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8BDE1C9" w14:textId="6AA9237E" w:rsidR="00C019A7" w:rsidRPr="00B54155" w:rsidRDefault="000E744B" w:rsidP="000E744B">
      <w:pPr>
        <w:spacing w:line="360" w:lineRule="auto"/>
        <w:ind w:hanging="284"/>
        <w:contextualSpacing/>
        <w:rPr>
          <w:sz w:val="24"/>
          <w:szCs w:val="24"/>
          <w:lang w:val="kk-KZ"/>
        </w:rPr>
      </w:pPr>
      <w:r w:rsidRPr="000E744B">
        <w:rPr>
          <w:b/>
          <w:noProof/>
          <w:sz w:val="24"/>
          <w:szCs w:val="24"/>
        </w:rPr>
        <w:drawing>
          <wp:inline distT="0" distB="0" distL="0" distR="0" wp14:anchorId="4542BBE2" wp14:editId="3858C882">
            <wp:extent cx="5740400" cy="9198853"/>
            <wp:effectExtent l="0" t="0" r="0" b="254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28A0092B-C50C-407E-A947-70E740481C1C}">
                          <a14:useLocalDpi xmlns:a14="http://schemas.microsoft.com/office/drawing/2010/main" val="0"/>
                        </a:ext>
                      </a:extLst>
                    </a:blip>
                    <a:srcRect l="12187" t="5906" r="10092" b="5883"/>
                    <a:stretch/>
                  </pic:blipFill>
                  <pic:spPr bwMode="auto">
                    <a:xfrm>
                      <a:off x="0" y="0"/>
                      <a:ext cx="5742312" cy="9201917"/>
                    </a:xfrm>
                    <a:prstGeom prst="rect">
                      <a:avLst/>
                    </a:prstGeom>
                    <a:noFill/>
                    <a:ln>
                      <a:noFill/>
                    </a:ln>
                    <a:extLst>
                      <a:ext uri="{53640926-AAD7-44D8-BBD7-CCE9431645EC}">
                        <a14:shadowObscured xmlns:a14="http://schemas.microsoft.com/office/drawing/2010/main"/>
                      </a:ext>
                    </a:extLst>
                  </pic:spPr>
                </pic:pic>
              </a:graphicData>
            </a:graphic>
          </wp:inline>
        </w:drawing>
      </w:r>
      <w:r w:rsidR="00C019A7" w:rsidRPr="00B54155">
        <w:rPr>
          <w:b/>
          <w:sz w:val="24"/>
          <w:szCs w:val="24"/>
        </w:rPr>
        <w:br w:type="page"/>
      </w:r>
    </w:p>
    <w:p w14:paraId="42802E12" w14:textId="099AD196" w:rsidR="00836FB8" w:rsidRPr="000E744B" w:rsidRDefault="000E744B" w:rsidP="00DD067D">
      <w:pPr>
        <w:spacing w:line="360" w:lineRule="auto"/>
        <w:contextualSpacing/>
        <w:rPr>
          <w:caps/>
          <w:sz w:val="24"/>
          <w:szCs w:val="24"/>
        </w:rPr>
      </w:pPr>
      <w:r w:rsidRPr="000E744B">
        <w:rPr>
          <w:caps/>
          <w:noProof/>
          <w:sz w:val="24"/>
          <w:szCs w:val="24"/>
        </w:rPr>
        <w:lastRenderedPageBreak/>
        <w:drawing>
          <wp:inline distT="0" distB="0" distL="0" distR="0" wp14:anchorId="54407BAB" wp14:editId="68F6D72F">
            <wp:extent cx="5943600" cy="692226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a:extLst>
                        <a:ext uri="{28A0092B-C50C-407E-A947-70E740481C1C}">
                          <a14:useLocalDpi xmlns:a14="http://schemas.microsoft.com/office/drawing/2010/main" val="0"/>
                        </a:ext>
                      </a:extLst>
                    </a:blip>
                    <a:srcRect l="12348" t="5906" r="7793" b="28220"/>
                    <a:stretch/>
                  </pic:blipFill>
                  <pic:spPr bwMode="auto">
                    <a:xfrm>
                      <a:off x="0" y="0"/>
                      <a:ext cx="5946617" cy="6925779"/>
                    </a:xfrm>
                    <a:prstGeom prst="rect">
                      <a:avLst/>
                    </a:prstGeom>
                    <a:noFill/>
                    <a:ln>
                      <a:noFill/>
                    </a:ln>
                    <a:extLst>
                      <a:ext uri="{53640926-AAD7-44D8-BBD7-CCE9431645EC}">
                        <a14:shadowObscured xmlns:a14="http://schemas.microsoft.com/office/drawing/2010/main"/>
                      </a:ext>
                    </a:extLst>
                  </pic:spPr>
                </pic:pic>
              </a:graphicData>
            </a:graphic>
          </wp:inline>
        </w:drawing>
      </w:r>
      <w:bookmarkStart w:id="0" w:name="_GoBack"/>
      <w:bookmarkEnd w:id="0"/>
    </w:p>
    <w:p w14:paraId="458E9B58" w14:textId="15DFB71A" w:rsidR="0078313E" w:rsidRPr="00B54155" w:rsidRDefault="0078313E" w:rsidP="00DD067D">
      <w:pPr>
        <w:spacing w:line="360" w:lineRule="auto"/>
        <w:contextualSpacing/>
        <w:rPr>
          <w:caps/>
          <w:sz w:val="24"/>
          <w:szCs w:val="24"/>
          <w:highlight w:val="yellow"/>
        </w:rPr>
      </w:pPr>
      <w:r w:rsidRPr="00B54155">
        <w:rPr>
          <w:caps/>
          <w:sz w:val="24"/>
          <w:szCs w:val="24"/>
          <w:highlight w:val="yellow"/>
        </w:rPr>
        <w:br w:type="page"/>
      </w:r>
    </w:p>
    <w:p w14:paraId="0AEA62ED" w14:textId="77777777" w:rsidR="0078313E" w:rsidRPr="007519D6" w:rsidRDefault="0078313E" w:rsidP="00DD067D">
      <w:pPr>
        <w:spacing w:line="360" w:lineRule="auto"/>
        <w:contextualSpacing/>
        <w:rPr>
          <w:b/>
          <w:bCs/>
          <w:caps/>
          <w:sz w:val="24"/>
          <w:szCs w:val="24"/>
        </w:rPr>
      </w:pPr>
      <w:r w:rsidRPr="007519D6">
        <w:rPr>
          <w:b/>
          <w:bCs/>
          <w:caps/>
          <w:sz w:val="24"/>
          <w:szCs w:val="24"/>
        </w:rPr>
        <w:lastRenderedPageBreak/>
        <w:t>реферат</w:t>
      </w:r>
    </w:p>
    <w:p w14:paraId="5CE1DD69" w14:textId="77777777" w:rsidR="0078313E" w:rsidRPr="00535344" w:rsidRDefault="0078313E" w:rsidP="00DD067D">
      <w:pPr>
        <w:spacing w:line="360" w:lineRule="auto"/>
        <w:contextualSpacing/>
        <w:rPr>
          <w:caps/>
          <w:sz w:val="24"/>
          <w:szCs w:val="24"/>
        </w:rPr>
      </w:pPr>
    </w:p>
    <w:p w14:paraId="5066B4E9" w14:textId="161373B4" w:rsidR="00535344" w:rsidRPr="00535344" w:rsidRDefault="00535344" w:rsidP="00535344">
      <w:pPr>
        <w:spacing w:line="360" w:lineRule="auto"/>
        <w:ind w:firstLine="709"/>
        <w:contextualSpacing/>
        <w:jc w:val="both"/>
        <w:rPr>
          <w:sz w:val="24"/>
          <w:szCs w:val="24"/>
          <w:lang w:val="kk-KZ"/>
        </w:rPr>
      </w:pPr>
      <w:r w:rsidRPr="00535344">
        <w:rPr>
          <w:sz w:val="24"/>
          <w:szCs w:val="24"/>
          <w:lang w:val="kk-KZ"/>
        </w:rPr>
        <w:t xml:space="preserve">Есеп </w:t>
      </w:r>
      <w:r w:rsidR="00D81E38" w:rsidRPr="00D81E38">
        <w:rPr>
          <w:sz w:val="24"/>
          <w:szCs w:val="24"/>
        </w:rPr>
        <w:t>80</w:t>
      </w:r>
      <w:r w:rsidRPr="00535344">
        <w:rPr>
          <w:sz w:val="24"/>
          <w:szCs w:val="24"/>
          <w:lang w:val="kk-KZ"/>
        </w:rPr>
        <w:t xml:space="preserve"> бет, </w:t>
      </w:r>
      <w:r w:rsidR="00F7235A">
        <w:rPr>
          <w:sz w:val="24"/>
          <w:szCs w:val="24"/>
          <w:lang w:val="kk-KZ"/>
        </w:rPr>
        <w:t xml:space="preserve">1 кітап, </w:t>
      </w:r>
      <w:r w:rsidRPr="00535344">
        <w:rPr>
          <w:sz w:val="24"/>
          <w:szCs w:val="24"/>
          <w:lang w:val="kk-KZ"/>
        </w:rPr>
        <w:t>5 сур</w:t>
      </w:r>
      <w:r w:rsidR="00F7235A">
        <w:rPr>
          <w:sz w:val="24"/>
          <w:szCs w:val="24"/>
          <w:lang w:val="kk-KZ"/>
        </w:rPr>
        <w:t>ет</w:t>
      </w:r>
      <w:r w:rsidRPr="00535344">
        <w:rPr>
          <w:sz w:val="24"/>
          <w:szCs w:val="24"/>
          <w:lang w:val="kk-KZ"/>
        </w:rPr>
        <w:t>, 27 кест</w:t>
      </w:r>
      <w:r w:rsidR="00F7235A">
        <w:rPr>
          <w:sz w:val="24"/>
          <w:szCs w:val="24"/>
          <w:lang w:val="kk-KZ"/>
        </w:rPr>
        <w:t>.</w:t>
      </w:r>
      <w:r w:rsidRPr="00535344">
        <w:rPr>
          <w:sz w:val="24"/>
          <w:szCs w:val="24"/>
          <w:lang w:val="kk-KZ"/>
        </w:rPr>
        <w:t>, 63 дерек</w:t>
      </w:r>
      <w:r w:rsidR="00F7235A">
        <w:rPr>
          <w:sz w:val="24"/>
          <w:szCs w:val="24"/>
          <w:lang w:val="kk-KZ"/>
        </w:rPr>
        <w:t>.</w:t>
      </w:r>
      <w:r w:rsidRPr="00535344">
        <w:rPr>
          <w:sz w:val="24"/>
          <w:szCs w:val="24"/>
          <w:lang w:val="kk-KZ"/>
        </w:rPr>
        <w:t>, 9 қос</w:t>
      </w:r>
      <w:r w:rsidR="00F7235A">
        <w:rPr>
          <w:sz w:val="24"/>
          <w:szCs w:val="24"/>
          <w:lang w:val="kk-KZ"/>
        </w:rPr>
        <w:t>.</w:t>
      </w:r>
    </w:p>
    <w:p w14:paraId="0F371DB2" w14:textId="77777777" w:rsidR="00535344" w:rsidRPr="00535344" w:rsidRDefault="00535344" w:rsidP="004874C6">
      <w:pPr>
        <w:spacing w:line="360" w:lineRule="auto"/>
        <w:contextualSpacing/>
        <w:jc w:val="both"/>
        <w:rPr>
          <w:sz w:val="24"/>
          <w:szCs w:val="24"/>
          <w:lang w:val="kk-KZ" w:eastAsia="ko-KR"/>
        </w:rPr>
      </w:pPr>
      <w:r w:rsidRPr="00535344">
        <w:rPr>
          <w:sz w:val="24"/>
          <w:szCs w:val="24"/>
          <w:lang w:val="kk-KZ" w:eastAsia="ko-KR"/>
        </w:rPr>
        <w:t>ПОЛИМЕРЛІК ГИДРОГЕЛДЕР, ИНТЕРГЕЛДІ ЖҮЙЕЛЕР, СОРБЦИЯ, ДЕСОРБЦИЯ, ЛАНТАН, ЦЕРИЙ, НЕОДИМ, САМАРИЙ ИОНДАРЫ, ОРНАТУ</w:t>
      </w:r>
    </w:p>
    <w:p w14:paraId="507B0157" w14:textId="77777777" w:rsidR="00535344" w:rsidRPr="002152C1" w:rsidRDefault="00535344" w:rsidP="00535344">
      <w:pPr>
        <w:spacing w:line="360" w:lineRule="auto"/>
        <w:ind w:firstLine="709"/>
        <w:contextualSpacing/>
        <w:jc w:val="both"/>
        <w:rPr>
          <w:sz w:val="24"/>
          <w:szCs w:val="24"/>
          <w:lang w:val="kk-KZ" w:eastAsia="ko-KR"/>
        </w:rPr>
      </w:pPr>
      <w:r w:rsidRPr="00535344">
        <w:rPr>
          <w:sz w:val="24"/>
          <w:szCs w:val="24"/>
          <w:lang w:val="kk-KZ" w:eastAsia="ko-KR"/>
        </w:rPr>
        <w:t>Зерттеу нысаны: полиакрилқышқылының (ПАҚ</w:t>
      </w:r>
      <w:r>
        <w:rPr>
          <w:sz w:val="24"/>
          <w:szCs w:val="24"/>
          <w:lang w:val="kk-KZ" w:eastAsia="ko-KR"/>
        </w:rPr>
        <w:t xml:space="preserve">), полиметакрилқышқылының (ПМАҚ), </w:t>
      </w:r>
      <w:r w:rsidRPr="002152C1">
        <w:rPr>
          <w:sz w:val="24"/>
          <w:szCs w:val="24"/>
          <w:lang w:val="kk-KZ" w:eastAsia="ko-KR"/>
        </w:rPr>
        <w:t>поли-4-винилпиридин</w:t>
      </w:r>
      <w:r>
        <w:rPr>
          <w:sz w:val="24"/>
          <w:szCs w:val="24"/>
          <w:lang w:val="kk-KZ" w:eastAsia="ko-KR"/>
        </w:rPr>
        <w:t>нің</w:t>
      </w:r>
      <w:r w:rsidRPr="002152C1">
        <w:rPr>
          <w:sz w:val="24"/>
          <w:szCs w:val="24"/>
          <w:lang w:val="kk-KZ" w:eastAsia="ko-KR"/>
        </w:rPr>
        <w:t xml:space="preserve"> (П4ВП), поли-2-метил-5-винилпиридин</w:t>
      </w:r>
      <w:r>
        <w:rPr>
          <w:sz w:val="24"/>
          <w:szCs w:val="24"/>
          <w:lang w:val="kk-KZ" w:eastAsia="ko-KR"/>
        </w:rPr>
        <w:t>нің</w:t>
      </w:r>
      <w:r w:rsidRPr="002152C1">
        <w:rPr>
          <w:sz w:val="24"/>
          <w:szCs w:val="24"/>
          <w:lang w:val="kk-KZ" w:eastAsia="ko-KR"/>
        </w:rPr>
        <w:t xml:space="preserve"> (П2М5ВП)</w:t>
      </w:r>
      <w:r>
        <w:rPr>
          <w:sz w:val="24"/>
          <w:szCs w:val="24"/>
          <w:lang w:val="kk-KZ" w:eastAsia="ko-KR"/>
        </w:rPr>
        <w:t xml:space="preserve"> жекелеген гидрогелдері және </w:t>
      </w:r>
      <w:r w:rsidRPr="002152C1">
        <w:rPr>
          <w:sz w:val="24"/>
          <w:szCs w:val="24"/>
          <w:lang w:val="kk-KZ" w:eastAsia="ko-KR"/>
        </w:rPr>
        <w:t>ПА</w:t>
      </w:r>
      <w:r>
        <w:rPr>
          <w:sz w:val="24"/>
          <w:szCs w:val="24"/>
          <w:lang w:val="kk-KZ" w:eastAsia="ko-KR"/>
        </w:rPr>
        <w:t>Қ</w:t>
      </w:r>
      <w:r w:rsidRPr="002152C1">
        <w:rPr>
          <w:sz w:val="24"/>
          <w:szCs w:val="24"/>
          <w:lang w:val="kk-KZ" w:eastAsia="ko-KR"/>
        </w:rPr>
        <w:t>г-П4ВПг; ПМА</w:t>
      </w:r>
      <w:r>
        <w:rPr>
          <w:sz w:val="24"/>
          <w:szCs w:val="24"/>
          <w:lang w:val="kk-KZ" w:eastAsia="ko-KR"/>
        </w:rPr>
        <w:t>Қ</w:t>
      </w:r>
      <w:r w:rsidRPr="002152C1">
        <w:rPr>
          <w:sz w:val="24"/>
          <w:szCs w:val="24"/>
          <w:lang w:val="kk-KZ" w:eastAsia="ko-KR"/>
        </w:rPr>
        <w:t>г-П4ВПг; ПА</w:t>
      </w:r>
      <w:r>
        <w:rPr>
          <w:sz w:val="24"/>
          <w:szCs w:val="24"/>
          <w:lang w:val="kk-KZ" w:eastAsia="ko-KR"/>
        </w:rPr>
        <w:t>Қ</w:t>
      </w:r>
      <w:r w:rsidRPr="002152C1">
        <w:rPr>
          <w:sz w:val="24"/>
          <w:szCs w:val="24"/>
          <w:lang w:val="kk-KZ" w:eastAsia="ko-KR"/>
        </w:rPr>
        <w:t>г-П2М5ВПг; ПМА</w:t>
      </w:r>
      <w:r>
        <w:rPr>
          <w:sz w:val="24"/>
          <w:szCs w:val="24"/>
          <w:lang w:val="kk-KZ" w:eastAsia="ko-KR"/>
        </w:rPr>
        <w:t>Қ</w:t>
      </w:r>
      <w:r w:rsidRPr="002152C1">
        <w:rPr>
          <w:sz w:val="24"/>
          <w:szCs w:val="24"/>
          <w:lang w:val="kk-KZ" w:eastAsia="ko-KR"/>
        </w:rPr>
        <w:t>г-П2М5ВПг</w:t>
      </w:r>
      <w:r>
        <w:rPr>
          <w:sz w:val="24"/>
          <w:szCs w:val="24"/>
          <w:lang w:val="kk-KZ" w:eastAsia="ko-KR"/>
        </w:rPr>
        <w:t xml:space="preserve"> интергелді жүйелері. </w:t>
      </w:r>
    </w:p>
    <w:p w14:paraId="19EF51FB" w14:textId="77777777" w:rsidR="00535344" w:rsidRPr="00A12949" w:rsidRDefault="00535344" w:rsidP="00535344">
      <w:pPr>
        <w:spacing w:line="360" w:lineRule="auto"/>
        <w:ind w:firstLine="709"/>
        <w:contextualSpacing/>
        <w:jc w:val="both"/>
        <w:rPr>
          <w:sz w:val="24"/>
          <w:szCs w:val="24"/>
          <w:lang w:val="kk-KZ" w:eastAsia="ko-KR"/>
        </w:rPr>
      </w:pPr>
      <w:r>
        <w:rPr>
          <w:sz w:val="24"/>
          <w:szCs w:val="24"/>
          <w:lang w:val="kk-KZ" w:eastAsia="ko-KR"/>
        </w:rPr>
        <w:t xml:space="preserve">Жұмыстың мақсаты: Гидрометаллургияның өндірістік ерітінділерінен сирек жер металдарының (мысалы, лантан, церий, неодим, самарий) иондарын топтап шығару технологиясын құру. </w:t>
      </w:r>
    </w:p>
    <w:p w14:paraId="0D28C8D4" w14:textId="77777777" w:rsidR="00535344" w:rsidRPr="001913A4" w:rsidRDefault="00535344" w:rsidP="00535344">
      <w:pPr>
        <w:spacing w:line="360" w:lineRule="auto"/>
        <w:ind w:firstLine="709"/>
        <w:contextualSpacing/>
        <w:jc w:val="both"/>
        <w:rPr>
          <w:sz w:val="24"/>
          <w:szCs w:val="24"/>
          <w:lang w:val="kk-KZ"/>
        </w:rPr>
      </w:pPr>
      <w:r>
        <w:rPr>
          <w:sz w:val="24"/>
          <w:szCs w:val="24"/>
          <w:lang w:val="kk-KZ"/>
        </w:rPr>
        <w:t xml:space="preserve">Зерттеу әдістері: </w:t>
      </w:r>
      <w:r w:rsidRPr="00B54155">
        <w:rPr>
          <w:sz w:val="24"/>
          <w:szCs w:val="24"/>
        </w:rPr>
        <w:t>колориметрия; атом</w:t>
      </w:r>
      <w:r>
        <w:rPr>
          <w:sz w:val="24"/>
          <w:szCs w:val="24"/>
          <w:lang w:val="kk-KZ"/>
        </w:rPr>
        <w:t>ды</w:t>
      </w:r>
      <w:r w:rsidRPr="00B54155">
        <w:rPr>
          <w:sz w:val="24"/>
          <w:szCs w:val="24"/>
        </w:rPr>
        <w:t>-</w:t>
      </w:r>
      <w:proofErr w:type="spellStart"/>
      <w:r w:rsidRPr="00B54155">
        <w:rPr>
          <w:sz w:val="24"/>
          <w:szCs w:val="24"/>
        </w:rPr>
        <w:t>эмиссион</w:t>
      </w:r>
      <w:proofErr w:type="spellEnd"/>
      <w:r>
        <w:rPr>
          <w:sz w:val="24"/>
          <w:szCs w:val="24"/>
          <w:lang w:val="kk-KZ"/>
        </w:rPr>
        <w:t>ды</w:t>
      </w:r>
      <w:r w:rsidRPr="00B54155">
        <w:rPr>
          <w:sz w:val="24"/>
          <w:szCs w:val="24"/>
        </w:rPr>
        <w:t xml:space="preserve"> спектроскопия</w:t>
      </w:r>
    </w:p>
    <w:p w14:paraId="70AD1ACB" w14:textId="77777777" w:rsidR="00535344" w:rsidRPr="00D90BF6" w:rsidRDefault="00535344" w:rsidP="00535344">
      <w:pPr>
        <w:tabs>
          <w:tab w:val="left" w:pos="993"/>
        </w:tabs>
        <w:spacing w:line="360" w:lineRule="auto"/>
        <w:ind w:firstLine="709"/>
        <w:contextualSpacing/>
        <w:jc w:val="both"/>
        <w:rPr>
          <w:sz w:val="24"/>
          <w:szCs w:val="24"/>
          <w:lang w:val="kk-KZ"/>
        </w:rPr>
      </w:pPr>
      <w:r>
        <w:rPr>
          <w:sz w:val="24"/>
          <w:szCs w:val="24"/>
          <w:lang w:val="kk-KZ"/>
        </w:rPr>
        <w:t xml:space="preserve">Алынған нәтижелер және өзектілігі: Жаңа электрохимиялық, конформациялық және сорбциялық қасиеттерге ие полиқышқыл және полинегізді гидрогелдер синтезделді.  </w:t>
      </w:r>
      <w:r w:rsidRPr="0099357A">
        <w:rPr>
          <w:sz w:val="24"/>
          <w:szCs w:val="24"/>
          <w:lang w:val="kk-KZ" w:eastAsia="ko-KR"/>
        </w:rPr>
        <w:t xml:space="preserve"> </w:t>
      </w:r>
      <w:r w:rsidRPr="002152C1">
        <w:rPr>
          <w:sz w:val="24"/>
          <w:szCs w:val="24"/>
          <w:lang w:val="kk-KZ" w:eastAsia="ko-KR"/>
        </w:rPr>
        <w:t>ПА</w:t>
      </w:r>
      <w:r>
        <w:rPr>
          <w:sz w:val="24"/>
          <w:szCs w:val="24"/>
          <w:lang w:val="kk-KZ" w:eastAsia="ko-KR"/>
        </w:rPr>
        <w:t>Қ</w:t>
      </w:r>
      <w:r w:rsidRPr="002152C1">
        <w:rPr>
          <w:sz w:val="24"/>
          <w:szCs w:val="24"/>
          <w:lang w:val="kk-KZ" w:eastAsia="ko-KR"/>
        </w:rPr>
        <w:t>г</w:t>
      </w:r>
      <w:r>
        <w:rPr>
          <w:sz w:val="24"/>
          <w:szCs w:val="24"/>
          <w:lang w:val="kk-KZ" w:eastAsia="ko-KR"/>
        </w:rPr>
        <w:t xml:space="preserve">, </w:t>
      </w:r>
      <w:r w:rsidRPr="002152C1">
        <w:rPr>
          <w:sz w:val="24"/>
          <w:szCs w:val="24"/>
          <w:lang w:val="kk-KZ" w:eastAsia="ko-KR"/>
        </w:rPr>
        <w:t>ПМА</w:t>
      </w:r>
      <w:r>
        <w:rPr>
          <w:sz w:val="24"/>
          <w:szCs w:val="24"/>
          <w:lang w:val="kk-KZ" w:eastAsia="ko-KR"/>
        </w:rPr>
        <w:t>Қ</w:t>
      </w:r>
      <w:r w:rsidRPr="002152C1">
        <w:rPr>
          <w:sz w:val="24"/>
          <w:szCs w:val="24"/>
          <w:lang w:val="kk-KZ" w:eastAsia="ko-KR"/>
        </w:rPr>
        <w:t>г</w:t>
      </w:r>
      <w:r>
        <w:rPr>
          <w:sz w:val="24"/>
          <w:szCs w:val="24"/>
          <w:lang w:val="kk-KZ" w:eastAsia="ko-KR"/>
        </w:rPr>
        <w:t>,</w:t>
      </w:r>
      <w:r w:rsidRPr="002152C1">
        <w:rPr>
          <w:sz w:val="24"/>
          <w:szCs w:val="24"/>
          <w:lang w:val="kk-KZ" w:eastAsia="ko-KR"/>
        </w:rPr>
        <w:t xml:space="preserve"> П4ВПг</w:t>
      </w:r>
      <w:r>
        <w:rPr>
          <w:sz w:val="24"/>
          <w:szCs w:val="24"/>
          <w:lang w:val="kk-KZ" w:eastAsia="ko-KR"/>
        </w:rPr>
        <w:t xml:space="preserve">, </w:t>
      </w:r>
      <w:r w:rsidRPr="002152C1">
        <w:rPr>
          <w:sz w:val="24"/>
          <w:szCs w:val="24"/>
          <w:lang w:val="kk-KZ" w:eastAsia="ko-KR"/>
        </w:rPr>
        <w:t>П2М5ВПг</w:t>
      </w:r>
      <w:r>
        <w:rPr>
          <w:sz w:val="24"/>
          <w:szCs w:val="24"/>
          <w:lang w:val="kk-KZ" w:eastAsia="ko-KR"/>
        </w:rPr>
        <w:t xml:space="preserve"> жекелеген гидрогелдердің сорбциялық қасиеттеріне (шығару дәрежесі, полимерлік тізбектердің байланысу дәрежесі,</w:t>
      </w:r>
      <w:r w:rsidRPr="00E100C7">
        <w:rPr>
          <w:lang w:val="kk-KZ"/>
        </w:rPr>
        <w:t xml:space="preserve"> </w:t>
      </w:r>
      <w:r w:rsidRPr="00E100C7">
        <w:rPr>
          <w:sz w:val="24"/>
          <w:szCs w:val="24"/>
          <w:lang w:val="kk-KZ" w:eastAsia="ko-KR"/>
        </w:rPr>
        <w:t xml:space="preserve">тиімді динамикалық </w:t>
      </w:r>
      <w:r>
        <w:rPr>
          <w:sz w:val="24"/>
          <w:szCs w:val="24"/>
          <w:lang w:val="kk-KZ" w:eastAsia="ko-KR"/>
        </w:rPr>
        <w:t xml:space="preserve">алмасу </w:t>
      </w:r>
      <w:r w:rsidRPr="00E100C7">
        <w:rPr>
          <w:sz w:val="24"/>
          <w:szCs w:val="24"/>
          <w:lang w:val="kk-KZ" w:eastAsia="ko-KR"/>
        </w:rPr>
        <w:t>қабілеті</w:t>
      </w:r>
      <w:r>
        <w:rPr>
          <w:sz w:val="24"/>
          <w:szCs w:val="24"/>
          <w:lang w:val="kk-KZ" w:eastAsia="ko-KR"/>
        </w:rPr>
        <w:t xml:space="preserve"> ) зерттеу жүргізілді. </w:t>
      </w:r>
    </w:p>
    <w:p w14:paraId="3BE9DD46" w14:textId="690ECAE2" w:rsidR="00535344" w:rsidRPr="00BC0F99" w:rsidRDefault="00535344" w:rsidP="00535344">
      <w:pPr>
        <w:tabs>
          <w:tab w:val="left" w:pos="993"/>
        </w:tabs>
        <w:spacing w:line="360" w:lineRule="auto"/>
        <w:ind w:firstLine="709"/>
        <w:contextualSpacing/>
        <w:jc w:val="both"/>
        <w:rPr>
          <w:sz w:val="24"/>
          <w:szCs w:val="24"/>
          <w:lang w:val="kk-KZ"/>
        </w:rPr>
      </w:pPr>
      <w:r w:rsidRPr="002152C1">
        <w:rPr>
          <w:sz w:val="24"/>
          <w:szCs w:val="24"/>
          <w:lang w:val="kk-KZ" w:eastAsia="ko-KR"/>
        </w:rPr>
        <w:t>ПА</w:t>
      </w:r>
      <w:r>
        <w:rPr>
          <w:sz w:val="24"/>
          <w:szCs w:val="24"/>
          <w:lang w:val="kk-KZ" w:eastAsia="ko-KR"/>
        </w:rPr>
        <w:t>Қ</w:t>
      </w:r>
      <w:r w:rsidRPr="002152C1">
        <w:rPr>
          <w:sz w:val="24"/>
          <w:szCs w:val="24"/>
          <w:lang w:val="kk-KZ" w:eastAsia="ko-KR"/>
        </w:rPr>
        <w:t>г-П4ВПг; ПМА</w:t>
      </w:r>
      <w:r>
        <w:rPr>
          <w:sz w:val="24"/>
          <w:szCs w:val="24"/>
          <w:lang w:val="kk-KZ" w:eastAsia="ko-KR"/>
        </w:rPr>
        <w:t>Қ</w:t>
      </w:r>
      <w:r w:rsidRPr="002152C1">
        <w:rPr>
          <w:sz w:val="24"/>
          <w:szCs w:val="24"/>
          <w:lang w:val="kk-KZ" w:eastAsia="ko-KR"/>
        </w:rPr>
        <w:t>г-П4ВПг; ПА</w:t>
      </w:r>
      <w:r>
        <w:rPr>
          <w:sz w:val="24"/>
          <w:szCs w:val="24"/>
          <w:lang w:val="kk-KZ" w:eastAsia="ko-KR"/>
        </w:rPr>
        <w:t>Қ</w:t>
      </w:r>
      <w:r w:rsidRPr="002152C1">
        <w:rPr>
          <w:sz w:val="24"/>
          <w:szCs w:val="24"/>
          <w:lang w:val="kk-KZ" w:eastAsia="ko-KR"/>
        </w:rPr>
        <w:t>г-П2М5ВПг; ПМА</w:t>
      </w:r>
      <w:r>
        <w:rPr>
          <w:sz w:val="24"/>
          <w:szCs w:val="24"/>
          <w:lang w:val="kk-KZ" w:eastAsia="ko-KR"/>
        </w:rPr>
        <w:t>Қ</w:t>
      </w:r>
      <w:r w:rsidRPr="002152C1">
        <w:rPr>
          <w:sz w:val="24"/>
          <w:szCs w:val="24"/>
          <w:lang w:val="kk-KZ" w:eastAsia="ko-KR"/>
        </w:rPr>
        <w:t>г-П2М5ВПг</w:t>
      </w:r>
      <w:r>
        <w:rPr>
          <w:sz w:val="24"/>
          <w:szCs w:val="24"/>
          <w:lang w:val="kk-KZ" w:eastAsia="ko-KR"/>
        </w:rPr>
        <w:t xml:space="preserve"> интергелді жүйелері құрылды. Осы жүйелердің сорбциялық қасиеттері зерттелді. Қашықтан әрекеттесу барысында гидрогелдердің өзара активтенуі олардың бастапқы сорбциялық қасиеттерінің анағұрлым өсуіне </w:t>
      </w:r>
      <w:r w:rsidRPr="002B1B6F">
        <w:rPr>
          <w:sz w:val="24"/>
          <w:szCs w:val="24"/>
          <w:lang w:val="kk-KZ" w:eastAsia="ko-KR"/>
        </w:rPr>
        <w:t>(30%</w:t>
      </w:r>
      <w:r>
        <w:rPr>
          <w:sz w:val="24"/>
          <w:szCs w:val="24"/>
          <w:lang w:val="kk-KZ" w:eastAsia="ko-KR"/>
        </w:rPr>
        <w:t>-ға дейін</w:t>
      </w:r>
      <w:r w:rsidRPr="002B1B6F">
        <w:rPr>
          <w:sz w:val="24"/>
          <w:szCs w:val="24"/>
          <w:lang w:val="kk-KZ" w:eastAsia="ko-KR"/>
        </w:rPr>
        <w:t xml:space="preserve">) </w:t>
      </w:r>
      <w:r>
        <w:rPr>
          <w:sz w:val="24"/>
          <w:szCs w:val="24"/>
          <w:lang w:val="kk-KZ" w:eastAsia="ko-KR"/>
        </w:rPr>
        <w:t>әсер ететіні анықталды.</w:t>
      </w:r>
    </w:p>
    <w:p w14:paraId="15DAA644" w14:textId="2AC8B7AA" w:rsidR="00535344" w:rsidRPr="00FD6333" w:rsidRDefault="00535344" w:rsidP="00535344">
      <w:pPr>
        <w:tabs>
          <w:tab w:val="left" w:pos="993"/>
        </w:tabs>
        <w:spacing w:line="360" w:lineRule="auto"/>
        <w:ind w:firstLine="709"/>
        <w:contextualSpacing/>
        <w:jc w:val="both"/>
        <w:rPr>
          <w:sz w:val="24"/>
          <w:szCs w:val="24"/>
          <w:lang w:val="kk-KZ"/>
        </w:rPr>
      </w:pPr>
      <w:r>
        <w:rPr>
          <w:sz w:val="24"/>
          <w:szCs w:val="24"/>
          <w:lang w:val="kk-KZ"/>
        </w:rPr>
        <w:t>Полимерлік гидрогелдер матрицасынан сирек жер металдарының иондарын (мысалы, лантан) этил спиртімен және азот қышқылымен десорбциялау процесі зерттелді. Азот қышқылымен десорбция жүргізу анағұрлым тиімді екені анықталды, себебі ол барлық металды десорбциялауға мүмкіндік береді (96</w:t>
      </w:r>
      <w:r w:rsidRPr="004E37C0">
        <w:rPr>
          <w:sz w:val="24"/>
          <w:szCs w:val="24"/>
          <w:lang w:val="kk-KZ"/>
        </w:rPr>
        <w:t>%</w:t>
      </w:r>
      <w:r>
        <w:rPr>
          <w:sz w:val="24"/>
          <w:szCs w:val="24"/>
          <w:lang w:val="kk-KZ"/>
        </w:rPr>
        <w:t>-ға дейін).</w:t>
      </w:r>
    </w:p>
    <w:p w14:paraId="00293E65" w14:textId="77777777" w:rsidR="00535344" w:rsidRDefault="00535344" w:rsidP="00535344">
      <w:pPr>
        <w:tabs>
          <w:tab w:val="left" w:pos="993"/>
        </w:tabs>
        <w:spacing w:line="360" w:lineRule="auto"/>
        <w:ind w:firstLine="709"/>
        <w:contextualSpacing/>
        <w:jc w:val="both"/>
        <w:rPr>
          <w:sz w:val="24"/>
          <w:szCs w:val="24"/>
          <w:lang w:val="kk-KZ"/>
        </w:rPr>
      </w:pPr>
      <w:r w:rsidRPr="00921DC7">
        <w:rPr>
          <w:sz w:val="24"/>
          <w:szCs w:val="24"/>
          <w:lang w:val="kk-KZ"/>
        </w:rPr>
        <w:t xml:space="preserve">La, Ce, Nd, Sm иондарын іріктеп </w:t>
      </w:r>
      <w:r>
        <w:rPr>
          <w:sz w:val="24"/>
          <w:szCs w:val="24"/>
          <w:lang w:val="kk-KZ"/>
        </w:rPr>
        <w:t xml:space="preserve">шығару үшін қондырғы үлгісі дайындалды. Бұл үлгі  интергелді жұптардағы сорбенттердің мольдік қатынастарын өзгерту үшін </w:t>
      </w:r>
      <w:r w:rsidRPr="00921DC7">
        <w:rPr>
          <w:sz w:val="24"/>
          <w:szCs w:val="24"/>
          <w:lang w:val="kk-KZ"/>
        </w:rPr>
        <w:t>картридждерді тез алып тастауға мүмкіндік</w:t>
      </w:r>
      <w:r>
        <w:rPr>
          <w:sz w:val="24"/>
          <w:szCs w:val="24"/>
          <w:lang w:val="kk-KZ"/>
        </w:rPr>
        <w:t xml:space="preserve"> беретін құрылымының қарапайымдылығымен ерекшеленеді. </w:t>
      </w:r>
      <w:r w:rsidRPr="00E028D6">
        <w:rPr>
          <w:sz w:val="24"/>
          <w:szCs w:val="24"/>
          <w:lang w:val="kk-KZ"/>
        </w:rPr>
        <w:t xml:space="preserve">Бұл үлгі </w:t>
      </w:r>
      <w:r>
        <w:rPr>
          <w:sz w:val="24"/>
          <w:szCs w:val="24"/>
          <w:lang w:val="kk-KZ"/>
        </w:rPr>
        <w:t>оргшыныдан</w:t>
      </w:r>
      <w:r w:rsidRPr="00E028D6">
        <w:rPr>
          <w:sz w:val="24"/>
          <w:szCs w:val="24"/>
          <w:lang w:val="kk-KZ"/>
        </w:rPr>
        <w:t xml:space="preserve"> жасалған, агрессивті ортаға төзімді, жоғарыда аталған сирек жер металдарының иондары бар ерітіндімен әрекеттеспейді.</w:t>
      </w:r>
    </w:p>
    <w:p w14:paraId="5B8C1638" w14:textId="77777777" w:rsidR="00535344" w:rsidRDefault="00535344" w:rsidP="00535344">
      <w:pPr>
        <w:spacing w:line="360" w:lineRule="auto"/>
        <w:ind w:firstLine="709"/>
        <w:contextualSpacing/>
        <w:jc w:val="both"/>
        <w:rPr>
          <w:sz w:val="24"/>
          <w:szCs w:val="24"/>
          <w:lang w:val="kk-KZ"/>
        </w:rPr>
      </w:pPr>
      <w:r>
        <w:rPr>
          <w:sz w:val="24"/>
          <w:szCs w:val="24"/>
          <w:lang w:val="kk-KZ"/>
        </w:rPr>
        <w:t>М</w:t>
      </w:r>
      <w:r w:rsidRPr="00530A50">
        <w:rPr>
          <w:sz w:val="24"/>
          <w:szCs w:val="24"/>
          <w:lang w:val="kk-KZ"/>
        </w:rPr>
        <w:t>одельд</w:t>
      </w:r>
      <w:r>
        <w:rPr>
          <w:sz w:val="24"/>
          <w:szCs w:val="24"/>
          <w:lang w:val="kk-KZ"/>
        </w:rPr>
        <w:t>ік</w:t>
      </w:r>
      <w:r w:rsidRPr="00530A50">
        <w:rPr>
          <w:sz w:val="24"/>
          <w:szCs w:val="24"/>
          <w:lang w:val="kk-KZ"/>
        </w:rPr>
        <w:t xml:space="preserve"> </w:t>
      </w:r>
      <w:r>
        <w:rPr>
          <w:sz w:val="24"/>
          <w:szCs w:val="24"/>
          <w:lang w:val="kk-KZ"/>
        </w:rPr>
        <w:t xml:space="preserve">және </w:t>
      </w:r>
      <w:r w:rsidRPr="00530A50">
        <w:rPr>
          <w:sz w:val="24"/>
          <w:szCs w:val="24"/>
          <w:lang w:val="kk-KZ"/>
        </w:rPr>
        <w:t xml:space="preserve">өнеркәсіптік ерітінділерден La, Ce, Nd, Sm иондарын </w:t>
      </w:r>
      <w:r>
        <w:rPr>
          <w:sz w:val="24"/>
          <w:szCs w:val="24"/>
          <w:lang w:val="kk-KZ"/>
        </w:rPr>
        <w:t xml:space="preserve">сұрыптап шығару үшін </w:t>
      </w:r>
      <w:r w:rsidRPr="00530A50">
        <w:rPr>
          <w:sz w:val="24"/>
          <w:szCs w:val="24"/>
          <w:lang w:val="kk-KZ"/>
        </w:rPr>
        <w:t>әзірленген сорбенттер</w:t>
      </w:r>
      <w:r>
        <w:rPr>
          <w:sz w:val="24"/>
          <w:szCs w:val="24"/>
          <w:lang w:val="kk-KZ"/>
        </w:rPr>
        <w:t>ге</w:t>
      </w:r>
      <w:r w:rsidRPr="00530A50">
        <w:rPr>
          <w:sz w:val="24"/>
          <w:szCs w:val="24"/>
          <w:lang w:val="kk-KZ"/>
        </w:rPr>
        <w:t xml:space="preserve"> және </w:t>
      </w:r>
      <w:r>
        <w:rPr>
          <w:sz w:val="24"/>
          <w:szCs w:val="24"/>
          <w:lang w:val="kk-KZ"/>
        </w:rPr>
        <w:t>қондырғы</w:t>
      </w:r>
      <w:r w:rsidRPr="00530A50">
        <w:rPr>
          <w:sz w:val="24"/>
          <w:szCs w:val="24"/>
          <w:lang w:val="kk-KZ"/>
        </w:rPr>
        <w:t xml:space="preserve"> үлгісі</w:t>
      </w:r>
      <w:r>
        <w:rPr>
          <w:sz w:val="24"/>
          <w:szCs w:val="24"/>
          <w:lang w:val="kk-KZ"/>
        </w:rPr>
        <w:t>не з</w:t>
      </w:r>
      <w:r w:rsidRPr="00530A50">
        <w:rPr>
          <w:sz w:val="24"/>
          <w:szCs w:val="24"/>
          <w:lang w:val="kk-KZ"/>
        </w:rPr>
        <w:t>ертханалық, жартылай өнеркәсіптік және тәжірибелік-өнеркәсіптік сынақтар жүргізіл</w:t>
      </w:r>
      <w:r>
        <w:rPr>
          <w:sz w:val="24"/>
          <w:szCs w:val="24"/>
          <w:lang w:val="kk-KZ"/>
        </w:rPr>
        <w:t>ді</w:t>
      </w:r>
      <w:r w:rsidRPr="00530A50">
        <w:rPr>
          <w:sz w:val="24"/>
          <w:szCs w:val="24"/>
          <w:lang w:val="kk-KZ"/>
        </w:rPr>
        <w:t>.</w:t>
      </w:r>
    </w:p>
    <w:p w14:paraId="0529B81B" w14:textId="3C77D0A5" w:rsidR="0078313E" w:rsidRPr="00B54155" w:rsidRDefault="0078313E" w:rsidP="00535344">
      <w:pPr>
        <w:spacing w:line="360" w:lineRule="auto"/>
        <w:ind w:firstLine="709"/>
        <w:contextualSpacing/>
        <w:jc w:val="both"/>
        <w:rPr>
          <w:caps/>
          <w:sz w:val="24"/>
          <w:szCs w:val="24"/>
          <w:highlight w:val="yellow"/>
          <w:lang w:val="kk-KZ"/>
        </w:rPr>
      </w:pPr>
      <w:r w:rsidRPr="00B54155">
        <w:rPr>
          <w:caps/>
          <w:sz w:val="24"/>
          <w:szCs w:val="24"/>
          <w:highlight w:val="yellow"/>
          <w:lang w:val="kk-KZ"/>
        </w:rPr>
        <w:br w:type="page"/>
      </w:r>
    </w:p>
    <w:p w14:paraId="2C8886BA" w14:textId="186BE871" w:rsidR="0078313E" w:rsidRPr="007519D6" w:rsidRDefault="00DF2B21" w:rsidP="00DD067D">
      <w:pPr>
        <w:shd w:val="clear" w:color="auto" w:fill="FFFFFF"/>
        <w:spacing w:line="360" w:lineRule="auto"/>
        <w:contextualSpacing/>
        <w:rPr>
          <w:b/>
          <w:bCs/>
          <w:caps/>
          <w:sz w:val="24"/>
          <w:szCs w:val="24"/>
          <w:lang w:val="en-US"/>
        </w:rPr>
      </w:pPr>
      <w:bookmarkStart w:id="1" w:name="_Hlk54271411"/>
      <w:r w:rsidRPr="007519D6">
        <w:rPr>
          <w:b/>
          <w:bCs/>
          <w:caps/>
          <w:sz w:val="24"/>
          <w:szCs w:val="24"/>
          <w:lang w:val="en-US"/>
        </w:rPr>
        <w:lastRenderedPageBreak/>
        <w:t>ABSTRACT</w:t>
      </w:r>
      <w:bookmarkEnd w:id="1"/>
    </w:p>
    <w:p w14:paraId="0CA559C7" w14:textId="77777777" w:rsidR="0078313E" w:rsidRPr="000C3F74" w:rsidRDefault="0078313E" w:rsidP="00DD067D">
      <w:pPr>
        <w:shd w:val="clear" w:color="auto" w:fill="FFFFFF"/>
        <w:spacing w:line="360" w:lineRule="auto"/>
        <w:contextualSpacing/>
        <w:rPr>
          <w:caps/>
          <w:sz w:val="24"/>
          <w:szCs w:val="24"/>
          <w:lang w:val="kk-KZ"/>
        </w:rPr>
      </w:pPr>
    </w:p>
    <w:p w14:paraId="3E71D05B" w14:textId="0A30B5E8" w:rsidR="0078313E" w:rsidRPr="00DF2B21" w:rsidRDefault="00DF2B21" w:rsidP="00DD067D">
      <w:pPr>
        <w:spacing w:line="360" w:lineRule="auto"/>
        <w:ind w:firstLine="709"/>
        <w:contextualSpacing/>
        <w:jc w:val="both"/>
        <w:rPr>
          <w:sz w:val="24"/>
          <w:szCs w:val="24"/>
          <w:lang w:val="en-US"/>
        </w:rPr>
      </w:pPr>
      <w:r w:rsidRPr="00D81E38">
        <w:rPr>
          <w:sz w:val="24"/>
          <w:szCs w:val="24"/>
          <w:lang w:val="en-US"/>
        </w:rPr>
        <w:t>Report</w:t>
      </w:r>
      <w:r w:rsidR="0078313E" w:rsidRPr="00D81E38">
        <w:rPr>
          <w:sz w:val="24"/>
          <w:szCs w:val="24"/>
          <w:lang w:val="en-US"/>
        </w:rPr>
        <w:t xml:space="preserve"> </w:t>
      </w:r>
      <w:r w:rsidR="00D81E38" w:rsidRPr="00D81E38">
        <w:rPr>
          <w:sz w:val="24"/>
          <w:szCs w:val="24"/>
          <w:lang w:val="en-US"/>
        </w:rPr>
        <w:t>80</w:t>
      </w:r>
      <w:r w:rsidR="00AF389F" w:rsidRPr="00D81E38">
        <w:rPr>
          <w:sz w:val="24"/>
          <w:szCs w:val="24"/>
          <w:lang w:val="en-US"/>
        </w:rPr>
        <w:t xml:space="preserve"> </w:t>
      </w:r>
      <w:r w:rsidRPr="00D81E38">
        <w:rPr>
          <w:sz w:val="24"/>
          <w:szCs w:val="24"/>
          <w:lang w:val="en-US"/>
        </w:rPr>
        <w:t>p</w:t>
      </w:r>
      <w:r w:rsidR="00F7235A" w:rsidRPr="00D81E38">
        <w:rPr>
          <w:sz w:val="24"/>
          <w:szCs w:val="24"/>
          <w:lang w:val="en-US"/>
        </w:rPr>
        <w:t>.</w:t>
      </w:r>
      <w:r w:rsidR="0078313E" w:rsidRPr="00D81E38">
        <w:rPr>
          <w:sz w:val="24"/>
          <w:szCs w:val="24"/>
          <w:lang w:val="en-US"/>
        </w:rPr>
        <w:t xml:space="preserve">, </w:t>
      </w:r>
      <w:r w:rsidR="00F7235A" w:rsidRPr="00D81E38">
        <w:rPr>
          <w:sz w:val="24"/>
          <w:szCs w:val="24"/>
          <w:lang w:val="en-US"/>
        </w:rPr>
        <w:t xml:space="preserve">1 </w:t>
      </w:r>
      <w:r w:rsidRPr="00D81E38">
        <w:rPr>
          <w:sz w:val="24"/>
          <w:szCs w:val="24"/>
          <w:lang w:val="en-US"/>
        </w:rPr>
        <w:t>book</w:t>
      </w:r>
      <w:r w:rsidR="00F7235A" w:rsidRPr="00D81E38">
        <w:rPr>
          <w:sz w:val="24"/>
          <w:szCs w:val="24"/>
          <w:lang w:val="en-US"/>
        </w:rPr>
        <w:t xml:space="preserve">., </w:t>
      </w:r>
      <w:r w:rsidR="000C3F74" w:rsidRPr="00D81E38">
        <w:rPr>
          <w:sz w:val="24"/>
          <w:szCs w:val="24"/>
          <w:lang w:val="en-US"/>
        </w:rPr>
        <w:t>5</w:t>
      </w:r>
      <w:r w:rsidR="00A53EC5" w:rsidRPr="00D81E38">
        <w:rPr>
          <w:sz w:val="24"/>
          <w:szCs w:val="24"/>
          <w:lang w:val="en-US"/>
        </w:rPr>
        <w:t xml:space="preserve"> </w:t>
      </w:r>
      <w:r w:rsidRPr="00D81E38">
        <w:rPr>
          <w:sz w:val="24"/>
          <w:szCs w:val="24"/>
          <w:lang w:val="en-US"/>
        </w:rPr>
        <w:t>fig</w:t>
      </w:r>
      <w:r w:rsidR="00F7235A" w:rsidRPr="00D81E38">
        <w:rPr>
          <w:sz w:val="24"/>
          <w:szCs w:val="24"/>
          <w:lang w:val="en-US"/>
        </w:rPr>
        <w:t>.</w:t>
      </w:r>
      <w:r w:rsidR="0078313E" w:rsidRPr="00D81E38">
        <w:rPr>
          <w:sz w:val="24"/>
          <w:szCs w:val="24"/>
          <w:lang w:val="en-US"/>
        </w:rPr>
        <w:t xml:space="preserve">, </w:t>
      </w:r>
      <w:r w:rsidR="00893777" w:rsidRPr="00D81E38">
        <w:rPr>
          <w:sz w:val="24"/>
          <w:szCs w:val="24"/>
          <w:lang w:val="en-US"/>
        </w:rPr>
        <w:t>2</w:t>
      </w:r>
      <w:r w:rsidR="000C3F74" w:rsidRPr="00D81E38">
        <w:rPr>
          <w:sz w:val="24"/>
          <w:szCs w:val="24"/>
          <w:lang w:val="en-US"/>
        </w:rPr>
        <w:t>7</w:t>
      </w:r>
      <w:r w:rsidR="00752965" w:rsidRPr="00D81E38">
        <w:rPr>
          <w:sz w:val="24"/>
          <w:szCs w:val="24"/>
          <w:lang w:val="en-US"/>
        </w:rPr>
        <w:t xml:space="preserve"> </w:t>
      </w:r>
      <w:proofErr w:type="spellStart"/>
      <w:r w:rsidRPr="00D81E38">
        <w:rPr>
          <w:sz w:val="24"/>
          <w:szCs w:val="24"/>
          <w:lang w:val="en-US"/>
        </w:rPr>
        <w:t>tabl</w:t>
      </w:r>
      <w:proofErr w:type="spellEnd"/>
      <w:r w:rsidR="00F7235A" w:rsidRPr="00D81E38">
        <w:rPr>
          <w:sz w:val="24"/>
          <w:szCs w:val="24"/>
          <w:lang w:val="en-US"/>
        </w:rPr>
        <w:t>.</w:t>
      </w:r>
      <w:r w:rsidR="00752965" w:rsidRPr="00D81E38">
        <w:rPr>
          <w:sz w:val="24"/>
          <w:szCs w:val="24"/>
          <w:lang w:val="en-US"/>
        </w:rPr>
        <w:t>,</w:t>
      </w:r>
      <w:r w:rsidR="000C3F74" w:rsidRPr="00D81E38">
        <w:rPr>
          <w:sz w:val="24"/>
          <w:szCs w:val="24"/>
          <w:lang w:val="en-US"/>
        </w:rPr>
        <w:t xml:space="preserve"> 6</w:t>
      </w:r>
      <w:r w:rsidR="00AF389F" w:rsidRPr="00D81E38">
        <w:rPr>
          <w:sz w:val="24"/>
          <w:szCs w:val="24"/>
          <w:lang w:val="en-US"/>
        </w:rPr>
        <w:t>3</w:t>
      </w:r>
      <w:r w:rsidR="0078313E" w:rsidRPr="00D81E38">
        <w:rPr>
          <w:sz w:val="24"/>
          <w:szCs w:val="24"/>
          <w:lang w:val="en-US"/>
        </w:rPr>
        <w:t xml:space="preserve"> </w:t>
      </w:r>
      <w:r w:rsidRPr="00D81E38">
        <w:rPr>
          <w:sz w:val="24"/>
          <w:szCs w:val="24"/>
          <w:lang w:val="en-US"/>
        </w:rPr>
        <w:t>ref</w:t>
      </w:r>
      <w:r w:rsidR="00F7235A" w:rsidRPr="00D81E38">
        <w:rPr>
          <w:sz w:val="24"/>
          <w:szCs w:val="24"/>
          <w:lang w:val="en-US"/>
        </w:rPr>
        <w:t>.</w:t>
      </w:r>
      <w:r w:rsidR="0078313E" w:rsidRPr="00D81E38">
        <w:rPr>
          <w:sz w:val="24"/>
          <w:szCs w:val="24"/>
          <w:lang w:val="en-US"/>
        </w:rPr>
        <w:t xml:space="preserve">, </w:t>
      </w:r>
      <w:r w:rsidR="000C3F74" w:rsidRPr="00D81E38">
        <w:rPr>
          <w:sz w:val="24"/>
          <w:szCs w:val="24"/>
          <w:lang w:val="en-US"/>
        </w:rPr>
        <w:t>9</w:t>
      </w:r>
      <w:r w:rsidR="0078313E" w:rsidRPr="00D81E38">
        <w:rPr>
          <w:sz w:val="24"/>
          <w:szCs w:val="24"/>
          <w:lang w:val="en-US"/>
        </w:rPr>
        <w:t xml:space="preserve"> </w:t>
      </w:r>
      <w:r w:rsidRPr="00D81E38">
        <w:rPr>
          <w:sz w:val="24"/>
          <w:szCs w:val="24"/>
          <w:lang w:val="en-US"/>
        </w:rPr>
        <w:t>app</w:t>
      </w:r>
      <w:r w:rsidR="00F7235A" w:rsidRPr="00D81E38">
        <w:rPr>
          <w:sz w:val="24"/>
          <w:szCs w:val="24"/>
          <w:lang w:val="en-US"/>
        </w:rPr>
        <w:t>.</w:t>
      </w:r>
    </w:p>
    <w:p w14:paraId="71CF00B3" w14:textId="7E93BB56" w:rsidR="00DF2B21" w:rsidRPr="00DF2B21" w:rsidRDefault="00DF2B21" w:rsidP="004874C6">
      <w:pPr>
        <w:spacing w:line="360" w:lineRule="auto"/>
        <w:contextualSpacing/>
        <w:jc w:val="both"/>
        <w:rPr>
          <w:sz w:val="24"/>
          <w:szCs w:val="24"/>
          <w:lang w:val="en-US" w:eastAsia="ko-KR"/>
        </w:rPr>
      </w:pPr>
      <w:r w:rsidRPr="00DF2B21">
        <w:rPr>
          <w:sz w:val="24"/>
          <w:szCs w:val="24"/>
          <w:lang w:val="en-US" w:eastAsia="ko-KR"/>
        </w:rPr>
        <w:t xml:space="preserve">POLYMER HYDROGELS, INTERGEL SYSTEMS, SORPTION, DESORPTION, IONS </w:t>
      </w:r>
      <w:r>
        <w:rPr>
          <w:sz w:val="24"/>
          <w:szCs w:val="24"/>
          <w:lang w:val="en-US" w:eastAsia="ko-KR"/>
        </w:rPr>
        <w:t xml:space="preserve">OF </w:t>
      </w:r>
      <w:r w:rsidRPr="00DF2B21">
        <w:rPr>
          <w:sz w:val="24"/>
          <w:szCs w:val="24"/>
          <w:lang w:val="en-US" w:eastAsia="ko-KR"/>
        </w:rPr>
        <w:t>LANTHANUM, CERIUM, NEODYM</w:t>
      </w:r>
      <w:r>
        <w:rPr>
          <w:sz w:val="24"/>
          <w:szCs w:val="24"/>
          <w:lang w:val="en-US" w:eastAsia="ko-KR"/>
        </w:rPr>
        <w:t>IUM</w:t>
      </w:r>
      <w:r w:rsidRPr="00DF2B21">
        <w:rPr>
          <w:sz w:val="24"/>
          <w:szCs w:val="24"/>
          <w:lang w:val="en-US" w:eastAsia="ko-KR"/>
        </w:rPr>
        <w:t>, SAMARI</w:t>
      </w:r>
      <w:r>
        <w:rPr>
          <w:sz w:val="24"/>
          <w:szCs w:val="24"/>
          <w:lang w:val="en-US" w:eastAsia="ko-KR"/>
        </w:rPr>
        <w:t>UM</w:t>
      </w:r>
      <w:r w:rsidRPr="00DF2B21">
        <w:rPr>
          <w:sz w:val="24"/>
          <w:szCs w:val="24"/>
          <w:lang w:val="en-US" w:eastAsia="ko-KR"/>
        </w:rPr>
        <w:t xml:space="preserve">, </w:t>
      </w:r>
      <w:r>
        <w:rPr>
          <w:sz w:val="24"/>
          <w:szCs w:val="24"/>
          <w:lang w:val="en-US" w:eastAsia="ko-KR"/>
        </w:rPr>
        <w:t>UNIT</w:t>
      </w:r>
    </w:p>
    <w:p w14:paraId="28802935" w14:textId="4FBB85B0" w:rsidR="00DF2B21" w:rsidRPr="00DF2B21" w:rsidRDefault="00DF2B21" w:rsidP="00730921">
      <w:pPr>
        <w:spacing w:line="360" w:lineRule="auto"/>
        <w:ind w:firstLine="709"/>
        <w:contextualSpacing/>
        <w:jc w:val="both"/>
        <w:rPr>
          <w:sz w:val="24"/>
          <w:szCs w:val="24"/>
          <w:lang w:val="en-US" w:eastAsia="ko-KR"/>
        </w:rPr>
      </w:pPr>
      <w:r w:rsidRPr="00DF2B21">
        <w:rPr>
          <w:sz w:val="24"/>
          <w:szCs w:val="24"/>
          <w:lang w:val="en-US" w:eastAsia="ko-KR"/>
        </w:rPr>
        <w:t xml:space="preserve">Research objects: individual hydrogels of polyacrylic acid (PAA), </w:t>
      </w:r>
      <w:proofErr w:type="spellStart"/>
      <w:r w:rsidRPr="00DF2B21">
        <w:rPr>
          <w:sz w:val="24"/>
          <w:szCs w:val="24"/>
          <w:lang w:val="en-US" w:eastAsia="ko-KR"/>
        </w:rPr>
        <w:t>polymethacrylic</w:t>
      </w:r>
      <w:proofErr w:type="spellEnd"/>
      <w:r w:rsidRPr="00DF2B21">
        <w:rPr>
          <w:sz w:val="24"/>
          <w:szCs w:val="24"/>
          <w:lang w:val="en-US" w:eastAsia="ko-KR"/>
        </w:rPr>
        <w:t xml:space="preserve"> acid (PMAA), poly-4-vinylpyridine (P4VP), poly-2-methyl-5-vinylpyridine (P2M5VP) and </w:t>
      </w:r>
      <w:proofErr w:type="spellStart"/>
      <w:r w:rsidRPr="00DF2B21">
        <w:rPr>
          <w:sz w:val="24"/>
          <w:szCs w:val="24"/>
          <w:lang w:val="en-US" w:eastAsia="ko-KR"/>
        </w:rPr>
        <w:t>intergel</w:t>
      </w:r>
      <w:proofErr w:type="spellEnd"/>
      <w:r w:rsidRPr="00DF2B21">
        <w:rPr>
          <w:sz w:val="24"/>
          <w:szCs w:val="24"/>
          <w:lang w:val="en-US" w:eastAsia="ko-KR"/>
        </w:rPr>
        <w:t xml:space="preserve"> systems </w:t>
      </w:r>
      <w:r w:rsidR="00CC7F5B">
        <w:rPr>
          <w:sz w:val="24"/>
          <w:szCs w:val="24"/>
          <w:lang w:val="en-US" w:eastAsia="ko-KR"/>
        </w:rPr>
        <w:t>h</w:t>
      </w:r>
      <w:r w:rsidRPr="00DF2B21">
        <w:rPr>
          <w:sz w:val="24"/>
          <w:szCs w:val="24"/>
          <w:lang w:val="en-US" w:eastAsia="ko-KR"/>
        </w:rPr>
        <w:t>PA</w:t>
      </w:r>
      <w:r w:rsidR="00CC7F5B">
        <w:rPr>
          <w:sz w:val="24"/>
          <w:szCs w:val="24"/>
          <w:lang w:val="en-US" w:eastAsia="ko-KR"/>
        </w:rPr>
        <w:t>A</w:t>
      </w:r>
      <w:r w:rsidRPr="00DF2B21">
        <w:rPr>
          <w:sz w:val="24"/>
          <w:szCs w:val="24"/>
          <w:lang w:val="en-US" w:eastAsia="ko-KR"/>
        </w:rPr>
        <w:t>-</w:t>
      </w:r>
      <w:r w:rsidR="00CC7F5B">
        <w:rPr>
          <w:sz w:val="24"/>
          <w:szCs w:val="24"/>
          <w:lang w:val="en-US" w:eastAsia="ko-KR"/>
        </w:rPr>
        <w:t>h</w:t>
      </w:r>
      <w:r w:rsidRPr="00DF2B21">
        <w:rPr>
          <w:sz w:val="24"/>
          <w:szCs w:val="24"/>
          <w:lang w:val="en-US" w:eastAsia="ko-KR"/>
        </w:rPr>
        <w:t xml:space="preserve">P4VP; </w:t>
      </w:r>
      <w:r w:rsidR="00CC7F5B">
        <w:rPr>
          <w:sz w:val="24"/>
          <w:szCs w:val="24"/>
          <w:lang w:val="en-US" w:eastAsia="ko-KR"/>
        </w:rPr>
        <w:t>h</w:t>
      </w:r>
      <w:r w:rsidRPr="00DF2B21">
        <w:rPr>
          <w:sz w:val="24"/>
          <w:szCs w:val="24"/>
          <w:lang w:val="en-US" w:eastAsia="ko-KR"/>
        </w:rPr>
        <w:t>PMA</w:t>
      </w:r>
      <w:r w:rsidR="00CC7F5B">
        <w:rPr>
          <w:sz w:val="24"/>
          <w:szCs w:val="24"/>
          <w:lang w:val="en-US" w:eastAsia="ko-KR"/>
        </w:rPr>
        <w:t>A</w:t>
      </w:r>
      <w:r w:rsidRPr="00DF2B21">
        <w:rPr>
          <w:sz w:val="24"/>
          <w:szCs w:val="24"/>
          <w:lang w:val="en-US" w:eastAsia="ko-KR"/>
        </w:rPr>
        <w:t>-</w:t>
      </w:r>
      <w:r w:rsidR="00CC7F5B">
        <w:rPr>
          <w:sz w:val="24"/>
          <w:szCs w:val="24"/>
          <w:lang w:val="en-US" w:eastAsia="ko-KR"/>
        </w:rPr>
        <w:t>h</w:t>
      </w:r>
      <w:r w:rsidRPr="00DF2B21">
        <w:rPr>
          <w:sz w:val="24"/>
          <w:szCs w:val="24"/>
          <w:lang w:val="en-US" w:eastAsia="ko-KR"/>
        </w:rPr>
        <w:t xml:space="preserve">P4VP; </w:t>
      </w:r>
      <w:r w:rsidR="00CC7F5B">
        <w:rPr>
          <w:sz w:val="24"/>
          <w:szCs w:val="24"/>
          <w:lang w:val="en-US" w:eastAsia="ko-KR"/>
        </w:rPr>
        <w:t>h</w:t>
      </w:r>
      <w:r w:rsidRPr="00DF2B21">
        <w:rPr>
          <w:sz w:val="24"/>
          <w:szCs w:val="24"/>
          <w:lang w:val="en-US" w:eastAsia="ko-KR"/>
        </w:rPr>
        <w:t>PA</w:t>
      </w:r>
      <w:r w:rsidR="00CC7F5B">
        <w:rPr>
          <w:sz w:val="24"/>
          <w:szCs w:val="24"/>
          <w:lang w:val="en-US" w:eastAsia="ko-KR"/>
        </w:rPr>
        <w:t>A</w:t>
      </w:r>
      <w:r w:rsidRPr="00DF2B21">
        <w:rPr>
          <w:sz w:val="24"/>
          <w:szCs w:val="24"/>
          <w:lang w:val="en-US" w:eastAsia="ko-KR"/>
        </w:rPr>
        <w:t>-</w:t>
      </w:r>
      <w:r w:rsidR="00CC7F5B">
        <w:rPr>
          <w:sz w:val="24"/>
          <w:szCs w:val="24"/>
          <w:lang w:val="en-US" w:eastAsia="ko-KR"/>
        </w:rPr>
        <w:t>h</w:t>
      </w:r>
      <w:r w:rsidRPr="00DF2B21">
        <w:rPr>
          <w:sz w:val="24"/>
          <w:szCs w:val="24"/>
          <w:lang w:val="en-US" w:eastAsia="ko-KR"/>
        </w:rPr>
        <w:t xml:space="preserve">P2M5VP; </w:t>
      </w:r>
      <w:r w:rsidR="00CC7F5B">
        <w:rPr>
          <w:sz w:val="24"/>
          <w:szCs w:val="24"/>
          <w:lang w:val="en-US" w:eastAsia="ko-KR"/>
        </w:rPr>
        <w:t>h</w:t>
      </w:r>
      <w:r w:rsidRPr="00DF2B21">
        <w:rPr>
          <w:sz w:val="24"/>
          <w:szCs w:val="24"/>
          <w:lang w:val="en-US" w:eastAsia="ko-KR"/>
        </w:rPr>
        <w:t>PMA</w:t>
      </w:r>
      <w:r w:rsidR="00CC7F5B">
        <w:rPr>
          <w:sz w:val="24"/>
          <w:szCs w:val="24"/>
          <w:lang w:val="en-US" w:eastAsia="ko-KR"/>
        </w:rPr>
        <w:t>A</w:t>
      </w:r>
      <w:r w:rsidRPr="00DF2B21">
        <w:rPr>
          <w:sz w:val="24"/>
          <w:szCs w:val="24"/>
          <w:lang w:val="en-US" w:eastAsia="ko-KR"/>
        </w:rPr>
        <w:t>-</w:t>
      </w:r>
      <w:r w:rsidR="00CC7F5B">
        <w:rPr>
          <w:sz w:val="24"/>
          <w:szCs w:val="24"/>
          <w:lang w:val="en-US" w:eastAsia="ko-KR"/>
        </w:rPr>
        <w:t>h</w:t>
      </w:r>
      <w:r w:rsidRPr="00DF2B21">
        <w:rPr>
          <w:sz w:val="24"/>
          <w:szCs w:val="24"/>
          <w:lang w:val="en-US" w:eastAsia="ko-KR"/>
        </w:rPr>
        <w:t>P2M5VP.</w:t>
      </w:r>
    </w:p>
    <w:p w14:paraId="13B6CA2A" w14:textId="0ABA8459" w:rsidR="00CC7F5B" w:rsidRPr="00CC7F5B" w:rsidRDefault="00CC7F5B" w:rsidP="00730921">
      <w:pPr>
        <w:spacing w:line="360" w:lineRule="auto"/>
        <w:ind w:firstLine="709"/>
        <w:contextualSpacing/>
        <w:jc w:val="both"/>
        <w:rPr>
          <w:sz w:val="24"/>
          <w:szCs w:val="24"/>
          <w:lang w:val="en-US" w:eastAsia="ko-KR"/>
        </w:rPr>
      </w:pPr>
      <w:r>
        <w:rPr>
          <w:sz w:val="24"/>
          <w:szCs w:val="24"/>
          <w:lang w:val="en-US" w:eastAsia="ko-KR"/>
        </w:rPr>
        <w:t>Aim</w:t>
      </w:r>
      <w:r w:rsidRPr="00CC7F5B">
        <w:rPr>
          <w:sz w:val="24"/>
          <w:szCs w:val="24"/>
          <w:lang w:val="en-US" w:eastAsia="ko-KR"/>
        </w:rPr>
        <w:t xml:space="preserve"> of the work: Creation of technology for group extraction of rare-earth metal ions (</w:t>
      </w:r>
      <w:r>
        <w:rPr>
          <w:sz w:val="24"/>
          <w:szCs w:val="24"/>
          <w:lang w:val="en-US" w:eastAsia="ko-KR"/>
        </w:rPr>
        <w:t>on</w:t>
      </w:r>
      <w:r w:rsidRPr="00CC7F5B">
        <w:rPr>
          <w:sz w:val="24"/>
          <w:szCs w:val="24"/>
          <w:lang w:val="en-US" w:eastAsia="ko-KR"/>
        </w:rPr>
        <w:t xml:space="preserve"> example</w:t>
      </w:r>
      <w:r>
        <w:rPr>
          <w:sz w:val="24"/>
          <w:szCs w:val="24"/>
          <w:lang w:val="en-US" w:eastAsia="ko-KR"/>
        </w:rPr>
        <w:t xml:space="preserve"> of </w:t>
      </w:r>
      <w:r w:rsidRPr="00CC7F5B">
        <w:rPr>
          <w:sz w:val="24"/>
          <w:szCs w:val="24"/>
          <w:lang w:val="en-US" w:eastAsia="ko-KR"/>
        </w:rPr>
        <w:t>lanthanum, cerium, neodymium, samarium) from industrial solutions of hydrometallurgy.</w:t>
      </w:r>
    </w:p>
    <w:p w14:paraId="6E720DA2" w14:textId="46F077A5" w:rsidR="00CC7F5B" w:rsidRPr="00CC7F5B" w:rsidRDefault="00CC7F5B" w:rsidP="00730921">
      <w:pPr>
        <w:spacing w:line="360" w:lineRule="auto"/>
        <w:ind w:firstLine="709"/>
        <w:contextualSpacing/>
        <w:jc w:val="both"/>
        <w:rPr>
          <w:sz w:val="24"/>
          <w:szCs w:val="24"/>
          <w:lang w:val="en-US"/>
        </w:rPr>
      </w:pPr>
      <w:r w:rsidRPr="00CC7F5B">
        <w:rPr>
          <w:sz w:val="24"/>
          <w:szCs w:val="24"/>
          <w:lang w:val="en-US"/>
        </w:rPr>
        <w:t>Research methods: colorimetry; atomic emission spectroscopy.</w:t>
      </w:r>
    </w:p>
    <w:p w14:paraId="489BD36D" w14:textId="2DA58F61" w:rsidR="00730921" w:rsidRPr="00C845A0" w:rsidRDefault="00C845A0" w:rsidP="00730921">
      <w:pPr>
        <w:spacing w:line="360" w:lineRule="auto"/>
        <w:ind w:firstLine="709"/>
        <w:contextualSpacing/>
        <w:jc w:val="both"/>
        <w:rPr>
          <w:sz w:val="24"/>
          <w:szCs w:val="24"/>
          <w:lang w:val="en-US"/>
        </w:rPr>
      </w:pPr>
      <w:r w:rsidRPr="00C845A0">
        <w:rPr>
          <w:sz w:val="24"/>
          <w:szCs w:val="24"/>
          <w:lang w:val="en-US"/>
        </w:rPr>
        <w:t xml:space="preserve">Results and novelty: Polyacids and </w:t>
      </w:r>
      <w:proofErr w:type="spellStart"/>
      <w:r w:rsidRPr="00C845A0">
        <w:rPr>
          <w:sz w:val="24"/>
          <w:szCs w:val="24"/>
          <w:lang w:val="en-US"/>
        </w:rPr>
        <w:t>polybases</w:t>
      </w:r>
      <w:proofErr w:type="spellEnd"/>
      <w:r w:rsidRPr="00C845A0">
        <w:rPr>
          <w:sz w:val="24"/>
          <w:szCs w:val="24"/>
          <w:lang w:val="en-US"/>
        </w:rPr>
        <w:t xml:space="preserve"> hydrogels with new electrochemical, conformational and sorption properties </w:t>
      </w:r>
      <w:r>
        <w:rPr>
          <w:sz w:val="24"/>
          <w:szCs w:val="24"/>
          <w:lang w:val="en-US"/>
        </w:rPr>
        <w:t>were</w:t>
      </w:r>
      <w:r w:rsidRPr="00C845A0">
        <w:rPr>
          <w:sz w:val="24"/>
          <w:szCs w:val="24"/>
          <w:lang w:val="en-US"/>
        </w:rPr>
        <w:t xml:space="preserve"> synthesized. Studies </w:t>
      </w:r>
      <w:r>
        <w:rPr>
          <w:sz w:val="24"/>
          <w:szCs w:val="24"/>
          <w:lang w:val="en-US"/>
        </w:rPr>
        <w:t>for</w:t>
      </w:r>
      <w:r w:rsidRPr="00C845A0">
        <w:rPr>
          <w:sz w:val="24"/>
          <w:szCs w:val="24"/>
          <w:lang w:val="en-US"/>
        </w:rPr>
        <w:t xml:space="preserve"> study the sorption properties (extraction degree, polymer chain binding degree, effective dynamic exchange capacity) of individual hydrogels PA</w:t>
      </w:r>
      <w:r>
        <w:rPr>
          <w:sz w:val="24"/>
          <w:szCs w:val="24"/>
          <w:lang w:val="en-US"/>
        </w:rPr>
        <w:t>A</w:t>
      </w:r>
      <w:r w:rsidRPr="00C845A0">
        <w:rPr>
          <w:sz w:val="24"/>
          <w:szCs w:val="24"/>
          <w:lang w:val="en-US"/>
        </w:rPr>
        <w:t>, PMA</w:t>
      </w:r>
      <w:r>
        <w:rPr>
          <w:sz w:val="24"/>
          <w:szCs w:val="24"/>
          <w:lang w:val="en-US"/>
        </w:rPr>
        <w:t>A</w:t>
      </w:r>
      <w:r w:rsidRPr="00C845A0">
        <w:rPr>
          <w:sz w:val="24"/>
          <w:szCs w:val="24"/>
          <w:lang w:val="en-US"/>
        </w:rPr>
        <w:t xml:space="preserve">, P4VP, P2M5VP </w:t>
      </w:r>
      <w:r>
        <w:rPr>
          <w:sz w:val="24"/>
          <w:szCs w:val="24"/>
          <w:lang w:val="en-US"/>
        </w:rPr>
        <w:t>were</w:t>
      </w:r>
      <w:r w:rsidRPr="00C845A0">
        <w:rPr>
          <w:sz w:val="24"/>
          <w:szCs w:val="24"/>
          <w:lang w:val="en-US"/>
        </w:rPr>
        <w:t xml:space="preserve"> carried out.</w:t>
      </w:r>
    </w:p>
    <w:p w14:paraId="47592E08" w14:textId="617867DD" w:rsidR="00C845A0" w:rsidRDefault="00C845A0" w:rsidP="00730921">
      <w:pPr>
        <w:tabs>
          <w:tab w:val="left" w:pos="993"/>
        </w:tabs>
        <w:spacing w:line="360" w:lineRule="auto"/>
        <w:ind w:firstLine="709"/>
        <w:contextualSpacing/>
        <w:jc w:val="both"/>
        <w:rPr>
          <w:sz w:val="24"/>
          <w:szCs w:val="24"/>
          <w:lang w:val="en-US"/>
        </w:rPr>
      </w:pPr>
      <w:proofErr w:type="spellStart"/>
      <w:r w:rsidRPr="00C845A0">
        <w:rPr>
          <w:sz w:val="24"/>
          <w:szCs w:val="24"/>
          <w:lang w:val="en-US"/>
        </w:rPr>
        <w:t>Intergel</w:t>
      </w:r>
      <w:proofErr w:type="spellEnd"/>
      <w:r w:rsidRPr="00C845A0">
        <w:rPr>
          <w:sz w:val="24"/>
          <w:szCs w:val="24"/>
          <w:lang w:val="en-US"/>
        </w:rPr>
        <w:t xml:space="preserve"> systems </w:t>
      </w:r>
      <w:r>
        <w:rPr>
          <w:sz w:val="24"/>
          <w:szCs w:val="24"/>
          <w:lang w:val="en-US" w:eastAsia="ko-KR"/>
        </w:rPr>
        <w:t>h</w:t>
      </w:r>
      <w:r w:rsidRPr="00DF2B21">
        <w:rPr>
          <w:sz w:val="24"/>
          <w:szCs w:val="24"/>
          <w:lang w:val="en-US" w:eastAsia="ko-KR"/>
        </w:rPr>
        <w:t>PA</w:t>
      </w:r>
      <w:r>
        <w:rPr>
          <w:sz w:val="24"/>
          <w:szCs w:val="24"/>
          <w:lang w:val="en-US" w:eastAsia="ko-KR"/>
        </w:rPr>
        <w:t>A</w:t>
      </w:r>
      <w:r w:rsidRPr="00DF2B21">
        <w:rPr>
          <w:sz w:val="24"/>
          <w:szCs w:val="24"/>
          <w:lang w:val="en-US" w:eastAsia="ko-KR"/>
        </w:rPr>
        <w:t>-</w:t>
      </w:r>
      <w:r>
        <w:rPr>
          <w:sz w:val="24"/>
          <w:szCs w:val="24"/>
          <w:lang w:val="en-US" w:eastAsia="ko-KR"/>
        </w:rPr>
        <w:t>h</w:t>
      </w:r>
      <w:r w:rsidRPr="00DF2B21">
        <w:rPr>
          <w:sz w:val="24"/>
          <w:szCs w:val="24"/>
          <w:lang w:val="en-US" w:eastAsia="ko-KR"/>
        </w:rPr>
        <w:t xml:space="preserve">P4VP; </w:t>
      </w:r>
      <w:r>
        <w:rPr>
          <w:sz w:val="24"/>
          <w:szCs w:val="24"/>
          <w:lang w:val="en-US" w:eastAsia="ko-KR"/>
        </w:rPr>
        <w:t>h</w:t>
      </w:r>
      <w:r w:rsidRPr="00DF2B21">
        <w:rPr>
          <w:sz w:val="24"/>
          <w:szCs w:val="24"/>
          <w:lang w:val="en-US" w:eastAsia="ko-KR"/>
        </w:rPr>
        <w:t>PMA</w:t>
      </w:r>
      <w:r>
        <w:rPr>
          <w:sz w:val="24"/>
          <w:szCs w:val="24"/>
          <w:lang w:val="en-US" w:eastAsia="ko-KR"/>
        </w:rPr>
        <w:t>A</w:t>
      </w:r>
      <w:r w:rsidRPr="00DF2B21">
        <w:rPr>
          <w:sz w:val="24"/>
          <w:szCs w:val="24"/>
          <w:lang w:val="en-US" w:eastAsia="ko-KR"/>
        </w:rPr>
        <w:t>-</w:t>
      </w:r>
      <w:r>
        <w:rPr>
          <w:sz w:val="24"/>
          <w:szCs w:val="24"/>
          <w:lang w:val="en-US" w:eastAsia="ko-KR"/>
        </w:rPr>
        <w:t>h</w:t>
      </w:r>
      <w:r w:rsidRPr="00DF2B21">
        <w:rPr>
          <w:sz w:val="24"/>
          <w:szCs w:val="24"/>
          <w:lang w:val="en-US" w:eastAsia="ko-KR"/>
        </w:rPr>
        <w:t xml:space="preserve">P4VP; </w:t>
      </w:r>
      <w:r>
        <w:rPr>
          <w:sz w:val="24"/>
          <w:szCs w:val="24"/>
          <w:lang w:val="en-US" w:eastAsia="ko-KR"/>
        </w:rPr>
        <w:t>h</w:t>
      </w:r>
      <w:r w:rsidRPr="00DF2B21">
        <w:rPr>
          <w:sz w:val="24"/>
          <w:szCs w:val="24"/>
          <w:lang w:val="en-US" w:eastAsia="ko-KR"/>
        </w:rPr>
        <w:t>PA</w:t>
      </w:r>
      <w:r>
        <w:rPr>
          <w:sz w:val="24"/>
          <w:szCs w:val="24"/>
          <w:lang w:val="en-US" w:eastAsia="ko-KR"/>
        </w:rPr>
        <w:t>A</w:t>
      </w:r>
      <w:r w:rsidRPr="00DF2B21">
        <w:rPr>
          <w:sz w:val="24"/>
          <w:szCs w:val="24"/>
          <w:lang w:val="en-US" w:eastAsia="ko-KR"/>
        </w:rPr>
        <w:t>-</w:t>
      </w:r>
      <w:r>
        <w:rPr>
          <w:sz w:val="24"/>
          <w:szCs w:val="24"/>
          <w:lang w:val="en-US" w:eastAsia="ko-KR"/>
        </w:rPr>
        <w:t>h</w:t>
      </w:r>
      <w:r w:rsidRPr="00DF2B21">
        <w:rPr>
          <w:sz w:val="24"/>
          <w:szCs w:val="24"/>
          <w:lang w:val="en-US" w:eastAsia="ko-KR"/>
        </w:rPr>
        <w:t xml:space="preserve">P2M5VP; </w:t>
      </w:r>
      <w:r>
        <w:rPr>
          <w:sz w:val="24"/>
          <w:szCs w:val="24"/>
          <w:lang w:val="en-US" w:eastAsia="ko-KR"/>
        </w:rPr>
        <w:t>h</w:t>
      </w:r>
      <w:r w:rsidRPr="00DF2B21">
        <w:rPr>
          <w:sz w:val="24"/>
          <w:szCs w:val="24"/>
          <w:lang w:val="en-US" w:eastAsia="ko-KR"/>
        </w:rPr>
        <w:t>PMA</w:t>
      </w:r>
      <w:r>
        <w:rPr>
          <w:sz w:val="24"/>
          <w:szCs w:val="24"/>
          <w:lang w:val="en-US" w:eastAsia="ko-KR"/>
        </w:rPr>
        <w:t>A</w:t>
      </w:r>
      <w:r w:rsidRPr="00DF2B21">
        <w:rPr>
          <w:sz w:val="24"/>
          <w:szCs w:val="24"/>
          <w:lang w:val="en-US" w:eastAsia="ko-KR"/>
        </w:rPr>
        <w:t>-</w:t>
      </w:r>
      <w:r>
        <w:rPr>
          <w:sz w:val="24"/>
          <w:szCs w:val="24"/>
          <w:lang w:val="en-US" w:eastAsia="ko-KR"/>
        </w:rPr>
        <w:t>h</w:t>
      </w:r>
      <w:r w:rsidRPr="00DF2B21">
        <w:rPr>
          <w:sz w:val="24"/>
          <w:szCs w:val="24"/>
          <w:lang w:val="en-US" w:eastAsia="ko-KR"/>
        </w:rPr>
        <w:t>P2M5VP</w:t>
      </w:r>
      <w:r w:rsidRPr="00C845A0">
        <w:rPr>
          <w:sz w:val="24"/>
          <w:szCs w:val="24"/>
          <w:lang w:val="en-US"/>
        </w:rPr>
        <w:t xml:space="preserve"> were created. The sorption properties of these systems have been studied. It was found that the mutual activation of hydrogels during their remote interaction leads to a significant increase (up to 30%) of the initial sorption properties.</w:t>
      </w:r>
    </w:p>
    <w:p w14:paraId="45C581DB" w14:textId="71BB0E76" w:rsidR="00730921" w:rsidRPr="00C845A0" w:rsidRDefault="00C845A0" w:rsidP="00730921">
      <w:pPr>
        <w:tabs>
          <w:tab w:val="left" w:pos="993"/>
        </w:tabs>
        <w:spacing w:line="360" w:lineRule="auto"/>
        <w:ind w:firstLine="709"/>
        <w:contextualSpacing/>
        <w:jc w:val="both"/>
        <w:rPr>
          <w:sz w:val="24"/>
          <w:szCs w:val="24"/>
          <w:lang w:val="en-US" w:eastAsia="ko-KR"/>
        </w:rPr>
      </w:pPr>
      <w:r w:rsidRPr="00C845A0">
        <w:rPr>
          <w:sz w:val="24"/>
          <w:szCs w:val="24"/>
          <w:lang w:val="en-US" w:eastAsia="ko-KR"/>
        </w:rPr>
        <w:t>The process of desorption of ions of rare-earth elements (</w:t>
      </w:r>
      <w:r>
        <w:rPr>
          <w:sz w:val="24"/>
          <w:szCs w:val="24"/>
          <w:lang w:val="en-US" w:eastAsia="ko-KR"/>
        </w:rPr>
        <w:t>on</w:t>
      </w:r>
      <w:r w:rsidRPr="00C845A0">
        <w:rPr>
          <w:sz w:val="24"/>
          <w:szCs w:val="24"/>
          <w:lang w:val="en-US" w:eastAsia="ko-KR"/>
        </w:rPr>
        <w:t xml:space="preserve"> the example of lanthanum) from the matrix of polymer hydrogels by ethyl alcohol and nitric acid has been studied. It was found that desorption with nitric acid is more promising because it allows desorption of almost all metal (up to 96%).</w:t>
      </w:r>
    </w:p>
    <w:p w14:paraId="03CCC75B" w14:textId="1C03876B" w:rsidR="00C845A0" w:rsidRPr="00C845A0" w:rsidRDefault="00C845A0" w:rsidP="00C845A0">
      <w:pPr>
        <w:tabs>
          <w:tab w:val="left" w:pos="993"/>
        </w:tabs>
        <w:spacing w:line="360" w:lineRule="auto"/>
        <w:ind w:firstLine="709"/>
        <w:contextualSpacing/>
        <w:jc w:val="both"/>
        <w:rPr>
          <w:sz w:val="24"/>
          <w:szCs w:val="24"/>
          <w:lang w:val="en-US"/>
        </w:rPr>
      </w:pPr>
      <w:r w:rsidRPr="00C845A0">
        <w:rPr>
          <w:sz w:val="24"/>
          <w:szCs w:val="24"/>
          <w:lang w:val="en-US"/>
        </w:rPr>
        <w:t xml:space="preserve">A sample unit for the selective extraction of La, Ce, Nd, </w:t>
      </w:r>
      <w:proofErr w:type="spellStart"/>
      <w:r w:rsidRPr="00C845A0">
        <w:rPr>
          <w:sz w:val="24"/>
          <w:szCs w:val="24"/>
          <w:lang w:val="en-US"/>
        </w:rPr>
        <w:t>Sm</w:t>
      </w:r>
      <w:proofErr w:type="spellEnd"/>
      <w:r w:rsidRPr="00C845A0">
        <w:rPr>
          <w:sz w:val="24"/>
          <w:szCs w:val="24"/>
          <w:lang w:val="en-US"/>
        </w:rPr>
        <w:t xml:space="preserve"> ions </w:t>
      </w:r>
      <w:r>
        <w:rPr>
          <w:sz w:val="24"/>
          <w:szCs w:val="24"/>
          <w:lang w:val="en-US"/>
        </w:rPr>
        <w:t>was</w:t>
      </w:r>
      <w:r w:rsidRPr="00C845A0">
        <w:rPr>
          <w:sz w:val="24"/>
          <w:szCs w:val="24"/>
          <w:lang w:val="en-US"/>
        </w:rPr>
        <w:t xml:space="preserve"> developed. This sample is distinguished by its simplicity of design, which makes it possible to quickly remove the cartridges to change the molar ratio of sorbents in </w:t>
      </w:r>
      <w:proofErr w:type="spellStart"/>
      <w:r w:rsidRPr="00C845A0">
        <w:rPr>
          <w:sz w:val="24"/>
          <w:szCs w:val="24"/>
          <w:lang w:val="en-US"/>
        </w:rPr>
        <w:t>intergel</w:t>
      </w:r>
      <w:proofErr w:type="spellEnd"/>
      <w:r w:rsidRPr="00C845A0">
        <w:rPr>
          <w:sz w:val="24"/>
          <w:szCs w:val="24"/>
          <w:lang w:val="en-US"/>
        </w:rPr>
        <w:t xml:space="preserve"> </w:t>
      </w:r>
      <w:r>
        <w:rPr>
          <w:sz w:val="24"/>
          <w:szCs w:val="24"/>
          <w:lang w:val="en-US"/>
        </w:rPr>
        <w:t>pairs</w:t>
      </w:r>
      <w:r w:rsidRPr="00C845A0">
        <w:rPr>
          <w:sz w:val="24"/>
          <w:szCs w:val="24"/>
          <w:lang w:val="en-US"/>
        </w:rPr>
        <w:t>. This sample is made of plexiglass, is resistant to aggressive environments, does not react with a solution containing the above ions of rare</w:t>
      </w:r>
      <w:r>
        <w:rPr>
          <w:sz w:val="24"/>
          <w:szCs w:val="24"/>
          <w:lang w:val="en-US"/>
        </w:rPr>
        <w:t>-</w:t>
      </w:r>
      <w:r w:rsidRPr="00C845A0">
        <w:rPr>
          <w:sz w:val="24"/>
          <w:szCs w:val="24"/>
          <w:lang w:val="en-US"/>
        </w:rPr>
        <w:t>earth metals.</w:t>
      </w:r>
    </w:p>
    <w:p w14:paraId="451393C9" w14:textId="321BDDEF" w:rsidR="00730921" w:rsidRPr="00C845A0" w:rsidRDefault="00C845A0" w:rsidP="00C845A0">
      <w:pPr>
        <w:tabs>
          <w:tab w:val="left" w:pos="993"/>
        </w:tabs>
        <w:spacing w:line="360" w:lineRule="auto"/>
        <w:ind w:firstLine="709"/>
        <w:contextualSpacing/>
        <w:jc w:val="both"/>
        <w:rPr>
          <w:sz w:val="24"/>
          <w:szCs w:val="24"/>
          <w:lang w:val="en-US"/>
        </w:rPr>
      </w:pPr>
      <w:r w:rsidRPr="00C845A0">
        <w:rPr>
          <w:sz w:val="24"/>
          <w:szCs w:val="24"/>
          <w:lang w:val="en-US"/>
        </w:rPr>
        <w:t xml:space="preserve">Laboratory, semi-industrial and pilot-industrial tests of the developed sorbents and the developed sample of the installation for the selective extraction of La, Ce, Nd, </w:t>
      </w:r>
      <w:proofErr w:type="spellStart"/>
      <w:r w:rsidRPr="00C845A0">
        <w:rPr>
          <w:sz w:val="24"/>
          <w:szCs w:val="24"/>
          <w:lang w:val="en-US"/>
        </w:rPr>
        <w:t>Sm</w:t>
      </w:r>
      <w:proofErr w:type="spellEnd"/>
      <w:r w:rsidRPr="00C845A0">
        <w:rPr>
          <w:sz w:val="24"/>
          <w:szCs w:val="24"/>
          <w:lang w:val="en-US"/>
        </w:rPr>
        <w:t xml:space="preserve"> ions from model and industrial solutions </w:t>
      </w:r>
      <w:r>
        <w:rPr>
          <w:sz w:val="24"/>
          <w:szCs w:val="24"/>
          <w:lang w:val="en-US"/>
        </w:rPr>
        <w:t>were</w:t>
      </w:r>
      <w:r w:rsidRPr="00C845A0">
        <w:rPr>
          <w:sz w:val="24"/>
          <w:szCs w:val="24"/>
          <w:lang w:val="en-US"/>
        </w:rPr>
        <w:t xml:space="preserve"> carried out.</w:t>
      </w:r>
    </w:p>
    <w:p w14:paraId="247A18CA" w14:textId="4281A587" w:rsidR="00FB19A7" w:rsidRPr="00A35312" w:rsidRDefault="00FB19A7" w:rsidP="00DD067D">
      <w:pPr>
        <w:tabs>
          <w:tab w:val="left" w:pos="993"/>
        </w:tabs>
        <w:spacing w:line="360" w:lineRule="auto"/>
        <w:ind w:firstLine="709"/>
        <w:contextualSpacing/>
        <w:jc w:val="both"/>
        <w:rPr>
          <w:sz w:val="24"/>
          <w:szCs w:val="24"/>
          <w:lang w:val="en-US"/>
        </w:rPr>
      </w:pPr>
      <w:r w:rsidRPr="00A35312">
        <w:rPr>
          <w:sz w:val="24"/>
          <w:szCs w:val="24"/>
          <w:lang w:val="en-US"/>
        </w:rPr>
        <w:br w:type="page"/>
      </w:r>
    </w:p>
    <w:p w14:paraId="7B15B0DB" w14:textId="32F1358B" w:rsidR="00AA6F1A" w:rsidRPr="007519D6" w:rsidRDefault="00A35312" w:rsidP="00DD067D">
      <w:pPr>
        <w:spacing w:line="360" w:lineRule="auto"/>
        <w:contextualSpacing/>
        <w:rPr>
          <w:b/>
          <w:bCs/>
          <w:sz w:val="24"/>
          <w:szCs w:val="24"/>
        </w:rPr>
      </w:pPr>
      <w:r w:rsidRPr="007519D6">
        <w:rPr>
          <w:b/>
          <w:bCs/>
          <w:sz w:val="24"/>
          <w:szCs w:val="24"/>
          <w:lang w:val="en-US"/>
        </w:rPr>
        <w:lastRenderedPageBreak/>
        <w:t>CONTENT</w:t>
      </w:r>
    </w:p>
    <w:p w14:paraId="5CD79B66" w14:textId="10FBDB1A" w:rsidR="0025688C" w:rsidRDefault="0025688C" w:rsidP="00DD067D">
      <w:pPr>
        <w:spacing w:line="360" w:lineRule="auto"/>
        <w:contextualSpacing/>
        <w:rPr>
          <w:sz w:val="24"/>
          <w:szCs w:val="24"/>
        </w:rPr>
      </w:pPr>
    </w:p>
    <w:tbl>
      <w:tblPr>
        <w:tblStyle w:val="ab"/>
        <w:tblW w:w="95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67"/>
        <w:gridCol w:w="504"/>
      </w:tblGrid>
      <w:tr w:rsidR="00566EDD" w:rsidRPr="00A4771E" w14:paraId="6F8AE61E" w14:textId="77777777" w:rsidTr="003067D3">
        <w:tc>
          <w:tcPr>
            <w:tcW w:w="9067" w:type="dxa"/>
          </w:tcPr>
          <w:p w14:paraId="08EA11FB" w14:textId="77777777" w:rsidR="00566EDD" w:rsidRPr="001267D4" w:rsidRDefault="00566EDD" w:rsidP="003067D3">
            <w:pPr>
              <w:spacing w:line="360" w:lineRule="auto"/>
              <w:contextualSpacing/>
              <w:jc w:val="left"/>
              <w:rPr>
                <w:sz w:val="24"/>
                <w:szCs w:val="24"/>
                <w:lang w:val="en-US"/>
              </w:rPr>
            </w:pPr>
            <w:proofErr w:type="gramStart"/>
            <w:r w:rsidRPr="004A5CB1">
              <w:rPr>
                <w:sz w:val="24"/>
                <w:szCs w:val="24"/>
              </w:rPr>
              <w:t>INTRODUCTION</w:t>
            </w:r>
            <w:r>
              <w:rPr>
                <w:sz w:val="24"/>
                <w:szCs w:val="24"/>
              </w:rPr>
              <w:t>.</w:t>
            </w:r>
            <w:r w:rsidRPr="00A4771E">
              <w:rPr>
                <w:sz w:val="24"/>
                <w:szCs w:val="24"/>
              </w:rPr>
              <w:t>…</w:t>
            </w:r>
            <w:proofErr w:type="gramEnd"/>
            <w:r w:rsidRPr="00A4771E">
              <w:rPr>
                <w:sz w:val="24"/>
                <w:szCs w:val="24"/>
              </w:rPr>
              <w:t>………………………………………………………...</w:t>
            </w:r>
            <w:r>
              <w:rPr>
                <w:sz w:val="24"/>
                <w:szCs w:val="24"/>
              </w:rPr>
              <w:t>.........................</w:t>
            </w:r>
          </w:p>
        </w:tc>
        <w:tc>
          <w:tcPr>
            <w:tcW w:w="504" w:type="dxa"/>
            <w:vAlign w:val="bottom"/>
          </w:tcPr>
          <w:p w14:paraId="16C06FBA" w14:textId="77777777" w:rsidR="00566EDD" w:rsidRPr="00A4771E" w:rsidRDefault="00566EDD" w:rsidP="003067D3">
            <w:pPr>
              <w:spacing w:line="360" w:lineRule="auto"/>
              <w:contextualSpacing/>
              <w:jc w:val="right"/>
              <w:rPr>
                <w:sz w:val="24"/>
                <w:szCs w:val="24"/>
              </w:rPr>
            </w:pPr>
            <w:r>
              <w:rPr>
                <w:sz w:val="24"/>
                <w:szCs w:val="24"/>
              </w:rPr>
              <w:t>8</w:t>
            </w:r>
          </w:p>
        </w:tc>
      </w:tr>
      <w:tr w:rsidR="00566EDD" w:rsidRPr="00A4771E" w14:paraId="36D049E9" w14:textId="77777777" w:rsidTr="003067D3">
        <w:tc>
          <w:tcPr>
            <w:tcW w:w="9067" w:type="dxa"/>
          </w:tcPr>
          <w:p w14:paraId="3EAB0BE7" w14:textId="378C5EC6" w:rsidR="00566EDD" w:rsidRPr="001267D4" w:rsidRDefault="00566EDD" w:rsidP="003067D3">
            <w:pPr>
              <w:spacing w:line="360" w:lineRule="auto"/>
              <w:contextualSpacing/>
              <w:jc w:val="left"/>
              <w:rPr>
                <w:sz w:val="24"/>
                <w:szCs w:val="24"/>
                <w:lang w:val="en-US"/>
              </w:rPr>
            </w:pPr>
            <w:r w:rsidRPr="002A73D4">
              <w:rPr>
                <w:sz w:val="24"/>
                <w:szCs w:val="24"/>
                <w:lang w:val="en-US"/>
              </w:rPr>
              <w:t>MAIN PART</w:t>
            </w:r>
            <w:r w:rsidR="002A73D4">
              <w:rPr>
                <w:sz w:val="24"/>
                <w:szCs w:val="24"/>
                <w:lang w:val="en-US"/>
              </w:rPr>
              <w:t xml:space="preserve"> OF REPORT ON SRW</w:t>
            </w:r>
            <w:r w:rsidRPr="002A73D4">
              <w:rPr>
                <w:sz w:val="24"/>
                <w:szCs w:val="24"/>
                <w:lang w:val="en-US"/>
              </w:rPr>
              <w:t>……………………………………………………...</w:t>
            </w:r>
          </w:p>
        </w:tc>
        <w:tc>
          <w:tcPr>
            <w:tcW w:w="504" w:type="dxa"/>
            <w:vAlign w:val="bottom"/>
          </w:tcPr>
          <w:p w14:paraId="42F47243" w14:textId="77777777" w:rsidR="00566EDD" w:rsidRDefault="00566EDD" w:rsidP="003067D3">
            <w:pPr>
              <w:spacing w:line="360" w:lineRule="auto"/>
              <w:contextualSpacing/>
              <w:jc w:val="right"/>
              <w:rPr>
                <w:sz w:val="24"/>
                <w:szCs w:val="24"/>
              </w:rPr>
            </w:pPr>
            <w:r>
              <w:rPr>
                <w:sz w:val="24"/>
                <w:szCs w:val="24"/>
              </w:rPr>
              <w:t>10</w:t>
            </w:r>
          </w:p>
        </w:tc>
      </w:tr>
      <w:tr w:rsidR="00566EDD" w:rsidRPr="00A4771E" w14:paraId="013ED6F2" w14:textId="77777777" w:rsidTr="003067D3">
        <w:tc>
          <w:tcPr>
            <w:tcW w:w="9067" w:type="dxa"/>
          </w:tcPr>
          <w:p w14:paraId="6FB033C0" w14:textId="77777777" w:rsidR="00566EDD" w:rsidRPr="004A5CB1" w:rsidRDefault="00566EDD" w:rsidP="003067D3">
            <w:pPr>
              <w:spacing w:line="360" w:lineRule="auto"/>
              <w:contextualSpacing/>
              <w:jc w:val="left"/>
              <w:rPr>
                <w:sz w:val="24"/>
                <w:szCs w:val="24"/>
                <w:lang w:val="en-US"/>
              </w:rPr>
            </w:pPr>
            <w:r w:rsidRPr="004A5CB1">
              <w:rPr>
                <w:sz w:val="24"/>
                <w:szCs w:val="24"/>
                <w:lang w:val="en-US"/>
              </w:rPr>
              <w:t xml:space="preserve">1 Synthesis of </w:t>
            </w:r>
            <w:r>
              <w:rPr>
                <w:sz w:val="24"/>
                <w:szCs w:val="24"/>
                <w:lang w:val="en-US"/>
              </w:rPr>
              <w:t xml:space="preserve">hydrogels of </w:t>
            </w:r>
            <w:r w:rsidRPr="004A5CB1">
              <w:rPr>
                <w:sz w:val="24"/>
                <w:szCs w:val="24"/>
                <w:lang w:val="en-US"/>
              </w:rPr>
              <w:t xml:space="preserve">acidic and basic </w:t>
            </w:r>
            <w:r>
              <w:rPr>
                <w:sz w:val="24"/>
                <w:szCs w:val="24"/>
                <w:lang w:val="en-US"/>
              </w:rPr>
              <w:t>nature</w:t>
            </w:r>
            <w:r w:rsidRPr="004A5CB1">
              <w:rPr>
                <w:sz w:val="24"/>
                <w:szCs w:val="24"/>
                <w:lang w:val="en-US"/>
              </w:rPr>
              <w:t xml:space="preserve"> with the required properties</w:t>
            </w:r>
            <w:r>
              <w:rPr>
                <w:sz w:val="24"/>
                <w:szCs w:val="24"/>
                <w:lang w:val="en-US"/>
              </w:rPr>
              <w:t>…….</w:t>
            </w:r>
            <w:r w:rsidRPr="004A5CB1">
              <w:rPr>
                <w:sz w:val="24"/>
                <w:szCs w:val="24"/>
                <w:lang w:val="en-US"/>
              </w:rPr>
              <w:t>……...</w:t>
            </w:r>
          </w:p>
        </w:tc>
        <w:tc>
          <w:tcPr>
            <w:tcW w:w="504" w:type="dxa"/>
            <w:vAlign w:val="bottom"/>
          </w:tcPr>
          <w:p w14:paraId="55BE5139" w14:textId="77777777" w:rsidR="00566EDD" w:rsidRPr="00A4771E" w:rsidRDefault="00566EDD" w:rsidP="003067D3">
            <w:pPr>
              <w:spacing w:line="360" w:lineRule="auto"/>
              <w:contextualSpacing/>
              <w:jc w:val="right"/>
              <w:rPr>
                <w:sz w:val="24"/>
                <w:szCs w:val="24"/>
              </w:rPr>
            </w:pPr>
            <w:r>
              <w:rPr>
                <w:sz w:val="24"/>
                <w:szCs w:val="24"/>
              </w:rPr>
              <w:t>10</w:t>
            </w:r>
          </w:p>
        </w:tc>
      </w:tr>
      <w:tr w:rsidR="00566EDD" w:rsidRPr="00A4771E" w14:paraId="23F74D66" w14:textId="77777777" w:rsidTr="003067D3">
        <w:tc>
          <w:tcPr>
            <w:tcW w:w="9067" w:type="dxa"/>
          </w:tcPr>
          <w:p w14:paraId="62C8B038" w14:textId="77777777" w:rsidR="00566EDD" w:rsidRPr="00A4771E" w:rsidRDefault="00566EDD" w:rsidP="00566EDD">
            <w:pPr>
              <w:spacing w:line="360" w:lineRule="auto"/>
              <w:ind w:left="459" w:hanging="459"/>
              <w:contextualSpacing/>
              <w:jc w:val="left"/>
              <w:rPr>
                <w:sz w:val="24"/>
                <w:szCs w:val="24"/>
                <w:lang w:val="kk-KZ"/>
              </w:rPr>
            </w:pPr>
            <w:r w:rsidRPr="004A5CB1">
              <w:rPr>
                <w:sz w:val="24"/>
                <w:szCs w:val="24"/>
                <w:lang w:val="en-US"/>
              </w:rPr>
              <w:t xml:space="preserve">  1.1 Preparation of monomers and polymers for synthesis of hydrogels</w:t>
            </w:r>
            <w:r>
              <w:rPr>
                <w:sz w:val="24"/>
                <w:szCs w:val="24"/>
                <w:lang w:val="en-US"/>
              </w:rPr>
              <w:t>.</w:t>
            </w:r>
            <w:r w:rsidRPr="004A5CB1">
              <w:rPr>
                <w:sz w:val="24"/>
                <w:szCs w:val="24"/>
                <w:lang w:val="en-US"/>
              </w:rPr>
              <w:t>……………………</w:t>
            </w:r>
          </w:p>
        </w:tc>
        <w:tc>
          <w:tcPr>
            <w:tcW w:w="504" w:type="dxa"/>
            <w:vAlign w:val="bottom"/>
          </w:tcPr>
          <w:p w14:paraId="481D37ED" w14:textId="77777777" w:rsidR="00566EDD" w:rsidRPr="00A4771E" w:rsidRDefault="00566EDD" w:rsidP="003067D3">
            <w:pPr>
              <w:spacing w:line="360" w:lineRule="auto"/>
              <w:contextualSpacing/>
              <w:jc w:val="right"/>
              <w:rPr>
                <w:sz w:val="24"/>
                <w:szCs w:val="24"/>
              </w:rPr>
            </w:pPr>
            <w:r w:rsidRPr="00A4771E">
              <w:rPr>
                <w:sz w:val="24"/>
                <w:szCs w:val="24"/>
              </w:rPr>
              <w:t>1</w:t>
            </w:r>
            <w:r>
              <w:rPr>
                <w:sz w:val="24"/>
                <w:szCs w:val="24"/>
              </w:rPr>
              <w:t>0</w:t>
            </w:r>
          </w:p>
        </w:tc>
      </w:tr>
      <w:tr w:rsidR="00566EDD" w:rsidRPr="00A4771E" w14:paraId="1B4AEBD0" w14:textId="77777777" w:rsidTr="003067D3">
        <w:tc>
          <w:tcPr>
            <w:tcW w:w="9067" w:type="dxa"/>
          </w:tcPr>
          <w:p w14:paraId="6466DE26" w14:textId="1F44FF60" w:rsidR="00566EDD" w:rsidRPr="004A5CB1" w:rsidRDefault="00566EDD" w:rsidP="00566EDD">
            <w:pPr>
              <w:spacing w:line="360" w:lineRule="auto"/>
              <w:ind w:left="459" w:hanging="459"/>
              <w:contextualSpacing/>
              <w:jc w:val="left"/>
              <w:rPr>
                <w:sz w:val="24"/>
                <w:szCs w:val="24"/>
                <w:lang w:val="en-US"/>
              </w:rPr>
            </w:pPr>
            <w:r w:rsidRPr="004A5CB1">
              <w:rPr>
                <w:sz w:val="24"/>
                <w:szCs w:val="24"/>
                <w:lang w:val="en-US"/>
              </w:rPr>
              <w:t xml:space="preserve">  1.2 Synthesis of hydrogels, purification, drying, dispersion, determination of initial</w:t>
            </w:r>
            <w:r>
              <w:rPr>
                <w:sz w:val="24"/>
                <w:szCs w:val="24"/>
                <w:lang w:val="en-US"/>
              </w:rPr>
              <w:t xml:space="preserve"> </w:t>
            </w:r>
            <w:r w:rsidRPr="004A5CB1">
              <w:rPr>
                <w:sz w:val="24"/>
                <w:szCs w:val="24"/>
                <w:lang w:val="en-US"/>
              </w:rPr>
              <w:t>properties………………………………………………………………………………</w:t>
            </w:r>
            <w:r w:rsidR="00D8043F">
              <w:rPr>
                <w:sz w:val="24"/>
                <w:szCs w:val="24"/>
                <w:lang w:val="en-US"/>
              </w:rPr>
              <w:t>...</w:t>
            </w:r>
          </w:p>
        </w:tc>
        <w:tc>
          <w:tcPr>
            <w:tcW w:w="504" w:type="dxa"/>
            <w:vAlign w:val="bottom"/>
          </w:tcPr>
          <w:p w14:paraId="5965390F" w14:textId="77777777" w:rsidR="00566EDD" w:rsidRPr="00A4771E" w:rsidRDefault="00566EDD" w:rsidP="003067D3">
            <w:pPr>
              <w:spacing w:line="360" w:lineRule="auto"/>
              <w:contextualSpacing/>
              <w:jc w:val="right"/>
              <w:rPr>
                <w:sz w:val="24"/>
                <w:szCs w:val="24"/>
              </w:rPr>
            </w:pPr>
            <w:r>
              <w:rPr>
                <w:sz w:val="24"/>
                <w:szCs w:val="24"/>
              </w:rPr>
              <w:t>12</w:t>
            </w:r>
          </w:p>
        </w:tc>
      </w:tr>
      <w:tr w:rsidR="00566EDD" w:rsidRPr="00A4771E" w14:paraId="623E82EF" w14:textId="77777777" w:rsidTr="003067D3">
        <w:tc>
          <w:tcPr>
            <w:tcW w:w="9067" w:type="dxa"/>
          </w:tcPr>
          <w:p w14:paraId="24454B9A" w14:textId="7D2232C9" w:rsidR="00566EDD" w:rsidRPr="00FF2770" w:rsidRDefault="00566EDD" w:rsidP="00566EDD">
            <w:pPr>
              <w:spacing w:line="360" w:lineRule="auto"/>
              <w:ind w:left="459" w:hanging="459"/>
              <w:contextualSpacing/>
              <w:jc w:val="left"/>
              <w:rPr>
                <w:noProof/>
                <w:sz w:val="24"/>
                <w:szCs w:val="24"/>
                <w:lang w:val="en-US"/>
              </w:rPr>
            </w:pPr>
            <w:r w:rsidRPr="00FF2770">
              <w:rPr>
                <w:sz w:val="24"/>
                <w:szCs w:val="24"/>
                <w:lang w:val="en-US"/>
              </w:rPr>
              <w:t xml:space="preserve">  1.3 Study of the </w:t>
            </w:r>
            <w:proofErr w:type="gramStart"/>
            <w:r w:rsidRPr="00FF2770">
              <w:rPr>
                <w:sz w:val="24"/>
                <w:szCs w:val="24"/>
                <w:lang w:val="en-US"/>
              </w:rPr>
              <w:t>hydrogels</w:t>
            </w:r>
            <w:proofErr w:type="gramEnd"/>
            <w:r w:rsidRPr="00FF2770">
              <w:rPr>
                <w:sz w:val="24"/>
                <w:szCs w:val="24"/>
                <w:lang w:val="en-US"/>
              </w:rPr>
              <w:t xml:space="preserve"> sorption properties in relation to rare</w:t>
            </w:r>
            <w:r>
              <w:rPr>
                <w:sz w:val="24"/>
                <w:szCs w:val="24"/>
                <w:lang w:val="en-US"/>
              </w:rPr>
              <w:t>-</w:t>
            </w:r>
            <w:r w:rsidRPr="00FF2770">
              <w:rPr>
                <w:sz w:val="24"/>
                <w:szCs w:val="24"/>
                <w:lang w:val="en-US"/>
              </w:rPr>
              <w:t>earth metals</w:t>
            </w:r>
            <w:r>
              <w:rPr>
                <w:sz w:val="24"/>
                <w:szCs w:val="24"/>
                <w:lang w:val="en-US"/>
              </w:rPr>
              <w:t xml:space="preserve"> </w:t>
            </w:r>
            <w:r w:rsidRPr="00FF2770">
              <w:rPr>
                <w:sz w:val="24"/>
                <w:szCs w:val="24"/>
                <w:lang w:val="en-US"/>
              </w:rPr>
              <w:t>ions</w:t>
            </w:r>
            <w:r>
              <w:rPr>
                <w:sz w:val="24"/>
                <w:szCs w:val="24"/>
                <w:lang w:val="en-US"/>
              </w:rPr>
              <w:t>…...</w:t>
            </w:r>
            <w:r w:rsidRPr="00FF2770">
              <w:rPr>
                <w:sz w:val="24"/>
                <w:szCs w:val="24"/>
                <w:lang w:val="en-US"/>
              </w:rPr>
              <w:t>…</w:t>
            </w:r>
            <w:r>
              <w:rPr>
                <w:sz w:val="24"/>
                <w:szCs w:val="24"/>
                <w:lang w:val="en-US"/>
              </w:rPr>
              <w:t>...</w:t>
            </w:r>
          </w:p>
        </w:tc>
        <w:tc>
          <w:tcPr>
            <w:tcW w:w="504" w:type="dxa"/>
            <w:vAlign w:val="bottom"/>
          </w:tcPr>
          <w:p w14:paraId="11721FE6" w14:textId="77777777" w:rsidR="00566EDD" w:rsidRPr="00A4771E" w:rsidRDefault="00566EDD" w:rsidP="003067D3">
            <w:pPr>
              <w:spacing w:line="360" w:lineRule="auto"/>
              <w:contextualSpacing/>
              <w:jc w:val="right"/>
              <w:rPr>
                <w:sz w:val="24"/>
                <w:szCs w:val="24"/>
              </w:rPr>
            </w:pPr>
            <w:r>
              <w:rPr>
                <w:sz w:val="24"/>
                <w:szCs w:val="24"/>
              </w:rPr>
              <w:t>13</w:t>
            </w:r>
          </w:p>
        </w:tc>
      </w:tr>
      <w:tr w:rsidR="00566EDD" w:rsidRPr="00A4771E" w14:paraId="301F0A54" w14:textId="77777777" w:rsidTr="003067D3">
        <w:tc>
          <w:tcPr>
            <w:tcW w:w="9067" w:type="dxa"/>
          </w:tcPr>
          <w:p w14:paraId="1331F680" w14:textId="32428602" w:rsidR="00566EDD" w:rsidRPr="001267D4" w:rsidRDefault="00566EDD" w:rsidP="003067D3">
            <w:pPr>
              <w:spacing w:line="360" w:lineRule="auto"/>
              <w:contextualSpacing/>
              <w:jc w:val="left"/>
              <w:rPr>
                <w:sz w:val="24"/>
                <w:szCs w:val="24"/>
                <w:lang w:val="en-US"/>
              </w:rPr>
            </w:pPr>
            <w:r w:rsidRPr="001267D4">
              <w:rPr>
                <w:sz w:val="24"/>
                <w:szCs w:val="24"/>
                <w:lang w:val="en-US"/>
              </w:rPr>
              <w:t>2 Development of methods for group separation and extraction of rare</w:t>
            </w:r>
            <w:r>
              <w:rPr>
                <w:sz w:val="24"/>
                <w:szCs w:val="24"/>
                <w:lang w:val="en-US"/>
              </w:rPr>
              <w:t>-</w:t>
            </w:r>
            <w:r w:rsidRPr="001267D4">
              <w:rPr>
                <w:sz w:val="24"/>
                <w:szCs w:val="24"/>
                <w:lang w:val="en-US"/>
              </w:rPr>
              <w:t>earth metal</w:t>
            </w:r>
            <w:r>
              <w:rPr>
                <w:sz w:val="24"/>
                <w:szCs w:val="24"/>
                <w:lang w:val="en-US"/>
              </w:rPr>
              <w:t>s</w:t>
            </w:r>
            <w:r w:rsidRPr="001267D4">
              <w:rPr>
                <w:sz w:val="24"/>
                <w:szCs w:val="24"/>
                <w:lang w:val="en-US"/>
              </w:rPr>
              <w:t xml:space="preserve"> ions</w:t>
            </w:r>
            <w:proofErr w:type="gramStart"/>
            <w:r>
              <w:rPr>
                <w:sz w:val="24"/>
                <w:szCs w:val="24"/>
                <w:lang w:val="en-US"/>
              </w:rPr>
              <w:t>…..</w:t>
            </w:r>
            <w:proofErr w:type="gramEnd"/>
          </w:p>
        </w:tc>
        <w:tc>
          <w:tcPr>
            <w:tcW w:w="504" w:type="dxa"/>
            <w:vAlign w:val="bottom"/>
          </w:tcPr>
          <w:p w14:paraId="7ECA40A6" w14:textId="77777777" w:rsidR="00566EDD" w:rsidRPr="006F6917" w:rsidRDefault="00566EDD" w:rsidP="003067D3">
            <w:pPr>
              <w:spacing w:line="360" w:lineRule="auto"/>
              <w:contextualSpacing/>
              <w:jc w:val="right"/>
              <w:rPr>
                <w:sz w:val="24"/>
                <w:szCs w:val="24"/>
                <w:lang w:val="en-US"/>
              </w:rPr>
            </w:pPr>
            <w:r>
              <w:rPr>
                <w:sz w:val="24"/>
                <w:szCs w:val="24"/>
              </w:rPr>
              <w:t>1</w:t>
            </w:r>
            <w:r>
              <w:rPr>
                <w:sz w:val="24"/>
                <w:szCs w:val="24"/>
                <w:lang w:val="en-US"/>
              </w:rPr>
              <w:t>5</w:t>
            </w:r>
          </w:p>
        </w:tc>
      </w:tr>
      <w:tr w:rsidR="00566EDD" w:rsidRPr="00A4771E" w14:paraId="4A6571CF" w14:textId="77777777" w:rsidTr="003067D3">
        <w:tc>
          <w:tcPr>
            <w:tcW w:w="9067" w:type="dxa"/>
          </w:tcPr>
          <w:p w14:paraId="62DB7D2D" w14:textId="6CE37E1B" w:rsidR="00566EDD" w:rsidRPr="001267D4" w:rsidRDefault="00566EDD" w:rsidP="00887655">
            <w:pPr>
              <w:spacing w:line="360" w:lineRule="auto"/>
              <w:ind w:left="459" w:hanging="459"/>
              <w:contextualSpacing/>
              <w:jc w:val="left"/>
              <w:rPr>
                <w:noProof/>
                <w:sz w:val="24"/>
                <w:szCs w:val="24"/>
                <w:lang w:val="en-US"/>
              </w:rPr>
            </w:pPr>
            <w:r w:rsidRPr="001267D4">
              <w:rPr>
                <w:sz w:val="24"/>
                <w:szCs w:val="24"/>
                <w:lang w:val="en-US"/>
              </w:rPr>
              <w:t xml:space="preserve">  2.1 </w:t>
            </w:r>
            <w:r w:rsidRPr="001267D4">
              <w:rPr>
                <w:rFonts w:eastAsia="TimesNewRoman"/>
                <w:sz w:val="24"/>
                <w:szCs w:val="24"/>
                <w:lang w:val="en-US"/>
              </w:rPr>
              <w:t>Determination of the range of rare</w:t>
            </w:r>
            <w:r>
              <w:rPr>
                <w:rFonts w:eastAsia="TimesNewRoman"/>
                <w:sz w:val="24"/>
                <w:szCs w:val="24"/>
                <w:lang w:val="en-US"/>
              </w:rPr>
              <w:t>-</w:t>
            </w:r>
            <w:r w:rsidRPr="001267D4">
              <w:rPr>
                <w:rFonts w:eastAsia="TimesNewRoman"/>
                <w:sz w:val="24"/>
                <w:szCs w:val="24"/>
                <w:lang w:val="en-US"/>
              </w:rPr>
              <w:t xml:space="preserve">earth metals, </w:t>
            </w:r>
            <w:r>
              <w:rPr>
                <w:rFonts w:eastAsia="TimesNewRoman"/>
                <w:sz w:val="24"/>
                <w:szCs w:val="24"/>
                <w:lang w:val="en-US"/>
              </w:rPr>
              <w:t xml:space="preserve">simultaneously extracted with </w:t>
            </w:r>
            <w:r w:rsidRPr="001267D4">
              <w:rPr>
                <w:rFonts w:eastAsia="TimesNewRoman"/>
                <w:sz w:val="24"/>
                <w:szCs w:val="24"/>
                <w:lang w:val="en-US"/>
              </w:rPr>
              <w:t>selected elements</w:t>
            </w:r>
            <w:r w:rsidR="00D8043F">
              <w:rPr>
                <w:rFonts w:eastAsia="TimesNewRoman"/>
                <w:sz w:val="24"/>
                <w:szCs w:val="24"/>
                <w:lang w:val="en-US"/>
              </w:rPr>
              <w:t>………………………………………………………………………………….</w:t>
            </w:r>
          </w:p>
        </w:tc>
        <w:tc>
          <w:tcPr>
            <w:tcW w:w="504" w:type="dxa"/>
            <w:vAlign w:val="bottom"/>
          </w:tcPr>
          <w:p w14:paraId="195E1C04" w14:textId="77777777" w:rsidR="00566EDD" w:rsidRPr="006F6917" w:rsidRDefault="00566EDD" w:rsidP="003067D3">
            <w:pPr>
              <w:spacing w:line="360" w:lineRule="auto"/>
              <w:contextualSpacing/>
              <w:jc w:val="right"/>
              <w:rPr>
                <w:sz w:val="24"/>
                <w:szCs w:val="24"/>
                <w:lang w:val="en-US"/>
              </w:rPr>
            </w:pPr>
            <w:r>
              <w:rPr>
                <w:sz w:val="24"/>
                <w:szCs w:val="24"/>
              </w:rPr>
              <w:t>1</w:t>
            </w:r>
            <w:r>
              <w:rPr>
                <w:sz w:val="24"/>
                <w:szCs w:val="24"/>
                <w:lang w:val="en-US"/>
              </w:rPr>
              <w:t>5</w:t>
            </w:r>
          </w:p>
        </w:tc>
      </w:tr>
      <w:tr w:rsidR="00566EDD" w:rsidRPr="00A4771E" w14:paraId="1FE3DEF3" w14:textId="77777777" w:rsidTr="003067D3">
        <w:tc>
          <w:tcPr>
            <w:tcW w:w="9067" w:type="dxa"/>
          </w:tcPr>
          <w:p w14:paraId="1D38EA21" w14:textId="5AEA966A" w:rsidR="00566EDD" w:rsidRPr="001267D4" w:rsidRDefault="00566EDD" w:rsidP="00887655">
            <w:pPr>
              <w:spacing w:line="360" w:lineRule="auto"/>
              <w:ind w:left="459" w:hanging="459"/>
              <w:contextualSpacing/>
              <w:jc w:val="left"/>
              <w:rPr>
                <w:noProof/>
                <w:sz w:val="24"/>
                <w:szCs w:val="24"/>
                <w:lang w:val="en-US"/>
              </w:rPr>
            </w:pPr>
            <w:r w:rsidRPr="001267D4">
              <w:rPr>
                <w:sz w:val="24"/>
                <w:szCs w:val="24"/>
                <w:lang w:val="en-US"/>
              </w:rPr>
              <w:t xml:space="preserve">  2.2 </w:t>
            </w:r>
            <w:r w:rsidRPr="001267D4">
              <w:rPr>
                <w:rFonts w:eastAsia="TimesNewRoman"/>
                <w:sz w:val="24"/>
                <w:szCs w:val="24"/>
                <w:lang w:val="en-US"/>
              </w:rPr>
              <w:t>Study of sorption capacity of industrial ion exchangers after their mutual activation</w:t>
            </w:r>
            <w:r>
              <w:rPr>
                <w:rFonts w:eastAsia="TimesNewRoman"/>
                <w:sz w:val="24"/>
                <w:szCs w:val="24"/>
                <w:lang w:val="en-US"/>
              </w:rPr>
              <w:t xml:space="preserve"> </w:t>
            </w:r>
            <w:r w:rsidRPr="001267D4">
              <w:rPr>
                <w:rFonts w:eastAsia="TimesNewRoman"/>
                <w:sz w:val="24"/>
                <w:szCs w:val="24"/>
                <w:lang w:val="en-US"/>
              </w:rPr>
              <w:t>in relation to ions of rare earth metals</w:t>
            </w:r>
            <w:r w:rsidR="00D8043F">
              <w:rPr>
                <w:rFonts w:eastAsia="TimesNewRoman"/>
                <w:sz w:val="24"/>
                <w:szCs w:val="24"/>
                <w:lang w:val="en-US"/>
              </w:rPr>
              <w:t>……………………………………………………...</w:t>
            </w:r>
          </w:p>
        </w:tc>
        <w:tc>
          <w:tcPr>
            <w:tcW w:w="504" w:type="dxa"/>
            <w:vAlign w:val="bottom"/>
          </w:tcPr>
          <w:p w14:paraId="2B7AC4FD" w14:textId="77777777" w:rsidR="00566EDD" w:rsidRPr="006F6917" w:rsidRDefault="00566EDD" w:rsidP="003067D3">
            <w:pPr>
              <w:spacing w:line="360" w:lineRule="auto"/>
              <w:contextualSpacing/>
              <w:jc w:val="right"/>
              <w:rPr>
                <w:sz w:val="24"/>
                <w:szCs w:val="24"/>
                <w:lang w:val="en-US"/>
              </w:rPr>
            </w:pPr>
            <w:r>
              <w:rPr>
                <w:sz w:val="24"/>
                <w:szCs w:val="24"/>
              </w:rPr>
              <w:t>1</w:t>
            </w:r>
            <w:r>
              <w:rPr>
                <w:sz w:val="24"/>
                <w:szCs w:val="24"/>
                <w:lang w:val="en-US"/>
              </w:rPr>
              <w:t>5</w:t>
            </w:r>
          </w:p>
        </w:tc>
      </w:tr>
      <w:tr w:rsidR="00566EDD" w:rsidRPr="00A4771E" w14:paraId="28295B50" w14:textId="77777777" w:rsidTr="003067D3">
        <w:tc>
          <w:tcPr>
            <w:tcW w:w="9067" w:type="dxa"/>
          </w:tcPr>
          <w:p w14:paraId="30EFE8D1" w14:textId="043E7748" w:rsidR="00566EDD" w:rsidRPr="00731E73" w:rsidRDefault="00566EDD" w:rsidP="00887655">
            <w:pPr>
              <w:spacing w:line="360" w:lineRule="auto"/>
              <w:ind w:left="459" w:hanging="459"/>
              <w:contextualSpacing/>
              <w:jc w:val="left"/>
              <w:rPr>
                <w:noProof/>
                <w:sz w:val="24"/>
                <w:szCs w:val="24"/>
                <w:lang w:val="en-US"/>
              </w:rPr>
            </w:pPr>
            <w:r w:rsidRPr="00731E73">
              <w:rPr>
                <w:sz w:val="24"/>
                <w:szCs w:val="24"/>
                <w:lang w:val="en-US"/>
              </w:rPr>
              <w:t xml:space="preserve">  2.3 </w:t>
            </w:r>
            <w:r w:rsidRPr="00731E73">
              <w:rPr>
                <w:rFonts w:eastAsia="TimesNewRoman"/>
                <w:sz w:val="24"/>
                <w:szCs w:val="24"/>
                <w:lang w:val="en-US"/>
              </w:rPr>
              <w:t xml:space="preserve">Creation of </w:t>
            </w:r>
            <w:proofErr w:type="spellStart"/>
            <w:r w:rsidRPr="00731E73">
              <w:rPr>
                <w:rFonts w:eastAsia="TimesNewRoman"/>
                <w:sz w:val="24"/>
                <w:szCs w:val="24"/>
                <w:lang w:val="en-US"/>
              </w:rPr>
              <w:t>intergel</w:t>
            </w:r>
            <w:proofErr w:type="spellEnd"/>
            <w:r w:rsidRPr="00731E73">
              <w:rPr>
                <w:rFonts w:eastAsia="TimesNewRoman"/>
                <w:sz w:val="24"/>
                <w:szCs w:val="24"/>
                <w:lang w:val="en-US"/>
              </w:rPr>
              <w:t xml:space="preserve"> systems based on the obtained </w:t>
            </w:r>
            <w:r>
              <w:rPr>
                <w:rFonts w:eastAsia="TimesNewRoman"/>
                <w:sz w:val="24"/>
                <w:szCs w:val="24"/>
                <w:lang w:val="en-US"/>
              </w:rPr>
              <w:t>rare-</w:t>
            </w:r>
            <w:r w:rsidRPr="00731E73">
              <w:rPr>
                <w:rFonts w:eastAsia="TimesNewRoman"/>
                <w:sz w:val="24"/>
                <w:szCs w:val="24"/>
                <w:lang w:val="en-US"/>
              </w:rPr>
              <w:t>crosslinked hydrogels of acidic and basic nature for group extraction of rare-earth metal</w:t>
            </w:r>
            <w:r>
              <w:rPr>
                <w:rFonts w:eastAsia="TimesNewRoman"/>
                <w:sz w:val="24"/>
                <w:szCs w:val="24"/>
                <w:lang w:val="en-US"/>
              </w:rPr>
              <w:t>s</w:t>
            </w:r>
            <w:r w:rsidRPr="00731E73">
              <w:rPr>
                <w:rFonts w:eastAsia="TimesNewRoman"/>
                <w:sz w:val="24"/>
                <w:szCs w:val="24"/>
                <w:lang w:val="en-US"/>
              </w:rPr>
              <w:t xml:space="preserve"> ions</w:t>
            </w:r>
            <w:r w:rsidR="00D8043F">
              <w:rPr>
                <w:rFonts w:eastAsia="TimesNewRoman"/>
                <w:sz w:val="24"/>
                <w:szCs w:val="24"/>
                <w:lang w:val="en-US"/>
              </w:rPr>
              <w:t>…………………………</w:t>
            </w:r>
          </w:p>
        </w:tc>
        <w:tc>
          <w:tcPr>
            <w:tcW w:w="504" w:type="dxa"/>
            <w:vAlign w:val="bottom"/>
          </w:tcPr>
          <w:p w14:paraId="7EC35F3B" w14:textId="77777777" w:rsidR="00566EDD" w:rsidRPr="006F6917" w:rsidRDefault="00566EDD" w:rsidP="003067D3">
            <w:pPr>
              <w:spacing w:line="360" w:lineRule="auto"/>
              <w:contextualSpacing/>
              <w:jc w:val="right"/>
              <w:rPr>
                <w:sz w:val="24"/>
                <w:szCs w:val="24"/>
                <w:lang w:val="en-US"/>
              </w:rPr>
            </w:pPr>
            <w:r>
              <w:rPr>
                <w:sz w:val="24"/>
                <w:szCs w:val="24"/>
              </w:rPr>
              <w:t>1</w:t>
            </w:r>
            <w:r>
              <w:rPr>
                <w:sz w:val="24"/>
                <w:szCs w:val="24"/>
                <w:lang w:val="en-US"/>
              </w:rPr>
              <w:t>7</w:t>
            </w:r>
          </w:p>
        </w:tc>
      </w:tr>
      <w:tr w:rsidR="00566EDD" w:rsidRPr="00A4771E" w14:paraId="37167518" w14:textId="77777777" w:rsidTr="003067D3">
        <w:tc>
          <w:tcPr>
            <w:tcW w:w="9067" w:type="dxa"/>
          </w:tcPr>
          <w:p w14:paraId="154DC6E0" w14:textId="31FC32B7" w:rsidR="00566EDD" w:rsidRPr="00731E73" w:rsidRDefault="00566EDD" w:rsidP="00887655">
            <w:pPr>
              <w:spacing w:line="360" w:lineRule="auto"/>
              <w:ind w:left="459" w:hanging="459"/>
              <w:contextualSpacing/>
              <w:jc w:val="left"/>
              <w:rPr>
                <w:noProof/>
                <w:sz w:val="24"/>
                <w:szCs w:val="24"/>
                <w:lang w:val="en-US"/>
              </w:rPr>
            </w:pPr>
            <w:r w:rsidRPr="00731E73">
              <w:rPr>
                <w:sz w:val="24"/>
                <w:szCs w:val="24"/>
                <w:lang w:val="en-US"/>
              </w:rPr>
              <w:t xml:space="preserve">  2.4 </w:t>
            </w:r>
            <w:r>
              <w:rPr>
                <w:sz w:val="24"/>
                <w:szCs w:val="24"/>
                <w:lang w:val="en-US"/>
              </w:rPr>
              <w:t>Study</w:t>
            </w:r>
            <w:r w:rsidRPr="00731E73">
              <w:rPr>
                <w:rFonts w:eastAsia="TimesNewRoman"/>
                <w:sz w:val="24"/>
                <w:szCs w:val="24"/>
                <w:lang w:val="en-US"/>
              </w:rPr>
              <w:t xml:space="preserve"> of sorption capacity of the developed </w:t>
            </w:r>
            <w:proofErr w:type="spellStart"/>
            <w:r w:rsidRPr="00731E73">
              <w:rPr>
                <w:rFonts w:eastAsia="TimesNewRoman"/>
                <w:sz w:val="24"/>
                <w:szCs w:val="24"/>
                <w:lang w:val="en-US"/>
              </w:rPr>
              <w:t>intergel</w:t>
            </w:r>
            <w:proofErr w:type="spellEnd"/>
            <w:r w:rsidRPr="00731E73">
              <w:rPr>
                <w:rFonts w:eastAsia="TimesNewRoman"/>
                <w:sz w:val="24"/>
                <w:szCs w:val="24"/>
                <w:lang w:val="en-US"/>
              </w:rPr>
              <w:t xml:space="preserve"> systems in relation to target</w:t>
            </w:r>
            <w:r>
              <w:rPr>
                <w:rFonts w:eastAsia="TimesNewRoman"/>
                <w:sz w:val="24"/>
                <w:szCs w:val="24"/>
                <w:lang w:val="en-US"/>
              </w:rPr>
              <w:t xml:space="preserve"> </w:t>
            </w:r>
            <w:r w:rsidRPr="00731E73">
              <w:rPr>
                <w:rFonts w:eastAsia="TimesNewRoman"/>
                <w:sz w:val="24"/>
                <w:szCs w:val="24"/>
                <w:lang w:val="en-US"/>
              </w:rPr>
              <w:t>ions of rare</w:t>
            </w:r>
            <w:r>
              <w:rPr>
                <w:rFonts w:eastAsia="TimesNewRoman"/>
                <w:sz w:val="24"/>
                <w:szCs w:val="24"/>
                <w:lang w:val="en-US"/>
              </w:rPr>
              <w:t>-</w:t>
            </w:r>
            <w:r w:rsidRPr="00731E73">
              <w:rPr>
                <w:rFonts w:eastAsia="TimesNewRoman"/>
                <w:sz w:val="24"/>
                <w:szCs w:val="24"/>
                <w:lang w:val="en-US"/>
              </w:rPr>
              <w:t>earth elements</w:t>
            </w:r>
            <w:r w:rsidR="00D8043F">
              <w:rPr>
                <w:rFonts w:eastAsia="TimesNewRoman"/>
                <w:sz w:val="24"/>
                <w:szCs w:val="24"/>
                <w:lang w:val="en-US"/>
              </w:rPr>
              <w:t>……………………………………………………………………</w:t>
            </w:r>
          </w:p>
        </w:tc>
        <w:tc>
          <w:tcPr>
            <w:tcW w:w="504" w:type="dxa"/>
            <w:vAlign w:val="bottom"/>
          </w:tcPr>
          <w:p w14:paraId="63D32A9B" w14:textId="77777777" w:rsidR="00566EDD" w:rsidRPr="006F6917" w:rsidRDefault="00566EDD" w:rsidP="003067D3">
            <w:pPr>
              <w:spacing w:line="360" w:lineRule="auto"/>
              <w:contextualSpacing/>
              <w:jc w:val="right"/>
              <w:rPr>
                <w:sz w:val="24"/>
                <w:szCs w:val="24"/>
                <w:lang w:val="en-US"/>
              </w:rPr>
            </w:pPr>
            <w:r>
              <w:rPr>
                <w:sz w:val="24"/>
                <w:szCs w:val="24"/>
              </w:rPr>
              <w:t>1</w:t>
            </w:r>
            <w:r>
              <w:rPr>
                <w:sz w:val="24"/>
                <w:szCs w:val="24"/>
                <w:lang w:val="en-US"/>
              </w:rPr>
              <w:t>8</w:t>
            </w:r>
          </w:p>
        </w:tc>
      </w:tr>
      <w:tr w:rsidR="00566EDD" w:rsidRPr="00A4771E" w14:paraId="2F7B20EF" w14:textId="77777777" w:rsidTr="003067D3">
        <w:tc>
          <w:tcPr>
            <w:tcW w:w="9067" w:type="dxa"/>
          </w:tcPr>
          <w:p w14:paraId="7FEB138D" w14:textId="207021F6" w:rsidR="00566EDD" w:rsidRPr="00731E73" w:rsidRDefault="00566EDD" w:rsidP="00887655">
            <w:pPr>
              <w:spacing w:line="360" w:lineRule="auto"/>
              <w:ind w:left="459" w:hanging="459"/>
              <w:contextualSpacing/>
              <w:jc w:val="left"/>
              <w:rPr>
                <w:noProof/>
                <w:sz w:val="24"/>
                <w:szCs w:val="24"/>
                <w:lang w:val="en-US"/>
              </w:rPr>
            </w:pPr>
            <w:r w:rsidRPr="00731E73">
              <w:rPr>
                <w:sz w:val="24"/>
                <w:szCs w:val="24"/>
                <w:lang w:val="en-US"/>
              </w:rPr>
              <w:t xml:space="preserve">  2.5 </w:t>
            </w:r>
            <w:r w:rsidRPr="00731E73">
              <w:rPr>
                <w:rFonts w:eastAsia="TimesNewRoman"/>
                <w:sz w:val="24"/>
                <w:szCs w:val="24"/>
                <w:lang w:val="en-US"/>
              </w:rPr>
              <w:t xml:space="preserve">Determination of optimal conditions for group extraction of target ions of rare-earth metals by </w:t>
            </w:r>
            <w:proofErr w:type="spellStart"/>
            <w:r w:rsidRPr="00731E73">
              <w:rPr>
                <w:rFonts w:eastAsia="TimesNewRoman"/>
                <w:sz w:val="24"/>
                <w:szCs w:val="24"/>
                <w:lang w:val="en-US"/>
              </w:rPr>
              <w:t>intergel</w:t>
            </w:r>
            <w:proofErr w:type="spellEnd"/>
            <w:r w:rsidRPr="00731E73">
              <w:rPr>
                <w:rFonts w:eastAsia="TimesNewRoman"/>
                <w:sz w:val="24"/>
                <w:szCs w:val="24"/>
                <w:lang w:val="en-US"/>
              </w:rPr>
              <w:t xml:space="preserve"> systems</w:t>
            </w:r>
            <w:r w:rsidR="00D8043F">
              <w:rPr>
                <w:rFonts w:eastAsia="TimesNewRoman"/>
                <w:sz w:val="24"/>
                <w:szCs w:val="24"/>
                <w:lang w:val="en-US"/>
              </w:rPr>
              <w:t>……………………………………………………………….</w:t>
            </w:r>
          </w:p>
        </w:tc>
        <w:tc>
          <w:tcPr>
            <w:tcW w:w="504" w:type="dxa"/>
            <w:vAlign w:val="bottom"/>
          </w:tcPr>
          <w:p w14:paraId="7859FE3B" w14:textId="77777777" w:rsidR="00566EDD" w:rsidRPr="00A4771E" w:rsidRDefault="00566EDD" w:rsidP="003067D3">
            <w:pPr>
              <w:spacing w:line="360" w:lineRule="auto"/>
              <w:contextualSpacing/>
              <w:jc w:val="right"/>
              <w:rPr>
                <w:sz w:val="24"/>
                <w:szCs w:val="24"/>
              </w:rPr>
            </w:pPr>
            <w:r>
              <w:rPr>
                <w:sz w:val="24"/>
                <w:szCs w:val="24"/>
              </w:rPr>
              <w:t>2</w:t>
            </w:r>
            <w:r>
              <w:rPr>
                <w:sz w:val="24"/>
                <w:szCs w:val="24"/>
                <w:lang w:val="en-US"/>
              </w:rPr>
              <w:t>2</w:t>
            </w:r>
          </w:p>
        </w:tc>
      </w:tr>
      <w:tr w:rsidR="00566EDD" w:rsidRPr="00A4771E" w14:paraId="03795A9A" w14:textId="77777777" w:rsidTr="003067D3">
        <w:tc>
          <w:tcPr>
            <w:tcW w:w="9067" w:type="dxa"/>
          </w:tcPr>
          <w:p w14:paraId="21AB4246" w14:textId="7469097E" w:rsidR="00566EDD" w:rsidRPr="00EA12F5" w:rsidRDefault="00566EDD" w:rsidP="00887655">
            <w:pPr>
              <w:spacing w:line="360" w:lineRule="auto"/>
              <w:ind w:left="176" w:hanging="176"/>
              <w:contextualSpacing/>
              <w:jc w:val="left"/>
              <w:rPr>
                <w:noProof/>
                <w:sz w:val="24"/>
                <w:szCs w:val="24"/>
                <w:lang w:val="en-US"/>
              </w:rPr>
            </w:pPr>
            <w:r w:rsidRPr="00EA12F5">
              <w:rPr>
                <w:sz w:val="24"/>
                <w:szCs w:val="24"/>
                <w:lang w:val="en-US"/>
              </w:rPr>
              <w:t>3 </w:t>
            </w:r>
            <w:r w:rsidRPr="00EA12F5">
              <w:rPr>
                <w:rFonts w:eastAsia="TimesNewRoman"/>
                <w:sz w:val="24"/>
                <w:szCs w:val="24"/>
                <w:lang w:val="en-US"/>
              </w:rPr>
              <w:t>Development of methods for selective desorption of rare-earth metal ions from a matrix of polymer hydrogels</w:t>
            </w:r>
            <w:r w:rsidR="00D8043F">
              <w:rPr>
                <w:rFonts w:eastAsia="TimesNewRoman"/>
                <w:sz w:val="24"/>
                <w:szCs w:val="24"/>
                <w:lang w:val="en-US"/>
              </w:rPr>
              <w:t>……………………………………………………………………</w:t>
            </w:r>
            <w:proofErr w:type="gramStart"/>
            <w:r w:rsidR="00D8043F">
              <w:rPr>
                <w:rFonts w:eastAsia="TimesNewRoman"/>
                <w:sz w:val="24"/>
                <w:szCs w:val="24"/>
                <w:lang w:val="en-US"/>
              </w:rPr>
              <w:t>…..</w:t>
            </w:r>
            <w:proofErr w:type="gramEnd"/>
          </w:p>
        </w:tc>
        <w:tc>
          <w:tcPr>
            <w:tcW w:w="504" w:type="dxa"/>
            <w:vAlign w:val="bottom"/>
          </w:tcPr>
          <w:p w14:paraId="421A3BEA" w14:textId="77777777" w:rsidR="00566EDD" w:rsidRPr="006F6917" w:rsidRDefault="00566EDD" w:rsidP="003067D3">
            <w:pPr>
              <w:spacing w:line="360" w:lineRule="auto"/>
              <w:contextualSpacing/>
              <w:jc w:val="right"/>
              <w:rPr>
                <w:sz w:val="24"/>
                <w:szCs w:val="24"/>
                <w:lang w:val="en-US"/>
              </w:rPr>
            </w:pPr>
            <w:r>
              <w:rPr>
                <w:sz w:val="24"/>
                <w:szCs w:val="24"/>
              </w:rPr>
              <w:t>2</w:t>
            </w:r>
            <w:r>
              <w:rPr>
                <w:sz w:val="24"/>
                <w:szCs w:val="24"/>
                <w:lang w:val="en-US"/>
              </w:rPr>
              <w:t>4</w:t>
            </w:r>
          </w:p>
        </w:tc>
      </w:tr>
      <w:tr w:rsidR="00566EDD" w:rsidRPr="00A4771E" w14:paraId="0B75618D" w14:textId="77777777" w:rsidTr="003067D3">
        <w:tc>
          <w:tcPr>
            <w:tcW w:w="9067" w:type="dxa"/>
          </w:tcPr>
          <w:p w14:paraId="3C187029" w14:textId="71721B2A" w:rsidR="00566EDD" w:rsidRPr="00EA12F5" w:rsidRDefault="00566EDD" w:rsidP="00887655">
            <w:pPr>
              <w:spacing w:line="360" w:lineRule="auto"/>
              <w:ind w:left="459" w:hanging="459"/>
              <w:contextualSpacing/>
              <w:jc w:val="left"/>
              <w:rPr>
                <w:noProof/>
                <w:sz w:val="24"/>
                <w:szCs w:val="24"/>
                <w:lang w:val="en-US"/>
              </w:rPr>
            </w:pPr>
            <w:r w:rsidRPr="00EA12F5">
              <w:rPr>
                <w:sz w:val="24"/>
                <w:szCs w:val="24"/>
                <w:lang w:val="en-US"/>
              </w:rPr>
              <w:t xml:space="preserve">  3.1 </w:t>
            </w:r>
            <w:r>
              <w:rPr>
                <w:sz w:val="24"/>
                <w:szCs w:val="24"/>
                <w:lang w:val="en-US"/>
              </w:rPr>
              <w:t>Study</w:t>
            </w:r>
            <w:r w:rsidRPr="00EA12F5">
              <w:rPr>
                <w:rFonts w:eastAsia="TimesNewRoman"/>
                <w:sz w:val="24"/>
                <w:szCs w:val="24"/>
                <w:lang w:val="en-US"/>
              </w:rPr>
              <w:t xml:space="preserve"> of various </w:t>
            </w:r>
            <w:proofErr w:type="spellStart"/>
            <w:r w:rsidRPr="00EA12F5">
              <w:rPr>
                <w:rFonts w:eastAsia="TimesNewRoman"/>
                <w:sz w:val="24"/>
                <w:szCs w:val="24"/>
                <w:lang w:val="en-US"/>
              </w:rPr>
              <w:t>desorbents</w:t>
            </w:r>
            <w:proofErr w:type="spellEnd"/>
            <w:r w:rsidRPr="00EA12F5">
              <w:rPr>
                <w:rFonts w:eastAsia="TimesNewRoman"/>
                <w:sz w:val="24"/>
                <w:szCs w:val="24"/>
                <w:lang w:val="en-US"/>
              </w:rPr>
              <w:t xml:space="preserve"> for selective desorption of target rare-earth metal ions from a hydrogel matrix</w:t>
            </w:r>
            <w:r w:rsidR="00D8043F">
              <w:rPr>
                <w:rFonts w:eastAsia="TimesNewRoman"/>
                <w:sz w:val="24"/>
                <w:szCs w:val="24"/>
                <w:lang w:val="en-US"/>
              </w:rPr>
              <w:t>………………………………………………………………</w:t>
            </w:r>
            <w:proofErr w:type="gramStart"/>
            <w:r w:rsidR="00D8043F">
              <w:rPr>
                <w:rFonts w:eastAsia="TimesNewRoman"/>
                <w:sz w:val="24"/>
                <w:szCs w:val="24"/>
                <w:lang w:val="en-US"/>
              </w:rPr>
              <w:t>…..</w:t>
            </w:r>
            <w:proofErr w:type="gramEnd"/>
          </w:p>
        </w:tc>
        <w:tc>
          <w:tcPr>
            <w:tcW w:w="504" w:type="dxa"/>
            <w:vAlign w:val="bottom"/>
          </w:tcPr>
          <w:p w14:paraId="1093A6DF" w14:textId="77777777" w:rsidR="00566EDD" w:rsidRPr="006F6917" w:rsidRDefault="00566EDD" w:rsidP="003067D3">
            <w:pPr>
              <w:spacing w:line="360" w:lineRule="auto"/>
              <w:contextualSpacing/>
              <w:jc w:val="right"/>
              <w:rPr>
                <w:sz w:val="24"/>
                <w:szCs w:val="24"/>
                <w:lang w:val="en-US"/>
              </w:rPr>
            </w:pPr>
            <w:r>
              <w:rPr>
                <w:sz w:val="24"/>
                <w:szCs w:val="24"/>
              </w:rPr>
              <w:t>2</w:t>
            </w:r>
            <w:r>
              <w:rPr>
                <w:sz w:val="24"/>
                <w:szCs w:val="24"/>
                <w:lang w:val="en-US"/>
              </w:rPr>
              <w:t>4</w:t>
            </w:r>
          </w:p>
        </w:tc>
      </w:tr>
      <w:tr w:rsidR="00566EDD" w:rsidRPr="00A4771E" w14:paraId="31BB4470" w14:textId="77777777" w:rsidTr="003067D3">
        <w:tc>
          <w:tcPr>
            <w:tcW w:w="9067" w:type="dxa"/>
          </w:tcPr>
          <w:p w14:paraId="312C1BF7" w14:textId="1A61C18E" w:rsidR="00566EDD" w:rsidRPr="00EA12F5" w:rsidRDefault="00566EDD" w:rsidP="00887655">
            <w:pPr>
              <w:spacing w:line="360" w:lineRule="auto"/>
              <w:ind w:left="176" w:hanging="176"/>
              <w:contextualSpacing/>
              <w:jc w:val="left"/>
              <w:rPr>
                <w:noProof/>
                <w:sz w:val="24"/>
                <w:szCs w:val="24"/>
                <w:lang w:val="en-US"/>
              </w:rPr>
            </w:pPr>
            <w:r w:rsidRPr="00EA12F5">
              <w:rPr>
                <w:sz w:val="24"/>
                <w:szCs w:val="24"/>
                <w:lang w:val="en-US"/>
              </w:rPr>
              <w:t xml:space="preserve">4 Development of </w:t>
            </w:r>
            <w:r>
              <w:rPr>
                <w:sz w:val="24"/>
                <w:szCs w:val="24"/>
                <w:lang w:val="en-US"/>
              </w:rPr>
              <w:t xml:space="preserve">structure </w:t>
            </w:r>
            <w:r w:rsidRPr="00EA12F5">
              <w:rPr>
                <w:sz w:val="24"/>
                <w:szCs w:val="24"/>
                <w:lang w:val="en-US"/>
              </w:rPr>
              <w:t xml:space="preserve">units and elements of a laboratory </w:t>
            </w:r>
            <w:r>
              <w:rPr>
                <w:sz w:val="24"/>
                <w:szCs w:val="24"/>
                <w:lang w:val="en-US"/>
              </w:rPr>
              <w:t>unit</w:t>
            </w:r>
            <w:r w:rsidRPr="00EA12F5">
              <w:rPr>
                <w:sz w:val="24"/>
                <w:szCs w:val="24"/>
                <w:lang w:val="en-US"/>
              </w:rPr>
              <w:t xml:space="preserve"> and technological scheme for group extraction and desorption of target ions of rare</w:t>
            </w:r>
            <w:r>
              <w:rPr>
                <w:sz w:val="24"/>
                <w:szCs w:val="24"/>
                <w:lang w:val="en-US"/>
              </w:rPr>
              <w:t>-</w:t>
            </w:r>
            <w:r w:rsidRPr="00EA12F5">
              <w:rPr>
                <w:sz w:val="24"/>
                <w:szCs w:val="24"/>
                <w:lang w:val="en-US"/>
              </w:rPr>
              <w:t>earth metals. Carrying out laboratory and pilot-industrial tests for the group extraction of target ions of rare-earth metals…………………………………</w:t>
            </w:r>
            <w:r>
              <w:rPr>
                <w:sz w:val="24"/>
                <w:szCs w:val="24"/>
                <w:lang w:val="en-US"/>
              </w:rPr>
              <w:t>…………………………………………………</w:t>
            </w:r>
            <w:proofErr w:type="gramStart"/>
            <w:r w:rsidR="00D8043F">
              <w:rPr>
                <w:sz w:val="24"/>
                <w:szCs w:val="24"/>
                <w:lang w:val="en-US"/>
              </w:rPr>
              <w:t>…..</w:t>
            </w:r>
            <w:proofErr w:type="gramEnd"/>
          </w:p>
        </w:tc>
        <w:tc>
          <w:tcPr>
            <w:tcW w:w="504" w:type="dxa"/>
            <w:vAlign w:val="bottom"/>
          </w:tcPr>
          <w:p w14:paraId="04399FFC" w14:textId="77777777" w:rsidR="00566EDD" w:rsidRPr="006F6917" w:rsidRDefault="00566EDD" w:rsidP="003067D3">
            <w:pPr>
              <w:spacing w:line="360" w:lineRule="auto"/>
              <w:contextualSpacing/>
              <w:jc w:val="right"/>
              <w:rPr>
                <w:sz w:val="24"/>
                <w:szCs w:val="24"/>
                <w:lang w:val="en-US"/>
              </w:rPr>
            </w:pPr>
            <w:r>
              <w:rPr>
                <w:sz w:val="24"/>
                <w:szCs w:val="24"/>
              </w:rPr>
              <w:t>2</w:t>
            </w:r>
            <w:r>
              <w:rPr>
                <w:sz w:val="24"/>
                <w:szCs w:val="24"/>
                <w:lang w:val="en-US"/>
              </w:rPr>
              <w:t>6</w:t>
            </w:r>
          </w:p>
        </w:tc>
      </w:tr>
      <w:tr w:rsidR="00566EDD" w:rsidRPr="00A4771E" w14:paraId="7B9C07E2" w14:textId="77777777" w:rsidTr="003067D3">
        <w:tc>
          <w:tcPr>
            <w:tcW w:w="9067" w:type="dxa"/>
          </w:tcPr>
          <w:p w14:paraId="64610863" w14:textId="56B5C64E" w:rsidR="00566EDD" w:rsidRPr="00EA12F5" w:rsidRDefault="00566EDD" w:rsidP="00887655">
            <w:pPr>
              <w:spacing w:line="360" w:lineRule="auto"/>
              <w:ind w:left="459" w:hanging="459"/>
              <w:contextualSpacing/>
              <w:jc w:val="left"/>
              <w:rPr>
                <w:noProof/>
                <w:sz w:val="24"/>
                <w:szCs w:val="24"/>
                <w:lang w:val="en-US"/>
              </w:rPr>
            </w:pPr>
            <w:r w:rsidRPr="00EA12F5">
              <w:rPr>
                <w:sz w:val="24"/>
                <w:szCs w:val="24"/>
                <w:lang w:val="en-US"/>
              </w:rPr>
              <w:t xml:space="preserve">  4.1 Development of technical requirements for </w:t>
            </w:r>
            <w:r>
              <w:rPr>
                <w:sz w:val="24"/>
                <w:szCs w:val="24"/>
                <w:lang w:val="en-US"/>
              </w:rPr>
              <w:t xml:space="preserve">structure </w:t>
            </w:r>
            <w:r w:rsidRPr="00EA12F5">
              <w:rPr>
                <w:sz w:val="24"/>
                <w:szCs w:val="24"/>
                <w:lang w:val="en-US"/>
              </w:rPr>
              <w:t xml:space="preserve">units and elements of </w:t>
            </w:r>
            <w:r>
              <w:rPr>
                <w:sz w:val="24"/>
                <w:szCs w:val="24"/>
                <w:lang w:val="en-US"/>
              </w:rPr>
              <w:t>units,</w:t>
            </w:r>
            <w:r w:rsidRPr="00EA12F5">
              <w:rPr>
                <w:sz w:val="24"/>
                <w:szCs w:val="24"/>
                <w:lang w:val="en-US"/>
              </w:rPr>
              <w:t xml:space="preserve"> intended for group extraction of rare-earth metal</w:t>
            </w:r>
            <w:r>
              <w:rPr>
                <w:sz w:val="24"/>
                <w:szCs w:val="24"/>
                <w:lang w:val="en-US"/>
              </w:rPr>
              <w:t>s</w:t>
            </w:r>
            <w:r w:rsidRPr="00EA12F5">
              <w:rPr>
                <w:sz w:val="24"/>
                <w:szCs w:val="24"/>
                <w:lang w:val="en-US"/>
              </w:rPr>
              <w:t xml:space="preserve"> ions</w:t>
            </w:r>
            <w:r w:rsidR="00D8043F">
              <w:rPr>
                <w:sz w:val="24"/>
                <w:szCs w:val="24"/>
                <w:lang w:val="en-US"/>
              </w:rPr>
              <w:t>………………………………….</w:t>
            </w:r>
          </w:p>
        </w:tc>
        <w:tc>
          <w:tcPr>
            <w:tcW w:w="504" w:type="dxa"/>
            <w:vAlign w:val="bottom"/>
          </w:tcPr>
          <w:p w14:paraId="798B99E6" w14:textId="77777777" w:rsidR="00566EDD" w:rsidRPr="006F6917" w:rsidRDefault="00566EDD" w:rsidP="003067D3">
            <w:pPr>
              <w:spacing w:line="360" w:lineRule="auto"/>
              <w:contextualSpacing/>
              <w:jc w:val="right"/>
              <w:rPr>
                <w:sz w:val="24"/>
                <w:szCs w:val="24"/>
                <w:lang w:val="en-US"/>
              </w:rPr>
            </w:pPr>
            <w:r>
              <w:rPr>
                <w:sz w:val="24"/>
                <w:szCs w:val="24"/>
              </w:rPr>
              <w:t>2</w:t>
            </w:r>
            <w:r>
              <w:rPr>
                <w:sz w:val="24"/>
                <w:szCs w:val="24"/>
                <w:lang w:val="en-US"/>
              </w:rPr>
              <w:t>6</w:t>
            </w:r>
          </w:p>
        </w:tc>
      </w:tr>
      <w:tr w:rsidR="00566EDD" w:rsidRPr="00A4771E" w14:paraId="02A53EA2" w14:textId="77777777" w:rsidTr="003067D3">
        <w:tc>
          <w:tcPr>
            <w:tcW w:w="9067" w:type="dxa"/>
          </w:tcPr>
          <w:p w14:paraId="67A8A81D" w14:textId="75DF597F" w:rsidR="00566EDD" w:rsidRPr="00812D9E" w:rsidRDefault="00566EDD" w:rsidP="00887655">
            <w:pPr>
              <w:spacing w:line="360" w:lineRule="auto"/>
              <w:ind w:left="459" w:hanging="459"/>
              <w:contextualSpacing/>
              <w:jc w:val="left"/>
              <w:rPr>
                <w:noProof/>
                <w:sz w:val="24"/>
                <w:szCs w:val="24"/>
                <w:lang w:val="en-US"/>
              </w:rPr>
            </w:pPr>
            <w:r w:rsidRPr="00812D9E">
              <w:rPr>
                <w:sz w:val="24"/>
                <w:szCs w:val="24"/>
                <w:lang w:val="en-US"/>
              </w:rPr>
              <w:t xml:space="preserve">  4.2 Development of laboratory </w:t>
            </w:r>
            <w:r>
              <w:rPr>
                <w:sz w:val="24"/>
                <w:szCs w:val="24"/>
                <w:lang w:val="en-US"/>
              </w:rPr>
              <w:t xml:space="preserve">unit </w:t>
            </w:r>
            <w:r w:rsidRPr="00812D9E">
              <w:rPr>
                <w:sz w:val="24"/>
                <w:szCs w:val="24"/>
                <w:lang w:val="en-US"/>
              </w:rPr>
              <w:t>sample for hydrogels mutual activation, group extraction and desorption of rare-earth metals target ions, regeneration</w:t>
            </w:r>
            <w:r>
              <w:rPr>
                <w:sz w:val="24"/>
                <w:szCs w:val="24"/>
                <w:lang w:val="en-US"/>
              </w:rPr>
              <w:t xml:space="preserve"> </w:t>
            </w:r>
            <w:r w:rsidRPr="00812D9E">
              <w:rPr>
                <w:sz w:val="24"/>
                <w:szCs w:val="24"/>
                <w:lang w:val="en-US"/>
              </w:rPr>
              <w:t>of initial hydrogels</w:t>
            </w:r>
            <w:r w:rsidR="00D8043F">
              <w:rPr>
                <w:sz w:val="24"/>
                <w:szCs w:val="24"/>
                <w:lang w:val="en-US"/>
              </w:rPr>
              <w:t>…………………………………………………………………………………</w:t>
            </w:r>
          </w:p>
        </w:tc>
        <w:tc>
          <w:tcPr>
            <w:tcW w:w="504" w:type="dxa"/>
            <w:vAlign w:val="bottom"/>
          </w:tcPr>
          <w:p w14:paraId="4C4661DC" w14:textId="77777777" w:rsidR="00566EDD" w:rsidRPr="00812D9E" w:rsidRDefault="00566EDD" w:rsidP="003067D3">
            <w:pPr>
              <w:spacing w:line="360" w:lineRule="auto"/>
              <w:contextualSpacing/>
              <w:jc w:val="right"/>
              <w:rPr>
                <w:sz w:val="24"/>
                <w:szCs w:val="24"/>
                <w:lang w:val="en-US"/>
              </w:rPr>
            </w:pPr>
          </w:p>
          <w:p w14:paraId="43252264" w14:textId="77777777" w:rsidR="00566EDD" w:rsidRPr="006F6917" w:rsidRDefault="00566EDD" w:rsidP="003067D3">
            <w:pPr>
              <w:spacing w:line="360" w:lineRule="auto"/>
              <w:contextualSpacing/>
              <w:jc w:val="right"/>
              <w:rPr>
                <w:sz w:val="24"/>
                <w:szCs w:val="24"/>
                <w:lang w:val="en-US"/>
              </w:rPr>
            </w:pPr>
            <w:r>
              <w:rPr>
                <w:sz w:val="24"/>
                <w:szCs w:val="24"/>
              </w:rPr>
              <w:t>2</w:t>
            </w:r>
            <w:r>
              <w:rPr>
                <w:sz w:val="24"/>
                <w:szCs w:val="24"/>
                <w:lang w:val="en-US"/>
              </w:rPr>
              <w:t>6</w:t>
            </w:r>
          </w:p>
        </w:tc>
      </w:tr>
      <w:tr w:rsidR="00566EDD" w:rsidRPr="00A4771E" w14:paraId="6526C551" w14:textId="77777777" w:rsidTr="003067D3">
        <w:tc>
          <w:tcPr>
            <w:tcW w:w="9067" w:type="dxa"/>
          </w:tcPr>
          <w:p w14:paraId="4841F289" w14:textId="66CD750E" w:rsidR="00566EDD" w:rsidRPr="00812D9E" w:rsidRDefault="00566EDD" w:rsidP="00887655">
            <w:pPr>
              <w:spacing w:line="360" w:lineRule="auto"/>
              <w:ind w:left="459" w:hanging="459"/>
              <w:contextualSpacing/>
              <w:jc w:val="left"/>
              <w:rPr>
                <w:noProof/>
                <w:sz w:val="24"/>
                <w:szCs w:val="24"/>
                <w:lang w:val="en-US"/>
              </w:rPr>
            </w:pPr>
            <w:r w:rsidRPr="00812D9E">
              <w:rPr>
                <w:sz w:val="24"/>
                <w:szCs w:val="24"/>
                <w:lang w:val="en-US"/>
              </w:rPr>
              <w:t xml:space="preserve">  4.3 Development of technological scheme for group extraction and desorption of target ions of rare-earth metals</w:t>
            </w:r>
            <w:r w:rsidR="00D8043F">
              <w:rPr>
                <w:sz w:val="24"/>
                <w:szCs w:val="24"/>
                <w:lang w:val="en-US"/>
              </w:rPr>
              <w:t>…………………………………………………………………</w:t>
            </w:r>
          </w:p>
        </w:tc>
        <w:tc>
          <w:tcPr>
            <w:tcW w:w="504" w:type="dxa"/>
            <w:vAlign w:val="bottom"/>
          </w:tcPr>
          <w:p w14:paraId="25025294" w14:textId="77777777" w:rsidR="00566EDD" w:rsidRPr="006F6917" w:rsidRDefault="00566EDD" w:rsidP="003067D3">
            <w:pPr>
              <w:spacing w:line="360" w:lineRule="auto"/>
              <w:contextualSpacing/>
              <w:jc w:val="right"/>
              <w:rPr>
                <w:sz w:val="24"/>
                <w:szCs w:val="24"/>
                <w:lang w:val="en-US"/>
              </w:rPr>
            </w:pPr>
            <w:r>
              <w:rPr>
                <w:sz w:val="24"/>
                <w:szCs w:val="24"/>
              </w:rPr>
              <w:t>3</w:t>
            </w:r>
            <w:r>
              <w:rPr>
                <w:sz w:val="24"/>
                <w:szCs w:val="24"/>
                <w:lang w:val="en-US"/>
              </w:rPr>
              <w:t>0</w:t>
            </w:r>
          </w:p>
        </w:tc>
      </w:tr>
      <w:tr w:rsidR="00566EDD" w:rsidRPr="00A4771E" w14:paraId="0D8E0A61" w14:textId="77777777" w:rsidTr="003067D3">
        <w:tc>
          <w:tcPr>
            <w:tcW w:w="9067" w:type="dxa"/>
          </w:tcPr>
          <w:p w14:paraId="1B6C8E31" w14:textId="2DA06CEF" w:rsidR="00566EDD" w:rsidRPr="00812D9E" w:rsidRDefault="00566EDD" w:rsidP="00566EDD">
            <w:pPr>
              <w:spacing w:line="360" w:lineRule="auto"/>
              <w:ind w:left="459" w:hanging="459"/>
              <w:contextualSpacing/>
              <w:jc w:val="left"/>
              <w:rPr>
                <w:noProof/>
                <w:sz w:val="24"/>
                <w:szCs w:val="24"/>
                <w:lang w:val="en-US"/>
              </w:rPr>
            </w:pPr>
            <w:r w:rsidRPr="00812D9E">
              <w:rPr>
                <w:sz w:val="24"/>
                <w:szCs w:val="24"/>
                <w:lang w:val="en-US"/>
              </w:rPr>
              <w:lastRenderedPageBreak/>
              <w:t xml:space="preserve">  4.4 C</w:t>
            </w:r>
            <w:r>
              <w:rPr>
                <w:sz w:val="24"/>
                <w:szCs w:val="24"/>
                <w:lang w:val="en-US"/>
              </w:rPr>
              <w:t>arrying out</w:t>
            </w:r>
            <w:r w:rsidRPr="00812D9E">
              <w:rPr>
                <w:sz w:val="24"/>
                <w:szCs w:val="24"/>
                <w:lang w:val="en-US"/>
              </w:rPr>
              <w:t xml:space="preserve"> laboratory and pilot-industrial tests on group extraction and desorption of target ions of rare-earth metals using the developed </w:t>
            </w:r>
            <w:r>
              <w:rPr>
                <w:sz w:val="24"/>
                <w:szCs w:val="24"/>
                <w:lang w:val="en-US"/>
              </w:rPr>
              <w:t>unit</w:t>
            </w:r>
            <w:r w:rsidR="00D8043F">
              <w:rPr>
                <w:sz w:val="24"/>
                <w:szCs w:val="24"/>
                <w:lang w:val="en-US"/>
              </w:rPr>
              <w:t>……………………………</w:t>
            </w:r>
            <w:proofErr w:type="gramStart"/>
            <w:r w:rsidR="00D8043F">
              <w:rPr>
                <w:sz w:val="24"/>
                <w:szCs w:val="24"/>
                <w:lang w:val="en-US"/>
              </w:rPr>
              <w:t>…..</w:t>
            </w:r>
            <w:proofErr w:type="gramEnd"/>
          </w:p>
        </w:tc>
        <w:tc>
          <w:tcPr>
            <w:tcW w:w="504" w:type="dxa"/>
            <w:vAlign w:val="bottom"/>
          </w:tcPr>
          <w:p w14:paraId="2E97B881" w14:textId="77777777" w:rsidR="00566EDD" w:rsidRPr="006F6917" w:rsidRDefault="00566EDD" w:rsidP="003067D3">
            <w:pPr>
              <w:spacing w:line="360" w:lineRule="auto"/>
              <w:contextualSpacing/>
              <w:jc w:val="right"/>
              <w:rPr>
                <w:sz w:val="24"/>
                <w:szCs w:val="24"/>
                <w:lang w:val="en-US"/>
              </w:rPr>
            </w:pPr>
            <w:r>
              <w:rPr>
                <w:sz w:val="24"/>
                <w:szCs w:val="24"/>
              </w:rPr>
              <w:t>3</w:t>
            </w:r>
            <w:r>
              <w:rPr>
                <w:sz w:val="24"/>
                <w:szCs w:val="24"/>
                <w:lang w:val="en-US"/>
              </w:rPr>
              <w:t>1</w:t>
            </w:r>
          </w:p>
        </w:tc>
      </w:tr>
      <w:tr w:rsidR="00566EDD" w:rsidRPr="00A4771E" w14:paraId="2727570E" w14:textId="77777777" w:rsidTr="003067D3">
        <w:tc>
          <w:tcPr>
            <w:tcW w:w="9067" w:type="dxa"/>
          </w:tcPr>
          <w:p w14:paraId="1D30D2BA" w14:textId="77777777" w:rsidR="00566EDD" w:rsidRPr="004B4AA9" w:rsidRDefault="00566EDD" w:rsidP="003067D3">
            <w:pPr>
              <w:spacing w:line="360" w:lineRule="auto"/>
              <w:contextualSpacing/>
              <w:jc w:val="left"/>
              <w:rPr>
                <w:sz w:val="24"/>
                <w:szCs w:val="24"/>
                <w:lang w:val="en-US"/>
              </w:rPr>
            </w:pPr>
            <w:r w:rsidRPr="004B4AA9">
              <w:rPr>
                <w:sz w:val="24"/>
                <w:szCs w:val="24"/>
                <w:lang w:val="en-US"/>
              </w:rPr>
              <w:t xml:space="preserve">    4.4.1 Laboratory tests of </w:t>
            </w:r>
            <w:proofErr w:type="spellStart"/>
            <w:r w:rsidRPr="004B4AA9">
              <w:rPr>
                <w:sz w:val="24"/>
                <w:szCs w:val="24"/>
                <w:lang w:val="en-US"/>
              </w:rPr>
              <w:t>intergel</w:t>
            </w:r>
            <w:proofErr w:type="spellEnd"/>
            <w:r w:rsidRPr="004B4AA9">
              <w:rPr>
                <w:sz w:val="24"/>
                <w:szCs w:val="24"/>
                <w:lang w:val="en-US"/>
              </w:rPr>
              <w:t xml:space="preserve"> system </w:t>
            </w:r>
            <w:r>
              <w:rPr>
                <w:sz w:val="24"/>
                <w:szCs w:val="24"/>
                <w:lang w:val="en-US"/>
              </w:rPr>
              <w:t>h</w:t>
            </w:r>
            <w:r w:rsidRPr="004B4AA9">
              <w:rPr>
                <w:sz w:val="24"/>
                <w:szCs w:val="24"/>
                <w:lang w:val="en-US"/>
              </w:rPr>
              <w:t>PA</w:t>
            </w:r>
            <w:r>
              <w:rPr>
                <w:sz w:val="24"/>
                <w:szCs w:val="24"/>
                <w:lang w:val="en-US"/>
              </w:rPr>
              <w:t>A</w:t>
            </w:r>
            <w:r w:rsidRPr="004B4AA9">
              <w:rPr>
                <w:sz w:val="24"/>
                <w:szCs w:val="24"/>
                <w:lang w:val="en-US"/>
              </w:rPr>
              <w:t>-</w:t>
            </w:r>
            <w:r>
              <w:rPr>
                <w:sz w:val="24"/>
                <w:szCs w:val="24"/>
                <w:lang w:val="en-US"/>
              </w:rPr>
              <w:t>h</w:t>
            </w:r>
            <w:r w:rsidRPr="004B4AA9">
              <w:rPr>
                <w:sz w:val="24"/>
                <w:szCs w:val="24"/>
                <w:lang w:val="en-US"/>
              </w:rPr>
              <w:t>P4VP</w:t>
            </w:r>
            <w:r>
              <w:rPr>
                <w:sz w:val="24"/>
                <w:szCs w:val="24"/>
                <w:lang w:val="en-US"/>
              </w:rPr>
              <w:t>………………….</w:t>
            </w:r>
            <w:r w:rsidRPr="004B4AA9">
              <w:rPr>
                <w:sz w:val="24"/>
                <w:szCs w:val="24"/>
                <w:lang w:val="en-US"/>
              </w:rPr>
              <w:t>……………......</w:t>
            </w:r>
          </w:p>
        </w:tc>
        <w:tc>
          <w:tcPr>
            <w:tcW w:w="504" w:type="dxa"/>
            <w:vAlign w:val="bottom"/>
          </w:tcPr>
          <w:p w14:paraId="7510F8D7" w14:textId="77777777" w:rsidR="00566EDD" w:rsidRPr="006F6917" w:rsidRDefault="00566EDD" w:rsidP="003067D3">
            <w:pPr>
              <w:spacing w:line="360" w:lineRule="auto"/>
              <w:contextualSpacing/>
              <w:jc w:val="right"/>
              <w:rPr>
                <w:sz w:val="24"/>
                <w:szCs w:val="24"/>
                <w:lang w:val="en-US"/>
              </w:rPr>
            </w:pPr>
            <w:r>
              <w:rPr>
                <w:sz w:val="24"/>
                <w:szCs w:val="24"/>
              </w:rPr>
              <w:t>3</w:t>
            </w:r>
            <w:r>
              <w:rPr>
                <w:sz w:val="24"/>
                <w:szCs w:val="24"/>
                <w:lang w:val="en-US"/>
              </w:rPr>
              <w:t>1</w:t>
            </w:r>
          </w:p>
        </w:tc>
      </w:tr>
      <w:tr w:rsidR="00566EDD" w:rsidRPr="00A4771E" w14:paraId="4CE72148" w14:textId="77777777" w:rsidTr="003067D3">
        <w:tc>
          <w:tcPr>
            <w:tcW w:w="9067" w:type="dxa"/>
          </w:tcPr>
          <w:p w14:paraId="2B436CCF" w14:textId="77777777" w:rsidR="00566EDD" w:rsidRPr="004B4AA9" w:rsidRDefault="00566EDD" w:rsidP="003067D3">
            <w:pPr>
              <w:spacing w:line="360" w:lineRule="auto"/>
              <w:contextualSpacing/>
              <w:jc w:val="left"/>
              <w:rPr>
                <w:sz w:val="24"/>
                <w:szCs w:val="24"/>
                <w:lang w:val="en-US"/>
              </w:rPr>
            </w:pPr>
            <w:r w:rsidRPr="004B4AA9">
              <w:rPr>
                <w:sz w:val="24"/>
                <w:szCs w:val="24"/>
                <w:lang w:val="en-US"/>
              </w:rPr>
              <w:t xml:space="preserve">    4.4.2 </w:t>
            </w:r>
            <w:r>
              <w:rPr>
                <w:sz w:val="24"/>
                <w:szCs w:val="24"/>
                <w:lang w:val="en-US"/>
              </w:rPr>
              <w:t>Semi</w:t>
            </w:r>
            <w:r w:rsidRPr="004B4AA9">
              <w:rPr>
                <w:sz w:val="24"/>
                <w:szCs w:val="24"/>
                <w:lang w:val="en-US"/>
              </w:rPr>
              <w:t>-</w:t>
            </w:r>
            <w:r>
              <w:rPr>
                <w:sz w:val="24"/>
                <w:szCs w:val="24"/>
                <w:lang w:val="en-US"/>
              </w:rPr>
              <w:t>industrial</w:t>
            </w:r>
            <w:r w:rsidRPr="004B4AA9">
              <w:rPr>
                <w:sz w:val="24"/>
                <w:szCs w:val="24"/>
                <w:lang w:val="en-US"/>
              </w:rPr>
              <w:t xml:space="preserve"> tests of </w:t>
            </w:r>
            <w:proofErr w:type="spellStart"/>
            <w:r w:rsidRPr="004B4AA9">
              <w:rPr>
                <w:sz w:val="24"/>
                <w:szCs w:val="24"/>
                <w:lang w:val="en-US"/>
              </w:rPr>
              <w:t>intergel</w:t>
            </w:r>
            <w:proofErr w:type="spellEnd"/>
            <w:r w:rsidRPr="004B4AA9">
              <w:rPr>
                <w:sz w:val="24"/>
                <w:szCs w:val="24"/>
                <w:lang w:val="en-US"/>
              </w:rPr>
              <w:t xml:space="preserve"> system </w:t>
            </w:r>
            <w:r>
              <w:rPr>
                <w:sz w:val="24"/>
                <w:szCs w:val="24"/>
                <w:lang w:val="en-US"/>
              </w:rPr>
              <w:t>h</w:t>
            </w:r>
            <w:r w:rsidRPr="004B4AA9">
              <w:rPr>
                <w:sz w:val="24"/>
                <w:szCs w:val="24"/>
                <w:lang w:val="en-US"/>
              </w:rPr>
              <w:t>PA</w:t>
            </w:r>
            <w:r>
              <w:rPr>
                <w:sz w:val="24"/>
                <w:szCs w:val="24"/>
                <w:lang w:val="en-US"/>
              </w:rPr>
              <w:t>A</w:t>
            </w:r>
            <w:r w:rsidRPr="004B4AA9">
              <w:rPr>
                <w:sz w:val="24"/>
                <w:szCs w:val="24"/>
                <w:lang w:val="en-US"/>
              </w:rPr>
              <w:t>-</w:t>
            </w:r>
            <w:r>
              <w:rPr>
                <w:sz w:val="24"/>
                <w:szCs w:val="24"/>
                <w:lang w:val="en-US"/>
              </w:rPr>
              <w:t>h</w:t>
            </w:r>
            <w:r w:rsidRPr="004B4AA9">
              <w:rPr>
                <w:sz w:val="24"/>
                <w:szCs w:val="24"/>
                <w:lang w:val="en-US"/>
              </w:rPr>
              <w:t>P4VP</w:t>
            </w:r>
            <w:r>
              <w:rPr>
                <w:sz w:val="24"/>
                <w:szCs w:val="24"/>
                <w:lang w:val="en-US"/>
              </w:rPr>
              <w:t>……………………...</w:t>
            </w:r>
            <w:r w:rsidRPr="004B4AA9">
              <w:rPr>
                <w:sz w:val="24"/>
                <w:szCs w:val="24"/>
                <w:lang w:val="en-US"/>
              </w:rPr>
              <w:t>……….</w:t>
            </w:r>
          </w:p>
        </w:tc>
        <w:tc>
          <w:tcPr>
            <w:tcW w:w="504" w:type="dxa"/>
            <w:vAlign w:val="bottom"/>
          </w:tcPr>
          <w:p w14:paraId="54B207EE" w14:textId="77777777" w:rsidR="00566EDD" w:rsidRPr="006F6917" w:rsidRDefault="00566EDD" w:rsidP="003067D3">
            <w:pPr>
              <w:spacing w:line="360" w:lineRule="auto"/>
              <w:contextualSpacing/>
              <w:jc w:val="right"/>
              <w:rPr>
                <w:sz w:val="24"/>
                <w:szCs w:val="24"/>
                <w:lang w:val="en-US"/>
              </w:rPr>
            </w:pPr>
            <w:r>
              <w:rPr>
                <w:sz w:val="24"/>
                <w:szCs w:val="24"/>
              </w:rPr>
              <w:t>3</w:t>
            </w:r>
            <w:r>
              <w:rPr>
                <w:sz w:val="24"/>
                <w:szCs w:val="24"/>
                <w:lang w:val="en-US"/>
              </w:rPr>
              <w:t>3</w:t>
            </w:r>
          </w:p>
        </w:tc>
      </w:tr>
      <w:tr w:rsidR="00566EDD" w:rsidRPr="00A4771E" w14:paraId="2AA6E0C5" w14:textId="77777777" w:rsidTr="003067D3">
        <w:tc>
          <w:tcPr>
            <w:tcW w:w="9067" w:type="dxa"/>
          </w:tcPr>
          <w:p w14:paraId="59F4AF9B" w14:textId="77777777" w:rsidR="00566EDD" w:rsidRPr="004B4AA9" w:rsidRDefault="00566EDD" w:rsidP="003067D3">
            <w:pPr>
              <w:spacing w:line="360" w:lineRule="auto"/>
              <w:contextualSpacing/>
              <w:jc w:val="left"/>
              <w:rPr>
                <w:sz w:val="24"/>
                <w:szCs w:val="24"/>
                <w:lang w:val="en-US"/>
              </w:rPr>
            </w:pPr>
            <w:r w:rsidRPr="004B4AA9">
              <w:rPr>
                <w:sz w:val="24"/>
                <w:szCs w:val="24"/>
                <w:lang w:val="en-US"/>
              </w:rPr>
              <w:t xml:space="preserve">    4.4.3 </w:t>
            </w:r>
            <w:r w:rsidRPr="00EA12F5">
              <w:rPr>
                <w:sz w:val="24"/>
                <w:szCs w:val="24"/>
                <w:lang w:val="en-US"/>
              </w:rPr>
              <w:t>Pilot</w:t>
            </w:r>
            <w:r w:rsidRPr="004B4AA9">
              <w:rPr>
                <w:sz w:val="24"/>
                <w:szCs w:val="24"/>
                <w:lang w:val="en-US"/>
              </w:rPr>
              <w:t>-</w:t>
            </w:r>
            <w:r w:rsidRPr="00EA12F5">
              <w:rPr>
                <w:sz w:val="24"/>
                <w:szCs w:val="24"/>
                <w:lang w:val="en-US"/>
              </w:rPr>
              <w:t>industrial</w:t>
            </w:r>
            <w:r w:rsidRPr="004B4AA9">
              <w:rPr>
                <w:sz w:val="24"/>
                <w:szCs w:val="24"/>
                <w:lang w:val="en-US"/>
              </w:rPr>
              <w:t xml:space="preserve"> </w:t>
            </w:r>
            <w:r w:rsidRPr="00EA12F5">
              <w:rPr>
                <w:sz w:val="24"/>
                <w:szCs w:val="24"/>
                <w:lang w:val="en-US"/>
              </w:rPr>
              <w:t>tests</w:t>
            </w:r>
            <w:r w:rsidRPr="004B4AA9">
              <w:rPr>
                <w:sz w:val="24"/>
                <w:szCs w:val="24"/>
                <w:lang w:val="en-US"/>
              </w:rPr>
              <w:t xml:space="preserve"> of </w:t>
            </w:r>
            <w:proofErr w:type="spellStart"/>
            <w:r w:rsidRPr="004B4AA9">
              <w:rPr>
                <w:sz w:val="24"/>
                <w:szCs w:val="24"/>
                <w:lang w:val="en-US"/>
              </w:rPr>
              <w:t>intergel</w:t>
            </w:r>
            <w:proofErr w:type="spellEnd"/>
            <w:r w:rsidRPr="004B4AA9">
              <w:rPr>
                <w:sz w:val="24"/>
                <w:szCs w:val="24"/>
                <w:lang w:val="en-US"/>
              </w:rPr>
              <w:t xml:space="preserve"> system </w:t>
            </w:r>
            <w:r>
              <w:rPr>
                <w:sz w:val="24"/>
                <w:szCs w:val="24"/>
                <w:lang w:val="en-US"/>
              </w:rPr>
              <w:t>h</w:t>
            </w:r>
            <w:r w:rsidRPr="004B4AA9">
              <w:rPr>
                <w:sz w:val="24"/>
                <w:szCs w:val="24"/>
                <w:lang w:val="en-US"/>
              </w:rPr>
              <w:t>PA</w:t>
            </w:r>
            <w:r>
              <w:rPr>
                <w:sz w:val="24"/>
                <w:szCs w:val="24"/>
                <w:lang w:val="en-US"/>
              </w:rPr>
              <w:t>A</w:t>
            </w:r>
            <w:r w:rsidRPr="004B4AA9">
              <w:rPr>
                <w:sz w:val="24"/>
                <w:szCs w:val="24"/>
                <w:lang w:val="en-US"/>
              </w:rPr>
              <w:t>-</w:t>
            </w:r>
            <w:r>
              <w:rPr>
                <w:sz w:val="24"/>
                <w:szCs w:val="24"/>
                <w:lang w:val="en-US"/>
              </w:rPr>
              <w:t>h</w:t>
            </w:r>
            <w:r w:rsidRPr="004B4AA9">
              <w:rPr>
                <w:sz w:val="24"/>
                <w:szCs w:val="24"/>
                <w:lang w:val="en-US"/>
              </w:rPr>
              <w:t>P4VP</w:t>
            </w:r>
            <w:r>
              <w:rPr>
                <w:sz w:val="24"/>
                <w:szCs w:val="24"/>
                <w:lang w:val="en-US"/>
              </w:rPr>
              <w:t>…………………………</w:t>
            </w:r>
            <w:r w:rsidRPr="004B4AA9">
              <w:rPr>
                <w:sz w:val="24"/>
                <w:szCs w:val="24"/>
                <w:lang w:val="en-US"/>
              </w:rPr>
              <w:t>…….</w:t>
            </w:r>
          </w:p>
        </w:tc>
        <w:tc>
          <w:tcPr>
            <w:tcW w:w="504" w:type="dxa"/>
            <w:vAlign w:val="bottom"/>
          </w:tcPr>
          <w:p w14:paraId="1B01AF18" w14:textId="77777777" w:rsidR="00566EDD" w:rsidRPr="006F6917" w:rsidRDefault="00566EDD" w:rsidP="003067D3">
            <w:pPr>
              <w:spacing w:line="360" w:lineRule="auto"/>
              <w:contextualSpacing/>
              <w:jc w:val="right"/>
              <w:rPr>
                <w:sz w:val="24"/>
                <w:szCs w:val="24"/>
                <w:lang w:val="en-US"/>
              </w:rPr>
            </w:pPr>
            <w:r>
              <w:rPr>
                <w:sz w:val="24"/>
                <w:szCs w:val="24"/>
              </w:rPr>
              <w:t>3</w:t>
            </w:r>
            <w:r>
              <w:rPr>
                <w:sz w:val="24"/>
                <w:szCs w:val="24"/>
                <w:lang w:val="en-US"/>
              </w:rPr>
              <w:t>6</w:t>
            </w:r>
          </w:p>
        </w:tc>
      </w:tr>
      <w:tr w:rsidR="00566EDD" w:rsidRPr="00A4771E" w14:paraId="1D473BD6" w14:textId="77777777" w:rsidTr="003067D3">
        <w:tc>
          <w:tcPr>
            <w:tcW w:w="9067" w:type="dxa"/>
          </w:tcPr>
          <w:p w14:paraId="5F09B01E" w14:textId="77777777" w:rsidR="00566EDD" w:rsidRPr="00A4771E" w:rsidRDefault="00566EDD" w:rsidP="003067D3">
            <w:pPr>
              <w:spacing w:line="360" w:lineRule="auto"/>
              <w:contextualSpacing/>
              <w:jc w:val="left"/>
              <w:rPr>
                <w:sz w:val="24"/>
                <w:szCs w:val="24"/>
              </w:rPr>
            </w:pPr>
            <w:r w:rsidRPr="009F6D4E">
              <w:rPr>
                <w:sz w:val="24"/>
                <w:szCs w:val="24"/>
                <w:lang w:val="kk-KZ"/>
              </w:rPr>
              <w:t>CONCLUSION</w:t>
            </w:r>
            <w:r>
              <w:rPr>
                <w:sz w:val="24"/>
                <w:szCs w:val="24"/>
                <w:lang w:val="en-US"/>
              </w:rPr>
              <w:t>..</w:t>
            </w:r>
            <w:r w:rsidRPr="00A4771E">
              <w:rPr>
                <w:sz w:val="24"/>
                <w:szCs w:val="24"/>
                <w:lang w:val="kk-KZ"/>
              </w:rPr>
              <w:t>.......................................................................................................</w:t>
            </w:r>
            <w:r>
              <w:rPr>
                <w:sz w:val="24"/>
                <w:szCs w:val="24"/>
                <w:lang w:val="kk-KZ"/>
              </w:rPr>
              <w:t>................</w:t>
            </w:r>
          </w:p>
        </w:tc>
        <w:tc>
          <w:tcPr>
            <w:tcW w:w="504" w:type="dxa"/>
            <w:vAlign w:val="bottom"/>
          </w:tcPr>
          <w:p w14:paraId="11B664D7" w14:textId="77777777" w:rsidR="00566EDD" w:rsidRPr="006F6917" w:rsidRDefault="00566EDD" w:rsidP="003067D3">
            <w:pPr>
              <w:spacing w:line="360" w:lineRule="auto"/>
              <w:contextualSpacing/>
              <w:jc w:val="right"/>
              <w:rPr>
                <w:sz w:val="24"/>
                <w:szCs w:val="24"/>
                <w:lang w:val="en-US"/>
              </w:rPr>
            </w:pPr>
            <w:r>
              <w:rPr>
                <w:sz w:val="24"/>
                <w:szCs w:val="24"/>
              </w:rPr>
              <w:t>3</w:t>
            </w:r>
            <w:r>
              <w:rPr>
                <w:sz w:val="24"/>
                <w:szCs w:val="24"/>
                <w:lang w:val="en-US"/>
              </w:rPr>
              <w:t>7</w:t>
            </w:r>
          </w:p>
        </w:tc>
      </w:tr>
      <w:tr w:rsidR="00566EDD" w:rsidRPr="00A4771E" w14:paraId="5125375F" w14:textId="77777777" w:rsidTr="003067D3">
        <w:tc>
          <w:tcPr>
            <w:tcW w:w="9067" w:type="dxa"/>
          </w:tcPr>
          <w:p w14:paraId="50CF4F44" w14:textId="77777777" w:rsidR="00566EDD" w:rsidRPr="00A4771E" w:rsidRDefault="00566EDD" w:rsidP="003067D3">
            <w:pPr>
              <w:spacing w:line="360" w:lineRule="auto"/>
              <w:contextualSpacing/>
              <w:jc w:val="left"/>
              <w:rPr>
                <w:sz w:val="24"/>
                <w:szCs w:val="24"/>
              </w:rPr>
            </w:pPr>
            <w:r w:rsidRPr="009F6D4E">
              <w:rPr>
                <w:sz w:val="24"/>
                <w:szCs w:val="24"/>
              </w:rPr>
              <w:t>REFERENCES</w:t>
            </w:r>
            <w:r>
              <w:rPr>
                <w:sz w:val="24"/>
                <w:szCs w:val="24"/>
              </w:rPr>
              <w:t>…</w:t>
            </w:r>
            <w:r>
              <w:rPr>
                <w:sz w:val="24"/>
                <w:szCs w:val="24"/>
                <w:lang w:val="en-US"/>
              </w:rPr>
              <w:t>………………………………………</w:t>
            </w:r>
            <w:r>
              <w:rPr>
                <w:sz w:val="24"/>
                <w:szCs w:val="24"/>
              </w:rPr>
              <w:t>………………………………</w:t>
            </w:r>
            <w:proofErr w:type="gramStart"/>
            <w:r>
              <w:rPr>
                <w:sz w:val="24"/>
                <w:szCs w:val="24"/>
              </w:rPr>
              <w:t>…….</w:t>
            </w:r>
            <w:proofErr w:type="gramEnd"/>
            <w:r>
              <w:rPr>
                <w:sz w:val="24"/>
                <w:szCs w:val="24"/>
              </w:rPr>
              <w:t>.</w:t>
            </w:r>
          </w:p>
        </w:tc>
        <w:tc>
          <w:tcPr>
            <w:tcW w:w="504" w:type="dxa"/>
            <w:vAlign w:val="bottom"/>
          </w:tcPr>
          <w:p w14:paraId="3C20CB54" w14:textId="77777777" w:rsidR="00566EDD" w:rsidRPr="006F6917" w:rsidRDefault="00566EDD" w:rsidP="003067D3">
            <w:pPr>
              <w:spacing w:line="360" w:lineRule="auto"/>
              <w:contextualSpacing/>
              <w:jc w:val="right"/>
              <w:rPr>
                <w:sz w:val="24"/>
                <w:szCs w:val="24"/>
                <w:lang w:val="en-US"/>
              </w:rPr>
            </w:pPr>
            <w:r>
              <w:rPr>
                <w:sz w:val="24"/>
                <w:szCs w:val="24"/>
              </w:rPr>
              <w:t>4</w:t>
            </w:r>
            <w:r>
              <w:rPr>
                <w:sz w:val="24"/>
                <w:szCs w:val="24"/>
                <w:lang w:val="en-US"/>
              </w:rPr>
              <w:t>0</w:t>
            </w:r>
          </w:p>
        </w:tc>
      </w:tr>
      <w:tr w:rsidR="00566EDD" w:rsidRPr="00A4771E" w14:paraId="25CCC613" w14:textId="77777777" w:rsidTr="003067D3">
        <w:tc>
          <w:tcPr>
            <w:tcW w:w="9067" w:type="dxa"/>
          </w:tcPr>
          <w:p w14:paraId="1BCA19E5" w14:textId="77777777" w:rsidR="00566EDD" w:rsidRPr="00854E84" w:rsidRDefault="00566EDD" w:rsidP="003067D3">
            <w:pPr>
              <w:spacing w:line="360" w:lineRule="auto"/>
              <w:contextualSpacing/>
              <w:jc w:val="left"/>
              <w:rPr>
                <w:sz w:val="24"/>
                <w:szCs w:val="24"/>
                <w:lang w:val="en-US"/>
              </w:rPr>
            </w:pPr>
            <w:r w:rsidRPr="00854E84">
              <w:rPr>
                <w:sz w:val="24"/>
                <w:szCs w:val="24"/>
                <w:lang w:val="en-US"/>
              </w:rPr>
              <w:t xml:space="preserve">APPENDIX </w:t>
            </w:r>
            <w:r>
              <w:rPr>
                <w:sz w:val="24"/>
                <w:szCs w:val="24"/>
                <w:lang w:val="en-US"/>
              </w:rPr>
              <w:t>A</w:t>
            </w:r>
            <w:r w:rsidRPr="00854E84">
              <w:rPr>
                <w:sz w:val="24"/>
                <w:szCs w:val="24"/>
                <w:lang w:val="en-US"/>
              </w:rPr>
              <w:t xml:space="preserve"> </w:t>
            </w:r>
            <w:r w:rsidRPr="00854E84">
              <w:rPr>
                <w:rFonts w:eastAsia="Times New Roman"/>
                <w:sz w:val="24"/>
                <w:szCs w:val="24"/>
                <w:lang w:val="en-US"/>
              </w:rPr>
              <w:t xml:space="preserve">Technical specification and </w:t>
            </w:r>
            <w:r>
              <w:rPr>
                <w:rFonts w:eastAsia="Times New Roman"/>
                <w:sz w:val="24"/>
                <w:szCs w:val="24"/>
                <w:lang w:val="en-US"/>
              </w:rPr>
              <w:t xml:space="preserve">calendar plan of </w:t>
            </w:r>
            <w:r w:rsidRPr="00854E84">
              <w:rPr>
                <w:rFonts w:eastAsia="Times New Roman"/>
                <w:sz w:val="24"/>
                <w:szCs w:val="24"/>
                <w:lang w:val="en-US"/>
              </w:rPr>
              <w:t>work</w:t>
            </w:r>
            <w:r>
              <w:rPr>
                <w:rFonts w:eastAsia="Times New Roman"/>
                <w:sz w:val="24"/>
                <w:szCs w:val="24"/>
                <w:lang w:val="en-US"/>
              </w:rPr>
              <w:t>s……………</w:t>
            </w:r>
            <w:r w:rsidRPr="00854E84">
              <w:rPr>
                <w:rFonts w:eastAsia="Times New Roman"/>
                <w:sz w:val="24"/>
                <w:szCs w:val="24"/>
                <w:lang w:val="en-US"/>
              </w:rPr>
              <w:t>…………….</w:t>
            </w:r>
          </w:p>
        </w:tc>
        <w:tc>
          <w:tcPr>
            <w:tcW w:w="504" w:type="dxa"/>
            <w:vAlign w:val="bottom"/>
          </w:tcPr>
          <w:p w14:paraId="33502CA0" w14:textId="77777777" w:rsidR="00566EDD" w:rsidRPr="006F6917" w:rsidRDefault="00566EDD" w:rsidP="003067D3">
            <w:pPr>
              <w:spacing w:line="360" w:lineRule="auto"/>
              <w:contextualSpacing/>
              <w:jc w:val="right"/>
              <w:rPr>
                <w:sz w:val="24"/>
                <w:szCs w:val="24"/>
                <w:lang w:val="en-US"/>
              </w:rPr>
            </w:pPr>
            <w:r>
              <w:rPr>
                <w:sz w:val="24"/>
                <w:szCs w:val="24"/>
              </w:rPr>
              <w:t>4</w:t>
            </w:r>
            <w:r>
              <w:rPr>
                <w:sz w:val="24"/>
                <w:szCs w:val="24"/>
                <w:lang w:val="en-US"/>
              </w:rPr>
              <w:t>6</w:t>
            </w:r>
          </w:p>
        </w:tc>
      </w:tr>
      <w:tr w:rsidR="00566EDD" w:rsidRPr="00A4771E" w14:paraId="5EE1E8A8" w14:textId="77777777" w:rsidTr="003067D3">
        <w:tc>
          <w:tcPr>
            <w:tcW w:w="9067" w:type="dxa"/>
          </w:tcPr>
          <w:p w14:paraId="3BD79979" w14:textId="77777777" w:rsidR="00566EDD" w:rsidRPr="00854E84" w:rsidRDefault="00566EDD" w:rsidP="003067D3">
            <w:pPr>
              <w:spacing w:line="360" w:lineRule="auto"/>
              <w:contextualSpacing/>
              <w:jc w:val="left"/>
              <w:rPr>
                <w:sz w:val="24"/>
                <w:szCs w:val="24"/>
                <w:lang w:val="en-US"/>
              </w:rPr>
            </w:pPr>
            <w:r w:rsidRPr="00854E84">
              <w:rPr>
                <w:sz w:val="24"/>
                <w:szCs w:val="24"/>
                <w:lang w:val="en-US"/>
              </w:rPr>
              <w:t xml:space="preserve">APPENDIX </w:t>
            </w:r>
            <w:r>
              <w:rPr>
                <w:sz w:val="24"/>
                <w:szCs w:val="24"/>
                <w:lang w:val="en-US"/>
              </w:rPr>
              <w:t>B</w:t>
            </w:r>
            <w:r w:rsidRPr="00854E84">
              <w:rPr>
                <w:sz w:val="24"/>
                <w:szCs w:val="24"/>
                <w:lang w:val="en-US"/>
              </w:rPr>
              <w:t xml:space="preserve"> </w:t>
            </w:r>
            <w:r>
              <w:rPr>
                <w:sz w:val="24"/>
                <w:szCs w:val="24"/>
                <w:lang w:val="en-US"/>
              </w:rPr>
              <w:t>List of publications…</w:t>
            </w:r>
            <w:proofErr w:type="gramStart"/>
            <w:r>
              <w:rPr>
                <w:sz w:val="24"/>
                <w:szCs w:val="24"/>
                <w:lang w:val="en-US"/>
              </w:rPr>
              <w:t>…..</w:t>
            </w:r>
            <w:proofErr w:type="gramEnd"/>
            <w:r w:rsidRPr="00854E84">
              <w:rPr>
                <w:sz w:val="24"/>
                <w:szCs w:val="24"/>
                <w:lang w:val="en-US"/>
              </w:rPr>
              <w:t>…………………………………………………….</w:t>
            </w:r>
          </w:p>
        </w:tc>
        <w:tc>
          <w:tcPr>
            <w:tcW w:w="504" w:type="dxa"/>
            <w:vAlign w:val="bottom"/>
          </w:tcPr>
          <w:p w14:paraId="5927973D" w14:textId="77777777" w:rsidR="00566EDD" w:rsidRPr="006F6917" w:rsidRDefault="00566EDD" w:rsidP="003067D3">
            <w:pPr>
              <w:spacing w:line="360" w:lineRule="auto"/>
              <w:contextualSpacing/>
              <w:jc w:val="right"/>
              <w:rPr>
                <w:sz w:val="24"/>
                <w:szCs w:val="24"/>
                <w:lang w:val="en-US"/>
              </w:rPr>
            </w:pPr>
            <w:r>
              <w:rPr>
                <w:sz w:val="24"/>
                <w:szCs w:val="24"/>
              </w:rPr>
              <w:t>5</w:t>
            </w:r>
            <w:r>
              <w:rPr>
                <w:sz w:val="24"/>
                <w:szCs w:val="24"/>
                <w:lang w:val="en-US"/>
              </w:rPr>
              <w:t>4</w:t>
            </w:r>
          </w:p>
        </w:tc>
      </w:tr>
      <w:tr w:rsidR="00566EDD" w:rsidRPr="00A4771E" w14:paraId="2E6BF2FB" w14:textId="77777777" w:rsidTr="003067D3">
        <w:tc>
          <w:tcPr>
            <w:tcW w:w="9067" w:type="dxa"/>
          </w:tcPr>
          <w:p w14:paraId="1BA76BA5" w14:textId="77777777" w:rsidR="00566EDD" w:rsidRPr="00854E84" w:rsidRDefault="00566EDD" w:rsidP="003067D3">
            <w:pPr>
              <w:spacing w:line="360" w:lineRule="auto"/>
              <w:contextualSpacing/>
              <w:jc w:val="left"/>
              <w:rPr>
                <w:sz w:val="24"/>
                <w:szCs w:val="24"/>
                <w:lang w:val="en-US"/>
              </w:rPr>
            </w:pPr>
            <w:r w:rsidRPr="00854E84">
              <w:rPr>
                <w:sz w:val="24"/>
                <w:szCs w:val="24"/>
                <w:lang w:val="en-US"/>
              </w:rPr>
              <w:t xml:space="preserve">APPENDIX </w:t>
            </w:r>
            <w:r>
              <w:rPr>
                <w:sz w:val="24"/>
                <w:szCs w:val="24"/>
                <w:lang w:val="en-US"/>
              </w:rPr>
              <w:t>C</w:t>
            </w:r>
            <w:r w:rsidRPr="00854E84">
              <w:rPr>
                <w:sz w:val="24"/>
                <w:szCs w:val="24"/>
                <w:lang w:val="en-US"/>
              </w:rPr>
              <w:t xml:space="preserve"> Scheme</w:t>
            </w:r>
            <w:r>
              <w:rPr>
                <w:sz w:val="24"/>
                <w:szCs w:val="24"/>
                <w:lang w:val="en-US"/>
              </w:rPr>
              <w:t xml:space="preserve"> of</w:t>
            </w:r>
            <w:r w:rsidRPr="00854E84">
              <w:rPr>
                <w:sz w:val="24"/>
                <w:szCs w:val="24"/>
                <w:lang w:val="en-US"/>
              </w:rPr>
              <w:t xml:space="preserve"> synthesis of polyacrylic and </w:t>
            </w:r>
            <w:proofErr w:type="spellStart"/>
            <w:r w:rsidRPr="00854E84">
              <w:rPr>
                <w:sz w:val="24"/>
                <w:szCs w:val="24"/>
                <w:lang w:val="en-US"/>
              </w:rPr>
              <w:t>polymethacrylic</w:t>
            </w:r>
            <w:proofErr w:type="spellEnd"/>
            <w:r w:rsidRPr="00854E84">
              <w:rPr>
                <w:sz w:val="24"/>
                <w:szCs w:val="24"/>
                <w:lang w:val="en-US"/>
              </w:rPr>
              <w:t xml:space="preserve"> acid hydrogels</w:t>
            </w:r>
            <w:r>
              <w:rPr>
                <w:sz w:val="24"/>
                <w:szCs w:val="24"/>
                <w:lang w:val="en-US"/>
              </w:rPr>
              <w:t>……</w:t>
            </w:r>
          </w:p>
        </w:tc>
        <w:tc>
          <w:tcPr>
            <w:tcW w:w="504" w:type="dxa"/>
            <w:vAlign w:val="bottom"/>
          </w:tcPr>
          <w:p w14:paraId="00D96107" w14:textId="77777777" w:rsidR="00566EDD" w:rsidRPr="006F6917" w:rsidRDefault="00566EDD" w:rsidP="003067D3">
            <w:pPr>
              <w:spacing w:line="360" w:lineRule="auto"/>
              <w:contextualSpacing/>
              <w:jc w:val="right"/>
              <w:rPr>
                <w:sz w:val="24"/>
                <w:szCs w:val="24"/>
                <w:lang w:val="en-US"/>
              </w:rPr>
            </w:pPr>
            <w:r>
              <w:rPr>
                <w:sz w:val="24"/>
                <w:szCs w:val="24"/>
              </w:rPr>
              <w:t>5</w:t>
            </w:r>
            <w:r>
              <w:rPr>
                <w:sz w:val="24"/>
                <w:szCs w:val="24"/>
                <w:lang w:val="en-US"/>
              </w:rPr>
              <w:t>9</w:t>
            </w:r>
          </w:p>
        </w:tc>
      </w:tr>
      <w:tr w:rsidR="00566EDD" w:rsidRPr="00A4771E" w14:paraId="3B76F55C" w14:textId="77777777" w:rsidTr="003067D3">
        <w:tc>
          <w:tcPr>
            <w:tcW w:w="9067" w:type="dxa"/>
          </w:tcPr>
          <w:p w14:paraId="294A84F4" w14:textId="4D5DE7E0" w:rsidR="00566EDD" w:rsidRPr="00854E84" w:rsidRDefault="00566EDD" w:rsidP="00E644BB">
            <w:pPr>
              <w:spacing w:line="360" w:lineRule="auto"/>
              <w:ind w:left="1453" w:hanging="1453"/>
              <w:contextualSpacing/>
              <w:jc w:val="left"/>
              <w:rPr>
                <w:sz w:val="24"/>
                <w:szCs w:val="24"/>
                <w:lang w:val="en-US"/>
              </w:rPr>
            </w:pPr>
            <w:r w:rsidRPr="00854E84">
              <w:rPr>
                <w:sz w:val="24"/>
                <w:szCs w:val="24"/>
                <w:lang w:val="en-US"/>
              </w:rPr>
              <w:t xml:space="preserve">APPENDIX </w:t>
            </w:r>
            <w:r>
              <w:rPr>
                <w:sz w:val="24"/>
                <w:szCs w:val="24"/>
                <w:lang w:val="en-US"/>
              </w:rPr>
              <w:t>D</w:t>
            </w:r>
            <w:r w:rsidRPr="00854E84">
              <w:rPr>
                <w:sz w:val="24"/>
                <w:szCs w:val="24"/>
                <w:lang w:val="en-US"/>
              </w:rPr>
              <w:t xml:space="preserve"> Scheme of synthesis of poly-4-vinylpyridine and</w:t>
            </w:r>
            <w:r w:rsidR="00E644BB">
              <w:rPr>
                <w:sz w:val="24"/>
                <w:szCs w:val="24"/>
                <w:lang w:val="en-US"/>
              </w:rPr>
              <w:t xml:space="preserve"> </w:t>
            </w:r>
            <w:r w:rsidRPr="00854E84">
              <w:rPr>
                <w:sz w:val="24"/>
                <w:szCs w:val="24"/>
                <w:lang w:val="en-US"/>
              </w:rPr>
              <w:t>poly-2-methyl-5-vinylpyridine hydrogels</w:t>
            </w:r>
            <w:r>
              <w:rPr>
                <w:sz w:val="24"/>
                <w:szCs w:val="24"/>
                <w:lang w:val="en-US"/>
              </w:rPr>
              <w:t>……………………………………………………</w:t>
            </w:r>
            <w:r w:rsidR="00E644BB">
              <w:rPr>
                <w:sz w:val="24"/>
                <w:szCs w:val="24"/>
                <w:lang w:val="en-US"/>
              </w:rPr>
              <w:t>…</w:t>
            </w:r>
          </w:p>
        </w:tc>
        <w:tc>
          <w:tcPr>
            <w:tcW w:w="504" w:type="dxa"/>
            <w:vAlign w:val="bottom"/>
          </w:tcPr>
          <w:p w14:paraId="2ADB55CA" w14:textId="77777777" w:rsidR="00566EDD" w:rsidRPr="006F6917" w:rsidRDefault="00566EDD" w:rsidP="003067D3">
            <w:pPr>
              <w:spacing w:line="360" w:lineRule="auto"/>
              <w:contextualSpacing/>
              <w:jc w:val="right"/>
              <w:rPr>
                <w:sz w:val="24"/>
                <w:szCs w:val="24"/>
                <w:lang w:val="en-US"/>
              </w:rPr>
            </w:pPr>
            <w:r>
              <w:rPr>
                <w:sz w:val="24"/>
                <w:szCs w:val="24"/>
                <w:lang w:val="en-US"/>
              </w:rPr>
              <w:t>60</w:t>
            </w:r>
          </w:p>
        </w:tc>
      </w:tr>
      <w:tr w:rsidR="00566EDD" w:rsidRPr="00A4771E" w14:paraId="746E574F" w14:textId="77777777" w:rsidTr="003067D3">
        <w:tc>
          <w:tcPr>
            <w:tcW w:w="9067" w:type="dxa"/>
          </w:tcPr>
          <w:p w14:paraId="5DAF8F21" w14:textId="77777777" w:rsidR="00566EDD" w:rsidRPr="00854E84" w:rsidRDefault="00566EDD" w:rsidP="003067D3">
            <w:pPr>
              <w:spacing w:line="360" w:lineRule="auto"/>
              <w:contextualSpacing/>
              <w:jc w:val="left"/>
              <w:rPr>
                <w:sz w:val="24"/>
                <w:szCs w:val="24"/>
                <w:lang w:val="en-US"/>
              </w:rPr>
            </w:pPr>
            <w:r w:rsidRPr="00854E84">
              <w:rPr>
                <w:sz w:val="24"/>
                <w:szCs w:val="24"/>
                <w:lang w:val="en-US"/>
              </w:rPr>
              <w:t xml:space="preserve">APPENDIX </w:t>
            </w:r>
            <w:r>
              <w:rPr>
                <w:sz w:val="24"/>
                <w:szCs w:val="24"/>
                <w:lang w:val="en-US"/>
              </w:rPr>
              <w:t>E</w:t>
            </w:r>
            <w:r w:rsidRPr="0025688C">
              <w:rPr>
                <w:sz w:val="24"/>
                <w:szCs w:val="24"/>
                <w:lang w:val="kk-KZ"/>
              </w:rPr>
              <w:t xml:space="preserve"> </w:t>
            </w:r>
            <w:r w:rsidRPr="00854E84">
              <w:rPr>
                <w:sz w:val="24"/>
                <w:szCs w:val="24"/>
                <w:lang w:val="kk-KZ"/>
              </w:rPr>
              <w:t>Post-synthesis polymer gel purification process</w:t>
            </w:r>
            <w:r>
              <w:rPr>
                <w:sz w:val="24"/>
                <w:szCs w:val="24"/>
                <w:lang w:val="en-US"/>
              </w:rPr>
              <w:t>………</w:t>
            </w:r>
            <w:r>
              <w:rPr>
                <w:sz w:val="24"/>
                <w:szCs w:val="24"/>
                <w:lang w:val="kk-KZ"/>
              </w:rPr>
              <w:t>...................................</w:t>
            </w:r>
          </w:p>
        </w:tc>
        <w:tc>
          <w:tcPr>
            <w:tcW w:w="504" w:type="dxa"/>
            <w:vAlign w:val="bottom"/>
          </w:tcPr>
          <w:p w14:paraId="3312D47C" w14:textId="77777777" w:rsidR="00566EDD" w:rsidRPr="006F6917" w:rsidRDefault="00566EDD" w:rsidP="003067D3">
            <w:pPr>
              <w:spacing w:line="360" w:lineRule="auto"/>
              <w:contextualSpacing/>
              <w:jc w:val="right"/>
              <w:rPr>
                <w:sz w:val="24"/>
                <w:szCs w:val="24"/>
                <w:lang w:val="en-US"/>
              </w:rPr>
            </w:pPr>
            <w:r>
              <w:rPr>
                <w:sz w:val="24"/>
                <w:szCs w:val="24"/>
                <w:lang w:val="en-US"/>
              </w:rPr>
              <w:t>61</w:t>
            </w:r>
          </w:p>
        </w:tc>
      </w:tr>
      <w:tr w:rsidR="00566EDD" w:rsidRPr="00A4771E" w14:paraId="7D824727" w14:textId="77777777" w:rsidTr="003067D3">
        <w:tc>
          <w:tcPr>
            <w:tcW w:w="9067" w:type="dxa"/>
          </w:tcPr>
          <w:p w14:paraId="48186FBA" w14:textId="77777777" w:rsidR="00566EDD" w:rsidRPr="0025688C" w:rsidRDefault="00566EDD" w:rsidP="003067D3">
            <w:pPr>
              <w:spacing w:line="360" w:lineRule="auto"/>
              <w:contextualSpacing/>
              <w:jc w:val="left"/>
              <w:rPr>
                <w:sz w:val="24"/>
                <w:szCs w:val="24"/>
              </w:rPr>
            </w:pPr>
            <w:r w:rsidRPr="009F6D4E">
              <w:rPr>
                <w:sz w:val="24"/>
                <w:szCs w:val="24"/>
              </w:rPr>
              <w:t>APPENDIX</w:t>
            </w:r>
            <w:r w:rsidRPr="0025688C">
              <w:rPr>
                <w:sz w:val="24"/>
                <w:szCs w:val="24"/>
              </w:rPr>
              <w:t xml:space="preserve"> </w:t>
            </w:r>
            <w:r>
              <w:rPr>
                <w:sz w:val="24"/>
                <w:szCs w:val="24"/>
                <w:lang w:val="en-US"/>
              </w:rPr>
              <w:t>F</w:t>
            </w:r>
            <w:r w:rsidRPr="0025688C">
              <w:rPr>
                <w:sz w:val="24"/>
                <w:szCs w:val="24"/>
              </w:rPr>
              <w:t xml:space="preserve"> </w:t>
            </w:r>
            <w:proofErr w:type="spellStart"/>
            <w:r w:rsidRPr="00854E84">
              <w:rPr>
                <w:sz w:val="24"/>
                <w:szCs w:val="24"/>
              </w:rPr>
              <w:t>Experimental</w:t>
            </w:r>
            <w:proofErr w:type="spellEnd"/>
            <w:r w:rsidRPr="00854E84">
              <w:rPr>
                <w:sz w:val="24"/>
                <w:szCs w:val="24"/>
              </w:rPr>
              <w:t xml:space="preserve"> </w:t>
            </w:r>
            <w:proofErr w:type="spellStart"/>
            <w:r w:rsidRPr="00854E84">
              <w:rPr>
                <w:sz w:val="24"/>
                <w:szCs w:val="24"/>
              </w:rPr>
              <w:t>part</w:t>
            </w:r>
            <w:proofErr w:type="spellEnd"/>
            <w:r>
              <w:rPr>
                <w:sz w:val="24"/>
                <w:szCs w:val="24"/>
                <w:lang w:val="en-US"/>
              </w:rPr>
              <w:t>……………...</w:t>
            </w:r>
            <w:r>
              <w:rPr>
                <w:sz w:val="24"/>
                <w:szCs w:val="24"/>
              </w:rPr>
              <w:t>……………………………………………...</w:t>
            </w:r>
          </w:p>
        </w:tc>
        <w:tc>
          <w:tcPr>
            <w:tcW w:w="504" w:type="dxa"/>
            <w:vAlign w:val="bottom"/>
          </w:tcPr>
          <w:p w14:paraId="6C83207D" w14:textId="77777777" w:rsidR="00566EDD" w:rsidRPr="006F6917" w:rsidRDefault="00566EDD" w:rsidP="003067D3">
            <w:pPr>
              <w:spacing w:line="360" w:lineRule="auto"/>
              <w:contextualSpacing/>
              <w:jc w:val="right"/>
              <w:rPr>
                <w:sz w:val="24"/>
                <w:szCs w:val="24"/>
                <w:lang w:val="en-US"/>
              </w:rPr>
            </w:pPr>
            <w:r>
              <w:rPr>
                <w:sz w:val="24"/>
                <w:szCs w:val="24"/>
              </w:rPr>
              <w:t>6</w:t>
            </w:r>
            <w:r>
              <w:rPr>
                <w:sz w:val="24"/>
                <w:szCs w:val="24"/>
                <w:lang w:val="en-US"/>
              </w:rPr>
              <w:t>2</w:t>
            </w:r>
          </w:p>
        </w:tc>
      </w:tr>
      <w:tr w:rsidR="00566EDD" w:rsidRPr="00A4771E" w14:paraId="57E0D9F6" w14:textId="77777777" w:rsidTr="003067D3">
        <w:tc>
          <w:tcPr>
            <w:tcW w:w="9067" w:type="dxa"/>
          </w:tcPr>
          <w:p w14:paraId="09F0AB2B" w14:textId="77777777" w:rsidR="00566EDD" w:rsidRPr="00854E84" w:rsidRDefault="00566EDD" w:rsidP="003067D3">
            <w:pPr>
              <w:spacing w:line="360" w:lineRule="auto"/>
              <w:contextualSpacing/>
              <w:jc w:val="left"/>
              <w:rPr>
                <w:sz w:val="24"/>
                <w:szCs w:val="24"/>
                <w:lang w:val="en-US"/>
              </w:rPr>
            </w:pPr>
            <w:r w:rsidRPr="00854E84">
              <w:rPr>
                <w:sz w:val="24"/>
                <w:szCs w:val="24"/>
                <w:lang w:val="en-US"/>
              </w:rPr>
              <w:t xml:space="preserve">APPENDIX </w:t>
            </w:r>
            <w:r>
              <w:rPr>
                <w:sz w:val="24"/>
                <w:szCs w:val="24"/>
                <w:lang w:val="en-US"/>
              </w:rPr>
              <w:t>G</w:t>
            </w:r>
            <w:r w:rsidRPr="00854E84">
              <w:rPr>
                <w:sz w:val="24"/>
                <w:szCs w:val="24"/>
                <w:lang w:val="en-US"/>
              </w:rPr>
              <w:t xml:space="preserve"> Act of carrying out </w:t>
            </w:r>
            <w:r>
              <w:rPr>
                <w:sz w:val="24"/>
                <w:szCs w:val="24"/>
                <w:lang w:val="en-US"/>
              </w:rPr>
              <w:t xml:space="preserve">of </w:t>
            </w:r>
            <w:r w:rsidRPr="00854E84">
              <w:rPr>
                <w:sz w:val="24"/>
                <w:szCs w:val="24"/>
                <w:lang w:val="en-US"/>
              </w:rPr>
              <w:t>laboratory tests</w:t>
            </w:r>
            <w:proofErr w:type="gramStart"/>
            <w:r>
              <w:rPr>
                <w:sz w:val="24"/>
                <w:szCs w:val="24"/>
                <w:lang w:val="en-US"/>
              </w:rPr>
              <w:t>…..</w:t>
            </w:r>
            <w:proofErr w:type="gramEnd"/>
            <w:r>
              <w:rPr>
                <w:sz w:val="24"/>
                <w:szCs w:val="24"/>
                <w:lang w:val="en-US"/>
              </w:rPr>
              <w:t>…………..</w:t>
            </w:r>
            <w:r w:rsidRPr="00854E84">
              <w:rPr>
                <w:sz w:val="24"/>
                <w:szCs w:val="24"/>
                <w:lang w:val="en-US"/>
              </w:rPr>
              <w:t>………………………..</w:t>
            </w:r>
          </w:p>
        </w:tc>
        <w:tc>
          <w:tcPr>
            <w:tcW w:w="504" w:type="dxa"/>
            <w:vAlign w:val="bottom"/>
          </w:tcPr>
          <w:p w14:paraId="70E337CE" w14:textId="77777777" w:rsidR="00566EDD" w:rsidRPr="006F6917" w:rsidRDefault="00566EDD" w:rsidP="003067D3">
            <w:pPr>
              <w:spacing w:line="360" w:lineRule="auto"/>
              <w:contextualSpacing/>
              <w:jc w:val="right"/>
              <w:rPr>
                <w:sz w:val="24"/>
                <w:szCs w:val="24"/>
                <w:lang w:val="en-US"/>
              </w:rPr>
            </w:pPr>
            <w:r>
              <w:rPr>
                <w:sz w:val="24"/>
                <w:szCs w:val="24"/>
              </w:rPr>
              <w:t>6</w:t>
            </w:r>
            <w:r>
              <w:rPr>
                <w:sz w:val="24"/>
                <w:szCs w:val="24"/>
                <w:lang w:val="en-US"/>
              </w:rPr>
              <w:t>5</w:t>
            </w:r>
          </w:p>
        </w:tc>
      </w:tr>
      <w:tr w:rsidR="00566EDD" w:rsidRPr="00A4771E" w14:paraId="3F67D160" w14:textId="77777777" w:rsidTr="003067D3">
        <w:tc>
          <w:tcPr>
            <w:tcW w:w="9067" w:type="dxa"/>
          </w:tcPr>
          <w:p w14:paraId="6816A395" w14:textId="77777777" w:rsidR="00566EDD" w:rsidRPr="00854E84" w:rsidRDefault="00566EDD" w:rsidP="003067D3">
            <w:pPr>
              <w:spacing w:line="360" w:lineRule="auto"/>
              <w:contextualSpacing/>
              <w:jc w:val="left"/>
              <w:rPr>
                <w:sz w:val="24"/>
                <w:szCs w:val="24"/>
                <w:lang w:val="en-US"/>
              </w:rPr>
            </w:pPr>
            <w:r w:rsidRPr="00854E84">
              <w:rPr>
                <w:sz w:val="24"/>
                <w:szCs w:val="24"/>
                <w:lang w:val="en-US"/>
              </w:rPr>
              <w:t xml:space="preserve">APPENDIX </w:t>
            </w:r>
            <w:r>
              <w:rPr>
                <w:sz w:val="24"/>
                <w:szCs w:val="24"/>
                <w:lang w:val="en-US"/>
              </w:rPr>
              <w:t>H</w:t>
            </w:r>
            <w:r w:rsidRPr="0025688C">
              <w:rPr>
                <w:sz w:val="24"/>
                <w:szCs w:val="24"/>
                <w:lang w:val="kk-KZ"/>
              </w:rPr>
              <w:t xml:space="preserve"> </w:t>
            </w:r>
            <w:r w:rsidRPr="00854E84">
              <w:rPr>
                <w:sz w:val="24"/>
                <w:szCs w:val="24"/>
                <w:lang w:val="en-US"/>
              </w:rPr>
              <w:t xml:space="preserve">Act of carrying out </w:t>
            </w:r>
            <w:r>
              <w:rPr>
                <w:sz w:val="24"/>
                <w:szCs w:val="24"/>
                <w:lang w:val="en-US"/>
              </w:rPr>
              <w:t>of</w:t>
            </w:r>
            <w:r w:rsidRPr="0025688C">
              <w:rPr>
                <w:sz w:val="24"/>
                <w:szCs w:val="24"/>
                <w:lang w:val="kk-KZ"/>
              </w:rPr>
              <w:t xml:space="preserve"> </w:t>
            </w:r>
            <w:r>
              <w:rPr>
                <w:sz w:val="24"/>
                <w:szCs w:val="24"/>
                <w:lang w:val="en-US"/>
              </w:rPr>
              <w:t>semi</w:t>
            </w:r>
            <w:r w:rsidRPr="004B4AA9">
              <w:rPr>
                <w:sz w:val="24"/>
                <w:szCs w:val="24"/>
                <w:lang w:val="en-US"/>
              </w:rPr>
              <w:t>-</w:t>
            </w:r>
            <w:r>
              <w:rPr>
                <w:sz w:val="24"/>
                <w:szCs w:val="24"/>
                <w:lang w:val="en-US"/>
              </w:rPr>
              <w:t>industrial</w:t>
            </w:r>
            <w:r w:rsidRPr="004B4AA9">
              <w:rPr>
                <w:sz w:val="24"/>
                <w:szCs w:val="24"/>
                <w:lang w:val="en-US"/>
              </w:rPr>
              <w:t xml:space="preserve"> tests</w:t>
            </w:r>
            <w:r>
              <w:rPr>
                <w:sz w:val="24"/>
                <w:szCs w:val="24"/>
                <w:lang w:val="en-US"/>
              </w:rPr>
              <w:t>………………..</w:t>
            </w:r>
            <w:r>
              <w:rPr>
                <w:sz w:val="24"/>
                <w:szCs w:val="24"/>
                <w:lang w:val="kk-KZ"/>
              </w:rPr>
              <w:t>............................</w:t>
            </w:r>
          </w:p>
        </w:tc>
        <w:tc>
          <w:tcPr>
            <w:tcW w:w="504" w:type="dxa"/>
            <w:vAlign w:val="bottom"/>
          </w:tcPr>
          <w:p w14:paraId="478E7693" w14:textId="77777777" w:rsidR="00566EDD" w:rsidRPr="006F6917" w:rsidRDefault="00566EDD" w:rsidP="003067D3">
            <w:pPr>
              <w:spacing w:line="360" w:lineRule="auto"/>
              <w:contextualSpacing/>
              <w:jc w:val="right"/>
              <w:rPr>
                <w:sz w:val="24"/>
                <w:szCs w:val="24"/>
                <w:lang w:val="en-US"/>
              </w:rPr>
            </w:pPr>
            <w:r>
              <w:rPr>
                <w:sz w:val="24"/>
                <w:szCs w:val="24"/>
                <w:lang w:val="en-US"/>
              </w:rPr>
              <w:t>71</w:t>
            </w:r>
          </w:p>
        </w:tc>
      </w:tr>
      <w:tr w:rsidR="00566EDD" w:rsidRPr="00B54155" w14:paraId="46DA38E1" w14:textId="77777777" w:rsidTr="003067D3">
        <w:tc>
          <w:tcPr>
            <w:tcW w:w="9067" w:type="dxa"/>
          </w:tcPr>
          <w:p w14:paraId="0CD81FE7" w14:textId="77777777" w:rsidR="00566EDD" w:rsidRPr="00854E84" w:rsidRDefault="00566EDD" w:rsidP="003067D3">
            <w:pPr>
              <w:spacing w:line="360" w:lineRule="auto"/>
              <w:contextualSpacing/>
              <w:jc w:val="left"/>
              <w:rPr>
                <w:sz w:val="24"/>
                <w:szCs w:val="24"/>
                <w:lang w:val="en-US"/>
              </w:rPr>
            </w:pPr>
            <w:r w:rsidRPr="00854E84">
              <w:rPr>
                <w:sz w:val="24"/>
                <w:szCs w:val="24"/>
                <w:lang w:val="en-US"/>
              </w:rPr>
              <w:t xml:space="preserve">APPENDIX </w:t>
            </w:r>
            <w:r>
              <w:rPr>
                <w:sz w:val="24"/>
                <w:szCs w:val="24"/>
                <w:lang w:val="en-US"/>
              </w:rPr>
              <w:t>J</w:t>
            </w:r>
            <w:r w:rsidRPr="00854E84">
              <w:rPr>
                <w:sz w:val="24"/>
                <w:szCs w:val="24"/>
                <w:lang w:val="en-US"/>
              </w:rPr>
              <w:t xml:space="preserve"> Act of carrying out </w:t>
            </w:r>
            <w:r>
              <w:rPr>
                <w:sz w:val="24"/>
                <w:szCs w:val="24"/>
                <w:lang w:val="en-US"/>
              </w:rPr>
              <w:t>of</w:t>
            </w:r>
            <w:r w:rsidRPr="0025688C">
              <w:rPr>
                <w:sz w:val="24"/>
                <w:szCs w:val="24"/>
                <w:lang w:val="kk-KZ"/>
              </w:rPr>
              <w:t xml:space="preserve"> </w:t>
            </w:r>
            <w:r>
              <w:rPr>
                <w:sz w:val="24"/>
                <w:szCs w:val="24"/>
                <w:lang w:val="en-US"/>
              </w:rPr>
              <w:t>pilot</w:t>
            </w:r>
            <w:r w:rsidRPr="004B4AA9">
              <w:rPr>
                <w:sz w:val="24"/>
                <w:szCs w:val="24"/>
                <w:lang w:val="en-US"/>
              </w:rPr>
              <w:t>-</w:t>
            </w:r>
            <w:r>
              <w:rPr>
                <w:sz w:val="24"/>
                <w:szCs w:val="24"/>
                <w:lang w:val="en-US"/>
              </w:rPr>
              <w:t>industrial</w:t>
            </w:r>
            <w:r w:rsidRPr="004B4AA9">
              <w:rPr>
                <w:sz w:val="24"/>
                <w:szCs w:val="24"/>
                <w:lang w:val="en-US"/>
              </w:rPr>
              <w:t xml:space="preserve"> tests</w:t>
            </w:r>
            <w:r w:rsidRPr="00854E84">
              <w:rPr>
                <w:sz w:val="24"/>
                <w:szCs w:val="24"/>
                <w:lang w:val="en-US"/>
              </w:rPr>
              <w:t>……………</w:t>
            </w:r>
            <w:r>
              <w:rPr>
                <w:sz w:val="24"/>
                <w:szCs w:val="24"/>
                <w:lang w:val="en-US"/>
              </w:rPr>
              <w:t>………………………</w:t>
            </w:r>
          </w:p>
        </w:tc>
        <w:tc>
          <w:tcPr>
            <w:tcW w:w="504" w:type="dxa"/>
            <w:vAlign w:val="bottom"/>
          </w:tcPr>
          <w:p w14:paraId="5A4C9418" w14:textId="77777777" w:rsidR="00566EDD" w:rsidRPr="00A4771E" w:rsidRDefault="00566EDD" w:rsidP="003067D3">
            <w:pPr>
              <w:spacing w:line="360" w:lineRule="auto"/>
              <w:contextualSpacing/>
              <w:jc w:val="right"/>
              <w:rPr>
                <w:sz w:val="24"/>
                <w:szCs w:val="24"/>
              </w:rPr>
            </w:pPr>
            <w:r>
              <w:rPr>
                <w:sz w:val="24"/>
                <w:szCs w:val="24"/>
                <w:lang w:val="en-US"/>
              </w:rPr>
              <w:t>77</w:t>
            </w:r>
          </w:p>
        </w:tc>
      </w:tr>
    </w:tbl>
    <w:p w14:paraId="29113496" w14:textId="0BC855EF" w:rsidR="00566EDD" w:rsidRDefault="00566EDD" w:rsidP="00DD067D">
      <w:pPr>
        <w:spacing w:line="360" w:lineRule="auto"/>
        <w:contextualSpacing/>
        <w:rPr>
          <w:sz w:val="24"/>
          <w:szCs w:val="24"/>
        </w:rPr>
      </w:pPr>
    </w:p>
    <w:p w14:paraId="7B7071AB" w14:textId="77777777" w:rsidR="00AA6F1A" w:rsidRPr="00B54155" w:rsidRDefault="00AA6F1A" w:rsidP="00DD067D">
      <w:pPr>
        <w:spacing w:line="360" w:lineRule="auto"/>
        <w:contextualSpacing/>
        <w:rPr>
          <w:sz w:val="24"/>
          <w:szCs w:val="24"/>
          <w:highlight w:val="yellow"/>
        </w:rPr>
      </w:pPr>
      <w:r w:rsidRPr="00B54155">
        <w:rPr>
          <w:sz w:val="24"/>
          <w:szCs w:val="24"/>
          <w:highlight w:val="yellow"/>
        </w:rPr>
        <w:br w:type="page"/>
      </w:r>
    </w:p>
    <w:p w14:paraId="7268F161" w14:textId="2F02C454" w:rsidR="00166515" w:rsidRPr="000140DE" w:rsidRDefault="000140DE" w:rsidP="00DD067D">
      <w:pPr>
        <w:spacing w:line="360" w:lineRule="auto"/>
        <w:contextualSpacing/>
        <w:rPr>
          <w:b/>
          <w:bCs/>
          <w:sz w:val="24"/>
          <w:szCs w:val="24"/>
          <w:lang w:val="en-US"/>
        </w:rPr>
      </w:pPr>
      <w:r w:rsidRPr="000140DE">
        <w:rPr>
          <w:b/>
          <w:bCs/>
          <w:sz w:val="24"/>
          <w:szCs w:val="24"/>
          <w:lang w:val="en-US"/>
        </w:rPr>
        <w:lastRenderedPageBreak/>
        <w:t>LIST OF ABBREVIATIONS AND SYMBOLS</w:t>
      </w:r>
    </w:p>
    <w:p w14:paraId="1FC51F45" w14:textId="1832A88E" w:rsidR="009F6D4E" w:rsidRDefault="009F6D4E" w:rsidP="00DD067D">
      <w:pPr>
        <w:spacing w:line="360" w:lineRule="auto"/>
        <w:contextualSpacing/>
        <w:rPr>
          <w:sz w:val="24"/>
          <w:szCs w:val="24"/>
          <w:lang w:val="en-US"/>
        </w:rPr>
      </w:pPr>
    </w:p>
    <w:p w14:paraId="6A79017C" w14:textId="38DF9013" w:rsidR="000140DE" w:rsidRDefault="000140DE" w:rsidP="000140DE">
      <w:pPr>
        <w:spacing w:line="360" w:lineRule="auto"/>
        <w:ind w:firstLine="709"/>
        <w:contextualSpacing/>
        <w:jc w:val="both"/>
        <w:rPr>
          <w:sz w:val="24"/>
          <w:szCs w:val="24"/>
          <w:lang w:val="en-US"/>
        </w:rPr>
      </w:pPr>
      <w:r w:rsidRPr="000140DE">
        <w:rPr>
          <w:sz w:val="24"/>
          <w:szCs w:val="24"/>
          <w:lang w:val="en-US"/>
        </w:rPr>
        <w:t>In this research report, the following abbreviations and symbols are used</w:t>
      </w:r>
      <w:r>
        <w:rPr>
          <w:sz w:val="24"/>
          <w:szCs w:val="24"/>
          <w:lang w:val="en-US"/>
        </w:rPr>
        <w:t>:</w:t>
      </w:r>
    </w:p>
    <w:p w14:paraId="534414BB" w14:textId="77777777" w:rsidR="000140DE" w:rsidRPr="000140DE" w:rsidRDefault="000140DE" w:rsidP="00DD067D">
      <w:pPr>
        <w:spacing w:line="360" w:lineRule="auto"/>
        <w:contextualSpacing/>
        <w:rPr>
          <w:sz w:val="24"/>
          <w:szCs w:val="24"/>
          <w:lang w:val="en-US"/>
        </w:rPr>
      </w:pPr>
    </w:p>
    <w:tbl>
      <w:tblPr>
        <w:tblStyle w:val="ab"/>
        <w:tblW w:w="96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3"/>
        <w:gridCol w:w="8115"/>
      </w:tblGrid>
      <w:tr w:rsidR="00A4771E" w:rsidRPr="00A4771E" w14:paraId="63361D04" w14:textId="77777777" w:rsidTr="00A4771E">
        <w:tc>
          <w:tcPr>
            <w:tcW w:w="1523" w:type="dxa"/>
          </w:tcPr>
          <w:p w14:paraId="0516FBC1" w14:textId="77777777" w:rsidR="00A4771E" w:rsidRPr="00A4771E" w:rsidRDefault="00A4771E" w:rsidP="00FC4723">
            <w:pPr>
              <w:spacing w:line="360" w:lineRule="auto"/>
              <w:contextualSpacing/>
              <w:jc w:val="left"/>
              <w:rPr>
                <w:sz w:val="24"/>
                <w:szCs w:val="24"/>
              </w:rPr>
            </w:pPr>
            <w:r w:rsidRPr="00A4771E">
              <w:rPr>
                <w:sz w:val="24"/>
                <w:szCs w:val="24"/>
              </w:rPr>
              <w:t>α</w:t>
            </w:r>
          </w:p>
        </w:tc>
        <w:tc>
          <w:tcPr>
            <w:tcW w:w="8115" w:type="dxa"/>
          </w:tcPr>
          <w:p w14:paraId="5DC4D542" w14:textId="52CEF775" w:rsidR="00A4771E" w:rsidRPr="00A4771E" w:rsidRDefault="00A4771E" w:rsidP="00FC4723">
            <w:pPr>
              <w:spacing w:line="360" w:lineRule="auto"/>
              <w:contextualSpacing/>
              <w:jc w:val="left"/>
              <w:rPr>
                <w:sz w:val="24"/>
                <w:szCs w:val="24"/>
              </w:rPr>
            </w:pPr>
            <w:r w:rsidRPr="00A4771E">
              <w:rPr>
                <w:sz w:val="24"/>
                <w:szCs w:val="24"/>
              </w:rPr>
              <w:t xml:space="preserve">– </w:t>
            </w:r>
            <w:proofErr w:type="spellStart"/>
            <w:r w:rsidR="00854E84" w:rsidRPr="00854E84">
              <w:rPr>
                <w:sz w:val="24"/>
                <w:szCs w:val="24"/>
              </w:rPr>
              <w:t>swelling</w:t>
            </w:r>
            <w:proofErr w:type="spellEnd"/>
            <w:r w:rsidR="00854E84" w:rsidRPr="00854E84">
              <w:rPr>
                <w:sz w:val="24"/>
                <w:szCs w:val="24"/>
              </w:rPr>
              <w:t xml:space="preserve"> </w:t>
            </w:r>
            <w:proofErr w:type="spellStart"/>
            <w:r w:rsidR="00854E84" w:rsidRPr="00854E84">
              <w:rPr>
                <w:sz w:val="24"/>
                <w:szCs w:val="24"/>
              </w:rPr>
              <w:t>degree</w:t>
            </w:r>
            <w:proofErr w:type="spellEnd"/>
            <w:r w:rsidRPr="00A4771E">
              <w:rPr>
                <w:sz w:val="24"/>
                <w:szCs w:val="24"/>
              </w:rPr>
              <w:t xml:space="preserve">, </w:t>
            </w:r>
            <w:r w:rsidR="00854E84">
              <w:rPr>
                <w:sz w:val="24"/>
                <w:szCs w:val="24"/>
                <w:lang w:val="en-US"/>
              </w:rPr>
              <w:t>g</w:t>
            </w:r>
            <w:r w:rsidRPr="00A4771E">
              <w:rPr>
                <w:sz w:val="24"/>
                <w:szCs w:val="24"/>
              </w:rPr>
              <w:t>/</w:t>
            </w:r>
            <w:r w:rsidR="00854E84">
              <w:rPr>
                <w:sz w:val="24"/>
                <w:szCs w:val="24"/>
                <w:lang w:val="en-US"/>
              </w:rPr>
              <w:t>g</w:t>
            </w:r>
          </w:p>
        </w:tc>
      </w:tr>
      <w:tr w:rsidR="00A4771E" w:rsidRPr="000E744B" w14:paraId="716A98D0" w14:textId="77777777" w:rsidTr="00A4771E">
        <w:tc>
          <w:tcPr>
            <w:tcW w:w="1523" w:type="dxa"/>
          </w:tcPr>
          <w:p w14:paraId="2E040CB4" w14:textId="77777777" w:rsidR="00A4771E" w:rsidRPr="00A4771E" w:rsidRDefault="00A4771E" w:rsidP="00FC4723">
            <w:pPr>
              <w:spacing w:line="360" w:lineRule="auto"/>
              <w:contextualSpacing/>
              <w:jc w:val="left"/>
              <w:rPr>
                <w:sz w:val="24"/>
                <w:szCs w:val="24"/>
              </w:rPr>
            </w:pPr>
            <w:r w:rsidRPr="00A4771E">
              <w:rPr>
                <w:sz w:val="24"/>
                <w:szCs w:val="24"/>
              </w:rPr>
              <w:t>η</w:t>
            </w:r>
          </w:p>
        </w:tc>
        <w:tc>
          <w:tcPr>
            <w:tcW w:w="8115" w:type="dxa"/>
          </w:tcPr>
          <w:p w14:paraId="6C681E98" w14:textId="345A96D5" w:rsidR="00A4771E" w:rsidRPr="00854E84" w:rsidRDefault="00A4771E" w:rsidP="00FC4723">
            <w:pPr>
              <w:spacing w:line="360" w:lineRule="auto"/>
              <w:contextualSpacing/>
              <w:jc w:val="left"/>
              <w:rPr>
                <w:sz w:val="24"/>
                <w:szCs w:val="24"/>
                <w:lang w:val="en-US"/>
              </w:rPr>
            </w:pPr>
            <w:r w:rsidRPr="00854E84">
              <w:rPr>
                <w:sz w:val="24"/>
                <w:szCs w:val="24"/>
                <w:lang w:val="en-US"/>
              </w:rPr>
              <w:t xml:space="preserve">– </w:t>
            </w:r>
            <w:r w:rsidR="00854E84">
              <w:rPr>
                <w:sz w:val="24"/>
                <w:szCs w:val="24"/>
                <w:lang w:val="en-US"/>
              </w:rPr>
              <w:t>extraction degree of metals ions</w:t>
            </w:r>
            <w:r w:rsidRPr="00854E84">
              <w:rPr>
                <w:sz w:val="24"/>
                <w:szCs w:val="24"/>
                <w:lang w:val="en-US"/>
              </w:rPr>
              <w:t>, %</w:t>
            </w:r>
          </w:p>
        </w:tc>
      </w:tr>
      <w:tr w:rsidR="00A4771E" w:rsidRPr="00A4771E" w14:paraId="59CBB6D1" w14:textId="77777777" w:rsidTr="00A4771E">
        <w:tc>
          <w:tcPr>
            <w:tcW w:w="1523" w:type="dxa"/>
          </w:tcPr>
          <w:p w14:paraId="21755D79" w14:textId="77777777" w:rsidR="00A4771E" w:rsidRPr="00A4771E" w:rsidRDefault="00A4771E" w:rsidP="00FC4723">
            <w:pPr>
              <w:spacing w:line="360" w:lineRule="auto"/>
              <w:contextualSpacing/>
              <w:jc w:val="left"/>
              <w:rPr>
                <w:sz w:val="24"/>
                <w:szCs w:val="24"/>
              </w:rPr>
            </w:pPr>
            <w:r w:rsidRPr="00A4771E">
              <w:rPr>
                <w:sz w:val="24"/>
                <w:szCs w:val="24"/>
              </w:rPr>
              <w:t>θ</w:t>
            </w:r>
          </w:p>
        </w:tc>
        <w:tc>
          <w:tcPr>
            <w:tcW w:w="8115" w:type="dxa"/>
          </w:tcPr>
          <w:p w14:paraId="2E8FB2D1" w14:textId="39B2C0D8" w:rsidR="00A4771E" w:rsidRPr="00A4771E" w:rsidRDefault="00A4771E" w:rsidP="00FC4723">
            <w:pPr>
              <w:spacing w:line="360" w:lineRule="auto"/>
              <w:contextualSpacing/>
              <w:jc w:val="left"/>
              <w:rPr>
                <w:sz w:val="24"/>
                <w:szCs w:val="24"/>
              </w:rPr>
            </w:pPr>
            <w:r w:rsidRPr="00A4771E">
              <w:rPr>
                <w:sz w:val="24"/>
                <w:szCs w:val="24"/>
              </w:rPr>
              <w:t xml:space="preserve">– </w:t>
            </w:r>
            <w:r w:rsidR="00854E84">
              <w:rPr>
                <w:sz w:val="24"/>
                <w:szCs w:val="24"/>
                <w:lang w:val="en-US"/>
              </w:rPr>
              <w:t>polymer</w:t>
            </w:r>
            <w:r w:rsidR="00854E84" w:rsidRPr="00854E84">
              <w:rPr>
                <w:sz w:val="24"/>
                <w:szCs w:val="24"/>
              </w:rPr>
              <w:t xml:space="preserve"> </w:t>
            </w:r>
            <w:r w:rsidR="00854E84">
              <w:rPr>
                <w:sz w:val="24"/>
                <w:szCs w:val="24"/>
                <w:lang w:val="en-US"/>
              </w:rPr>
              <w:t>chain</w:t>
            </w:r>
            <w:r w:rsidR="00854E84" w:rsidRPr="00854E84">
              <w:rPr>
                <w:sz w:val="24"/>
                <w:szCs w:val="24"/>
              </w:rPr>
              <w:t xml:space="preserve"> </w:t>
            </w:r>
            <w:r w:rsidR="00854E84">
              <w:rPr>
                <w:sz w:val="24"/>
                <w:szCs w:val="24"/>
                <w:lang w:val="en-US"/>
              </w:rPr>
              <w:t>binding</w:t>
            </w:r>
            <w:r w:rsidR="00854E84" w:rsidRPr="00854E84">
              <w:rPr>
                <w:sz w:val="24"/>
                <w:szCs w:val="24"/>
              </w:rPr>
              <w:t xml:space="preserve"> </w:t>
            </w:r>
            <w:r w:rsidR="00854E84">
              <w:rPr>
                <w:sz w:val="24"/>
                <w:szCs w:val="24"/>
                <w:lang w:val="en-US"/>
              </w:rPr>
              <w:t>degree</w:t>
            </w:r>
            <w:r w:rsidRPr="00A4771E">
              <w:rPr>
                <w:sz w:val="24"/>
                <w:szCs w:val="24"/>
              </w:rPr>
              <w:t>, %</w:t>
            </w:r>
          </w:p>
        </w:tc>
      </w:tr>
      <w:tr w:rsidR="00A4771E" w:rsidRPr="000E744B" w14:paraId="649824AF" w14:textId="77777777" w:rsidTr="00A4771E">
        <w:tc>
          <w:tcPr>
            <w:tcW w:w="1523" w:type="dxa"/>
          </w:tcPr>
          <w:p w14:paraId="77316749" w14:textId="77777777" w:rsidR="00A4771E" w:rsidRPr="00A4771E" w:rsidRDefault="00A4771E" w:rsidP="00FC4723">
            <w:pPr>
              <w:spacing w:line="360" w:lineRule="auto"/>
              <w:contextualSpacing/>
              <w:jc w:val="left"/>
              <w:rPr>
                <w:sz w:val="24"/>
                <w:szCs w:val="24"/>
                <w:lang w:val="en-US"/>
              </w:rPr>
            </w:pPr>
            <w:r w:rsidRPr="00A4771E">
              <w:rPr>
                <w:sz w:val="24"/>
                <w:szCs w:val="24"/>
                <w:lang w:val="en-US"/>
              </w:rPr>
              <w:t>Q</w:t>
            </w:r>
          </w:p>
        </w:tc>
        <w:tc>
          <w:tcPr>
            <w:tcW w:w="8115" w:type="dxa"/>
          </w:tcPr>
          <w:p w14:paraId="3D5442EC" w14:textId="1FD66D7C" w:rsidR="00A4771E" w:rsidRPr="00854E84" w:rsidRDefault="00A4771E" w:rsidP="00FC4723">
            <w:pPr>
              <w:spacing w:line="360" w:lineRule="auto"/>
              <w:contextualSpacing/>
              <w:jc w:val="left"/>
              <w:rPr>
                <w:sz w:val="24"/>
                <w:szCs w:val="24"/>
                <w:lang w:val="en-US"/>
              </w:rPr>
            </w:pPr>
            <w:r w:rsidRPr="00854E84">
              <w:rPr>
                <w:sz w:val="24"/>
                <w:szCs w:val="24"/>
                <w:lang w:val="en-US"/>
              </w:rPr>
              <w:t xml:space="preserve">– </w:t>
            </w:r>
            <w:r w:rsidR="00854E84">
              <w:rPr>
                <w:sz w:val="24"/>
                <w:szCs w:val="24"/>
                <w:lang w:val="en-US"/>
              </w:rPr>
              <w:t>effective</w:t>
            </w:r>
            <w:r w:rsidR="00854E84" w:rsidRPr="00854E84">
              <w:rPr>
                <w:sz w:val="24"/>
                <w:szCs w:val="24"/>
                <w:lang w:val="en-US"/>
              </w:rPr>
              <w:t xml:space="preserve"> </w:t>
            </w:r>
            <w:r w:rsidR="00854E84">
              <w:rPr>
                <w:sz w:val="24"/>
                <w:szCs w:val="24"/>
                <w:lang w:val="en-US"/>
              </w:rPr>
              <w:t>dynamic</w:t>
            </w:r>
            <w:r w:rsidR="00854E84" w:rsidRPr="00854E84">
              <w:rPr>
                <w:sz w:val="24"/>
                <w:szCs w:val="24"/>
                <w:lang w:val="en-US"/>
              </w:rPr>
              <w:t xml:space="preserve"> </w:t>
            </w:r>
            <w:r w:rsidR="00854E84">
              <w:rPr>
                <w:sz w:val="24"/>
                <w:szCs w:val="24"/>
                <w:lang w:val="en-US"/>
              </w:rPr>
              <w:t>exchange</w:t>
            </w:r>
            <w:r w:rsidR="00854E84" w:rsidRPr="00854E84">
              <w:rPr>
                <w:sz w:val="24"/>
                <w:szCs w:val="24"/>
                <w:lang w:val="en-US"/>
              </w:rPr>
              <w:t xml:space="preserve"> </w:t>
            </w:r>
            <w:r w:rsidR="00854E84">
              <w:rPr>
                <w:sz w:val="24"/>
                <w:szCs w:val="24"/>
                <w:lang w:val="en-US"/>
              </w:rPr>
              <w:t>capacity</w:t>
            </w:r>
            <w:r w:rsidRPr="00854E84">
              <w:rPr>
                <w:sz w:val="24"/>
                <w:szCs w:val="24"/>
                <w:lang w:val="en-US"/>
              </w:rPr>
              <w:t xml:space="preserve">, </w:t>
            </w:r>
            <w:r w:rsidR="00854E84">
              <w:rPr>
                <w:sz w:val="24"/>
                <w:szCs w:val="24"/>
                <w:lang w:val="en-US"/>
              </w:rPr>
              <w:t>mol</w:t>
            </w:r>
            <w:r w:rsidRPr="00854E84">
              <w:rPr>
                <w:sz w:val="24"/>
                <w:szCs w:val="24"/>
                <w:lang w:val="en-US"/>
              </w:rPr>
              <w:t>/</w:t>
            </w:r>
            <w:r w:rsidR="00854E84">
              <w:rPr>
                <w:sz w:val="24"/>
                <w:szCs w:val="24"/>
                <w:lang w:val="en-US"/>
              </w:rPr>
              <w:t>g</w:t>
            </w:r>
          </w:p>
        </w:tc>
      </w:tr>
      <w:tr w:rsidR="00A4771E" w:rsidRPr="00A4771E" w14:paraId="3CC42899" w14:textId="77777777" w:rsidTr="00A4771E">
        <w:tc>
          <w:tcPr>
            <w:tcW w:w="1523" w:type="dxa"/>
          </w:tcPr>
          <w:p w14:paraId="3BC43C52" w14:textId="51DDD962" w:rsidR="00A4771E" w:rsidRPr="00A4771E" w:rsidRDefault="00854E84" w:rsidP="00FC4723">
            <w:pPr>
              <w:spacing w:line="360" w:lineRule="auto"/>
              <w:contextualSpacing/>
              <w:jc w:val="left"/>
              <w:rPr>
                <w:sz w:val="24"/>
                <w:szCs w:val="24"/>
              </w:rPr>
            </w:pPr>
            <w:r>
              <w:rPr>
                <w:sz w:val="24"/>
                <w:szCs w:val="24"/>
                <w:lang w:val="en-US"/>
              </w:rPr>
              <w:t>ECH</w:t>
            </w:r>
          </w:p>
        </w:tc>
        <w:tc>
          <w:tcPr>
            <w:tcW w:w="8115" w:type="dxa"/>
          </w:tcPr>
          <w:p w14:paraId="724ADB18" w14:textId="7DFAC49E" w:rsidR="00A4771E" w:rsidRPr="00A4771E" w:rsidRDefault="00A4771E" w:rsidP="00FC4723">
            <w:pPr>
              <w:spacing w:line="360" w:lineRule="auto"/>
              <w:contextualSpacing/>
              <w:jc w:val="left"/>
              <w:rPr>
                <w:sz w:val="24"/>
                <w:szCs w:val="24"/>
              </w:rPr>
            </w:pPr>
            <w:r w:rsidRPr="00A4771E">
              <w:rPr>
                <w:sz w:val="24"/>
                <w:szCs w:val="24"/>
              </w:rPr>
              <w:t xml:space="preserve">– </w:t>
            </w:r>
            <w:proofErr w:type="spellStart"/>
            <w:r w:rsidR="00854E84" w:rsidRPr="00854E84">
              <w:rPr>
                <w:sz w:val="24"/>
                <w:szCs w:val="24"/>
              </w:rPr>
              <w:t>epichlorohydrin</w:t>
            </w:r>
            <w:proofErr w:type="spellEnd"/>
          </w:p>
        </w:tc>
      </w:tr>
      <w:tr w:rsidR="00A4771E" w:rsidRPr="00A4771E" w14:paraId="5A653508" w14:textId="77777777" w:rsidTr="00A4771E">
        <w:tc>
          <w:tcPr>
            <w:tcW w:w="1523" w:type="dxa"/>
          </w:tcPr>
          <w:p w14:paraId="4C56393E" w14:textId="24631521" w:rsidR="00A4771E" w:rsidRPr="00A4771E" w:rsidRDefault="00854E84" w:rsidP="00FC4723">
            <w:pPr>
              <w:spacing w:line="360" w:lineRule="auto"/>
              <w:contextualSpacing/>
              <w:jc w:val="left"/>
              <w:rPr>
                <w:sz w:val="24"/>
                <w:szCs w:val="24"/>
              </w:rPr>
            </w:pPr>
            <w:r>
              <w:rPr>
                <w:sz w:val="24"/>
                <w:szCs w:val="24"/>
              </w:rPr>
              <w:t>MBAA</w:t>
            </w:r>
          </w:p>
        </w:tc>
        <w:tc>
          <w:tcPr>
            <w:tcW w:w="8115" w:type="dxa"/>
          </w:tcPr>
          <w:p w14:paraId="22DEDA30" w14:textId="5622A070" w:rsidR="00A4771E" w:rsidRPr="00A4771E" w:rsidRDefault="00A4771E" w:rsidP="00FC4723">
            <w:pPr>
              <w:spacing w:line="360" w:lineRule="auto"/>
              <w:contextualSpacing/>
              <w:jc w:val="left"/>
              <w:rPr>
                <w:sz w:val="24"/>
                <w:szCs w:val="24"/>
              </w:rPr>
            </w:pPr>
            <w:r w:rsidRPr="00A4771E">
              <w:rPr>
                <w:sz w:val="24"/>
                <w:szCs w:val="24"/>
              </w:rPr>
              <w:t xml:space="preserve">– </w:t>
            </w:r>
            <w:proofErr w:type="spellStart"/>
            <w:r w:rsidR="00854E84" w:rsidRPr="00854E84">
              <w:rPr>
                <w:sz w:val="24"/>
                <w:szCs w:val="24"/>
              </w:rPr>
              <w:t>methylene</w:t>
            </w:r>
            <w:proofErr w:type="spellEnd"/>
            <w:r w:rsidR="00854E84" w:rsidRPr="00854E84">
              <w:rPr>
                <w:sz w:val="24"/>
                <w:szCs w:val="24"/>
              </w:rPr>
              <w:t xml:space="preserve"> </w:t>
            </w:r>
            <w:proofErr w:type="spellStart"/>
            <w:r w:rsidR="00854E84" w:rsidRPr="00854E84">
              <w:rPr>
                <w:sz w:val="24"/>
                <w:szCs w:val="24"/>
              </w:rPr>
              <w:t>bis-acrylamide</w:t>
            </w:r>
            <w:proofErr w:type="spellEnd"/>
          </w:p>
        </w:tc>
      </w:tr>
      <w:tr w:rsidR="00A4771E" w:rsidRPr="00A4771E" w14:paraId="1CC16FC3" w14:textId="77777777" w:rsidTr="00A4771E">
        <w:tc>
          <w:tcPr>
            <w:tcW w:w="1523" w:type="dxa"/>
          </w:tcPr>
          <w:p w14:paraId="77B06CB0" w14:textId="193D4B41" w:rsidR="00A4771E" w:rsidRPr="00A4771E" w:rsidRDefault="00854E84" w:rsidP="00FC4723">
            <w:pPr>
              <w:spacing w:line="360" w:lineRule="auto"/>
              <w:contextualSpacing/>
              <w:jc w:val="left"/>
              <w:rPr>
                <w:sz w:val="24"/>
                <w:szCs w:val="24"/>
              </w:rPr>
            </w:pPr>
            <w:r>
              <w:rPr>
                <w:sz w:val="24"/>
                <w:szCs w:val="24"/>
                <w:lang w:val="en-US"/>
              </w:rPr>
              <w:t>DMFA</w:t>
            </w:r>
          </w:p>
        </w:tc>
        <w:tc>
          <w:tcPr>
            <w:tcW w:w="8115" w:type="dxa"/>
          </w:tcPr>
          <w:p w14:paraId="464694A6" w14:textId="599BA6DC" w:rsidR="00A4771E" w:rsidRPr="00A4771E" w:rsidRDefault="00A4771E" w:rsidP="00FC4723">
            <w:pPr>
              <w:spacing w:line="360" w:lineRule="auto"/>
              <w:contextualSpacing/>
              <w:jc w:val="left"/>
              <w:rPr>
                <w:sz w:val="24"/>
                <w:szCs w:val="24"/>
              </w:rPr>
            </w:pPr>
            <w:r w:rsidRPr="00A4771E">
              <w:rPr>
                <w:sz w:val="24"/>
                <w:szCs w:val="24"/>
              </w:rPr>
              <w:t xml:space="preserve">– </w:t>
            </w:r>
            <w:proofErr w:type="spellStart"/>
            <w:r w:rsidR="00854E84" w:rsidRPr="00854E84">
              <w:rPr>
                <w:sz w:val="24"/>
                <w:szCs w:val="24"/>
              </w:rPr>
              <w:t>dimethylformamide</w:t>
            </w:r>
            <w:proofErr w:type="spellEnd"/>
          </w:p>
        </w:tc>
      </w:tr>
      <w:tr w:rsidR="00A4771E" w:rsidRPr="00A4771E" w14:paraId="4BC47364" w14:textId="77777777" w:rsidTr="00A4771E">
        <w:tc>
          <w:tcPr>
            <w:tcW w:w="1523" w:type="dxa"/>
          </w:tcPr>
          <w:p w14:paraId="43E93BF2" w14:textId="2FDC31D2" w:rsidR="00A4771E" w:rsidRPr="00A4771E" w:rsidRDefault="00854E84" w:rsidP="00FC4723">
            <w:pPr>
              <w:spacing w:line="360" w:lineRule="auto"/>
              <w:contextualSpacing/>
              <w:jc w:val="left"/>
              <w:rPr>
                <w:sz w:val="24"/>
                <w:szCs w:val="24"/>
              </w:rPr>
            </w:pPr>
            <w:r>
              <w:rPr>
                <w:sz w:val="24"/>
                <w:szCs w:val="24"/>
                <w:lang w:val="en-US"/>
              </w:rPr>
              <w:t>DVB</w:t>
            </w:r>
          </w:p>
        </w:tc>
        <w:tc>
          <w:tcPr>
            <w:tcW w:w="8115" w:type="dxa"/>
          </w:tcPr>
          <w:p w14:paraId="65AD7DEA" w14:textId="49E03975" w:rsidR="00A4771E" w:rsidRPr="00A4771E" w:rsidRDefault="00A4771E" w:rsidP="00FC4723">
            <w:pPr>
              <w:spacing w:line="360" w:lineRule="auto"/>
              <w:contextualSpacing/>
              <w:jc w:val="left"/>
              <w:rPr>
                <w:sz w:val="24"/>
                <w:szCs w:val="24"/>
              </w:rPr>
            </w:pPr>
            <w:r w:rsidRPr="00A4771E">
              <w:rPr>
                <w:sz w:val="24"/>
                <w:szCs w:val="24"/>
              </w:rPr>
              <w:t xml:space="preserve">– </w:t>
            </w:r>
            <w:proofErr w:type="spellStart"/>
            <w:r w:rsidR="00854E84" w:rsidRPr="00854E84">
              <w:rPr>
                <w:sz w:val="24"/>
                <w:szCs w:val="24"/>
              </w:rPr>
              <w:t>divinylbenzene</w:t>
            </w:r>
            <w:proofErr w:type="spellEnd"/>
          </w:p>
        </w:tc>
      </w:tr>
      <w:tr w:rsidR="00A4771E" w:rsidRPr="00A4771E" w14:paraId="66DF4C33" w14:textId="77777777" w:rsidTr="00A4771E">
        <w:tc>
          <w:tcPr>
            <w:tcW w:w="1523" w:type="dxa"/>
          </w:tcPr>
          <w:p w14:paraId="4A8BA70F" w14:textId="2DA19A58" w:rsidR="00A4771E" w:rsidRPr="00A4771E" w:rsidRDefault="00854E84" w:rsidP="00FC4723">
            <w:pPr>
              <w:spacing w:line="360" w:lineRule="auto"/>
              <w:contextualSpacing/>
              <w:jc w:val="left"/>
              <w:rPr>
                <w:sz w:val="24"/>
                <w:szCs w:val="24"/>
              </w:rPr>
            </w:pPr>
            <w:r>
              <w:rPr>
                <w:sz w:val="24"/>
                <w:szCs w:val="24"/>
                <w:lang w:val="en-US"/>
              </w:rPr>
              <w:t>REM</w:t>
            </w:r>
          </w:p>
        </w:tc>
        <w:tc>
          <w:tcPr>
            <w:tcW w:w="8115" w:type="dxa"/>
          </w:tcPr>
          <w:p w14:paraId="6A94BB38" w14:textId="2D6AA48B" w:rsidR="00A4771E" w:rsidRPr="00A4771E" w:rsidRDefault="00A4771E" w:rsidP="00FC4723">
            <w:pPr>
              <w:spacing w:line="360" w:lineRule="auto"/>
              <w:contextualSpacing/>
              <w:jc w:val="left"/>
              <w:rPr>
                <w:sz w:val="24"/>
                <w:szCs w:val="24"/>
              </w:rPr>
            </w:pPr>
            <w:r w:rsidRPr="00A4771E">
              <w:rPr>
                <w:sz w:val="24"/>
                <w:szCs w:val="24"/>
              </w:rPr>
              <w:t xml:space="preserve">– </w:t>
            </w:r>
            <w:proofErr w:type="spellStart"/>
            <w:r w:rsidR="00854E84" w:rsidRPr="00854E84">
              <w:rPr>
                <w:sz w:val="24"/>
                <w:szCs w:val="24"/>
              </w:rPr>
              <w:t>rare</w:t>
            </w:r>
            <w:proofErr w:type="spellEnd"/>
            <w:r w:rsidR="00854E84">
              <w:rPr>
                <w:sz w:val="24"/>
                <w:szCs w:val="24"/>
                <w:lang w:val="en-US"/>
              </w:rPr>
              <w:t>-</w:t>
            </w:r>
            <w:proofErr w:type="spellStart"/>
            <w:r w:rsidR="00854E84" w:rsidRPr="00854E84">
              <w:rPr>
                <w:sz w:val="24"/>
                <w:szCs w:val="24"/>
              </w:rPr>
              <w:t>earth</w:t>
            </w:r>
            <w:proofErr w:type="spellEnd"/>
            <w:r w:rsidR="00854E84" w:rsidRPr="00854E84">
              <w:rPr>
                <w:sz w:val="24"/>
                <w:szCs w:val="24"/>
              </w:rPr>
              <w:t xml:space="preserve"> </w:t>
            </w:r>
            <w:proofErr w:type="spellStart"/>
            <w:r w:rsidR="00854E84" w:rsidRPr="00854E84">
              <w:rPr>
                <w:sz w:val="24"/>
                <w:szCs w:val="24"/>
              </w:rPr>
              <w:t>metals</w:t>
            </w:r>
            <w:proofErr w:type="spellEnd"/>
          </w:p>
        </w:tc>
      </w:tr>
      <w:tr w:rsidR="00A4771E" w:rsidRPr="00A4771E" w14:paraId="7AFC8976" w14:textId="77777777" w:rsidTr="00A4771E">
        <w:tc>
          <w:tcPr>
            <w:tcW w:w="1523" w:type="dxa"/>
          </w:tcPr>
          <w:p w14:paraId="1F7B4035" w14:textId="1B3FD0FA" w:rsidR="00A4771E" w:rsidRPr="00A4771E" w:rsidRDefault="00854E84" w:rsidP="00FC4723">
            <w:pPr>
              <w:spacing w:line="360" w:lineRule="auto"/>
              <w:contextualSpacing/>
              <w:jc w:val="left"/>
              <w:rPr>
                <w:sz w:val="24"/>
                <w:szCs w:val="24"/>
              </w:rPr>
            </w:pPr>
            <w:proofErr w:type="spellStart"/>
            <w:r>
              <w:rPr>
                <w:sz w:val="24"/>
                <w:szCs w:val="24"/>
                <w:lang w:val="en-US"/>
              </w:rPr>
              <w:t>hPAA</w:t>
            </w:r>
            <w:proofErr w:type="spellEnd"/>
          </w:p>
        </w:tc>
        <w:tc>
          <w:tcPr>
            <w:tcW w:w="8115" w:type="dxa"/>
          </w:tcPr>
          <w:p w14:paraId="565AF882" w14:textId="002978F4" w:rsidR="00A4771E" w:rsidRPr="00A4771E" w:rsidRDefault="00A4771E" w:rsidP="00FC4723">
            <w:pPr>
              <w:spacing w:line="360" w:lineRule="auto"/>
              <w:contextualSpacing/>
              <w:jc w:val="left"/>
              <w:rPr>
                <w:sz w:val="24"/>
                <w:szCs w:val="24"/>
              </w:rPr>
            </w:pPr>
            <w:r w:rsidRPr="00A4771E">
              <w:rPr>
                <w:sz w:val="24"/>
                <w:szCs w:val="24"/>
              </w:rPr>
              <w:t xml:space="preserve">– </w:t>
            </w:r>
            <w:proofErr w:type="spellStart"/>
            <w:r w:rsidR="00854E84" w:rsidRPr="00854E84">
              <w:rPr>
                <w:sz w:val="24"/>
                <w:szCs w:val="24"/>
              </w:rPr>
              <w:t>polyacrylic</w:t>
            </w:r>
            <w:proofErr w:type="spellEnd"/>
            <w:r w:rsidR="00854E84" w:rsidRPr="00854E84">
              <w:rPr>
                <w:sz w:val="24"/>
                <w:szCs w:val="24"/>
              </w:rPr>
              <w:t xml:space="preserve"> </w:t>
            </w:r>
            <w:proofErr w:type="spellStart"/>
            <w:r w:rsidR="00854E84" w:rsidRPr="00854E84">
              <w:rPr>
                <w:sz w:val="24"/>
                <w:szCs w:val="24"/>
              </w:rPr>
              <w:t>acid</w:t>
            </w:r>
            <w:proofErr w:type="spellEnd"/>
            <w:r w:rsidR="00854E84" w:rsidRPr="00854E84">
              <w:rPr>
                <w:sz w:val="24"/>
                <w:szCs w:val="24"/>
              </w:rPr>
              <w:t xml:space="preserve"> </w:t>
            </w:r>
            <w:proofErr w:type="spellStart"/>
            <w:r w:rsidR="00854E84" w:rsidRPr="00854E84">
              <w:rPr>
                <w:sz w:val="24"/>
                <w:szCs w:val="24"/>
              </w:rPr>
              <w:t>hydrogel</w:t>
            </w:r>
            <w:proofErr w:type="spellEnd"/>
          </w:p>
        </w:tc>
      </w:tr>
      <w:tr w:rsidR="00A4771E" w:rsidRPr="00A4771E" w14:paraId="055141A8" w14:textId="77777777" w:rsidTr="00A4771E">
        <w:tc>
          <w:tcPr>
            <w:tcW w:w="1523" w:type="dxa"/>
          </w:tcPr>
          <w:p w14:paraId="453265D5" w14:textId="39D4FE65" w:rsidR="00A4771E" w:rsidRPr="00A4771E" w:rsidRDefault="00854E84" w:rsidP="00FC4723">
            <w:pPr>
              <w:spacing w:line="360" w:lineRule="auto"/>
              <w:contextualSpacing/>
              <w:jc w:val="left"/>
              <w:rPr>
                <w:sz w:val="24"/>
                <w:szCs w:val="24"/>
              </w:rPr>
            </w:pPr>
            <w:proofErr w:type="spellStart"/>
            <w:r>
              <w:rPr>
                <w:sz w:val="24"/>
                <w:szCs w:val="24"/>
                <w:lang w:val="en-US"/>
              </w:rPr>
              <w:t>hPMAA</w:t>
            </w:r>
            <w:proofErr w:type="spellEnd"/>
          </w:p>
        </w:tc>
        <w:tc>
          <w:tcPr>
            <w:tcW w:w="8115" w:type="dxa"/>
          </w:tcPr>
          <w:p w14:paraId="397980DC" w14:textId="27FAE8DD" w:rsidR="00A4771E" w:rsidRPr="00A4771E" w:rsidRDefault="00A4771E" w:rsidP="00FC4723">
            <w:pPr>
              <w:spacing w:line="360" w:lineRule="auto"/>
              <w:contextualSpacing/>
              <w:jc w:val="left"/>
              <w:rPr>
                <w:rFonts w:eastAsia="??"/>
                <w:sz w:val="24"/>
                <w:szCs w:val="24"/>
                <w:lang w:eastAsia="ko-KR"/>
              </w:rPr>
            </w:pPr>
            <w:r w:rsidRPr="00A4771E">
              <w:rPr>
                <w:sz w:val="24"/>
                <w:szCs w:val="24"/>
              </w:rPr>
              <w:t xml:space="preserve">– </w:t>
            </w:r>
            <w:proofErr w:type="spellStart"/>
            <w:r w:rsidR="00854E84" w:rsidRPr="00854E84">
              <w:rPr>
                <w:sz w:val="24"/>
                <w:szCs w:val="24"/>
              </w:rPr>
              <w:t>polymethacrylic</w:t>
            </w:r>
            <w:proofErr w:type="spellEnd"/>
            <w:r w:rsidR="00854E84" w:rsidRPr="00854E84">
              <w:rPr>
                <w:sz w:val="24"/>
                <w:szCs w:val="24"/>
              </w:rPr>
              <w:t xml:space="preserve"> </w:t>
            </w:r>
            <w:proofErr w:type="spellStart"/>
            <w:r w:rsidR="00854E84" w:rsidRPr="00854E84">
              <w:rPr>
                <w:sz w:val="24"/>
                <w:szCs w:val="24"/>
              </w:rPr>
              <w:t>acid</w:t>
            </w:r>
            <w:proofErr w:type="spellEnd"/>
            <w:r w:rsidR="00854E84" w:rsidRPr="00854E84">
              <w:rPr>
                <w:sz w:val="24"/>
                <w:szCs w:val="24"/>
              </w:rPr>
              <w:t xml:space="preserve"> </w:t>
            </w:r>
            <w:proofErr w:type="spellStart"/>
            <w:r w:rsidR="00854E84" w:rsidRPr="00854E84">
              <w:rPr>
                <w:sz w:val="24"/>
                <w:szCs w:val="24"/>
              </w:rPr>
              <w:t>hydrogel</w:t>
            </w:r>
            <w:proofErr w:type="spellEnd"/>
          </w:p>
        </w:tc>
      </w:tr>
      <w:tr w:rsidR="00A4771E" w:rsidRPr="00A4771E" w14:paraId="3B45D0D1" w14:textId="77777777" w:rsidTr="00A4771E">
        <w:tc>
          <w:tcPr>
            <w:tcW w:w="1523" w:type="dxa"/>
          </w:tcPr>
          <w:p w14:paraId="19507352" w14:textId="64F63B2F" w:rsidR="00A4771E" w:rsidRPr="00A4771E" w:rsidRDefault="00854E84" w:rsidP="00FC4723">
            <w:pPr>
              <w:spacing w:line="360" w:lineRule="auto"/>
              <w:contextualSpacing/>
              <w:jc w:val="left"/>
              <w:rPr>
                <w:sz w:val="24"/>
                <w:szCs w:val="24"/>
              </w:rPr>
            </w:pPr>
            <w:r>
              <w:rPr>
                <w:sz w:val="24"/>
                <w:szCs w:val="24"/>
              </w:rPr>
              <w:t>hP4VP</w:t>
            </w:r>
          </w:p>
        </w:tc>
        <w:tc>
          <w:tcPr>
            <w:tcW w:w="8115" w:type="dxa"/>
          </w:tcPr>
          <w:p w14:paraId="3E64C77D" w14:textId="1F714AAC" w:rsidR="00A4771E" w:rsidRPr="00A4771E" w:rsidRDefault="00A4771E" w:rsidP="00FC4723">
            <w:pPr>
              <w:spacing w:line="360" w:lineRule="auto"/>
              <w:contextualSpacing/>
              <w:jc w:val="left"/>
              <w:rPr>
                <w:rFonts w:eastAsia="Times New Roman"/>
                <w:sz w:val="24"/>
                <w:szCs w:val="24"/>
              </w:rPr>
            </w:pPr>
            <w:r w:rsidRPr="00A4771E">
              <w:rPr>
                <w:sz w:val="24"/>
                <w:szCs w:val="24"/>
              </w:rPr>
              <w:t xml:space="preserve">– </w:t>
            </w:r>
            <w:r w:rsidR="00854E84" w:rsidRPr="00854E84">
              <w:rPr>
                <w:sz w:val="24"/>
                <w:szCs w:val="24"/>
              </w:rPr>
              <w:t xml:space="preserve">poly-4-vinylpyridine </w:t>
            </w:r>
            <w:proofErr w:type="spellStart"/>
            <w:r w:rsidR="00854E84" w:rsidRPr="00854E84">
              <w:rPr>
                <w:sz w:val="24"/>
                <w:szCs w:val="24"/>
              </w:rPr>
              <w:t>hydrogel</w:t>
            </w:r>
            <w:proofErr w:type="spellEnd"/>
          </w:p>
        </w:tc>
      </w:tr>
      <w:tr w:rsidR="00A4771E" w:rsidRPr="00B54155" w14:paraId="43141315" w14:textId="77777777" w:rsidTr="00A4771E">
        <w:tc>
          <w:tcPr>
            <w:tcW w:w="1523" w:type="dxa"/>
          </w:tcPr>
          <w:p w14:paraId="0068A391" w14:textId="2D98A12C" w:rsidR="00A4771E" w:rsidRPr="00A4771E" w:rsidRDefault="00854E84" w:rsidP="00FC4723">
            <w:pPr>
              <w:spacing w:line="360" w:lineRule="auto"/>
              <w:contextualSpacing/>
              <w:jc w:val="left"/>
              <w:rPr>
                <w:sz w:val="24"/>
                <w:szCs w:val="24"/>
              </w:rPr>
            </w:pPr>
            <w:r>
              <w:rPr>
                <w:sz w:val="24"/>
                <w:szCs w:val="24"/>
                <w:lang w:val="en-US"/>
              </w:rPr>
              <w:t>hP2M5VP</w:t>
            </w:r>
          </w:p>
        </w:tc>
        <w:tc>
          <w:tcPr>
            <w:tcW w:w="8115" w:type="dxa"/>
          </w:tcPr>
          <w:p w14:paraId="4957A9A6" w14:textId="23B76B4A" w:rsidR="00A4771E" w:rsidRPr="00B54155" w:rsidRDefault="00A4771E" w:rsidP="00FC4723">
            <w:pPr>
              <w:spacing w:line="360" w:lineRule="auto"/>
              <w:contextualSpacing/>
              <w:jc w:val="left"/>
              <w:rPr>
                <w:sz w:val="24"/>
                <w:szCs w:val="24"/>
              </w:rPr>
            </w:pPr>
            <w:r w:rsidRPr="00A4771E">
              <w:rPr>
                <w:sz w:val="24"/>
                <w:szCs w:val="24"/>
              </w:rPr>
              <w:t xml:space="preserve">– </w:t>
            </w:r>
            <w:r w:rsidR="00854E84" w:rsidRPr="00854E84">
              <w:rPr>
                <w:sz w:val="24"/>
                <w:szCs w:val="24"/>
              </w:rPr>
              <w:t xml:space="preserve">poly-2-methyl-5-vinylpyridine </w:t>
            </w:r>
            <w:proofErr w:type="spellStart"/>
            <w:r w:rsidR="00854E84" w:rsidRPr="00854E84">
              <w:rPr>
                <w:sz w:val="24"/>
                <w:szCs w:val="24"/>
              </w:rPr>
              <w:t>hydrogel</w:t>
            </w:r>
            <w:proofErr w:type="spellEnd"/>
          </w:p>
        </w:tc>
      </w:tr>
    </w:tbl>
    <w:p w14:paraId="4452CED7" w14:textId="77777777" w:rsidR="00166515" w:rsidRPr="00B54155" w:rsidRDefault="00166515" w:rsidP="00DD067D">
      <w:pPr>
        <w:spacing w:line="360" w:lineRule="auto"/>
        <w:contextualSpacing/>
        <w:rPr>
          <w:sz w:val="24"/>
          <w:szCs w:val="24"/>
        </w:rPr>
      </w:pPr>
      <w:r w:rsidRPr="00B54155">
        <w:rPr>
          <w:sz w:val="24"/>
          <w:szCs w:val="24"/>
        </w:rPr>
        <w:br w:type="page"/>
      </w:r>
    </w:p>
    <w:p w14:paraId="37D5F103" w14:textId="64F6D46E" w:rsidR="003C327E" w:rsidRPr="007519D6" w:rsidRDefault="00854E84" w:rsidP="00DD067D">
      <w:pPr>
        <w:spacing w:line="360" w:lineRule="auto"/>
        <w:contextualSpacing/>
        <w:rPr>
          <w:b/>
          <w:bCs/>
          <w:sz w:val="24"/>
          <w:szCs w:val="24"/>
          <w:lang w:val="en-US"/>
        </w:rPr>
      </w:pPr>
      <w:bookmarkStart w:id="2" w:name="_Hlk52953634"/>
      <w:bookmarkStart w:id="3" w:name="_Hlk52953664"/>
      <w:bookmarkStart w:id="4" w:name="_Hlk52981875"/>
      <w:bookmarkStart w:id="5" w:name="_Hlk53405209"/>
      <w:r w:rsidRPr="007519D6">
        <w:rPr>
          <w:b/>
          <w:bCs/>
          <w:sz w:val="24"/>
          <w:szCs w:val="24"/>
          <w:lang w:val="en-US"/>
        </w:rPr>
        <w:lastRenderedPageBreak/>
        <w:t>INTRODUCTION</w:t>
      </w:r>
    </w:p>
    <w:p w14:paraId="3E9D2D04" w14:textId="77777777" w:rsidR="00C73023" w:rsidRPr="00D90C0C" w:rsidRDefault="00C73023" w:rsidP="00DD067D">
      <w:pPr>
        <w:spacing w:line="360" w:lineRule="auto"/>
        <w:ind w:firstLine="709"/>
        <w:contextualSpacing/>
        <w:jc w:val="both"/>
        <w:rPr>
          <w:sz w:val="24"/>
          <w:szCs w:val="24"/>
          <w:lang w:val="en-US"/>
        </w:rPr>
      </w:pPr>
    </w:p>
    <w:p w14:paraId="1AAD1970" w14:textId="44E7CE62" w:rsidR="00086C9E" w:rsidRPr="00086C9E" w:rsidRDefault="00086C9E" w:rsidP="00DD067D">
      <w:pPr>
        <w:spacing w:line="360" w:lineRule="auto"/>
        <w:ind w:firstLine="709"/>
        <w:contextualSpacing/>
        <w:jc w:val="both"/>
        <w:rPr>
          <w:sz w:val="24"/>
          <w:szCs w:val="24"/>
          <w:lang w:val="en-US"/>
        </w:rPr>
      </w:pPr>
      <w:r w:rsidRPr="00086C9E">
        <w:rPr>
          <w:sz w:val="24"/>
          <w:szCs w:val="24"/>
          <w:lang w:val="en-US"/>
        </w:rPr>
        <w:t>In recent years, the demand for rare-earth metals (REM) has increased dramatically throughout the world. This is primarily due to their constantly increasing role in the leading industries, on which the economic and defense security of any state depends. In particular, as foreign experience shows, the use of high-quality low-alloy niobium and rare-earth steels gives the greatest effect in transport engineering, gas and oil production industries and related pipeline systems, in the construction of large engineering structures, nuclear power facilities and other important industries. Each ton of niobium introduced into low-carbon steels for transport engineering and construction products will save 200-300 tons of steel and reduce the weight of the structure by 30-40%. In this case, the service life of the corresponding products is increased by 1.5-2 times. The main consumption of rare-earth products is associated with their use in the defense, aerospace and nuclear industries.</w:t>
      </w:r>
    </w:p>
    <w:p w14:paraId="7FDB60A6" w14:textId="445E2BED" w:rsidR="00957AA5" w:rsidRPr="00086C9E" w:rsidRDefault="00086C9E" w:rsidP="00DD067D">
      <w:pPr>
        <w:spacing w:line="360" w:lineRule="auto"/>
        <w:ind w:firstLine="709"/>
        <w:contextualSpacing/>
        <w:jc w:val="both"/>
        <w:rPr>
          <w:sz w:val="24"/>
          <w:szCs w:val="24"/>
          <w:lang w:val="en-US"/>
        </w:rPr>
      </w:pPr>
      <w:r w:rsidRPr="00086C9E">
        <w:rPr>
          <w:sz w:val="24"/>
          <w:szCs w:val="24"/>
          <w:lang w:val="en-US"/>
        </w:rPr>
        <w:t>The Republic of Kazakhstan is one of the largest regions in the world with significant reserves and possible prospects for expanding the mineral resource base of rare earth metals. In the republic, rare-earth metals are produced at specialized enterprises, and rare-earth metals are also produced as by-products at non-ferrous metallurgy enterprises.</w:t>
      </w:r>
    </w:p>
    <w:p w14:paraId="1E17BBDD" w14:textId="3E587FBE" w:rsidR="00957AA5" w:rsidRPr="00086C9E" w:rsidRDefault="00086C9E" w:rsidP="00DD067D">
      <w:pPr>
        <w:spacing w:line="360" w:lineRule="auto"/>
        <w:ind w:firstLine="709"/>
        <w:contextualSpacing/>
        <w:jc w:val="both"/>
        <w:rPr>
          <w:sz w:val="24"/>
          <w:szCs w:val="24"/>
          <w:lang w:val="en-US"/>
        </w:rPr>
      </w:pPr>
      <w:r w:rsidRPr="00086C9E">
        <w:rPr>
          <w:sz w:val="24"/>
          <w:szCs w:val="24"/>
          <w:lang w:val="en-US"/>
        </w:rPr>
        <w:t>However, today the situation with the production of rare-earth metals and their compounds in Kazakhstan is characterized as unstable, far from corresponding to its potential. At many factories, the production of these metals was reduced, and at some enterprises even stopped.</w:t>
      </w:r>
    </w:p>
    <w:bookmarkEnd w:id="2"/>
    <w:p w14:paraId="0F8ED4FF" w14:textId="62407AAB" w:rsidR="00957AA5" w:rsidRPr="00086C9E" w:rsidRDefault="00086C9E" w:rsidP="00DD067D">
      <w:pPr>
        <w:spacing w:line="360" w:lineRule="auto"/>
        <w:ind w:firstLine="709"/>
        <w:contextualSpacing/>
        <w:jc w:val="both"/>
        <w:rPr>
          <w:sz w:val="24"/>
          <w:szCs w:val="24"/>
          <w:lang w:val="en-US"/>
        </w:rPr>
      </w:pPr>
      <w:r w:rsidRPr="00086C9E">
        <w:rPr>
          <w:sz w:val="24"/>
          <w:szCs w:val="24"/>
          <w:lang w:val="en-US"/>
        </w:rPr>
        <w:t>Meanwhile, taking into account the current and future requirements of the development of science and technology in the world, the demand for rare-earth products is increasing daily, and the production of pure rare earth metals and their compounds is highly profitable. Developed countries, which possess high technologies for refining metals of technical purity, obtain from them products for electronic, radio engineering, electrical engineering and other science-intensive industries used in space aviation, instrument-making technology.</w:t>
      </w:r>
    </w:p>
    <w:p w14:paraId="758DE797" w14:textId="160A2A52" w:rsidR="00957AA5" w:rsidRPr="00086C9E" w:rsidRDefault="00086C9E" w:rsidP="00DD067D">
      <w:pPr>
        <w:spacing w:line="360" w:lineRule="auto"/>
        <w:ind w:firstLine="709"/>
        <w:contextualSpacing/>
        <w:jc w:val="both"/>
        <w:rPr>
          <w:sz w:val="24"/>
          <w:szCs w:val="24"/>
          <w:lang w:val="en-US"/>
        </w:rPr>
      </w:pPr>
      <w:r w:rsidRPr="00086C9E">
        <w:rPr>
          <w:sz w:val="24"/>
          <w:szCs w:val="24"/>
          <w:lang w:val="en-US"/>
        </w:rPr>
        <w:t>This means that for the Republic of Kazakhstan one of the priority areas can be called mining, selection, production of pure rare-earth metals and their compounds, with the further development of semiconductor, electronic, instrument-making and other advanced branches of science and technology. Moreover, almost all developed or explored reserves of mineral ores in Kazakhstan include rare-earth metals.</w:t>
      </w:r>
    </w:p>
    <w:p w14:paraId="5036E889" w14:textId="5EFE8EFD" w:rsidR="00086C9E" w:rsidRPr="00086C9E" w:rsidRDefault="00086C9E" w:rsidP="00DD067D">
      <w:pPr>
        <w:spacing w:line="360" w:lineRule="auto"/>
        <w:ind w:firstLine="709"/>
        <w:contextualSpacing/>
        <w:jc w:val="both"/>
        <w:rPr>
          <w:sz w:val="24"/>
          <w:szCs w:val="24"/>
          <w:lang w:val="en-US"/>
        </w:rPr>
      </w:pPr>
      <w:r w:rsidRPr="00086C9E">
        <w:rPr>
          <w:sz w:val="24"/>
          <w:szCs w:val="24"/>
          <w:lang w:val="en-US"/>
        </w:rPr>
        <w:t xml:space="preserve">At present, there are no fundamentally new ideas designed to create new technologies for the selective separation and extraction of metal ions from industrial solutions. Existing developments in the concentration and extraction of metal ions mainly involve the use of ion exchange resins. In particular, in Kazakhstan for the sorption and concentration of gold ions </w:t>
      </w:r>
      <w:r w:rsidRPr="00086C9E">
        <w:rPr>
          <w:sz w:val="24"/>
          <w:szCs w:val="24"/>
          <w:lang w:val="en-US"/>
        </w:rPr>
        <w:lastRenderedPageBreak/>
        <w:t xml:space="preserve">(cyanide complexes), rare earth elements (nitrates, chlorides) from industrial (food) solutions, mainly French-made ion-exchange resins are used. However, ion exchangers do not have a high degree of metal </w:t>
      </w:r>
      <w:r>
        <w:rPr>
          <w:sz w:val="24"/>
          <w:szCs w:val="24"/>
          <w:lang w:val="en-US"/>
        </w:rPr>
        <w:t>extraction</w:t>
      </w:r>
      <w:r w:rsidRPr="00086C9E">
        <w:rPr>
          <w:sz w:val="24"/>
          <w:szCs w:val="24"/>
          <w:lang w:val="en-US"/>
        </w:rPr>
        <w:t xml:space="preserve"> and their regeneration is a rather complicated process. In addition, the use of ion-exchange resins is aimed at selective extraction of only one metal, while the accompanying valuable components remain in the volume of the product solution.</w:t>
      </w:r>
    </w:p>
    <w:p w14:paraId="7DEF1905" w14:textId="25E857BF" w:rsidR="00086C9E" w:rsidRPr="00086C9E" w:rsidRDefault="00086C9E" w:rsidP="00DD067D">
      <w:pPr>
        <w:spacing w:line="360" w:lineRule="auto"/>
        <w:ind w:firstLine="709"/>
        <w:contextualSpacing/>
        <w:jc w:val="both"/>
        <w:rPr>
          <w:sz w:val="24"/>
          <w:szCs w:val="24"/>
          <w:lang w:val="en-US"/>
        </w:rPr>
      </w:pPr>
      <w:r w:rsidRPr="00086C9E">
        <w:rPr>
          <w:sz w:val="24"/>
          <w:szCs w:val="24"/>
          <w:lang w:val="en-US"/>
        </w:rPr>
        <w:t xml:space="preserve">The innovativeness of the conducted research lies in the fact that for the first time in world practice for the selective/sequential separation and sorption of ions of rare-earth elements and associated metals, it is proposed to create </w:t>
      </w:r>
      <w:proofErr w:type="spellStart"/>
      <w:r w:rsidRPr="00086C9E">
        <w:rPr>
          <w:sz w:val="24"/>
          <w:szCs w:val="24"/>
          <w:lang w:val="en-US"/>
        </w:rPr>
        <w:t>intergel</w:t>
      </w:r>
      <w:proofErr w:type="spellEnd"/>
      <w:r w:rsidRPr="00086C9E">
        <w:rPr>
          <w:sz w:val="24"/>
          <w:szCs w:val="24"/>
          <w:lang w:val="en-US"/>
        </w:rPr>
        <w:t xml:space="preserve"> systems with higher sorption properties (in comparison with existing analogues) and selectivity in relation to these ions and the possibility of restructuring the conformation to other metal ions.</w:t>
      </w:r>
    </w:p>
    <w:p w14:paraId="02F42867" w14:textId="25EE208D" w:rsidR="0097154C" w:rsidRDefault="008A2E4E" w:rsidP="00DD067D">
      <w:pPr>
        <w:spacing w:line="360" w:lineRule="auto"/>
        <w:ind w:firstLine="709"/>
        <w:contextualSpacing/>
        <w:jc w:val="both"/>
        <w:rPr>
          <w:sz w:val="24"/>
          <w:szCs w:val="24"/>
          <w:lang w:val="en-US"/>
        </w:rPr>
      </w:pPr>
      <w:r w:rsidRPr="008A2E4E">
        <w:rPr>
          <w:sz w:val="24"/>
          <w:szCs w:val="24"/>
          <w:lang w:val="en-US"/>
        </w:rPr>
        <w:t xml:space="preserve">The appearance of selectivity in functional polymers is due to the affinity of heteroatom for metal ions and the flexibility of polymer chain, which allows several ligands to simultaneously interact with complexing agent [1, 2]. Heteroatoms in flexible chains can form spirals or helix-like structures. Chains with bulky side substituents are especially prone to such conformational transformations. When the pore sizes of the helices or similar structures correspond to the size of the ion, the maximum binding of the metal ion with the polymer is observed. The hydration shell of metal ions is completely or partially replaced by heteroatoms of hydrogel units [3-9]. Most hydrogels are polyelectrolytes [10]. </w:t>
      </w:r>
      <w:r w:rsidR="00992E82" w:rsidRPr="008A2E4E">
        <w:rPr>
          <w:sz w:val="24"/>
          <w:szCs w:val="24"/>
          <w:lang w:val="en-US"/>
        </w:rPr>
        <w:t xml:space="preserve">Conformational </w:t>
      </w:r>
      <w:r w:rsidRPr="008A2E4E">
        <w:rPr>
          <w:sz w:val="24"/>
          <w:szCs w:val="24"/>
          <w:lang w:val="en-US"/>
        </w:rPr>
        <w:t xml:space="preserve">behavior of polyelectrolytes is greatly influenced by degree of ionization of macromolecular </w:t>
      </w:r>
      <w:r w:rsidR="00992E82">
        <w:rPr>
          <w:sz w:val="24"/>
          <w:szCs w:val="24"/>
          <w:lang w:val="en-US"/>
        </w:rPr>
        <w:t>globes</w:t>
      </w:r>
      <w:r w:rsidRPr="008A2E4E">
        <w:rPr>
          <w:sz w:val="24"/>
          <w:szCs w:val="24"/>
          <w:lang w:val="en-US"/>
        </w:rPr>
        <w:t xml:space="preserve"> [11-14].</w:t>
      </w:r>
    </w:p>
    <w:p w14:paraId="6303DACF" w14:textId="762ACFF8" w:rsidR="00923408" w:rsidRPr="008A2E4E" w:rsidRDefault="00923408" w:rsidP="00DD067D">
      <w:pPr>
        <w:spacing w:line="360" w:lineRule="auto"/>
        <w:ind w:firstLine="709"/>
        <w:contextualSpacing/>
        <w:jc w:val="both"/>
        <w:rPr>
          <w:sz w:val="24"/>
          <w:szCs w:val="24"/>
          <w:lang w:val="en-US"/>
        </w:rPr>
      </w:pPr>
      <w:r w:rsidRPr="00923408">
        <w:rPr>
          <w:sz w:val="24"/>
          <w:szCs w:val="24"/>
          <w:lang w:val="en-US"/>
        </w:rPr>
        <w:t>The results of the previous stages of research are fully reflected in the inter</w:t>
      </w:r>
      <w:r>
        <w:rPr>
          <w:sz w:val="24"/>
          <w:szCs w:val="24"/>
          <w:lang w:val="en-US"/>
        </w:rPr>
        <w:t>mediate</w:t>
      </w:r>
      <w:r w:rsidRPr="00923408">
        <w:rPr>
          <w:sz w:val="24"/>
          <w:szCs w:val="24"/>
          <w:lang w:val="en-US"/>
        </w:rPr>
        <w:t xml:space="preserve"> reports for 2018 </w:t>
      </w:r>
      <w:r>
        <w:rPr>
          <w:sz w:val="24"/>
          <w:szCs w:val="24"/>
          <w:lang w:val="en-US"/>
        </w:rPr>
        <w:t xml:space="preserve">y. </w:t>
      </w:r>
      <w:r w:rsidRPr="00923408">
        <w:rPr>
          <w:sz w:val="24"/>
          <w:szCs w:val="24"/>
          <w:lang w:val="en-US"/>
        </w:rPr>
        <w:t>(Inv</w:t>
      </w:r>
      <w:r>
        <w:rPr>
          <w:sz w:val="24"/>
          <w:szCs w:val="24"/>
          <w:lang w:val="en-US"/>
        </w:rPr>
        <w:t>.</w:t>
      </w:r>
      <w:r w:rsidRPr="00923408">
        <w:rPr>
          <w:sz w:val="24"/>
          <w:szCs w:val="24"/>
          <w:lang w:val="en-US"/>
        </w:rPr>
        <w:t xml:space="preserve"> No. 0218RK00688) and 2019 </w:t>
      </w:r>
      <w:r>
        <w:rPr>
          <w:sz w:val="24"/>
          <w:szCs w:val="24"/>
          <w:lang w:val="en-US"/>
        </w:rPr>
        <w:t xml:space="preserve">y. </w:t>
      </w:r>
      <w:r w:rsidRPr="00923408">
        <w:rPr>
          <w:sz w:val="24"/>
          <w:szCs w:val="24"/>
          <w:lang w:val="en-US"/>
        </w:rPr>
        <w:t>(Inv</w:t>
      </w:r>
      <w:r>
        <w:rPr>
          <w:sz w:val="24"/>
          <w:szCs w:val="24"/>
          <w:lang w:val="en-US"/>
        </w:rPr>
        <w:t>.</w:t>
      </w:r>
      <w:r w:rsidRPr="00923408">
        <w:rPr>
          <w:sz w:val="24"/>
          <w:szCs w:val="24"/>
          <w:lang w:val="en-US"/>
        </w:rPr>
        <w:t xml:space="preserve"> No. 0219RK00592).</w:t>
      </w:r>
    </w:p>
    <w:p w14:paraId="7BCB7A15" w14:textId="77777777" w:rsidR="00ED59FD" w:rsidRPr="00992E82" w:rsidRDefault="00ED59FD" w:rsidP="00DD067D">
      <w:pPr>
        <w:spacing w:line="360" w:lineRule="auto"/>
        <w:ind w:firstLine="567"/>
        <w:contextualSpacing/>
        <w:jc w:val="both"/>
        <w:rPr>
          <w:sz w:val="24"/>
          <w:szCs w:val="24"/>
          <w:lang w:val="en-US"/>
        </w:rPr>
      </w:pPr>
      <w:r w:rsidRPr="00992E82">
        <w:rPr>
          <w:sz w:val="24"/>
          <w:szCs w:val="24"/>
          <w:lang w:val="en-US"/>
        </w:rPr>
        <w:br w:type="page"/>
      </w:r>
    </w:p>
    <w:p w14:paraId="272B35B6" w14:textId="7902A730" w:rsidR="00F44256" w:rsidRPr="007519D6" w:rsidRDefault="00D90C0C" w:rsidP="00F44256">
      <w:pPr>
        <w:spacing w:line="360" w:lineRule="auto"/>
        <w:contextualSpacing/>
        <w:rPr>
          <w:b/>
          <w:bCs/>
          <w:sz w:val="24"/>
          <w:szCs w:val="24"/>
          <w:lang w:val="en-US"/>
        </w:rPr>
      </w:pPr>
      <w:r w:rsidRPr="007519D6">
        <w:rPr>
          <w:b/>
          <w:bCs/>
          <w:sz w:val="24"/>
          <w:szCs w:val="24"/>
          <w:lang w:val="en-US"/>
        </w:rPr>
        <w:lastRenderedPageBreak/>
        <w:t xml:space="preserve">MAIN </w:t>
      </w:r>
      <w:r w:rsidRPr="002A73D4">
        <w:rPr>
          <w:b/>
          <w:bCs/>
          <w:sz w:val="24"/>
          <w:szCs w:val="24"/>
          <w:lang w:val="en-US"/>
        </w:rPr>
        <w:t>PART</w:t>
      </w:r>
      <w:r w:rsidR="002A73D4" w:rsidRPr="002A73D4">
        <w:rPr>
          <w:b/>
          <w:bCs/>
          <w:sz w:val="24"/>
          <w:szCs w:val="24"/>
          <w:lang w:val="en-US"/>
        </w:rPr>
        <w:t xml:space="preserve"> OF REPORT ON SRW</w:t>
      </w:r>
    </w:p>
    <w:p w14:paraId="7E6D1002" w14:textId="77777777" w:rsidR="000A3CA8" w:rsidRPr="00D90C0C" w:rsidRDefault="000A3CA8" w:rsidP="00F44256">
      <w:pPr>
        <w:spacing w:line="360" w:lineRule="auto"/>
        <w:contextualSpacing/>
        <w:rPr>
          <w:sz w:val="24"/>
          <w:szCs w:val="24"/>
          <w:lang w:val="en-US"/>
        </w:rPr>
      </w:pPr>
    </w:p>
    <w:p w14:paraId="48177F8C" w14:textId="64143C6B" w:rsidR="00BD3DD4" w:rsidRPr="00D90C0C" w:rsidRDefault="00BD3DD4" w:rsidP="00DD067D">
      <w:pPr>
        <w:spacing w:line="360" w:lineRule="auto"/>
        <w:ind w:firstLine="709"/>
        <w:contextualSpacing/>
        <w:jc w:val="both"/>
        <w:rPr>
          <w:b/>
          <w:bCs/>
          <w:sz w:val="24"/>
          <w:szCs w:val="24"/>
          <w:lang w:val="en-US"/>
        </w:rPr>
      </w:pPr>
      <w:r w:rsidRPr="00D90C0C">
        <w:rPr>
          <w:b/>
          <w:bCs/>
          <w:sz w:val="24"/>
          <w:szCs w:val="24"/>
          <w:lang w:val="en-US"/>
        </w:rPr>
        <w:t>1 </w:t>
      </w:r>
      <w:r w:rsidR="00D90C0C" w:rsidRPr="00D90C0C">
        <w:rPr>
          <w:b/>
          <w:bCs/>
          <w:sz w:val="24"/>
          <w:szCs w:val="24"/>
          <w:lang w:val="en-US"/>
        </w:rPr>
        <w:t>Synthesis of hydrogels of acidic and basic nature with the required properties</w:t>
      </w:r>
    </w:p>
    <w:p w14:paraId="50FBD5E3" w14:textId="77777777" w:rsidR="000140DE" w:rsidRDefault="002D2A4F" w:rsidP="00DD067D">
      <w:pPr>
        <w:autoSpaceDE w:val="0"/>
        <w:autoSpaceDN w:val="0"/>
        <w:adjustRightInd w:val="0"/>
        <w:spacing w:line="360" w:lineRule="auto"/>
        <w:ind w:firstLine="709"/>
        <w:contextualSpacing/>
        <w:jc w:val="both"/>
        <w:rPr>
          <w:rFonts w:eastAsia="TimesNewRoman"/>
          <w:sz w:val="24"/>
          <w:szCs w:val="24"/>
          <w:lang w:val="en-US"/>
        </w:rPr>
      </w:pPr>
      <w:r w:rsidRPr="002D2A4F">
        <w:rPr>
          <w:rFonts w:eastAsia="TimesNewRoman"/>
          <w:sz w:val="24"/>
          <w:szCs w:val="24"/>
          <w:lang w:val="en-US"/>
        </w:rPr>
        <w:t xml:space="preserve">Hydrogels are formed in a variety of reactions </w:t>
      </w:r>
    </w:p>
    <w:p w14:paraId="1D7A0DED" w14:textId="5F1558C8" w:rsidR="007748AE" w:rsidRPr="002D2A4F" w:rsidRDefault="002D2A4F" w:rsidP="00DD067D">
      <w:pPr>
        <w:autoSpaceDE w:val="0"/>
        <w:autoSpaceDN w:val="0"/>
        <w:adjustRightInd w:val="0"/>
        <w:spacing w:line="360" w:lineRule="auto"/>
        <w:ind w:firstLine="709"/>
        <w:contextualSpacing/>
        <w:jc w:val="both"/>
        <w:rPr>
          <w:rFonts w:eastAsia="TimesNewRoman"/>
          <w:sz w:val="24"/>
          <w:szCs w:val="24"/>
          <w:lang w:val="en-US"/>
        </w:rPr>
      </w:pPr>
      <w:r w:rsidRPr="002D2A4F">
        <w:rPr>
          <w:rFonts w:eastAsia="TimesNewRoman"/>
          <w:sz w:val="24"/>
          <w:szCs w:val="24"/>
          <w:lang w:val="en-US"/>
        </w:rPr>
        <w:t xml:space="preserve">from both monomers and macromolecules; they can be represented by one type of monomers and semi-interpenetrating networks, in which one monomer is polymerized within an already formed network. Varying type of hydrogel allows </w:t>
      </w:r>
      <w:r w:rsidR="002A24FF">
        <w:rPr>
          <w:rFonts w:eastAsia="TimesNewRoman"/>
          <w:sz w:val="24"/>
          <w:szCs w:val="24"/>
          <w:lang w:val="en-US"/>
        </w:rPr>
        <w:t>obtaining</w:t>
      </w:r>
      <w:r>
        <w:rPr>
          <w:rFonts w:eastAsia="TimesNewRoman"/>
          <w:sz w:val="24"/>
          <w:szCs w:val="24"/>
          <w:lang w:val="en-US"/>
        </w:rPr>
        <w:t xml:space="preserve"> of </w:t>
      </w:r>
      <w:r w:rsidRPr="002D2A4F">
        <w:rPr>
          <w:rFonts w:eastAsia="TimesNewRoman"/>
          <w:sz w:val="24"/>
          <w:szCs w:val="24"/>
          <w:lang w:val="en-US"/>
        </w:rPr>
        <w:t>systems with different properties. The mechanisms of gel formation are different; hydrogels are formed as a result of physical and chemical gelation [15, 16].</w:t>
      </w:r>
    </w:p>
    <w:p w14:paraId="7C8932DF" w14:textId="3D862341" w:rsidR="002D2A4F" w:rsidRPr="006F56C3" w:rsidRDefault="006F56C3" w:rsidP="00DD067D">
      <w:pPr>
        <w:autoSpaceDE w:val="0"/>
        <w:autoSpaceDN w:val="0"/>
        <w:adjustRightInd w:val="0"/>
        <w:spacing w:line="360" w:lineRule="auto"/>
        <w:ind w:firstLine="709"/>
        <w:contextualSpacing/>
        <w:jc w:val="both"/>
        <w:rPr>
          <w:rFonts w:eastAsia="TimesNewRoman"/>
          <w:sz w:val="24"/>
          <w:szCs w:val="24"/>
          <w:lang w:val="en-US"/>
        </w:rPr>
      </w:pPr>
      <w:r w:rsidRPr="006F56C3">
        <w:rPr>
          <w:rFonts w:eastAsia="TimesNewRoman"/>
          <w:sz w:val="24"/>
          <w:szCs w:val="24"/>
          <w:lang w:val="en-US"/>
        </w:rPr>
        <w:t xml:space="preserve">Properties of hydrogels (swelling, mechanical properties, degradability) are important for determining their scope. Hydrogels have low mechanical properties due to their </w:t>
      </w:r>
      <w:proofErr w:type="gramStart"/>
      <w:r w:rsidRPr="006F56C3">
        <w:rPr>
          <w:rFonts w:eastAsia="TimesNewRoman"/>
          <w:sz w:val="24"/>
          <w:szCs w:val="24"/>
          <w:lang w:val="en-US"/>
        </w:rPr>
        <w:t>high water</w:t>
      </w:r>
      <w:proofErr w:type="gramEnd"/>
      <w:r w:rsidRPr="006F56C3">
        <w:rPr>
          <w:rFonts w:eastAsia="TimesNewRoman"/>
          <w:sz w:val="24"/>
          <w:szCs w:val="24"/>
          <w:lang w:val="en-US"/>
        </w:rPr>
        <w:t xml:space="preserve"> content. A common way to control the mechanical properties of hydrogels is to change the crosslinking density of the polymer. The mechanical properties of hydrogels depend on the polymerization conditions during network formation. Thus, a large amount of solvent during polymerization can lead to greater cyclization in the forming gel network; changes in pH, temperature or light intensity during the gelation reaction also significantly affect the properties of hydrogels. In turn, the mechanical properties of the hydrogel determine the nature of its swelling. The ability of the gel to absorb water (swell) affects the transport and diffusion of substances inside the hydrogel, which determines its functional characteristics during operation. The destruction of hydrogels occurs as a result of various processes: in the presence of an enzyme that cuts the main chain of the hydrogel; as a result of hydrolytic decomposition (in the presence of water) [17-18].</w:t>
      </w:r>
    </w:p>
    <w:p w14:paraId="1BC30D33" w14:textId="6DC545B3" w:rsidR="0004360E" w:rsidRPr="0004360E" w:rsidRDefault="0004360E" w:rsidP="0004360E">
      <w:pPr>
        <w:autoSpaceDE w:val="0"/>
        <w:autoSpaceDN w:val="0"/>
        <w:adjustRightInd w:val="0"/>
        <w:spacing w:line="360" w:lineRule="auto"/>
        <w:ind w:firstLine="709"/>
        <w:contextualSpacing/>
        <w:jc w:val="both"/>
        <w:rPr>
          <w:rFonts w:eastAsia="TimesNewRoman"/>
          <w:sz w:val="24"/>
          <w:szCs w:val="24"/>
          <w:lang w:val="en-US"/>
        </w:rPr>
      </w:pPr>
      <w:r w:rsidRPr="0004360E">
        <w:rPr>
          <w:rFonts w:eastAsia="TimesNewRoman"/>
          <w:sz w:val="24"/>
          <w:szCs w:val="24"/>
          <w:lang w:val="en-US"/>
        </w:rPr>
        <w:t xml:space="preserve">The method of obtaining lightly crosslinked polymer hydrogels of polyacrylic and </w:t>
      </w:r>
      <w:proofErr w:type="spellStart"/>
      <w:r w:rsidRPr="0004360E">
        <w:rPr>
          <w:rFonts w:eastAsia="TimesNewRoman"/>
          <w:sz w:val="24"/>
          <w:szCs w:val="24"/>
          <w:lang w:val="en-US"/>
        </w:rPr>
        <w:t>polymethacrylic</w:t>
      </w:r>
      <w:proofErr w:type="spellEnd"/>
      <w:r w:rsidRPr="0004360E">
        <w:rPr>
          <w:rFonts w:eastAsia="TimesNewRoman"/>
          <w:sz w:val="24"/>
          <w:szCs w:val="24"/>
          <w:lang w:val="en-US"/>
        </w:rPr>
        <w:t xml:space="preserve"> acids (</w:t>
      </w:r>
      <w:proofErr w:type="spellStart"/>
      <w:r>
        <w:rPr>
          <w:rFonts w:eastAsia="TimesNewRoman"/>
          <w:sz w:val="24"/>
          <w:szCs w:val="24"/>
          <w:lang w:val="en-US"/>
        </w:rPr>
        <w:t>h</w:t>
      </w:r>
      <w:r w:rsidRPr="0004360E">
        <w:rPr>
          <w:rFonts w:eastAsia="TimesNewRoman"/>
          <w:sz w:val="24"/>
          <w:szCs w:val="24"/>
          <w:lang w:val="en-US"/>
        </w:rPr>
        <w:t>PAA</w:t>
      </w:r>
      <w:proofErr w:type="spellEnd"/>
      <w:r w:rsidRPr="0004360E">
        <w:rPr>
          <w:rFonts w:eastAsia="TimesNewRoman"/>
          <w:sz w:val="24"/>
          <w:szCs w:val="24"/>
          <w:lang w:val="en-US"/>
        </w:rPr>
        <w:t xml:space="preserve"> and </w:t>
      </w:r>
      <w:proofErr w:type="spellStart"/>
      <w:r>
        <w:rPr>
          <w:rFonts w:eastAsia="TimesNewRoman"/>
          <w:sz w:val="24"/>
          <w:szCs w:val="24"/>
          <w:lang w:val="en-US"/>
        </w:rPr>
        <w:t>h</w:t>
      </w:r>
      <w:r w:rsidRPr="0004360E">
        <w:rPr>
          <w:rFonts w:eastAsia="TimesNewRoman"/>
          <w:sz w:val="24"/>
          <w:szCs w:val="24"/>
          <w:lang w:val="en-US"/>
        </w:rPr>
        <w:t>PMAA</w:t>
      </w:r>
      <w:proofErr w:type="spellEnd"/>
      <w:r w:rsidRPr="0004360E">
        <w:rPr>
          <w:rFonts w:eastAsia="TimesNewRoman"/>
          <w:sz w:val="24"/>
          <w:szCs w:val="24"/>
          <w:lang w:val="en-US"/>
        </w:rPr>
        <w:t xml:space="preserve">, respectively) is shown in Appendix </w:t>
      </w:r>
      <w:r>
        <w:rPr>
          <w:rFonts w:eastAsia="TimesNewRoman"/>
          <w:sz w:val="24"/>
          <w:szCs w:val="24"/>
          <w:lang w:val="en-US"/>
        </w:rPr>
        <w:t>C</w:t>
      </w:r>
      <w:r w:rsidRPr="0004360E">
        <w:rPr>
          <w:rFonts w:eastAsia="TimesNewRoman"/>
          <w:sz w:val="24"/>
          <w:szCs w:val="24"/>
          <w:lang w:val="en-US"/>
        </w:rPr>
        <w:t>.</w:t>
      </w:r>
    </w:p>
    <w:p w14:paraId="32FF3E98" w14:textId="5292345C" w:rsidR="006E7F4C" w:rsidRPr="006F56C3" w:rsidRDefault="0004360E" w:rsidP="0004360E">
      <w:pPr>
        <w:autoSpaceDE w:val="0"/>
        <w:autoSpaceDN w:val="0"/>
        <w:adjustRightInd w:val="0"/>
        <w:spacing w:line="360" w:lineRule="auto"/>
        <w:ind w:firstLine="709"/>
        <w:contextualSpacing/>
        <w:jc w:val="both"/>
        <w:rPr>
          <w:rFonts w:eastAsia="TimesNewRoman"/>
          <w:sz w:val="24"/>
          <w:szCs w:val="24"/>
          <w:lang w:val="en-US"/>
        </w:rPr>
      </w:pPr>
      <w:r w:rsidRPr="0004360E">
        <w:rPr>
          <w:rFonts w:eastAsia="TimesNewRoman"/>
          <w:sz w:val="24"/>
          <w:szCs w:val="24"/>
          <w:lang w:val="en-US"/>
        </w:rPr>
        <w:t>The method of obtaining lightly crosslinked polymer hydrogels of poly-4-vinylpyridine and poly-2-methyl-5-vinylpyridine (hP4VP and hP2M5VP, respectively) is shown in Appendix D.</w:t>
      </w:r>
    </w:p>
    <w:p w14:paraId="096B99C0" w14:textId="77777777" w:rsidR="00DD067D" w:rsidRPr="00CE49CC" w:rsidRDefault="00DD067D" w:rsidP="00DD067D">
      <w:pPr>
        <w:pStyle w:val="21"/>
        <w:tabs>
          <w:tab w:val="left" w:pos="851"/>
          <w:tab w:val="left" w:pos="993"/>
        </w:tabs>
        <w:suppressAutoHyphens/>
        <w:spacing w:after="0" w:line="360" w:lineRule="auto"/>
        <w:ind w:left="0" w:firstLine="709"/>
        <w:contextualSpacing/>
        <w:jc w:val="both"/>
        <w:rPr>
          <w:sz w:val="24"/>
          <w:szCs w:val="24"/>
          <w:lang w:val="en-US"/>
        </w:rPr>
      </w:pPr>
    </w:p>
    <w:p w14:paraId="232DE12E" w14:textId="52FA3A8C" w:rsidR="006C6754" w:rsidRPr="0004360E" w:rsidRDefault="00BD3DD4" w:rsidP="00DD067D">
      <w:pPr>
        <w:pStyle w:val="21"/>
        <w:tabs>
          <w:tab w:val="left" w:pos="851"/>
          <w:tab w:val="left" w:pos="993"/>
        </w:tabs>
        <w:suppressAutoHyphens/>
        <w:spacing w:after="0" w:line="360" w:lineRule="auto"/>
        <w:ind w:left="0" w:firstLine="709"/>
        <w:contextualSpacing/>
        <w:jc w:val="both"/>
        <w:rPr>
          <w:b/>
          <w:bCs/>
          <w:sz w:val="24"/>
          <w:szCs w:val="24"/>
          <w:lang w:val="en-US"/>
        </w:rPr>
      </w:pPr>
      <w:r w:rsidRPr="0004360E">
        <w:rPr>
          <w:b/>
          <w:bCs/>
          <w:sz w:val="24"/>
          <w:szCs w:val="24"/>
          <w:lang w:val="en-US"/>
        </w:rPr>
        <w:t>1.1</w:t>
      </w:r>
      <w:r w:rsidR="006C6754" w:rsidRPr="0004360E">
        <w:rPr>
          <w:b/>
          <w:bCs/>
          <w:sz w:val="24"/>
          <w:szCs w:val="24"/>
          <w:lang w:val="en-US"/>
        </w:rPr>
        <w:t> </w:t>
      </w:r>
      <w:r w:rsidR="0004360E" w:rsidRPr="0004360E">
        <w:rPr>
          <w:b/>
          <w:bCs/>
          <w:sz w:val="24"/>
          <w:szCs w:val="24"/>
          <w:lang w:val="en-US"/>
        </w:rPr>
        <w:t>Preparation of monomers and polymers for synthesis of hydrogels</w:t>
      </w:r>
    </w:p>
    <w:p w14:paraId="1554D37F" w14:textId="6A16B1EC" w:rsidR="0004360E" w:rsidRPr="0004360E" w:rsidRDefault="0004360E" w:rsidP="00DD067D">
      <w:pPr>
        <w:pStyle w:val="21"/>
        <w:tabs>
          <w:tab w:val="left" w:pos="851"/>
          <w:tab w:val="left" w:pos="993"/>
        </w:tabs>
        <w:suppressAutoHyphens/>
        <w:spacing w:after="0" w:line="360" w:lineRule="auto"/>
        <w:ind w:left="0" w:firstLine="709"/>
        <w:contextualSpacing/>
        <w:jc w:val="both"/>
        <w:rPr>
          <w:sz w:val="24"/>
          <w:szCs w:val="24"/>
          <w:shd w:val="clear" w:color="auto" w:fill="FFFFFF"/>
          <w:lang w:val="en-US"/>
        </w:rPr>
      </w:pPr>
      <w:r w:rsidRPr="0004360E">
        <w:rPr>
          <w:sz w:val="24"/>
          <w:szCs w:val="24"/>
          <w:shd w:val="clear" w:color="auto" w:fill="FFFFFF"/>
          <w:lang w:val="en-US"/>
        </w:rPr>
        <w:t>In the preparation of polymer hydrogels by the polymerization method, purification of the starting materials is of particular importance. Often, the course of reactions is significantly influenced by impurities present even in very small amounts (from 10</w:t>
      </w:r>
      <w:r w:rsidRPr="0004360E">
        <w:rPr>
          <w:sz w:val="24"/>
          <w:szCs w:val="24"/>
          <w:shd w:val="clear" w:color="auto" w:fill="FFFFFF"/>
          <w:vertAlign w:val="superscript"/>
          <w:lang w:val="en-US"/>
        </w:rPr>
        <w:t>-1</w:t>
      </w:r>
      <w:r w:rsidRPr="0004360E">
        <w:rPr>
          <w:sz w:val="24"/>
          <w:szCs w:val="24"/>
          <w:shd w:val="clear" w:color="auto" w:fill="FFFFFF"/>
          <w:lang w:val="en-US"/>
        </w:rPr>
        <w:t xml:space="preserve"> to 10 </w:t>
      </w:r>
      <w:proofErr w:type="spellStart"/>
      <w:r w:rsidRPr="0004360E">
        <w:rPr>
          <w:sz w:val="24"/>
          <w:szCs w:val="24"/>
          <w:shd w:val="clear" w:color="auto" w:fill="FFFFFF"/>
          <w:lang w:val="en-US"/>
        </w:rPr>
        <w:t>wt</w:t>
      </w:r>
      <w:proofErr w:type="spellEnd"/>
      <w:r w:rsidRPr="0004360E">
        <w:rPr>
          <w:sz w:val="24"/>
          <w:szCs w:val="24"/>
          <w:shd w:val="clear" w:color="auto" w:fill="FFFFFF"/>
          <w:lang w:val="en-US"/>
        </w:rPr>
        <w:t>%). In unsaturated monomers, the following impurities are mainly present: by-products of the reaction formed during the preparation of the monomer; added stabilizers; inhibitors; products of oxidation and decomposition of monomers; impurities that get into the monomer during storage.</w:t>
      </w:r>
    </w:p>
    <w:p w14:paraId="322476C1" w14:textId="1870CEFF" w:rsidR="00552AC5" w:rsidRPr="00CE49CC" w:rsidRDefault="002853A0" w:rsidP="00DD067D">
      <w:pPr>
        <w:pStyle w:val="21"/>
        <w:tabs>
          <w:tab w:val="left" w:pos="851"/>
          <w:tab w:val="left" w:pos="993"/>
        </w:tabs>
        <w:suppressAutoHyphens/>
        <w:spacing w:after="0" w:line="360" w:lineRule="auto"/>
        <w:ind w:left="0" w:firstLine="709"/>
        <w:contextualSpacing/>
        <w:jc w:val="both"/>
        <w:rPr>
          <w:sz w:val="24"/>
          <w:szCs w:val="24"/>
          <w:shd w:val="clear" w:color="auto" w:fill="FFFFFF"/>
          <w:lang w:val="en-US"/>
        </w:rPr>
      </w:pPr>
      <w:r w:rsidRPr="002853A0">
        <w:rPr>
          <w:sz w:val="24"/>
          <w:szCs w:val="24"/>
          <w:shd w:val="clear" w:color="auto" w:fill="FFFFFF"/>
          <w:lang w:val="en-US"/>
        </w:rPr>
        <w:lastRenderedPageBreak/>
        <w:t xml:space="preserve">It is also known that most monomers remain unchanged only for a short time (from several hours to several days) even in a nitrogen atmosphere, in the dark and at low temperatures. </w:t>
      </w:r>
      <w:r w:rsidRPr="00CE49CC">
        <w:rPr>
          <w:sz w:val="24"/>
          <w:szCs w:val="24"/>
          <w:shd w:val="clear" w:color="auto" w:fill="FFFFFF"/>
          <w:lang w:val="en-US"/>
        </w:rPr>
        <w:t>For longer storage, the monomer must be stabilized.</w:t>
      </w:r>
    </w:p>
    <w:p w14:paraId="375B98FB" w14:textId="276F1C8A" w:rsidR="002853A0" w:rsidRPr="002853A0" w:rsidRDefault="002853A0" w:rsidP="00DD067D">
      <w:pPr>
        <w:pStyle w:val="21"/>
        <w:tabs>
          <w:tab w:val="left" w:pos="851"/>
          <w:tab w:val="left" w:pos="993"/>
        </w:tabs>
        <w:suppressAutoHyphens/>
        <w:spacing w:after="0" w:line="360" w:lineRule="auto"/>
        <w:ind w:left="0" w:firstLine="709"/>
        <w:contextualSpacing/>
        <w:jc w:val="both"/>
        <w:rPr>
          <w:sz w:val="24"/>
          <w:szCs w:val="24"/>
          <w:shd w:val="clear" w:color="auto" w:fill="FFFFFF"/>
          <w:lang w:val="en-US"/>
        </w:rPr>
      </w:pPr>
      <w:r w:rsidRPr="002853A0">
        <w:rPr>
          <w:sz w:val="24"/>
          <w:szCs w:val="24"/>
          <w:shd w:val="clear" w:color="auto" w:fill="FFFFFF"/>
          <w:lang w:val="en-US"/>
        </w:rPr>
        <w:t>When choosing a purification method, it is necessary to be guided by the nature of the monomers, the expected impurities and, above all, the polymerization mechanism (for example, radical polymerization in an aqueous emulsion or ionic polymerization with a sodium naphthalene complex). Since it is impossible to create a universal cleaning scheme, in each case the most effective cleaning method should be chosen. For good cleaning, maximum cleanliness of all devices is required (treatment with hot nitric acid or a chromium mixture and repeated thorough rinsing with distilled water).</w:t>
      </w:r>
    </w:p>
    <w:p w14:paraId="5C464DC3" w14:textId="49D19B11" w:rsidR="00A246DB" w:rsidRPr="00A246DB" w:rsidRDefault="00A246DB" w:rsidP="00DD067D">
      <w:pPr>
        <w:pStyle w:val="21"/>
        <w:tabs>
          <w:tab w:val="left" w:pos="851"/>
          <w:tab w:val="left" w:pos="993"/>
        </w:tabs>
        <w:suppressAutoHyphens/>
        <w:spacing w:after="0" w:line="360" w:lineRule="auto"/>
        <w:ind w:left="0" w:firstLine="709"/>
        <w:contextualSpacing/>
        <w:jc w:val="both"/>
        <w:rPr>
          <w:rStyle w:val="HTML"/>
          <w:i w:val="0"/>
          <w:sz w:val="24"/>
          <w:szCs w:val="24"/>
          <w:lang w:val="en-US"/>
        </w:rPr>
      </w:pPr>
      <w:r w:rsidRPr="00A246DB">
        <w:rPr>
          <w:rStyle w:val="HTML"/>
          <w:i w:val="0"/>
          <w:sz w:val="24"/>
          <w:szCs w:val="24"/>
          <w:lang w:val="en-US"/>
        </w:rPr>
        <w:t xml:space="preserve">There are the following purification methods: fractional, azeotropic, or extractive distillation in an inert gas, crystallization, sublimation, and column chromatography. For liquid and water-insoluble monomers (for example, </w:t>
      </w:r>
      <w:proofErr w:type="spellStart"/>
      <w:r w:rsidRPr="00A246DB">
        <w:rPr>
          <w:rStyle w:val="HTML"/>
          <w:i w:val="0"/>
          <w:sz w:val="24"/>
          <w:szCs w:val="24"/>
          <w:lang w:val="en-US"/>
        </w:rPr>
        <w:t>stimmolecular</w:t>
      </w:r>
      <w:proofErr w:type="spellEnd"/>
      <w:r w:rsidRPr="00A246DB">
        <w:rPr>
          <w:rStyle w:val="HTML"/>
          <w:i w:val="0"/>
          <w:sz w:val="24"/>
          <w:szCs w:val="24"/>
          <w:lang w:val="en-US"/>
        </w:rPr>
        <w:t xml:space="preserve"> sieves to remove water or carbon dioxide. For particularly thorough purification of monomers, </w:t>
      </w:r>
      <w:proofErr w:type="spellStart"/>
      <w:r w:rsidRPr="00A246DB">
        <w:rPr>
          <w:rStyle w:val="HTML"/>
          <w:i w:val="0"/>
          <w:sz w:val="24"/>
          <w:szCs w:val="24"/>
          <w:lang w:val="en-US"/>
        </w:rPr>
        <w:t>prepolymerization</w:t>
      </w:r>
      <w:proofErr w:type="spellEnd"/>
      <w:r w:rsidRPr="00A246DB">
        <w:rPr>
          <w:rStyle w:val="HTML"/>
          <w:i w:val="0"/>
          <w:sz w:val="24"/>
          <w:szCs w:val="24"/>
          <w:lang w:val="en-US"/>
        </w:rPr>
        <w:t xml:space="preserve"> is used: the already purified monomer is polymerized by heating, irradiation or the addition of initiators to about 10-20% conversion. The monomer is separated from the polymer by fractional distillation in a nitrogen atmosphere, thus removing impurities that affect the onset of polymerization (for example, reaction with an initiator or its decomposition products) and impurities that react with growing macromolecules (termination, chain transfer).</w:t>
      </w:r>
    </w:p>
    <w:p w14:paraId="11A31973" w14:textId="7B9335A0" w:rsidR="00A246DB" w:rsidRPr="00A246DB" w:rsidRDefault="00A246DB" w:rsidP="00DD067D">
      <w:pPr>
        <w:shd w:val="clear" w:color="auto" w:fill="FFFFFF"/>
        <w:spacing w:line="360" w:lineRule="auto"/>
        <w:ind w:firstLine="709"/>
        <w:contextualSpacing/>
        <w:jc w:val="both"/>
        <w:rPr>
          <w:sz w:val="24"/>
          <w:szCs w:val="24"/>
          <w:lang w:val="en-US"/>
        </w:rPr>
      </w:pPr>
      <w:r w:rsidRPr="00A246DB">
        <w:rPr>
          <w:sz w:val="24"/>
          <w:szCs w:val="24"/>
          <w:lang w:val="en-US"/>
        </w:rPr>
        <w:t>The preparation of acrylic and methacrylic acid monomers consisted of vacuum distillation of the available monomers. At temperatures of 77°C and 103°C, respectively. The distillation of polyacid monomers was carried out as follows: a certain amount of monomer was placed in a round-bottom flask (no more than 2/3 of the flask volume). A reflux condenser with a packing made of pieces of glass spiral was chosen, which is one of the best reflux condensers in terms of separating ability. Then the condensed monomer enters the receiving flask through an allonge, which is connected to a vacuum pump through a side outlet. On the side outlet in front of the pump there is a trap for impurities. After the end of the distillation, the device was cooled, and only then the vacuum was turned off. In this case, air was first let into the device and only then the pump was turned off.</w:t>
      </w:r>
    </w:p>
    <w:p w14:paraId="633C4CE7" w14:textId="77777777" w:rsidR="00A246DB" w:rsidRPr="00A246DB" w:rsidRDefault="00A246DB" w:rsidP="00A246DB">
      <w:pPr>
        <w:pStyle w:val="21"/>
        <w:tabs>
          <w:tab w:val="left" w:pos="851"/>
          <w:tab w:val="left" w:pos="993"/>
        </w:tabs>
        <w:suppressAutoHyphens/>
        <w:spacing w:line="360" w:lineRule="auto"/>
        <w:ind w:left="0" w:firstLine="709"/>
        <w:contextualSpacing/>
        <w:jc w:val="both"/>
        <w:rPr>
          <w:sz w:val="24"/>
          <w:szCs w:val="24"/>
          <w:lang w:val="en-US"/>
        </w:rPr>
      </w:pPr>
      <w:r w:rsidRPr="00A246DB">
        <w:rPr>
          <w:sz w:val="24"/>
          <w:szCs w:val="24"/>
          <w:lang w:val="en-US"/>
        </w:rPr>
        <w:t>Distillation conditions:</w:t>
      </w:r>
    </w:p>
    <w:p w14:paraId="1B5F334E" w14:textId="48EBD153" w:rsidR="00A246DB" w:rsidRPr="00A246DB" w:rsidRDefault="00A246DB" w:rsidP="00A246DB">
      <w:pPr>
        <w:pStyle w:val="21"/>
        <w:tabs>
          <w:tab w:val="left" w:pos="851"/>
          <w:tab w:val="left" w:pos="993"/>
        </w:tabs>
        <w:suppressAutoHyphens/>
        <w:spacing w:line="360" w:lineRule="auto"/>
        <w:ind w:left="0" w:firstLine="709"/>
        <w:contextualSpacing/>
        <w:jc w:val="both"/>
        <w:rPr>
          <w:sz w:val="24"/>
          <w:szCs w:val="24"/>
          <w:lang w:val="en-US"/>
        </w:rPr>
      </w:pPr>
      <w:r w:rsidRPr="00A246DB">
        <w:rPr>
          <w:sz w:val="24"/>
          <w:szCs w:val="24"/>
          <w:lang w:val="en-US"/>
        </w:rPr>
        <w:t xml:space="preserve">1) Temperature: for polyacrylic acid T = 77°C; for </w:t>
      </w:r>
      <w:proofErr w:type="spellStart"/>
      <w:r w:rsidRPr="00A246DB">
        <w:rPr>
          <w:sz w:val="24"/>
          <w:szCs w:val="24"/>
          <w:lang w:val="en-US"/>
        </w:rPr>
        <w:t>polymethacrylic</w:t>
      </w:r>
      <w:proofErr w:type="spellEnd"/>
      <w:r w:rsidRPr="00A246DB">
        <w:rPr>
          <w:sz w:val="24"/>
          <w:szCs w:val="24"/>
          <w:lang w:val="en-US"/>
        </w:rPr>
        <w:t xml:space="preserve"> acid T = 103</w:t>
      </w:r>
      <w:proofErr w:type="spellStart"/>
      <w:r w:rsidRPr="00A246DB">
        <w:rPr>
          <w:sz w:val="24"/>
          <w:szCs w:val="24"/>
          <w:vertAlign w:val="superscript"/>
        </w:rPr>
        <w:t>о</w:t>
      </w:r>
      <w:r w:rsidRPr="00A246DB">
        <w:rPr>
          <w:sz w:val="24"/>
          <w:szCs w:val="24"/>
        </w:rPr>
        <w:t>С</w:t>
      </w:r>
      <w:proofErr w:type="spellEnd"/>
      <w:r w:rsidRPr="00A246DB">
        <w:rPr>
          <w:sz w:val="24"/>
          <w:szCs w:val="24"/>
          <w:lang w:val="en-US"/>
        </w:rPr>
        <w:t>.</w:t>
      </w:r>
    </w:p>
    <w:p w14:paraId="2E3B8C8B" w14:textId="3AFF1654" w:rsidR="00C2589C" w:rsidRPr="00A246DB" w:rsidRDefault="00A246DB" w:rsidP="00A246DB">
      <w:pPr>
        <w:pStyle w:val="21"/>
        <w:tabs>
          <w:tab w:val="left" w:pos="851"/>
          <w:tab w:val="left" w:pos="993"/>
        </w:tabs>
        <w:suppressAutoHyphens/>
        <w:spacing w:after="0" w:line="360" w:lineRule="auto"/>
        <w:ind w:left="0" w:firstLine="709"/>
        <w:contextualSpacing/>
        <w:jc w:val="both"/>
        <w:rPr>
          <w:sz w:val="24"/>
          <w:szCs w:val="24"/>
          <w:lang w:val="en-US"/>
        </w:rPr>
      </w:pPr>
      <w:r w:rsidRPr="00A246DB">
        <w:rPr>
          <w:sz w:val="24"/>
          <w:szCs w:val="24"/>
          <w:lang w:val="en-US"/>
        </w:rPr>
        <w:t>2) Distillation speed: 1 drop every 2-3 seconds.</w:t>
      </w:r>
    </w:p>
    <w:p w14:paraId="3D8B882A" w14:textId="0CB961C8" w:rsidR="00FA715B" w:rsidRDefault="00FA715B" w:rsidP="00A246DB">
      <w:pPr>
        <w:spacing w:line="360" w:lineRule="auto"/>
        <w:contextualSpacing/>
        <w:jc w:val="left"/>
        <w:rPr>
          <w:rFonts w:eastAsia="Times New Roman"/>
          <w:sz w:val="24"/>
          <w:szCs w:val="24"/>
          <w:lang w:val="en-US" w:eastAsia="ru-RU"/>
        </w:rPr>
      </w:pPr>
    </w:p>
    <w:p w14:paraId="3EE8FE0A" w14:textId="77777777" w:rsidR="00A246DB" w:rsidRPr="00A246DB" w:rsidRDefault="00A246DB" w:rsidP="00A246DB">
      <w:pPr>
        <w:spacing w:line="360" w:lineRule="auto"/>
        <w:contextualSpacing/>
        <w:jc w:val="left"/>
        <w:rPr>
          <w:rFonts w:eastAsia="Times New Roman"/>
          <w:sz w:val="24"/>
          <w:szCs w:val="24"/>
          <w:lang w:val="en-US" w:eastAsia="ru-RU"/>
        </w:rPr>
      </w:pPr>
    </w:p>
    <w:p w14:paraId="2CF37AAA" w14:textId="50F972E3" w:rsidR="006C6754" w:rsidRPr="00A246DB" w:rsidRDefault="00BD3DD4" w:rsidP="00DD067D">
      <w:pPr>
        <w:pStyle w:val="21"/>
        <w:tabs>
          <w:tab w:val="left" w:pos="851"/>
          <w:tab w:val="left" w:pos="993"/>
        </w:tabs>
        <w:suppressAutoHyphens/>
        <w:spacing w:after="0" w:line="360" w:lineRule="auto"/>
        <w:ind w:left="0" w:firstLine="709"/>
        <w:contextualSpacing/>
        <w:jc w:val="both"/>
        <w:rPr>
          <w:b/>
          <w:bCs/>
          <w:sz w:val="24"/>
          <w:szCs w:val="24"/>
          <w:lang w:val="en-US"/>
        </w:rPr>
      </w:pPr>
      <w:r w:rsidRPr="00A246DB">
        <w:rPr>
          <w:b/>
          <w:bCs/>
          <w:sz w:val="24"/>
          <w:szCs w:val="24"/>
          <w:lang w:val="en-US"/>
        </w:rPr>
        <w:lastRenderedPageBreak/>
        <w:t>1.2</w:t>
      </w:r>
      <w:r w:rsidR="006C6754" w:rsidRPr="00A246DB">
        <w:rPr>
          <w:b/>
          <w:bCs/>
          <w:sz w:val="24"/>
          <w:szCs w:val="24"/>
          <w:lang w:val="en-US"/>
        </w:rPr>
        <w:t> </w:t>
      </w:r>
      <w:r w:rsidR="00A246DB" w:rsidRPr="00A246DB">
        <w:rPr>
          <w:b/>
          <w:bCs/>
          <w:sz w:val="24"/>
          <w:szCs w:val="24"/>
          <w:lang w:val="en-US"/>
        </w:rPr>
        <w:t>Synthesis of hydrogels, purification, drying, dispersion, determination of initial properties</w:t>
      </w:r>
    </w:p>
    <w:p w14:paraId="77ED1A10" w14:textId="0BAE40D8" w:rsidR="00A246DB" w:rsidRPr="00D9127E" w:rsidRDefault="00D9127E" w:rsidP="00DD067D">
      <w:pPr>
        <w:spacing w:line="360" w:lineRule="auto"/>
        <w:ind w:firstLine="709"/>
        <w:contextualSpacing/>
        <w:jc w:val="both"/>
        <w:rPr>
          <w:sz w:val="24"/>
          <w:szCs w:val="24"/>
          <w:lang w:val="en-US"/>
        </w:rPr>
      </w:pPr>
      <w:r w:rsidRPr="00D9127E">
        <w:rPr>
          <w:sz w:val="24"/>
          <w:szCs w:val="24"/>
          <w:lang w:val="en-US"/>
        </w:rPr>
        <w:t xml:space="preserve">To obtain PAA and PMAA hydrogels, a synthesis method was chosen based on the preparation of lightly crosslinked polymer hydrogels in the medium of a crosslinking agent </w:t>
      </w:r>
      <w:proofErr w:type="gramStart"/>
      <w:r w:rsidRPr="00D9127E">
        <w:rPr>
          <w:sz w:val="24"/>
          <w:szCs w:val="24"/>
          <w:lang w:val="en-US"/>
        </w:rPr>
        <w:t>N,N</w:t>
      </w:r>
      <w:proofErr w:type="gramEnd"/>
      <w:r w:rsidRPr="00D9127E">
        <w:rPr>
          <w:sz w:val="24"/>
          <w:szCs w:val="24"/>
          <w:lang w:val="en-US"/>
        </w:rPr>
        <w:t>-methylene-bis-acrylamide (MBAA); oxidation-reduction system K</w:t>
      </w:r>
      <w:r w:rsidRPr="00D9127E">
        <w:rPr>
          <w:sz w:val="24"/>
          <w:szCs w:val="24"/>
          <w:vertAlign w:val="subscript"/>
          <w:lang w:val="en-US"/>
        </w:rPr>
        <w:t>2</w:t>
      </w:r>
      <w:r w:rsidRPr="00D9127E">
        <w:rPr>
          <w:sz w:val="24"/>
          <w:szCs w:val="24"/>
          <w:lang w:val="en-US"/>
        </w:rPr>
        <w:t>S</w:t>
      </w:r>
      <w:r w:rsidRPr="00D9127E">
        <w:rPr>
          <w:sz w:val="24"/>
          <w:szCs w:val="24"/>
          <w:vertAlign w:val="subscript"/>
          <w:lang w:val="en-US"/>
        </w:rPr>
        <w:t>2</w:t>
      </w:r>
      <w:r w:rsidRPr="00D9127E">
        <w:rPr>
          <w:sz w:val="24"/>
          <w:szCs w:val="24"/>
          <w:lang w:val="en-US"/>
        </w:rPr>
        <w:t>O</w:t>
      </w:r>
      <w:r w:rsidRPr="00D9127E">
        <w:rPr>
          <w:sz w:val="24"/>
          <w:szCs w:val="24"/>
          <w:vertAlign w:val="subscript"/>
          <w:lang w:val="en-US"/>
        </w:rPr>
        <w:t>8</w:t>
      </w:r>
      <w:r w:rsidRPr="00D9127E">
        <w:rPr>
          <w:sz w:val="24"/>
          <w:szCs w:val="24"/>
          <w:lang w:val="en-US"/>
        </w:rPr>
        <w:t>–Na</w:t>
      </w:r>
      <w:r w:rsidRPr="00D9127E">
        <w:rPr>
          <w:sz w:val="24"/>
          <w:szCs w:val="24"/>
          <w:vertAlign w:val="subscript"/>
          <w:lang w:val="en-US"/>
        </w:rPr>
        <w:t>2</w:t>
      </w:r>
      <w:r w:rsidRPr="00D9127E">
        <w:rPr>
          <w:sz w:val="24"/>
          <w:szCs w:val="24"/>
          <w:lang w:val="en-US"/>
        </w:rPr>
        <w:t>S</w:t>
      </w:r>
      <w:r w:rsidRPr="00D9127E">
        <w:rPr>
          <w:sz w:val="24"/>
          <w:szCs w:val="24"/>
          <w:vertAlign w:val="subscript"/>
          <w:lang w:val="en-US"/>
        </w:rPr>
        <w:t>2</w:t>
      </w:r>
      <w:r w:rsidRPr="00D9127E">
        <w:rPr>
          <w:sz w:val="24"/>
          <w:szCs w:val="24"/>
          <w:lang w:val="en-US"/>
        </w:rPr>
        <w:t>O</w:t>
      </w:r>
      <w:r w:rsidRPr="00D9127E">
        <w:rPr>
          <w:sz w:val="24"/>
          <w:szCs w:val="24"/>
          <w:vertAlign w:val="subscript"/>
          <w:lang w:val="en-US"/>
        </w:rPr>
        <w:t>3</w:t>
      </w:r>
      <w:r w:rsidRPr="00D9127E">
        <w:rPr>
          <w:sz w:val="24"/>
          <w:szCs w:val="24"/>
          <w:lang w:val="en-US"/>
        </w:rPr>
        <w:t xml:space="preserve"> was used as a polymerization initiator. The polymerization process was carried out as follows: 10 ml of monomer was added to a 100 ml volumetric flask, then 40 ml of water was added, then a crosslinking agent dissolved in water when heated was added to the solution, and then 1 ml of a reaction initiator was added. Then the mixture in the flask is brought to the mark with distilled water. After that, the whole mixture is poured into special ampoules and placed in an oven preheated to a temperature of 60-65</w:t>
      </w:r>
      <w:proofErr w:type="spellStart"/>
      <w:r w:rsidRPr="00D9127E">
        <w:rPr>
          <w:sz w:val="24"/>
          <w:szCs w:val="24"/>
          <w:vertAlign w:val="superscript"/>
        </w:rPr>
        <w:t>о</w:t>
      </w:r>
      <w:r w:rsidRPr="00D9127E">
        <w:rPr>
          <w:sz w:val="24"/>
          <w:szCs w:val="24"/>
        </w:rPr>
        <w:t>С</w:t>
      </w:r>
      <w:proofErr w:type="spellEnd"/>
      <w:r w:rsidRPr="00D9127E">
        <w:rPr>
          <w:sz w:val="24"/>
          <w:szCs w:val="24"/>
          <w:lang w:val="en-US"/>
        </w:rPr>
        <w:t xml:space="preserve"> for 1 hour. The rare distribution of crosslinks along the chain was ensured by the low concentration of the crosslinking agent in the monomer mixture. The degree of swelling of the synthesized hydrogels is: </w:t>
      </w:r>
      <w:r w:rsidRPr="00D9127E">
        <w:rPr>
          <w:sz w:val="24"/>
          <w:szCs w:val="24"/>
        </w:rPr>
        <w:t>α</w:t>
      </w:r>
      <w:r w:rsidRPr="00D9127E">
        <w:rPr>
          <w:sz w:val="24"/>
          <w:szCs w:val="24"/>
          <w:lang w:val="en-US"/>
        </w:rPr>
        <w:t>(</w:t>
      </w:r>
      <w:proofErr w:type="spellStart"/>
      <w:r>
        <w:rPr>
          <w:sz w:val="24"/>
          <w:szCs w:val="24"/>
          <w:lang w:val="en-US"/>
        </w:rPr>
        <w:t>h</w:t>
      </w:r>
      <w:r w:rsidRPr="00D9127E">
        <w:rPr>
          <w:sz w:val="24"/>
          <w:szCs w:val="24"/>
          <w:lang w:val="en-US"/>
        </w:rPr>
        <w:t>PAA</w:t>
      </w:r>
      <w:proofErr w:type="spellEnd"/>
      <w:r w:rsidRPr="00D9127E">
        <w:rPr>
          <w:sz w:val="24"/>
          <w:szCs w:val="24"/>
          <w:lang w:val="en-US"/>
        </w:rPr>
        <w:t xml:space="preserve">) = 38.41 g/g; </w:t>
      </w:r>
      <w:r w:rsidRPr="00D9127E">
        <w:rPr>
          <w:sz w:val="24"/>
          <w:szCs w:val="24"/>
        </w:rPr>
        <w:t>α</w:t>
      </w:r>
      <w:r w:rsidRPr="00D9127E">
        <w:rPr>
          <w:sz w:val="24"/>
          <w:szCs w:val="24"/>
          <w:lang w:val="en-US"/>
        </w:rPr>
        <w:t>(</w:t>
      </w:r>
      <w:proofErr w:type="spellStart"/>
      <w:r w:rsidRPr="00D9127E">
        <w:rPr>
          <w:sz w:val="24"/>
          <w:szCs w:val="24"/>
          <w:lang w:val="en-US"/>
        </w:rPr>
        <w:t>hPMA</w:t>
      </w:r>
      <w:r>
        <w:rPr>
          <w:sz w:val="24"/>
          <w:szCs w:val="24"/>
          <w:lang w:val="en-US"/>
        </w:rPr>
        <w:t>A</w:t>
      </w:r>
      <w:proofErr w:type="spellEnd"/>
      <w:r w:rsidRPr="00D9127E">
        <w:rPr>
          <w:sz w:val="24"/>
          <w:szCs w:val="24"/>
          <w:lang w:val="en-US"/>
        </w:rPr>
        <w:t>) = 26.79 g/g.</w:t>
      </w:r>
    </w:p>
    <w:p w14:paraId="49707335" w14:textId="1C2638B8" w:rsidR="00803914" w:rsidRPr="00D9127E" w:rsidRDefault="00D9127E" w:rsidP="00DD067D">
      <w:pPr>
        <w:spacing w:line="360" w:lineRule="auto"/>
        <w:ind w:firstLine="709"/>
        <w:contextualSpacing/>
        <w:jc w:val="both"/>
        <w:rPr>
          <w:sz w:val="24"/>
          <w:szCs w:val="24"/>
          <w:lang w:val="en-US"/>
        </w:rPr>
      </w:pPr>
      <w:r w:rsidRPr="00D9127E">
        <w:rPr>
          <w:sz w:val="24"/>
          <w:szCs w:val="24"/>
          <w:lang w:val="en-US"/>
        </w:rPr>
        <w:t>Preparation of P4VP and P2M5VP hydrogels was carried out according to the procedure for the synthesis of lightly crosslinked P4VP hydrogels, which is based on the crosslinking of linear polymers P4VP and P2M5VP using the crosslinking agent epichlorohydrin (ECH) in dimethylformamide (DMF</w:t>
      </w:r>
      <w:r w:rsidR="003F1858">
        <w:rPr>
          <w:sz w:val="24"/>
          <w:szCs w:val="24"/>
          <w:lang w:val="en-US"/>
        </w:rPr>
        <w:t>A</w:t>
      </w:r>
      <w:r w:rsidRPr="00D9127E">
        <w:rPr>
          <w:sz w:val="24"/>
          <w:szCs w:val="24"/>
          <w:lang w:val="en-US"/>
        </w:rPr>
        <w:t>). The synthesis of hydrogels P4VP and P2M5VP was carried out as follows: a weighed portion of a linear polymer of 4 g is poured with 15 ml of DMF</w:t>
      </w:r>
      <w:r w:rsidR="003F1858">
        <w:rPr>
          <w:sz w:val="24"/>
          <w:szCs w:val="24"/>
          <w:lang w:val="en-US"/>
        </w:rPr>
        <w:t>A</w:t>
      </w:r>
      <w:r w:rsidRPr="00D9127E">
        <w:rPr>
          <w:sz w:val="24"/>
          <w:szCs w:val="24"/>
          <w:lang w:val="en-US"/>
        </w:rPr>
        <w:t xml:space="preserve"> until the polymer sample is completely dissolved in the solvent. This process includes the stage of polymer swelling. After that, 2 ml of ECH are added dropwise to the solution with stirring at 65°C. The degree of swelling of the synthesized hydrogels is: </w:t>
      </w:r>
      <w:r w:rsidRPr="00D9127E">
        <w:rPr>
          <w:sz w:val="24"/>
          <w:szCs w:val="24"/>
        </w:rPr>
        <w:t>α</w:t>
      </w:r>
      <w:r w:rsidRPr="00D9127E">
        <w:rPr>
          <w:sz w:val="24"/>
          <w:szCs w:val="24"/>
          <w:lang w:val="en-US"/>
        </w:rPr>
        <w:t>(</w:t>
      </w:r>
      <w:r w:rsidR="003F1858" w:rsidRPr="00D9127E">
        <w:rPr>
          <w:sz w:val="24"/>
          <w:szCs w:val="24"/>
          <w:lang w:val="en-US"/>
        </w:rPr>
        <w:t>h</w:t>
      </w:r>
      <w:r w:rsidRPr="00D9127E">
        <w:rPr>
          <w:sz w:val="24"/>
          <w:szCs w:val="24"/>
          <w:lang w:val="en-US"/>
        </w:rPr>
        <w:t xml:space="preserve">P4VP) = 3.42 g/g; </w:t>
      </w:r>
      <w:r w:rsidRPr="00D9127E">
        <w:rPr>
          <w:sz w:val="24"/>
          <w:szCs w:val="24"/>
        </w:rPr>
        <w:t>α</w:t>
      </w:r>
      <w:r w:rsidRPr="00D9127E">
        <w:rPr>
          <w:sz w:val="24"/>
          <w:szCs w:val="24"/>
          <w:lang w:val="en-US"/>
        </w:rPr>
        <w:t>(</w:t>
      </w:r>
      <w:r w:rsidR="003F1858">
        <w:rPr>
          <w:sz w:val="24"/>
          <w:szCs w:val="24"/>
          <w:lang w:val="en-US"/>
        </w:rPr>
        <w:t>h</w:t>
      </w:r>
      <w:r w:rsidRPr="00D9127E">
        <w:rPr>
          <w:sz w:val="24"/>
          <w:szCs w:val="24"/>
          <w:lang w:val="en-US"/>
        </w:rPr>
        <w:t>P2M5VP) = 3.07 g/g.</w:t>
      </w:r>
    </w:p>
    <w:p w14:paraId="3B6D94EF" w14:textId="0E32CD31" w:rsidR="00CD2233" w:rsidRPr="004971AF" w:rsidRDefault="004971AF" w:rsidP="00DD067D">
      <w:pPr>
        <w:spacing w:line="360" w:lineRule="auto"/>
        <w:ind w:firstLine="709"/>
        <w:contextualSpacing/>
        <w:jc w:val="both"/>
        <w:rPr>
          <w:sz w:val="24"/>
          <w:szCs w:val="24"/>
          <w:lang w:val="en-US"/>
        </w:rPr>
      </w:pPr>
      <w:r w:rsidRPr="004971AF">
        <w:rPr>
          <w:sz w:val="24"/>
          <w:szCs w:val="24"/>
          <w:lang w:val="en-US"/>
        </w:rPr>
        <w:t>The synthesized hydrogels PA</w:t>
      </w:r>
      <w:r>
        <w:rPr>
          <w:sz w:val="24"/>
          <w:szCs w:val="24"/>
          <w:lang w:val="en-US"/>
        </w:rPr>
        <w:t>A</w:t>
      </w:r>
      <w:r w:rsidRPr="004971AF">
        <w:rPr>
          <w:sz w:val="24"/>
          <w:szCs w:val="24"/>
          <w:lang w:val="en-US"/>
        </w:rPr>
        <w:t>, PMA</w:t>
      </w:r>
      <w:r>
        <w:rPr>
          <w:sz w:val="24"/>
          <w:szCs w:val="24"/>
          <w:lang w:val="en-US"/>
        </w:rPr>
        <w:t>A</w:t>
      </w:r>
      <w:r w:rsidRPr="004971AF">
        <w:rPr>
          <w:sz w:val="24"/>
          <w:szCs w:val="24"/>
          <w:lang w:val="en-US"/>
        </w:rPr>
        <w:t xml:space="preserve">, P4VP, P2M5VP were purified from unreacted products and soluble polymer fractions by prolonged washing in water for 14 days under stationary conditions with two to three daily water changes. A schematic of the process of washing the synthesized hydrogels with water is presented in Appendix </w:t>
      </w:r>
      <w:r>
        <w:rPr>
          <w:sz w:val="24"/>
          <w:szCs w:val="24"/>
          <w:lang w:val="en-US"/>
        </w:rPr>
        <w:t>E</w:t>
      </w:r>
      <w:r w:rsidRPr="004971AF">
        <w:rPr>
          <w:sz w:val="24"/>
          <w:szCs w:val="24"/>
          <w:lang w:val="en-US"/>
        </w:rPr>
        <w:t>. The synthesized hydrogel is washed in washing columns. The water is changed 2-3 times a day. After 14 days, the hydrogel was placed on drying. After these procedures, the hydrogel is ready for experiments. The control of the degree of purification of hydrogels was carried out by determining the specific electrical conductivity and pH of water after gel purification. After 14 days, the values of specific electrical conductivity and pH of the wash water remained constant. This indicates that the process of purification of the polymer hydrogel from unreacted products is over. Then the obtained hydrogel samples were subjected to dispersion by grinding in a mortar.</w:t>
      </w:r>
    </w:p>
    <w:p w14:paraId="1E3541E4" w14:textId="55C19CC0" w:rsidR="00FE6329" w:rsidRPr="00CE49CC" w:rsidRDefault="00FE6329" w:rsidP="00DD067D">
      <w:pPr>
        <w:spacing w:line="360" w:lineRule="auto"/>
        <w:ind w:firstLine="709"/>
        <w:contextualSpacing/>
        <w:rPr>
          <w:rFonts w:eastAsiaTheme="minorEastAsia"/>
          <w:noProof/>
          <w:sz w:val="24"/>
          <w:szCs w:val="24"/>
          <w:lang w:val="en-US" w:eastAsia="ru-RU"/>
        </w:rPr>
      </w:pPr>
    </w:p>
    <w:p w14:paraId="7FA74B70" w14:textId="575DAB72" w:rsidR="00ED4791" w:rsidRPr="00CE49CC" w:rsidRDefault="00ED4791" w:rsidP="00DD067D">
      <w:pPr>
        <w:spacing w:line="360" w:lineRule="auto"/>
        <w:ind w:firstLine="709"/>
        <w:contextualSpacing/>
        <w:rPr>
          <w:rFonts w:eastAsiaTheme="minorEastAsia"/>
          <w:noProof/>
          <w:sz w:val="24"/>
          <w:szCs w:val="24"/>
          <w:lang w:val="en-US" w:eastAsia="ru-RU"/>
        </w:rPr>
      </w:pPr>
    </w:p>
    <w:p w14:paraId="3F8726F1" w14:textId="77777777" w:rsidR="00ED4791" w:rsidRPr="00CE49CC" w:rsidRDefault="00ED4791" w:rsidP="00DD067D">
      <w:pPr>
        <w:spacing w:line="360" w:lineRule="auto"/>
        <w:ind w:firstLine="709"/>
        <w:contextualSpacing/>
        <w:rPr>
          <w:rFonts w:eastAsiaTheme="minorEastAsia"/>
          <w:noProof/>
          <w:sz w:val="24"/>
          <w:szCs w:val="24"/>
          <w:lang w:val="en-US" w:eastAsia="ru-RU"/>
        </w:rPr>
      </w:pPr>
    </w:p>
    <w:p w14:paraId="156670DE" w14:textId="0071173E" w:rsidR="006C6754" w:rsidRPr="00ED4791" w:rsidRDefault="0089053D" w:rsidP="00DD067D">
      <w:pPr>
        <w:pStyle w:val="21"/>
        <w:tabs>
          <w:tab w:val="left" w:pos="851"/>
          <w:tab w:val="left" w:pos="993"/>
        </w:tabs>
        <w:suppressAutoHyphens/>
        <w:spacing w:after="0" w:line="360" w:lineRule="auto"/>
        <w:ind w:left="0" w:firstLine="709"/>
        <w:contextualSpacing/>
        <w:jc w:val="both"/>
        <w:rPr>
          <w:b/>
          <w:bCs/>
          <w:sz w:val="24"/>
          <w:szCs w:val="24"/>
          <w:lang w:val="en-US"/>
        </w:rPr>
      </w:pPr>
      <w:r w:rsidRPr="00ED4791">
        <w:rPr>
          <w:b/>
          <w:bCs/>
          <w:sz w:val="24"/>
          <w:szCs w:val="24"/>
          <w:lang w:val="en-US"/>
        </w:rPr>
        <w:lastRenderedPageBreak/>
        <w:t>1.3</w:t>
      </w:r>
      <w:r w:rsidR="006C6754" w:rsidRPr="00ED4791">
        <w:rPr>
          <w:b/>
          <w:bCs/>
          <w:sz w:val="24"/>
          <w:szCs w:val="24"/>
          <w:lang w:val="en-US"/>
        </w:rPr>
        <w:t> </w:t>
      </w:r>
      <w:r w:rsidR="00ED4791" w:rsidRPr="00ED4791">
        <w:rPr>
          <w:b/>
          <w:bCs/>
          <w:sz w:val="24"/>
          <w:szCs w:val="24"/>
          <w:lang w:val="en-US"/>
        </w:rPr>
        <w:t xml:space="preserve">Study of the </w:t>
      </w:r>
      <w:proofErr w:type="gramStart"/>
      <w:r w:rsidR="00ED4791" w:rsidRPr="00ED4791">
        <w:rPr>
          <w:b/>
          <w:bCs/>
          <w:sz w:val="24"/>
          <w:szCs w:val="24"/>
          <w:lang w:val="en-US"/>
        </w:rPr>
        <w:t>hydrogels</w:t>
      </w:r>
      <w:proofErr w:type="gramEnd"/>
      <w:r w:rsidR="00ED4791" w:rsidRPr="00ED4791">
        <w:rPr>
          <w:b/>
          <w:bCs/>
          <w:sz w:val="24"/>
          <w:szCs w:val="24"/>
          <w:lang w:val="en-US"/>
        </w:rPr>
        <w:t xml:space="preserve"> sorption properties in relation to rare-earth metals ions</w:t>
      </w:r>
    </w:p>
    <w:p w14:paraId="078B905F" w14:textId="5B49EB81" w:rsidR="00AF6DF7" w:rsidRPr="004856C0" w:rsidRDefault="004856C0" w:rsidP="00DD067D">
      <w:pPr>
        <w:spacing w:line="360" w:lineRule="auto"/>
        <w:ind w:firstLine="709"/>
        <w:contextualSpacing/>
        <w:jc w:val="both"/>
        <w:rPr>
          <w:noProof/>
          <w:sz w:val="24"/>
          <w:szCs w:val="24"/>
          <w:lang w:val="en-US" w:eastAsia="ru-RU"/>
        </w:rPr>
      </w:pPr>
      <w:r w:rsidRPr="004856C0">
        <w:rPr>
          <w:noProof/>
          <w:sz w:val="24"/>
          <w:szCs w:val="24"/>
          <w:lang w:val="en-US" w:eastAsia="ru-RU"/>
        </w:rPr>
        <w:t>As is known, electrochemical equilibrium exists in salt solutions. Any interference with the solution leads to a change in this balance. Polymer hydrogels are weak electrolytes. Despite this, macromolecules interact with the metal ions present in solutions. Polyacids are prone to dissociation of carboxyl groups, sorption of REM ions by adding it to the oppositely charged carboxylate anion. Polybases undergo ionization of heteroatoms (nitrogen atoms), leading to a change in their conformation.</w:t>
      </w:r>
    </w:p>
    <w:p w14:paraId="1604A26F" w14:textId="2263EAF8" w:rsidR="00CA0D82" w:rsidRPr="00973D64" w:rsidRDefault="00973D64" w:rsidP="00DD067D">
      <w:pPr>
        <w:spacing w:line="360" w:lineRule="auto"/>
        <w:ind w:firstLine="709"/>
        <w:contextualSpacing/>
        <w:jc w:val="both"/>
        <w:rPr>
          <w:noProof/>
          <w:sz w:val="24"/>
          <w:szCs w:val="24"/>
          <w:lang w:val="en-US" w:eastAsia="ru-RU"/>
        </w:rPr>
      </w:pPr>
      <w:r w:rsidRPr="00973D64">
        <w:rPr>
          <w:noProof/>
          <w:sz w:val="24"/>
          <w:szCs w:val="24"/>
          <w:lang w:val="en-US" w:eastAsia="ru-RU"/>
        </w:rPr>
        <w:t>Comparative analysis of the degrees of sorption of La, Ce, Nd, Sm ions by hydrogels PA</w:t>
      </w:r>
      <w:r>
        <w:rPr>
          <w:noProof/>
          <w:sz w:val="24"/>
          <w:szCs w:val="24"/>
          <w:lang w:val="en-US" w:eastAsia="ru-RU"/>
        </w:rPr>
        <w:t>A</w:t>
      </w:r>
      <w:r w:rsidRPr="00973D64">
        <w:rPr>
          <w:noProof/>
          <w:sz w:val="24"/>
          <w:szCs w:val="24"/>
          <w:lang w:val="en-US" w:eastAsia="ru-RU"/>
        </w:rPr>
        <w:t>, PMA</w:t>
      </w:r>
      <w:r>
        <w:rPr>
          <w:noProof/>
          <w:sz w:val="24"/>
          <w:szCs w:val="24"/>
          <w:lang w:val="en-US" w:eastAsia="ru-RU"/>
        </w:rPr>
        <w:t>A</w:t>
      </w:r>
      <w:r w:rsidRPr="00973D64">
        <w:rPr>
          <w:noProof/>
          <w:sz w:val="24"/>
          <w:szCs w:val="24"/>
          <w:lang w:val="en-US" w:eastAsia="ru-RU"/>
        </w:rPr>
        <w:t>, P4VP, P2M5VP is presented in Table 1. The tables show the values of the degrees of extraction at 48 hours of interaction with salt solutions. The results obtained indicate that the individual hydrogels PA</w:t>
      </w:r>
      <w:r>
        <w:rPr>
          <w:noProof/>
          <w:sz w:val="24"/>
          <w:szCs w:val="24"/>
          <w:lang w:val="en-US" w:eastAsia="ru-RU"/>
        </w:rPr>
        <w:t>A</w:t>
      </w:r>
      <w:r w:rsidRPr="00973D64">
        <w:rPr>
          <w:noProof/>
          <w:sz w:val="24"/>
          <w:szCs w:val="24"/>
          <w:lang w:val="en-US" w:eastAsia="ru-RU"/>
        </w:rPr>
        <w:t>, PMA</w:t>
      </w:r>
      <w:r>
        <w:rPr>
          <w:noProof/>
          <w:sz w:val="24"/>
          <w:szCs w:val="24"/>
          <w:lang w:val="en-US" w:eastAsia="ru-RU"/>
        </w:rPr>
        <w:t>A</w:t>
      </w:r>
      <w:r w:rsidRPr="00973D64">
        <w:rPr>
          <w:noProof/>
          <w:sz w:val="24"/>
          <w:szCs w:val="24"/>
          <w:lang w:val="en-US" w:eastAsia="ru-RU"/>
        </w:rPr>
        <w:t>, P4VP, P2M5VP at the considered concentrations do not exhibit a high degree of recovery to rare-earth metals. The degree of extraction of these REM ions by polymeric hydrogels PA</w:t>
      </w:r>
      <w:r>
        <w:rPr>
          <w:noProof/>
          <w:sz w:val="24"/>
          <w:szCs w:val="24"/>
          <w:lang w:val="en-US" w:eastAsia="ru-RU"/>
        </w:rPr>
        <w:t>A</w:t>
      </w:r>
      <w:r w:rsidRPr="00973D64">
        <w:rPr>
          <w:noProof/>
          <w:sz w:val="24"/>
          <w:szCs w:val="24"/>
          <w:lang w:val="en-US" w:eastAsia="ru-RU"/>
        </w:rPr>
        <w:t>, PMA</w:t>
      </w:r>
      <w:r>
        <w:rPr>
          <w:noProof/>
          <w:sz w:val="24"/>
          <w:szCs w:val="24"/>
          <w:lang w:val="en-US" w:eastAsia="ru-RU"/>
        </w:rPr>
        <w:t>A</w:t>
      </w:r>
      <w:r w:rsidRPr="00973D64">
        <w:rPr>
          <w:noProof/>
          <w:sz w:val="24"/>
          <w:szCs w:val="24"/>
          <w:lang w:val="en-US" w:eastAsia="ru-RU"/>
        </w:rPr>
        <w:t>, P4VP, P2M5VP does not exceed 70%.</w:t>
      </w:r>
    </w:p>
    <w:p w14:paraId="4F19C980" w14:textId="77777777" w:rsidR="000E56F0" w:rsidRPr="00B54155" w:rsidRDefault="000E56F0" w:rsidP="00014827">
      <w:pPr>
        <w:spacing w:line="360" w:lineRule="auto"/>
        <w:contextualSpacing/>
        <w:jc w:val="both"/>
        <w:rPr>
          <w:sz w:val="24"/>
          <w:szCs w:val="24"/>
          <w:lang w:val="kk-KZ"/>
        </w:rPr>
      </w:pPr>
    </w:p>
    <w:p w14:paraId="71D507BA" w14:textId="630165DD" w:rsidR="00A538AC" w:rsidRPr="00B54155" w:rsidRDefault="00973D64" w:rsidP="00014827">
      <w:pPr>
        <w:spacing w:line="360" w:lineRule="auto"/>
        <w:contextualSpacing/>
        <w:jc w:val="both"/>
        <w:rPr>
          <w:sz w:val="24"/>
          <w:szCs w:val="24"/>
          <w:lang w:val="kk-KZ"/>
        </w:rPr>
      </w:pPr>
      <w:r w:rsidRPr="00973D64">
        <w:rPr>
          <w:sz w:val="24"/>
          <w:szCs w:val="24"/>
          <w:lang w:val="kk-KZ"/>
        </w:rPr>
        <w:t xml:space="preserve">Table </w:t>
      </w:r>
      <w:r w:rsidR="00A538AC" w:rsidRPr="00B54155">
        <w:rPr>
          <w:sz w:val="24"/>
          <w:szCs w:val="24"/>
          <w:lang w:val="kk-KZ"/>
        </w:rPr>
        <w:t xml:space="preserve">1 – </w:t>
      </w:r>
      <w:r w:rsidRPr="00973D64">
        <w:rPr>
          <w:sz w:val="24"/>
          <w:szCs w:val="24"/>
          <w:lang w:val="kk-KZ"/>
        </w:rPr>
        <w:t xml:space="preserve">Extraction degree of </w:t>
      </w:r>
      <w:r w:rsidR="00411C84" w:rsidRPr="00973D64">
        <w:rPr>
          <w:sz w:val="24"/>
          <w:szCs w:val="24"/>
          <w:lang w:val="kk-KZ"/>
        </w:rPr>
        <w:t>La</w:t>
      </w:r>
      <w:r w:rsidR="00411C84" w:rsidRPr="00B54155">
        <w:rPr>
          <w:sz w:val="24"/>
          <w:szCs w:val="24"/>
          <w:lang w:val="kk-KZ"/>
        </w:rPr>
        <w:t xml:space="preserve">, </w:t>
      </w:r>
      <w:r w:rsidR="00411C84" w:rsidRPr="00973D64">
        <w:rPr>
          <w:sz w:val="24"/>
          <w:szCs w:val="24"/>
          <w:lang w:val="kk-KZ"/>
        </w:rPr>
        <w:t>Ce</w:t>
      </w:r>
      <w:r w:rsidR="00411C84" w:rsidRPr="00B54155">
        <w:rPr>
          <w:sz w:val="24"/>
          <w:szCs w:val="24"/>
          <w:lang w:val="kk-KZ"/>
        </w:rPr>
        <w:t xml:space="preserve">, </w:t>
      </w:r>
      <w:r w:rsidR="00411C84" w:rsidRPr="00973D64">
        <w:rPr>
          <w:sz w:val="24"/>
          <w:szCs w:val="24"/>
          <w:lang w:val="kk-KZ"/>
        </w:rPr>
        <w:t>Nd</w:t>
      </w:r>
      <w:r w:rsidR="00411C84" w:rsidRPr="00B54155">
        <w:rPr>
          <w:sz w:val="24"/>
          <w:szCs w:val="24"/>
          <w:lang w:val="kk-KZ"/>
        </w:rPr>
        <w:t xml:space="preserve">, </w:t>
      </w:r>
      <w:r w:rsidR="00411C84" w:rsidRPr="00973D64">
        <w:rPr>
          <w:sz w:val="24"/>
          <w:szCs w:val="24"/>
          <w:lang w:val="kk-KZ"/>
        </w:rPr>
        <w:t>Sm</w:t>
      </w:r>
      <w:r w:rsidR="00A538AC" w:rsidRPr="00B54155">
        <w:rPr>
          <w:sz w:val="24"/>
          <w:szCs w:val="24"/>
          <w:lang w:val="kk-KZ"/>
        </w:rPr>
        <w:t xml:space="preserve"> </w:t>
      </w:r>
      <w:r>
        <w:rPr>
          <w:sz w:val="24"/>
          <w:szCs w:val="24"/>
          <w:lang w:val="en-US"/>
        </w:rPr>
        <w:t xml:space="preserve">by hydrogels of </w:t>
      </w:r>
      <w:r w:rsidRPr="00973D64">
        <w:rPr>
          <w:noProof/>
          <w:sz w:val="24"/>
          <w:szCs w:val="24"/>
          <w:lang w:val="en-US" w:eastAsia="ru-RU"/>
        </w:rPr>
        <w:t>PA</w:t>
      </w:r>
      <w:r>
        <w:rPr>
          <w:noProof/>
          <w:sz w:val="24"/>
          <w:szCs w:val="24"/>
          <w:lang w:val="en-US" w:eastAsia="ru-RU"/>
        </w:rPr>
        <w:t>A</w:t>
      </w:r>
      <w:r w:rsidRPr="00973D64">
        <w:rPr>
          <w:noProof/>
          <w:sz w:val="24"/>
          <w:szCs w:val="24"/>
          <w:lang w:val="en-US" w:eastAsia="ru-RU"/>
        </w:rPr>
        <w:t>, PMA</w:t>
      </w:r>
      <w:r>
        <w:rPr>
          <w:noProof/>
          <w:sz w:val="24"/>
          <w:szCs w:val="24"/>
          <w:lang w:val="en-US" w:eastAsia="ru-RU"/>
        </w:rPr>
        <w:t>A</w:t>
      </w:r>
      <w:r w:rsidRPr="00973D64">
        <w:rPr>
          <w:noProof/>
          <w:sz w:val="24"/>
          <w:szCs w:val="24"/>
          <w:lang w:val="en-US" w:eastAsia="ru-RU"/>
        </w:rPr>
        <w:t>, P4VP, P2M5VP</w:t>
      </w:r>
    </w:p>
    <w:p w14:paraId="14964E27" w14:textId="77777777" w:rsidR="00A538AC" w:rsidRPr="00B54155" w:rsidRDefault="00A538AC" w:rsidP="00014827">
      <w:pPr>
        <w:spacing w:line="360" w:lineRule="auto"/>
        <w:contextualSpacing/>
        <w:jc w:val="both"/>
        <w:rPr>
          <w:sz w:val="24"/>
          <w:szCs w:val="24"/>
          <w:lang w:val="kk-KZ"/>
        </w:rPr>
      </w:pPr>
    </w:p>
    <w:tbl>
      <w:tblPr>
        <w:tblStyle w:val="ab"/>
        <w:tblW w:w="9356" w:type="dxa"/>
        <w:tblInd w:w="-5" w:type="dxa"/>
        <w:tblLook w:val="04A0" w:firstRow="1" w:lastRow="0" w:firstColumn="1" w:lastColumn="0" w:noHBand="0" w:noVBand="1"/>
      </w:tblPr>
      <w:tblGrid>
        <w:gridCol w:w="2000"/>
        <w:gridCol w:w="1779"/>
        <w:gridCol w:w="1779"/>
        <w:gridCol w:w="1955"/>
        <w:gridCol w:w="1843"/>
      </w:tblGrid>
      <w:tr w:rsidR="00137353" w:rsidRPr="00B54155" w14:paraId="07BF720E" w14:textId="77777777" w:rsidTr="00973D64">
        <w:trPr>
          <w:trHeight w:val="382"/>
        </w:trPr>
        <w:tc>
          <w:tcPr>
            <w:tcW w:w="2000" w:type="dxa"/>
            <w:vAlign w:val="center"/>
          </w:tcPr>
          <w:p w14:paraId="4FCA1725" w14:textId="77777777" w:rsidR="00973D64" w:rsidRDefault="00973D64" w:rsidP="00973D64">
            <w:pPr>
              <w:contextualSpacing/>
              <w:rPr>
                <w:sz w:val="24"/>
                <w:szCs w:val="24"/>
                <w:lang w:val="en-US"/>
              </w:rPr>
            </w:pPr>
            <w:bookmarkStart w:id="6" w:name="_Hlk52974745"/>
            <w:r>
              <w:rPr>
                <w:sz w:val="24"/>
                <w:szCs w:val="24"/>
                <w:lang w:val="en-US"/>
              </w:rPr>
              <w:t>Sorption</w:t>
            </w:r>
          </w:p>
          <w:p w14:paraId="74C49932" w14:textId="1D4088BA" w:rsidR="00137353" w:rsidRPr="00B54155" w:rsidRDefault="00973D64" w:rsidP="00973D64">
            <w:pPr>
              <w:spacing w:line="360" w:lineRule="auto"/>
              <w:contextualSpacing/>
              <w:rPr>
                <w:sz w:val="24"/>
                <w:szCs w:val="24"/>
              </w:rPr>
            </w:pPr>
            <w:r>
              <w:rPr>
                <w:sz w:val="24"/>
                <w:szCs w:val="24"/>
                <w:lang w:val="en-US"/>
              </w:rPr>
              <w:t>parameter</w:t>
            </w:r>
          </w:p>
        </w:tc>
        <w:tc>
          <w:tcPr>
            <w:tcW w:w="1779" w:type="dxa"/>
            <w:vAlign w:val="center"/>
          </w:tcPr>
          <w:p w14:paraId="35361145" w14:textId="050BD3B4" w:rsidR="00137353" w:rsidRPr="00B54155" w:rsidRDefault="00973D64" w:rsidP="00137353">
            <w:pPr>
              <w:spacing w:line="360" w:lineRule="auto"/>
              <w:contextualSpacing/>
              <w:rPr>
                <w:sz w:val="24"/>
                <w:szCs w:val="24"/>
              </w:rPr>
            </w:pPr>
            <w:r>
              <w:rPr>
                <w:sz w:val="24"/>
                <w:szCs w:val="24"/>
                <w:lang w:val="en-US"/>
              </w:rPr>
              <w:t>PAA</w:t>
            </w:r>
          </w:p>
        </w:tc>
        <w:tc>
          <w:tcPr>
            <w:tcW w:w="1779" w:type="dxa"/>
            <w:vAlign w:val="center"/>
          </w:tcPr>
          <w:p w14:paraId="76415283" w14:textId="19C3598A" w:rsidR="00137353" w:rsidRPr="00B54155" w:rsidRDefault="00973D64" w:rsidP="00137353">
            <w:pPr>
              <w:spacing w:line="360" w:lineRule="auto"/>
              <w:contextualSpacing/>
              <w:rPr>
                <w:sz w:val="24"/>
                <w:szCs w:val="24"/>
              </w:rPr>
            </w:pPr>
            <w:r>
              <w:rPr>
                <w:sz w:val="24"/>
                <w:szCs w:val="24"/>
                <w:lang w:val="en-US"/>
              </w:rPr>
              <w:t>PMAA</w:t>
            </w:r>
          </w:p>
        </w:tc>
        <w:tc>
          <w:tcPr>
            <w:tcW w:w="1955" w:type="dxa"/>
            <w:vAlign w:val="center"/>
          </w:tcPr>
          <w:p w14:paraId="4307729C" w14:textId="58C8BB06" w:rsidR="00137353" w:rsidRPr="00B54155" w:rsidRDefault="00973D64" w:rsidP="00137353">
            <w:pPr>
              <w:spacing w:line="360" w:lineRule="auto"/>
              <w:contextualSpacing/>
              <w:rPr>
                <w:sz w:val="24"/>
                <w:szCs w:val="24"/>
              </w:rPr>
            </w:pPr>
            <w:r>
              <w:rPr>
                <w:sz w:val="24"/>
                <w:szCs w:val="24"/>
                <w:lang w:val="en-US"/>
              </w:rPr>
              <w:t>P4VP</w:t>
            </w:r>
          </w:p>
        </w:tc>
        <w:tc>
          <w:tcPr>
            <w:tcW w:w="1843" w:type="dxa"/>
            <w:vAlign w:val="center"/>
          </w:tcPr>
          <w:p w14:paraId="0FC4B0CD" w14:textId="4078B887" w:rsidR="00137353" w:rsidRPr="00B54155" w:rsidRDefault="00973D64" w:rsidP="00137353">
            <w:pPr>
              <w:spacing w:line="360" w:lineRule="auto"/>
              <w:contextualSpacing/>
              <w:rPr>
                <w:sz w:val="24"/>
                <w:szCs w:val="24"/>
              </w:rPr>
            </w:pPr>
            <w:r>
              <w:rPr>
                <w:sz w:val="24"/>
                <w:szCs w:val="24"/>
                <w:lang w:val="en-US"/>
              </w:rPr>
              <w:t>P2M5VP</w:t>
            </w:r>
          </w:p>
        </w:tc>
      </w:tr>
      <w:tr w:rsidR="00137353" w:rsidRPr="00B54155" w14:paraId="084714E7" w14:textId="77777777" w:rsidTr="00973D64">
        <w:trPr>
          <w:trHeight w:val="161"/>
        </w:trPr>
        <w:tc>
          <w:tcPr>
            <w:tcW w:w="2000" w:type="dxa"/>
            <w:vAlign w:val="center"/>
          </w:tcPr>
          <w:p w14:paraId="2A7C042E" w14:textId="7DF8C942" w:rsidR="00137353" w:rsidRPr="00B54155" w:rsidRDefault="00137353" w:rsidP="00973D64">
            <w:pPr>
              <w:spacing w:line="360" w:lineRule="auto"/>
              <w:contextualSpacing/>
              <w:jc w:val="left"/>
              <w:rPr>
                <w:sz w:val="24"/>
                <w:szCs w:val="24"/>
              </w:rPr>
            </w:pPr>
            <w:r w:rsidRPr="00B54155">
              <w:rPr>
                <w:sz w:val="24"/>
                <w:szCs w:val="24"/>
                <w:lang w:val="en-US"/>
              </w:rPr>
              <w:t>η(La)</w:t>
            </w:r>
            <w:r w:rsidR="00673E73" w:rsidRPr="00B54155">
              <w:rPr>
                <w:sz w:val="24"/>
                <w:szCs w:val="24"/>
              </w:rPr>
              <w:t>, %</w:t>
            </w:r>
          </w:p>
        </w:tc>
        <w:tc>
          <w:tcPr>
            <w:tcW w:w="1779" w:type="dxa"/>
            <w:vAlign w:val="center"/>
          </w:tcPr>
          <w:p w14:paraId="72B915C6" w14:textId="669D4255" w:rsidR="00137353" w:rsidRPr="00B54155" w:rsidRDefault="00137353" w:rsidP="00137353">
            <w:pPr>
              <w:spacing w:line="360" w:lineRule="auto"/>
              <w:contextualSpacing/>
              <w:rPr>
                <w:sz w:val="24"/>
                <w:szCs w:val="24"/>
              </w:rPr>
            </w:pPr>
            <w:r w:rsidRPr="00B54155">
              <w:rPr>
                <w:sz w:val="24"/>
                <w:szCs w:val="24"/>
              </w:rPr>
              <w:t>67</w:t>
            </w:r>
            <w:r w:rsidR="00973D64">
              <w:rPr>
                <w:sz w:val="24"/>
                <w:szCs w:val="24"/>
                <w:lang w:val="en-US"/>
              </w:rPr>
              <w:t>.</w:t>
            </w:r>
            <w:r w:rsidRPr="00B54155">
              <w:rPr>
                <w:sz w:val="24"/>
                <w:szCs w:val="24"/>
              </w:rPr>
              <w:t>71</w:t>
            </w:r>
          </w:p>
        </w:tc>
        <w:tc>
          <w:tcPr>
            <w:tcW w:w="1779" w:type="dxa"/>
            <w:vAlign w:val="center"/>
          </w:tcPr>
          <w:p w14:paraId="41854E8E" w14:textId="71BCF0A5" w:rsidR="00137353" w:rsidRPr="00B54155" w:rsidRDefault="00137353" w:rsidP="00137353">
            <w:pPr>
              <w:spacing w:line="360" w:lineRule="auto"/>
              <w:contextualSpacing/>
              <w:rPr>
                <w:sz w:val="24"/>
                <w:szCs w:val="24"/>
              </w:rPr>
            </w:pPr>
            <w:r w:rsidRPr="00B54155">
              <w:rPr>
                <w:sz w:val="24"/>
                <w:szCs w:val="24"/>
              </w:rPr>
              <w:t>66</w:t>
            </w:r>
            <w:r w:rsidR="00973D64">
              <w:rPr>
                <w:sz w:val="24"/>
                <w:szCs w:val="24"/>
                <w:lang w:val="en-US"/>
              </w:rPr>
              <w:t>.</w:t>
            </w:r>
            <w:r w:rsidRPr="00B54155">
              <w:rPr>
                <w:sz w:val="24"/>
                <w:szCs w:val="24"/>
              </w:rPr>
              <w:t>28</w:t>
            </w:r>
          </w:p>
        </w:tc>
        <w:tc>
          <w:tcPr>
            <w:tcW w:w="1955" w:type="dxa"/>
            <w:vAlign w:val="center"/>
          </w:tcPr>
          <w:p w14:paraId="322380B8" w14:textId="67A71054" w:rsidR="00137353" w:rsidRPr="00B54155" w:rsidRDefault="00137353" w:rsidP="00137353">
            <w:pPr>
              <w:spacing w:line="360" w:lineRule="auto"/>
              <w:contextualSpacing/>
              <w:rPr>
                <w:sz w:val="24"/>
                <w:szCs w:val="24"/>
              </w:rPr>
            </w:pPr>
            <w:r w:rsidRPr="00B54155">
              <w:rPr>
                <w:sz w:val="24"/>
                <w:szCs w:val="24"/>
              </w:rPr>
              <w:t>66</w:t>
            </w:r>
            <w:r w:rsidR="00973D64">
              <w:rPr>
                <w:sz w:val="24"/>
                <w:szCs w:val="24"/>
                <w:lang w:val="en-US"/>
              </w:rPr>
              <w:t>.</w:t>
            </w:r>
            <w:r w:rsidRPr="00B54155">
              <w:rPr>
                <w:sz w:val="24"/>
                <w:szCs w:val="24"/>
              </w:rPr>
              <w:t>05</w:t>
            </w:r>
          </w:p>
        </w:tc>
        <w:tc>
          <w:tcPr>
            <w:tcW w:w="1843" w:type="dxa"/>
            <w:vAlign w:val="center"/>
          </w:tcPr>
          <w:p w14:paraId="170DD23C" w14:textId="7C8F2745" w:rsidR="00137353" w:rsidRPr="00B54155" w:rsidRDefault="00137353" w:rsidP="00137353">
            <w:pPr>
              <w:spacing w:line="360" w:lineRule="auto"/>
              <w:contextualSpacing/>
              <w:rPr>
                <w:sz w:val="24"/>
                <w:szCs w:val="24"/>
              </w:rPr>
            </w:pPr>
            <w:r w:rsidRPr="00B54155">
              <w:rPr>
                <w:sz w:val="24"/>
                <w:szCs w:val="24"/>
              </w:rPr>
              <w:t>63</w:t>
            </w:r>
            <w:r w:rsidR="00973D64">
              <w:rPr>
                <w:sz w:val="24"/>
                <w:szCs w:val="24"/>
                <w:lang w:val="en-US"/>
              </w:rPr>
              <w:t>.</w:t>
            </w:r>
            <w:r w:rsidRPr="00B54155">
              <w:rPr>
                <w:sz w:val="24"/>
                <w:szCs w:val="24"/>
              </w:rPr>
              <w:t>65</w:t>
            </w:r>
          </w:p>
        </w:tc>
      </w:tr>
      <w:tr w:rsidR="00483516" w:rsidRPr="00B54155" w14:paraId="680126E7" w14:textId="77777777" w:rsidTr="00973D64">
        <w:trPr>
          <w:trHeight w:val="367"/>
        </w:trPr>
        <w:tc>
          <w:tcPr>
            <w:tcW w:w="2000" w:type="dxa"/>
            <w:vAlign w:val="center"/>
          </w:tcPr>
          <w:p w14:paraId="29F991E0" w14:textId="629929E0" w:rsidR="00483516" w:rsidRPr="00B54155" w:rsidRDefault="00483516" w:rsidP="00973D64">
            <w:pPr>
              <w:spacing w:line="360" w:lineRule="auto"/>
              <w:contextualSpacing/>
              <w:jc w:val="left"/>
              <w:rPr>
                <w:sz w:val="24"/>
                <w:szCs w:val="24"/>
              </w:rPr>
            </w:pPr>
            <w:r w:rsidRPr="00B54155">
              <w:rPr>
                <w:sz w:val="24"/>
                <w:szCs w:val="24"/>
                <w:lang w:val="en-US"/>
              </w:rPr>
              <w:t>η(Ce)</w:t>
            </w:r>
            <w:r w:rsidR="00673E73" w:rsidRPr="00B54155">
              <w:rPr>
                <w:sz w:val="24"/>
                <w:szCs w:val="24"/>
              </w:rPr>
              <w:t>, %</w:t>
            </w:r>
          </w:p>
        </w:tc>
        <w:tc>
          <w:tcPr>
            <w:tcW w:w="1779" w:type="dxa"/>
            <w:vAlign w:val="bottom"/>
          </w:tcPr>
          <w:p w14:paraId="665DFB71" w14:textId="29C52AB0" w:rsidR="00483516" w:rsidRPr="00B54155" w:rsidRDefault="00483516" w:rsidP="00483516">
            <w:pPr>
              <w:spacing w:line="360" w:lineRule="auto"/>
              <w:contextualSpacing/>
              <w:rPr>
                <w:sz w:val="24"/>
                <w:szCs w:val="24"/>
              </w:rPr>
            </w:pPr>
            <w:r w:rsidRPr="00B54155">
              <w:rPr>
                <w:sz w:val="24"/>
                <w:szCs w:val="24"/>
              </w:rPr>
              <w:t>63</w:t>
            </w:r>
            <w:r w:rsidR="00973D64">
              <w:rPr>
                <w:sz w:val="24"/>
                <w:szCs w:val="24"/>
                <w:lang w:val="en-US"/>
              </w:rPr>
              <w:t>.</w:t>
            </w:r>
            <w:r w:rsidRPr="00B54155">
              <w:rPr>
                <w:sz w:val="24"/>
                <w:szCs w:val="24"/>
              </w:rPr>
              <w:t>33</w:t>
            </w:r>
          </w:p>
        </w:tc>
        <w:tc>
          <w:tcPr>
            <w:tcW w:w="1779" w:type="dxa"/>
            <w:vAlign w:val="bottom"/>
          </w:tcPr>
          <w:p w14:paraId="3E83F950" w14:textId="096E5BAC" w:rsidR="00483516" w:rsidRPr="00B54155" w:rsidRDefault="00483516" w:rsidP="00483516">
            <w:pPr>
              <w:spacing w:line="360" w:lineRule="auto"/>
              <w:contextualSpacing/>
              <w:rPr>
                <w:sz w:val="24"/>
                <w:szCs w:val="24"/>
              </w:rPr>
            </w:pPr>
            <w:r w:rsidRPr="00B54155">
              <w:rPr>
                <w:sz w:val="24"/>
                <w:szCs w:val="24"/>
              </w:rPr>
              <w:t>60</w:t>
            </w:r>
            <w:r w:rsidR="00973D64">
              <w:rPr>
                <w:sz w:val="24"/>
                <w:szCs w:val="24"/>
                <w:lang w:val="en-US"/>
              </w:rPr>
              <w:t>.</w:t>
            </w:r>
            <w:r w:rsidRPr="00B54155">
              <w:rPr>
                <w:sz w:val="24"/>
                <w:szCs w:val="24"/>
              </w:rPr>
              <w:t>33</w:t>
            </w:r>
          </w:p>
        </w:tc>
        <w:tc>
          <w:tcPr>
            <w:tcW w:w="1955" w:type="dxa"/>
            <w:vAlign w:val="bottom"/>
          </w:tcPr>
          <w:p w14:paraId="6800550A" w14:textId="68A7F308" w:rsidR="00483516" w:rsidRPr="00B54155" w:rsidRDefault="00483516" w:rsidP="00483516">
            <w:pPr>
              <w:spacing w:line="360" w:lineRule="auto"/>
              <w:contextualSpacing/>
              <w:rPr>
                <w:sz w:val="24"/>
                <w:szCs w:val="24"/>
              </w:rPr>
            </w:pPr>
            <w:r w:rsidRPr="00B54155">
              <w:rPr>
                <w:sz w:val="24"/>
                <w:szCs w:val="24"/>
              </w:rPr>
              <w:t>56</w:t>
            </w:r>
            <w:r w:rsidR="00973D64">
              <w:rPr>
                <w:sz w:val="24"/>
                <w:szCs w:val="24"/>
                <w:lang w:val="en-US"/>
              </w:rPr>
              <w:t>.</w:t>
            </w:r>
            <w:r w:rsidRPr="00B54155">
              <w:rPr>
                <w:sz w:val="24"/>
                <w:szCs w:val="24"/>
              </w:rPr>
              <w:t>67</w:t>
            </w:r>
          </w:p>
        </w:tc>
        <w:tc>
          <w:tcPr>
            <w:tcW w:w="1843" w:type="dxa"/>
            <w:vAlign w:val="bottom"/>
          </w:tcPr>
          <w:p w14:paraId="6FCB5ECF" w14:textId="009FFD93" w:rsidR="00483516" w:rsidRPr="00B54155" w:rsidRDefault="00483516" w:rsidP="00483516">
            <w:pPr>
              <w:spacing w:line="360" w:lineRule="auto"/>
              <w:contextualSpacing/>
              <w:rPr>
                <w:sz w:val="24"/>
                <w:szCs w:val="24"/>
              </w:rPr>
            </w:pPr>
            <w:r w:rsidRPr="00B54155">
              <w:rPr>
                <w:sz w:val="24"/>
                <w:szCs w:val="24"/>
              </w:rPr>
              <w:t>50</w:t>
            </w:r>
            <w:r w:rsidR="00973D64">
              <w:rPr>
                <w:sz w:val="24"/>
                <w:szCs w:val="24"/>
                <w:lang w:val="en-US"/>
              </w:rPr>
              <w:t>.</w:t>
            </w:r>
            <w:r w:rsidRPr="00B54155">
              <w:rPr>
                <w:sz w:val="24"/>
                <w:szCs w:val="24"/>
              </w:rPr>
              <w:t>09</w:t>
            </w:r>
          </w:p>
        </w:tc>
      </w:tr>
      <w:tr w:rsidR="00483516" w:rsidRPr="00B54155" w14:paraId="57402EF1" w14:textId="77777777" w:rsidTr="00973D64">
        <w:trPr>
          <w:trHeight w:val="167"/>
        </w:trPr>
        <w:tc>
          <w:tcPr>
            <w:tcW w:w="2000" w:type="dxa"/>
            <w:vAlign w:val="center"/>
          </w:tcPr>
          <w:p w14:paraId="0F3E67ED" w14:textId="2299A219" w:rsidR="00483516" w:rsidRPr="00B54155" w:rsidRDefault="00483516" w:rsidP="00973D64">
            <w:pPr>
              <w:spacing w:line="360" w:lineRule="auto"/>
              <w:contextualSpacing/>
              <w:jc w:val="left"/>
              <w:rPr>
                <w:sz w:val="24"/>
                <w:szCs w:val="24"/>
              </w:rPr>
            </w:pPr>
            <w:r w:rsidRPr="00B54155">
              <w:rPr>
                <w:sz w:val="24"/>
                <w:szCs w:val="24"/>
                <w:lang w:val="en-US"/>
              </w:rPr>
              <w:t>η(Nd)</w:t>
            </w:r>
            <w:r w:rsidR="00673E73" w:rsidRPr="00B54155">
              <w:rPr>
                <w:sz w:val="24"/>
                <w:szCs w:val="24"/>
              </w:rPr>
              <w:t>, %</w:t>
            </w:r>
          </w:p>
        </w:tc>
        <w:tc>
          <w:tcPr>
            <w:tcW w:w="1779" w:type="dxa"/>
            <w:vAlign w:val="bottom"/>
          </w:tcPr>
          <w:p w14:paraId="6825BA2C" w14:textId="7BAD9E9A" w:rsidR="00483516" w:rsidRPr="00B54155" w:rsidRDefault="00483516" w:rsidP="00483516">
            <w:pPr>
              <w:spacing w:line="360" w:lineRule="auto"/>
              <w:contextualSpacing/>
              <w:rPr>
                <w:sz w:val="24"/>
                <w:szCs w:val="24"/>
              </w:rPr>
            </w:pPr>
            <w:r w:rsidRPr="00B54155">
              <w:rPr>
                <w:sz w:val="24"/>
                <w:szCs w:val="24"/>
              </w:rPr>
              <w:t>61</w:t>
            </w:r>
            <w:r w:rsidR="00973D64">
              <w:rPr>
                <w:sz w:val="24"/>
                <w:szCs w:val="24"/>
                <w:lang w:val="en-US"/>
              </w:rPr>
              <w:t>.</w:t>
            </w:r>
            <w:r w:rsidRPr="00B54155">
              <w:rPr>
                <w:sz w:val="24"/>
                <w:szCs w:val="24"/>
              </w:rPr>
              <w:t>60</w:t>
            </w:r>
          </w:p>
        </w:tc>
        <w:tc>
          <w:tcPr>
            <w:tcW w:w="1779" w:type="dxa"/>
            <w:vAlign w:val="bottom"/>
          </w:tcPr>
          <w:p w14:paraId="0A642A57" w14:textId="2B969DCD" w:rsidR="00483516" w:rsidRPr="00B54155" w:rsidRDefault="00483516" w:rsidP="00483516">
            <w:pPr>
              <w:spacing w:line="360" w:lineRule="auto"/>
              <w:contextualSpacing/>
              <w:rPr>
                <w:sz w:val="24"/>
                <w:szCs w:val="24"/>
              </w:rPr>
            </w:pPr>
            <w:r w:rsidRPr="00B54155">
              <w:rPr>
                <w:sz w:val="24"/>
                <w:szCs w:val="24"/>
              </w:rPr>
              <w:t>57</w:t>
            </w:r>
            <w:r w:rsidR="00973D64">
              <w:rPr>
                <w:sz w:val="24"/>
                <w:szCs w:val="24"/>
                <w:lang w:val="en-US"/>
              </w:rPr>
              <w:t>.</w:t>
            </w:r>
            <w:r w:rsidRPr="00B54155">
              <w:rPr>
                <w:sz w:val="24"/>
                <w:szCs w:val="24"/>
              </w:rPr>
              <w:t>91</w:t>
            </w:r>
          </w:p>
        </w:tc>
        <w:tc>
          <w:tcPr>
            <w:tcW w:w="1955" w:type="dxa"/>
            <w:vAlign w:val="bottom"/>
          </w:tcPr>
          <w:p w14:paraId="3FB904DA" w14:textId="7EB7BC61" w:rsidR="00483516" w:rsidRPr="00B54155" w:rsidRDefault="00483516" w:rsidP="00483516">
            <w:pPr>
              <w:spacing w:line="360" w:lineRule="auto"/>
              <w:contextualSpacing/>
              <w:rPr>
                <w:sz w:val="24"/>
                <w:szCs w:val="24"/>
              </w:rPr>
            </w:pPr>
            <w:r w:rsidRPr="00B54155">
              <w:rPr>
                <w:sz w:val="24"/>
                <w:szCs w:val="24"/>
              </w:rPr>
              <w:t>54</w:t>
            </w:r>
            <w:r w:rsidR="00973D64">
              <w:rPr>
                <w:sz w:val="24"/>
                <w:szCs w:val="24"/>
                <w:lang w:val="en-US"/>
              </w:rPr>
              <w:t>.</w:t>
            </w:r>
            <w:r w:rsidRPr="00B54155">
              <w:rPr>
                <w:sz w:val="24"/>
                <w:szCs w:val="24"/>
              </w:rPr>
              <w:t>67</w:t>
            </w:r>
          </w:p>
        </w:tc>
        <w:tc>
          <w:tcPr>
            <w:tcW w:w="1843" w:type="dxa"/>
            <w:vAlign w:val="bottom"/>
          </w:tcPr>
          <w:p w14:paraId="37FBF058" w14:textId="027635C6" w:rsidR="00483516" w:rsidRPr="00B54155" w:rsidRDefault="00483516" w:rsidP="00483516">
            <w:pPr>
              <w:spacing w:line="360" w:lineRule="auto"/>
              <w:contextualSpacing/>
              <w:rPr>
                <w:sz w:val="24"/>
                <w:szCs w:val="24"/>
              </w:rPr>
            </w:pPr>
            <w:r w:rsidRPr="00B54155">
              <w:rPr>
                <w:sz w:val="24"/>
                <w:szCs w:val="24"/>
              </w:rPr>
              <w:t>48</w:t>
            </w:r>
            <w:r w:rsidR="00973D64">
              <w:rPr>
                <w:sz w:val="24"/>
                <w:szCs w:val="24"/>
                <w:lang w:val="en-US"/>
              </w:rPr>
              <w:t>.</w:t>
            </w:r>
            <w:r w:rsidRPr="00B54155">
              <w:rPr>
                <w:sz w:val="24"/>
                <w:szCs w:val="24"/>
              </w:rPr>
              <w:t>63</w:t>
            </w:r>
          </w:p>
        </w:tc>
      </w:tr>
      <w:tr w:rsidR="00483516" w:rsidRPr="00B54155" w14:paraId="1421711C" w14:textId="77777777" w:rsidTr="00973D64">
        <w:trPr>
          <w:trHeight w:val="325"/>
        </w:trPr>
        <w:tc>
          <w:tcPr>
            <w:tcW w:w="2000" w:type="dxa"/>
            <w:vAlign w:val="center"/>
          </w:tcPr>
          <w:p w14:paraId="5455BE9F" w14:textId="2817580D" w:rsidR="00483516" w:rsidRPr="00B54155" w:rsidRDefault="00483516" w:rsidP="00973D64">
            <w:pPr>
              <w:spacing w:line="360" w:lineRule="auto"/>
              <w:contextualSpacing/>
              <w:jc w:val="left"/>
              <w:rPr>
                <w:sz w:val="24"/>
                <w:szCs w:val="24"/>
              </w:rPr>
            </w:pPr>
            <w:r w:rsidRPr="00B54155">
              <w:rPr>
                <w:sz w:val="24"/>
                <w:szCs w:val="24"/>
                <w:lang w:val="en-US"/>
              </w:rPr>
              <w:t>η(</w:t>
            </w:r>
            <w:proofErr w:type="spellStart"/>
            <w:r w:rsidRPr="00B54155">
              <w:rPr>
                <w:sz w:val="24"/>
                <w:szCs w:val="24"/>
                <w:lang w:val="en-US"/>
              </w:rPr>
              <w:t>Sm</w:t>
            </w:r>
            <w:proofErr w:type="spellEnd"/>
            <w:r w:rsidRPr="00B54155">
              <w:rPr>
                <w:sz w:val="24"/>
                <w:szCs w:val="24"/>
                <w:lang w:val="en-US"/>
              </w:rPr>
              <w:t>)</w:t>
            </w:r>
            <w:r w:rsidR="00673E73" w:rsidRPr="00B54155">
              <w:rPr>
                <w:sz w:val="24"/>
                <w:szCs w:val="24"/>
              </w:rPr>
              <w:t>, %</w:t>
            </w:r>
          </w:p>
        </w:tc>
        <w:tc>
          <w:tcPr>
            <w:tcW w:w="1779" w:type="dxa"/>
            <w:vAlign w:val="center"/>
          </w:tcPr>
          <w:p w14:paraId="787EC940" w14:textId="7B22EC4F" w:rsidR="00483516" w:rsidRPr="00B54155" w:rsidRDefault="00483516" w:rsidP="00483516">
            <w:pPr>
              <w:spacing w:line="360" w:lineRule="auto"/>
              <w:contextualSpacing/>
              <w:rPr>
                <w:sz w:val="24"/>
                <w:szCs w:val="24"/>
              </w:rPr>
            </w:pPr>
            <w:r w:rsidRPr="00B54155">
              <w:rPr>
                <w:sz w:val="24"/>
                <w:szCs w:val="24"/>
              </w:rPr>
              <w:t>66</w:t>
            </w:r>
            <w:r w:rsidR="00973D64">
              <w:rPr>
                <w:sz w:val="24"/>
                <w:szCs w:val="24"/>
                <w:lang w:val="en-US"/>
              </w:rPr>
              <w:t>.</w:t>
            </w:r>
            <w:r w:rsidRPr="00B54155">
              <w:rPr>
                <w:sz w:val="24"/>
                <w:szCs w:val="24"/>
              </w:rPr>
              <w:t>29</w:t>
            </w:r>
          </w:p>
        </w:tc>
        <w:tc>
          <w:tcPr>
            <w:tcW w:w="1779" w:type="dxa"/>
            <w:vAlign w:val="center"/>
          </w:tcPr>
          <w:p w14:paraId="32FBA73E" w14:textId="2E1094B3" w:rsidR="00483516" w:rsidRPr="00B54155" w:rsidRDefault="00483516" w:rsidP="00483516">
            <w:pPr>
              <w:spacing w:line="360" w:lineRule="auto"/>
              <w:contextualSpacing/>
              <w:rPr>
                <w:sz w:val="24"/>
                <w:szCs w:val="24"/>
              </w:rPr>
            </w:pPr>
            <w:r w:rsidRPr="00B54155">
              <w:rPr>
                <w:sz w:val="24"/>
                <w:szCs w:val="24"/>
              </w:rPr>
              <w:t>64</w:t>
            </w:r>
            <w:r w:rsidR="00973D64">
              <w:rPr>
                <w:sz w:val="24"/>
                <w:szCs w:val="24"/>
                <w:lang w:val="en-US"/>
              </w:rPr>
              <w:t>.</w:t>
            </w:r>
            <w:r w:rsidRPr="00B54155">
              <w:rPr>
                <w:sz w:val="24"/>
                <w:szCs w:val="24"/>
              </w:rPr>
              <w:t>79</w:t>
            </w:r>
          </w:p>
        </w:tc>
        <w:tc>
          <w:tcPr>
            <w:tcW w:w="1955" w:type="dxa"/>
            <w:vAlign w:val="center"/>
          </w:tcPr>
          <w:p w14:paraId="7B4BCD43" w14:textId="728321CB" w:rsidR="00483516" w:rsidRPr="00B54155" w:rsidRDefault="00483516" w:rsidP="00483516">
            <w:pPr>
              <w:spacing w:line="360" w:lineRule="auto"/>
              <w:contextualSpacing/>
              <w:rPr>
                <w:sz w:val="24"/>
                <w:szCs w:val="24"/>
              </w:rPr>
            </w:pPr>
            <w:r w:rsidRPr="00B54155">
              <w:rPr>
                <w:sz w:val="24"/>
                <w:szCs w:val="24"/>
              </w:rPr>
              <w:t>62</w:t>
            </w:r>
            <w:r w:rsidR="00973D64">
              <w:rPr>
                <w:sz w:val="24"/>
                <w:szCs w:val="24"/>
                <w:lang w:val="en-US"/>
              </w:rPr>
              <w:t>.</w:t>
            </w:r>
            <w:r w:rsidRPr="00B54155">
              <w:rPr>
                <w:sz w:val="24"/>
                <w:szCs w:val="24"/>
              </w:rPr>
              <w:t>90</w:t>
            </w:r>
          </w:p>
        </w:tc>
        <w:tc>
          <w:tcPr>
            <w:tcW w:w="1843" w:type="dxa"/>
            <w:vAlign w:val="center"/>
          </w:tcPr>
          <w:p w14:paraId="260E7814" w14:textId="442518D9" w:rsidR="00483516" w:rsidRPr="00B54155" w:rsidRDefault="00483516" w:rsidP="00483516">
            <w:pPr>
              <w:spacing w:line="360" w:lineRule="auto"/>
              <w:contextualSpacing/>
              <w:rPr>
                <w:sz w:val="24"/>
                <w:szCs w:val="24"/>
              </w:rPr>
            </w:pPr>
            <w:r w:rsidRPr="00B54155">
              <w:rPr>
                <w:sz w:val="24"/>
                <w:szCs w:val="24"/>
              </w:rPr>
              <w:t>57</w:t>
            </w:r>
            <w:r w:rsidR="00973D64">
              <w:rPr>
                <w:sz w:val="24"/>
                <w:szCs w:val="24"/>
                <w:lang w:val="en-US"/>
              </w:rPr>
              <w:t>.</w:t>
            </w:r>
            <w:r w:rsidRPr="00B54155">
              <w:rPr>
                <w:sz w:val="24"/>
                <w:szCs w:val="24"/>
              </w:rPr>
              <w:t>60</w:t>
            </w:r>
          </w:p>
        </w:tc>
      </w:tr>
    </w:tbl>
    <w:p w14:paraId="002D78F4" w14:textId="47F1CB62" w:rsidR="00973D64" w:rsidRDefault="00973D64" w:rsidP="00CD693D">
      <w:pPr>
        <w:spacing w:line="360" w:lineRule="auto"/>
        <w:ind w:firstLine="709"/>
        <w:contextualSpacing/>
        <w:jc w:val="both"/>
        <w:rPr>
          <w:sz w:val="24"/>
          <w:szCs w:val="24"/>
          <w:lang w:val="kk-KZ"/>
        </w:rPr>
      </w:pPr>
    </w:p>
    <w:p w14:paraId="221454BB" w14:textId="3B5CB3CE" w:rsidR="00973D64" w:rsidRDefault="00973D64" w:rsidP="00CD693D">
      <w:pPr>
        <w:spacing w:line="360" w:lineRule="auto"/>
        <w:ind w:firstLine="709"/>
        <w:contextualSpacing/>
        <w:jc w:val="both"/>
        <w:rPr>
          <w:sz w:val="24"/>
          <w:szCs w:val="24"/>
          <w:lang w:val="kk-KZ"/>
        </w:rPr>
      </w:pPr>
      <w:r w:rsidRPr="00973D64">
        <w:rPr>
          <w:sz w:val="24"/>
          <w:szCs w:val="24"/>
          <w:lang w:val="kk-KZ"/>
        </w:rPr>
        <w:t xml:space="preserve">Table 2 </w:t>
      </w:r>
      <w:r>
        <w:rPr>
          <w:sz w:val="24"/>
          <w:szCs w:val="24"/>
          <w:lang w:val="en-US"/>
        </w:rPr>
        <w:t xml:space="preserve">presents </w:t>
      </w:r>
      <w:r w:rsidRPr="00973D64">
        <w:rPr>
          <w:sz w:val="24"/>
          <w:szCs w:val="24"/>
          <w:lang w:val="kk-KZ"/>
        </w:rPr>
        <w:t xml:space="preserve">values </w:t>
      </w:r>
      <w:r>
        <w:rPr>
          <w:sz w:val="24"/>
          <w:szCs w:val="24"/>
          <w:lang w:val="en-US"/>
        </w:rPr>
        <w:t xml:space="preserve">of </w:t>
      </w:r>
      <w:r w:rsidRPr="00973D64">
        <w:rPr>
          <w:sz w:val="24"/>
          <w:szCs w:val="24"/>
          <w:lang w:val="kk-KZ"/>
        </w:rPr>
        <w:t>polymer chain binding degree (in relation to ions of La, Ce, Nd, Sm) of the PA</w:t>
      </w:r>
      <w:r>
        <w:rPr>
          <w:sz w:val="24"/>
          <w:szCs w:val="24"/>
          <w:lang w:val="en-US"/>
        </w:rPr>
        <w:t>A</w:t>
      </w:r>
      <w:r w:rsidRPr="00973D64">
        <w:rPr>
          <w:sz w:val="24"/>
          <w:szCs w:val="24"/>
          <w:lang w:val="kk-KZ"/>
        </w:rPr>
        <w:t>, PMA</w:t>
      </w:r>
      <w:r>
        <w:rPr>
          <w:sz w:val="24"/>
          <w:szCs w:val="24"/>
          <w:lang w:val="en-US"/>
        </w:rPr>
        <w:t>A</w:t>
      </w:r>
      <w:r w:rsidRPr="00973D64">
        <w:rPr>
          <w:sz w:val="24"/>
          <w:szCs w:val="24"/>
          <w:lang w:val="kk-KZ"/>
        </w:rPr>
        <w:t>, P4VP, P2M5VP hydrogels at 48 hours of interaction. The degree of binding of the polymer chain of PA</w:t>
      </w:r>
      <w:r>
        <w:rPr>
          <w:sz w:val="24"/>
          <w:szCs w:val="24"/>
          <w:lang w:val="en-US"/>
        </w:rPr>
        <w:t>A</w:t>
      </w:r>
      <w:r w:rsidRPr="00973D64">
        <w:rPr>
          <w:sz w:val="24"/>
          <w:szCs w:val="24"/>
          <w:lang w:val="kk-KZ"/>
        </w:rPr>
        <w:t>, PMA</w:t>
      </w:r>
      <w:r>
        <w:rPr>
          <w:sz w:val="24"/>
          <w:szCs w:val="24"/>
          <w:lang w:val="en-US"/>
        </w:rPr>
        <w:t>A</w:t>
      </w:r>
      <w:r w:rsidRPr="00973D64">
        <w:rPr>
          <w:sz w:val="24"/>
          <w:szCs w:val="24"/>
          <w:lang w:val="kk-KZ"/>
        </w:rPr>
        <w:t>, P4VP, P2M5VP hydrogels does not exceed 60%. Based on this, it can be concluded that less than 60% of the units of lightly crosslinked polymer hydrogels are involved in the sorption of lanthanum, cerium, neodymium, and samarium ions. This phenomenon indicates an insufficiently high degree of ionization of these macromolecules in the process of interaction with low-molecular-weight salts of the above-mentioned REM.</w:t>
      </w:r>
    </w:p>
    <w:p w14:paraId="33092DA8" w14:textId="6E6AA705" w:rsidR="00A538AC" w:rsidRPr="00CE49CC" w:rsidRDefault="00A538AC" w:rsidP="00014827">
      <w:pPr>
        <w:spacing w:line="360" w:lineRule="auto"/>
        <w:contextualSpacing/>
        <w:jc w:val="both"/>
        <w:rPr>
          <w:sz w:val="24"/>
          <w:szCs w:val="24"/>
          <w:lang w:val="en-US"/>
        </w:rPr>
      </w:pPr>
    </w:p>
    <w:p w14:paraId="0C966C12" w14:textId="01BCAEC2" w:rsidR="00973D64" w:rsidRPr="00CE49CC" w:rsidRDefault="00973D64" w:rsidP="00014827">
      <w:pPr>
        <w:spacing w:line="360" w:lineRule="auto"/>
        <w:contextualSpacing/>
        <w:jc w:val="both"/>
        <w:rPr>
          <w:sz w:val="24"/>
          <w:szCs w:val="24"/>
          <w:lang w:val="en-US"/>
        </w:rPr>
      </w:pPr>
    </w:p>
    <w:p w14:paraId="3E88EF24" w14:textId="264B076E" w:rsidR="00973D64" w:rsidRPr="00CE49CC" w:rsidRDefault="00973D64" w:rsidP="00014827">
      <w:pPr>
        <w:spacing w:line="360" w:lineRule="auto"/>
        <w:contextualSpacing/>
        <w:jc w:val="both"/>
        <w:rPr>
          <w:sz w:val="24"/>
          <w:szCs w:val="24"/>
          <w:lang w:val="en-US"/>
        </w:rPr>
      </w:pPr>
    </w:p>
    <w:p w14:paraId="2768DF27" w14:textId="7D45ACFC" w:rsidR="00973D64" w:rsidRPr="00CE49CC" w:rsidRDefault="00973D64" w:rsidP="00014827">
      <w:pPr>
        <w:spacing w:line="360" w:lineRule="auto"/>
        <w:contextualSpacing/>
        <w:jc w:val="both"/>
        <w:rPr>
          <w:sz w:val="24"/>
          <w:szCs w:val="24"/>
          <w:lang w:val="en-US"/>
        </w:rPr>
      </w:pPr>
    </w:p>
    <w:p w14:paraId="750A4D3C" w14:textId="77777777" w:rsidR="00973D64" w:rsidRPr="00CE49CC" w:rsidRDefault="00973D64" w:rsidP="00014827">
      <w:pPr>
        <w:spacing w:line="360" w:lineRule="auto"/>
        <w:contextualSpacing/>
        <w:jc w:val="both"/>
        <w:rPr>
          <w:sz w:val="24"/>
          <w:szCs w:val="24"/>
          <w:lang w:val="en-US"/>
        </w:rPr>
      </w:pPr>
    </w:p>
    <w:p w14:paraId="02294D24" w14:textId="29AFC28E" w:rsidR="00DE257D" w:rsidRPr="00B54155" w:rsidRDefault="00973D64" w:rsidP="00F013DB">
      <w:pPr>
        <w:contextualSpacing/>
        <w:jc w:val="both"/>
        <w:rPr>
          <w:sz w:val="24"/>
          <w:szCs w:val="24"/>
          <w:lang w:val="kk-KZ"/>
        </w:rPr>
      </w:pPr>
      <w:r>
        <w:rPr>
          <w:sz w:val="24"/>
          <w:szCs w:val="24"/>
          <w:lang w:val="en-US"/>
        </w:rPr>
        <w:lastRenderedPageBreak/>
        <w:t>Table</w:t>
      </w:r>
      <w:r w:rsidR="00DE257D" w:rsidRPr="00B54155">
        <w:rPr>
          <w:sz w:val="24"/>
          <w:szCs w:val="24"/>
          <w:lang w:val="kk-KZ"/>
        </w:rPr>
        <w:t xml:space="preserve"> </w:t>
      </w:r>
      <w:r w:rsidR="00DE257D" w:rsidRPr="00973D64">
        <w:rPr>
          <w:sz w:val="24"/>
          <w:szCs w:val="24"/>
          <w:lang w:val="en-US"/>
        </w:rPr>
        <w:t>2</w:t>
      </w:r>
      <w:r w:rsidR="00DE257D" w:rsidRPr="00B54155">
        <w:rPr>
          <w:sz w:val="24"/>
          <w:szCs w:val="24"/>
          <w:lang w:val="kk-KZ"/>
        </w:rPr>
        <w:t xml:space="preserve"> – </w:t>
      </w:r>
      <w:r>
        <w:rPr>
          <w:sz w:val="24"/>
          <w:szCs w:val="24"/>
          <w:lang w:val="en-US"/>
        </w:rPr>
        <w:t>Polymer</w:t>
      </w:r>
      <w:r w:rsidRPr="00973D64">
        <w:rPr>
          <w:sz w:val="24"/>
          <w:szCs w:val="24"/>
          <w:lang w:val="en-US"/>
        </w:rPr>
        <w:t xml:space="preserve"> </w:t>
      </w:r>
      <w:r>
        <w:rPr>
          <w:sz w:val="24"/>
          <w:szCs w:val="24"/>
          <w:lang w:val="en-US"/>
        </w:rPr>
        <w:t>chain</w:t>
      </w:r>
      <w:r w:rsidRPr="00973D64">
        <w:rPr>
          <w:sz w:val="24"/>
          <w:szCs w:val="24"/>
          <w:lang w:val="en-US"/>
        </w:rPr>
        <w:t xml:space="preserve"> </w:t>
      </w:r>
      <w:r>
        <w:rPr>
          <w:sz w:val="24"/>
          <w:szCs w:val="24"/>
          <w:lang w:val="en-US"/>
        </w:rPr>
        <w:t>binding</w:t>
      </w:r>
      <w:r w:rsidRPr="00973D64">
        <w:rPr>
          <w:sz w:val="24"/>
          <w:szCs w:val="24"/>
          <w:lang w:val="en-US"/>
        </w:rPr>
        <w:t xml:space="preserve"> </w:t>
      </w:r>
      <w:r>
        <w:rPr>
          <w:sz w:val="24"/>
          <w:szCs w:val="24"/>
          <w:lang w:val="en-US"/>
        </w:rPr>
        <w:t>degree</w:t>
      </w:r>
      <w:r w:rsidRPr="00973D64">
        <w:rPr>
          <w:sz w:val="24"/>
          <w:szCs w:val="24"/>
          <w:lang w:val="en-US"/>
        </w:rPr>
        <w:t xml:space="preserve"> </w:t>
      </w:r>
      <w:r w:rsidR="00772022" w:rsidRPr="00973D64">
        <w:rPr>
          <w:sz w:val="24"/>
          <w:szCs w:val="24"/>
          <w:lang w:val="en-US"/>
        </w:rPr>
        <w:t>(</w:t>
      </w:r>
      <w:r>
        <w:rPr>
          <w:sz w:val="24"/>
          <w:szCs w:val="24"/>
          <w:lang w:val="en-US"/>
        </w:rPr>
        <w:t>in</w:t>
      </w:r>
      <w:r w:rsidRPr="00973D64">
        <w:rPr>
          <w:sz w:val="24"/>
          <w:szCs w:val="24"/>
          <w:lang w:val="en-US"/>
        </w:rPr>
        <w:t xml:space="preserve"> </w:t>
      </w:r>
      <w:r>
        <w:rPr>
          <w:sz w:val="24"/>
          <w:szCs w:val="24"/>
          <w:lang w:val="en-US"/>
        </w:rPr>
        <w:t>relation</w:t>
      </w:r>
      <w:r w:rsidRPr="00973D64">
        <w:rPr>
          <w:sz w:val="24"/>
          <w:szCs w:val="24"/>
          <w:lang w:val="en-US"/>
        </w:rPr>
        <w:t xml:space="preserve"> </w:t>
      </w:r>
      <w:r>
        <w:rPr>
          <w:sz w:val="24"/>
          <w:szCs w:val="24"/>
          <w:lang w:val="en-US"/>
        </w:rPr>
        <w:t>to</w:t>
      </w:r>
      <w:r w:rsidR="00772022" w:rsidRPr="00973D64">
        <w:rPr>
          <w:sz w:val="24"/>
          <w:szCs w:val="24"/>
          <w:lang w:val="en-US"/>
        </w:rPr>
        <w:t xml:space="preserve"> </w:t>
      </w:r>
      <w:r w:rsidR="00411C84" w:rsidRPr="00B54155">
        <w:rPr>
          <w:sz w:val="24"/>
          <w:szCs w:val="24"/>
          <w:lang w:val="en-US"/>
        </w:rPr>
        <w:t>La</w:t>
      </w:r>
      <w:r w:rsidR="00411C84" w:rsidRPr="00B54155">
        <w:rPr>
          <w:sz w:val="24"/>
          <w:szCs w:val="24"/>
          <w:lang w:val="kk-KZ"/>
        </w:rPr>
        <w:t xml:space="preserve">, </w:t>
      </w:r>
      <w:r w:rsidR="00411C84" w:rsidRPr="00B54155">
        <w:rPr>
          <w:sz w:val="24"/>
          <w:szCs w:val="24"/>
          <w:lang w:val="en-US"/>
        </w:rPr>
        <w:t>Ce</w:t>
      </w:r>
      <w:r w:rsidR="00411C84" w:rsidRPr="00B54155">
        <w:rPr>
          <w:sz w:val="24"/>
          <w:szCs w:val="24"/>
          <w:lang w:val="kk-KZ"/>
        </w:rPr>
        <w:t xml:space="preserve">, </w:t>
      </w:r>
      <w:r w:rsidR="00411C84" w:rsidRPr="00B54155">
        <w:rPr>
          <w:sz w:val="24"/>
          <w:szCs w:val="24"/>
          <w:lang w:val="en-US"/>
        </w:rPr>
        <w:t>Nd</w:t>
      </w:r>
      <w:r w:rsidR="00411C84" w:rsidRPr="00B54155">
        <w:rPr>
          <w:sz w:val="24"/>
          <w:szCs w:val="24"/>
          <w:lang w:val="kk-KZ"/>
        </w:rPr>
        <w:t xml:space="preserve">, </w:t>
      </w:r>
      <w:proofErr w:type="spellStart"/>
      <w:r w:rsidR="00411C84" w:rsidRPr="00B54155">
        <w:rPr>
          <w:sz w:val="24"/>
          <w:szCs w:val="24"/>
          <w:lang w:val="en-US"/>
        </w:rPr>
        <w:t>Sm</w:t>
      </w:r>
      <w:proofErr w:type="spellEnd"/>
      <w:r>
        <w:rPr>
          <w:sz w:val="24"/>
          <w:szCs w:val="24"/>
          <w:lang w:val="en-US"/>
        </w:rPr>
        <w:t xml:space="preserve"> ions</w:t>
      </w:r>
      <w:r w:rsidR="00772022" w:rsidRPr="00B54155">
        <w:rPr>
          <w:sz w:val="24"/>
          <w:szCs w:val="24"/>
          <w:lang w:val="kk-KZ"/>
        </w:rPr>
        <w:t xml:space="preserve">) </w:t>
      </w:r>
      <w:r>
        <w:rPr>
          <w:sz w:val="24"/>
          <w:szCs w:val="24"/>
          <w:lang w:val="en-US"/>
        </w:rPr>
        <w:t xml:space="preserve">of the </w:t>
      </w:r>
      <w:r w:rsidRPr="00973D64">
        <w:rPr>
          <w:sz w:val="24"/>
          <w:szCs w:val="24"/>
          <w:lang w:val="kk-KZ"/>
        </w:rPr>
        <w:t>PA</w:t>
      </w:r>
      <w:r>
        <w:rPr>
          <w:sz w:val="24"/>
          <w:szCs w:val="24"/>
          <w:lang w:val="en-US"/>
        </w:rPr>
        <w:t>A</w:t>
      </w:r>
      <w:r w:rsidRPr="00973D64">
        <w:rPr>
          <w:sz w:val="24"/>
          <w:szCs w:val="24"/>
          <w:lang w:val="kk-KZ"/>
        </w:rPr>
        <w:t>, PMA</w:t>
      </w:r>
      <w:r>
        <w:rPr>
          <w:sz w:val="24"/>
          <w:szCs w:val="24"/>
          <w:lang w:val="en-US"/>
        </w:rPr>
        <w:t>A</w:t>
      </w:r>
      <w:r w:rsidRPr="00973D64">
        <w:rPr>
          <w:sz w:val="24"/>
          <w:szCs w:val="24"/>
          <w:lang w:val="kk-KZ"/>
        </w:rPr>
        <w:t xml:space="preserve">, P4VP, P2M5VP </w:t>
      </w:r>
      <w:r>
        <w:rPr>
          <w:sz w:val="24"/>
          <w:szCs w:val="24"/>
          <w:lang w:val="en-US"/>
        </w:rPr>
        <w:t>hydrogels</w:t>
      </w:r>
    </w:p>
    <w:p w14:paraId="1AF31014" w14:textId="09EBC5AF" w:rsidR="00483516" w:rsidRPr="00B54155" w:rsidRDefault="00483516" w:rsidP="00014827">
      <w:pPr>
        <w:spacing w:line="360" w:lineRule="auto"/>
        <w:contextualSpacing/>
        <w:jc w:val="both"/>
        <w:rPr>
          <w:sz w:val="24"/>
          <w:szCs w:val="24"/>
          <w:lang w:val="kk-KZ"/>
        </w:rPr>
      </w:pPr>
    </w:p>
    <w:tbl>
      <w:tblPr>
        <w:tblStyle w:val="ab"/>
        <w:tblW w:w="9356" w:type="dxa"/>
        <w:tblInd w:w="-5" w:type="dxa"/>
        <w:tblLook w:val="04A0" w:firstRow="1" w:lastRow="0" w:firstColumn="1" w:lastColumn="0" w:noHBand="0" w:noVBand="1"/>
      </w:tblPr>
      <w:tblGrid>
        <w:gridCol w:w="2000"/>
        <w:gridCol w:w="1779"/>
        <w:gridCol w:w="1779"/>
        <w:gridCol w:w="1955"/>
        <w:gridCol w:w="1843"/>
      </w:tblGrid>
      <w:tr w:rsidR="00973D64" w:rsidRPr="00B54155" w14:paraId="7EF4DBC6" w14:textId="77777777" w:rsidTr="00973D64">
        <w:trPr>
          <w:trHeight w:val="382"/>
        </w:trPr>
        <w:tc>
          <w:tcPr>
            <w:tcW w:w="2000" w:type="dxa"/>
            <w:vAlign w:val="center"/>
          </w:tcPr>
          <w:p w14:paraId="4EE57ED6" w14:textId="77777777" w:rsidR="00973D64" w:rsidRDefault="00973D64" w:rsidP="00973D64">
            <w:pPr>
              <w:contextualSpacing/>
              <w:rPr>
                <w:sz w:val="24"/>
                <w:szCs w:val="24"/>
                <w:lang w:val="en-US"/>
              </w:rPr>
            </w:pPr>
            <w:bookmarkStart w:id="7" w:name="_Hlk54171411"/>
            <w:r>
              <w:rPr>
                <w:sz w:val="24"/>
                <w:szCs w:val="24"/>
                <w:lang w:val="en-US"/>
              </w:rPr>
              <w:t>Sorption</w:t>
            </w:r>
          </w:p>
          <w:p w14:paraId="1415143A" w14:textId="5B39AE6D" w:rsidR="00973D64" w:rsidRPr="00B54155" w:rsidRDefault="00973D64" w:rsidP="00973D64">
            <w:pPr>
              <w:spacing w:line="360" w:lineRule="auto"/>
              <w:contextualSpacing/>
              <w:rPr>
                <w:sz w:val="24"/>
                <w:szCs w:val="24"/>
              </w:rPr>
            </w:pPr>
            <w:r>
              <w:rPr>
                <w:sz w:val="24"/>
                <w:szCs w:val="24"/>
                <w:lang w:val="en-US"/>
              </w:rPr>
              <w:t>parameter</w:t>
            </w:r>
          </w:p>
        </w:tc>
        <w:tc>
          <w:tcPr>
            <w:tcW w:w="1779" w:type="dxa"/>
            <w:vAlign w:val="center"/>
          </w:tcPr>
          <w:p w14:paraId="07B5AE65" w14:textId="1B052A81" w:rsidR="00973D64" w:rsidRPr="00B54155" w:rsidRDefault="00973D64" w:rsidP="00973D64">
            <w:pPr>
              <w:spacing w:line="360" w:lineRule="auto"/>
              <w:contextualSpacing/>
              <w:rPr>
                <w:sz w:val="24"/>
                <w:szCs w:val="24"/>
              </w:rPr>
            </w:pPr>
            <w:r>
              <w:rPr>
                <w:sz w:val="24"/>
                <w:szCs w:val="24"/>
                <w:lang w:val="en-US"/>
              </w:rPr>
              <w:t>PAA</w:t>
            </w:r>
          </w:p>
        </w:tc>
        <w:tc>
          <w:tcPr>
            <w:tcW w:w="1779" w:type="dxa"/>
            <w:vAlign w:val="center"/>
          </w:tcPr>
          <w:p w14:paraId="5FF00A71" w14:textId="16B73DDB" w:rsidR="00973D64" w:rsidRPr="00B54155" w:rsidRDefault="00973D64" w:rsidP="00973D64">
            <w:pPr>
              <w:spacing w:line="360" w:lineRule="auto"/>
              <w:contextualSpacing/>
              <w:rPr>
                <w:sz w:val="24"/>
                <w:szCs w:val="24"/>
              </w:rPr>
            </w:pPr>
            <w:r>
              <w:rPr>
                <w:sz w:val="24"/>
                <w:szCs w:val="24"/>
                <w:lang w:val="en-US"/>
              </w:rPr>
              <w:t>PMAA</w:t>
            </w:r>
          </w:p>
        </w:tc>
        <w:tc>
          <w:tcPr>
            <w:tcW w:w="1955" w:type="dxa"/>
            <w:vAlign w:val="center"/>
          </w:tcPr>
          <w:p w14:paraId="16CD8245" w14:textId="5C93C892" w:rsidR="00973D64" w:rsidRPr="00B54155" w:rsidRDefault="00973D64" w:rsidP="00973D64">
            <w:pPr>
              <w:spacing w:line="360" w:lineRule="auto"/>
              <w:contextualSpacing/>
              <w:rPr>
                <w:sz w:val="24"/>
                <w:szCs w:val="24"/>
              </w:rPr>
            </w:pPr>
            <w:r>
              <w:rPr>
                <w:sz w:val="24"/>
                <w:szCs w:val="24"/>
                <w:lang w:val="en-US"/>
              </w:rPr>
              <w:t>P4VP</w:t>
            </w:r>
          </w:p>
        </w:tc>
        <w:tc>
          <w:tcPr>
            <w:tcW w:w="1843" w:type="dxa"/>
            <w:vAlign w:val="center"/>
          </w:tcPr>
          <w:p w14:paraId="650B5626" w14:textId="22F82DD1" w:rsidR="00973D64" w:rsidRPr="00B54155" w:rsidRDefault="00973D64" w:rsidP="00973D64">
            <w:pPr>
              <w:spacing w:line="360" w:lineRule="auto"/>
              <w:contextualSpacing/>
              <w:rPr>
                <w:sz w:val="24"/>
                <w:szCs w:val="24"/>
              </w:rPr>
            </w:pPr>
            <w:r>
              <w:rPr>
                <w:sz w:val="24"/>
                <w:szCs w:val="24"/>
                <w:lang w:val="en-US"/>
              </w:rPr>
              <w:t>P2M5VP</w:t>
            </w:r>
          </w:p>
        </w:tc>
      </w:tr>
      <w:tr w:rsidR="0092358F" w:rsidRPr="00B54155" w14:paraId="0DE76EBE" w14:textId="77777777" w:rsidTr="00973D64">
        <w:trPr>
          <w:trHeight w:val="161"/>
        </w:trPr>
        <w:tc>
          <w:tcPr>
            <w:tcW w:w="2000" w:type="dxa"/>
            <w:vAlign w:val="center"/>
          </w:tcPr>
          <w:p w14:paraId="12A03152" w14:textId="62EC95C8" w:rsidR="0092358F" w:rsidRPr="00B54155" w:rsidRDefault="0092358F" w:rsidP="0092358F">
            <w:pPr>
              <w:spacing w:line="360" w:lineRule="auto"/>
              <w:contextualSpacing/>
              <w:jc w:val="left"/>
              <w:rPr>
                <w:sz w:val="24"/>
                <w:szCs w:val="24"/>
                <w:lang w:val="en-US"/>
              </w:rPr>
            </w:pPr>
            <w:bookmarkStart w:id="8" w:name="_Hlk54171853"/>
            <w:r w:rsidRPr="00B54155">
              <w:rPr>
                <w:sz w:val="24"/>
                <w:szCs w:val="24"/>
                <w:lang w:val="en-US"/>
              </w:rPr>
              <w:t>θ(La)</w:t>
            </w:r>
            <w:r w:rsidRPr="00B54155">
              <w:rPr>
                <w:sz w:val="24"/>
                <w:szCs w:val="24"/>
              </w:rPr>
              <w:t>, %</w:t>
            </w:r>
          </w:p>
        </w:tc>
        <w:tc>
          <w:tcPr>
            <w:tcW w:w="1779" w:type="dxa"/>
            <w:vAlign w:val="bottom"/>
          </w:tcPr>
          <w:p w14:paraId="2690C9F8" w14:textId="1369029D" w:rsidR="0092358F" w:rsidRPr="00B54155" w:rsidRDefault="0092358F" w:rsidP="0092358F">
            <w:pPr>
              <w:spacing w:line="360" w:lineRule="auto"/>
              <w:contextualSpacing/>
              <w:rPr>
                <w:sz w:val="24"/>
                <w:szCs w:val="24"/>
              </w:rPr>
            </w:pPr>
            <w:r w:rsidRPr="00B54155">
              <w:rPr>
                <w:sz w:val="24"/>
                <w:szCs w:val="24"/>
              </w:rPr>
              <w:t>56</w:t>
            </w:r>
            <w:r>
              <w:rPr>
                <w:sz w:val="24"/>
                <w:szCs w:val="24"/>
              </w:rPr>
              <w:t>.</w:t>
            </w:r>
            <w:r w:rsidRPr="00B54155">
              <w:rPr>
                <w:sz w:val="24"/>
                <w:szCs w:val="24"/>
              </w:rPr>
              <w:t>50</w:t>
            </w:r>
          </w:p>
        </w:tc>
        <w:tc>
          <w:tcPr>
            <w:tcW w:w="1779" w:type="dxa"/>
            <w:vAlign w:val="bottom"/>
          </w:tcPr>
          <w:p w14:paraId="1BA0E4E5" w14:textId="19A13976" w:rsidR="0092358F" w:rsidRPr="00B54155" w:rsidRDefault="0092358F" w:rsidP="0092358F">
            <w:pPr>
              <w:spacing w:line="360" w:lineRule="auto"/>
              <w:contextualSpacing/>
              <w:rPr>
                <w:sz w:val="24"/>
                <w:szCs w:val="24"/>
              </w:rPr>
            </w:pPr>
            <w:r w:rsidRPr="00B54155">
              <w:rPr>
                <w:sz w:val="24"/>
                <w:szCs w:val="24"/>
              </w:rPr>
              <w:t>55</w:t>
            </w:r>
            <w:r>
              <w:rPr>
                <w:sz w:val="24"/>
                <w:szCs w:val="24"/>
              </w:rPr>
              <w:t>.</w:t>
            </w:r>
            <w:r w:rsidRPr="00B54155">
              <w:rPr>
                <w:sz w:val="24"/>
                <w:szCs w:val="24"/>
              </w:rPr>
              <w:t>17</w:t>
            </w:r>
          </w:p>
        </w:tc>
        <w:tc>
          <w:tcPr>
            <w:tcW w:w="1955" w:type="dxa"/>
            <w:vAlign w:val="bottom"/>
          </w:tcPr>
          <w:p w14:paraId="0679E8B5" w14:textId="2A0906B7" w:rsidR="0092358F" w:rsidRPr="00B54155" w:rsidRDefault="0092358F" w:rsidP="0092358F">
            <w:pPr>
              <w:spacing w:line="360" w:lineRule="auto"/>
              <w:contextualSpacing/>
              <w:rPr>
                <w:sz w:val="24"/>
                <w:szCs w:val="24"/>
              </w:rPr>
            </w:pPr>
            <w:r w:rsidRPr="00B54155">
              <w:rPr>
                <w:sz w:val="24"/>
                <w:szCs w:val="24"/>
              </w:rPr>
              <w:t>55</w:t>
            </w:r>
            <w:r>
              <w:rPr>
                <w:sz w:val="24"/>
                <w:szCs w:val="24"/>
              </w:rPr>
              <w:t>.</w:t>
            </w:r>
            <w:r w:rsidRPr="00B54155">
              <w:rPr>
                <w:sz w:val="24"/>
                <w:szCs w:val="24"/>
              </w:rPr>
              <w:t>00</w:t>
            </w:r>
          </w:p>
        </w:tc>
        <w:tc>
          <w:tcPr>
            <w:tcW w:w="1843" w:type="dxa"/>
            <w:vAlign w:val="bottom"/>
          </w:tcPr>
          <w:p w14:paraId="0DE10E1F" w14:textId="12FF14E0" w:rsidR="0092358F" w:rsidRPr="00B54155" w:rsidRDefault="0092358F" w:rsidP="0092358F">
            <w:pPr>
              <w:spacing w:line="360" w:lineRule="auto"/>
              <w:contextualSpacing/>
              <w:rPr>
                <w:sz w:val="24"/>
                <w:szCs w:val="24"/>
              </w:rPr>
            </w:pPr>
            <w:r w:rsidRPr="00B54155">
              <w:rPr>
                <w:sz w:val="24"/>
                <w:szCs w:val="24"/>
              </w:rPr>
              <w:t>53</w:t>
            </w:r>
            <w:r>
              <w:rPr>
                <w:sz w:val="24"/>
                <w:szCs w:val="24"/>
              </w:rPr>
              <w:t>.</w:t>
            </w:r>
            <w:r w:rsidRPr="00B54155">
              <w:rPr>
                <w:sz w:val="24"/>
                <w:szCs w:val="24"/>
              </w:rPr>
              <w:t>12</w:t>
            </w:r>
          </w:p>
        </w:tc>
      </w:tr>
      <w:tr w:rsidR="0092358F" w:rsidRPr="00B54155" w14:paraId="624ECF06" w14:textId="77777777" w:rsidTr="00973D64">
        <w:trPr>
          <w:trHeight w:val="367"/>
        </w:trPr>
        <w:tc>
          <w:tcPr>
            <w:tcW w:w="2000" w:type="dxa"/>
            <w:vAlign w:val="center"/>
          </w:tcPr>
          <w:p w14:paraId="02901A56" w14:textId="08710791" w:rsidR="0092358F" w:rsidRPr="00B54155" w:rsidRDefault="0092358F" w:rsidP="0092358F">
            <w:pPr>
              <w:spacing w:line="360" w:lineRule="auto"/>
              <w:contextualSpacing/>
              <w:jc w:val="left"/>
              <w:rPr>
                <w:sz w:val="24"/>
                <w:szCs w:val="24"/>
              </w:rPr>
            </w:pPr>
            <w:r w:rsidRPr="00B54155">
              <w:rPr>
                <w:sz w:val="24"/>
                <w:szCs w:val="24"/>
                <w:lang w:val="en-US"/>
              </w:rPr>
              <w:t>θ(Ce)</w:t>
            </w:r>
            <w:r w:rsidRPr="00B54155">
              <w:rPr>
                <w:sz w:val="24"/>
                <w:szCs w:val="24"/>
              </w:rPr>
              <w:t>, %</w:t>
            </w:r>
          </w:p>
        </w:tc>
        <w:tc>
          <w:tcPr>
            <w:tcW w:w="1779" w:type="dxa"/>
            <w:vAlign w:val="bottom"/>
          </w:tcPr>
          <w:p w14:paraId="6D4F0844" w14:textId="03272D77" w:rsidR="0092358F" w:rsidRPr="00B54155" w:rsidRDefault="0092358F" w:rsidP="0092358F">
            <w:pPr>
              <w:spacing w:line="360" w:lineRule="auto"/>
              <w:contextualSpacing/>
              <w:rPr>
                <w:sz w:val="24"/>
                <w:szCs w:val="24"/>
              </w:rPr>
            </w:pPr>
            <w:r w:rsidRPr="00B54155">
              <w:rPr>
                <w:sz w:val="24"/>
                <w:szCs w:val="24"/>
              </w:rPr>
              <w:t>52</w:t>
            </w:r>
            <w:r>
              <w:rPr>
                <w:sz w:val="24"/>
                <w:szCs w:val="24"/>
              </w:rPr>
              <w:t>.</w:t>
            </w:r>
            <w:r w:rsidRPr="00B54155">
              <w:rPr>
                <w:sz w:val="24"/>
                <w:szCs w:val="24"/>
              </w:rPr>
              <w:t>53</w:t>
            </w:r>
          </w:p>
        </w:tc>
        <w:tc>
          <w:tcPr>
            <w:tcW w:w="1779" w:type="dxa"/>
            <w:vAlign w:val="bottom"/>
          </w:tcPr>
          <w:p w14:paraId="0BFD0D4C" w14:textId="73CCEC8F" w:rsidR="0092358F" w:rsidRPr="00B54155" w:rsidRDefault="0092358F" w:rsidP="0092358F">
            <w:pPr>
              <w:spacing w:line="360" w:lineRule="auto"/>
              <w:contextualSpacing/>
              <w:rPr>
                <w:sz w:val="24"/>
                <w:szCs w:val="24"/>
              </w:rPr>
            </w:pPr>
            <w:r w:rsidRPr="00B54155">
              <w:rPr>
                <w:sz w:val="24"/>
                <w:szCs w:val="24"/>
              </w:rPr>
              <w:t>50</w:t>
            </w:r>
            <w:r>
              <w:rPr>
                <w:sz w:val="24"/>
                <w:szCs w:val="24"/>
              </w:rPr>
              <w:t>.</w:t>
            </w:r>
            <w:r w:rsidRPr="00B54155">
              <w:rPr>
                <w:sz w:val="24"/>
                <w:szCs w:val="24"/>
              </w:rPr>
              <w:t>05</w:t>
            </w:r>
          </w:p>
        </w:tc>
        <w:tc>
          <w:tcPr>
            <w:tcW w:w="1955" w:type="dxa"/>
            <w:vAlign w:val="bottom"/>
          </w:tcPr>
          <w:p w14:paraId="05F3D915" w14:textId="5AD68543" w:rsidR="0092358F" w:rsidRPr="00B54155" w:rsidRDefault="0092358F" w:rsidP="0092358F">
            <w:pPr>
              <w:spacing w:line="360" w:lineRule="auto"/>
              <w:contextualSpacing/>
              <w:rPr>
                <w:sz w:val="24"/>
                <w:szCs w:val="24"/>
              </w:rPr>
            </w:pPr>
            <w:r w:rsidRPr="00B54155">
              <w:rPr>
                <w:sz w:val="24"/>
                <w:szCs w:val="24"/>
              </w:rPr>
              <w:t>47</w:t>
            </w:r>
            <w:r>
              <w:rPr>
                <w:sz w:val="24"/>
                <w:szCs w:val="24"/>
              </w:rPr>
              <w:t>.</w:t>
            </w:r>
            <w:r w:rsidRPr="00B54155">
              <w:rPr>
                <w:sz w:val="24"/>
                <w:szCs w:val="24"/>
              </w:rPr>
              <w:t>00</w:t>
            </w:r>
          </w:p>
        </w:tc>
        <w:tc>
          <w:tcPr>
            <w:tcW w:w="1843" w:type="dxa"/>
            <w:vAlign w:val="bottom"/>
          </w:tcPr>
          <w:p w14:paraId="76DB9E24" w14:textId="47268883" w:rsidR="0092358F" w:rsidRPr="00B54155" w:rsidRDefault="0092358F" w:rsidP="0092358F">
            <w:pPr>
              <w:spacing w:line="360" w:lineRule="auto"/>
              <w:contextualSpacing/>
              <w:rPr>
                <w:sz w:val="24"/>
                <w:szCs w:val="24"/>
              </w:rPr>
            </w:pPr>
            <w:r w:rsidRPr="00B54155">
              <w:rPr>
                <w:sz w:val="24"/>
                <w:szCs w:val="24"/>
              </w:rPr>
              <w:t>41</w:t>
            </w:r>
            <w:r>
              <w:rPr>
                <w:sz w:val="24"/>
                <w:szCs w:val="24"/>
              </w:rPr>
              <w:t>.</w:t>
            </w:r>
            <w:r w:rsidRPr="00B54155">
              <w:rPr>
                <w:sz w:val="24"/>
                <w:szCs w:val="24"/>
              </w:rPr>
              <w:t>47</w:t>
            </w:r>
          </w:p>
        </w:tc>
      </w:tr>
      <w:tr w:rsidR="0092358F" w:rsidRPr="00B54155" w14:paraId="198B2CE9" w14:textId="77777777" w:rsidTr="00973D64">
        <w:trPr>
          <w:trHeight w:val="167"/>
        </w:trPr>
        <w:tc>
          <w:tcPr>
            <w:tcW w:w="2000" w:type="dxa"/>
            <w:vAlign w:val="center"/>
          </w:tcPr>
          <w:p w14:paraId="04691471" w14:textId="07A59756" w:rsidR="0092358F" w:rsidRPr="00B54155" w:rsidRDefault="0092358F" w:rsidP="0092358F">
            <w:pPr>
              <w:spacing w:line="360" w:lineRule="auto"/>
              <w:contextualSpacing/>
              <w:jc w:val="left"/>
              <w:rPr>
                <w:sz w:val="24"/>
                <w:szCs w:val="24"/>
              </w:rPr>
            </w:pPr>
            <w:r w:rsidRPr="00B54155">
              <w:rPr>
                <w:sz w:val="24"/>
                <w:szCs w:val="24"/>
                <w:lang w:val="en-US"/>
              </w:rPr>
              <w:t>θ(Nd)</w:t>
            </w:r>
            <w:r w:rsidRPr="00B54155">
              <w:rPr>
                <w:sz w:val="24"/>
                <w:szCs w:val="24"/>
              </w:rPr>
              <w:t>, %</w:t>
            </w:r>
          </w:p>
        </w:tc>
        <w:tc>
          <w:tcPr>
            <w:tcW w:w="1779" w:type="dxa"/>
            <w:vAlign w:val="bottom"/>
          </w:tcPr>
          <w:p w14:paraId="4E41DECF" w14:textId="0DBE1CB1" w:rsidR="0092358F" w:rsidRPr="00B54155" w:rsidRDefault="0092358F" w:rsidP="0092358F">
            <w:pPr>
              <w:spacing w:line="360" w:lineRule="auto"/>
              <w:contextualSpacing/>
              <w:rPr>
                <w:sz w:val="24"/>
                <w:szCs w:val="24"/>
              </w:rPr>
            </w:pPr>
            <w:r w:rsidRPr="00B54155">
              <w:rPr>
                <w:sz w:val="24"/>
                <w:szCs w:val="24"/>
              </w:rPr>
              <w:t>50</w:t>
            </w:r>
            <w:r>
              <w:rPr>
                <w:sz w:val="24"/>
                <w:szCs w:val="24"/>
              </w:rPr>
              <w:t>.</w:t>
            </w:r>
            <w:r w:rsidRPr="00B54155">
              <w:rPr>
                <w:sz w:val="24"/>
                <w:szCs w:val="24"/>
              </w:rPr>
              <w:t>15</w:t>
            </w:r>
          </w:p>
        </w:tc>
        <w:tc>
          <w:tcPr>
            <w:tcW w:w="1779" w:type="dxa"/>
            <w:vAlign w:val="bottom"/>
          </w:tcPr>
          <w:p w14:paraId="500D8809" w14:textId="53A25708" w:rsidR="0092358F" w:rsidRPr="00B54155" w:rsidRDefault="0092358F" w:rsidP="0092358F">
            <w:pPr>
              <w:spacing w:line="360" w:lineRule="auto"/>
              <w:contextualSpacing/>
              <w:rPr>
                <w:sz w:val="24"/>
                <w:szCs w:val="24"/>
              </w:rPr>
            </w:pPr>
            <w:r w:rsidRPr="00B54155">
              <w:rPr>
                <w:sz w:val="24"/>
                <w:szCs w:val="24"/>
              </w:rPr>
              <w:t>47</w:t>
            </w:r>
            <w:r>
              <w:rPr>
                <w:sz w:val="24"/>
                <w:szCs w:val="24"/>
              </w:rPr>
              <w:t>.</w:t>
            </w:r>
            <w:r w:rsidRPr="00B54155">
              <w:rPr>
                <w:sz w:val="24"/>
                <w:szCs w:val="24"/>
              </w:rPr>
              <w:t>30</w:t>
            </w:r>
          </w:p>
        </w:tc>
        <w:tc>
          <w:tcPr>
            <w:tcW w:w="1955" w:type="dxa"/>
            <w:vAlign w:val="bottom"/>
          </w:tcPr>
          <w:p w14:paraId="32289D22" w14:textId="76CDAD3D" w:rsidR="0092358F" w:rsidRPr="00B54155" w:rsidRDefault="0092358F" w:rsidP="0092358F">
            <w:pPr>
              <w:spacing w:line="360" w:lineRule="auto"/>
              <w:contextualSpacing/>
              <w:rPr>
                <w:sz w:val="24"/>
                <w:szCs w:val="24"/>
              </w:rPr>
            </w:pPr>
            <w:r w:rsidRPr="00B54155">
              <w:rPr>
                <w:sz w:val="24"/>
                <w:szCs w:val="24"/>
              </w:rPr>
              <w:t>45</w:t>
            </w:r>
            <w:r>
              <w:rPr>
                <w:sz w:val="24"/>
                <w:szCs w:val="24"/>
              </w:rPr>
              <w:t>.</w:t>
            </w:r>
            <w:r w:rsidRPr="00B54155">
              <w:rPr>
                <w:sz w:val="24"/>
                <w:szCs w:val="24"/>
              </w:rPr>
              <w:t>66</w:t>
            </w:r>
          </w:p>
        </w:tc>
        <w:tc>
          <w:tcPr>
            <w:tcW w:w="1843" w:type="dxa"/>
            <w:vAlign w:val="bottom"/>
          </w:tcPr>
          <w:p w14:paraId="5B20EF5A" w14:textId="6F4923CE" w:rsidR="0092358F" w:rsidRPr="00B54155" w:rsidRDefault="0092358F" w:rsidP="0092358F">
            <w:pPr>
              <w:spacing w:line="360" w:lineRule="auto"/>
              <w:contextualSpacing/>
              <w:rPr>
                <w:sz w:val="24"/>
                <w:szCs w:val="24"/>
              </w:rPr>
            </w:pPr>
            <w:r w:rsidRPr="00B54155">
              <w:rPr>
                <w:sz w:val="24"/>
                <w:szCs w:val="24"/>
              </w:rPr>
              <w:t>38</w:t>
            </w:r>
            <w:r>
              <w:rPr>
                <w:sz w:val="24"/>
                <w:szCs w:val="24"/>
              </w:rPr>
              <w:t>.</w:t>
            </w:r>
            <w:r w:rsidRPr="00B54155">
              <w:rPr>
                <w:sz w:val="24"/>
                <w:szCs w:val="24"/>
              </w:rPr>
              <w:t>82</w:t>
            </w:r>
          </w:p>
        </w:tc>
      </w:tr>
      <w:tr w:rsidR="0092358F" w:rsidRPr="00B54155" w14:paraId="1EFC2DA7" w14:textId="77777777" w:rsidTr="00973D64">
        <w:trPr>
          <w:trHeight w:val="325"/>
        </w:trPr>
        <w:tc>
          <w:tcPr>
            <w:tcW w:w="2000" w:type="dxa"/>
            <w:vAlign w:val="center"/>
          </w:tcPr>
          <w:p w14:paraId="0B4698A0" w14:textId="5EE8E176" w:rsidR="0092358F" w:rsidRPr="00B54155" w:rsidRDefault="0092358F" w:rsidP="0092358F">
            <w:pPr>
              <w:spacing w:line="360" w:lineRule="auto"/>
              <w:contextualSpacing/>
              <w:jc w:val="left"/>
              <w:rPr>
                <w:sz w:val="24"/>
                <w:szCs w:val="24"/>
              </w:rPr>
            </w:pPr>
            <w:r w:rsidRPr="00B54155">
              <w:rPr>
                <w:sz w:val="24"/>
                <w:szCs w:val="24"/>
                <w:lang w:val="en-US"/>
              </w:rPr>
              <w:t>θ(</w:t>
            </w:r>
            <w:proofErr w:type="spellStart"/>
            <w:r w:rsidRPr="00B54155">
              <w:rPr>
                <w:sz w:val="24"/>
                <w:szCs w:val="24"/>
                <w:lang w:val="en-US"/>
              </w:rPr>
              <w:t>Sm</w:t>
            </w:r>
            <w:proofErr w:type="spellEnd"/>
            <w:r w:rsidRPr="00B54155">
              <w:rPr>
                <w:sz w:val="24"/>
                <w:szCs w:val="24"/>
                <w:lang w:val="en-US"/>
              </w:rPr>
              <w:t>)</w:t>
            </w:r>
            <w:r w:rsidRPr="00B54155">
              <w:rPr>
                <w:sz w:val="24"/>
                <w:szCs w:val="24"/>
              </w:rPr>
              <w:t>, %</w:t>
            </w:r>
          </w:p>
        </w:tc>
        <w:tc>
          <w:tcPr>
            <w:tcW w:w="1779" w:type="dxa"/>
            <w:vAlign w:val="bottom"/>
          </w:tcPr>
          <w:p w14:paraId="2E59EB85" w14:textId="76F78AFF" w:rsidR="0092358F" w:rsidRPr="00B54155" w:rsidRDefault="0092358F" w:rsidP="0092358F">
            <w:pPr>
              <w:spacing w:line="360" w:lineRule="auto"/>
              <w:contextualSpacing/>
              <w:rPr>
                <w:sz w:val="24"/>
                <w:szCs w:val="24"/>
              </w:rPr>
            </w:pPr>
            <w:r w:rsidRPr="00B54155">
              <w:rPr>
                <w:sz w:val="24"/>
                <w:szCs w:val="24"/>
              </w:rPr>
              <w:t>53</w:t>
            </w:r>
            <w:r>
              <w:rPr>
                <w:sz w:val="24"/>
                <w:szCs w:val="24"/>
              </w:rPr>
              <w:t>.</w:t>
            </w:r>
            <w:r w:rsidRPr="00B54155">
              <w:rPr>
                <w:sz w:val="24"/>
                <w:szCs w:val="24"/>
              </w:rPr>
              <w:t>50</w:t>
            </w:r>
          </w:p>
        </w:tc>
        <w:tc>
          <w:tcPr>
            <w:tcW w:w="1779" w:type="dxa"/>
            <w:vAlign w:val="bottom"/>
          </w:tcPr>
          <w:p w14:paraId="4AAD2C66" w14:textId="375F128A" w:rsidR="0092358F" w:rsidRPr="00B54155" w:rsidRDefault="0092358F" w:rsidP="0092358F">
            <w:pPr>
              <w:spacing w:line="360" w:lineRule="auto"/>
              <w:contextualSpacing/>
              <w:rPr>
                <w:sz w:val="24"/>
                <w:szCs w:val="24"/>
              </w:rPr>
            </w:pPr>
            <w:r w:rsidRPr="00B54155">
              <w:rPr>
                <w:sz w:val="24"/>
                <w:szCs w:val="24"/>
              </w:rPr>
              <w:t>52</w:t>
            </w:r>
            <w:r>
              <w:rPr>
                <w:sz w:val="24"/>
                <w:szCs w:val="24"/>
              </w:rPr>
              <w:t>.</w:t>
            </w:r>
            <w:r w:rsidRPr="00B54155">
              <w:rPr>
                <w:sz w:val="24"/>
                <w:szCs w:val="24"/>
              </w:rPr>
              <w:t>90</w:t>
            </w:r>
          </w:p>
        </w:tc>
        <w:tc>
          <w:tcPr>
            <w:tcW w:w="1955" w:type="dxa"/>
            <w:vAlign w:val="bottom"/>
          </w:tcPr>
          <w:p w14:paraId="708D3226" w14:textId="05DE0BB7" w:rsidR="0092358F" w:rsidRPr="00B54155" w:rsidRDefault="0092358F" w:rsidP="0092358F">
            <w:pPr>
              <w:spacing w:line="360" w:lineRule="auto"/>
              <w:contextualSpacing/>
              <w:rPr>
                <w:sz w:val="24"/>
                <w:szCs w:val="24"/>
              </w:rPr>
            </w:pPr>
            <w:r w:rsidRPr="00B54155">
              <w:rPr>
                <w:sz w:val="24"/>
                <w:szCs w:val="24"/>
              </w:rPr>
              <w:t>52</w:t>
            </w:r>
            <w:r>
              <w:rPr>
                <w:sz w:val="24"/>
                <w:szCs w:val="24"/>
              </w:rPr>
              <w:t>.</w:t>
            </w:r>
            <w:r w:rsidRPr="00B54155">
              <w:rPr>
                <w:sz w:val="24"/>
                <w:szCs w:val="24"/>
              </w:rPr>
              <w:t>10</w:t>
            </w:r>
          </w:p>
        </w:tc>
        <w:tc>
          <w:tcPr>
            <w:tcW w:w="1843" w:type="dxa"/>
            <w:vAlign w:val="bottom"/>
          </w:tcPr>
          <w:p w14:paraId="73C9C7A0" w14:textId="2A44E0A7" w:rsidR="0092358F" w:rsidRPr="00B54155" w:rsidRDefault="0092358F" w:rsidP="0092358F">
            <w:pPr>
              <w:spacing w:line="360" w:lineRule="auto"/>
              <w:contextualSpacing/>
              <w:rPr>
                <w:sz w:val="24"/>
                <w:szCs w:val="24"/>
              </w:rPr>
            </w:pPr>
            <w:r w:rsidRPr="00B54155">
              <w:rPr>
                <w:sz w:val="24"/>
                <w:szCs w:val="24"/>
              </w:rPr>
              <w:t>48</w:t>
            </w:r>
            <w:r>
              <w:rPr>
                <w:sz w:val="24"/>
                <w:szCs w:val="24"/>
              </w:rPr>
              <w:t>.</w:t>
            </w:r>
            <w:r w:rsidRPr="00B54155">
              <w:rPr>
                <w:sz w:val="24"/>
                <w:szCs w:val="24"/>
              </w:rPr>
              <w:t>40</w:t>
            </w:r>
          </w:p>
        </w:tc>
      </w:tr>
      <w:bookmarkEnd w:id="7"/>
      <w:bookmarkEnd w:id="8"/>
    </w:tbl>
    <w:p w14:paraId="350B785B" w14:textId="646EFE04" w:rsidR="00673E73" w:rsidRPr="00B54155" w:rsidRDefault="00673E73" w:rsidP="00014827">
      <w:pPr>
        <w:spacing w:line="360" w:lineRule="auto"/>
        <w:contextualSpacing/>
        <w:jc w:val="both"/>
        <w:rPr>
          <w:sz w:val="24"/>
          <w:szCs w:val="24"/>
          <w:lang w:val="kk-KZ"/>
        </w:rPr>
      </w:pPr>
    </w:p>
    <w:p w14:paraId="35781941" w14:textId="327D41B4" w:rsidR="00CD693D" w:rsidRPr="00973D64" w:rsidRDefault="00973D64" w:rsidP="00CD693D">
      <w:pPr>
        <w:spacing w:line="360" w:lineRule="auto"/>
        <w:ind w:firstLine="709"/>
        <w:contextualSpacing/>
        <w:jc w:val="both"/>
        <w:rPr>
          <w:sz w:val="24"/>
          <w:szCs w:val="24"/>
          <w:lang w:val="en-US"/>
        </w:rPr>
      </w:pPr>
      <w:r w:rsidRPr="00973D64">
        <w:rPr>
          <w:sz w:val="24"/>
          <w:szCs w:val="24"/>
          <w:lang w:val="en-US"/>
        </w:rPr>
        <w:t xml:space="preserve">The values of the effective dynamic exchange capacity (with respect to La, Ce, Nd, </w:t>
      </w:r>
      <w:proofErr w:type="spellStart"/>
      <w:r w:rsidRPr="00973D64">
        <w:rPr>
          <w:sz w:val="24"/>
          <w:szCs w:val="24"/>
          <w:lang w:val="en-US"/>
        </w:rPr>
        <w:t>Sm</w:t>
      </w:r>
      <w:proofErr w:type="spellEnd"/>
      <w:r w:rsidRPr="00973D64">
        <w:rPr>
          <w:sz w:val="24"/>
          <w:szCs w:val="24"/>
          <w:lang w:val="en-US"/>
        </w:rPr>
        <w:t xml:space="preserve"> ions) of PAA, PMAA, P4VP, P2M5VP hydrogels during the sorption of ions of these REM ions are shown in Table 3. Based on the values of this parameter, it will be possible to judge how many moles of low molecular weight the metal ion is </w:t>
      </w:r>
      <w:proofErr w:type="spellStart"/>
      <w:r w:rsidRPr="00973D64">
        <w:rPr>
          <w:sz w:val="24"/>
          <w:szCs w:val="24"/>
          <w:lang w:val="en-US"/>
        </w:rPr>
        <w:t>sorbed</w:t>
      </w:r>
      <w:proofErr w:type="spellEnd"/>
      <w:r w:rsidRPr="00973D64">
        <w:rPr>
          <w:sz w:val="24"/>
          <w:szCs w:val="24"/>
          <w:lang w:val="en-US"/>
        </w:rPr>
        <w:t xml:space="preserve"> by a polymer hydrogel of an acidic or basic nature.</w:t>
      </w:r>
    </w:p>
    <w:p w14:paraId="609F3B8A" w14:textId="77777777" w:rsidR="00CD693D" w:rsidRPr="00973D64" w:rsidRDefault="00CD693D" w:rsidP="00014827">
      <w:pPr>
        <w:spacing w:line="360" w:lineRule="auto"/>
        <w:contextualSpacing/>
        <w:jc w:val="both"/>
        <w:rPr>
          <w:sz w:val="24"/>
          <w:szCs w:val="24"/>
          <w:lang w:val="en-US"/>
        </w:rPr>
      </w:pPr>
    </w:p>
    <w:p w14:paraId="77A03E98" w14:textId="53CC0FD1" w:rsidR="00DE257D" w:rsidRPr="00B54155" w:rsidRDefault="00973D64" w:rsidP="00F013DB">
      <w:pPr>
        <w:contextualSpacing/>
        <w:jc w:val="both"/>
        <w:rPr>
          <w:sz w:val="24"/>
          <w:szCs w:val="24"/>
          <w:lang w:val="kk-KZ"/>
        </w:rPr>
      </w:pPr>
      <w:r>
        <w:rPr>
          <w:sz w:val="24"/>
          <w:szCs w:val="24"/>
          <w:lang w:val="en-US"/>
        </w:rPr>
        <w:t>Table</w:t>
      </w:r>
      <w:r w:rsidRPr="00973D64">
        <w:rPr>
          <w:sz w:val="24"/>
          <w:szCs w:val="24"/>
          <w:lang w:val="en-US"/>
        </w:rPr>
        <w:t xml:space="preserve"> 3 </w:t>
      </w:r>
      <w:r w:rsidR="00DE257D" w:rsidRPr="00B54155">
        <w:rPr>
          <w:sz w:val="24"/>
          <w:szCs w:val="24"/>
          <w:lang w:val="kk-KZ"/>
        </w:rPr>
        <w:t xml:space="preserve">– </w:t>
      </w:r>
      <w:r>
        <w:rPr>
          <w:sz w:val="24"/>
          <w:szCs w:val="24"/>
          <w:lang w:val="en-US"/>
        </w:rPr>
        <w:t>Effective</w:t>
      </w:r>
      <w:r w:rsidRPr="00973D64">
        <w:rPr>
          <w:sz w:val="24"/>
          <w:szCs w:val="24"/>
          <w:lang w:val="en-US"/>
        </w:rPr>
        <w:t xml:space="preserve"> </w:t>
      </w:r>
      <w:r>
        <w:rPr>
          <w:sz w:val="24"/>
          <w:szCs w:val="24"/>
          <w:lang w:val="en-US"/>
        </w:rPr>
        <w:t>dynamic exchange capacity in</w:t>
      </w:r>
      <w:r w:rsidRPr="00973D64">
        <w:rPr>
          <w:sz w:val="24"/>
          <w:szCs w:val="24"/>
          <w:lang w:val="en-US"/>
        </w:rPr>
        <w:t xml:space="preserve"> </w:t>
      </w:r>
      <w:r>
        <w:rPr>
          <w:sz w:val="24"/>
          <w:szCs w:val="24"/>
          <w:lang w:val="en-US"/>
        </w:rPr>
        <w:t>relation</w:t>
      </w:r>
      <w:r w:rsidRPr="00973D64">
        <w:rPr>
          <w:sz w:val="24"/>
          <w:szCs w:val="24"/>
          <w:lang w:val="en-US"/>
        </w:rPr>
        <w:t xml:space="preserve"> </w:t>
      </w:r>
      <w:r>
        <w:rPr>
          <w:sz w:val="24"/>
          <w:szCs w:val="24"/>
          <w:lang w:val="en-US"/>
        </w:rPr>
        <w:t>to</w:t>
      </w:r>
      <w:r w:rsidRPr="00973D64">
        <w:rPr>
          <w:sz w:val="24"/>
          <w:szCs w:val="24"/>
          <w:lang w:val="en-US"/>
        </w:rPr>
        <w:t xml:space="preserve"> </w:t>
      </w:r>
      <w:r w:rsidRPr="00B54155">
        <w:rPr>
          <w:sz w:val="24"/>
          <w:szCs w:val="24"/>
          <w:lang w:val="en-US"/>
        </w:rPr>
        <w:t>La</w:t>
      </w:r>
      <w:r w:rsidRPr="00B54155">
        <w:rPr>
          <w:sz w:val="24"/>
          <w:szCs w:val="24"/>
          <w:lang w:val="kk-KZ"/>
        </w:rPr>
        <w:t xml:space="preserve">, </w:t>
      </w:r>
      <w:r w:rsidRPr="00B54155">
        <w:rPr>
          <w:sz w:val="24"/>
          <w:szCs w:val="24"/>
          <w:lang w:val="en-US"/>
        </w:rPr>
        <w:t>Ce</w:t>
      </w:r>
      <w:r w:rsidRPr="00B54155">
        <w:rPr>
          <w:sz w:val="24"/>
          <w:szCs w:val="24"/>
          <w:lang w:val="kk-KZ"/>
        </w:rPr>
        <w:t xml:space="preserve">, </w:t>
      </w:r>
      <w:r w:rsidRPr="00B54155">
        <w:rPr>
          <w:sz w:val="24"/>
          <w:szCs w:val="24"/>
          <w:lang w:val="en-US"/>
        </w:rPr>
        <w:t>Nd</w:t>
      </w:r>
      <w:r w:rsidRPr="00B54155">
        <w:rPr>
          <w:sz w:val="24"/>
          <w:szCs w:val="24"/>
          <w:lang w:val="kk-KZ"/>
        </w:rPr>
        <w:t xml:space="preserve">, </w:t>
      </w:r>
      <w:proofErr w:type="spellStart"/>
      <w:r w:rsidRPr="00B54155">
        <w:rPr>
          <w:sz w:val="24"/>
          <w:szCs w:val="24"/>
          <w:lang w:val="en-US"/>
        </w:rPr>
        <w:t>Sm</w:t>
      </w:r>
      <w:proofErr w:type="spellEnd"/>
      <w:r>
        <w:rPr>
          <w:sz w:val="24"/>
          <w:szCs w:val="24"/>
          <w:lang w:val="en-US"/>
        </w:rPr>
        <w:t xml:space="preserve"> ions</w:t>
      </w:r>
      <w:r w:rsidRPr="00B54155">
        <w:rPr>
          <w:sz w:val="24"/>
          <w:szCs w:val="24"/>
          <w:lang w:val="kk-KZ"/>
        </w:rPr>
        <w:t xml:space="preserve">) </w:t>
      </w:r>
      <w:r>
        <w:rPr>
          <w:sz w:val="24"/>
          <w:szCs w:val="24"/>
          <w:lang w:val="en-US"/>
        </w:rPr>
        <w:t xml:space="preserve">of the </w:t>
      </w:r>
      <w:r w:rsidRPr="00973D64">
        <w:rPr>
          <w:sz w:val="24"/>
          <w:szCs w:val="24"/>
          <w:lang w:val="kk-KZ"/>
        </w:rPr>
        <w:t>PA</w:t>
      </w:r>
      <w:r>
        <w:rPr>
          <w:sz w:val="24"/>
          <w:szCs w:val="24"/>
          <w:lang w:val="en-US"/>
        </w:rPr>
        <w:t>A</w:t>
      </w:r>
      <w:r w:rsidRPr="00973D64">
        <w:rPr>
          <w:sz w:val="24"/>
          <w:szCs w:val="24"/>
          <w:lang w:val="kk-KZ"/>
        </w:rPr>
        <w:t>, PMA</w:t>
      </w:r>
      <w:r>
        <w:rPr>
          <w:sz w:val="24"/>
          <w:szCs w:val="24"/>
          <w:lang w:val="en-US"/>
        </w:rPr>
        <w:t>A</w:t>
      </w:r>
      <w:r w:rsidRPr="00973D64">
        <w:rPr>
          <w:sz w:val="24"/>
          <w:szCs w:val="24"/>
          <w:lang w:val="kk-KZ"/>
        </w:rPr>
        <w:t xml:space="preserve">, P4VP, P2M5VP </w:t>
      </w:r>
      <w:r>
        <w:rPr>
          <w:sz w:val="24"/>
          <w:szCs w:val="24"/>
          <w:lang w:val="en-US"/>
        </w:rPr>
        <w:t>hydrogels</w:t>
      </w:r>
    </w:p>
    <w:p w14:paraId="27DA2A40" w14:textId="7793A00E" w:rsidR="00673E73" w:rsidRPr="00B54155" w:rsidRDefault="00673E73" w:rsidP="00014827">
      <w:pPr>
        <w:spacing w:line="360" w:lineRule="auto"/>
        <w:contextualSpacing/>
        <w:jc w:val="both"/>
        <w:rPr>
          <w:sz w:val="24"/>
          <w:szCs w:val="24"/>
          <w:lang w:val="kk-KZ"/>
        </w:rPr>
      </w:pPr>
    </w:p>
    <w:tbl>
      <w:tblPr>
        <w:tblStyle w:val="ab"/>
        <w:tblW w:w="9356" w:type="dxa"/>
        <w:tblInd w:w="-5" w:type="dxa"/>
        <w:tblLook w:val="04A0" w:firstRow="1" w:lastRow="0" w:firstColumn="1" w:lastColumn="0" w:noHBand="0" w:noVBand="1"/>
      </w:tblPr>
      <w:tblGrid>
        <w:gridCol w:w="2000"/>
        <w:gridCol w:w="1779"/>
        <w:gridCol w:w="1779"/>
        <w:gridCol w:w="1955"/>
        <w:gridCol w:w="1843"/>
      </w:tblGrid>
      <w:tr w:rsidR="00973D64" w:rsidRPr="00B54155" w14:paraId="25632ACD" w14:textId="77777777" w:rsidTr="00973D64">
        <w:trPr>
          <w:trHeight w:val="382"/>
        </w:trPr>
        <w:tc>
          <w:tcPr>
            <w:tcW w:w="2000" w:type="dxa"/>
            <w:vAlign w:val="center"/>
          </w:tcPr>
          <w:p w14:paraId="695189B2" w14:textId="77777777" w:rsidR="00973D64" w:rsidRDefault="00973D64" w:rsidP="00973D64">
            <w:pPr>
              <w:contextualSpacing/>
              <w:rPr>
                <w:sz w:val="24"/>
                <w:szCs w:val="24"/>
                <w:lang w:val="en-US"/>
              </w:rPr>
            </w:pPr>
            <w:r>
              <w:rPr>
                <w:sz w:val="24"/>
                <w:szCs w:val="24"/>
                <w:lang w:val="en-US"/>
              </w:rPr>
              <w:t>Sorption</w:t>
            </w:r>
          </w:p>
          <w:p w14:paraId="15BED960" w14:textId="781C5325" w:rsidR="00973D64" w:rsidRPr="00B54155" w:rsidRDefault="00973D64" w:rsidP="00973D64">
            <w:pPr>
              <w:spacing w:line="360" w:lineRule="auto"/>
              <w:contextualSpacing/>
              <w:rPr>
                <w:sz w:val="24"/>
                <w:szCs w:val="24"/>
              </w:rPr>
            </w:pPr>
            <w:r>
              <w:rPr>
                <w:sz w:val="24"/>
                <w:szCs w:val="24"/>
                <w:lang w:val="en-US"/>
              </w:rPr>
              <w:t>parameter</w:t>
            </w:r>
          </w:p>
        </w:tc>
        <w:tc>
          <w:tcPr>
            <w:tcW w:w="1779" w:type="dxa"/>
            <w:vAlign w:val="center"/>
          </w:tcPr>
          <w:p w14:paraId="55A5E38F" w14:textId="22109D72" w:rsidR="00973D64" w:rsidRPr="00B54155" w:rsidRDefault="00973D64" w:rsidP="00973D64">
            <w:pPr>
              <w:spacing w:line="360" w:lineRule="auto"/>
              <w:contextualSpacing/>
              <w:rPr>
                <w:sz w:val="24"/>
                <w:szCs w:val="24"/>
              </w:rPr>
            </w:pPr>
            <w:r>
              <w:rPr>
                <w:sz w:val="24"/>
                <w:szCs w:val="24"/>
                <w:lang w:val="en-US"/>
              </w:rPr>
              <w:t>PAA</w:t>
            </w:r>
          </w:p>
        </w:tc>
        <w:tc>
          <w:tcPr>
            <w:tcW w:w="1779" w:type="dxa"/>
            <w:vAlign w:val="center"/>
          </w:tcPr>
          <w:p w14:paraId="5817BAD1" w14:textId="06AAA93F" w:rsidR="00973D64" w:rsidRPr="00B54155" w:rsidRDefault="00973D64" w:rsidP="00973D64">
            <w:pPr>
              <w:spacing w:line="360" w:lineRule="auto"/>
              <w:contextualSpacing/>
              <w:rPr>
                <w:sz w:val="24"/>
                <w:szCs w:val="24"/>
              </w:rPr>
            </w:pPr>
            <w:r>
              <w:rPr>
                <w:sz w:val="24"/>
                <w:szCs w:val="24"/>
                <w:lang w:val="en-US"/>
              </w:rPr>
              <w:t>PMAA</w:t>
            </w:r>
          </w:p>
        </w:tc>
        <w:tc>
          <w:tcPr>
            <w:tcW w:w="1955" w:type="dxa"/>
            <w:vAlign w:val="center"/>
          </w:tcPr>
          <w:p w14:paraId="2166C3E9" w14:textId="0BF41576" w:rsidR="00973D64" w:rsidRPr="00B54155" w:rsidRDefault="00973D64" w:rsidP="00973D64">
            <w:pPr>
              <w:spacing w:line="360" w:lineRule="auto"/>
              <w:contextualSpacing/>
              <w:rPr>
                <w:sz w:val="24"/>
                <w:szCs w:val="24"/>
              </w:rPr>
            </w:pPr>
            <w:r>
              <w:rPr>
                <w:sz w:val="24"/>
                <w:szCs w:val="24"/>
                <w:lang w:val="en-US"/>
              </w:rPr>
              <w:t>P4VP</w:t>
            </w:r>
          </w:p>
        </w:tc>
        <w:tc>
          <w:tcPr>
            <w:tcW w:w="1843" w:type="dxa"/>
            <w:vAlign w:val="center"/>
          </w:tcPr>
          <w:p w14:paraId="7E768F44" w14:textId="3B6A3AE5" w:rsidR="00973D64" w:rsidRPr="00B54155" w:rsidRDefault="00973D64" w:rsidP="00973D64">
            <w:pPr>
              <w:spacing w:line="360" w:lineRule="auto"/>
              <w:contextualSpacing/>
              <w:rPr>
                <w:sz w:val="24"/>
                <w:szCs w:val="24"/>
              </w:rPr>
            </w:pPr>
            <w:r>
              <w:rPr>
                <w:sz w:val="24"/>
                <w:szCs w:val="24"/>
                <w:lang w:val="en-US"/>
              </w:rPr>
              <w:t>P2M5VP</w:t>
            </w:r>
          </w:p>
        </w:tc>
      </w:tr>
      <w:tr w:rsidR="0092358F" w:rsidRPr="00B54155" w14:paraId="6B115B04" w14:textId="77777777" w:rsidTr="00973D64">
        <w:trPr>
          <w:trHeight w:val="161"/>
        </w:trPr>
        <w:tc>
          <w:tcPr>
            <w:tcW w:w="2000" w:type="dxa"/>
            <w:vAlign w:val="center"/>
          </w:tcPr>
          <w:p w14:paraId="686DC121" w14:textId="4F1BB670" w:rsidR="0092358F" w:rsidRPr="00B54155" w:rsidRDefault="0092358F" w:rsidP="0092358F">
            <w:pPr>
              <w:spacing w:line="360" w:lineRule="auto"/>
              <w:contextualSpacing/>
              <w:jc w:val="left"/>
              <w:rPr>
                <w:sz w:val="24"/>
                <w:szCs w:val="24"/>
              </w:rPr>
            </w:pPr>
            <w:r w:rsidRPr="00B54155">
              <w:rPr>
                <w:sz w:val="24"/>
                <w:szCs w:val="24"/>
                <w:lang w:val="en-US"/>
              </w:rPr>
              <w:t>Q(La)</w:t>
            </w:r>
            <w:r w:rsidRPr="00B54155">
              <w:rPr>
                <w:sz w:val="24"/>
                <w:szCs w:val="24"/>
              </w:rPr>
              <w:t xml:space="preserve">, </w:t>
            </w:r>
            <w:r>
              <w:rPr>
                <w:sz w:val="24"/>
                <w:szCs w:val="24"/>
                <w:lang w:val="en-US"/>
              </w:rPr>
              <w:t>mmol</w:t>
            </w:r>
            <w:r w:rsidRPr="00B54155">
              <w:rPr>
                <w:sz w:val="24"/>
                <w:szCs w:val="24"/>
              </w:rPr>
              <w:t>/</w:t>
            </w:r>
            <w:r>
              <w:rPr>
                <w:sz w:val="24"/>
                <w:szCs w:val="24"/>
                <w:lang w:val="en-US"/>
              </w:rPr>
              <w:t>g</w:t>
            </w:r>
          </w:p>
        </w:tc>
        <w:tc>
          <w:tcPr>
            <w:tcW w:w="1779" w:type="dxa"/>
            <w:vAlign w:val="bottom"/>
          </w:tcPr>
          <w:p w14:paraId="5596F3D7" w14:textId="01114198" w:rsidR="0092358F" w:rsidRPr="00B54155" w:rsidRDefault="0092358F" w:rsidP="0092358F">
            <w:pPr>
              <w:spacing w:line="360" w:lineRule="auto"/>
              <w:contextualSpacing/>
              <w:rPr>
                <w:sz w:val="24"/>
                <w:szCs w:val="24"/>
              </w:rPr>
            </w:pPr>
            <w:r w:rsidRPr="00B54155">
              <w:rPr>
                <w:sz w:val="24"/>
                <w:szCs w:val="24"/>
              </w:rPr>
              <w:t>5</w:t>
            </w:r>
            <w:r>
              <w:rPr>
                <w:sz w:val="24"/>
                <w:szCs w:val="24"/>
              </w:rPr>
              <w:t>.</w:t>
            </w:r>
            <w:r w:rsidRPr="00B54155">
              <w:rPr>
                <w:sz w:val="24"/>
                <w:szCs w:val="24"/>
              </w:rPr>
              <w:t>08</w:t>
            </w:r>
          </w:p>
        </w:tc>
        <w:tc>
          <w:tcPr>
            <w:tcW w:w="1779" w:type="dxa"/>
            <w:vAlign w:val="bottom"/>
          </w:tcPr>
          <w:p w14:paraId="1B156BAE" w14:textId="4ECF4C67" w:rsidR="0092358F" w:rsidRPr="00B54155" w:rsidRDefault="0092358F" w:rsidP="0092358F">
            <w:pPr>
              <w:spacing w:line="360" w:lineRule="auto"/>
              <w:contextualSpacing/>
              <w:rPr>
                <w:sz w:val="24"/>
                <w:szCs w:val="24"/>
              </w:rPr>
            </w:pPr>
            <w:r w:rsidRPr="00B54155">
              <w:rPr>
                <w:sz w:val="24"/>
                <w:szCs w:val="24"/>
              </w:rPr>
              <w:t>4</w:t>
            </w:r>
            <w:r>
              <w:rPr>
                <w:sz w:val="24"/>
                <w:szCs w:val="24"/>
              </w:rPr>
              <w:t>.</w:t>
            </w:r>
            <w:r w:rsidRPr="00B54155">
              <w:rPr>
                <w:sz w:val="24"/>
                <w:szCs w:val="24"/>
              </w:rPr>
              <w:t>97</w:t>
            </w:r>
          </w:p>
        </w:tc>
        <w:tc>
          <w:tcPr>
            <w:tcW w:w="1955" w:type="dxa"/>
            <w:vAlign w:val="bottom"/>
          </w:tcPr>
          <w:p w14:paraId="1FD0AD42" w14:textId="4A35528A" w:rsidR="0092358F" w:rsidRPr="00B54155" w:rsidRDefault="0092358F" w:rsidP="0092358F">
            <w:pPr>
              <w:spacing w:line="360" w:lineRule="auto"/>
              <w:contextualSpacing/>
              <w:rPr>
                <w:sz w:val="24"/>
                <w:szCs w:val="24"/>
              </w:rPr>
            </w:pPr>
            <w:r w:rsidRPr="00B54155">
              <w:rPr>
                <w:sz w:val="24"/>
                <w:szCs w:val="24"/>
              </w:rPr>
              <w:t>4</w:t>
            </w:r>
            <w:r>
              <w:rPr>
                <w:sz w:val="24"/>
                <w:szCs w:val="24"/>
              </w:rPr>
              <w:t>.</w:t>
            </w:r>
            <w:r w:rsidRPr="00B54155">
              <w:rPr>
                <w:sz w:val="24"/>
                <w:szCs w:val="24"/>
              </w:rPr>
              <w:t>95</w:t>
            </w:r>
          </w:p>
        </w:tc>
        <w:tc>
          <w:tcPr>
            <w:tcW w:w="1843" w:type="dxa"/>
            <w:vAlign w:val="bottom"/>
          </w:tcPr>
          <w:p w14:paraId="2393758D" w14:textId="40222283" w:rsidR="0092358F" w:rsidRPr="00B54155" w:rsidRDefault="0092358F" w:rsidP="0092358F">
            <w:pPr>
              <w:spacing w:line="360" w:lineRule="auto"/>
              <w:contextualSpacing/>
              <w:rPr>
                <w:sz w:val="24"/>
                <w:szCs w:val="24"/>
              </w:rPr>
            </w:pPr>
            <w:r w:rsidRPr="00B54155">
              <w:rPr>
                <w:sz w:val="24"/>
                <w:szCs w:val="24"/>
              </w:rPr>
              <w:t>4</w:t>
            </w:r>
            <w:r>
              <w:rPr>
                <w:sz w:val="24"/>
                <w:szCs w:val="24"/>
              </w:rPr>
              <w:t>.</w:t>
            </w:r>
            <w:r w:rsidRPr="00B54155">
              <w:rPr>
                <w:sz w:val="24"/>
                <w:szCs w:val="24"/>
              </w:rPr>
              <w:t>77</w:t>
            </w:r>
          </w:p>
        </w:tc>
      </w:tr>
      <w:tr w:rsidR="0092358F" w:rsidRPr="00B54155" w14:paraId="0986F911" w14:textId="77777777" w:rsidTr="00973D64">
        <w:trPr>
          <w:trHeight w:val="367"/>
        </w:trPr>
        <w:tc>
          <w:tcPr>
            <w:tcW w:w="2000" w:type="dxa"/>
            <w:vAlign w:val="center"/>
          </w:tcPr>
          <w:p w14:paraId="13DD9C85" w14:textId="25F9F3D2" w:rsidR="0092358F" w:rsidRPr="0092358F" w:rsidRDefault="0092358F" w:rsidP="0092358F">
            <w:pPr>
              <w:spacing w:line="360" w:lineRule="auto"/>
              <w:contextualSpacing/>
              <w:jc w:val="left"/>
              <w:rPr>
                <w:sz w:val="24"/>
                <w:szCs w:val="24"/>
                <w:lang w:val="en-US"/>
              </w:rPr>
            </w:pPr>
            <w:r w:rsidRPr="00B54155">
              <w:rPr>
                <w:sz w:val="24"/>
                <w:szCs w:val="24"/>
                <w:lang w:val="en-US"/>
              </w:rPr>
              <w:t>Q(Ce)</w:t>
            </w:r>
            <w:r w:rsidRPr="00B54155">
              <w:rPr>
                <w:sz w:val="24"/>
                <w:szCs w:val="24"/>
              </w:rPr>
              <w:t xml:space="preserve">, </w:t>
            </w:r>
            <w:r>
              <w:rPr>
                <w:sz w:val="24"/>
                <w:szCs w:val="24"/>
                <w:lang w:val="en-US"/>
              </w:rPr>
              <w:t>mmol</w:t>
            </w:r>
            <w:r w:rsidRPr="00B54155">
              <w:rPr>
                <w:sz w:val="24"/>
                <w:szCs w:val="24"/>
              </w:rPr>
              <w:t>/</w:t>
            </w:r>
            <w:r>
              <w:rPr>
                <w:sz w:val="24"/>
                <w:szCs w:val="24"/>
                <w:lang w:val="en-US"/>
              </w:rPr>
              <w:t>g</w:t>
            </w:r>
          </w:p>
        </w:tc>
        <w:tc>
          <w:tcPr>
            <w:tcW w:w="1779" w:type="dxa"/>
            <w:vAlign w:val="bottom"/>
          </w:tcPr>
          <w:p w14:paraId="37CA5BBB" w14:textId="329CFF72" w:rsidR="0092358F" w:rsidRPr="00B54155" w:rsidRDefault="0092358F" w:rsidP="0092358F">
            <w:pPr>
              <w:spacing w:line="360" w:lineRule="auto"/>
              <w:contextualSpacing/>
              <w:rPr>
                <w:sz w:val="24"/>
                <w:szCs w:val="24"/>
              </w:rPr>
            </w:pPr>
            <w:r w:rsidRPr="00B54155">
              <w:rPr>
                <w:sz w:val="24"/>
                <w:szCs w:val="24"/>
              </w:rPr>
              <w:t>4</w:t>
            </w:r>
            <w:r>
              <w:rPr>
                <w:sz w:val="24"/>
                <w:szCs w:val="24"/>
              </w:rPr>
              <w:t>.</w:t>
            </w:r>
            <w:r w:rsidRPr="00B54155">
              <w:rPr>
                <w:sz w:val="24"/>
                <w:szCs w:val="24"/>
              </w:rPr>
              <w:t>22</w:t>
            </w:r>
          </w:p>
        </w:tc>
        <w:tc>
          <w:tcPr>
            <w:tcW w:w="1779" w:type="dxa"/>
            <w:vAlign w:val="bottom"/>
          </w:tcPr>
          <w:p w14:paraId="692DDE5C" w14:textId="4CB29C63" w:rsidR="0092358F" w:rsidRPr="00B54155" w:rsidRDefault="0092358F" w:rsidP="0092358F">
            <w:pPr>
              <w:spacing w:line="360" w:lineRule="auto"/>
              <w:contextualSpacing/>
              <w:rPr>
                <w:sz w:val="24"/>
                <w:szCs w:val="24"/>
              </w:rPr>
            </w:pPr>
            <w:r w:rsidRPr="00B54155">
              <w:rPr>
                <w:sz w:val="24"/>
                <w:szCs w:val="24"/>
              </w:rPr>
              <w:t>4</w:t>
            </w:r>
            <w:r>
              <w:rPr>
                <w:sz w:val="24"/>
                <w:szCs w:val="24"/>
              </w:rPr>
              <w:t>.</w:t>
            </w:r>
            <w:r w:rsidRPr="00B54155">
              <w:rPr>
                <w:sz w:val="24"/>
                <w:szCs w:val="24"/>
              </w:rPr>
              <w:t>02</w:t>
            </w:r>
          </w:p>
        </w:tc>
        <w:tc>
          <w:tcPr>
            <w:tcW w:w="1955" w:type="dxa"/>
            <w:vAlign w:val="bottom"/>
          </w:tcPr>
          <w:p w14:paraId="1FB86FED" w14:textId="0CDE5A02" w:rsidR="0092358F" w:rsidRPr="00B54155" w:rsidRDefault="0092358F" w:rsidP="0092358F">
            <w:pPr>
              <w:spacing w:line="360" w:lineRule="auto"/>
              <w:contextualSpacing/>
              <w:rPr>
                <w:sz w:val="24"/>
                <w:szCs w:val="24"/>
              </w:rPr>
            </w:pPr>
            <w:r w:rsidRPr="00B54155">
              <w:rPr>
                <w:sz w:val="24"/>
                <w:szCs w:val="24"/>
              </w:rPr>
              <w:t>3</w:t>
            </w:r>
            <w:r>
              <w:rPr>
                <w:sz w:val="24"/>
                <w:szCs w:val="24"/>
              </w:rPr>
              <w:t>.</w:t>
            </w:r>
            <w:r w:rsidRPr="00B54155">
              <w:rPr>
                <w:sz w:val="24"/>
                <w:szCs w:val="24"/>
              </w:rPr>
              <w:t>78</w:t>
            </w:r>
          </w:p>
        </w:tc>
        <w:tc>
          <w:tcPr>
            <w:tcW w:w="1843" w:type="dxa"/>
            <w:vAlign w:val="bottom"/>
          </w:tcPr>
          <w:p w14:paraId="01AA9E49" w14:textId="44E2D16D" w:rsidR="0092358F" w:rsidRPr="00B54155" w:rsidRDefault="0092358F" w:rsidP="0092358F">
            <w:pPr>
              <w:spacing w:line="360" w:lineRule="auto"/>
              <w:contextualSpacing/>
              <w:rPr>
                <w:sz w:val="24"/>
                <w:szCs w:val="24"/>
              </w:rPr>
            </w:pPr>
            <w:r w:rsidRPr="00B54155">
              <w:rPr>
                <w:sz w:val="24"/>
                <w:szCs w:val="24"/>
              </w:rPr>
              <w:t>3</w:t>
            </w:r>
            <w:r>
              <w:rPr>
                <w:sz w:val="24"/>
                <w:szCs w:val="24"/>
              </w:rPr>
              <w:t>.</w:t>
            </w:r>
            <w:r w:rsidRPr="00B54155">
              <w:rPr>
                <w:sz w:val="24"/>
                <w:szCs w:val="24"/>
              </w:rPr>
              <w:t>33</w:t>
            </w:r>
          </w:p>
        </w:tc>
      </w:tr>
      <w:tr w:rsidR="0092358F" w:rsidRPr="00B54155" w14:paraId="71C4B48F" w14:textId="77777777" w:rsidTr="00973D64">
        <w:trPr>
          <w:trHeight w:val="167"/>
        </w:trPr>
        <w:tc>
          <w:tcPr>
            <w:tcW w:w="2000" w:type="dxa"/>
            <w:vAlign w:val="center"/>
          </w:tcPr>
          <w:p w14:paraId="1A0DAA8B" w14:textId="55B3F9A5" w:rsidR="0092358F" w:rsidRPr="0092358F" w:rsidRDefault="0092358F" w:rsidP="0092358F">
            <w:pPr>
              <w:spacing w:line="360" w:lineRule="auto"/>
              <w:contextualSpacing/>
              <w:jc w:val="left"/>
              <w:rPr>
                <w:sz w:val="24"/>
                <w:szCs w:val="24"/>
                <w:lang w:val="en-US"/>
              </w:rPr>
            </w:pPr>
            <w:r w:rsidRPr="00B54155">
              <w:rPr>
                <w:sz w:val="24"/>
                <w:szCs w:val="24"/>
                <w:lang w:val="en-US"/>
              </w:rPr>
              <w:t>Q(Nd)</w:t>
            </w:r>
            <w:r w:rsidRPr="00B54155">
              <w:rPr>
                <w:sz w:val="24"/>
                <w:szCs w:val="24"/>
              </w:rPr>
              <w:t xml:space="preserve">, </w:t>
            </w:r>
            <w:r>
              <w:rPr>
                <w:sz w:val="24"/>
                <w:szCs w:val="24"/>
                <w:lang w:val="en-US"/>
              </w:rPr>
              <w:t>mmol</w:t>
            </w:r>
            <w:r w:rsidRPr="00B54155">
              <w:rPr>
                <w:sz w:val="24"/>
                <w:szCs w:val="24"/>
              </w:rPr>
              <w:t>/</w:t>
            </w:r>
            <w:r>
              <w:rPr>
                <w:sz w:val="24"/>
                <w:szCs w:val="24"/>
                <w:lang w:val="en-US"/>
              </w:rPr>
              <w:t>g</w:t>
            </w:r>
          </w:p>
        </w:tc>
        <w:tc>
          <w:tcPr>
            <w:tcW w:w="1779" w:type="dxa"/>
            <w:vAlign w:val="bottom"/>
          </w:tcPr>
          <w:p w14:paraId="195444CC" w14:textId="43260595" w:rsidR="0092358F" w:rsidRPr="00B54155" w:rsidRDefault="0092358F" w:rsidP="0092358F">
            <w:pPr>
              <w:spacing w:line="360" w:lineRule="auto"/>
              <w:contextualSpacing/>
              <w:rPr>
                <w:sz w:val="24"/>
                <w:szCs w:val="24"/>
              </w:rPr>
            </w:pPr>
            <w:r w:rsidRPr="00B54155">
              <w:rPr>
                <w:sz w:val="24"/>
                <w:szCs w:val="24"/>
              </w:rPr>
              <w:t>4</w:t>
            </w:r>
            <w:r>
              <w:rPr>
                <w:sz w:val="24"/>
                <w:szCs w:val="24"/>
              </w:rPr>
              <w:t>.</w:t>
            </w:r>
            <w:r w:rsidRPr="00B54155">
              <w:rPr>
                <w:sz w:val="24"/>
                <w:szCs w:val="24"/>
              </w:rPr>
              <w:t>13</w:t>
            </w:r>
          </w:p>
        </w:tc>
        <w:tc>
          <w:tcPr>
            <w:tcW w:w="1779" w:type="dxa"/>
            <w:vAlign w:val="bottom"/>
          </w:tcPr>
          <w:p w14:paraId="50DFF414" w14:textId="372C2B01" w:rsidR="0092358F" w:rsidRPr="00B54155" w:rsidRDefault="0092358F" w:rsidP="0092358F">
            <w:pPr>
              <w:spacing w:line="360" w:lineRule="auto"/>
              <w:contextualSpacing/>
              <w:rPr>
                <w:sz w:val="24"/>
                <w:szCs w:val="24"/>
              </w:rPr>
            </w:pPr>
            <w:r w:rsidRPr="00B54155">
              <w:rPr>
                <w:sz w:val="24"/>
                <w:szCs w:val="24"/>
              </w:rPr>
              <w:t>3</w:t>
            </w:r>
            <w:r>
              <w:rPr>
                <w:sz w:val="24"/>
                <w:szCs w:val="24"/>
              </w:rPr>
              <w:t>.</w:t>
            </w:r>
            <w:r w:rsidRPr="00B54155">
              <w:rPr>
                <w:sz w:val="24"/>
                <w:szCs w:val="24"/>
              </w:rPr>
              <w:t>86</w:t>
            </w:r>
          </w:p>
        </w:tc>
        <w:tc>
          <w:tcPr>
            <w:tcW w:w="1955" w:type="dxa"/>
            <w:vAlign w:val="bottom"/>
          </w:tcPr>
          <w:p w14:paraId="3AA37AAC" w14:textId="5FB31A21" w:rsidR="0092358F" w:rsidRPr="00B54155" w:rsidRDefault="0092358F" w:rsidP="0092358F">
            <w:pPr>
              <w:spacing w:line="360" w:lineRule="auto"/>
              <w:contextualSpacing/>
              <w:rPr>
                <w:sz w:val="24"/>
                <w:szCs w:val="24"/>
              </w:rPr>
            </w:pPr>
            <w:r w:rsidRPr="00B54155">
              <w:rPr>
                <w:sz w:val="24"/>
                <w:szCs w:val="24"/>
              </w:rPr>
              <w:t>3</w:t>
            </w:r>
            <w:r>
              <w:rPr>
                <w:sz w:val="24"/>
                <w:szCs w:val="24"/>
              </w:rPr>
              <w:t>.</w:t>
            </w:r>
            <w:r w:rsidRPr="00B54155">
              <w:rPr>
                <w:sz w:val="24"/>
                <w:szCs w:val="24"/>
              </w:rPr>
              <w:t>67</w:t>
            </w:r>
          </w:p>
        </w:tc>
        <w:tc>
          <w:tcPr>
            <w:tcW w:w="1843" w:type="dxa"/>
            <w:vAlign w:val="bottom"/>
          </w:tcPr>
          <w:p w14:paraId="2CA5DAB9" w14:textId="5B542021" w:rsidR="0092358F" w:rsidRPr="00B54155" w:rsidRDefault="0092358F" w:rsidP="0092358F">
            <w:pPr>
              <w:spacing w:line="360" w:lineRule="auto"/>
              <w:contextualSpacing/>
              <w:rPr>
                <w:sz w:val="24"/>
                <w:szCs w:val="24"/>
              </w:rPr>
            </w:pPr>
            <w:r w:rsidRPr="00B54155">
              <w:rPr>
                <w:sz w:val="24"/>
                <w:szCs w:val="24"/>
              </w:rPr>
              <w:t>3</w:t>
            </w:r>
            <w:r>
              <w:rPr>
                <w:sz w:val="24"/>
                <w:szCs w:val="24"/>
              </w:rPr>
              <w:t>.</w:t>
            </w:r>
            <w:r w:rsidRPr="00B54155">
              <w:rPr>
                <w:sz w:val="24"/>
                <w:szCs w:val="24"/>
              </w:rPr>
              <w:t>07</w:t>
            </w:r>
          </w:p>
        </w:tc>
      </w:tr>
      <w:tr w:rsidR="0092358F" w:rsidRPr="00B54155" w14:paraId="5ECF730B" w14:textId="77777777" w:rsidTr="00973D64">
        <w:trPr>
          <w:trHeight w:val="325"/>
        </w:trPr>
        <w:tc>
          <w:tcPr>
            <w:tcW w:w="2000" w:type="dxa"/>
            <w:vAlign w:val="center"/>
          </w:tcPr>
          <w:p w14:paraId="224FCB7C" w14:textId="7BC0789A" w:rsidR="0092358F" w:rsidRPr="0092358F" w:rsidRDefault="0092358F" w:rsidP="0092358F">
            <w:pPr>
              <w:spacing w:line="360" w:lineRule="auto"/>
              <w:contextualSpacing/>
              <w:jc w:val="left"/>
              <w:rPr>
                <w:sz w:val="24"/>
                <w:szCs w:val="24"/>
                <w:lang w:val="en-US"/>
              </w:rPr>
            </w:pPr>
            <w:r w:rsidRPr="00B54155">
              <w:rPr>
                <w:sz w:val="24"/>
                <w:szCs w:val="24"/>
                <w:lang w:val="en-US"/>
              </w:rPr>
              <w:t>Q(</w:t>
            </w:r>
            <w:proofErr w:type="spellStart"/>
            <w:r w:rsidRPr="00B54155">
              <w:rPr>
                <w:sz w:val="24"/>
                <w:szCs w:val="24"/>
                <w:lang w:val="en-US"/>
              </w:rPr>
              <w:t>Sm</w:t>
            </w:r>
            <w:proofErr w:type="spellEnd"/>
            <w:r w:rsidRPr="00B54155">
              <w:rPr>
                <w:sz w:val="24"/>
                <w:szCs w:val="24"/>
                <w:lang w:val="en-US"/>
              </w:rPr>
              <w:t>)</w:t>
            </w:r>
            <w:r w:rsidRPr="00B54155">
              <w:rPr>
                <w:sz w:val="24"/>
                <w:szCs w:val="24"/>
              </w:rPr>
              <w:t xml:space="preserve">, </w:t>
            </w:r>
            <w:r>
              <w:rPr>
                <w:sz w:val="24"/>
                <w:szCs w:val="24"/>
                <w:lang w:val="en-US"/>
              </w:rPr>
              <w:t>mmol</w:t>
            </w:r>
            <w:r w:rsidRPr="00B54155">
              <w:rPr>
                <w:sz w:val="24"/>
                <w:szCs w:val="24"/>
              </w:rPr>
              <w:t>/</w:t>
            </w:r>
            <w:r>
              <w:rPr>
                <w:sz w:val="24"/>
                <w:szCs w:val="24"/>
                <w:lang w:val="en-US"/>
              </w:rPr>
              <w:t>g</w:t>
            </w:r>
          </w:p>
        </w:tc>
        <w:tc>
          <w:tcPr>
            <w:tcW w:w="1779" w:type="dxa"/>
            <w:vAlign w:val="bottom"/>
          </w:tcPr>
          <w:p w14:paraId="6A3E1F7F" w14:textId="49F041F5" w:rsidR="0092358F" w:rsidRPr="00B54155" w:rsidRDefault="0092358F" w:rsidP="0092358F">
            <w:pPr>
              <w:spacing w:line="360" w:lineRule="auto"/>
              <w:contextualSpacing/>
              <w:rPr>
                <w:sz w:val="24"/>
                <w:szCs w:val="24"/>
              </w:rPr>
            </w:pPr>
            <w:r w:rsidRPr="00B54155">
              <w:rPr>
                <w:sz w:val="24"/>
                <w:szCs w:val="24"/>
              </w:rPr>
              <w:t>4</w:t>
            </w:r>
            <w:r>
              <w:rPr>
                <w:sz w:val="24"/>
                <w:szCs w:val="24"/>
              </w:rPr>
              <w:t>.</w:t>
            </w:r>
            <w:r w:rsidRPr="00B54155">
              <w:rPr>
                <w:sz w:val="24"/>
                <w:szCs w:val="24"/>
              </w:rPr>
              <w:t>56</w:t>
            </w:r>
          </w:p>
        </w:tc>
        <w:tc>
          <w:tcPr>
            <w:tcW w:w="1779" w:type="dxa"/>
            <w:vAlign w:val="bottom"/>
          </w:tcPr>
          <w:p w14:paraId="6C4B47F7" w14:textId="444B47D9" w:rsidR="0092358F" w:rsidRPr="00B54155" w:rsidRDefault="0092358F" w:rsidP="0092358F">
            <w:pPr>
              <w:spacing w:line="360" w:lineRule="auto"/>
              <w:contextualSpacing/>
              <w:rPr>
                <w:sz w:val="24"/>
                <w:szCs w:val="24"/>
              </w:rPr>
            </w:pPr>
            <w:r w:rsidRPr="00B54155">
              <w:rPr>
                <w:sz w:val="24"/>
                <w:szCs w:val="24"/>
              </w:rPr>
              <w:t>4</w:t>
            </w:r>
            <w:r>
              <w:rPr>
                <w:sz w:val="24"/>
                <w:szCs w:val="24"/>
              </w:rPr>
              <w:t>.</w:t>
            </w:r>
            <w:r w:rsidRPr="00B54155">
              <w:rPr>
                <w:sz w:val="24"/>
                <w:szCs w:val="24"/>
              </w:rPr>
              <w:t>41</w:t>
            </w:r>
          </w:p>
        </w:tc>
        <w:tc>
          <w:tcPr>
            <w:tcW w:w="1955" w:type="dxa"/>
            <w:vAlign w:val="bottom"/>
          </w:tcPr>
          <w:p w14:paraId="1F14C019" w14:textId="619D02D8" w:rsidR="0092358F" w:rsidRPr="00B54155" w:rsidRDefault="0092358F" w:rsidP="0092358F">
            <w:pPr>
              <w:spacing w:line="360" w:lineRule="auto"/>
              <w:contextualSpacing/>
              <w:rPr>
                <w:sz w:val="24"/>
                <w:szCs w:val="24"/>
              </w:rPr>
            </w:pPr>
            <w:r w:rsidRPr="00B54155">
              <w:rPr>
                <w:sz w:val="24"/>
                <w:szCs w:val="24"/>
              </w:rPr>
              <w:t>4</w:t>
            </w:r>
            <w:r>
              <w:rPr>
                <w:sz w:val="24"/>
                <w:szCs w:val="24"/>
              </w:rPr>
              <w:t>.</w:t>
            </w:r>
            <w:r w:rsidRPr="00B54155">
              <w:rPr>
                <w:sz w:val="24"/>
                <w:szCs w:val="24"/>
              </w:rPr>
              <w:t>30</w:t>
            </w:r>
          </w:p>
        </w:tc>
        <w:tc>
          <w:tcPr>
            <w:tcW w:w="1843" w:type="dxa"/>
            <w:vAlign w:val="bottom"/>
          </w:tcPr>
          <w:p w14:paraId="7A1A522D" w14:textId="41B2A30A" w:rsidR="0092358F" w:rsidRPr="00B54155" w:rsidRDefault="0092358F" w:rsidP="0092358F">
            <w:pPr>
              <w:spacing w:line="360" w:lineRule="auto"/>
              <w:contextualSpacing/>
              <w:rPr>
                <w:sz w:val="24"/>
                <w:szCs w:val="24"/>
              </w:rPr>
            </w:pPr>
            <w:r w:rsidRPr="00B54155">
              <w:rPr>
                <w:sz w:val="24"/>
                <w:szCs w:val="24"/>
              </w:rPr>
              <w:t>4</w:t>
            </w:r>
            <w:r>
              <w:rPr>
                <w:sz w:val="24"/>
                <w:szCs w:val="24"/>
              </w:rPr>
              <w:t>.</w:t>
            </w:r>
            <w:r w:rsidRPr="00B54155">
              <w:rPr>
                <w:sz w:val="24"/>
                <w:szCs w:val="24"/>
              </w:rPr>
              <w:t>17</w:t>
            </w:r>
          </w:p>
        </w:tc>
      </w:tr>
      <w:bookmarkEnd w:id="6"/>
    </w:tbl>
    <w:p w14:paraId="75702BE0" w14:textId="068B2D9E" w:rsidR="00673E73" w:rsidRPr="00B54155" w:rsidRDefault="00673E73" w:rsidP="00014827">
      <w:pPr>
        <w:spacing w:line="360" w:lineRule="auto"/>
        <w:contextualSpacing/>
        <w:jc w:val="both"/>
        <w:rPr>
          <w:sz w:val="24"/>
          <w:szCs w:val="24"/>
          <w:lang w:val="kk-KZ"/>
        </w:rPr>
      </w:pPr>
    </w:p>
    <w:p w14:paraId="5921C1C4" w14:textId="7749A6C6" w:rsidR="00C059F0" w:rsidRDefault="00C059F0" w:rsidP="00CD693D">
      <w:pPr>
        <w:spacing w:line="360" w:lineRule="auto"/>
        <w:ind w:firstLine="709"/>
        <w:contextualSpacing/>
        <w:jc w:val="both"/>
        <w:rPr>
          <w:sz w:val="24"/>
          <w:szCs w:val="24"/>
          <w:lang w:val="kk-KZ"/>
        </w:rPr>
      </w:pPr>
      <w:r w:rsidRPr="00C059F0">
        <w:rPr>
          <w:sz w:val="24"/>
          <w:szCs w:val="24"/>
          <w:lang w:val="kk-KZ"/>
        </w:rPr>
        <w:t>As can be seen from the data obtained, the values of the effective dynamic exchange capacity (</w:t>
      </w:r>
      <w:r w:rsidR="00EC24C6">
        <w:rPr>
          <w:sz w:val="24"/>
          <w:szCs w:val="24"/>
          <w:lang w:val="en-US"/>
        </w:rPr>
        <w:t>in relation</w:t>
      </w:r>
      <w:r w:rsidRPr="00C059F0">
        <w:rPr>
          <w:sz w:val="24"/>
          <w:szCs w:val="24"/>
          <w:lang w:val="kk-KZ"/>
        </w:rPr>
        <w:t xml:space="preserve"> to lanthanum, cerium, neodymium, samarium ions) of PA</w:t>
      </w:r>
      <w:r w:rsidR="00EC24C6">
        <w:rPr>
          <w:sz w:val="24"/>
          <w:szCs w:val="24"/>
          <w:lang w:val="en-US"/>
        </w:rPr>
        <w:t>A</w:t>
      </w:r>
      <w:r w:rsidRPr="00C059F0">
        <w:rPr>
          <w:sz w:val="24"/>
          <w:szCs w:val="24"/>
          <w:lang w:val="kk-KZ"/>
        </w:rPr>
        <w:t>, PMAA, P4VP, P2M5VP hydrogels do not exceed 5.1 mmol/g.</w:t>
      </w:r>
    </w:p>
    <w:p w14:paraId="48C0D545" w14:textId="52A53176" w:rsidR="00FA5A62" w:rsidRPr="00CE49CC" w:rsidRDefault="001D2502" w:rsidP="00DD284B">
      <w:pPr>
        <w:spacing w:line="360" w:lineRule="auto"/>
        <w:ind w:firstLine="709"/>
        <w:contextualSpacing/>
        <w:jc w:val="both"/>
        <w:rPr>
          <w:sz w:val="24"/>
          <w:szCs w:val="24"/>
          <w:lang w:val="en-US"/>
        </w:rPr>
      </w:pPr>
      <w:r w:rsidRPr="001D2502">
        <w:rPr>
          <w:sz w:val="24"/>
          <w:szCs w:val="24"/>
          <w:lang w:val="en-US"/>
        </w:rPr>
        <w:t>Insufficiently high values of the degree of sorption, the degree of binding of the polymer chain, and the effective dynamic exchange capacity are associated with a low degree of ionization of individual macromolecules. As is known, all the considered REM ions differ from each other in atomic radius, charge density, and polarizability, which can have a significant effect on different values of the degree of extraction, the degree of binding of the polymer chain, and the effective dynamic exchange capacity.</w:t>
      </w:r>
      <w:r w:rsidR="00FA5A62" w:rsidRPr="00CE49CC">
        <w:rPr>
          <w:sz w:val="24"/>
          <w:szCs w:val="24"/>
          <w:lang w:val="en-US"/>
        </w:rPr>
        <w:br w:type="page"/>
      </w:r>
    </w:p>
    <w:p w14:paraId="64DD418E" w14:textId="64E1EC22" w:rsidR="00FA5A62" w:rsidRDefault="00621D9C" w:rsidP="00DD067D">
      <w:pPr>
        <w:spacing w:line="360" w:lineRule="auto"/>
        <w:ind w:firstLine="709"/>
        <w:contextualSpacing/>
        <w:jc w:val="both"/>
        <w:rPr>
          <w:b/>
          <w:bCs/>
          <w:sz w:val="24"/>
          <w:szCs w:val="24"/>
          <w:lang w:val="en-US"/>
        </w:rPr>
      </w:pPr>
      <w:r w:rsidRPr="002A282B">
        <w:rPr>
          <w:b/>
          <w:bCs/>
          <w:sz w:val="24"/>
          <w:szCs w:val="24"/>
          <w:lang w:val="en-US"/>
        </w:rPr>
        <w:lastRenderedPageBreak/>
        <w:t>2 </w:t>
      </w:r>
      <w:r w:rsidR="002A282B" w:rsidRPr="002A282B">
        <w:rPr>
          <w:b/>
          <w:bCs/>
          <w:sz w:val="24"/>
          <w:szCs w:val="24"/>
          <w:lang w:val="en-US"/>
        </w:rPr>
        <w:t>Development of methods for group separation and extraction of rare-earth metals ions</w:t>
      </w:r>
    </w:p>
    <w:p w14:paraId="4A2CAE7D" w14:textId="77777777" w:rsidR="00AB0423" w:rsidRPr="002A282B" w:rsidRDefault="00AB0423" w:rsidP="00DD067D">
      <w:pPr>
        <w:spacing w:line="360" w:lineRule="auto"/>
        <w:ind w:firstLine="709"/>
        <w:contextualSpacing/>
        <w:jc w:val="both"/>
        <w:rPr>
          <w:b/>
          <w:bCs/>
          <w:sz w:val="24"/>
          <w:szCs w:val="24"/>
          <w:lang w:val="en-US"/>
        </w:rPr>
      </w:pPr>
    </w:p>
    <w:p w14:paraId="1303F76B" w14:textId="32EC38EB" w:rsidR="00FA5A62" w:rsidRPr="002A282B" w:rsidRDefault="00FA5A62" w:rsidP="00DD067D">
      <w:pPr>
        <w:autoSpaceDE w:val="0"/>
        <w:autoSpaceDN w:val="0"/>
        <w:adjustRightInd w:val="0"/>
        <w:spacing w:line="360" w:lineRule="auto"/>
        <w:ind w:firstLine="709"/>
        <w:contextualSpacing/>
        <w:jc w:val="both"/>
        <w:rPr>
          <w:rFonts w:eastAsia="TimesNewRoman"/>
          <w:b/>
          <w:bCs/>
          <w:sz w:val="24"/>
          <w:szCs w:val="24"/>
          <w:lang w:val="en-US"/>
        </w:rPr>
      </w:pPr>
      <w:r w:rsidRPr="002A282B">
        <w:rPr>
          <w:rFonts w:eastAsia="TimesNewRoman"/>
          <w:b/>
          <w:bCs/>
          <w:sz w:val="24"/>
          <w:szCs w:val="24"/>
          <w:lang w:val="en-US"/>
        </w:rPr>
        <w:t>2.1 </w:t>
      </w:r>
      <w:r w:rsidR="002A282B" w:rsidRPr="002A282B">
        <w:rPr>
          <w:rFonts w:eastAsia="TimesNewRoman"/>
          <w:b/>
          <w:bCs/>
          <w:sz w:val="24"/>
          <w:szCs w:val="24"/>
          <w:lang w:val="en-US"/>
        </w:rPr>
        <w:t>Determination of the range of rare-earth metals, simultaneously extracted with selected elements</w:t>
      </w:r>
    </w:p>
    <w:p w14:paraId="15DF45CC" w14:textId="6665F312" w:rsidR="00600304" w:rsidRDefault="00600304" w:rsidP="00DD067D">
      <w:pPr>
        <w:autoSpaceDE w:val="0"/>
        <w:autoSpaceDN w:val="0"/>
        <w:adjustRightInd w:val="0"/>
        <w:spacing w:line="360" w:lineRule="auto"/>
        <w:ind w:firstLine="709"/>
        <w:contextualSpacing/>
        <w:jc w:val="both"/>
        <w:rPr>
          <w:sz w:val="24"/>
          <w:szCs w:val="24"/>
          <w:lang w:val="en-US"/>
        </w:rPr>
      </w:pPr>
      <w:r w:rsidRPr="00600304">
        <w:rPr>
          <w:sz w:val="24"/>
          <w:szCs w:val="24"/>
          <w:lang w:val="en-US"/>
        </w:rPr>
        <w:t>It is known that according to the arrangement in the periodic table of elements D.I.</w:t>
      </w:r>
      <w:r>
        <w:rPr>
          <w:sz w:val="24"/>
          <w:szCs w:val="24"/>
          <w:lang w:val="en-US"/>
        </w:rPr>
        <w:t> </w:t>
      </w:r>
      <w:r w:rsidRPr="00600304">
        <w:rPr>
          <w:sz w:val="24"/>
          <w:szCs w:val="24"/>
          <w:lang w:val="en-US"/>
        </w:rPr>
        <w:t>Mendeleev (hereinafter - Table) elements can exhibit similar properties. One of the key factors in the similarity of properties is the ionic radius. With a constant ion charge, with an increase in the serial number in the Table (and, consequently, the nuclear charge), the ionic radius decreases. The following elements were selected for group extraction: lanthanum, cerium, neodymium, samarium. The ionic radius for the selected lanthanides has the following values (at a charge of +3, coordination number 6): for lanthanum - 1.032; for cerium - 1.010; for neodymium - 0.983; for samarium - 0.958. From the Table it can be seen that the following elements have similar ionic radii: to lanthanum and cerium - praseodymium (0.990); to neodymium - praseodymium and promethium (0.990 and 0.970, respectively); to samarium - promethium and europium (0.990 and 0.947, respectively). As can be seen from the analyzed data, praseodymium, promethium and europium have similar properties with the selected rare earth metals, respectively, during the sorption of lanthanum, cerium, neodymium and samarium, praseodymium, promethium, and europium will also be extracted.</w:t>
      </w:r>
    </w:p>
    <w:p w14:paraId="5BF60DFF" w14:textId="77777777" w:rsidR="00FA5A62" w:rsidRPr="00CE49CC" w:rsidRDefault="00FA5A62" w:rsidP="00DD067D">
      <w:pPr>
        <w:autoSpaceDE w:val="0"/>
        <w:autoSpaceDN w:val="0"/>
        <w:adjustRightInd w:val="0"/>
        <w:spacing w:line="360" w:lineRule="auto"/>
        <w:ind w:firstLine="709"/>
        <w:contextualSpacing/>
        <w:jc w:val="both"/>
        <w:rPr>
          <w:rFonts w:eastAsia="TimesNewRoman"/>
          <w:sz w:val="24"/>
          <w:szCs w:val="24"/>
          <w:lang w:val="en-US"/>
        </w:rPr>
      </w:pPr>
    </w:p>
    <w:p w14:paraId="0983CE0D" w14:textId="070438AA" w:rsidR="00FA5A62" w:rsidRPr="00DA61C2" w:rsidRDefault="00FA5A62" w:rsidP="00DD067D">
      <w:pPr>
        <w:autoSpaceDE w:val="0"/>
        <w:autoSpaceDN w:val="0"/>
        <w:adjustRightInd w:val="0"/>
        <w:spacing w:line="360" w:lineRule="auto"/>
        <w:ind w:firstLine="709"/>
        <w:contextualSpacing/>
        <w:jc w:val="both"/>
        <w:rPr>
          <w:rFonts w:eastAsia="TimesNewRoman"/>
          <w:b/>
          <w:bCs/>
          <w:sz w:val="24"/>
          <w:szCs w:val="24"/>
          <w:lang w:val="en-US"/>
        </w:rPr>
      </w:pPr>
      <w:r w:rsidRPr="00DA61C2">
        <w:rPr>
          <w:rFonts w:eastAsia="TimesNewRoman"/>
          <w:b/>
          <w:bCs/>
          <w:sz w:val="24"/>
          <w:szCs w:val="24"/>
          <w:lang w:val="en-US"/>
        </w:rPr>
        <w:t>2.2 </w:t>
      </w:r>
      <w:r w:rsidR="00DA61C2" w:rsidRPr="00DA61C2">
        <w:rPr>
          <w:rFonts w:eastAsia="TimesNewRoman"/>
          <w:b/>
          <w:bCs/>
          <w:sz w:val="24"/>
          <w:szCs w:val="24"/>
          <w:lang w:val="en-US"/>
        </w:rPr>
        <w:t>Study of sorption capacity of industrial ion exchangers after their mutual activation in relation to ions of rare earth metals</w:t>
      </w:r>
    </w:p>
    <w:p w14:paraId="0AC2DB0A" w14:textId="60DD1B64" w:rsidR="00DA61C2" w:rsidRPr="00D6751D" w:rsidRDefault="00D6751D" w:rsidP="008728FB">
      <w:pPr>
        <w:pStyle w:val="a8"/>
        <w:shd w:val="clear" w:color="auto" w:fill="FFFFFF"/>
        <w:spacing w:before="0" w:beforeAutospacing="0" w:after="0" w:afterAutospacing="0" w:line="360" w:lineRule="auto"/>
        <w:ind w:firstLine="709"/>
        <w:contextualSpacing/>
        <w:jc w:val="both"/>
        <w:rPr>
          <w:lang w:val="en-US"/>
        </w:rPr>
      </w:pPr>
      <w:r w:rsidRPr="00D6751D">
        <w:rPr>
          <w:lang w:val="en-US"/>
        </w:rPr>
        <w:t>Ion</w:t>
      </w:r>
      <w:r w:rsidR="00D25305" w:rsidRPr="00D25305">
        <w:rPr>
          <w:lang w:val="en-US"/>
        </w:rPr>
        <w:t>-</w:t>
      </w:r>
      <w:r w:rsidRPr="00D6751D">
        <w:rPr>
          <w:lang w:val="en-US"/>
        </w:rPr>
        <w:t>exchange resins (IER) are used in hydrometallurgy for: selective extraction of metal from a lean solution and obtaining a more concentrated solution of the extracted metal; separation of elements with similar properties; obtaining high-purity and softened water; purification from impurities of various industrial solutions and wastewater treatment; oxidation of ions in solutions with simultaneous sorption, for the reduction of metals with their sorption from dilute solutions and in other cases. IERs are solid polymers, insoluble, with limited swelling in electrolyte solutions and organic solvents. They are capable of ion exchange in aqueous and aqueous-organic solutions [19-29].</w:t>
      </w:r>
    </w:p>
    <w:p w14:paraId="3B782BD2" w14:textId="038C4258" w:rsidR="00FA5A62" w:rsidRPr="00D6751D" w:rsidRDefault="00D6751D" w:rsidP="008728FB">
      <w:pPr>
        <w:pStyle w:val="a8"/>
        <w:shd w:val="clear" w:color="auto" w:fill="FFFFFF"/>
        <w:spacing w:before="0" w:beforeAutospacing="0" w:after="0" w:afterAutospacing="0" w:line="360" w:lineRule="auto"/>
        <w:ind w:firstLine="709"/>
        <w:contextualSpacing/>
        <w:jc w:val="both"/>
        <w:rPr>
          <w:lang w:val="en-US"/>
        </w:rPr>
      </w:pPr>
      <w:r w:rsidRPr="00D6751D">
        <w:rPr>
          <w:lang w:val="en-US"/>
        </w:rPr>
        <w:t>Ability to ion</w:t>
      </w:r>
      <w:r w:rsidR="00D25305" w:rsidRPr="00D25305">
        <w:rPr>
          <w:lang w:val="en-US"/>
        </w:rPr>
        <w:t>-</w:t>
      </w:r>
      <w:r w:rsidRPr="00D6751D">
        <w:rPr>
          <w:lang w:val="en-US"/>
        </w:rPr>
        <w:t>exchange is determined by the structure of ion exchanger. Each ion exchanger consists of a framework connected by valence or lattice forces. The framework has a positive or negative charge, which is compensated by the charge of ions of the opposite sign, called counterions. Counterions are mobile inside the framework and can be replaced by other ions with a charge of the same sign [30–34].</w:t>
      </w:r>
    </w:p>
    <w:p w14:paraId="0C35DE40" w14:textId="29466F1C" w:rsidR="00FA5A62" w:rsidRPr="00D6751D" w:rsidRDefault="00D6751D" w:rsidP="00DD067D">
      <w:pPr>
        <w:autoSpaceDE w:val="0"/>
        <w:autoSpaceDN w:val="0"/>
        <w:adjustRightInd w:val="0"/>
        <w:spacing w:line="360" w:lineRule="auto"/>
        <w:ind w:firstLine="709"/>
        <w:contextualSpacing/>
        <w:jc w:val="both"/>
        <w:rPr>
          <w:sz w:val="24"/>
          <w:szCs w:val="24"/>
          <w:lang w:val="en-US"/>
        </w:rPr>
      </w:pPr>
      <w:r w:rsidRPr="00D6751D">
        <w:rPr>
          <w:sz w:val="24"/>
          <w:szCs w:val="24"/>
          <w:lang w:val="en-US"/>
        </w:rPr>
        <w:lastRenderedPageBreak/>
        <w:t>It should be noted that ion-exchange resins are capable of swelling in water, which is due to the presence of hydrophilic fixed groups capable of hydration. In general, the degree of swelling of ion exchangers is determined by the amount of crosslinking of divinylbenzene (DVB), the concentration of hydrophilic ionogenic groups in the volume of the ion exchanger grain, and by the counterions in the exchanger. Usually singly charged ions, especially hydrogen and hydroxyl ions, lead to the greatest swelling; multiply charged counterions lead to some compression and decrease in the volume of grains [35-37].</w:t>
      </w:r>
    </w:p>
    <w:p w14:paraId="42B0C626" w14:textId="24BDA117" w:rsidR="00FA5A62" w:rsidRPr="00D25305" w:rsidRDefault="00D25305" w:rsidP="00DD067D">
      <w:pPr>
        <w:spacing w:line="360" w:lineRule="auto"/>
        <w:ind w:firstLine="709"/>
        <w:contextualSpacing/>
        <w:jc w:val="both"/>
        <w:rPr>
          <w:sz w:val="24"/>
          <w:szCs w:val="24"/>
          <w:lang w:val="en-US"/>
        </w:rPr>
      </w:pPr>
      <w:r w:rsidRPr="00D25305">
        <w:rPr>
          <w:sz w:val="24"/>
          <w:szCs w:val="24"/>
          <w:lang w:val="en-US"/>
        </w:rPr>
        <w:t xml:space="preserve">Anion and cation resins are the two most common types of resins used in ion exchange processes. While anionic resins attract negatively charged ions, </w:t>
      </w:r>
      <w:proofErr w:type="spellStart"/>
      <w:r w:rsidRPr="00D25305">
        <w:rPr>
          <w:sz w:val="24"/>
          <w:szCs w:val="24"/>
          <w:lang w:val="en-US"/>
        </w:rPr>
        <w:t>cationites</w:t>
      </w:r>
      <w:proofErr w:type="spellEnd"/>
      <w:r w:rsidRPr="00D25305">
        <w:rPr>
          <w:sz w:val="24"/>
          <w:szCs w:val="24"/>
          <w:lang w:val="en-US"/>
        </w:rPr>
        <w:t xml:space="preserve"> attract positively charged ions [43-57].</w:t>
      </w:r>
    </w:p>
    <w:p w14:paraId="36240731" w14:textId="68B389BB" w:rsidR="006437DC" w:rsidRPr="00D25305" w:rsidRDefault="00D25305" w:rsidP="00DD067D">
      <w:pPr>
        <w:spacing w:line="360" w:lineRule="auto"/>
        <w:ind w:firstLine="709"/>
        <w:contextualSpacing/>
        <w:jc w:val="both"/>
        <w:rPr>
          <w:sz w:val="24"/>
          <w:szCs w:val="24"/>
          <w:lang w:val="en-US"/>
        </w:rPr>
      </w:pPr>
      <w:r w:rsidRPr="00D25305">
        <w:rPr>
          <w:sz w:val="24"/>
          <w:szCs w:val="24"/>
          <w:lang w:val="en-US"/>
        </w:rPr>
        <w:t>Regeneration process of ion-exchange resins is the treatment of the resin with a solution (basic for anion exchangers and acidic for cation exchangers). During regeneration, the regenerating agent passes through the resin, capturing negative or positive ions for the anion and cation exchangers, respectively, and flushing them out, while renewing the resin's ion exchange capacity.</w:t>
      </w:r>
    </w:p>
    <w:p w14:paraId="418C6AA8" w14:textId="2B838A9A" w:rsidR="00FA5A62" w:rsidRPr="00CE270F" w:rsidRDefault="00CE270F" w:rsidP="00DD067D">
      <w:pPr>
        <w:spacing w:line="360" w:lineRule="auto"/>
        <w:ind w:firstLine="709"/>
        <w:contextualSpacing/>
        <w:jc w:val="both"/>
        <w:rPr>
          <w:sz w:val="24"/>
          <w:szCs w:val="24"/>
          <w:lang w:val="en-US"/>
        </w:rPr>
      </w:pPr>
      <w:r w:rsidRPr="00CE270F">
        <w:rPr>
          <w:sz w:val="24"/>
          <w:szCs w:val="24"/>
          <w:lang w:val="en-US"/>
        </w:rPr>
        <w:t>Ion-exchange processes are used for separation and purification of metals, including the separation of uranium from plutonium and other actinides, as well as lanthanum and thorium; neodymium, ytterbium, samarium and lutetium from each other and from other lanthanides [58–63]. There are two series of rare-earth metals: lanthanides and actinides. The metals in each row have similar physical and chemical properties. For many years, ion-exchange has been practically the only way to separate large quantities of rare earth metal ions.</w:t>
      </w:r>
    </w:p>
    <w:p w14:paraId="68E24442" w14:textId="48F70D9D" w:rsidR="00FA5A62" w:rsidRPr="00CE270F" w:rsidRDefault="00CE270F" w:rsidP="00DD067D">
      <w:pPr>
        <w:spacing w:line="360" w:lineRule="auto"/>
        <w:ind w:firstLine="709"/>
        <w:contextualSpacing/>
        <w:jc w:val="both"/>
        <w:rPr>
          <w:sz w:val="24"/>
          <w:szCs w:val="24"/>
          <w:lang w:val="en-US"/>
        </w:rPr>
      </w:pPr>
      <w:r w:rsidRPr="00CE270F">
        <w:rPr>
          <w:sz w:val="24"/>
          <w:szCs w:val="24"/>
          <w:lang w:val="en-US"/>
        </w:rPr>
        <w:t xml:space="preserve">A very important case is the PUREX process, which is used to extract and separate plutonium and uranium from spent fuel products of a nuclear reactor, and then be able to dispose of the waste. </w:t>
      </w:r>
    </w:p>
    <w:p w14:paraId="4B618A8B" w14:textId="50E305EC" w:rsidR="00FA5A62" w:rsidRPr="00CE270F" w:rsidRDefault="00CE270F" w:rsidP="00DD067D">
      <w:pPr>
        <w:spacing w:line="360" w:lineRule="auto"/>
        <w:ind w:firstLine="709"/>
        <w:contextualSpacing/>
        <w:jc w:val="both"/>
        <w:rPr>
          <w:sz w:val="24"/>
          <w:szCs w:val="24"/>
          <w:lang w:val="en-US"/>
        </w:rPr>
      </w:pPr>
      <w:r w:rsidRPr="00CE270F">
        <w:rPr>
          <w:sz w:val="24"/>
          <w:szCs w:val="24"/>
          <w:lang w:val="en-US"/>
        </w:rPr>
        <w:t>Ion-exchange resins are also an important component in uranium mining by in situ leaching. Underground leaching involves the extraction of uranium-bearing water through boreholes. The leach solution containing uranium is then passed through the resin. Resin granules extract uranium from solution by ion-exchange.</w:t>
      </w:r>
    </w:p>
    <w:p w14:paraId="68258CB5" w14:textId="77777777" w:rsidR="00CE270F" w:rsidRPr="00CE270F" w:rsidRDefault="00CE270F" w:rsidP="00CE270F">
      <w:pPr>
        <w:spacing w:line="360" w:lineRule="auto"/>
        <w:ind w:firstLine="709"/>
        <w:contextualSpacing/>
        <w:jc w:val="both"/>
        <w:rPr>
          <w:sz w:val="24"/>
          <w:szCs w:val="24"/>
          <w:lang w:val="en-US"/>
        </w:rPr>
      </w:pPr>
      <w:r w:rsidRPr="00CE270F">
        <w:rPr>
          <w:sz w:val="24"/>
          <w:szCs w:val="24"/>
          <w:lang w:val="en-US"/>
        </w:rPr>
        <w:t>The main differences between hydrogels and ion-exchange resins:</w:t>
      </w:r>
    </w:p>
    <w:p w14:paraId="0393E5A2" w14:textId="5069E0C2" w:rsidR="00CE270F" w:rsidRPr="00CE270F" w:rsidRDefault="00CE270F" w:rsidP="00CE270F">
      <w:pPr>
        <w:spacing w:line="360" w:lineRule="auto"/>
        <w:ind w:firstLine="709"/>
        <w:contextualSpacing/>
        <w:jc w:val="both"/>
        <w:rPr>
          <w:sz w:val="24"/>
          <w:szCs w:val="24"/>
          <w:lang w:val="en-US"/>
        </w:rPr>
      </w:pPr>
      <w:r w:rsidRPr="00CE270F">
        <w:rPr>
          <w:sz w:val="24"/>
          <w:szCs w:val="24"/>
          <w:lang w:val="en-US"/>
        </w:rPr>
        <w:t>1) Physical and mechanical properties;</w:t>
      </w:r>
    </w:p>
    <w:p w14:paraId="5BDD1E37" w14:textId="1E1F0525" w:rsidR="00CE270F" w:rsidRPr="00CE270F" w:rsidRDefault="00CE270F" w:rsidP="00CE270F">
      <w:pPr>
        <w:spacing w:line="360" w:lineRule="auto"/>
        <w:ind w:firstLine="709"/>
        <w:contextualSpacing/>
        <w:jc w:val="both"/>
        <w:rPr>
          <w:sz w:val="24"/>
          <w:szCs w:val="24"/>
          <w:lang w:val="en-US"/>
        </w:rPr>
      </w:pPr>
      <w:r w:rsidRPr="00CE270F">
        <w:rPr>
          <w:sz w:val="24"/>
          <w:szCs w:val="24"/>
          <w:lang w:val="en-US"/>
        </w:rPr>
        <w:t>2) Swelling;</w:t>
      </w:r>
    </w:p>
    <w:p w14:paraId="780CC5EB" w14:textId="71BC71C0" w:rsidR="00FA5A62" w:rsidRPr="00CE270F" w:rsidRDefault="00CE270F" w:rsidP="00CE270F">
      <w:pPr>
        <w:spacing w:line="360" w:lineRule="auto"/>
        <w:ind w:firstLine="709"/>
        <w:contextualSpacing/>
        <w:jc w:val="both"/>
        <w:rPr>
          <w:sz w:val="24"/>
          <w:szCs w:val="24"/>
          <w:lang w:val="en-US"/>
        </w:rPr>
      </w:pPr>
      <w:r w:rsidRPr="00CE270F">
        <w:rPr>
          <w:sz w:val="24"/>
          <w:szCs w:val="24"/>
          <w:lang w:val="en-US"/>
        </w:rPr>
        <w:t>3) Conformational transformations in the polymer structure.</w:t>
      </w:r>
    </w:p>
    <w:p w14:paraId="6731957E" w14:textId="08F2EA76" w:rsidR="00CE270F" w:rsidRDefault="00CE270F" w:rsidP="00DD067D">
      <w:pPr>
        <w:autoSpaceDE w:val="0"/>
        <w:autoSpaceDN w:val="0"/>
        <w:adjustRightInd w:val="0"/>
        <w:spacing w:line="360" w:lineRule="auto"/>
        <w:ind w:firstLine="709"/>
        <w:contextualSpacing/>
        <w:jc w:val="both"/>
        <w:rPr>
          <w:sz w:val="24"/>
          <w:szCs w:val="24"/>
          <w:lang w:val="en-US"/>
        </w:rPr>
      </w:pPr>
      <w:r w:rsidRPr="00CE270F">
        <w:rPr>
          <w:sz w:val="24"/>
          <w:szCs w:val="24"/>
          <w:lang w:val="en-US"/>
        </w:rPr>
        <w:t>The following ion-exchange r</w:t>
      </w:r>
      <w:r>
        <w:rPr>
          <w:sz w:val="24"/>
          <w:szCs w:val="24"/>
          <w:lang w:val="en-US"/>
        </w:rPr>
        <w:t>e</w:t>
      </w:r>
      <w:r w:rsidRPr="00CE270F">
        <w:rPr>
          <w:sz w:val="24"/>
          <w:szCs w:val="24"/>
          <w:lang w:val="en-US"/>
        </w:rPr>
        <w:t>s</w:t>
      </w:r>
      <w:r>
        <w:rPr>
          <w:sz w:val="24"/>
          <w:szCs w:val="24"/>
          <w:lang w:val="en-US"/>
        </w:rPr>
        <w:t>ins</w:t>
      </w:r>
      <w:r w:rsidRPr="00CE270F">
        <w:rPr>
          <w:sz w:val="24"/>
          <w:szCs w:val="24"/>
          <w:lang w:val="en-US"/>
        </w:rPr>
        <w:t xml:space="preserve"> were chosen as industrial ion-exchangers to study the sorption capacity: Ambersep-920U, KU-2-8, A</w:t>
      </w:r>
      <w:r>
        <w:rPr>
          <w:sz w:val="24"/>
          <w:szCs w:val="24"/>
          <w:lang w:val="en-US"/>
        </w:rPr>
        <w:t>B</w:t>
      </w:r>
      <w:r w:rsidRPr="00CE270F">
        <w:rPr>
          <w:sz w:val="24"/>
          <w:szCs w:val="24"/>
          <w:lang w:val="en-US"/>
        </w:rPr>
        <w:t>-17-8. It has been established that the degree of sorption of lanthanum, cerium, neodymium and samarium ions by these ion</w:t>
      </w:r>
      <w:r>
        <w:rPr>
          <w:sz w:val="24"/>
          <w:szCs w:val="24"/>
          <w:lang w:val="en-US"/>
        </w:rPr>
        <w:t>-</w:t>
      </w:r>
      <w:r w:rsidRPr="00CE270F">
        <w:rPr>
          <w:sz w:val="24"/>
          <w:szCs w:val="24"/>
          <w:lang w:val="en-US"/>
        </w:rPr>
        <w:t xml:space="preserve">exchangers does not </w:t>
      </w:r>
      <w:r w:rsidRPr="00CE270F">
        <w:rPr>
          <w:sz w:val="24"/>
          <w:szCs w:val="24"/>
          <w:lang w:val="en-US"/>
        </w:rPr>
        <w:lastRenderedPageBreak/>
        <w:t xml:space="preserve">exceed 65%. </w:t>
      </w:r>
      <w:proofErr w:type="spellStart"/>
      <w:r w:rsidRPr="00CE270F">
        <w:rPr>
          <w:sz w:val="24"/>
          <w:szCs w:val="24"/>
          <w:lang w:val="en-US"/>
        </w:rPr>
        <w:t>Intergel</w:t>
      </w:r>
      <w:proofErr w:type="spellEnd"/>
      <w:r w:rsidRPr="00CE270F">
        <w:rPr>
          <w:sz w:val="24"/>
          <w:szCs w:val="24"/>
          <w:lang w:val="en-US"/>
        </w:rPr>
        <w:t xml:space="preserve"> systems were created: </w:t>
      </w:r>
      <w:proofErr w:type="gramStart"/>
      <w:r>
        <w:rPr>
          <w:sz w:val="24"/>
          <w:szCs w:val="24"/>
          <w:lang w:val="en-US"/>
        </w:rPr>
        <w:t>h</w:t>
      </w:r>
      <w:r w:rsidRPr="00CE270F">
        <w:rPr>
          <w:sz w:val="24"/>
          <w:szCs w:val="24"/>
          <w:lang w:val="en-US"/>
        </w:rPr>
        <w:t>PA</w:t>
      </w:r>
      <w:r>
        <w:rPr>
          <w:sz w:val="24"/>
          <w:szCs w:val="24"/>
          <w:lang w:val="en-US"/>
        </w:rPr>
        <w:t>A</w:t>
      </w:r>
      <w:r w:rsidRPr="00CE270F">
        <w:rPr>
          <w:sz w:val="24"/>
          <w:szCs w:val="24"/>
          <w:lang w:val="en-US"/>
        </w:rPr>
        <w:t>:Ambersep</w:t>
      </w:r>
      <w:proofErr w:type="gramEnd"/>
      <w:r w:rsidRPr="00CE270F">
        <w:rPr>
          <w:sz w:val="24"/>
          <w:szCs w:val="24"/>
          <w:lang w:val="en-US"/>
        </w:rPr>
        <w:t>-920U, KU-2-8:</w:t>
      </w:r>
      <w:r>
        <w:rPr>
          <w:sz w:val="24"/>
          <w:szCs w:val="24"/>
          <w:lang w:val="en-US"/>
        </w:rPr>
        <w:t>h</w:t>
      </w:r>
      <w:r w:rsidRPr="00CE270F">
        <w:rPr>
          <w:sz w:val="24"/>
          <w:szCs w:val="24"/>
          <w:lang w:val="en-US"/>
        </w:rPr>
        <w:t>P4VP, A</w:t>
      </w:r>
      <w:r>
        <w:rPr>
          <w:sz w:val="24"/>
          <w:szCs w:val="24"/>
          <w:lang w:val="en-US"/>
        </w:rPr>
        <w:t>B</w:t>
      </w:r>
      <w:r w:rsidRPr="00CE270F">
        <w:rPr>
          <w:sz w:val="24"/>
          <w:szCs w:val="24"/>
          <w:lang w:val="en-US"/>
        </w:rPr>
        <w:t>-17-8:</w:t>
      </w:r>
      <w:r>
        <w:rPr>
          <w:sz w:val="24"/>
          <w:szCs w:val="24"/>
          <w:lang w:val="en-US"/>
        </w:rPr>
        <w:t>h</w:t>
      </w:r>
      <w:r w:rsidRPr="00CE270F">
        <w:rPr>
          <w:sz w:val="24"/>
          <w:szCs w:val="24"/>
          <w:lang w:val="en-US"/>
        </w:rPr>
        <w:t xml:space="preserve">P4VP. After mutual activation of </w:t>
      </w:r>
      <w:proofErr w:type="spellStart"/>
      <w:r w:rsidRPr="00CE270F">
        <w:rPr>
          <w:sz w:val="24"/>
          <w:szCs w:val="24"/>
          <w:lang w:val="en-US"/>
        </w:rPr>
        <w:t>intergel</w:t>
      </w:r>
      <w:proofErr w:type="spellEnd"/>
      <w:r w:rsidRPr="00CE270F">
        <w:rPr>
          <w:sz w:val="24"/>
          <w:szCs w:val="24"/>
          <w:lang w:val="en-US"/>
        </w:rPr>
        <w:t xml:space="preserve"> pairs for 48 hours, their sorption properties were studied. It was found that there is an increase in sorption properties (by 10-15% compared to the initial ion exchangers) in </w:t>
      </w:r>
      <w:proofErr w:type="spellStart"/>
      <w:r w:rsidRPr="00CE270F">
        <w:rPr>
          <w:sz w:val="24"/>
          <w:szCs w:val="24"/>
          <w:lang w:val="en-US"/>
        </w:rPr>
        <w:t>intergel</w:t>
      </w:r>
      <w:proofErr w:type="spellEnd"/>
      <w:r w:rsidRPr="00CE270F">
        <w:rPr>
          <w:sz w:val="24"/>
          <w:szCs w:val="24"/>
          <w:lang w:val="en-US"/>
        </w:rPr>
        <w:t xml:space="preserve"> </w:t>
      </w:r>
      <w:r>
        <w:rPr>
          <w:sz w:val="24"/>
          <w:szCs w:val="24"/>
          <w:lang w:val="en-US"/>
        </w:rPr>
        <w:t>pairs</w:t>
      </w:r>
      <w:r w:rsidRPr="00CE270F">
        <w:rPr>
          <w:sz w:val="24"/>
          <w:szCs w:val="24"/>
          <w:lang w:val="en-US"/>
        </w:rPr>
        <w:t xml:space="preserve"> of 67% hPA</w:t>
      </w:r>
      <w:r>
        <w:rPr>
          <w:sz w:val="24"/>
          <w:szCs w:val="24"/>
          <w:lang w:val="en-US"/>
        </w:rPr>
        <w:t>A</w:t>
      </w:r>
      <w:r w:rsidRPr="00CE270F">
        <w:rPr>
          <w:sz w:val="24"/>
          <w:szCs w:val="24"/>
          <w:lang w:val="en-US"/>
        </w:rPr>
        <w:t>-33% Ambersep-920U, 83%KU-2-8:17%hP4VP, 50%A</w:t>
      </w:r>
      <w:r>
        <w:rPr>
          <w:sz w:val="24"/>
          <w:szCs w:val="24"/>
          <w:lang w:val="en-US"/>
        </w:rPr>
        <w:t>B</w:t>
      </w:r>
      <w:r w:rsidRPr="00CE270F">
        <w:rPr>
          <w:sz w:val="24"/>
          <w:szCs w:val="24"/>
          <w:lang w:val="en-US"/>
        </w:rPr>
        <w:t>-17-8:50%hP4VP. The ionization process is complicated by tight cross-linking in the structure of ion-exchange resins.</w:t>
      </w:r>
    </w:p>
    <w:bookmarkEnd w:id="3"/>
    <w:p w14:paraId="5BE10F29" w14:textId="77777777" w:rsidR="00614350" w:rsidRPr="00CE49CC" w:rsidRDefault="00614350" w:rsidP="00DD067D">
      <w:pPr>
        <w:autoSpaceDE w:val="0"/>
        <w:autoSpaceDN w:val="0"/>
        <w:adjustRightInd w:val="0"/>
        <w:spacing w:line="360" w:lineRule="auto"/>
        <w:ind w:firstLine="709"/>
        <w:contextualSpacing/>
        <w:jc w:val="both"/>
        <w:rPr>
          <w:rFonts w:eastAsia="TimesNewRoman"/>
          <w:sz w:val="24"/>
          <w:szCs w:val="24"/>
          <w:lang w:val="en-US"/>
        </w:rPr>
      </w:pPr>
    </w:p>
    <w:p w14:paraId="4EEC58BD" w14:textId="54C3CB8D" w:rsidR="00DC6CB7" w:rsidRDefault="00FA5A62" w:rsidP="00DC6CB7">
      <w:pPr>
        <w:autoSpaceDE w:val="0"/>
        <w:autoSpaceDN w:val="0"/>
        <w:adjustRightInd w:val="0"/>
        <w:spacing w:line="360" w:lineRule="auto"/>
        <w:ind w:firstLine="709"/>
        <w:contextualSpacing/>
        <w:jc w:val="both"/>
        <w:rPr>
          <w:rFonts w:eastAsia="TimesNewRoman"/>
          <w:b/>
          <w:bCs/>
          <w:sz w:val="24"/>
          <w:szCs w:val="24"/>
          <w:lang w:val="en-US"/>
        </w:rPr>
      </w:pPr>
      <w:bookmarkStart w:id="9" w:name="_Hlk52954165"/>
      <w:bookmarkStart w:id="10" w:name="_Hlk52955973"/>
      <w:r w:rsidRPr="00DC6CB7">
        <w:rPr>
          <w:rFonts w:eastAsia="TimesNewRoman"/>
          <w:b/>
          <w:bCs/>
          <w:sz w:val="24"/>
          <w:szCs w:val="24"/>
          <w:lang w:val="en-US"/>
        </w:rPr>
        <w:t>2.3 </w:t>
      </w:r>
      <w:r w:rsidR="00DC6CB7" w:rsidRPr="00DC6CB7">
        <w:rPr>
          <w:rFonts w:eastAsia="TimesNewRoman"/>
          <w:b/>
          <w:bCs/>
          <w:sz w:val="24"/>
          <w:szCs w:val="24"/>
          <w:lang w:val="en-US"/>
        </w:rPr>
        <w:t xml:space="preserve">Creation of </w:t>
      </w:r>
      <w:proofErr w:type="spellStart"/>
      <w:r w:rsidR="00DC6CB7" w:rsidRPr="00DC6CB7">
        <w:rPr>
          <w:rFonts w:eastAsia="TimesNewRoman"/>
          <w:b/>
          <w:bCs/>
          <w:sz w:val="24"/>
          <w:szCs w:val="24"/>
          <w:lang w:val="en-US"/>
        </w:rPr>
        <w:t>intergel</w:t>
      </w:r>
      <w:proofErr w:type="spellEnd"/>
      <w:r w:rsidR="00DC6CB7" w:rsidRPr="00DC6CB7">
        <w:rPr>
          <w:rFonts w:eastAsia="TimesNewRoman"/>
          <w:b/>
          <w:bCs/>
          <w:sz w:val="24"/>
          <w:szCs w:val="24"/>
          <w:lang w:val="en-US"/>
        </w:rPr>
        <w:t xml:space="preserve"> systems based on the obtained rare-crosslinked hydrogels of acidic and basic nature for group extraction of rare-earth metals ions</w:t>
      </w:r>
    </w:p>
    <w:p w14:paraId="7664D0B0" w14:textId="16B9557B" w:rsidR="00DC6CB7" w:rsidRPr="00DC6CB7" w:rsidRDefault="00DC6CB7" w:rsidP="00DC6CB7">
      <w:pPr>
        <w:autoSpaceDE w:val="0"/>
        <w:autoSpaceDN w:val="0"/>
        <w:adjustRightInd w:val="0"/>
        <w:spacing w:line="360" w:lineRule="auto"/>
        <w:ind w:firstLine="709"/>
        <w:contextualSpacing/>
        <w:jc w:val="both"/>
        <w:rPr>
          <w:rFonts w:eastAsia="TimesNewRoman"/>
          <w:sz w:val="24"/>
          <w:szCs w:val="24"/>
          <w:lang w:val="en-US"/>
        </w:rPr>
      </w:pPr>
      <w:r w:rsidRPr="00DC6CB7">
        <w:rPr>
          <w:rFonts w:eastAsia="TimesNewRoman"/>
          <w:sz w:val="24"/>
          <w:szCs w:val="24"/>
          <w:lang w:val="en-US"/>
        </w:rPr>
        <w:t xml:space="preserve">The main feature of </w:t>
      </w:r>
      <w:proofErr w:type="spellStart"/>
      <w:r w:rsidRPr="00DC6CB7">
        <w:rPr>
          <w:rFonts w:eastAsia="TimesNewRoman"/>
          <w:sz w:val="24"/>
          <w:szCs w:val="24"/>
          <w:lang w:val="en-US"/>
        </w:rPr>
        <w:t>intergel</w:t>
      </w:r>
      <w:proofErr w:type="spellEnd"/>
      <w:r w:rsidRPr="00DC6CB7">
        <w:rPr>
          <w:rFonts w:eastAsia="TimesNewRoman"/>
          <w:sz w:val="24"/>
          <w:szCs w:val="24"/>
          <w:lang w:val="en-US"/>
        </w:rPr>
        <w:t xml:space="preserve"> systems is the absence of direct contact between polymer hydrogels in solution </w:t>
      </w:r>
      <w:r>
        <w:rPr>
          <w:rFonts w:eastAsia="TimesNewRoman"/>
          <w:sz w:val="24"/>
          <w:szCs w:val="24"/>
          <w:lang w:val="en-US"/>
        </w:rPr>
        <w:t>–</w:t>
      </w:r>
      <w:r w:rsidRPr="00DC6CB7">
        <w:rPr>
          <w:rFonts w:eastAsia="TimesNewRoman"/>
          <w:sz w:val="24"/>
          <w:szCs w:val="24"/>
          <w:lang w:val="en-US"/>
        </w:rPr>
        <w:t xml:space="preserve"> there is a remote interaction of hydrogels. The </w:t>
      </w:r>
      <w:proofErr w:type="spellStart"/>
      <w:r w:rsidRPr="00DC6CB7">
        <w:rPr>
          <w:rFonts w:eastAsia="TimesNewRoman"/>
          <w:sz w:val="24"/>
          <w:szCs w:val="24"/>
          <w:lang w:val="en-US"/>
        </w:rPr>
        <w:t>intergel</w:t>
      </w:r>
      <w:proofErr w:type="spellEnd"/>
      <w:r w:rsidRPr="00DC6CB7">
        <w:rPr>
          <w:rFonts w:eastAsia="TimesNewRoman"/>
          <w:sz w:val="24"/>
          <w:szCs w:val="24"/>
          <w:lang w:val="en-US"/>
        </w:rPr>
        <w:t xml:space="preserve"> system is schematically shown in Figure 1. Remote interaction is achieved by using a special membrane that does not allow the passage of hydrogel dispersions</w:t>
      </w:r>
      <w:r>
        <w:rPr>
          <w:rFonts w:eastAsia="TimesNewRoman"/>
          <w:sz w:val="24"/>
          <w:szCs w:val="24"/>
          <w:lang w:val="en-US"/>
        </w:rPr>
        <w:t>.</w:t>
      </w:r>
    </w:p>
    <w:p w14:paraId="566C54C4" w14:textId="77777777" w:rsidR="00FA5A62" w:rsidRPr="00CE49CC" w:rsidRDefault="00FA5A62" w:rsidP="00DD067D">
      <w:pPr>
        <w:pStyle w:val="a3"/>
        <w:tabs>
          <w:tab w:val="left" w:pos="993"/>
        </w:tabs>
        <w:spacing w:line="360" w:lineRule="auto"/>
        <w:ind w:left="0" w:firstLine="709"/>
        <w:contextualSpacing/>
        <w:jc w:val="both"/>
        <w:rPr>
          <w:sz w:val="24"/>
          <w:szCs w:val="24"/>
          <w:lang w:val="en-US"/>
        </w:rPr>
      </w:pPr>
    </w:p>
    <w:p w14:paraId="14FCC583" w14:textId="77777777" w:rsidR="00FA5A62" w:rsidRPr="00B54155" w:rsidRDefault="00FA5A62" w:rsidP="00CE63F4">
      <w:pPr>
        <w:spacing w:line="360" w:lineRule="auto"/>
        <w:contextualSpacing/>
        <w:rPr>
          <w:sz w:val="24"/>
          <w:szCs w:val="24"/>
        </w:rPr>
      </w:pPr>
      <w:r w:rsidRPr="00B54155">
        <w:rPr>
          <w:noProof/>
          <w:sz w:val="24"/>
          <w:szCs w:val="24"/>
        </w:rPr>
        <w:drawing>
          <wp:inline distT="0" distB="0" distL="0" distR="0" wp14:anchorId="694ECE66" wp14:editId="5A96ADF4">
            <wp:extent cx="4667250" cy="2217472"/>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4007" t="10909" r="17195" b="23625"/>
                    <a:stretch/>
                  </pic:blipFill>
                  <pic:spPr bwMode="auto">
                    <a:xfrm>
                      <a:off x="0" y="0"/>
                      <a:ext cx="4796239" cy="2278756"/>
                    </a:xfrm>
                    <a:prstGeom prst="rect">
                      <a:avLst/>
                    </a:prstGeom>
                    <a:noFill/>
                    <a:ln>
                      <a:noFill/>
                    </a:ln>
                    <a:extLst>
                      <a:ext uri="{53640926-AAD7-44D8-BBD7-CCE9431645EC}">
                        <a14:shadowObscured xmlns:a14="http://schemas.microsoft.com/office/drawing/2010/main"/>
                      </a:ext>
                    </a:extLst>
                  </pic:spPr>
                </pic:pic>
              </a:graphicData>
            </a:graphic>
          </wp:inline>
        </w:drawing>
      </w:r>
    </w:p>
    <w:p w14:paraId="4031F20E" w14:textId="77777777" w:rsidR="00FA5A62" w:rsidRPr="00B54155" w:rsidRDefault="00FA5A62" w:rsidP="00CE63F4">
      <w:pPr>
        <w:spacing w:line="360" w:lineRule="auto"/>
        <w:contextualSpacing/>
        <w:rPr>
          <w:sz w:val="24"/>
          <w:szCs w:val="24"/>
        </w:rPr>
      </w:pPr>
    </w:p>
    <w:p w14:paraId="03D31A41" w14:textId="77777777" w:rsidR="00850466" w:rsidRPr="00850466" w:rsidRDefault="00850466" w:rsidP="00850466">
      <w:pPr>
        <w:spacing w:line="360" w:lineRule="auto"/>
        <w:ind w:firstLine="709"/>
        <w:contextualSpacing/>
        <w:jc w:val="both"/>
        <w:rPr>
          <w:sz w:val="24"/>
          <w:szCs w:val="24"/>
          <w:lang w:val="en-US"/>
        </w:rPr>
      </w:pPr>
      <w:r w:rsidRPr="0094717A">
        <w:rPr>
          <w:sz w:val="24"/>
          <w:szCs w:val="24"/>
          <w:lang w:val="en-US"/>
        </w:rPr>
        <w:t xml:space="preserve">1 – </w:t>
      </w:r>
      <w:r>
        <w:rPr>
          <w:sz w:val="24"/>
          <w:szCs w:val="24"/>
          <w:lang w:val="en-US"/>
        </w:rPr>
        <w:t>polyacid</w:t>
      </w:r>
      <w:r w:rsidRPr="0094717A">
        <w:rPr>
          <w:sz w:val="24"/>
          <w:szCs w:val="24"/>
          <w:lang w:val="en-US"/>
        </w:rPr>
        <w:t xml:space="preserve">, 2 – </w:t>
      </w:r>
      <w:proofErr w:type="spellStart"/>
      <w:r>
        <w:rPr>
          <w:sz w:val="24"/>
          <w:szCs w:val="24"/>
          <w:lang w:val="en-US"/>
        </w:rPr>
        <w:t>polybasis</w:t>
      </w:r>
      <w:proofErr w:type="spellEnd"/>
      <w:r w:rsidRPr="0094717A">
        <w:rPr>
          <w:sz w:val="24"/>
          <w:szCs w:val="24"/>
          <w:lang w:val="en-US"/>
        </w:rPr>
        <w:t xml:space="preserve">, 3 – </w:t>
      </w:r>
      <w:r>
        <w:rPr>
          <w:sz w:val="24"/>
          <w:szCs w:val="24"/>
          <w:lang w:val="en-US"/>
        </w:rPr>
        <w:t>membrane</w:t>
      </w:r>
      <w:r w:rsidRPr="0094717A">
        <w:rPr>
          <w:sz w:val="24"/>
          <w:szCs w:val="24"/>
          <w:lang w:val="en-US"/>
        </w:rPr>
        <w:t xml:space="preserve">, 4 – </w:t>
      </w:r>
      <w:r>
        <w:rPr>
          <w:sz w:val="24"/>
          <w:szCs w:val="24"/>
          <w:lang w:val="en-US"/>
        </w:rPr>
        <w:t>solution</w:t>
      </w:r>
    </w:p>
    <w:p w14:paraId="54A2F4FF" w14:textId="77777777" w:rsidR="00850466" w:rsidRPr="00850466" w:rsidRDefault="00850466" w:rsidP="00850466">
      <w:pPr>
        <w:spacing w:line="360" w:lineRule="auto"/>
        <w:contextualSpacing/>
        <w:rPr>
          <w:sz w:val="24"/>
          <w:szCs w:val="24"/>
          <w:lang w:val="en-US"/>
        </w:rPr>
      </w:pPr>
    </w:p>
    <w:p w14:paraId="0A9DBC1F" w14:textId="093706AB" w:rsidR="00850466" w:rsidRDefault="00850466" w:rsidP="00850466">
      <w:pPr>
        <w:contextualSpacing/>
        <w:rPr>
          <w:sz w:val="24"/>
          <w:szCs w:val="24"/>
          <w:lang w:val="en-US"/>
        </w:rPr>
      </w:pPr>
      <w:r>
        <w:rPr>
          <w:sz w:val="24"/>
          <w:szCs w:val="24"/>
          <w:lang w:val="en-US"/>
        </w:rPr>
        <w:t>Figure</w:t>
      </w:r>
      <w:r w:rsidRPr="0094717A">
        <w:rPr>
          <w:sz w:val="24"/>
          <w:szCs w:val="24"/>
          <w:lang w:val="en-US"/>
        </w:rPr>
        <w:t xml:space="preserve"> 1 – </w:t>
      </w:r>
      <w:r>
        <w:rPr>
          <w:sz w:val="24"/>
          <w:szCs w:val="24"/>
          <w:lang w:val="en-US"/>
        </w:rPr>
        <w:t>Scheme</w:t>
      </w:r>
      <w:r w:rsidRPr="0094717A">
        <w:rPr>
          <w:sz w:val="24"/>
          <w:szCs w:val="24"/>
          <w:lang w:val="en-US"/>
        </w:rPr>
        <w:t xml:space="preserve"> </w:t>
      </w:r>
      <w:r>
        <w:rPr>
          <w:sz w:val="24"/>
          <w:szCs w:val="24"/>
          <w:lang w:val="en-US"/>
        </w:rPr>
        <w:t>of</w:t>
      </w:r>
      <w:r w:rsidRPr="0094717A">
        <w:rPr>
          <w:sz w:val="24"/>
          <w:szCs w:val="24"/>
          <w:lang w:val="en-US"/>
        </w:rPr>
        <w:t xml:space="preserve"> </w:t>
      </w:r>
      <w:proofErr w:type="spellStart"/>
      <w:r>
        <w:rPr>
          <w:sz w:val="24"/>
          <w:szCs w:val="24"/>
          <w:lang w:val="en-US"/>
        </w:rPr>
        <w:t>intergel</w:t>
      </w:r>
      <w:proofErr w:type="spellEnd"/>
      <w:r w:rsidRPr="0094717A">
        <w:rPr>
          <w:sz w:val="24"/>
          <w:szCs w:val="24"/>
          <w:lang w:val="en-US"/>
        </w:rPr>
        <w:t xml:space="preserve"> </w:t>
      </w:r>
      <w:r>
        <w:rPr>
          <w:sz w:val="24"/>
          <w:szCs w:val="24"/>
          <w:lang w:val="en-US"/>
        </w:rPr>
        <w:t>system</w:t>
      </w:r>
    </w:p>
    <w:p w14:paraId="1F078BF0" w14:textId="77777777" w:rsidR="00850466" w:rsidRPr="0094717A" w:rsidRDefault="00850466" w:rsidP="00850466">
      <w:pPr>
        <w:contextualSpacing/>
        <w:rPr>
          <w:sz w:val="24"/>
          <w:szCs w:val="24"/>
          <w:lang w:val="en-US"/>
        </w:rPr>
      </w:pPr>
    </w:p>
    <w:p w14:paraId="60FA3FC6" w14:textId="032E86C6" w:rsidR="00FA5A62" w:rsidRPr="0094717A" w:rsidRDefault="0094717A" w:rsidP="00DD067D">
      <w:pPr>
        <w:spacing w:line="360" w:lineRule="auto"/>
        <w:ind w:firstLine="709"/>
        <w:contextualSpacing/>
        <w:jc w:val="both"/>
        <w:rPr>
          <w:sz w:val="24"/>
          <w:szCs w:val="24"/>
          <w:lang w:val="en-US"/>
        </w:rPr>
      </w:pPr>
      <w:r w:rsidRPr="0094717A">
        <w:rPr>
          <w:sz w:val="24"/>
          <w:szCs w:val="24"/>
          <w:lang w:val="en-US"/>
        </w:rPr>
        <w:t>During the remote interaction of hydrogels, the following chemical reactions occur:</w:t>
      </w:r>
    </w:p>
    <w:p w14:paraId="12D1D32E" w14:textId="79DBB159" w:rsidR="00FA5A62" w:rsidRPr="0094717A" w:rsidRDefault="0094717A" w:rsidP="000F4936">
      <w:pPr>
        <w:pStyle w:val="a3"/>
        <w:numPr>
          <w:ilvl w:val="0"/>
          <w:numId w:val="14"/>
        </w:numPr>
        <w:tabs>
          <w:tab w:val="left" w:pos="851"/>
          <w:tab w:val="left" w:pos="993"/>
        </w:tabs>
        <w:spacing w:line="360" w:lineRule="auto"/>
        <w:ind w:left="0" w:firstLine="709"/>
        <w:contextualSpacing/>
        <w:jc w:val="both"/>
        <w:rPr>
          <w:b/>
          <w:sz w:val="24"/>
          <w:szCs w:val="24"/>
          <w:lang w:val="en-US"/>
        </w:rPr>
      </w:pPr>
      <w:r w:rsidRPr="0094717A">
        <w:rPr>
          <w:sz w:val="24"/>
          <w:szCs w:val="24"/>
          <w:lang w:val="en-US"/>
        </w:rPr>
        <w:t xml:space="preserve">Dissociation </w:t>
      </w:r>
      <w:r>
        <w:rPr>
          <w:sz w:val="24"/>
          <w:szCs w:val="24"/>
          <w:lang w:val="en-US"/>
        </w:rPr>
        <w:t>–</w:t>
      </w:r>
      <w:r w:rsidRPr="0094717A">
        <w:rPr>
          <w:sz w:val="24"/>
          <w:szCs w:val="24"/>
          <w:lang w:val="en-US"/>
        </w:rPr>
        <w:t xml:space="preserve"> COOH-groups of inter-node links. It should be taken into account that first ionization occurs with the formation of ion pairs, then the ion pairs are partially dissociated into separate ions.</w:t>
      </w:r>
    </w:p>
    <w:p w14:paraId="169F36B9" w14:textId="274D354F" w:rsidR="00FA5A62" w:rsidRPr="00536953" w:rsidRDefault="00536953" w:rsidP="00614350">
      <w:pPr>
        <w:pStyle w:val="a3"/>
        <w:numPr>
          <w:ilvl w:val="0"/>
          <w:numId w:val="14"/>
        </w:numPr>
        <w:tabs>
          <w:tab w:val="left" w:pos="993"/>
        </w:tabs>
        <w:spacing w:line="360" w:lineRule="auto"/>
        <w:ind w:left="0" w:firstLine="709"/>
        <w:contextualSpacing/>
        <w:jc w:val="both"/>
        <w:rPr>
          <w:sz w:val="24"/>
          <w:szCs w:val="24"/>
          <w:lang w:val="en-US"/>
        </w:rPr>
      </w:pPr>
      <w:r w:rsidRPr="00536953">
        <w:rPr>
          <w:sz w:val="24"/>
          <w:szCs w:val="24"/>
          <w:lang w:val="en-US"/>
        </w:rPr>
        <w:t>Nitrogen atom in the pyridine ring is ionized and partially dissociated</w:t>
      </w:r>
      <w:r w:rsidR="00CE63F4" w:rsidRPr="00536953">
        <w:rPr>
          <w:sz w:val="24"/>
          <w:szCs w:val="24"/>
          <w:lang w:val="en-US"/>
        </w:rPr>
        <w:t>.</w:t>
      </w:r>
    </w:p>
    <w:p w14:paraId="047E627C" w14:textId="5DF01006" w:rsidR="00FA5A62" w:rsidRPr="00536953" w:rsidRDefault="00536953" w:rsidP="00614350">
      <w:pPr>
        <w:pStyle w:val="a3"/>
        <w:numPr>
          <w:ilvl w:val="0"/>
          <w:numId w:val="14"/>
        </w:numPr>
        <w:tabs>
          <w:tab w:val="left" w:pos="993"/>
        </w:tabs>
        <w:spacing w:line="360" w:lineRule="auto"/>
        <w:ind w:left="0" w:firstLine="709"/>
        <w:contextualSpacing/>
        <w:jc w:val="both"/>
        <w:rPr>
          <w:sz w:val="24"/>
          <w:szCs w:val="24"/>
          <w:lang w:val="en-US"/>
        </w:rPr>
      </w:pPr>
      <w:r w:rsidRPr="00536953">
        <w:rPr>
          <w:sz w:val="24"/>
          <w:szCs w:val="24"/>
          <w:lang w:val="en-US"/>
        </w:rPr>
        <w:t xml:space="preserve">Further, nitrogen atom also interacts with the proton </w:t>
      </w:r>
      <w:r>
        <w:rPr>
          <w:sz w:val="24"/>
          <w:szCs w:val="24"/>
          <w:lang w:val="en-US"/>
        </w:rPr>
        <w:t>cleaved</w:t>
      </w:r>
      <w:r w:rsidRPr="00536953">
        <w:rPr>
          <w:sz w:val="24"/>
          <w:szCs w:val="24"/>
          <w:lang w:val="en-US"/>
        </w:rPr>
        <w:t xml:space="preserve"> from carboxyl group</w:t>
      </w:r>
      <w:r w:rsidR="00CE63F4" w:rsidRPr="00536953">
        <w:rPr>
          <w:sz w:val="24"/>
          <w:szCs w:val="24"/>
          <w:lang w:val="en-US"/>
        </w:rPr>
        <w:t>.</w:t>
      </w:r>
    </w:p>
    <w:p w14:paraId="3514EB22" w14:textId="619C3DDC" w:rsidR="00A85644" w:rsidRPr="00A85644" w:rsidRDefault="00A85644" w:rsidP="00614350">
      <w:pPr>
        <w:pStyle w:val="a3"/>
        <w:numPr>
          <w:ilvl w:val="0"/>
          <w:numId w:val="14"/>
        </w:numPr>
        <w:tabs>
          <w:tab w:val="left" w:pos="993"/>
        </w:tabs>
        <w:spacing w:line="360" w:lineRule="auto"/>
        <w:ind w:left="0" w:firstLine="709"/>
        <w:contextualSpacing/>
        <w:jc w:val="both"/>
        <w:rPr>
          <w:sz w:val="24"/>
          <w:szCs w:val="24"/>
          <w:lang w:val="en-US"/>
        </w:rPr>
      </w:pPr>
      <w:r w:rsidRPr="00A85644">
        <w:rPr>
          <w:sz w:val="24"/>
          <w:szCs w:val="24"/>
        </w:rPr>
        <w:t>Н</w:t>
      </w:r>
      <w:r w:rsidRPr="00A85644">
        <w:rPr>
          <w:sz w:val="24"/>
          <w:szCs w:val="24"/>
          <w:vertAlign w:val="superscript"/>
          <w:lang w:val="en-US"/>
        </w:rPr>
        <w:t>+</w:t>
      </w:r>
      <w:r w:rsidRPr="00A85644">
        <w:rPr>
          <w:sz w:val="24"/>
          <w:szCs w:val="24"/>
          <w:lang w:val="en-US"/>
        </w:rPr>
        <w:t xml:space="preserve"> and </w:t>
      </w:r>
      <w:r w:rsidRPr="00A85644">
        <w:rPr>
          <w:sz w:val="24"/>
          <w:szCs w:val="24"/>
        </w:rPr>
        <w:t>ОН</w:t>
      </w:r>
      <w:r w:rsidRPr="00A85644">
        <w:rPr>
          <w:sz w:val="24"/>
          <w:szCs w:val="24"/>
          <w:vertAlign w:val="superscript"/>
          <w:lang w:val="en-US"/>
        </w:rPr>
        <w:t>–</w:t>
      </w:r>
      <w:r w:rsidRPr="00A85644">
        <w:rPr>
          <w:sz w:val="24"/>
          <w:szCs w:val="24"/>
          <w:lang w:val="en-US"/>
        </w:rPr>
        <w:t xml:space="preserve"> ions resulting from interaction of functional groups with water molecules form water molecules (valid for equimolar concentrations of protons and hydroxyl ions).</w:t>
      </w:r>
    </w:p>
    <w:p w14:paraId="105C3439" w14:textId="7B41105B" w:rsidR="00FA5A62" w:rsidRPr="00A85644" w:rsidRDefault="00A85644" w:rsidP="00A85644">
      <w:pPr>
        <w:pStyle w:val="a3"/>
        <w:tabs>
          <w:tab w:val="left" w:pos="993"/>
        </w:tabs>
        <w:spacing w:line="360" w:lineRule="auto"/>
        <w:ind w:left="0" w:firstLine="709"/>
        <w:contextualSpacing/>
        <w:jc w:val="both"/>
        <w:rPr>
          <w:sz w:val="24"/>
          <w:szCs w:val="24"/>
          <w:lang w:val="en-US"/>
        </w:rPr>
      </w:pPr>
      <w:r w:rsidRPr="00A85644">
        <w:rPr>
          <w:sz w:val="24"/>
          <w:szCs w:val="24"/>
          <w:lang w:val="en-US"/>
        </w:rPr>
        <w:lastRenderedPageBreak/>
        <w:t xml:space="preserve">These interactions lead to formation of uncompensated, similarly charged functional groups on </w:t>
      </w:r>
      <w:r w:rsidR="00FD3FD6">
        <w:rPr>
          <w:sz w:val="24"/>
          <w:szCs w:val="24"/>
          <w:lang w:val="en-US"/>
        </w:rPr>
        <w:t xml:space="preserve">inter-node links </w:t>
      </w:r>
      <w:r w:rsidRPr="00A85644">
        <w:rPr>
          <w:sz w:val="24"/>
          <w:szCs w:val="24"/>
          <w:lang w:val="en-US"/>
        </w:rPr>
        <w:t xml:space="preserve">of both hydrogels (acidic and basic), which, in turn, repel each other according to laws of electrostatics and lead to unfolding of macromolecular </w:t>
      </w:r>
      <w:r w:rsidR="00FD3FD6">
        <w:rPr>
          <w:sz w:val="24"/>
          <w:szCs w:val="24"/>
          <w:lang w:val="en-US"/>
        </w:rPr>
        <w:t>globe</w:t>
      </w:r>
      <w:r w:rsidRPr="00A85644">
        <w:rPr>
          <w:sz w:val="24"/>
          <w:szCs w:val="24"/>
          <w:lang w:val="en-US"/>
        </w:rPr>
        <w:t>. The end result of these electrostatic interactions is significant increase in swelling of polymer macromolecules.</w:t>
      </w:r>
    </w:p>
    <w:bookmarkEnd w:id="9"/>
    <w:p w14:paraId="20733E0A" w14:textId="77777777" w:rsidR="00FA5A62" w:rsidRPr="00CE49CC" w:rsidRDefault="00FA5A62" w:rsidP="00DD067D">
      <w:pPr>
        <w:autoSpaceDE w:val="0"/>
        <w:autoSpaceDN w:val="0"/>
        <w:adjustRightInd w:val="0"/>
        <w:spacing w:line="360" w:lineRule="auto"/>
        <w:ind w:firstLine="709"/>
        <w:contextualSpacing/>
        <w:jc w:val="both"/>
        <w:rPr>
          <w:rFonts w:eastAsia="TimesNewRoman"/>
          <w:sz w:val="24"/>
          <w:szCs w:val="24"/>
          <w:lang w:val="en-US"/>
        </w:rPr>
      </w:pPr>
    </w:p>
    <w:p w14:paraId="001FC015" w14:textId="7A4D9BA4" w:rsidR="00FA5A62" w:rsidRPr="00EC7C07" w:rsidRDefault="00FA5A62" w:rsidP="00DD067D">
      <w:pPr>
        <w:autoSpaceDE w:val="0"/>
        <w:autoSpaceDN w:val="0"/>
        <w:adjustRightInd w:val="0"/>
        <w:spacing w:line="360" w:lineRule="auto"/>
        <w:ind w:firstLine="709"/>
        <w:contextualSpacing/>
        <w:jc w:val="both"/>
        <w:rPr>
          <w:rFonts w:eastAsia="TimesNewRoman"/>
          <w:b/>
          <w:bCs/>
          <w:sz w:val="24"/>
          <w:szCs w:val="24"/>
          <w:lang w:val="en-US"/>
        </w:rPr>
      </w:pPr>
      <w:r w:rsidRPr="00EC7C07">
        <w:rPr>
          <w:rFonts w:eastAsia="TimesNewRoman"/>
          <w:b/>
          <w:bCs/>
          <w:sz w:val="24"/>
          <w:szCs w:val="24"/>
          <w:lang w:val="en-US"/>
        </w:rPr>
        <w:t>2.4 </w:t>
      </w:r>
      <w:r w:rsidR="00EC7C07" w:rsidRPr="00EC7C07">
        <w:rPr>
          <w:b/>
          <w:bCs/>
          <w:sz w:val="24"/>
          <w:szCs w:val="24"/>
          <w:lang w:val="en-US"/>
        </w:rPr>
        <w:t>Study</w:t>
      </w:r>
      <w:r w:rsidR="00EC7C07" w:rsidRPr="00EC7C07">
        <w:rPr>
          <w:rFonts w:eastAsia="TimesNewRoman"/>
          <w:b/>
          <w:bCs/>
          <w:sz w:val="24"/>
          <w:szCs w:val="24"/>
          <w:lang w:val="en-US"/>
        </w:rPr>
        <w:t xml:space="preserve"> of sorption capacity of the developed </w:t>
      </w:r>
      <w:proofErr w:type="spellStart"/>
      <w:r w:rsidR="00EC7C07" w:rsidRPr="00EC7C07">
        <w:rPr>
          <w:rFonts w:eastAsia="TimesNewRoman"/>
          <w:b/>
          <w:bCs/>
          <w:sz w:val="24"/>
          <w:szCs w:val="24"/>
          <w:lang w:val="en-US"/>
        </w:rPr>
        <w:t>intergel</w:t>
      </w:r>
      <w:proofErr w:type="spellEnd"/>
      <w:r w:rsidR="00EC7C07" w:rsidRPr="00EC7C07">
        <w:rPr>
          <w:rFonts w:eastAsia="TimesNewRoman"/>
          <w:b/>
          <w:bCs/>
          <w:sz w:val="24"/>
          <w:szCs w:val="24"/>
          <w:lang w:val="en-US"/>
        </w:rPr>
        <w:t xml:space="preserve"> systems in relation to target ions of rare-earth elements</w:t>
      </w:r>
    </w:p>
    <w:p w14:paraId="7FED47D6" w14:textId="686123AD" w:rsidR="00EC7C07" w:rsidRPr="00EC7C07" w:rsidRDefault="00EC7C07" w:rsidP="00DD067D">
      <w:pPr>
        <w:tabs>
          <w:tab w:val="left" w:pos="709"/>
        </w:tabs>
        <w:spacing w:line="360" w:lineRule="auto"/>
        <w:ind w:firstLine="709"/>
        <w:contextualSpacing/>
        <w:jc w:val="both"/>
        <w:rPr>
          <w:sz w:val="24"/>
          <w:szCs w:val="24"/>
          <w:lang w:val="en-US"/>
        </w:rPr>
      </w:pPr>
      <w:r w:rsidRPr="00EC7C07">
        <w:rPr>
          <w:sz w:val="24"/>
          <w:szCs w:val="24"/>
          <w:lang w:val="en-US"/>
        </w:rPr>
        <w:t xml:space="preserve">To study the sorption capacity of </w:t>
      </w:r>
      <w:proofErr w:type="spellStart"/>
      <w:r w:rsidRPr="00EC7C07">
        <w:rPr>
          <w:sz w:val="24"/>
          <w:szCs w:val="24"/>
          <w:lang w:val="en-US"/>
        </w:rPr>
        <w:t>intergel</w:t>
      </w:r>
      <w:proofErr w:type="spellEnd"/>
      <w:r w:rsidRPr="00EC7C07">
        <w:rPr>
          <w:sz w:val="24"/>
          <w:szCs w:val="24"/>
          <w:lang w:val="en-US"/>
        </w:rPr>
        <w:t xml:space="preserve"> systems, the following rare</w:t>
      </w:r>
      <w:r w:rsidR="00DD149A">
        <w:rPr>
          <w:sz w:val="24"/>
          <w:szCs w:val="24"/>
          <w:lang w:val="en-US"/>
        </w:rPr>
        <w:t>-</w:t>
      </w:r>
      <w:r w:rsidRPr="00EC7C07">
        <w:rPr>
          <w:sz w:val="24"/>
          <w:szCs w:val="24"/>
          <w:lang w:val="en-US"/>
        </w:rPr>
        <w:t>earth metals were selected: La, Ce, Nd, Sm. Since La and Ce are next to each other in the Periodic Table of the Elements of D.I.</w:t>
      </w:r>
      <w:r>
        <w:rPr>
          <w:sz w:val="24"/>
          <w:szCs w:val="24"/>
          <w:lang w:val="en-US"/>
        </w:rPr>
        <w:t> </w:t>
      </w:r>
      <w:r w:rsidRPr="00EC7C07">
        <w:rPr>
          <w:sz w:val="24"/>
          <w:szCs w:val="24"/>
          <w:lang w:val="en-US"/>
        </w:rPr>
        <w:t xml:space="preserve">Mendeleev, the study of sorption properties will make it possible to predict the molar ratios in these </w:t>
      </w:r>
      <w:proofErr w:type="spellStart"/>
      <w:r w:rsidRPr="00EC7C07">
        <w:rPr>
          <w:sz w:val="24"/>
          <w:szCs w:val="24"/>
          <w:lang w:val="en-US"/>
        </w:rPr>
        <w:t>intergel</w:t>
      </w:r>
      <w:proofErr w:type="spellEnd"/>
      <w:r w:rsidRPr="00EC7C07">
        <w:rPr>
          <w:sz w:val="24"/>
          <w:szCs w:val="24"/>
          <w:lang w:val="en-US"/>
        </w:rPr>
        <w:t xml:space="preserve"> systems with maximum sorption for other </w:t>
      </w:r>
      <w:r w:rsidR="00DD149A">
        <w:rPr>
          <w:sz w:val="24"/>
          <w:szCs w:val="24"/>
          <w:lang w:val="en-US"/>
        </w:rPr>
        <w:t>REM</w:t>
      </w:r>
      <w:r w:rsidRPr="00EC7C07">
        <w:rPr>
          <w:sz w:val="24"/>
          <w:szCs w:val="24"/>
          <w:lang w:val="en-US"/>
        </w:rPr>
        <w:t>.</w:t>
      </w:r>
    </w:p>
    <w:p w14:paraId="34E5069A" w14:textId="77777777" w:rsidR="00DD149A" w:rsidRPr="00DD149A" w:rsidRDefault="00DD149A" w:rsidP="00DD149A">
      <w:pPr>
        <w:tabs>
          <w:tab w:val="left" w:pos="709"/>
        </w:tabs>
        <w:spacing w:line="360" w:lineRule="auto"/>
        <w:ind w:firstLine="709"/>
        <w:contextualSpacing/>
        <w:jc w:val="both"/>
        <w:rPr>
          <w:sz w:val="24"/>
          <w:szCs w:val="24"/>
          <w:lang w:val="en-US"/>
        </w:rPr>
      </w:pPr>
      <w:r w:rsidRPr="00DD149A">
        <w:rPr>
          <w:sz w:val="24"/>
          <w:szCs w:val="24"/>
          <w:lang w:val="en-US"/>
        </w:rPr>
        <w:t xml:space="preserve">In the presence of </w:t>
      </w:r>
      <w:proofErr w:type="spellStart"/>
      <w:r w:rsidRPr="00DD149A">
        <w:rPr>
          <w:sz w:val="24"/>
          <w:szCs w:val="24"/>
          <w:lang w:val="en-US"/>
        </w:rPr>
        <w:t>intergel</w:t>
      </w:r>
      <w:proofErr w:type="spellEnd"/>
      <w:r w:rsidRPr="00DD149A">
        <w:rPr>
          <w:sz w:val="24"/>
          <w:szCs w:val="24"/>
          <w:lang w:val="en-US"/>
        </w:rPr>
        <w:t xml:space="preserve"> systems, the following chemical reactions occur in solution:</w:t>
      </w:r>
    </w:p>
    <w:p w14:paraId="513B1796" w14:textId="77777777" w:rsidR="00DD149A" w:rsidRPr="00DD149A" w:rsidRDefault="00DD149A" w:rsidP="00DD149A">
      <w:pPr>
        <w:tabs>
          <w:tab w:val="left" w:pos="709"/>
        </w:tabs>
        <w:spacing w:line="360" w:lineRule="auto"/>
        <w:ind w:firstLine="709"/>
        <w:contextualSpacing/>
        <w:jc w:val="both"/>
        <w:rPr>
          <w:sz w:val="24"/>
          <w:szCs w:val="24"/>
          <w:lang w:val="en-US"/>
        </w:rPr>
      </w:pPr>
      <w:r w:rsidRPr="00DD149A">
        <w:rPr>
          <w:sz w:val="24"/>
          <w:szCs w:val="24"/>
          <w:lang w:val="en-US"/>
        </w:rPr>
        <w:t>1. Dissociation of REM nitrates along with dissociation of carboxyl groups;</w:t>
      </w:r>
    </w:p>
    <w:p w14:paraId="6304C6EF" w14:textId="77777777" w:rsidR="00DD149A" w:rsidRPr="00DD149A" w:rsidRDefault="00DD149A" w:rsidP="00DD149A">
      <w:pPr>
        <w:tabs>
          <w:tab w:val="left" w:pos="709"/>
        </w:tabs>
        <w:spacing w:line="360" w:lineRule="auto"/>
        <w:ind w:firstLine="709"/>
        <w:contextualSpacing/>
        <w:jc w:val="both"/>
        <w:rPr>
          <w:sz w:val="24"/>
          <w:szCs w:val="24"/>
          <w:lang w:val="en-US"/>
        </w:rPr>
      </w:pPr>
      <w:r w:rsidRPr="00DD149A">
        <w:rPr>
          <w:sz w:val="24"/>
          <w:szCs w:val="24"/>
          <w:lang w:val="en-US"/>
        </w:rPr>
        <w:t xml:space="preserve">2. Mutual activation of hydrogels due to the addition of a proton formed during the dissociation of a polyacid by a </w:t>
      </w:r>
      <w:proofErr w:type="spellStart"/>
      <w:r w:rsidRPr="00DD149A">
        <w:rPr>
          <w:sz w:val="24"/>
          <w:szCs w:val="24"/>
          <w:lang w:val="en-US"/>
        </w:rPr>
        <w:t>polybase</w:t>
      </w:r>
      <w:proofErr w:type="spellEnd"/>
      <w:r w:rsidRPr="00DD149A">
        <w:rPr>
          <w:sz w:val="24"/>
          <w:szCs w:val="24"/>
          <w:lang w:val="en-US"/>
        </w:rPr>
        <w:t>;</w:t>
      </w:r>
    </w:p>
    <w:p w14:paraId="5D188CD1" w14:textId="495098D0" w:rsidR="00FA5A62" w:rsidRPr="00DD149A" w:rsidRDefault="00DD149A" w:rsidP="00DD149A">
      <w:pPr>
        <w:tabs>
          <w:tab w:val="left" w:pos="709"/>
        </w:tabs>
        <w:spacing w:line="360" w:lineRule="auto"/>
        <w:ind w:firstLine="709"/>
        <w:contextualSpacing/>
        <w:jc w:val="both"/>
        <w:rPr>
          <w:sz w:val="24"/>
          <w:szCs w:val="24"/>
          <w:lang w:val="en-US"/>
        </w:rPr>
      </w:pPr>
      <w:r w:rsidRPr="00DD149A">
        <w:rPr>
          <w:sz w:val="24"/>
          <w:szCs w:val="24"/>
          <w:lang w:val="en-US"/>
        </w:rPr>
        <w:t xml:space="preserve">3. Sorption of La, Ce, Nd, </w:t>
      </w:r>
      <w:proofErr w:type="spellStart"/>
      <w:r w:rsidRPr="00DD149A">
        <w:rPr>
          <w:sz w:val="24"/>
          <w:szCs w:val="24"/>
          <w:lang w:val="en-US"/>
        </w:rPr>
        <w:t>Sm</w:t>
      </w:r>
      <w:proofErr w:type="spellEnd"/>
      <w:r w:rsidRPr="00DD149A">
        <w:rPr>
          <w:sz w:val="24"/>
          <w:szCs w:val="24"/>
          <w:lang w:val="en-US"/>
        </w:rPr>
        <w:t xml:space="preserve"> ions.</w:t>
      </w:r>
    </w:p>
    <w:p w14:paraId="04B93836" w14:textId="3ACFF785" w:rsidR="00DD149A" w:rsidRPr="00DD149A" w:rsidRDefault="00DD149A" w:rsidP="00DD067D">
      <w:pPr>
        <w:tabs>
          <w:tab w:val="left" w:pos="709"/>
        </w:tabs>
        <w:spacing w:line="360" w:lineRule="auto"/>
        <w:ind w:firstLine="709"/>
        <w:contextualSpacing/>
        <w:jc w:val="both"/>
        <w:rPr>
          <w:sz w:val="24"/>
          <w:szCs w:val="24"/>
          <w:lang w:val="en-US"/>
        </w:rPr>
      </w:pPr>
      <w:r w:rsidRPr="00DD149A">
        <w:rPr>
          <w:sz w:val="24"/>
          <w:szCs w:val="24"/>
          <w:lang w:val="en-US"/>
        </w:rPr>
        <w:t xml:space="preserve">In a solution of REM nitrates in the presence of </w:t>
      </w:r>
      <w:proofErr w:type="spellStart"/>
      <w:r w:rsidRPr="00DD149A">
        <w:rPr>
          <w:sz w:val="24"/>
          <w:szCs w:val="24"/>
          <w:lang w:val="en-US"/>
        </w:rPr>
        <w:t>intergel</w:t>
      </w:r>
      <w:proofErr w:type="spellEnd"/>
      <w:r w:rsidRPr="00DD149A">
        <w:rPr>
          <w:sz w:val="24"/>
          <w:szCs w:val="24"/>
          <w:lang w:val="en-US"/>
        </w:rPr>
        <w:t xml:space="preserve"> systems, polymer hydrogels are initially ionized as in their mutual activation; further ionization, in particular, </w:t>
      </w:r>
      <w:proofErr w:type="spellStart"/>
      <w:r w:rsidRPr="00DD149A">
        <w:rPr>
          <w:sz w:val="24"/>
          <w:szCs w:val="24"/>
          <w:lang w:val="en-US"/>
        </w:rPr>
        <w:t>polybases</w:t>
      </w:r>
      <w:proofErr w:type="spellEnd"/>
      <w:r w:rsidRPr="00DD149A">
        <w:rPr>
          <w:sz w:val="24"/>
          <w:szCs w:val="24"/>
          <w:lang w:val="en-US"/>
        </w:rPr>
        <w:t>, occurs due to the formation of coordination bonds with REM ions. As a result of the sorption of REM ions by the coordination mechanism, polymers do not possess the same charges at the ends of the interstitial units of polymer hydrogels, as a result of which the macromolecules are folded, leading to a decrease in swelling.</w:t>
      </w:r>
    </w:p>
    <w:p w14:paraId="6212BAA5" w14:textId="780370A9" w:rsidR="0058526D" w:rsidRPr="00CE49CC" w:rsidRDefault="00380994" w:rsidP="00CA50A6">
      <w:pPr>
        <w:tabs>
          <w:tab w:val="left" w:pos="709"/>
        </w:tabs>
        <w:spacing w:line="360" w:lineRule="auto"/>
        <w:ind w:firstLine="709"/>
        <w:contextualSpacing/>
        <w:jc w:val="both"/>
        <w:rPr>
          <w:sz w:val="24"/>
          <w:szCs w:val="24"/>
          <w:lang w:val="en-US"/>
        </w:rPr>
      </w:pPr>
      <w:r>
        <w:rPr>
          <w:sz w:val="24"/>
          <w:szCs w:val="24"/>
          <w:lang w:val="en-US"/>
        </w:rPr>
        <w:t>Values</w:t>
      </w:r>
      <w:r w:rsidRPr="00380994">
        <w:rPr>
          <w:sz w:val="24"/>
          <w:szCs w:val="24"/>
          <w:lang w:val="en-US"/>
        </w:rPr>
        <w:t xml:space="preserve"> </w:t>
      </w:r>
      <w:r>
        <w:rPr>
          <w:sz w:val="24"/>
          <w:szCs w:val="24"/>
          <w:lang w:val="en-US"/>
        </w:rPr>
        <w:t>of</w:t>
      </w:r>
      <w:r w:rsidRPr="00380994">
        <w:rPr>
          <w:sz w:val="24"/>
          <w:szCs w:val="24"/>
          <w:lang w:val="en-US"/>
        </w:rPr>
        <w:t xml:space="preserve"> </w:t>
      </w:r>
      <w:r>
        <w:rPr>
          <w:sz w:val="24"/>
          <w:szCs w:val="24"/>
          <w:lang w:val="en-US"/>
        </w:rPr>
        <w:t>sorption</w:t>
      </w:r>
      <w:r w:rsidRPr="00380994">
        <w:rPr>
          <w:sz w:val="24"/>
          <w:szCs w:val="24"/>
          <w:lang w:val="en-US"/>
        </w:rPr>
        <w:t xml:space="preserve"> </w:t>
      </w:r>
      <w:r>
        <w:rPr>
          <w:sz w:val="24"/>
          <w:szCs w:val="24"/>
          <w:lang w:val="en-US"/>
        </w:rPr>
        <w:t>properties</w:t>
      </w:r>
      <w:r w:rsidRPr="00380994">
        <w:rPr>
          <w:sz w:val="24"/>
          <w:szCs w:val="24"/>
          <w:lang w:val="en-US"/>
        </w:rPr>
        <w:t xml:space="preserve"> </w:t>
      </w:r>
      <w:r>
        <w:rPr>
          <w:sz w:val="24"/>
          <w:szCs w:val="24"/>
          <w:lang w:val="en-US"/>
        </w:rPr>
        <w:t>of</w:t>
      </w:r>
      <w:r w:rsidRPr="00380994">
        <w:rPr>
          <w:sz w:val="24"/>
          <w:szCs w:val="24"/>
          <w:lang w:val="en-US"/>
        </w:rPr>
        <w:t xml:space="preserve"> </w:t>
      </w:r>
      <w:proofErr w:type="spellStart"/>
      <w:r>
        <w:rPr>
          <w:sz w:val="24"/>
          <w:szCs w:val="24"/>
          <w:lang w:val="en-US"/>
        </w:rPr>
        <w:t>intergel</w:t>
      </w:r>
      <w:proofErr w:type="spellEnd"/>
      <w:r w:rsidRPr="00380994">
        <w:rPr>
          <w:sz w:val="24"/>
          <w:szCs w:val="24"/>
          <w:lang w:val="en-US"/>
        </w:rPr>
        <w:t xml:space="preserve"> </w:t>
      </w:r>
      <w:r>
        <w:rPr>
          <w:sz w:val="24"/>
          <w:szCs w:val="24"/>
          <w:lang w:val="en-US"/>
        </w:rPr>
        <w:t>system</w:t>
      </w:r>
      <w:r w:rsidRPr="00380994">
        <w:rPr>
          <w:sz w:val="24"/>
          <w:szCs w:val="24"/>
          <w:lang w:val="en-US"/>
        </w:rPr>
        <w:t xml:space="preserve"> </w:t>
      </w:r>
      <w:r>
        <w:rPr>
          <w:sz w:val="24"/>
          <w:szCs w:val="24"/>
          <w:lang w:val="en-US"/>
        </w:rPr>
        <w:t>hPAA-hP4VP at 48 hours of remote interaction are presented in tables 4-6.</w:t>
      </w:r>
    </w:p>
    <w:p w14:paraId="6D988B7E" w14:textId="77777777" w:rsidR="00633883" w:rsidRPr="00CE49CC" w:rsidRDefault="00633883" w:rsidP="00CA50A6">
      <w:pPr>
        <w:tabs>
          <w:tab w:val="left" w:pos="709"/>
        </w:tabs>
        <w:spacing w:line="360" w:lineRule="auto"/>
        <w:ind w:firstLine="709"/>
        <w:contextualSpacing/>
        <w:jc w:val="both"/>
        <w:rPr>
          <w:sz w:val="24"/>
          <w:szCs w:val="24"/>
          <w:lang w:val="en-US"/>
        </w:rPr>
      </w:pPr>
    </w:p>
    <w:bookmarkEnd w:id="10"/>
    <w:p w14:paraId="44D4D8F8" w14:textId="6DEB5B45" w:rsidR="003F318F" w:rsidRPr="00380994" w:rsidRDefault="00380994" w:rsidP="00867B8D">
      <w:pPr>
        <w:tabs>
          <w:tab w:val="left" w:pos="709"/>
        </w:tabs>
        <w:spacing w:line="360" w:lineRule="auto"/>
        <w:contextualSpacing/>
        <w:jc w:val="both"/>
        <w:rPr>
          <w:noProof/>
          <w:sz w:val="24"/>
          <w:szCs w:val="24"/>
          <w:lang w:val="en-US" w:eastAsia="ru-RU"/>
        </w:rPr>
      </w:pPr>
      <w:r>
        <w:rPr>
          <w:noProof/>
          <w:sz w:val="24"/>
          <w:szCs w:val="24"/>
          <w:lang w:val="en-US" w:eastAsia="ru-RU"/>
        </w:rPr>
        <w:t>Table</w:t>
      </w:r>
      <w:r w:rsidR="0058526D" w:rsidRPr="00B54155">
        <w:rPr>
          <w:noProof/>
          <w:sz w:val="24"/>
          <w:szCs w:val="24"/>
          <w:lang w:val="kk-KZ" w:eastAsia="ru-RU"/>
        </w:rPr>
        <w:t xml:space="preserve"> 4 </w:t>
      </w:r>
      <w:r w:rsidR="00193D80" w:rsidRPr="00B54155">
        <w:rPr>
          <w:noProof/>
          <w:sz w:val="24"/>
          <w:szCs w:val="24"/>
          <w:lang w:val="kk-KZ" w:eastAsia="ru-RU"/>
        </w:rPr>
        <w:t>–</w:t>
      </w:r>
      <w:r w:rsidR="0058526D" w:rsidRPr="00B54155">
        <w:rPr>
          <w:noProof/>
          <w:sz w:val="24"/>
          <w:szCs w:val="24"/>
          <w:lang w:val="kk-KZ" w:eastAsia="ru-RU"/>
        </w:rPr>
        <w:t xml:space="preserve"> </w:t>
      </w:r>
      <w:r w:rsidR="00867B8D">
        <w:rPr>
          <w:noProof/>
          <w:sz w:val="24"/>
          <w:szCs w:val="24"/>
          <w:lang w:val="en-US" w:eastAsia="ru-RU"/>
        </w:rPr>
        <w:t>Extraction</w:t>
      </w:r>
      <w:r w:rsidR="00867B8D" w:rsidRPr="00380994">
        <w:rPr>
          <w:noProof/>
          <w:sz w:val="24"/>
          <w:szCs w:val="24"/>
          <w:lang w:val="en-US" w:eastAsia="ru-RU"/>
        </w:rPr>
        <w:t xml:space="preserve"> </w:t>
      </w:r>
      <w:r w:rsidR="00867B8D">
        <w:rPr>
          <w:noProof/>
          <w:sz w:val="24"/>
          <w:szCs w:val="24"/>
          <w:lang w:val="en-US" w:eastAsia="ru-RU"/>
        </w:rPr>
        <w:t>degree</w:t>
      </w:r>
      <w:r w:rsidR="00867B8D" w:rsidRPr="00380994">
        <w:rPr>
          <w:noProof/>
          <w:sz w:val="24"/>
          <w:szCs w:val="24"/>
          <w:lang w:val="en-US" w:eastAsia="ru-RU"/>
        </w:rPr>
        <w:t xml:space="preserve"> </w:t>
      </w:r>
      <w:r w:rsidR="00867B8D">
        <w:rPr>
          <w:noProof/>
          <w:sz w:val="24"/>
          <w:szCs w:val="24"/>
          <w:lang w:val="en-US" w:eastAsia="ru-RU"/>
        </w:rPr>
        <w:t>of</w:t>
      </w:r>
      <w:r w:rsidR="00867B8D" w:rsidRPr="00380994">
        <w:rPr>
          <w:noProof/>
          <w:sz w:val="24"/>
          <w:szCs w:val="24"/>
          <w:lang w:val="en-US" w:eastAsia="ru-RU"/>
        </w:rPr>
        <w:t xml:space="preserve"> </w:t>
      </w:r>
      <w:r w:rsidR="00867B8D" w:rsidRPr="00B54155">
        <w:rPr>
          <w:sz w:val="24"/>
          <w:szCs w:val="24"/>
          <w:lang w:val="en-US"/>
        </w:rPr>
        <w:t>La</w:t>
      </w:r>
      <w:r w:rsidR="00867B8D" w:rsidRPr="00B54155">
        <w:rPr>
          <w:sz w:val="24"/>
          <w:szCs w:val="24"/>
          <w:lang w:val="kk-KZ"/>
        </w:rPr>
        <w:t xml:space="preserve">, </w:t>
      </w:r>
      <w:r w:rsidR="00867B8D" w:rsidRPr="00B54155">
        <w:rPr>
          <w:sz w:val="24"/>
          <w:szCs w:val="24"/>
          <w:lang w:val="en-US"/>
        </w:rPr>
        <w:t>Ce</w:t>
      </w:r>
      <w:r w:rsidR="00867B8D" w:rsidRPr="00B54155">
        <w:rPr>
          <w:sz w:val="24"/>
          <w:szCs w:val="24"/>
          <w:lang w:val="kk-KZ"/>
        </w:rPr>
        <w:t xml:space="preserve">, </w:t>
      </w:r>
      <w:r w:rsidR="00867B8D" w:rsidRPr="00B54155">
        <w:rPr>
          <w:sz w:val="24"/>
          <w:szCs w:val="24"/>
          <w:lang w:val="en-US"/>
        </w:rPr>
        <w:t>Nd</w:t>
      </w:r>
      <w:r w:rsidR="00867B8D" w:rsidRPr="00B54155">
        <w:rPr>
          <w:sz w:val="24"/>
          <w:szCs w:val="24"/>
          <w:lang w:val="kk-KZ"/>
        </w:rPr>
        <w:t xml:space="preserve">, </w:t>
      </w:r>
      <w:proofErr w:type="spellStart"/>
      <w:r w:rsidR="00867B8D" w:rsidRPr="00B54155">
        <w:rPr>
          <w:sz w:val="24"/>
          <w:szCs w:val="24"/>
          <w:lang w:val="en-US"/>
        </w:rPr>
        <w:t>Sm</w:t>
      </w:r>
      <w:proofErr w:type="spellEnd"/>
      <w:r w:rsidR="00867B8D" w:rsidRPr="00380994">
        <w:rPr>
          <w:sz w:val="24"/>
          <w:szCs w:val="24"/>
          <w:lang w:val="en-US"/>
        </w:rPr>
        <w:t xml:space="preserve"> </w:t>
      </w:r>
      <w:r w:rsidR="00867B8D">
        <w:rPr>
          <w:sz w:val="24"/>
          <w:szCs w:val="24"/>
          <w:lang w:val="en-US"/>
        </w:rPr>
        <w:t xml:space="preserve">ions of </w:t>
      </w:r>
      <w:proofErr w:type="spellStart"/>
      <w:r w:rsidR="00867B8D">
        <w:rPr>
          <w:sz w:val="24"/>
          <w:szCs w:val="24"/>
          <w:lang w:val="en-US"/>
        </w:rPr>
        <w:t>intergel</w:t>
      </w:r>
      <w:proofErr w:type="spellEnd"/>
      <w:r w:rsidR="00867B8D">
        <w:rPr>
          <w:sz w:val="24"/>
          <w:szCs w:val="24"/>
          <w:lang w:val="en-US"/>
        </w:rPr>
        <w:t xml:space="preserve"> system hPAA-hP4VP</w:t>
      </w:r>
    </w:p>
    <w:p w14:paraId="103DAD00" w14:textId="77777777" w:rsidR="0058526D" w:rsidRPr="00B54155" w:rsidRDefault="0058526D" w:rsidP="00CA50A6">
      <w:pPr>
        <w:tabs>
          <w:tab w:val="left" w:pos="709"/>
        </w:tabs>
        <w:spacing w:line="360" w:lineRule="auto"/>
        <w:ind w:firstLine="709"/>
        <w:contextualSpacing/>
        <w:jc w:val="both"/>
        <w:rPr>
          <w:noProof/>
          <w:sz w:val="24"/>
          <w:szCs w:val="24"/>
          <w:lang w:val="kk-KZ" w:eastAsia="ru-RU"/>
        </w:rPr>
      </w:pPr>
    </w:p>
    <w:tbl>
      <w:tblPr>
        <w:tblStyle w:val="ab"/>
        <w:tblW w:w="0" w:type="auto"/>
        <w:tblInd w:w="108" w:type="dxa"/>
        <w:tblLook w:val="04A0" w:firstRow="1" w:lastRow="0" w:firstColumn="1" w:lastColumn="0" w:noHBand="0" w:noVBand="1"/>
      </w:tblPr>
      <w:tblGrid>
        <w:gridCol w:w="1670"/>
        <w:gridCol w:w="889"/>
        <w:gridCol w:w="1163"/>
        <w:gridCol w:w="1163"/>
        <w:gridCol w:w="1166"/>
        <w:gridCol w:w="1165"/>
        <w:gridCol w:w="1163"/>
        <w:gridCol w:w="857"/>
      </w:tblGrid>
      <w:tr w:rsidR="00440A3F" w:rsidRPr="00B54155" w14:paraId="7A5FD50F" w14:textId="77777777" w:rsidTr="00440A3F">
        <w:tc>
          <w:tcPr>
            <w:tcW w:w="1670" w:type="dxa"/>
            <w:vMerge w:val="restart"/>
          </w:tcPr>
          <w:p w14:paraId="1D1952C4" w14:textId="77777777" w:rsidR="00380994" w:rsidRDefault="00380994" w:rsidP="00380994">
            <w:pPr>
              <w:contextualSpacing/>
              <w:rPr>
                <w:sz w:val="24"/>
                <w:szCs w:val="24"/>
                <w:lang w:val="en-US"/>
              </w:rPr>
            </w:pPr>
            <w:r>
              <w:rPr>
                <w:sz w:val="24"/>
                <w:szCs w:val="24"/>
                <w:lang w:val="en-US"/>
              </w:rPr>
              <w:t>Sorption</w:t>
            </w:r>
          </w:p>
          <w:p w14:paraId="5C339D2C" w14:textId="6F88FBD9" w:rsidR="00440A3F" w:rsidRPr="00B54155" w:rsidRDefault="00380994" w:rsidP="00380994">
            <w:pPr>
              <w:contextualSpacing/>
              <w:rPr>
                <w:sz w:val="24"/>
                <w:szCs w:val="24"/>
              </w:rPr>
            </w:pPr>
            <w:r>
              <w:rPr>
                <w:sz w:val="24"/>
                <w:szCs w:val="24"/>
                <w:lang w:val="en-US"/>
              </w:rPr>
              <w:t>parameter</w:t>
            </w:r>
          </w:p>
        </w:tc>
        <w:tc>
          <w:tcPr>
            <w:tcW w:w="7566" w:type="dxa"/>
            <w:gridSpan w:val="7"/>
          </w:tcPr>
          <w:p w14:paraId="4321950C" w14:textId="6189C5CB" w:rsidR="00440A3F" w:rsidRPr="00B54155" w:rsidRDefault="00F644A2" w:rsidP="00CA50A6">
            <w:pPr>
              <w:spacing w:line="360" w:lineRule="auto"/>
              <w:contextualSpacing/>
              <w:rPr>
                <w:sz w:val="24"/>
                <w:szCs w:val="24"/>
              </w:rPr>
            </w:pPr>
            <w:proofErr w:type="spellStart"/>
            <w:proofErr w:type="gramStart"/>
            <w:r>
              <w:rPr>
                <w:sz w:val="24"/>
                <w:szCs w:val="24"/>
                <w:lang w:val="en-US"/>
              </w:rPr>
              <w:t>hPAA</w:t>
            </w:r>
            <w:proofErr w:type="spellEnd"/>
            <w:r w:rsidRPr="00F644A2">
              <w:rPr>
                <w:sz w:val="24"/>
                <w:szCs w:val="24"/>
              </w:rPr>
              <w:t>:</w:t>
            </w:r>
            <w:r>
              <w:rPr>
                <w:sz w:val="24"/>
                <w:szCs w:val="24"/>
              </w:rPr>
              <w:t>h</w:t>
            </w:r>
            <w:r>
              <w:rPr>
                <w:sz w:val="24"/>
                <w:szCs w:val="24"/>
                <w:lang w:val="en-US"/>
              </w:rPr>
              <w:t>P</w:t>
            </w:r>
            <w:proofErr w:type="gramEnd"/>
            <w:r w:rsidRPr="00F644A2">
              <w:rPr>
                <w:sz w:val="24"/>
                <w:szCs w:val="24"/>
              </w:rPr>
              <w:t>4</w:t>
            </w:r>
            <w:r>
              <w:rPr>
                <w:sz w:val="24"/>
                <w:szCs w:val="24"/>
                <w:lang w:val="en-US"/>
              </w:rPr>
              <w:t>VP</w:t>
            </w:r>
            <w:r w:rsidR="00440A3F" w:rsidRPr="00B54155">
              <w:rPr>
                <w:sz w:val="24"/>
                <w:szCs w:val="24"/>
              </w:rPr>
              <w:t xml:space="preserve">, </w:t>
            </w:r>
            <w:r>
              <w:rPr>
                <w:sz w:val="24"/>
                <w:szCs w:val="24"/>
                <w:lang w:val="en-US"/>
              </w:rPr>
              <w:t>mol</w:t>
            </w:r>
            <w:r w:rsidR="00440A3F" w:rsidRPr="00B54155">
              <w:rPr>
                <w:sz w:val="24"/>
                <w:szCs w:val="24"/>
              </w:rPr>
              <w:t>.%:</w:t>
            </w:r>
            <w:r>
              <w:rPr>
                <w:sz w:val="24"/>
                <w:szCs w:val="24"/>
                <w:lang w:val="en-US"/>
              </w:rPr>
              <w:t>mol</w:t>
            </w:r>
            <w:r w:rsidR="00440A3F" w:rsidRPr="00B54155">
              <w:rPr>
                <w:sz w:val="24"/>
                <w:szCs w:val="24"/>
              </w:rPr>
              <w:t>.%</w:t>
            </w:r>
          </w:p>
        </w:tc>
      </w:tr>
      <w:tr w:rsidR="00440A3F" w:rsidRPr="00B54155" w14:paraId="57D10583" w14:textId="77777777" w:rsidTr="00440A3F">
        <w:trPr>
          <w:trHeight w:val="314"/>
        </w:trPr>
        <w:tc>
          <w:tcPr>
            <w:tcW w:w="1670" w:type="dxa"/>
            <w:vMerge/>
          </w:tcPr>
          <w:p w14:paraId="497D8946" w14:textId="77777777" w:rsidR="00440A3F" w:rsidRPr="00B54155" w:rsidRDefault="00440A3F" w:rsidP="00CA50A6">
            <w:pPr>
              <w:spacing w:line="360" w:lineRule="auto"/>
              <w:contextualSpacing/>
              <w:rPr>
                <w:sz w:val="24"/>
                <w:szCs w:val="24"/>
              </w:rPr>
            </w:pPr>
          </w:p>
        </w:tc>
        <w:tc>
          <w:tcPr>
            <w:tcW w:w="889" w:type="dxa"/>
          </w:tcPr>
          <w:p w14:paraId="700820C3" w14:textId="77777777" w:rsidR="00440A3F" w:rsidRPr="00B54155" w:rsidRDefault="00440A3F" w:rsidP="00CA50A6">
            <w:pPr>
              <w:spacing w:line="360" w:lineRule="auto"/>
              <w:contextualSpacing/>
              <w:rPr>
                <w:sz w:val="24"/>
                <w:szCs w:val="24"/>
              </w:rPr>
            </w:pPr>
            <w:r w:rsidRPr="00B54155">
              <w:rPr>
                <w:sz w:val="24"/>
                <w:szCs w:val="24"/>
              </w:rPr>
              <w:t>100%</w:t>
            </w:r>
          </w:p>
        </w:tc>
        <w:tc>
          <w:tcPr>
            <w:tcW w:w="1163" w:type="dxa"/>
          </w:tcPr>
          <w:p w14:paraId="02DDCCFC" w14:textId="77777777" w:rsidR="00440A3F" w:rsidRPr="00B54155" w:rsidRDefault="00440A3F" w:rsidP="00CA50A6">
            <w:pPr>
              <w:spacing w:line="360" w:lineRule="auto"/>
              <w:contextualSpacing/>
              <w:rPr>
                <w:sz w:val="24"/>
                <w:szCs w:val="24"/>
              </w:rPr>
            </w:pPr>
            <w:r w:rsidRPr="00B54155">
              <w:rPr>
                <w:sz w:val="24"/>
                <w:szCs w:val="24"/>
              </w:rPr>
              <w:t>83%:17%</w:t>
            </w:r>
          </w:p>
        </w:tc>
        <w:tc>
          <w:tcPr>
            <w:tcW w:w="1163" w:type="dxa"/>
          </w:tcPr>
          <w:p w14:paraId="120D81A4" w14:textId="77777777" w:rsidR="00440A3F" w:rsidRPr="00B54155" w:rsidRDefault="00440A3F" w:rsidP="00CA50A6">
            <w:pPr>
              <w:spacing w:line="360" w:lineRule="auto"/>
              <w:contextualSpacing/>
              <w:rPr>
                <w:sz w:val="24"/>
                <w:szCs w:val="24"/>
              </w:rPr>
            </w:pPr>
            <w:r w:rsidRPr="00B54155">
              <w:rPr>
                <w:sz w:val="24"/>
                <w:szCs w:val="24"/>
              </w:rPr>
              <w:t>67%:33%</w:t>
            </w:r>
          </w:p>
        </w:tc>
        <w:tc>
          <w:tcPr>
            <w:tcW w:w="1166" w:type="dxa"/>
          </w:tcPr>
          <w:p w14:paraId="2B333CDC" w14:textId="77777777" w:rsidR="00440A3F" w:rsidRPr="00B54155" w:rsidRDefault="00440A3F" w:rsidP="00CA50A6">
            <w:pPr>
              <w:spacing w:line="360" w:lineRule="auto"/>
              <w:contextualSpacing/>
              <w:rPr>
                <w:sz w:val="24"/>
                <w:szCs w:val="24"/>
              </w:rPr>
            </w:pPr>
            <w:r w:rsidRPr="00B54155">
              <w:rPr>
                <w:sz w:val="24"/>
                <w:szCs w:val="24"/>
              </w:rPr>
              <w:t>50%:50%</w:t>
            </w:r>
          </w:p>
        </w:tc>
        <w:tc>
          <w:tcPr>
            <w:tcW w:w="1165" w:type="dxa"/>
          </w:tcPr>
          <w:p w14:paraId="67B28AF4" w14:textId="77777777" w:rsidR="00440A3F" w:rsidRPr="00B54155" w:rsidRDefault="00440A3F" w:rsidP="00CA50A6">
            <w:pPr>
              <w:spacing w:line="360" w:lineRule="auto"/>
              <w:contextualSpacing/>
              <w:rPr>
                <w:sz w:val="24"/>
                <w:szCs w:val="24"/>
              </w:rPr>
            </w:pPr>
            <w:r w:rsidRPr="00B54155">
              <w:rPr>
                <w:sz w:val="24"/>
                <w:szCs w:val="24"/>
              </w:rPr>
              <w:t>33%:67%</w:t>
            </w:r>
          </w:p>
        </w:tc>
        <w:tc>
          <w:tcPr>
            <w:tcW w:w="1163" w:type="dxa"/>
          </w:tcPr>
          <w:p w14:paraId="478993F9" w14:textId="77777777" w:rsidR="00440A3F" w:rsidRPr="00B54155" w:rsidRDefault="00440A3F" w:rsidP="00CA50A6">
            <w:pPr>
              <w:spacing w:line="360" w:lineRule="auto"/>
              <w:contextualSpacing/>
              <w:rPr>
                <w:sz w:val="24"/>
                <w:szCs w:val="24"/>
              </w:rPr>
            </w:pPr>
            <w:r w:rsidRPr="00B54155">
              <w:rPr>
                <w:sz w:val="24"/>
                <w:szCs w:val="24"/>
              </w:rPr>
              <w:t>17%:83%</w:t>
            </w:r>
          </w:p>
        </w:tc>
        <w:tc>
          <w:tcPr>
            <w:tcW w:w="857" w:type="dxa"/>
          </w:tcPr>
          <w:p w14:paraId="03FE8F6D" w14:textId="77777777" w:rsidR="00440A3F" w:rsidRPr="00B54155" w:rsidRDefault="00440A3F" w:rsidP="00CA50A6">
            <w:pPr>
              <w:spacing w:line="360" w:lineRule="auto"/>
              <w:contextualSpacing/>
              <w:rPr>
                <w:sz w:val="24"/>
                <w:szCs w:val="24"/>
              </w:rPr>
            </w:pPr>
            <w:r w:rsidRPr="00B54155">
              <w:rPr>
                <w:sz w:val="24"/>
                <w:szCs w:val="24"/>
              </w:rPr>
              <w:t>100%</w:t>
            </w:r>
          </w:p>
        </w:tc>
      </w:tr>
      <w:tr w:rsidR="00F644A2" w:rsidRPr="00B54155" w14:paraId="1487429E" w14:textId="77777777" w:rsidTr="006F43B0">
        <w:tc>
          <w:tcPr>
            <w:tcW w:w="1670" w:type="dxa"/>
            <w:vAlign w:val="center"/>
          </w:tcPr>
          <w:p w14:paraId="7E67BFB3" w14:textId="75FA5439" w:rsidR="00F644A2" w:rsidRPr="00B54155" w:rsidRDefault="00F644A2" w:rsidP="00F644A2">
            <w:pPr>
              <w:spacing w:line="360" w:lineRule="auto"/>
              <w:contextualSpacing/>
              <w:jc w:val="left"/>
              <w:rPr>
                <w:sz w:val="24"/>
                <w:szCs w:val="24"/>
                <w:lang w:val="en-US"/>
              </w:rPr>
            </w:pPr>
            <w:bookmarkStart w:id="11" w:name="_Hlk54174339"/>
            <w:r w:rsidRPr="00B54155">
              <w:rPr>
                <w:sz w:val="24"/>
                <w:szCs w:val="24"/>
                <w:lang w:val="en-US"/>
              </w:rPr>
              <w:t>η(La)</w:t>
            </w:r>
            <w:r w:rsidRPr="00B54155">
              <w:rPr>
                <w:sz w:val="24"/>
                <w:szCs w:val="24"/>
              </w:rPr>
              <w:t>, %</w:t>
            </w:r>
          </w:p>
        </w:tc>
        <w:tc>
          <w:tcPr>
            <w:tcW w:w="889" w:type="dxa"/>
            <w:vAlign w:val="center"/>
          </w:tcPr>
          <w:p w14:paraId="6D3234CE" w14:textId="5ABA7F25" w:rsidR="00F644A2" w:rsidRPr="00B54155" w:rsidRDefault="00F644A2" w:rsidP="00F644A2">
            <w:pPr>
              <w:spacing w:line="360" w:lineRule="auto"/>
              <w:contextualSpacing/>
              <w:rPr>
                <w:color w:val="000000"/>
                <w:sz w:val="24"/>
                <w:szCs w:val="24"/>
              </w:rPr>
            </w:pPr>
            <w:r w:rsidRPr="00B54155">
              <w:rPr>
                <w:sz w:val="24"/>
                <w:szCs w:val="24"/>
              </w:rPr>
              <w:t>67</w:t>
            </w:r>
            <w:r>
              <w:rPr>
                <w:sz w:val="24"/>
                <w:szCs w:val="24"/>
              </w:rPr>
              <w:t>.</w:t>
            </w:r>
            <w:r w:rsidRPr="00B54155">
              <w:rPr>
                <w:sz w:val="24"/>
                <w:szCs w:val="24"/>
              </w:rPr>
              <w:t>71</w:t>
            </w:r>
          </w:p>
        </w:tc>
        <w:tc>
          <w:tcPr>
            <w:tcW w:w="1163" w:type="dxa"/>
            <w:vAlign w:val="bottom"/>
          </w:tcPr>
          <w:p w14:paraId="3A20A990" w14:textId="5BF4814C" w:rsidR="00F644A2" w:rsidRPr="00B54155" w:rsidRDefault="00F644A2" w:rsidP="00F644A2">
            <w:pPr>
              <w:spacing w:line="360" w:lineRule="auto"/>
              <w:contextualSpacing/>
              <w:rPr>
                <w:color w:val="000000"/>
                <w:sz w:val="24"/>
                <w:szCs w:val="24"/>
              </w:rPr>
            </w:pPr>
            <w:r w:rsidRPr="00B54155">
              <w:rPr>
                <w:color w:val="000000"/>
                <w:sz w:val="24"/>
                <w:szCs w:val="24"/>
              </w:rPr>
              <w:t>84</w:t>
            </w:r>
            <w:r>
              <w:rPr>
                <w:color w:val="000000"/>
                <w:sz w:val="24"/>
                <w:szCs w:val="24"/>
              </w:rPr>
              <w:t>.</w:t>
            </w:r>
            <w:r w:rsidRPr="00B54155">
              <w:rPr>
                <w:color w:val="000000"/>
                <w:sz w:val="24"/>
                <w:szCs w:val="24"/>
              </w:rPr>
              <w:t>48</w:t>
            </w:r>
          </w:p>
        </w:tc>
        <w:tc>
          <w:tcPr>
            <w:tcW w:w="1163" w:type="dxa"/>
            <w:vAlign w:val="bottom"/>
          </w:tcPr>
          <w:p w14:paraId="1215D45A" w14:textId="02F3CB26" w:rsidR="00F644A2" w:rsidRPr="00B54155" w:rsidRDefault="00F644A2" w:rsidP="00F644A2">
            <w:pPr>
              <w:spacing w:line="360" w:lineRule="auto"/>
              <w:contextualSpacing/>
              <w:rPr>
                <w:color w:val="000000"/>
                <w:sz w:val="24"/>
                <w:szCs w:val="24"/>
              </w:rPr>
            </w:pPr>
            <w:r w:rsidRPr="00B54155">
              <w:rPr>
                <w:color w:val="000000"/>
                <w:sz w:val="24"/>
                <w:szCs w:val="24"/>
              </w:rPr>
              <w:t>86</w:t>
            </w:r>
            <w:r>
              <w:rPr>
                <w:color w:val="000000"/>
                <w:sz w:val="24"/>
                <w:szCs w:val="24"/>
              </w:rPr>
              <w:t>.</w:t>
            </w:r>
            <w:r w:rsidRPr="00B54155">
              <w:rPr>
                <w:color w:val="000000"/>
                <w:sz w:val="24"/>
                <w:szCs w:val="24"/>
              </w:rPr>
              <w:t>28</w:t>
            </w:r>
          </w:p>
        </w:tc>
        <w:tc>
          <w:tcPr>
            <w:tcW w:w="1166" w:type="dxa"/>
            <w:vAlign w:val="bottom"/>
          </w:tcPr>
          <w:p w14:paraId="6A804EC5" w14:textId="6FC2C7AE" w:rsidR="00F644A2" w:rsidRPr="00B54155" w:rsidRDefault="00F644A2" w:rsidP="00F644A2">
            <w:pPr>
              <w:spacing w:line="360" w:lineRule="auto"/>
              <w:contextualSpacing/>
              <w:rPr>
                <w:color w:val="000000"/>
                <w:sz w:val="24"/>
                <w:szCs w:val="24"/>
              </w:rPr>
            </w:pPr>
            <w:r w:rsidRPr="00B54155">
              <w:rPr>
                <w:color w:val="000000"/>
                <w:sz w:val="24"/>
                <w:szCs w:val="24"/>
              </w:rPr>
              <w:t>91</w:t>
            </w:r>
            <w:r>
              <w:rPr>
                <w:color w:val="000000"/>
                <w:sz w:val="24"/>
                <w:szCs w:val="24"/>
              </w:rPr>
              <w:t>.</w:t>
            </w:r>
            <w:r w:rsidRPr="00B54155">
              <w:rPr>
                <w:color w:val="000000"/>
                <w:sz w:val="24"/>
                <w:szCs w:val="24"/>
              </w:rPr>
              <w:t>96</w:t>
            </w:r>
          </w:p>
        </w:tc>
        <w:tc>
          <w:tcPr>
            <w:tcW w:w="1165" w:type="dxa"/>
            <w:vAlign w:val="bottom"/>
          </w:tcPr>
          <w:p w14:paraId="575ABFBF" w14:textId="49F16627" w:rsidR="00F644A2" w:rsidRPr="00B54155" w:rsidRDefault="00F644A2" w:rsidP="00F644A2">
            <w:pPr>
              <w:spacing w:line="360" w:lineRule="auto"/>
              <w:contextualSpacing/>
              <w:rPr>
                <w:color w:val="000000"/>
                <w:sz w:val="24"/>
                <w:szCs w:val="24"/>
              </w:rPr>
            </w:pPr>
            <w:r w:rsidRPr="00B54155">
              <w:rPr>
                <w:color w:val="000000"/>
                <w:sz w:val="24"/>
                <w:szCs w:val="24"/>
              </w:rPr>
              <w:t>94</w:t>
            </w:r>
            <w:r>
              <w:rPr>
                <w:color w:val="000000"/>
                <w:sz w:val="24"/>
                <w:szCs w:val="24"/>
              </w:rPr>
              <w:t>.</w:t>
            </w:r>
            <w:r w:rsidRPr="00B54155">
              <w:rPr>
                <w:color w:val="000000"/>
                <w:sz w:val="24"/>
                <w:szCs w:val="24"/>
              </w:rPr>
              <w:t>04</w:t>
            </w:r>
          </w:p>
        </w:tc>
        <w:tc>
          <w:tcPr>
            <w:tcW w:w="1163" w:type="dxa"/>
            <w:vAlign w:val="bottom"/>
          </w:tcPr>
          <w:p w14:paraId="4F7AD69B" w14:textId="18687AE9" w:rsidR="00F644A2" w:rsidRPr="00B54155" w:rsidRDefault="00F644A2" w:rsidP="00F644A2">
            <w:pPr>
              <w:spacing w:line="360" w:lineRule="auto"/>
              <w:contextualSpacing/>
              <w:rPr>
                <w:color w:val="000000"/>
                <w:sz w:val="24"/>
                <w:szCs w:val="24"/>
              </w:rPr>
            </w:pPr>
            <w:r w:rsidRPr="00B54155">
              <w:rPr>
                <w:color w:val="000000"/>
                <w:sz w:val="24"/>
                <w:szCs w:val="24"/>
              </w:rPr>
              <w:t>92</w:t>
            </w:r>
            <w:r>
              <w:rPr>
                <w:color w:val="000000"/>
                <w:sz w:val="24"/>
                <w:szCs w:val="24"/>
              </w:rPr>
              <w:t>.</w:t>
            </w:r>
            <w:r w:rsidRPr="00B54155">
              <w:rPr>
                <w:color w:val="000000"/>
                <w:sz w:val="24"/>
                <w:szCs w:val="24"/>
              </w:rPr>
              <w:t>52</w:t>
            </w:r>
          </w:p>
        </w:tc>
        <w:tc>
          <w:tcPr>
            <w:tcW w:w="857" w:type="dxa"/>
            <w:vAlign w:val="center"/>
          </w:tcPr>
          <w:p w14:paraId="3687D871" w14:textId="5F6D011D" w:rsidR="00F644A2" w:rsidRPr="00B54155" w:rsidRDefault="00F644A2" w:rsidP="00F644A2">
            <w:pPr>
              <w:spacing w:line="360" w:lineRule="auto"/>
              <w:contextualSpacing/>
              <w:rPr>
                <w:color w:val="000000"/>
                <w:sz w:val="24"/>
                <w:szCs w:val="24"/>
              </w:rPr>
            </w:pPr>
            <w:r w:rsidRPr="00B54155">
              <w:rPr>
                <w:sz w:val="24"/>
                <w:szCs w:val="24"/>
              </w:rPr>
              <w:t>66</w:t>
            </w:r>
            <w:r>
              <w:rPr>
                <w:sz w:val="24"/>
                <w:szCs w:val="24"/>
              </w:rPr>
              <w:t>.</w:t>
            </w:r>
            <w:r w:rsidRPr="00B54155">
              <w:rPr>
                <w:sz w:val="24"/>
                <w:szCs w:val="24"/>
              </w:rPr>
              <w:t>05</w:t>
            </w:r>
          </w:p>
        </w:tc>
      </w:tr>
      <w:tr w:rsidR="00F644A2" w:rsidRPr="00B54155" w14:paraId="743BC316" w14:textId="77777777" w:rsidTr="006F43B0">
        <w:tc>
          <w:tcPr>
            <w:tcW w:w="1670" w:type="dxa"/>
            <w:vAlign w:val="center"/>
          </w:tcPr>
          <w:p w14:paraId="24135987" w14:textId="1F7DF4B0" w:rsidR="00F644A2" w:rsidRPr="00B54155" w:rsidRDefault="00F644A2" w:rsidP="00F644A2">
            <w:pPr>
              <w:spacing w:line="360" w:lineRule="auto"/>
              <w:contextualSpacing/>
              <w:jc w:val="left"/>
              <w:rPr>
                <w:sz w:val="24"/>
                <w:szCs w:val="24"/>
              </w:rPr>
            </w:pPr>
            <w:r w:rsidRPr="00B54155">
              <w:rPr>
                <w:sz w:val="24"/>
                <w:szCs w:val="24"/>
                <w:lang w:val="en-US"/>
              </w:rPr>
              <w:t>η(Ce)</w:t>
            </w:r>
            <w:r w:rsidRPr="00B54155">
              <w:rPr>
                <w:sz w:val="24"/>
                <w:szCs w:val="24"/>
              </w:rPr>
              <w:t>, %</w:t>
            </w:r>
          </w:p>
        </w:tc>
        <w:tc>
          <w:tcPr>
            <w:tcW w:w="889" w:type="dxa"/>
            <w:vAlign w:val="bottom"/>
          </w:tcPr>
          <w:p w14:paraId="155E5761" w14:textId="23FF1D34" w:rsidR="00F644A2" w:rsidRPr="00B54155" w:rsidRDefault="00F644A2" w:rsidP="00F644A2">
            <w:pPr>
              <w:spacing w:line="360" w:lineRule="auto"/>
              <w:contextualSpacing/>
              <w:rPr>
                <w:color w:val="000000"/>
                <w:sz w:val="24"/>
                <w:szCs w:val="24"/>
              </w:rPr>
            </w:pPr>
            <w:r w:rsidRPr="00B54155">
              <w:rPr>
                <w:sz w:val="24"/>
                <w:szCs w:val="24"/>
              </w:rPr>
              <w:t>63</w:t>
            </w:r>
            <w:r>
              <w:rPr>
                <w:sz w:val="24"/>
                <w:szCs w:val="24"/>
              </w:rPr>
              <w:t>.</w:t>
            </w:r>
            <w:r w:rsidRPr="00B54155">
              <w:rPr>
                <w:sz w:val="24"/>
                <w:szCs w:val="24"/>
              </w:rPr>
              <w:t>33</w:t>
            </w:r>
          </w:p>
        </w:tc>
        <w:tc>
          <w:tcPr>
            <w:tcW w:w="1163" w:type="dxa"/>
            <w:vAlign w:val="bottom"/>
          </w:tcPr>
          <w:p w14:paraId="5F4AD4B7" w14:textId="3D41D870" w:rsidR="00F644A2" w:rsidRPr="00B54155" w:rsidRDefault="00F644A2" w:rsidP="00F644A2">
            <w:pPr>
              <w:spacing w:line="360" w:lineRule="auto"/>
              <w:contextualSpacing/>
              <w:rPr>
                <w:color w:val="000000"/>
                <w:sz w:val="24"/>
                <w:szCs w:val="24"/>
              </w:rPr>
            </w:pPr>
            <w:r w:rsidRPr="00B54155">
              <w:rPr>
                <w:color w:val="000000"/>
                <w:sz w:val="24"/>
                <w:szCs w:val="24"/>
              </w:rPr>
              <w:t>79</w:t>
            </w:r>
            <w:r>
              <w:rPr>
                <w:color w:val="000000"/>
                <w:sz w:val="24"/>
                <w:szCs w:val="24"/>
              </w:rPr>
              <w:t>.</w:t>
            </w:r>
            <w:r w:rsidRPr="00B54155">
              <w:rPr>
                <w:color w:val="000000"/>
                <w:sz w:val="24"/>
                <w:szCs w:val="24"/>
              </w:rPr>
              <w:t>67</w:t>
            </w:r>
          </w:p>
        </w:tc>
        <w:tc>
          <w:tcPr>
            <w:tcW w:w="1163" w:type="dxa"/>
            <w:vAlign w:val="bottom"/>
          </w:tcPr>
          <w:p w14:paraId="54CF5E53" w14:textId="3888B9CD" w:rsidR="00F644A2" w:rsidRPr="00B54155" w:rsidRDefault="00F644A2" w:rsidP="00F644A2">
            <w:pPr>
              <w:spacing w:line="360" w:lineRule="auto"/>
              <w:contextualSpacing/>
              <w:rPr>
                <w:color w:val="000000"/>
                <w:sz w:val="24"/>
                <w:szCs w:val="24"/>
              </w:rPr>
            </w:pPr>
            <w:r w:rsidRPr="00B54155">
              <w:rPr>
                <w:color w:val="000000"/>
                <w:sz w:val="24"/>
                <w:szCs w:val="24"/>
              </w:rPr>
              <w:t>81</w:t>
            </w:r>
            <w:r>
              <w:rPr>
                <w:color w:val="000000"/>
                <w:sz w:val="24"/>
                <w:szCs w:val="24"/>
              </w:rPr>
              <w:t>.</w:t>
            </w:r>
            <w:r w:rsidRPr="00B54155">
              <w:rPr>
                <w:color w:val="000000"/>
                <w:sz w:val="24"/>
                <w:szCs w:val="24"/>
              </w:rPr>
              <w:t>67</w:t>
            </w:r>
          </w:p>
        </w:tc>
        <w:tc>
          <w:tcPr>
            <w:tcW w:w="1166" w:type="dxa"/>
            <w:vAlign w:val="bottom"/>
          </w:tcPr>
          <w:p w14:paraId="32627AEF" w14:textId="4BFD1FF1" w:rsidR="00F644A2" w:rsidRPr="00B54155" w:rsidRDefault="00F644A2" w:rsidP="00F644A2">
            <w:pPr>
              <w:spacing w:line="360" w:lineRule="auto"/>
              <w:contextualSpacing/>
              <w:rPr>
                <w:color w:val="000000"/>
                <w:sz w:val="24"/>
                <w:szCs w:val="24"/>
              </w:rPr>
            </w:pPr>
            <w:r w:rsidRPr="00B54155">
              <w:rPr>
                <w:color w:val="000000"/>
                <w:sz w:val="24"/>
                <w:szCs w:val="24"/>
              </w:rPr>
              <w:t>86</w:t>
            </w:r>
            <w:r>
              <w:rPr>
                <w:color w:val="000000"/>
                <w:sz w:val="24"/>
                <w:szCs w:val="24"/>
              </w:rPr>
              <w:t>.</w:t>
            </w:r>
            <w:r w:rsidRPr="00B54155">
              <w:rPr>
                <w:color w:val="000000"/>
                <w:sz w:val="24"/>
                <w:szCs w:val="24"/>
              </w:rPr>
              <w:t>00</w:t>
            </w:r>
          </w:p>
        </w:tc>
        <w:tc>
          <w:tcPr>
            <w:tcW w:w="1165" w:type="dxa"/>
            <w:vAlign w:val="bottom"/>
          </w:tcPr>
          <w:p w14:paraId="0712E211" w14:textId="6C0A562B" w:rsidR="00F644A2" w:rsidRPr="00B54155" w:rsidRDefault="00F644A2" w:rsidP="00F644A2">
            <w:pPr>
              <w:spacing w:line="360" w:lineRule="auto"/>
              <w:contextualSpacing/>
              <w:rPr>
                <w:color w:val="000000"/>
                <w:sz w:val="24"/>
                <w:szCs w:val="24"/>
              </w:rPr>
            </w:pPr>
            <w:r w:rsidRPr="00B54155">
              <w:rPr>
                <w:color w:val="000000"/>
                <w:sz w:val="24"/>
                <w:szCs w:val="24"/>
              </w:rPr>
              <w:t>88</w:t>
            </w:r>
            <w:r>
              <w:rPr>
                <w:color w:val="000000"/>
                <w:sz w:val="24"/>
                <w:szCs w:val="24"/>
              </w:rPr>
              <w:t>.</w:t>
            </w:r>
            <w:r w:rsidRPr="00B54155">
              <w:rPr>
                <w:color w:val="000000"/>
                <w:sz w:val="24"/>
                <w:szCs w:val="24"/>
              </w:rPr>
              <w:t>67</w:t>
            </w:r>
          </w:p>
        </w:tc>
        <w:tc>
          <w:tcPr>
            <w:tcW w:w="1163" w:type="dxa"/>
            <w:vAlign w:val="bottom"/>
          </w:tcPr>
          <w:p w14:paraId="7A776556" w14:textId="729B4F09" w:rsidR="00F644A2" w:rsidRPr="00B54155" w:rsidRDefault="00F644A2" w:rsidP="00F644A2">
            <w:pPr>
              <w:spacing w:line="360" w:lineRule="auto"/>
              <w:contextualSpacing/>
              <w:rPr>
                <w:color w:val="000000"/>
                <w:sz w:val="24"/>
                <w:szCs w:val="24"/>
              </w:rPr>
            </w:pPr>
            <w:r w:rsidRPr="00B54155">
              <w:rPr>
                <w:color w:val="000000"/>
                <w:sz w:val="24"/>
                <w:szCs w:val="24"/>
              </w:rPr>
              <w:t>92</w:t>
            </w:r>
            <w:r>
              <w:rPr>
                <w:color w:val="000000"/>
                <w:sz w:val="24"/>
                <w:szCs w:val="24"/>
              </w:rPr>
              <w:t>.</w:t>
            </w:r>
            <w:r w:rsidRPr="00B54155">
              <w:rPr>
                <w:color w:val="000000"/>
                <w:sz w:val="24"/>
                <w:szCs w:val="24"/>
              </w:rPr>
              <w:t>33</w:t>
            </w:r>
          </w:p>
        </w:tc>
        <w:tc>
          <w:tcPr>
            <w:tcW w:w="857" w:type="dxa"/>
            <w:vAlign w:val="bottom"/>
          </w:tcPr>
          <w:p w14:paraId="5177992A" w14:textId="25E0BA5D" w:rsidR="00F644A2" w:rsidRPr="00B54155" w:rsidRDefault="00F644A2" w:rsidP="00F644A2">
            <w:pPr>
              <w:spacing w:line="360" w:lineRule="auto"/>
              <w:contextualSpacing/>
              <w:rPr>
                <w:color w:val="000000"/>
                <w:sz w:val="24"/>
                <w:szCs w:val="24"/>
              </w:rPr>
            </w:pPr>
            <w:r w:rsidRPr="00B54155">
              <w:rPr>
                <w:sz w:val="24"/>
                <w:szCs w:val="24"/>
              </w:rPr>
              <w:t>56</w:t>
            </w:r>
            <w:r>
              <w:rPr>
                <w:sz w:val="24"/>
                <w:szCs w:val="24"/>
              </w:rPr>
              <w:t>.</w:t>
            </w:r>
            <w:r w:rsidRPr="00B54155">
              <w:rPr>
                <w:sz w:val="24"/>
                <w:szCs w:val="24"/>
              </w:rPr>
              <w:t>67</w:t>
            </w:r>
          </w:p>
        </w:tc>
      </w:tr>
      <w:tr w:rsidR="00F644A2" w:rsidRPr="00B54155" w14:paraId="6DC13DC7" w14:textId="77777777" w:rsidTr="00681E2F">
        <w:trPr>
          <w:trHeight w:val="229"/>
        </w:trPr>
        <w:tc>
          <w:tcPr>
            <w:tcW w:w="1670" w:type="dxa"/>
            <w:vAlign w:val="center"/>
          </w:tcPr>
          <w:p w14:paraId="33B8133C" w14:textId="3E20BFA8" w:rsidR="00F644A2" w:rsidRPr="00B54155" w:rsidRDefault="00F644A2" w:rsidP="00F644A2">
            <w:pPr>
              <w:spacing w:line="360" w:lineRule="auto"/>
              <w:contextualSpacing/>
              <w:jc w:val="left"/>
              <w:rPr>
                <w:sz w:val="24"/>
                <w:szCs w:val="24"/>
              </w:rPr>
            </w:pPr>
            <w:r w:rsidRPr="00B54155">
              <w:rPr>
                <w:sz w:val="24"/>
                <w:szCs w:val="24"/>
                <w:lang w:val="en-US"/>
              </w:rPr>
              <w:t>η(Nd)</w:t>
            </w:r>
            <w:r w:rsidRPr="00B54155">
              <w:rPr>
                <w:sz w:val="24"/>
                <w:szCs w:val="24"/>
              </w:rPr>
              <w:t>, %</w:t>
            </w:r>
          </w:p>
        </w:tc>
        <w:tc>
          <w:tcPr>
            <w:tcW w:w="889" w:type="dxa"/>
            <w:vAlign w:val="bottom"/>
          </w:tcPr>
          <w:p w14:paraId="37C6C288" w14:textId="59ED0122" w:rsidR="00F644A2" w:rsidRPr="00B54155" w:rsidRDefault="00F644A2" w:rsidP="00F644A2">
            <w:pPr>
              <w:spacing w:line="360" w:lineRule="auto"/>
              <w:contextualSpacing/>
              <w:rPr>
                <w:color w:val="000000"/>
                <w:sz w:val="24"/>
                <w:szCs w:val="24"/>
              </w:rPr>
            </w:pPr>
            <w:r w:rsidRPr="00B54155">
              <w:rPr>
                <w:sz w:val="24"/>
                <w:szCs w:val="24"/>
              </w:rPr>
              <w:t>61</w:t>
            </w:r>
            <w:r>
              <w:rPr>
                <w:sz w:val="24"/>
                <w:szCs w:val="24"/>
              </w:rPr>
              <w:t>.</w:t>
            </w:r>
            <w:r w:rsidRPr="00B54155">
              <w:rPr>
                <w:sz w:val="24"/>
                <w:szCs w:val="24"/>
              </w:rPr>
              <w:t>60</w:t>
            </w:r>
          </w:p>
        </w:tc>
        <w:tc>
          <w:tcPr>
            <w:tcW w:w="1163" w:type="dxa"/>
            <w:vAlign w:val="bottom"/>
          </w:tcPr>
          <w:p w14:paraId="5F21BE29" w14:textId="6FCAABC9" w:rsidR="00F644A2" w:rsidRPr="00B54155" w:rsidRDefault="00F644A2" w:rsidP="00F644A2">
            <w:pPr>
              <w:spacing w:line="360" w:lineRule="auto"/>
              <w:contextualSpacing/>
              <w:rPr>
                <w:color w:val="000000"/>
                <w:sz w:val="24"/>
                <w:szCs w:val="24"/>
              </w:rPr>
            </w:pPr>
            <w:r w:rsidRPr="00B54155">
              <w:rPr>
                <w:sz w:val="24"/>
                <w:szCs w:val="24"/>
              </w:rPr>
              <w:t>93</w:t>
            </w:r>
            <w:r>
              <w:rPr>
                <w:sz w:val="24"/>
                <w:szCs w:val="24"/>
              </w:rPr>
              <w:t>.</w:t>
            </w:r>
            <w:r w:rsidRPr="00B54155">
              <w:rPr>
                <w:sz w:val="24"/>
                <w:szCs w:val="24"/>
              </w:rPr>
              <w:t>5</w:t>
            </w:r>
            <w:r w:rsidRPr="00B54155">
              <w:rPr>
                <w:sz w:val="24"/>
                <w:szCs w:val="24"/>
                <w:lang w:val="en-US"/>
              </w:rPr>
              <w:t>9</w:t>
            </w:r>
          </w:p>
        </w:tc>
        <w:tc>
          <w:tcPr>
            <w:tcW w:w="1163" w:type="dxa"/>
            <w:vAlign w:val="bottom"/>
          </w:tcPr>
          <w:p w14:paraId="2C89142C" w14:textId="5C7C59A9" w:rsidR="00F644A2" w:rsidRPr="00B54155" w:rsidRDefault="00F644A2" w:rsidP="00F644A2">
            <w:pPr>
              <w:spacing w:line="360" w:lineRule="auto"/>
              <w:contextualSpacing/>
              <w:rPr>
                <w:color w:val="000000"/>
                <w:sz w:val="24"/>
                <w:szCs w:val="24"/>
              </w:rPr>
            </w:pPr>
            <w:r w:rsidRPr="00B54155">
              <w:rPr>
                <w:sz w:val="24"/>
                <w:szCs w:val="24"/>
              </w:rPr>
              <w:t>86</w:t>
            </w:r>
            <w:r>
              <w:rPr>
                <w:sz w:val="24"/>
                <w:szCs w:val="24"/>
              </w:rPr>
              <w:t>.</w:t>
            </w:r>
            <w:r w:rsidRPr="00B54155">
              <w:rPr>
                <w:sz w:val="24"/>
                <w:szCs w:val="24"/>
              </w:rPr>
              <w:t>7</w:t>
            </w:r>
            <w:r w:rsidRPr="00B54155">
              <w:rPr>
                <w:sz w:val="24"/>
                <w:szCs w:val="24"/>
                <w:lang w:val="en-US"/>
              </w:rPr>
              <w:t>4</w:t>
            </w:r>
          </w:p>
        </w:tc>
        <w:tc>
          <w:tcPr>
            <w:tcW w:w="1166" w:type="dxa"/>
            <w:vAlign w:val="bottom"/>
          </w:tcPr>
          <w:p w14:paraId="21D79754" w14:textId="7432B264" w:rsidR="00F644A2" w:rsidRPr="00B54155" w:rsidRDefault="00F644A2" w:rsidP="00F644A2">
            <w:pPr>
              <w:spacing w:line="360" w:lineRule="auto"/>
              <w:contextualSpacing/>
              <w:rPr>
                <w:color w:val="000000"/>
                <w:sz w:val="24"/>
                <w:szCs w:val="24"/>
              </w:rPr>
            </w:pPr>
            <w:r w:rsidRPr="00B54155">
              <w:rPr>
                <w:sz w:val="24"/>
                <w:szCs w:val="24"/>
              </w:rPr>
              <w:t>91</w:t>
            </w:r>
            <w:r>
              <w:rPr>
                <w:sz w:val="24"/>
                <w:szCs w:val="24"/>
              </w:rPr>
              <w:t>.</w:t>
            </w:r>
            <w:r w:rsidRPr="00B54155">
              <w:rPr>
                <w:sz w:val="24"/>
                <w:szCs w:val="24"/>
              </w:rPr>
              <w:t>7</w:t>
            </w:r>
            <w:r w:rsidRPr="00B54155">
              <w:rPr>
                <w:sz w:val="24"/>
                <w:szCs w:val="24"/>
                <w:lang w:val="en-US"/>
              </w:rPr>
              <w:t>4</w:t>
            </w:r>
          </w:p>
        </w:tc>
        <w:tc>
          <w:tcPr>
            <w:tcW w:w="1165" w:type="dxa"/>
            <w:vAlign w:val="bottom"/>
          </w:tcPr>
          <w:p w14:paraId="66D545F5" w14:textId="0F7908C9" w:rsidR="00F644A2" w:rsidRPr="00B54155" w:rsidRDefault="00F644A2" w:rsidP="00F644A2">
            <w:pPr>
              <w:spacing w:line="360" w:lineRule="auto"/>
              <w:contextualSpacing/>
              <w:rPr>
                <w:color w:val="000000"/>
                <w:sz w:val="24"/>
                <w:szCs w:val="24"/>
              </w:rPr>
            </w:pPr>
            <w:r w:rsidRPr="00B54155">
              <w:rPr>
                <w:sz w:val="24"/>
                <w:szCs w:val="24"/>
              </w:rPr>
              <w:t>72</w:t>
            </w:r>
            <w:r>
              <w:rPr>
                <w:sz w:val="24"/>
                <w:szCs w:val="24"/>
              </w:rPr>
              <w:t>.</w:t>
            </w:r>
            <w:r w:rsidRPr="00B54155">
              <w:rPr>
                <w:sz w:val="24"/>
                <w:szCs w:val="24"/>
              </w:rPr>
              <w:t>3</w:t>
            </w:r>
            <w:r w:rsidRPr="00B54155">
              <w:rPr>
                <w:sz w:val="24"/>
                <w:szCs w:val="24"/>
                <w:lang w:val="en-US"/>
              </w:rPr>
              <w:t>2</w:t>
            </w:r>
          </w:p>
        </w:tc>
        <w:tc>
          <w:tcPr>
            <w:tcW w:w="1163" w:type="dxa"/>
            <w:vAlign w:val="bottom"/>
          </w:tcPr>
          <w:p w14:paraId="1EE9BD0B" w14:textId="4D988E02" w:rsidR="00F644A2" w:rsidRPr="00B54155" w:rsidRDefault="00F644A2" w:rsidP="00F644A2">
            <w:pPr>
              <w:spacing w:line="360" w:lineRule="auto"/>
              <w:contextualSpacing/>
              <w:rPr>
                <w:color w:val="000000"/>
                <w:sz w:val="24"/>
                <w:szCs w:val="24"/>
              </w:rPr>
            </w:pPr>
            <w:r w:rsidRPr="00B54155">
              <w:rPr>
                <w:sz w:val="24"/>
                <w:szCs w:val="24"/>
              </w:rPr>
              <w:t>71</w:t>
            </w:r>
            <w:r>
              <w:rPr>
                <w:sz w:val="24"/>
                <w:szCs w:val="24"/>
              </w:rPr>
              <w:t>.</w:t>
            </w:r>
            <w:r w:rsidRPr="00B54155">
              <w:rPr>
                <w:sz w:val="24"/>
                <w:szCs w:val="24"/>
              </w:rPr>
              <w:t>4</w:t>
            </w:r>
            <w:r w:rsidRPr="00B54155">
              <w:rPr>
                <w:sz w:val="24"/>
                <w:szCs w:val="24"/>
                <w:lang w:val="en-US"/>
              </w:rPr>
              <w:t>4</w:t>
            </w:r>
          </w:p>
        </w:tc>
        <w:tc>
          <w:tcPr>
            <w:tcW w:w="857" w:type="dxa"/>
            <w:vAlign w:val="bottom"/>
          </w:tcPr>
          <w:p w14:paraId="08061E33" w14:textId="6119C4A2" w:rsidR="00F644A2" w:rsidRPr="00B54155" w:rsidRDefault="00F644A2" w:rsidP="00F644A2">
            <w:pPr>
              <w:spacing w:line="360" w:lineRule="auto"/>
              <w:contextualSpacing/>
              <w:rPr>
                <w:color w:val="000000"/>
                <w:sz w:val="24"/>
                <w:szCs w:val="24"/>
              </w:rPr>
            </w:pPr>
            <w:r w:rsidRPr="00B54155">
              <w:rPr>
                <w:sz w:val="24"/>
                <w:szCs w:val="24"/>
              </w:rPr>
              <w:t>54</w:t>
            </w:r>
            <w:r>
              <w:rPr>
                <w:sz w:val="24"/>
                <w:szCs w:val="24"/>
              </w:rPr>
              <w:t>.</w:t>
            </w:r>
            <w:r w:rsidRPr="00B54155">
              <w:rPr>
                <w:sz w:val="24"/>
                <w:szCs w:val="24"/>
              </w:rPr>
              <w:t>67</w:t>
            </w:r>
          </w:p>
        </w:tc>
      </w:tr>
      <w:tr w:rsidR="00F644A2" w:rsidRPr="00B54155" w14:paraId="33DAC46C" w14:textId="77777777" w:rsidTr="006F43B0">
        <w:tc>
          <w:tcPr>
            <w:tcW w:w="1670" w:type="dxa"/>
            <w:vAlign w:val="center"/>
          </w:tcPr>
          <w:p w14:paraId="296BDE6D" w14:textId="096560F5" w:rsidR="00F644A2" w:rsidRPr="00B54155" w:rsidRDefault="00F644A2" w:rsidP="00F644A2">
            <w:pPr>
              <w:spacing w:line="360" w:lineRule="auto"/>
              <w:contextualSpacing/>
              <w:jc w:val="left"/>
              <w:rPr>
                <w:sz w:val="24"/>
                <w:szCs w:val="24"/>
              </w:rPr>
            </w:pPr>
            <w:r w:rsidRPr="00B54155">
              <w:rPr>
                <w:sz w:val="24"/>
                <w:szCs w:val="24"/>
                <w:lang w:val="en-US"/>
              </w:rPr>
              <w:t>η(</w:t>
            </w:r>
            <w:proofErr w:type="spellStart"/>
            <w:r w:rsidRPr="00B54155">
              <w:rPr>
                <w:sz w:val="24"/>
                <w:szCs w:val="24"/>
                <w:lang w:val="en-US"/>
              </w:rPr>
              <w:t>Sm</w:t>
            </w:r>
            <w:proofErr w:type="spellEnd"/>
            <w:r w:rsidRPr="00B54155">
              <w:rPr>
                <w:sz w:val="24"/>
                <w:szCs w:val="24"/>
                <w:lang w:val="en-US"/>
              </w:rPr>
              <w:t>)</w:t>
            </w:r>
            <w:r w:rsidRPr="00B54155">
              <w:rPr>
                <w:sz w:val="24"/>
                <w:szCs w:val="24"/>
              </w:rPr>
              <w:t>, %</w:t>
            </w:r>
          </w:p>
        </w:tc>
        <w:tc>
          <w:tcPr>
            <w:tcW w:w="889" w:type="dxa"/>
            <w:vAlign w:val="center"/>
          </w:tcPr>
          <w:p w14:paraId="2A40BB10" w14:textId="7A724F09" w:rsidR="00F644A2" w:rsidRPr="00B54155" w:rsidRDefault="00F644A2" w:rsidP="00F644A2">
            <w:pPr>
              <w:spacing w:line="360" w:lineRule="auto"/>
              <w:contextualSpacing/>
              <w:rPr>
                <w:color w:val="000000"/>
                <w:sz w:val="24"/>
                <w:szCs w:val="24"/>
              </w:rPr>
            </w:pPr>
            <w:r w:rsidRPr="00B54155">
              <w:rPr>
                <w:sz w:val="24"/>
                <w:szCs w:val="24"/>
              </w:rPr>
              <w:t>66</w:t>
            </w:r>
            <w:r>
              <w:rPr>
                <w:sz w:val="24"/>
                <w:szCs w:val="24"/>
              </w:rPr>
              <w:t>.</w:t>
            </w:r>
            <w:r w:rsidRPr="00B54155">
              <w:rPr>
                <w:sz w:val="24"/>
                <w:szCs w:val="24"/>
              </w:rPr>
              <w:t>29</w:t>
            </w:r>
          </w:p>
        </w:tc>
        <w:tc>
          <w:tcPr>
            <w:tcW w:w="1163" w:type="dxa"/>
            <w:vAlign w:val="bottom"/>
          </w:tcPr>
          <w:p w14:paraId="105528E3" w14:textId="0B087F6A" w:rsidR="00F644A2" w:rsidRPr="00B54155" w:rsidRDefault="00F644A2" w:rsidP="00F644A2">
            <w:pPr>
              <w:spacing w:line="360" w:lineRule="auto"/>
              <w:contextualSpacing/>
              <w:rPr>
                <w:color w:val="000000"/>
                <w:sz w:val="24"/>
                <w:szCs w:val="24"/>
              </w:rPr>
            </w:pPr>
            <w:r w:rsidRPr="00B54155">
              <w:rPr>
                <w:color w:val="000000"/>
                <w:sz w:val="24"/>
                <w:szCs w:val="24"/>
              </w:rPr>
              <w:t>84</w:t>
            </w:r>
            <w:r>
              <w:rPr>
                <w:color w:val="000000"/>
                <w:sz w:val="24"/>
                <w:szCs w:val="24"/>
              </w:rPr>
              <w:t>.</w:t>
            </w:r>
            <w:r w:rsidRPr="00B54155">
              <w:rPr>
                <w:color w:val="000000"/>
                <w:sz w:val="24"/>
                <w:szCs w:val="24"/>
              </w:rPr>
              <w:t>29</w:t>
            </w:r>
          </w:p>
        </w:tc>
        <w:tc>
          <w:tcPr>
            <w:tcW w:w="1163" w:type="dxa"/>
            <w:vAlign w:val="bottom"/>
          </w:tcPr>
          <w:p w14:paraId="2E0E384D" w14:textId="6107E567" w:rsidR="00F644A2" w:rsidRPr="00B54155" w:rsidRDefault="00F644A2" w:rsidP="00F644A2">
            <w:pPr>
              <w:spacing w:line="360" w:lineRule="auto"/>
              <w:contextualSpacing/>
              <w:rPr>
                <w:color w:val="000000"/>
                <w:sz w:val="24"/>
                <w:szCs w:val="24"/>
              </w:rPr>
            </w:pPr>
            <w:r w:rsidRPr="00B54155">
              <w:rPr>
                <w:color w:val="000000"/>
                <w:sz w:val="24"/>
                <w:szCs w:val="24"/>
              </w:rPr>
              <w:t>93</w:t>
            </w:r>
            <w:r>
              <w:rPr>
                <w:color w:val="000000"/>
                <w:sz w:val="24"/>
                <w:szCs w:val="24"/>
              </w:rPr>
              <w:t>.</w:t>
            </w:r>
            <w:r w:rsidRPr="00B54155">
              <w:rPr>
                <w:color w:val="000000"/>
                <w:sz w:val="24"/>
                <w:szCs w:val="24"/>
              </w:rPr>
              <w:t>78</w:t>
            </w:r>
          </w:p>
        </w:tc>
        <w:tc>
          <w:tcPr>
            <w:tcW w:w="1166" w:type="dxa"/>
            <w:vAlign w:val="bottom"/>
          </w:tcPr>
          <w:p w14:paraId="72929F69" w14:textId="05E7229C" w:rsidR="00F644A2" w:rsidRPr="00B54155" w:rsidRDefault="00F644A2" w:rsidP="00F644A2">
            <w:pPr>
              <w:spacing w:line="360" w:lineRule="auto"/>
              <w:contextualSpacing/>
              <w:rPr>
                <w:color w:val="000000"/>
                <w:sz w:val="24"/>
                <w:szCs w:val="24"/>
              </w:rPr>
            </w:pPr>
            <w:r w:rsidRPr="00B54155">
              <w:rPr>
                <w:color w:val="000000"/>
                <w:sz w:val="24"/>
                <w:szCs w:val="24"/>
              </w:rPr>
              <w:t>90</w:t>
            </w:r>
            <w:r>
              <w:rPr>
                <w:color w:val="000000"/>
                <w:sz w:val="24"/>
                <w:szCs w:val="24"/>
              </w:rPr>
              <w:t>.</w:t>
            </w:r>
            <w:r w:rsidRPr="00B54155">
              <w:rPr>
                <w:color w:val="000000"/>
                <w:sz w:val="24"/>
                <w:szCs w:val="24"/>
              </w:rPr>
              <w:t>34</w:t>
            </w:r>
          </w:p>
        </w:tc>
        <w:tc>
          <w:tcPr>
            <w:tcW w:w="1165" w:type="dxa"/>
            <w:vAlign w:val="bottom"/>
          </w:tcPr>
          <w:p w14:paraId="7DFA7D3F" w14:textId="759166CB" w:rsidR="00F644A2" w:rsidRPr="00B54155" w:rsidRDefault="00F644A2" w:rsidP="00F644A2">
            <w:pPr>
              <w:spacing w:line="360" w:lineRule="auto"/>
              <w:contextualSpacing/>
              <w:rPr>
                <w:color w:val="000000"/>
                <w:sz w:val="24"/>
                <w:szCs w:val="24"/>
              </w:rPr>
            </w:pPr>
            <w:r w:rsidRPr="00B54155">
              <w:rPr>
                <w:color w:val="000000"/>
                <w:sz w:val="24"/>
                <w:szCs w:val="24"/>
              </w:rPr>
              <w:t>91</w:t>
            </w:r>
            <w:r>
              <w:rPr>
                <w:color w:val="000000"/>
                <w:sz w:val="24"/>
                <w:szCs w:val="24"/>
              </w:rPr>
              <w:t>.</w:t>
            </w:r>
            <w:r w:rsidRPr="00B54155">
              <w:rPr>
                <w:color w:val="000000"/>
                <w:sz w:val="24"/>
                <w:szCs w:val="24"/>
              </w:rPr>
              <w:t>23</w:t>
            </w:r>
          </w:p>
        </w:tc>
        <w:tc>
          <w:tcPr>
            <w:tcW w:w="1163" w:type="dxa"/>
            <w:vAlign w:val="bottom"/>
          </w:tcPr>
          <w:p w14:paraId="0DA3CEB4" w14:textId="2D9DCD9C" w:rsidR="00F644A2" w:rsidRPr="00B54155" w:rsidRDefault="00F644A2" w:rsidP="00F644A2">
            <w:pPr>
              <w:spacing w:line="360" w:lineRule="auto"/>
              <w:contextualSpacing/>
              <w:rPr>
                <w:color w:val="000000"/>
                <w:sz w:val="24"/>
                <w:szCs w:val="24"/>
              </w:rPr>
            </w:pPr>
            <w:r w:rsidRPr="00B54155">
              <w:rPr>
                <w:color w:val="000000"/>
                <w:sz w:val="24"/>
                <w:szCs w:val="24"/>
              </w:rPr>
              <w:t>81</w:t>
            </w:r>
            <w:r>
              <w:rPr>
                <w:color w:val="000000"/>
                <w:sz w:val="24"/>
                <w:szCs w:val="24"/>
              </w:rPr>
              <w:t>.</w:t>
            </w:r>
            <w:r w:rsidRPr="00B54155">
              <w:rPr>
                <w:color w:val="000000"/>
                <w:sz w:val="24"/>
                <w:szCs w:val="24"/>
              </w:rPr>
              <w:t>97</w:t>
            </w:r>
          </w:p>
        </w:tc>
        <w:tc>
          <w:tcPr>
            <w:tcW w:w="857" w:type="dxa"/>
            <w:vAlign w:val="center"/>
          </w:tcPr>
          <w:p w14:paraId="603D89C2" w14:textId="18FCBE9B" w:rsidR="00F644A2" w:rsidRPr="00B54155" w:rsidRDefault="00F644A2" w:rsidP="00F644A2">
            <w:pPr>
              <w:spacing w:line="360" w:lineRule="auto"/>
              <w:contextualSpacing/>
              <w:rPr>
                <w:color w:val="000000"/>
                <w:sz w:val="24"/>
                <w:szCs w:val="24"/>
              </w:rPr>
            </w:pPr>
            <w:r w:rsidRPr="00B54155">
              <w:rPr>
                <w:sz w:val="24"/>
                <w:szCs w:val="24"/>
              </w:rPr>
              <w:t>62</w:t>
            </w:r>
            <w:r>
              <w:rPr>
                <w:sz w:val="24"/>
                <w:szCs w:val="24"/>
              </w:rPr>
              <w:t>.</w:t>
            </w:r>
            <w:r w:rsidRPr="00B54155">
              <w:rPr>
                <w:sz w:val="24"/>
                <w:szCs w:val="24"/>
              </w:rPr>
              <w:t>90</w:t>
            </w:r>
          </w:p>
        </w:tc>
      </w:tr>
      <w:bookmarkEnd w:id="11"/>
    </w:tbl>
    <w:p w14:paraId="26B0EE87" w14:textId="73E8D4C8" w:rsidR="00440A3F" w:rsidRPr="00B54155" w:rsidRDefault="00440A3F" w:rsidP="00CA50A6">
      <w:pPr>
        <w:tabs>
          <w:tab w:val="left" w:pos="709"/>
        </w:tabs>
        <w:spacing w:line="360" w:lineRule="auto"/>
        <w:ind w:firstLine="709"/>
        <w:contextualSpacing/>
        <w:jc w:val="both"/>
        <w:rPr>
          <w:noProof/>
          <w:sz w:val="24"/>
          <w:szCs w:val="24"/>
          <w:lang w:val="kk-KZ" w:eastAsia="ru-RU"/>
        </w:rPr>
      </w:pPr>
    </w:p>
    <w:p w14:paraId="2C8405C5" w14:textId="131E5841" w:rsidR="006F43B0" w:rsidRPr="00FF1D22" w:rsidRDefault="00FF1D22" w:rsidP="00AB3721">
      <w:pPr>
        <w:tabs>
          <w:tab w:val="left" w:pos="709"/>
        </w:tabs>
        <w:contextualSpacing/>
        <w:jc w:val="both"/>
        <w:rPr>
          <w:sz w:val="24"/>
          <w:szCs w:val="24"/>
          <w:lang w:val="kk-KZ"/>
        </w:rPr>
      </w:pPr>
      <w:r w:rsidRPr="00FF1D22">
        <w:rPr>
          <w:sz w:val="24"/>
          <w:szCs w:val="24"/>
          <w:lang w:val="kk-KZ"/>
        </w:rPr>
        <w:lastRenderedPageBreak/>
        <w:t>Table 5</w:t>
      </w:r>
      <w:r w:rsidR="00193D80" w:rsidRPr="00FF1D22">
        <w:rPr>
          <w:sz w:val="24"/>
          <w:szCs w:val="24"/>
          <w:lang w:val="kk-KZ"/>
        </w:rPr>
        <w:t xml:space="preserve"> – </w:t>
      </w:r>
      <w:r w:rsidRPr="00FF1D22">
        <w:rPr>
          <w:sz w:val="24"/>
          <w:szCs w:val="24"/>
          <w:lang w:val="kk-KZ"/>
        </w:rPr>
        <w:t xml:space="preserve">Total polymber chain binding degree </w:t>
      </w:r>
      <w:r w:rsidR="00831120" w:rsidRPr="00B54155">
        <w:rPr>
          <w:noProof/>
          <w:sz w:val="24"/>
          <w:szCs w:val="24"/>
          <w:lang w:val="kk-KZ" w:eastAsia="ru-RU"/>
        </w:rPr>
        <w:t>(</w:t>
      </w:r>
      <w:r w:rsidRPr="00FF1D22">
        <w:rPr>
          <w:noProof/>
          <w:sz w:val="24"/>
          <w:szCs w:val="24"/>
          <w:lang w:val="kk-KZ" w:eastAsia="ru-RU"/>
        </w:rPr>
        <w:t>in relation to</w:t>
      </w:r>
      <w:r>
        <w:rPr>
          <w:noProof/>
          <w:sz w:val="24"/>
          <w:szCs w:val="24"/>
          <w:lang w:val="en-US" w:eastAsia="ru-RU"/>
        </w:rPr>
        <w:t xml:space="preserve"> </w:t>
      </w:r>
      <w:r w:rsidR="00831120" w:rsidRPr="00FF1D22">
        <w:rPr>
          <w:sz w:val="24"/>
          <w:szCs w:val="24"/>
          <w:lang w:val="kk-KZ"/>
        </w:rPr>
        <w:t>La</w:t>
      </w:r>
      <w:r w:rsidR="00831120" w:rsidRPr="00B54155">
        <w:rPr>
          <w:sz w:val="24"/>
          <w:szCs w:val="24"/>
          <w:lang w:val="kk-KZ"/>
        </w:rPr>
        <w:t xml:space="preserve">, </w:t>
      </w:r>
      <w:r w:rsidR="00831120" w:rsidRPr="00FF1D22">
        <w:rPr>
          <w:sz w:val="24"/>
          <w:szCs w:val="24"/>
          <w:lang w:val="kk-KZ"/>
        </w:rPr>
        <w:t>Ce</w:t>
      </w:r>
      <w:r w:rsidR="00831120" w:rsidRPr="00B54155">
        <w:rPr>
          <w:sz w:val="24"/>
          <w:szCs w:val="24"/>
          <w:lang w:val="kk-KZ"/>
        </w:rPr>
        <w:t xml:space="preserve">, </w:t>
      </w:r>
      <w:r w:rsidR="00831120" w:rsidRPr="00FF1D22">
        <w:rPr>
          <w:sz w:val="24"/>
          <w:szCs w:val="24"/>
          <w:lang w:val="kk-KZ"/>
        </w:rPr>
        <w:t>Nd</w:t>
      </w:r>
      <w:r w:rsidR="00831120" w:rsidRPr="00B54155">
        <w:rPr>
          <w:sz w:val="24"/>
          <w:szCs w:val="24"/>
          <w:lang w:val="kk-KZ"/>
        </w:rPr>
        <w:t xml:space="preserve">, </w:t>
      </w:r>
      <w:r w:rsidR="00831120" w:rsidRPr="00FF1D22">
        <w:rPr>
          <w:sz w:val="24"/>
          <w:szCs w:val="24"/>
          <w:lang w:val="kk-KZ"/>
        </w:rPr>
        <w:t>Sm</w:t>
      </w:r>
      <w:r>
        <w:rPr>
          <w:sz w:val="24"/>
          <w:szCs w:val="24"/>
          <w:lang w:val="en-US"/>
        </w:rPr>
        <w:t xml:space="preserve"> ions</w:t>
      </w:r>
      <w:r w:rsidR="00831120" w:rsidRPr="00B54155">
        <w:rPr>
          <w:noProof/>
          <w:sz w:val="24"/>
          <w:szCs w:val="24"/>
          <w:lang w:val="kk-KZ" w:eastAsia="ru-RU"/>
        </w:rPr>
        <w:t xml:space="preserve">) </w:t>
      </w:r>
      <w:r>
        <w:rPr>
          <w:noProof/>
          <w:sz w:val="24"/>
          <w:szCs w:val="24"/>
          <w:lang w:val="en-US" w:eastAsia="ru-RU"/>
        </w:rPr>
        <w:t>of intergel system hPAA-hP4VP</w:t>
      </w:r>
    </w:p>
    <w:p w14:paraId="34C22145" w14:textId="77777777" w:rsidR="006F43B0" w:rsidRPr="00FF1D22" w:rsidRDefault="006F43B0" w:rsidP="00CA50A6">
      <w:pPr>
        <w:tabs>
          <w:tab w:val="left" w:pos="709"/>
        </w:tabs>
        <w:spacing w:line="360" w:lineRule="auto"/>
        <w:contextualSpacing/>
        <w:jc w:val="both"/>
        <w:rPr>
          <w:noProof/>
          <w:sz w:val="24"/>
          <w:szCs w:val="24"/>
          <w:lang w:val="kk-KZ" w:eastAsia="ru-RU"/>
        </w:rPr>
      </w:pPr>
    </w:p>
    <w:tbl>
      <w:tblPr>
        <w:tblStyle w:val="ab"/>
        <w:tblW w:w="0" w:type="auto"/>
        <w:tblInd w:w="108" w:type="dxa"/>
        <w:tblLook w:val="04A0" w:firstRow="1" w:lastRow="0" w:firstColumn="1" w:lastColumn="0" w:noHBand="0" w:noVBand="1"/>
      </w:tblPr>
      <w:tblGrid>
        <w:gridCol w:w="1670"/>
        <w:gridCol w:w="889"/>
        <w:gridCol w:w="1163"/>
        <w:gridCol w:w="1163"/>
        <w:gridCol w:w="1166"/>
        <w:gridCol w:w="1165"/>
        <w:gridCol w:w="1163"/>
        <w:gridCol w:w="857"/>
      </w:tblGrid>
      <w:tr w:rsidR="008A59B4" w:rsidRPr="00B54155" w14:paraId="4A19B809" w14:textId="77777777" w:rsidTr="006F43B0">
        <w:tc>
          <w:tcPr>
            <w:tcW w:w="1670" w:type="dxa"/>
            <w:vMerge w:val="restart"/>
          </w:tcPr>
          <w:p w14:paraId="082CE5F2" w14:textId="77777777" w:rsidR="00FF1D22" w:rsidRDefault="00FF1D22" w:rsidP="00FF1D22">
            <w:pPr>
              <w:contextualSpacing/>
              <w:rPr>
                <w:sz w:val="24"/>
                <w:szCs w:val="24"/>
                <w:lang w:val="en-US"/>
              </w:rPr>
            </w:pPr>
            <w:r>
              <w:rPr>
                <w:sz w:val="24"/>
                <w:szCs w:val="24"/>
                <w:lang w:val="en-US"/>
              </w:rPr>
              <w:t>Sorption</w:t>
            </w:r>
          </w:p>
          <w:p w14:paraId="7DA633C9" w14:textId="3D7E1E46" w:rsidR="008A59B4" w:rsidRPr="00456D49" w:rsidRDefault="00FF1D22" w:rsidP="00FF1D22">
            <w:pPr>
              <w:contextualSpacing/>
              <w:rPr>
                <w:sz w:val="22"/>
                <w:szCs w:val="22"/>
              </w:rPr>
            </w:pPr>
            <w:r>
              <w:rPr>
                <w:sz w:val="24"/>
                <w:szCs w:val="24"/>
                <w:lang w:val="en-US"/>
              </w:rPr>
              <w:t>parameter</w:t>
            </w:r>
          </w:p>
        </w:tc>
        <w:tc>
          <w:tcPr>
            <w:tcW w:w="7566" w:type="dxa"/>
            <w:gridSpan w:val="7"/>
          </w:tcPr>
          <w:p w14:paraId="6C1DB0EF" w14:textId="3641F186" w:rsidR="008A59B4" w:rsidRPr="00B54155" w:rsidRDefault="00FF1D22" w:rsidP="00CA50A6">
            <w:pPr>
              <w:spacing w:line="360" w:lineRule="auto"/>
              <w:contextualSpacing/>
              <w:rPr>
                <w:sz w:val="24"/>
                <w:szCs w:val="24"/>
              </w:rPr>
            </w:pPr>
            <w:proofErr w:type="spellStart"/>
            <w:proofErr w:type="gramStart"/>
            <w:r>
              <w:rPr>
                <w:sz w:val="24"/>
                <w:szCs w:val="24"/>
                <w:lang w:val="en-US"/>
              </w:rPr>
              <w:t>hPAA</w:t>
            </w:r>
            <w:proofErr w:type="spellEnd"/>
            <w:r w:rsidRPr="00F644A2">
              <w:rPr>
                <w:sz w:val="24"/>
                <w:szCs w:val="24"/>
              </w:rPr>
              <w:t>:</w:t>
            </w:r>
            <w:r>
              <w:rPr>
                <w:sz w:val="24"/>
                <w:szCs w:val="24"/>
              </w:rPr>
              <w:t>h</w:t>
            </w:r>
            <w:r>
              <w:rPr>
                <w:sz w:val="24"/>
                <w:szCs w:val="24"/>
                <w:lang w:val="en-US"/>
              </w:rPr>
              <w:t>P</w:t>
            </w:r>
            <w:proofErr w:type="gramEnd"/>
            <w:r w:rsidRPr="00F644A2">
              <w:rPr>
                <w:sz w:val="24"/>
                <w:szCs w:val="24"/>
              </w:rPr>
              <w:t>4</w:t>
            </w:r>
            <w:r>
              <w:rPr>
                <w:sz w:val="24"/>
                <w:szCs w:val="24"/>
                <w:lang w:val="en-US"/>
              </w:rPr>
              <w:t>VP</w:t>
            </w:r>
            <w:r w:rsidRPr="00B54155">
              <w:rPr>
                <w:sz w:val="24"/>
                <w:szCs w:val="24"/>
              </w:rPr>
              <w:t xml:space="preserve">, </w:t>
            </w:r>
            <w:r>
              <w:rPr>
                <w:sz w:val="24"/>
                <w:szCs w:val="24"/>
                <w:lang w:val="en-US"/>
              </w:rPr>
              <w:t>mol</w:t>
            </w:r>
            <w:r w:rsidRPr="00B54155">
              <w:rPr>
                <w:sz w:val="24"/>
                <w:szCs w:val="24"/>
              </w:rPr>
              <w:t>.%:</w:t>
            </w:r>
            <w:r>
              <w:rPr>
                <w:sz w:val="24"/>
                <w:szCs w:val="24"/>
                <w:lang w:val="en-US"/>
              </w:rPr>
              <w:t>mol</w:t>
            </w:r>
            <w:r w:rsidRPr="00B54155">
              <w:rPr>
                <w:sz w:val="24"/>
                <w:szCs w:val="24"/>
              </w:rPr>
              <w:t>.%</w:t>
            </w:r>
          </w:p>
        </w:tc>
      </w:tr>
      <w:tr w:rsidR="008A59B4" w:rsidRPr="00B54155" w14:paraId="46DC76A4" w14:textId="77777777" w:rsidTr="006F43B0">
        <w:trPr>
          <w:trHeight w:val="314"/>
        </w:trPr>
        <w:tc>
          <w:tcPr>
            <w:tcW w:w="1670" w:type="dxa"/>
            <w:vMerge/>
          </w:tcPr>
          <w:p w14:paraId="57B60ACF" w14:textId="77777777" w:rsidR="008A59B4" w:rsidRPr="00B54155" w:rsidRDefault="008A59B4" w:rsidP="00456D49">
            <w:pPr>
              <w:spacing w:line="360" w:lineRule="auto"/>
              <w:contextualSpacing/>
              <w:jc w:val="left"/>
              <w:rPr>
                <w:sz w:val="24"/>
                <w:szCs w:val="24"/>
              </w:rPr>
            </w:pPr>
          </w:p>
        </w:tc>
        <w:tc>
          <w:tcPr>
            <w:tcW w:w="889" w:type="dxa"/>
          </w:tcPr>
          <w:p w14:paraId="7DC9835C" w14:textId="77777777" w:rsidR="008A59B4" w:rsidRPr="00B54155" w:rsidRDefault="008A59B4" w:rsidP="00CA50A6">
            <w:pPr>
              <w:spacing w:line="360" w:lineRule="auto"/>
              <w:contextualSpacing/>
              <w:rPr>
                <w:sz w:val="24"/>
                <w:szCs w:val="24"/>
              </w:rPr>
            </w:pPr>
            <w:r w:rsidRPr="00B54155">
              <w:rPr>
                <w:sz w:val="24"/>
                <w:szCs w:val="24"/>
              </w:rPr>
              <w:t>100%</w:t>
            </w:r>
          </w:p>
        </w:tc>
        <w:tc>
          <w:tcPr>
            <w:tcW w:w="1163" w:type="dxa"/>
          </w:tcPr>
          <w:p w14:paraId="36C14A4C" w14:textId="77777777" w:rsidR="008A59B4" w:rsidRPr="00B54155" w:rsidRDefault="008A59B4" w:rsidP="00CA50A6">
            <w:pPr>
              <w:spacing w:line="360" w:lineRule="auto"/>
              <w:contextualSpacing/>
              <w:rPr>
                <w:sz w:val="24"/>
                <w:szCs w:val="24"/>
              </w:rPr>
            </w:pPr>
            <w:r w:rsidRPr="00B54155">
              <w:rPr>
                <w:sz w:val="24"/>
                <w:szCs w:val="24"/>
              </w:rPr>
              <w:t>83%:17%</w:t>
            </w:r>
          </w:p>
        </w:tc>
        <w:tc>
          <w:tcPr>
            <w:tcW w:w="1163" w:type="dxa"/>
          </w:tcPr>
          <w:p w14:paraId="304C126A" w14:textId="77777777" w:rsidR="008A59B4" w:rsidRPr="00B54155" w:rsidRDefault="008A59B4" w:rsidP="00CA50A6">
            <w:pPr>
              <w:spacing w:line="360" w:lineRule="auto"/>
              <w:contextualSpacing/>
              <w:rPr>
                <w:sz w:val="24"/>
                <w:szCs w:val="24"/>
              </w:rPr>
            </w:pPr>
            <w:r w:rsidRPr="00B54155">
              <w:rPr>
                <w:sz w:val="24"/>
                <w:szCs w:val="24"/>
              </w:rPr>
              <w:t>67%:33%</w:t>
            </w:r>
          </w:p>
        </w:tc>
        <w:tc>
          <w:tcPr>
            <w:tcW w:w="1166" w:type="dxa"/>
          </w:tcPr>
          <w:p w14:paraId="716B26F3" w14:textId="77777777" w:rsidR="008A59B4" w:rsidRPr="00B54155" w:rsidRDefault="008A59B4" w:rsidP="00CA50A6">
            <w:pPr>
              <w:spacing w:line="360" w:lineRule="auto"/>
              <w:contextualSpacing/>
              <w:rPr>
                <w:sz w:val="24"/>
                <w:szCs w:val="24"/>
              </w:rPr>
            </w:pPr>
            <w:r w:rsidRPr="00B54155">
              <w:rPr>
                <w:sz w:val="24"/>
                <w:szCs w:val="24"/>
              </w:rPr>
              <w:t>50%:50%</w:t>
            </w:r>
          </w:p>
        </w:tc>
        <w:tc>
          <w:tcPr>
            <w:tcW w:w="1165" w:type="dxa"/>
          </w:tcPr>
          <w:p w14:paraId="36C22C31" w14:textId="77777777" w:rsidR="008A59B4" w:rsidRPr="00B54155" w:rsidRDefault="008A59B4" w:rsidP="00CA50A6">
            <w:pPr>
              <w:spacing w:line="360" w:lineRule="auto"/>
              <w:contextualSpacing/>
              <w:rPr>
                <w:sz w:val="24"/>
                <w:szCs w:val="24"/>
              </w:rPr>
            </w:pPr>
            <w:r w:rsidRPr="00B54155">
              <w:rPr>
                <w:sz w:val="24"/>
                <w:szCs w:val="24"/>
              </w:rPr>
              <w:t>33%:67%</w:t>
            </w:r>
          </w:p>
        </w:tc>
        <w:tc>
          <w:tcPr>
            <w:tcW w:w="1163" w:type="dxa"/>
          </w:tcPr>
          <w:p w14:paraId="52262DA4" w14:textId="77777777" w:rsidR="008A59B4" w:rsidRPr="00B54155" w:rsidRDefault="008A59B4" w:rsidP="00CA50A6">
            <w:pPr>
              <w:spacing w:line="360" w:lineRule="auto"/>
              <w:contextualSpacing/>
              <w:rPr>
                <w:sz w:val="24"/>
                <w:szCs w:val="24"/>
              </w:rPr>
            </w:pPr>
            <w:r w:rsidRPr="00B54155">
              <w:rPr>
                <w:sz w:val="24"/>
                <w:szCs w:val="24"/>
              </w:rPr>
              <w:t>17%:83%</w:t>
            </w:r>
          </w:p>
        </w:tc>
        <w:tc>
          <w:tcPr>
            <w:tcW w:w="857" w:type="dxa"/>
          </w:tcPr>
          <w:p w14:paraId="1DB1BE41" w14:textId="77777777" w:rsidR="008A59B4" w:rsidRPr="00B54155" w:rsidRDefault="008A59B4" w:rsidP="00CA50A6">
            <w:pPr>
              <w:spacing w:line="360" w:lineRule="auto"/>
              <w:contextualSpacing/>
              <w:rPr>
                <w:sz w:val="24"/>
                <w:szCs w:val="24"/>
              </w:rPr>
            </w:pPr>
            <w:r w:rsidRPr="00B54155">
              <w:rPr>
                <w:sz w:val="24"/>
                <w:szCs w:val="24"/>
              </w:rPr>
              <w:t>100%</w:t>
            </w:r>
          </w:p>
        </w:tc>
      </w:tr>
      <w:tr w:rsidR="00FF1D22" w:rsidRPr="00B54155" w14:paraId="64A347C1" w14:textId="77777777" w:rsidTr="006F43B0">
        <w:tc>
          <w:tcPr>
            <w:tcW w:w="1670" w:type="dxa"/>
            <w:vAlign w:val="center"/>
          </w:tcPr>
          <w:p w14:paraId="12C03FCE" w14:textId="1CE40C40" w:rsidR="00FF1D22" w:rsidRPr="00B54155" w:rsidRDefault="00FF1D22" w:rsidP="00FF1D22">
            <w:pPr>
              <w:spacing w:line="360" w:lineRule="auto"/>
              <w:contextualSpacing/>
              <w:jc w:val="left"/>
              <w:rPr>
                <w:sz w:val="24"/>
                <w:szCs w:val="24"/>
                <w:lang w:val="en-US"/>
              </w:rPr>
            </w:pPr>
            <w:r w:rsidRPr="00B54155">
              <w:rPr>
                <w:sz w:val="24"/>
                <w:szCs w:val="24"/>
                <w:lang w:val="en-US"/>
              </w:rPr>
              <w:t>θ(La)</w:t>
            </w:r>
            <w:r w:rsidRPr="00B54155">
              <w:rPr>
                <w:sz w:val="24"/>
                <w:szCs w:val="24"/>
              </w:rPr>
              <w:t>, %</w:t>
            </w:r>
          </w:p>
        </w:tc>
        <w:tc>
          <w:tcPr>
            <w:tcW w:w="889" w:type="dxa"/>
            <w:vAlign w:val="bottom"/>
          </w:tcPr>
          <w:p w14:paraId="745C8D96" w14:textId="11A6D6E7" w:rsidR="00FF1D22" w:rsidRPr="00B54155" w:rsidRDefault="00FF1D22" w:rsidP="00FF1D22">
            <w:pPr>
              <w:spacing w:line="360" w:lineRule="auto"/>
              <w:contextualSpacing/>
              <w:rPr>
                <w:color w:val="000000"/>
                <w:sz w:val="24"/>
                <w:szCs w:val="24"/>
              </w:rPr>
            </w:pPr>
            <w:r w:rsidRPr="00B54155">
              <w:rPr>
                <w:sz w:val="24"/>
                <w:szCs w:val="24"/>
              </w:rPr>
              <w:t>56</w:t>
            </w:r>
            <w:r>
              <w:rPr>
                <w:sz w:val="24"/>
                <w:szCs w:val="24"/>
              </w:rPr>
              <w:t>.</w:t>
            </w:r>
            <w:r w:rsidRPr="00B54155">
              <w:rPr>
                <w:sz w:val="24"/>
                <w:szCs w:val="24"/>
              </w:rPr>
              <w:t>50</w:t>
            </w:r>
          </w:p>
        </w:tc>
        <w:tc>
          <w:tcPr>
            <w:tcW w:w="1163" w:type="dxa"/>
            <w:vAlign w:val="bottom"/>
          </w:tcPr>
          <w:p w14:paraId="1DB0A5D6" w14:textId="31B079FD" w:rsidR="00FF1D22" w:rsidRPr="00B54155" w:rsidRDefault="00FF1D22" w:rsidP="00FF1D22">
            <w:pPr>
              <w:spacing w:line="360" w:lineRule="auto"/>
              <w:contextualSpacing/>
              <w:rPr>
                <w:color w:val="000000"/>
                <w:sz w:val="24"/>
                <w:szCs w:val="24"/>
              </w:rPr>
            </w:pPr>
            <w:r w:rsidRPr="00B54155">
              <w:rPr>
                <w:color w:val="000000"/>
                <w:sz w:val="24"/>
                <w:szCs w:val="24"/>
              </w:rPr>
              <w:t>70</w:t>
            </w:r>
            <w:r>
              <w:rPr>
                <w:color w:val="000000"/>
                <w:sz w:val="24"/>
                <w:szCs w:val="24"/>
              </w:rPr>
              <w:t>.</w:t>
            </w:r>
            <w:r w:rsidRPr="00B54155">
              <w:rPr>
                <w:color w:val="000000"/>
                <w:sz w:val="24"/>
                <w:szCs w:val="24"/>
              </w:rPr>
              <w:t>50</w:t>
            </w:r>
          </w:p>
        </w:tc>
        <w:tc>
          <w:tcPr>
            <w:tcW w:w="1163" w:type="dxa"/>
            <w:vAlign w:val="bottom"/>
          </w:tcPr>
          <w:p w14:paraId="1CD6BD6A" w14:textId="16515361" w:rsidR="00FF1D22" w:rsidRPr="00B54155" w:rsidRDefault="00FF1D22" w:rsidP="00FF1D22">
            <w:pPr>
              <w:spacing w:line="360" w:lineRule="auto"/>
              <w:contextualSpacing/>
              <w:rPr>
                <w:color w:val="000000"/>
                <w:sz w:val="24"/>
                <w:szCs w:val="24"/>
              </w:rPr>
            </w:pPr>
            <w:r w:rsidRPr="00B54155">
              <w:rPr>
                <w:color w:val="000000"/>
                <w:sz w:val="24"/>
                <w:szCs w:val="24"/>
              </w:rPr>
              <w:t>71</w:t>
            </w:r>
            <w:r>
              <w:rPr>
                <w:color w:val="000000"/>
                <w:sz w:val="24"/>
                <w:szCs w:val="24"/>
              </w:rPr>
              <w:t>.</w:t>
            </w:r>
            <w:r w:rsidRPr="00B54155">
              <w:rPr>
                <w:color w:val="000000"/>
                <w:sz w:val="24"/>
                <w:szCs w:val="24"/>
              </w:rPr>
              <w:t>83</w:t>
            </w:r>
          </w:p>
        </w:tc>
        <w:tc>
          <w:tcPr>
            <w:tcW w:w="1166" w:type="dxa"/>
            <w:vAlign w:val="bottom"/>
          </w:tcPr>
          <w:p w14:paraId="752D4799" w14:textId="7B3BBEFA" w:rsidR="00FF1D22" w:rsidRPr="00B54155" w:rsidRDefault="00FF1D22" w:rsidP="00FF1D22">
            <w:pPr>
              <w:spacing w:line="360" w:lineRule="auto"/>
              <w:contextualSpacing/>
              <w:rPr>
                <w:color w:val="000000"/>
                <w:sz w:val="24"/>
                <w:szCs w:val="24"/>
              </w:rPr>
            </w:pPr>
            <w:r w:rsidRPr="00B54155">
              <w:rPr>
                <w:color w:val="000000"/>
                <w:sz w:val="24"/>
                <w:szCs w:val="24"/>
              </w:rPr>
              <w:t>76</w:t>
            </w:r>
            <w:r>
              <w:rPr>
                <w:color w:val="000000"/>
                <w:sz w:val="24"/>
                <w:szCs w:val="24"/>
              </w:rPr>
              <w:t>.</w:t>
            </w:r>
            <w:r w:rsidRPr="00B54155">
              <w:rPr>
                <w:color w:val="000000"/>
                <w:sz w:val="24"/>
                <w:szCs w:val="24"/>
              </w:rPr>
              <w:t>67</w:t>
            </w:r>
          </w:p>
        </w:tc>
        <w:tc>
          <w:tcPr>
            <w:tcW w:w="1165" w:type="dxa"/>
            <w:vAlign w:val="bottom"/>
          </w:tcPr>
          <w:p w14:paraId="6520AC58" w14:textId="1A1B56D7" w:rsidR="00FF1D22" w:rsidRPr="00B54155" w:rsidRDefault="00FF1D22" w:rsidP="00FF1D22">
            <w:pPr>
              <w:spacing w:line="360" w:lineRule="auto"/>
              <w:contextualSpacing/>
              <w:rPr>
                <w:color w:val="000000"/>
                <w:sz w:val="24"/>
                <w:szCs w:val="24"/>
              </w:rPr>
            </w:pPr>
            <w:r w:rsidRPr="00B54155">
              <w:rPr>
                <w:color w:val="000000"/>
                <w:sz w:val="24"/>
                <w:szCs w:val="24"/>
              </w:rPr>
              <w:t>78</w:t>
            </w:r>
            <w:r>
              <w:rPr>
                <w:color w:val="000000"/>
                <w:sz w:val="24"/>
                <w:szCs w:val="24"/>
              </w:rPr>
              <w:t>.</w:t>
            </w:r>
            <w:r w:rsidRPr="00B54155">
              <w:rPr>
                <w:color w:val="000000"/>
                <w:sz w:val="24"/>
                <w:szCs w:val="24"/>
              </w:rPr>
              <w:t>33</w:t>
            </w:r>
          </w:p>
        </w:tc>
        <w:tc>
          <w:tcPr>
            <w:tcW w:w="1163" w:type="dxa"/>
            <w:vAlign w:val="bottom"/>
          </w:tcPr>
          <w:p w14:paraId="31809E3C" w14:textId="01D7366E" w:rsidR="00FF1D22" w:rsidRPr="00B54155" w:rsidRDefault="00FF1D22" w:rsidP="00FF1D22">
            <w:pPr>
              <w:spacing w:line="360" w:lineRule="auto"/>
              <w:contextualSpacing/>
              <w:rPr>
                <w:color w:val="000000"/>
                <w:sz w:val="24"/>
                <w:szCs w:val="24"/>
              </w:rPr>
            </w:pPr>
            <w:r w:rsidRPr="00B54155">
              <w:rPr>
                <w:color w:val="000000"/>
                <w:sz w:val="24"/>
                <w:szCs w:val="24"/>
              </w:rPr>
              <w:t>77</w:t>
            </w:r>
            <w:r>
              <w:rPr>
                <w:color w:val="000000"/>
                <w:sz w:val="24"/>
                <w:szCs w:val="24"/>
              </w:rPr>
              <w:t>.</w:t>
            </w:r>
            <w:r w:rsidRPr="00B54155">
              <w:rPr>
                <w:color w:val="000000"/>
                <w:sz w:val="24"/>
                <w:szCs w:val="24"/>
              </w:rPr>
              <w:t>17</w:t>
            </w:r>
          </w:p>
        </w:tc>
        <w:tc>
          <w:tcPr>
            <w:tcW w:w="857" w:type="dxa"/>
            <w:vAlign w:val="bottom"/>
          </w:tcPr>
          <w:p w14:paraId="2E433DB6" w14:textId="658F55A2" w:rsidR="00FF1D22" w:rsidRPr="00B54155" w:rsidRDefault="00FF1D22" w:rsidP="00FF1D22">
            <w:pPr>
              <w:spacing w:line="360" w:lineRule="auto"/>
              <w:contextualSpacing/>
              <w:rPr>
                <w:color w:val="000000"/>
                <w:sz w:val="24"/>
                <w:szCs w:val="24"/>
              </w:rPr>
            </w:pPr>
            <w:r w:rsidRPr="00B54155">
              <w:rPr>
                <w:sz w:val="24"/>
                <w:szCs w:val="24"/>
              </w:rPr>
              <w:t>55</w:t>
            </w:r>
            <w:r>
              <w:rPr>
                <w:sz w:val="24"/>
                <w:szCs w:val="24"/>
              </w:rPr>
              <w:t>.</w:t>
            </w:r>
            <w:r w:rsidRPr="00B54155">
              <w:rPr>
                <w:sz w:val="24"/>
                <w:szCs w:val="24"/>
              </w:rPr>
              <w:t>00</w:t>
            </w:r>
          </w:p>
        </w:tc>
      </w:tr>
      <w:tr w:rsidR="00FF1D22" w:rsidRPr="00B54155" w14:paraId="6EB4A4B2" w14:textId="77777777" w:rsidTr="00D664C5">
        <w:tc>
          <w:tcPr>
            <w:tcW w:w="1670" w:type="dxa"/>
            <w:vAlign w:val="center"/>
          </w:tcPr>
          <w:p w14:paraId="6704B2BE" w14:textId="42F5CA6C" w:rsidR="00FF1D22" w:rsidRPr="00B54155" w:rsidRDefault="00FF1D22" w:rsidP="00FF1D22">
            <w:pPr>
              <w:spacing w:line="360" w:lineRule="auto"/>
              <w:contextualSpacing/>
              <w:jc w:val="left"/>
              <w:rPr>
                <w:sz w:val="24"/>
                <w:szCs w:val="24"/>
              </w:rPr>
            </w:pPr>
            <w:r w:rsidRPr="00B54155">
              <w:rPr>
                <w:sz w:val="24"/>
                <w:szCs w:val="24"/>
                <w:lang w:val="en-US"/>
              </w:rPr>
              <w:t>θ(Ce)</w:t>
            </w:r>
            <w:r w:rsidRPr="00B54155">
              <w:rPr>
                <w:sz w:val="24"/>
                <w:szCs w:val="24"/>
              </w:rPr>
              <w:t>, %</w:t>
            </w:r>
          </w:p>
        </w:tc>
        <w:tc>
          <w:tcPr>
            <w:tcW w:w="889" w:type="dxa"/>
            <w:vAlign w:val="bottom"/>
          </w:tcPr>
          <w:p w14:paraId="3A4A17FD" w14:textId="74FF3159" w:rsidR="00FF1D22" w:rsidRPr="00B54155" w:rsidRDefault="00FF1D22" w:rsidP="00FF1D22">
            <w:pPr>
              <w:spacing w:line="360" w:lineRule="auto"/>
              <w:contextualSpacing/>
              <w:rPr>
                <w:color w:val="000000"/>
                <w:sz w:val="24"/>
                <w:szCs w:val="24"/>
              </w:rPr>
            </w:pPr>
            <w:r w:rsidRPr="00B54155">
              <w:rPr>
                <w:sz w:val="24"/>
                <w:szCs w:val="24"/>
              </w:rPr>
              <w:t>52</w:t>
            </w:r>
            <w:r>
              <w:rPr>
                <w:sz w:val="24"/>
                <w:szCs w:val="24"/>
              </w:rPr>
              <w:t>.</w:t>
            </w:r>
            <w:r w:rsidRPr="00B54155">
              <w:rPr>
                <w:sz w:val="24"/>
                <w:szCs w:val="24"/>
              </w:rPr>
              <w:t>53</w:t>
            </w:r>
          </w:p>
        </w:tc>
        <w:tc>
          <w:tcPr>
            <w:tcW w:w="1163" w:type="dxa"/>
          </w:tcPr>
          <w:p w14:paraId="47870D24" w14:textId="2EE451D0" w:rsidR="00FF1D22" w:rsidRPr="00B54155" w:rsidRDefault="00FF1D22" w:rsidP="00FF1D22">
            <w:pPr>
              <w:spacing w:line="360" w:lineRule="auto"/>
              <w:contextualSpacing/>
              <w:rPr>
                <w:color w:val="000000"/>
                <w:sz w:val="24"/>
                <w:szCs w:val="24"/>
              </w:rPr>
            </w:pPr>
            <w:r w:rsidRPr="00B54155">
              <w:rPr>
                <w:sz w:val="24"/>
                <w:szCs w:val="24"/>
              </w:rPr>
              <w:t>66</w:t>
            </w:r>
            <w:r>
              <w:rPr>
                <w:sz w:val="24"/>
                <w:szCs w:val="24"/>
              </w:rPr>
              <w:t>.</w:t>
            </w:r>
            <w:r w:rsidRPr="00B54155">
              <w:rPr>
                <w:sz w:val="24"/>
                <w:szCs w:val="24"/>
              </w:rPr>
              <w:t>08</w:t>
            </w:r>
          </w:p>
        </w:tc>
        <w:tc>
          <w:tcPr>
            <w:tcW w:w="1163" w:type="dxa"/>
          </w:tcPr>
          <w:p w14:paraId="230FFBD1" w14:textId="4E931D02" w:rsidR="00FF1D22" w:rsidRPr="00B54155" w:rsidRDefault="00FF1D22" w:rsidP="00FF1D22">
            <w:pPr>
              <w:spacing w:line="360" w:lineRule="auto"/>
              <w:contextualSpacing/>
              <w:rPr>
                <w:color w:val="000000"/>
                <w:sz w:val="24"/>
                <w:szCs w:val="24"/>
              </w:rPr>
            </w:pPr>
            <w:r w:rsidRPr="00B54155">
              <w:rPr>
                <w:sz w:val="24"/>
                <w:szCs w:val="24"/>
              </w:rPr>
              <w:t>67</w:t>
            </w:r>
            <w:r>
              <w:rPr>
                <w:sz w:val="24"/>
                <w:szCs w:val="24"/>
              </w:rPr>
              <w:t>.</w:t>
            </w:r>
            <w:r w:rsidRPr="00B54155">
              <w:rPr>
                <w:sz w:val="24"/>
                <w:szCs w:val="24"/>
              </w:rPr>
              <w:t>74</w:t>
            </w:r>
          </w:p>
        </w:tc>
        <w:tc>
          <w:tcPr>
            <w:tcW w:w="1166" w:type="dxa"/>
          </w:tcPr>
          <w:p w14:paraId="373C3D52" w14:textId="56130158" w:rsidR="00FF1D22" w:rsidRPr="00B54155" w:rsidRDefault="00FF1D22" w:rsidP="00FF1D22">
            <w:pPr>
              <w:spacing w:line="360" w:lineRule="auto"/>
              <w:contextualSpacing/>
              <w:rPr>
                <w:color w:val="000000"/>
                <w:sz w:val="24"/>
                <w:szCs w:val="24"/>
              </w:rPr>
            </w:pPr>
            <w:r w:rsidRPr="00B54155">
              <w:rPr>
                <w:sz w:val="24"/>
                <w:szCs w:val="24"/>
              </w:rPr>
              <w:t>71</w:t>
            </w:r>
            <w:r>
              <w:rPr>
                <w:sz w:val="24"/>
                <w:szCs w:val="24"/>
              </w:rPr>
              <w:t>.</w:t>
            </w:r>
            <w:r w:rsidRPr="00B54155">
              <w:rPr>
                <w:sz w:val="24"/>
                <w:szCs w:val="24"/>
              </w:rPr>
              <w:t>34</w:t>
            </w:r>
          </w:p>
        </w:tc>
        <w:tc>
          <w:tcPr>
            <w:tcW w:w="1165" w:type="dxa"/>
          </w:tcPr>
          <w:p w14:paraId="1D0935B4" w14:textId="2D076038" w:rsidR="00FF1D22" w:rsidRPr="00B54155" w:rsidRDefault="00FF1D22" w:rsidP="00FF1D22">
            <w:pPr>
              <w:spacing w:line="360" w:lineRule="auto"/>
              <w:contextualSpacing/>
              <w:rPr>
                <w:color w:val="000000"/>
                <w:sz w:val="24"/>
                <w:szCs w:val="24"/>
              </w:rPr>
            </w:pPr>
            <w:r w:rsidRPr="00B54155">
              <w:rPr>
                <w:sz w:val="24"/>
                <w:szCs w:val="24"/>
              </w:rPr>
              <w:t>73</w:t>
            </w:r>
            <w:r>
              <w:rPr>
                <w:sz w:val="24"/>
                <w:szCs w:val="24"/>
              </w:rPr>
              <w:t>.</w:t>
            </w:r>
            <w:r w:rsidRPr="00B54155">
              <w:rPr>
                <w:sz w:val="24"/>
                <w:szCs w:val="24"/>
              </w:rPr>
              <w:t>55</w:t>
            </w:r>
          </w:p>
        </w:tc>
        <w:tc>
          <w:tcPr>
            <w:tcW w:w="1163" w:type="dxa"/>
          </w:tcPr>
          <w:p w14:paraId="055DF5BD" w14:textId="009C3CF2" w:rsidR="00FF1D22" w:rsidRPr="00B54155" w:rsidRDefault="00FF1D22" w:rsidP="00FF1D22">
            <w:pPr>
              <w:spacing w:line="360" w:lineRule="auto"/>
              <w:contextualSpacing/>
              <w:rPr>
                <w:color w:val="000000"/>
                <w:sz w:val="24"/>
                <w:szCs w:val="24"/>
              </w:rPr>
            </w:pPr>
            <w:r w:rsidRPr="00B54155">
              <w:rPr>
                <w:sz w:val="24"/>
                <w:szCs w:val="24"/>
              </w:rPr>
              <w:t>76</w:t>
            </w:r>
            <w:r>
              <w:rPr>
                <w:sz w:val="24"/>
                <w:szCs w:val="24"/>
              </w:rPr>
              <w:t>.</w:t>
            </w:r>
            <w:r w:rsidRPr="00B54155">
              <w:rPr>
                <w:sz w:val="24"/>
                <w:szCs w:val="24"/>
              </w:rPr>
              <w:t>59</w:t>
            </w:r>
          </w:p>
        </w:tc>
        <w:tc>
          <w:tcPr>
            <w:tcW w:w="857" w:type="dxa"/>
            <w:vAlign w:val="bottom"/>
          </w:tcPr>
          <w:p w14:paraId="00A901BF" w14:textId="59698F46" w:rsidR="00FF1D22" w:rsidRPr="00B54155" w:rsidRDefault="00FF1D22" w:rsidP="00FF1D22">
            <w:pPr>
              <w:spacing w:line="360" w:lineRule="auto"/>
              <w:contextualSpacing/>
              <w:rPr>
                <w:color w:val="000000"/>
                <w:sz w:val="24"/>
                <w:szCs w:val="24"/>
              </w:rPr>
            </w:pPr>
            <w:r w:rsidRPr="00B54155">
              <w:rPr>
                <w:sz w:val="24"/>
                <w:szCs w:val="24"/>
              </w:rPr>
              <w:t>47</w:t>
            </w:r>
            <w:r>
              <w:rPr>
                <w:sz w:val="24"/>
                <w:szCs w:val="24"/>
              </w:rPr>
              <w:t>.</w:t>
            </w:r>
            <w:r w:rsidRPr="00B54155">
              <w:rPr>
                <w:sz w:val="24"/>
                <w:szCs w:val="24"/>
              </w:rPr>
              <w:t>00</w:t>
            </w:r>
          </w:p>
        </w:tc>
      </w:tr>
      <w:tr w:rsidR="00FF1D22" w:rsidRPr="00B54155" w14:paraId="525EAD25" w14:textId="77777777" w:rsidTr="00D664C5">
        <w:tc>
          <w:tcPr>
            <w:tcW w:w="1670" w:type="dxa"/>
            <w:vAlign w:val="center"/>
          </w:tcPr>
          <w:p w14:paraId="231F363B" w14:textId="014F1DC1" w:rsidR="00FF1D22" w:rsidRPr="00B54155" w:rsidRDefault="00FF1D22" w:rsidP="00FF1D22">
            <w:pPr>
              <w:spacing w:line="360" w:lineRule="auto"/>
              <w:contextualSpacing/>
              <w:jc w:val="left"/>
              <w:rPr>
                <w:sz w:val="24"/>
                <w:szCs w:val="24"/>
              </w:rPr>
            </w:pPr>
            <w:r w:rsidRPr="00B54155">
              <w:rPr>
                <w:sz w:val="24"/>
                <w:szCs w:val="24"/>
                <w:lang w:val="en-US"/>
              </w:rPr>
              <w:t>θ(Nd)</w:t>
            </w:r>
            <w:r w:rsidRPr="00B54155">
              <w:rPr>
                <w:sz w:val="24"/>
                <w:szCs w:val="24"/>
              </w:rPr>
              <w:t>, %</w:t>
            </w:r>
          </w:p>
        </w:tc>
        <w:tc>
          <w:tcPr>
            <w:tcW w:w="889" w:type="dxa"/>
            <w:vAlign w:val="bottom"/>
          </w:tcPr>
          <w:p w14:paraId="7F70344B" w14:textId="3E52DCCC" w:rsidR="00FF1D22" w:rsidRPr="00B54155" w:rsidRDefault="00FF1D22" w:rsidP="00FF1D22">
            <w:pPr>
              <w:spacing w:line="360" w:lineRule="auto"/>
              <w:contextualSpacing/>
              <w:rPr>
                <w:color w:val="000000"/>
                <w:sz w:val="24"/>
                <w:szCs w:val="24"/>
              </w:rPr>
            </w:pPr>
            <w:r w:rsidRPr="00B54155">
              <w:rPr>
                <w:sz w:val="24"/>
                <w:szCs w:val="24"/>
              </w:rPr>
              <w:t>50</w:t>
            </w:r>
            <w:r>
              <w:rPr>
                <w:sz w:val="24"/>
                <w:szCs w:val="24"/>
              </w:rPr>
              <w:t>.</w:t>
            </w:r>
            <w:r w:rsidRPr="00B54155">
              <w:rPr>
                <w:sz w:val="24"/>
                <w:szCs w:val="24"/>
              </w:rPr>
              <w:t>15</w:t>
            </w:r>
          </w:p>
        </w:tc>
        <w:tc>
          <w:tcPr>
            <w:tcW w:w="1163" w:type="dxa"/>
          </w:tcPr>
          <w:p w14:paraId="0E9330AA" w14:textId="2CF78412" w:rsidR="00FF1D22" w:rsidRPr="00B54155" w:rsidRDefault="00FF1D22" w:rsidP="00FF1D22">
            <w:pPr>
              <w:spacing w:line="360" w:lineRule="auto"/>
              <w:contextualSpacing/>
              <w:rPr>
                <w:color w:val="000000"/>
                <w:sz w:val="24"/>
                <w:szCs w:val="24"/>
              </w:rPr>
            </w:pPr>
            <w:r w:rsidRPr="00B54155">
              <w:rPr>
                <w:sz w:val="24"/>
                <w:szCs w:val="24"/>
              </w:rPr>
              <w:t>73</w:t>
            </w:r>
            <w:r>
              <w:rPr>
                <w:sz w:val="24"/>
                <w:szCs w:val="24"/>
              </w:rPr>
              <w:t>.</w:t>
            </w:r>
            <w:r w:rsidRPr="00B54155">
              <w:rPr>
                <w:sz w:val="24"/>
                <w:szCs w:val="24"/>
              </w:rPr>
              <w:t>24</w:t>
            </w:r>
          </w:p>
        </w:tc>
        <w:tc>
          <w:tcPr>
            <w:tcW w:w="1163" w:type="dxa"/>
          </w:tcPr>
          <w:p w14:paraId="3FBE9059" w14:textId="415488F3" w:rsidR="00FF1D22" w:rsidRPr="00B54155" w:rsidRDefault="00FF1D22" w:rsidP="00FF1D22">
            <w:pPr>
              <w:spacing w:line="360" w:lineRule="auto"/>
              <w:contextualSpacing/>
              <w:rPr>
                <w:color w:val="000000"/>
                <w:sz w:val="24"/>
                <w:szCs w:val="24"/>
              </w:rPr>
            </w:pPr>
            <w:r w:rsidRPr="00B54155">
              <w:rPr>
                <w:sz w:val="24"/>
                <w:szCs w:val="24"/>
              </w:rPr>
              <w:t>68</w:t>
            </w:r>
            <w:r>
              <w:rPr>
                <w:sz w:val="24"/>
                <w:szCs w:val="24"/>
              </w:rPr>
              <w:t>.</w:t>
            </w:r>
            <w:r w:rsidRPr="00B54155">
              <w:rPr>
                <w:sz w:val="24"/>
                <w:szCs w:val="24"/>
              </w:rPr>
              <w:t>35</w:t>
            </w:r>
          </w:p>
        </w:tc>
        <w:tc>
          <w:tcPr>
            <w:tcW w:w="1166" w:type="dxa"/>
          </w:tcPr>
          <w:p w14:paraId="0CB46EB7" w14:textId="7928FD4F" w:rsidR="00FF1D22" w:rsidRPr="00B54155" w:rsidRDefault="00FF1D22" w:rsidP="00FF1D22">
            <w:pPr>
              <w:spacing w:line="360" w:lineRule="auto"/>
              <w:contextualSpacing/>
              <w:rPr>
                <w:color w:val="000000"/>
                <w:sz w:val="24"/>
                <w:szCs w:val="24"/>
              </w:rPr>
            </w:pPr>
            <w:r w:rsidRPr="00B54155">
              <w:rPr>
                <w:sz w:val="24"/>
                <w:szCs w:val="24"/>
              </w:rPr>
              <w:t>70</w:t>
            </w:r>
            <w:r>
              <w:rPr>
                <w:sz w:val="24"/>
                <w:szCs w:val="24"/>
              </w:rPr>
              <w:t>.</w:t>
            </w:r>
            <w:r w:rsidRPr="00B54155">
              <w:rPr>
                <w:sz w:val="24"/>
                <w:szCs w:val="24"/>
              </w:rPr>
              <w:t>91</w:t>
            </w:r>
          </w:p>
        </w:tc>
        <w:tc>
          <w:tcPr>
            <w:tcW w:w="1165" w:type="dxa"/>
          </w:tcPr>
          <w:p w14:paraId="010827CB" w14:textId="45FD0030" w:rsidR="00FF1D22" w:rsidRPr="00B54155" w:rsidRDefault="00FF1D22" w:rsidP="00FF1D22">
            <w:pPr>
              <w:spacing w:line="360" w:lineRule="auto"/>
              <w:contextualSpacing/>
              <w:rPr>
                <w:color w:val="000000"/>
                <w:sz w:val="24"/>
                <w:szCs w:val="24"/>
              </w:rPr>
            </w:pPr>
            <w:r w:rsidRPr="00B54155">
              <w:rPr>
                <w:sz w:val="24"/>
                <w:szCs w:val="24"/>
              </w:rPr>
              <w:t>64</w:t>
            </w:r>
            <w:r>
              <w:rPr>
                <w:sz w:val="24"/>
                <w:szCs w:val="24"/>
              </w:rPr>
              <w:t>.</w:t>
            </w:r>
            <w:r w:rsidRPr="00B54155">
              <w:rPr>
                <w:sz w:val="24"/>
                <w:szCs w:val="24"/>
              </w:rPr>
              <w:t>37</w:t>
            </w:r>
          </w:p>
        </w:tc>
        <w:tc>
          <w:tcPr>
            <w:tcW w:w="1163" w:type="dxa"/>
          </w:tcPr>
          <w:p w14:paraId="30EB4AE6" w14:textId="278C95A1" w:rsidR="00FF1D22" w:rsidRPr="00B54155" w:rsidRDefault="00FF1D22" w:rsidP="00FF1D22">
            <w:pPr>
              <w:spacing w:line="360" w:lineRule="auto"/>
              <w:contextualSpacing/>
              <w:rPr>
                <w:color w:val="000000"/>
                <w:sz w:val="24"/>
                <w:szCs w:val="24"/>
              </w:rPr>
            </w:pPr>
            <w:r w:rsidRPr="00B54155">
              <w:rPr>
                <w:sz w:val="24"/>
                <w:szCs w:val="24"/>
              </w:rPr>
              <w:t>62</w:t>
            </w:r>
            <w:r>
              <w:rPr>
                <w:sz w:val="24"/>
                <w:szCs w:val="24"/>
              </w:rPr>
              <w:t>.</w:t>
            </w:r>
            <w:r w:rsidRPr="00B54155">
              <w:rPr>
                <w:sz w:val="24"/>
                <w:szCs w:val="24"/>
              </w:rPr>
              <w:t>85</w:t>
            </w:r>
          </w:p>
        </w:tc>
        <w:tc>
          <w:tcPr>
            <w:tcW w:w="857" w:type="dxa"/>
            <w:vAlign w:val="bottom"/>
          </w:tcPr>
          <w:p w14:paraId="4DA51D37" w14:textId="76C41A29" w:rsidR="00FF1D22" w:rsidRPr="00B54155" w:rsidRDefault="00FF1D22" w:rsidP="00FF1D22">
            <w:pPr>
              <w:spacing w:line="360" w:lineRule="auto"/>
              <w:contextualSpacing/>
              <w:rPr>
                <w:color w:val="000000"/>
                <w:sz w:val="24"/>
                <w:szCs w:val="24"/>
              </w:rPr>
            </w:pPr>
            <w:r w:rsidRPr="00B54155">
              <w:rPr>
                <w:sz w:val="24"/>
                <w:szCs w:val="24"/>
              </w:rPr>
              <w:t>45</w:t>
            </w:r>
            <w:r>
              <w:rPr>
                <w:sz w:val="24"/>
                <w:szCs w:val="24"/>
              </w:rPr>
              <w:t>.</w:t>
            </w:r>
            <w:r w:rsidRPr="00B54155">
              <w:rPr>
                <w:sz w:val="24"/>
                <w:szCs w:val="24"/>
              </w:rPr>
              <w:t>66</w:t>
            </w:r>
          </w:p>
        </w:tc>
      </w:tr>
      <w:tr w:rsidR="00FF1D22" w:rsidRPr="00B54155" w14:paraId="2387B3C3" w14:textId="77777777" w:rsidTr="00D664C5">
        <w:tc>
          <w:tcPr>
            <w:tcW w:w="1670" w:type="dxa"/>
            <w:vAlign w:val="center"/>
          </w:tcPr>
          <w:p w14:paraId="152544A7" w14:textId="37ED4B57" w:rsidR="00FF1D22" w:rsidRPr="00B54155" w:rsidRDefault="00FF1D22" w:rsidP="00FF1D22">
            <w:pPr>
              <w:spacing w:line="360" w:lineRule="auto"/>
              <w:contextualSpacing/>
              <w:jc w:val="left"/>
              <w:rPr>
                <w:sz w:val="24"/>
                <w:szCs w:val="24"/>
              </w:rPr>
            </w:pPr>
            <w:r w:rsidRPr="00B54155">
              <w:rPr>
                <w:sz w:val="24"/>
                <w:szCs w:val="24"/>
                <w:lang w:val="en-US"/>
              </w:rPr>
              <w:t>θ(</w:t>
            </w:r>
            <w:proofErr w:type="spellStart"/>
            <w:r w:rsidRPr="00B54155">
              <w:rPr>
                <w:sz w:val="24"/>
                <w:szCs w:val="24"/>
                <w:lang w:val="en-US"/>
              </w:rPr>
              <w:t>Sm</w:t>
            </w:r>
            <w:proofErr w:type="spellEnd"/>
            <w:r w:rsidRPr="00B54155">
              <w:rPr>
                <w:sz w:val="24"/>
                <w:szCs w:val="24"/>
                <w:lang w:val="en-US"/>
              </w:rPr>
              <w:t>)</w:t>
            </w:r>
            <w:r w:rsidRPr="00B54155">
              <w:rPr>
                <w:sz w:val="24"/>
                <w:szCs w:val="24"/>
              </w:rPr>
              <w:t>, %</w:t>
            </w:r>
          </w:p>
        </w:tc>
        <w:tc>
          <w:tcPr>
            <w:tcW w:w="889" w:type="dxa"/>
            <w:vAlign w:val="bottom"/>
          </w:tcPr>
          <w:p w14:paraId="51C776D6" w14:textId="32912FBA" w:rsidR="00FF1D22" w:rsidRPr="00B54155" w:rsidRDefault="00FF1D22" w:rsidP="00FF1D22">
            <w:pPr>
              <w:spacing w:line="360" w:lineRule="auto"/>
              <w:contextualSpacing/>
              <w:rPr>
                <w:color w:val="000000"/>
                <w:sz w:val="24"/>
                <w:szCs w:val="24"/>
              </w:rPr>
            </w:pPr>
            <w:r w:rsidRPr="00B54155">
              <w:rPr>
                <w:sz w:val="24"/>
                <w:szCs w:val="24"/>
              </w:rPr>
              <w:t>53</w:t>
            </w:r>
            <w:r>
              <w:rPr>
                <w:sz w:val="24"/>
                <w:szCs w:val="24"/>
              </w:rPr>
              <w:t>.</w:t>
            </w:r>
            <w:r w:rsidRPr="00B54155">
              <w:rPr>
                <w:sz w:val="24"/>
                <w:szCs w:val="24"/>
              </w:rPr>
              <w:t>50</w:t>
            </w:r>
          </w:p>
        </w:tc>
        <w:tc>
          <w:tcPr>
            <w:tcW w:w="1163" w:type="dxa"/>
          </w:tcPr>
          <w:p w14:paraId="6C26C41C" w14:textId="79ACC2B3" w:rsidR="00FF1D22" w:rsidRPr="00B54155" w:rsidRDefault="00FF1D22" w:rsidP="00FF1D22">
            <w:pPr>
              <w:spacing w:line="360" w:lineRule="auto"/>
              <w:contextualSpacing/>
              <w:rPr>
                <w:color w:val="000000"/>
                <w:sz w:val="24"/>
                <w:szCs w:val="24"/>
              </w:rPr>
            </w:pPr>
            <w:r w:rsidRPr="00B54155">
              <w:rPr>
                <w:sz w:val="24"/>
                <w:szCs w:val="24"/>
              </w:rPr>
              <w:t>70</w:t>
            </w:r>
            <w:r>
              <w:rPr>
                <w:sz w:val="24"/>
                <w:szCs w:val="24"/>
              </w:rPr>
              <w:t>.</w:t>
            </w:r>
            <w:r w:rsidRPr="00B54155">
              <w:rPr>
                <w:sz w:val="24"/>
                <w:szCs w:val="24"/>
              </w:rPr>
              <w:t>06</w:t>
            </w:r>
          </w:p>
        </w:tc>
        <w:tc>
          <w:tcPr>
            <w:tcW w:w="1163" w:type="dxa"/>
          </w:tcPr>
          <w:p w14:paraId="263E543E" w14:textId="34337CCE" w:rsidR="00FF1D22" w:rsidRPr="00B54155" w:rsidRDefault="00FF1D22" w:rsidP="00FF1D22">
            <w:pPr>
              <w:spacing w:line="360" w:lineRule="auto"/>
              <w:contextualSpacing/>
              <w:rPr>
                <w:color w:val="000000"/>
                <w:sz w:val="24"/>
                <w:szCs w:val="24"/>
              </w:rPr>
            </w:pPr>
            <w:r w:rsidRPr="00B54155">
              <w:rPr>
                <w:sz w:val="24"/>
                <w:szCs w:val="24"/>
              </w:rPr>
              <w:t>77</w:t>
            </w:r>
            <w:r>
              <w:rPr>
                <w:sz w:val="24"/>
                <w:szCs w:val="24"/>
              </w:rPr>
              <w:t>.</w:t>
            </w:r>
            <w:r w:rsidRPr="00B54155">
              <w:rPr>
                <w:sz w:val="24"/>
                <w:szCs w:val="24"/>
              </w:rPr>
              <w:t>89</w:t>
            </w:r>
          </w:p>
        </w:tc>
        <w:tc>
          <w:tcPr>
            <w:tcW w:w="1166" w:type="dxa"/>
          </w:tcPr>
          <w:p w14:paraId="4032A1EB" w14:textId="77EF8DEF" w:rsidR="00FF1D22" w:rsidRPr="00B54155" w:rsidRDefault="00FF1D22" w:rsidP="00FF1D22">
            <w:pPr>
              <w:spacing w:line="360" w:lineRule="auto"/>
              <w:contextualSpacing/>
              <w:rPr>
                <w:color w:val="000000"/>
                <w:sz w:val="24"/>
                <w:szCs w:val="24"/>
              </w:rPr>
            </w:pPr>
            <w:r w:rsidRPr="00B54155">
              <w:rPr>
                <w:sz w:val="24"/>
                <w:szCs w:val="24"/>
              </w:rPr>
              <w:t>72</w:t>
            </w:r>
            <w:r>
              <w:rPr>
                <w:sz w:val="24"/>
                <w:szCs w:val="24"/>
              </w:rPr>
              <w:t>.</w:t>
            </w:r>
            <w:r w:rsidRPr="00B54155">
              <w:rPr>
                <w:sz w:val="24"/>
                <w:szCs w:val="24"/>
              </w:rPr>
              <w:t>89</w:t>
            </w:r>
          </w:p>
        </w:tc>
        <w:tc>
          <w:tcPr>
            <w:tcW w:w="1165" w:type="dxa"/>
          </w:tcPr>
          <w:p w14:paraId="717A9494" w14:textId="729FD011" w:rsidR="00FF1D22" w:rsidRPr="00B54155" w:rsidRDefault="00FF1D22" w:rsidP="00FF1D22">
            <w:pPr>
              <w:spacing w:line="360" w:lineRule="auto"/>
              <w:contextualSpacing/>
              <w:rPr>
                <w:color w:val="000000"/>
                <w:sz w:val="24"/>
                <w:szCs w:val="24"/>
              </w:rPr>
            </w:pPr>
            <w:r w:rsidRPr="00B54155">
              <w:rPr>
                <w:sz w:val="24"/>
                <w:szCs w:val="24"/>
              </w:rPr>
              <w:t>75</w:t>
            </w:r>
            <w:r>
              <w:rPr>
                <w:sz w:val="24"/>
                <w:szCs w:val="24"/>
              </w:rPr>
              <w:t>.</w:t>
            </w:r>
            <w:r w:rsidRPr="00B54155">
              <w:rPr>
                <w:sz w:val="24"/>
                <w:szCs w:val="24"/>
              </w:rPr>
              <w:t>21</w:t>
            </w:r>
          </w:p>
        </w:tc>
        <w:tc>
          <w:tcPr>
            <w:tcW w:w="1163" w:type="dxa"/>
          </w:tcPr>
          <w:p w14:paraId="06A2D44D" w14:textId="666916E3" w:rsidR="00FF1D22" w:rsidRPr="00B54155" w:rsidRDefault="00FF1D22" w:rsidP="00FF1D22">
            <w:pPr>
              <w:spacing w:line="360" w:lineRule="auto"/>
              <w:contextualSpacing/>
              <w:rPr>
                <w:color w:val="000000"/>
                <w:sz w:val="24"/>
                <w:szCs w:val="24"/>
              </w:rPr>
            </w:pPr>
            <w:r w:rsidRPr="00B54155">
              <w:rPr>
                <w:sz w:val="24"/>
                <w:szCs w:val="24"/>
              </w:rPr>
              <w:t>67</w:t>
            </w:r>
            <w:r>
              <w:rPr>
                <w:sz w:val="24"/>
                <w:szCs w:val="24"/>
              </w:rPr>
              <w:t>.</w:t>
            </w:r>
            <w:r w:rsidRPr="00B54155">
              <w:rPr>
                <w:sz w:val="24"/>
                <w:szCs w:val="24"/>
              </w:rPr>
              <w:t>23</w:t>
            </w:r>
          </w:p>
        </w:tc>
        <w:tc>
          <w:tcPr>
            <w:tcW w:w="857" w:type="dxa"/>
            <w:vAlign w:val="bottom"/>
          </w:tcPr>
          <w:p w14:paraId="2FB73C0E" w14:textId="5CAD3623" w:rsidR="00FF1D22" w:rsidRPr="00B54155" w:rsidRDefault="00FF1D22" w:rsidP="00FF1D22">
            <w:pPr>
              <w:spacing w:line="360" w:lineRule="auto"/>
              <w:contextualSpacing/>
              <w:rPr>
                <w:color w:val="000000"/>
                <w:sz w:val="24"/>
                <w:szCs w:val="24"/>
              </w:rPr>
            </w:pPr>
            <w:r w:rsidRPr="00B54155">
              <w:rPr>
                <w:sz w:val="24"/>
                <w:szCs w:val="24"/>
              </w:rPr>
              <w:t>52</w:t>
            </w:r>
            <w:r>
              <w:rPr>
                <w:sz w:val="24"/>
                <w:szCs w:val="24"/>
              </w:rPr>
              <w:t>.</w:t>
            </w:r>
            <w:r w:rsidRPr="00B54155">
              <w:rPr>
                <w:sz w:val="24"/>
                <w:szCs w:val="24"/>
              </w:rPr>
              <w:t>10</w:t>
            </w:r>
          </w:p>
        </w:tc>
      </w:tr>
    </w:tbl>
    <w:p w14:paraId="0C78BC87" w14:textId="2EC734B9" w:rsidR="006F43B0" w:rsidRPr="00B54155" w:rsidRDefault="006F43B0" w:rsidP="00CA50A6">
      <w:pPr>
        <w:spacing w:line="360" w:lineRule="auto"/>
        <w:contextualSpacing/>
        <w:jc w:val="both"/>
        <w:rPr>
          <w:sz w:val="24"/>
          <w:szCs w:val="24"/>
        </w:rPr>
      </w:pPr>
    </w:p>
    <w:p w14:paraId="5EAE3CC6" w14:textId="1F5F2ABD" w:rsidR="006F43B0" w:rsidRPr="00FF1D22" w:rsidRDefault="00FF1D22" w:rsidP="00AB3721">
      <w:pPr>
        <w:contextualSpacing/>
        <w:jc w:val="both"/>
        <w:rPr>
          <w:sz w:val="24"/>
          <w:szCs w:val="24"/>
          <w:lang w:val="en-US"/>
        </w:rPr>
      </w:pPr>
      <w:r>
        <w:rPr>
          <w:sz w:val="24"/>
          <w:szCs w:val="24"/>
          <w:lang w:val="en-US"/>
        </w:rPr>
        <w:t xml:space="preserve">Table </w:t>
      </w:r>
      <w:r w:rsidR="00193D80" w:rsidRPr="00FF1D22">
        <w:rPr>
          <w:sz w:val="24"/>
          <w:szCs w:val="24"/>
          <w:lang w:val="en-US"/>
        </w:rPr>
        <w:t xml:space="preserve">6 </w:t>
      </w:r>
      <w:r w:rsidRPr="00FF1D22">
        <w:rPr>
          <w:sz w:val="24"/>
          <w:szCs w:val="24"/>
          <w:lang w:val="kk-KZ"/>
        </w:rPr>
        <w:t xml:space="preserve">– </w:t>
      </w:r>
      <w:r>
        <w:rPr>
          <w:sz w:val="24"/>
          <w:szCs w:val="24"/>
          <w:lang w:val="en-US"/>
        </w:rPr>
        <w:t xml:space="preserve">Effective dynamic exchange capacity </w:t>
      </w:r>
      <w:r w:rsidRPr="00B54155">
        <w:rPr>
          <w:noProof/>
          <w:sz w:val="24"/>
          <w:szCs w:val="24"/>
          <w:lang w:val="kk-KZ" w:eastAsia="ru-RU"/>
        </w:rPr>
        <w:t>(</w:t>
      </w:r>
      <w:r w:rsidRPr="00FF1D22">
        <w:rPr>
          <w:noProof/>
          <w:sz w:val="24"/>
          <w:szCs w:val="24"/>
          <w:lang w:val="kk-KZ" w:eastAsia="ru-RU"/>
        </w:rPr>
        <w:t>in relation to</w:t>
      </w:r>
      <w:r>
        <w:rPr>
          <w:noProof/>
          <w:sz w:val="24"/>
          <w:szCs w:val="24"/>
          <w:lang w:val="en-US" w:eastAsia="ru-RU"/>
        </w:rPr>
        <w:t xml:space="preserve"> </w:t>
      </w:r>
      <w:r w:rsidRPr="00FF1D22">
        <w:rPr>
          <w:sz w:val="24"/>
          <w:szCs w:val="24"/>
          <w:lang w:val="kk-KZ"/>
        </w:rPr>
        <w:t>La</w:t>
      </w:r>
      <w:r w:rsidRPr="00B54155">
        <w:rPr>
          <w:sz w:val="24"/>
          <w:szCs w:val="24"/>
          <w:lang w:val="kk-KZ"/>
        </w:rPr>
        <w:t xml:space="preserve">, </w:t>
      </w:r>
      <w:r w:rsidRPr="00FF1D22">
        <w:rPr>
          <w:sz w:val="24"/>
          <w:szCs w:val="24"/>
          <w:lang w:val="kk-KZ"/>
        </w:rPr>
        <w:t>Ce</w:t>
      </w:r>
      <w:r w:rsidRPr="00B54155">
        <w:rPr>
          <w:sz w:val="24"/>
          <w:szCs w:val="24"/>
          <w:lang w:val="kk-KZ"/>
        </w:rPr>
        <w:t xml:space="preserve">, </w:t>
      </w:r>
      <w:r w:rsidRPr="00FF1D22">
        <w:rPr>
          <w:sz w:val="24"/>
          <w:szCs w:val="24"/>
          <w:lang w:val="kk-KZ"/>
        </w:rPr>
        <w:t>Nd</w:t>
      </w:r>
      <w:r w:rsidRPr="00B54155">
        <w:rPr>
          <w:sz w:val="24"/>
          <w:szCs w:val="24"/>
          <w:lang w:val="kk-KZ"/>
        </w:rPr>
        <w:t xml:space="preserve">, </w:t>
      </w:r>
      <w:r w:rsidRPr="00FF1D22">
        <w:rPr>
          <w:sz w:val="24"/>
          <w:szCs w:val="24"/>
          <w:lang w:val="kk-KZ"/>
        </w:rPr>
        <w:t>Sm</w:t>
      </w:r>
      <w:r>
        <w:rPr>
          <w:sz w:val="24"/>
          <w:szCs w:val="24"/>
          <w:lang w:val="en-US"/>
        </w:rPr>
        <w:t xml:space="preserve"> ions</w:t>
      </w:r>
      <w:r w:rsidRPr="00B54155">
        <w:rPr>
          <w:noProof/>
          <w:sz w:val="24"/>
          <w:szCs w:val="24"/>
          <w:lang w:val="kk-KZ" w:eastAsia="ru-RU"/>
        </w:rPr>
        <w:t xml:space="preserve">) </w:t>
      </w:r>
      <w:r>
        <w:rPr>
          <w:noProof/>
          <w:sz w:val="24"/>
          <w:szCs w:val="24"/>
          <w:lang w:val="en-US" w:eastAsia="ru-RU"/>
        </w:rPr>
        <w:t>of intergel system hPAA-hP4VP</w:t>
      </w:r>
    </w:p>
    <w:p w14:paraId="2B4416FA" w14:textId="6E323CD3" w:rsidR="0058526D" w:rsidRPr="00FF1D22" w:rsidRDefault="0058526D" w:rsidP="00CA50A6">
      <w:pPr>
        <w:tabs>
          <w:tab w:val="left" w:pos="709"/>
        </w:tabs>
        <w:spacing w:line="360" w:lineRule="auto"/>
        <w:ind w:firstLine="709"/>
        <w:contextualSpacing/>
        <w:jc w:val="both"/>
        <w:rPr>
          <w:noProof/>
          <w:sz w:val="24"/>
          <w:szCs w:val="24"/>
          <w:lang w:val="en-US" w:eastAsia="ru-RU"/>
        </w:rPr>
      </w:pPr>
    </w:p>
    <w:tbl>
      <w:tblPr>
        <w:tblStyle w:val="ab"/>
        <w:tblW w:w="0" w:type="auto"/>
        <w:tblInd w:w="108" w:type="dxa"/>
        <w:tblLook w:val="04A0" w:firstRow="1" w:lastRow="0" w:firstColumn="1" w:lastColumn="0" w:noHBand="0" w:noVBand="1"/>
      </w:tblPr>
      <w:tblGrid>
        <w:gridCol w:w="1809"/>
        <w:gridCol w:w="776"/>
        <w:gridCol w:w="1163"/>
        <w:gridCol w:w="1163"/>
        <w:gridCol w:w="1165"/>
        <w:gridCol w:w="1164"/>
        <w:gridCol w:w="1163"/>
        <w:gridCol w:w="833"/>
      </w:tblGrid>
      <w:tr w:rsidR="008A59B4" w:rsidRPr="00B54155" w14:paraId="5B2E76CC" w14:textId="77777777" w:rsidTr="008A59B4">
        <w:tc>
          <w:tcPr>
            <w:tcW w:w="1809" w:type="dxa"/>
            <w:vMerge w:val="restart"/>
          </w:tcPr>
          <w:p w14:paraId="56829DCD" w14:textId="77777777" w:rsidR="00FF1D22" w:rsidRDefault="00FF1D22" w:rsidP="00FF1D22">
            <w:pPr>
              <w:contextualSpacing/>
              <w:rPr>
                <w:sz w:val="24"/>
                <w:szCs w:val="24"/>
                <w:lang w:val="en-US"/>
              </w:rPr>
            </w:pPr>
            <w:r>
              <w:rPr>
                <w:sz w:val="24"/>
                <w:szCs w:val="24"/>
                <w:lang w:val="en-US"/>
              </w:rPr>
              <w:t>Sorption</w:t>
            </w:r>
          </w:p>
          <w:p w14:paraId="78B9F86A" w14:textId="6BECA5B9" w:rsidR="008A59B4" w:rsidRPr="00B54155" w:rsidRDefault="00FF1D22" w:rsidP="00FF1D22">
            <w:pPr>
              <w:contextualSpacing/>
              <w:rPr>
                <w:sz w:val="24"/>
                <w:szCs w:val="24"/>
              </w:rPr>
            </w:pPr>
            <w:r>
              <w:rPr>
                <w:sz w:val="24"/>
                <w:szCs w:val="24"/>
                <w:lang w:val="en-US"/>
              </w:rPr>
              <w:t>parameter</w:t>
            </w:r>
          </w:p>
        </w:tc>
        <w:tc>
          <w:tcPr>
            <w:tcW w:w="7427" w:type="dxa"/>
            <w:gridSpan w:val="7"/>
          </w:tcPr>
          <w:p w14:paraId="117BF338" w14:textId="4658680F" w:rsidR="008A59B4" w:rsidRPr="00B54155" w:rsidRDefault="00FF1D22" w:rsidP="00CA50A6">
            <w:pPr>
              <w:spacing w:line="360" w:lineRule="auto"/>
              <w:contextualSpacing/>
              <w:rPr>
                <w:sz w:val="24"/>
                <w:szCs w:val="24"/>
              </w:rPr>
            </w:pPr>
            <w:proofErr w:type="spellStart"/>
            <w:proofErr w:type="gramStart"/>
            <w:r>
              <w:rPr>
                <w:sz w:val="24"/>
                <w:szCs w:val="24"/>
                <w:lang w:val="en-US"/>
              </w:rPr>
              <w:t>hPAA</w:t>
            </w:r>
            <w:proofErr w:type="spellEnd"/>
            <w:r w:rsidRPr="00F644A2">
              <w:rPr>
                <w:sz w:val="24"/>
                <w:szCs w:val="24"/>
              </w:rPr>
              <w:t>:</w:t>
            </w:r>
            <w:r>
              <w:rPr>
                <w:sz w:val="24"/>
                <w:szCs w:val="24"/>
              </w:rPr>
              <w:t>h</w:t>
            </w:r>
            <w:r>
              <w:rPr>
                <w:sz w:val="24"/>
                <w:szCs w:val="24"/>
                <w:lang w:val="en-US"/>
              </w:rPr>
              <w:t>P</w:t>
            </w:r>
            <w:proofErr w:type="gramEnd"/>
            <w:r w:rsidRPr="00F644A2">
              <w:rPr>
                <w:sz w:val="24"/>
                <w:szCs w:val="24"/>
              </w:rPr>
              <w:t>4</w:t>
            </w:r>
            <w:r>
              <w:rPr>
                <w:sz w:val="24"/>
                <w:szCs w:val="24"/>
                <w:lang w:val="en-US"/>
              </w:rPr>
              <w:t>VP</w:t>
            </w:r>
            <w:r w:rsidRPr="00B54155">
              <w:rPr>
                <w:sz w:val="24"/>
                <w:szCs w:val="24"/>
              </w:rPr>
              <w:t xml:space="preserve">, </w:t>
            </w:r>
            <w:r>
              <w:rPr>
                <w:sz w:val="24"/>
                <w:szCs w:val="24"/>
                <w:lang w:val="en-US"/>
              </w:rPr>
              <w:t>mol</w:t>
            </w:r>
            <w:r w:rsidRPr="00B54155">
              <w:rPr>
                <w:sz w:val="24"/>
                <w:szCs w:val="24"/>
              </w:rPr>
              <w:t>.%:</w:t>
            </w:r>
            <w:r>
              <w:rPr>
                <w:sz w:val="24"/>
                <w:szCs w:val="24"/>
                <w:lang w:val="en-US"/>
              </w:rPr>
              <w:t>mol</w:t>
            </w:r>
            <w:r w:rsidRPr="00B54155">
              <w:rPr>
                <w:sz w:val="24"/>
                <w:szCs w:val="24"/>
              </w:rPr>
              <w:t>.%</w:t>
            </w:r>
          </w:p>
        </w:tc>
      </w:tr>
      <w:tr w:rsidR="008A59B4" w:rsidRPr="00B54155" w14:paraId="0B4210FF" w14:textId="77777777" w:rsidTr="008A59B4">
        <w:trPr>
          <w:trHeight w:val="314"/>
        </w:trPr>
        <w:tc>
          <w:tcPr>
            <w:tcW w:w="1809" w:type="dxa"/>
            <w:vMerge/>
          </w:tcPr>
          <w:p w14:paraId="20904694" w14:textId="77777777" w:rsidR="008A59B4" w:rsidRPr="00B54155" w:rsidRDefault="008A59B4" w:rsidP="00CA50A6">
            <w:pPr>
              <w:spacing w:line="360" w:lineRule="auto"/>
              <w:contextualSpacing/>
              <w:rPr>
                <w:sz w:val="24"/>
                <w:szCs w:val="24"/>
              </w:rPr>
            </w:pPr>
          </w:p>
        </w:tc>
        <w:tc>
          <w:tcPr>
            <w:tcW w:w="776" w:type="dxa"/>
          </w:tcPr>
          <w:p w14:paraId="59F066C5" w14:textId="77777777" w:rsidR="008A59B4" w:rsidRPr="00B54155" w:rsidRDefault="008A59B4" w:rsidP="00CA50A6">
            <w:pPr>
              <w:spacing w:line="360" w:lineRule="auto"/>
              <w:contextualSpacing/>
              <w:rPr>
                <w:sz w:val="24"/>
                <w:szCs w:val="24"/>
              </w:rPr>
            </w:pPr>
            <w:r w:rsidRPr="00B54155">
              <w:rPr>
                <w:sz w:val="24"/>
                <w:szCs w:val="24"/>
              </w:rPr>
              <w:t>100%</w:t>
            </w:r>
          </w:p>
        </w:tc>
        <w:tc>
          <w:tcPr>
            <w:tcW w:w="1163" w:type="dxa"/>
          </w:tcPr>
          <w:p w14:paraId="76A36695" w14:textId="77777777" w:rsidR="008A59B4" w:rsidRPr="00B54155" w:rsidRDefault="008A59B4" w:rsidP="00CA50A6">
            <w:pPr>
              <w:spacing w:line="360" w:lineRule="auto"/>
              <w:contextualSpacing/>
              <w:rPr>
                <w:sz w:val="24"/>
                <w:szCs w:val="24"/>
              </w:rPr>
            </w:pPr>
            <w:r w:rsidRPr="00B54155">
              <w:rPr>
                <w:sz w:val="24"/>
                <w:szCs w:val="24"/>
              </w:rPr>
              <w:t>83%:17%</w:t>
            </w:r>
          </w:p>
        </w:tc>
        <w:tc>
          <w:tcPr>
            <w:tcW w:w="1163" w:type="dxa"/>
          </w:tcPr>
          <w:p w14:paraId="75A36C38" w14:textId="77777777" w:rsidR="008A59B4" w:rsidRPr="00B54155" w:rsidRDefault="008A59B4" w:rsidP="00CA50A6">
            <w:pPr>
              <w:spacing w:line="360" w:lineRule="auto"/>
              <w:contextualSpacing/>
              <w:rPr>
                <w:sz w:val="24"/>
                <w:szCs w:val="24"/>
              </w:rPr>
            </w:pPr>
            <w:r w:rsidRPr="00B54155">
              <w:rPr>
                <w:sz w:val="24"/>
                <w:szCs w:val="24"/>
              </w:rPr>
              <w:t>67%:33%</w:t>
            </w:r>
          </w:p>
        </w:tc>
        <w:tc>
          <w:tcPr>
            <w:tcW w:w="1165" w:type="dxa"/>
          </w:tcPr>
          <w:p w14:paraId="197B978F" w14:textId="77777777" w:rsidR="008A59B4" w:rsidRPr="00B54155" w:rsidRDefault="008A59B4" w:rsidP="00CA50A6">
            <w:pPr>
              <w:spacing w:line="360" w:lineRule="auto"/>
              <w:contextualSpacing/>
              <w:rPr>
                <w:sz w:val="24"/>
                <w:szCs w:val="24"/>
              </w:rPr>
            </w:pPr>
            <w:r w:rsidRPr="00B54155">
              <w:rPr>
                <w:sz w:val="24"/>
                <w:szCs w:val="24"/>
              </w:rPr>
              <w:t>50%:50%</w:t>
            </w:r>
          </w:p>
        </w:tc>
        <w:tc>
          <w:tcPr>
            <w:tcW w:w="1164" w:type="dxa"/>
          </w:tcPr>
          <w:p w14:paraId="3571FC20" w14:textId="77777777" w:rsidR="008A59B4" w:rsidRPr="00B54155" w:rsidRDefault="008A59B4" w:rsidP="00CA50A6">
            <w:pPr>
              <w:spacing w:line="360" w:lineRule="auto"/>
              <w:contextualSpacing/>
              <w:rPr>
                <w:sz w:val="24"/>
                <w:szCs w:val="24"/>
              </w:rPr>
            </w:pPr>
            <w:r w:rsidRPr="00B54155">
              <w:rPr>
                <w:sz w:val="24"/>
                <w:szCs w:val="24"/>
              </w:rPr>
              <w:t>33%:67%</w:t>
            </w:r>
          </w:p>
        </w:tc>
        <w:tc>
          <w:tcPr>
            <w:tcW w:w="1163" w:type="dxa"/>
          </w:tcPr>
          <w:p w14:paraId="70E233C9" w14:textId="77777777" w:rsidR="008A59B4" w:rsidRPr="00B54155" w:rsidRDefault="008A59B4" w:rsidP="00CA50A6">
            <w:pPr>
              <w:spacing w:line="360" w:lineRule="auto"/>
              <w:contextualSpacing/>
              <w:rPr>
                <w:sz w:val="24"/>
                <w:szCs w:val="24"/>
              </w:rPr>
            </w:pPr>
            <w:r w:rsidRPr="00B54155">
              <w:rPr>
                <w:sz w:val="24"/>
                <w:szCs w:val="24"/>
              </w:rPr>
              <w:t>17%:83%</w:t>
            </w:r>
          </w:p>
        </w:tc>
        <w:tc>
          <w:tcPr>
            <w:tcW w:w="833" w:type="dxa"/>
          </w:tcPr>
          <w:p w14:paraId="30E98FE5" w14:textId="77777777" w:rsidR="008A59B4" w:rsidRPr="00B54155" w:rsidRDefault="008A59B4" w:rsidP="00CA50A6">
            <w:pPr>
              <w:spacing w:line="360" w:lineRule="auto"/>
              <w:contextualSpacing/>
              <w:rPr>
                <w:sz w:val="24"/>
                <w:szCs w:val="24"/>
              </w:rPr>
            </w:pPr>
            <w:r w:rsidRPr="00B54155">
              <w:rPr>
                <w:sz w:val="24"/>
                <w:szCs w:val="24"/>
              </w:rPr>
              <w:t>100%</w:t>
            </w:r>
          </w:p>
        </w:tc>
      </w:tr>
      <w:tr w:rsidR="00FF1D22" w:rsidRPr="00B54155" w14:paraId="53260A1A" w14:textId="77777777" w:rsidTr="008A59B4">
        <w:tc>
          <w:tcPr>
            <w:tcW w:w="1809" w:type="dxa"/>
            <w:vAlign w:val="center"/>
          </w:tcPr>
          <w:p w14:paraId="0092C116" w14:textId="40D0998E" w:rsidR="00FF1D22" w:rsidRPr="00FF1D22" w:rsidRDefault="00FF1D22" w:rsidP="00FF1D22">
            <w:pPr>
              <w:spacing w:line="360" w:lineRule="auto"/>
              <w:contextualSpacing/>
              <w:jc w:val="left"/>
              <w:rPr>
                <w:sz w:val="24"/>
                <w:szCs w:val="24"/>
              </w:rPr>
            </w:pPr>
            <w:r w:rsidRPr="00B54155">
              <w:rPr>
                <w:sz w:val="24"/>
                <w:szCs w:val="24"/>
                <w:lang w:val="en-US"/>
              </w:rPr>
              <w:t>Q</w:t>
            </w:r>
            <w:r w:rsidRPr="00FF1D22">
              <w:rPr>
                <w:sz w:val="24"/>
                <w:szCs w:val="24"/>
              </w:rPr>
              <w:t>(</w:t>
            </w:r>
            <w:r w:rsidRPr="00B54155">
              <w:rPr>
                <w:sz w:val="24"/>
                <w:szCs w:val="24"/>
                <w:lang w:val="en-US"/>
              </w:rPr>
              <w:t>La</w:t>
            </w:r>
            <w:r w:rsidRPr="00FF1D22">
              <w:rPr>
                <w:sz w:val="24"/>
                <w:szCs w:val="24"/>
              </w:rPr>
              <w:t>)</w:t>
            </w:r>
            <w:r w:rsidRPr="00B54155">
              <w:rPr>
                <w:sz w:val="24"/>
                <w:szCs w:val="24"/>
              </w:rPr>
              <w:t xml:space="preserve">, </w:t>
            </w:r>
            <w:r>
              <w:rPr>
                <w:sz w:val="24"/>
                <w:szCs w:val="24"/>
                <w:lang w:val="en-US"/>
              </w:rPr>
              <w:t>mmol</w:t>
            </w:r>
            <w:r w:rsidRPr="00FF1D22">
              <w:rPr>
                <w:sz w:val="24"/>
                <w:szCs w:val="24"/>
              </w:rPr>
              <w:t>/</w:t>
            </w:r>
            <w:r>
              <w:rPr>
                <w:sz w:val="24"/>
                <w:szCs w:val="24"/>
                <w:lang w:val="en-US"/>
              </w:rPr>
              <w:t>g</w:t>
            </w:r>
          </w:p>
        </w:tc>
        <w:tc>
          <w:tcPr>
            <w:tcW w:w="776" w:type="dxa"/>
            <w:vAlign w:val="bottom"/>
          </w:tcPr>
          <w:p w14:paraId="1906102F" w14:textId="16541698" w:rsidR="00FF1D22" w:rsidRPr="00B54155" w:rsidRDefault="00FF1D22" w:rsidP="00FF1D22">
            <w:pPr>
              <w:spacing w:line="360" w:lineRule="auto"/>
              <w:contextualSpacing/>
              <w:rPr>
                <w:color w:val="000000"/>
                <w:sz w:val="24"/>
                <w:szCs w:val="24"/>
              </w:rPr>
            </w:pPr>
            <w:r w:rsidRPr="00B54155">
              <w:rPr>
                <w:sz w:val="24"/>
                <w:szCs w:val="24"/>
              </w:rPr>
              <w:t>5</w:t>
            </w:r>
            <w:r>
              <w:rPr>
                <w:sz w:val="24"/>
                <w:szCs w:val="24"/>
              </w:rPr>
              <w:t>.</w:t>
            </w:r>
            <w:r w:rsidRPr="00B54155">
              <w:rPr>
                <w:sz w:val="24"/>
                <w:szCs w:val="24"/>
              </w:rPr>
              <w:t>08</w:t>
            </w:r>
          </w:p>
        </w:tc>
        <w:tc>
          <w:tcPr>
            <w:tcW w:w="1163" w:type="dxa"/>
            <w:vAlign w:val="bottom"/>
          </w:tcPr>
          <w:p w14:paraId="18A78E7B" w14:textId="42898967" w:rsidR="00FF1D22" w:rsidRPr="00B54155" w:rsidRDefault="00FF1D22" w:rsidP="00FF1D22">
            <w:pPr>
              <w:spacing w:line="360" w:lineRule="auto"/>
              <w:contextualSpacing/>
              <w:rPr>
                <w:color w:val="000000"/>
                <w:sz w:val="24"/>
                <w:szCs w:val="24"/>
              </w:rPr>
            </w:pPr>
            <w:r w:rsidRPr="00B54155">
              <w:rPr>
                <w:color w:val="000000"/>
                <w:sz w:val="24"/>
                <w:szCs w:val="24"/>
              </w:rPr>
              <w:t>6</w:t>
            </w:r>
            <w:r>
              <w:rPr>
                <w:color w:val="000000"/>
                <w:sz w:val="24"/>
                <w:szCs w:val="24"/>
              </w:rPr>
              <w:t>.</w:t>
            </w:r>
            <w:r w:rsidRPr="00B54155">
              <w:rPr>
                <w:color w:val="000000"/>
                <w:sz w:val="24"/>
                <w:szCs w:val="24"/>
              </w:rPr>
              <w:t>34</w:t>
            </w:r>
          </w:p>
        </w:tc>
        <w:tc>
          <w:tcPr>
            <w:tcW w:w="1163" w:type="dxa"/>
            <w:vAlign w:val="bottom"/>
          </w:tcPr>
          <w:p w14:paraId="6F11B486" w14:textId="27BEFB5B" w:rsidR="00FF1D22" w:rsidRPr="00B54155" w:rsidRDefault="00FF1D22" w:rsidP="00FF1D22">
            <w:pPr>
              <w:spacing w:line="360" w:lineRule="auto"/>
              <w:contextualSpacing/>
              <w:rPr>
                <w:color w:val="000000"/>
                <w:sz w:val="24"/>
                <w:szCs w:val="24"/>
              </w:rPr>
            </w:pPr>
            <w:r w:rsidRPr="00B54155">
              <w:rPr>
                <w:color w:val="000000"/>
                <w:sz w:val="24"/>
                <w:szCs w:val="24"/>
              </w:rPr>
              <w:t>6</w:t>
            </w:r>
            <w:r>
              <w:rPr>
                <w:color w:val="000000"/>
                <w:sz w:val="24"/>
                <w:szCs w:val="24"/>
              </w:rPr>
              <w:t>.</w:t>
            </w:r>
            <w:r w:rsidRPr="00B54155">
              <w:rPr>
                <w:color w:val="000000"/>
                <w:sz w:val="24"/>
                <w:szCs w:val="24"/>
              </w:rPr>
              <w:t>47</w:t>
            </w:r>
          </w:p>
        </w:tc>
        <w:tc>
          <w:tcPr>
            <w:tcW w:w="1165" w:type="dxa"/>
            <w:vAlign w:val="bottom"/>
          </w:tcPr>
          <w:p w14:paraId="154764D7" w14:textId="58538C70" w:rsidR="00FF1D22" w:rsidRPr="00B54155" w:rsidRDefault="00FF1D22" w:rsidP="00FF1D22">
            <w:pPr>
              <w:spacing w:line="360" w:lineRule="auto"/>
              <w:contextualSpacing/>
              <w:rPr>
                <w:color w:val="000000"/>
                <w:sz w:val="24"/>
                <w:szCs w:val="24"/>
              </w:rPr>
            </w:pPr>
            <w:r w:rsidRPr="00B54155">
              <w:rPr>
                <w:color w:val="000000"/>
                <w:sz w:val="24"/>
                <w:szCs w:val="24"/>
              </w:rPr>
              <w:t>6</w:t>
            </w:r>
            <w:r>
              <w:rPr>
                <w:color w:val="000000"/>
                <w:sz w:val="24"/>
                <w:szCs w:val="24"/>
              </w:rPr>
              <w:t>.</w:t>
            </w:r>
            <w:r w:rsidRPr="00B54155">
              <w:rPr>
                <w:color w:val="000000"/>
                <w:sz w:val="24"/>
                <w:szCs w:val="24"/>
              </w:rPr>
              <w:t>92</w:t>
            </w:r>
          </w:p>
        </w:tc>
        <w:tc>
          <w:tcPr>
            <w:tcW w:w="1164" w:type="dxa"/>
            <w:vAlign w:val="bottom"/>
          </w:tcPr>
          <w:p w14:paraId="6EF45A67" w14:textId="57478E51" w:rsidR="00FF1D22" w:rsidRPr="00B54155" w:rsidRDefault="00FF1D22" w:rsidP="00FF1D22">
            <w:pPr>
              <w:spacing w:line="360" w:lineRule="auto"/>
              <w:contextualSpacing/>
              <w:rPr>
                <w:color w:val="000000"/>
                <w:sz w:val="24"/>
                <w:szCs w:val="24"/>
              </w:rPr>
            </w:pPr>
            <w:r w:rsidRPr="00B54155">
              <w:rPr>
                <w:color w:val="000000"/>
                <w:sz w:val="24"/>
                <w:szCs w:val="24"/>
              </w:rPr>
              <w:t>7</w:t>
            </w:r>
            <w:r>
              <w:rPr>
                <w:color w:val="000000"/>
                <w:sz w:val="24"/>
                <w:szCs w:val="24"/>
              </w:rPr>
              <w:t>.</w:t>
            </w:r>
            <w:r w:rsidRPr="00B54155">
              <w:rPr>
                <w:color w:val="000000"/>
                <w:sz w:val="24"/>
                <w:szCs w:val="24"/>
              </w:rPr>
              <w:t>06</w:t>
            </w:r>
          </w:p>
        </w:tc>
        <w:tc>
          <w:tcPr>
            <w:tcW w:w="1163" w:type="dxa"/>
            <w:vAlign w:val="bottom"/>
          </w:tcPr>
          <w:p w14:paraId="2F3D1A81" w14:textId="77ABD321" w:rsidR="00FF1D22" w:rsidRPr="00B54155" w:rsidRDefault="00FF1D22" w:rsidP="00FF1D22">
            <w:pPr>
              <w:spacing w:line="360" w:lineRule="auto"/>
              <w:contextualSpacing/>
              <w:rPr>
                <w:color w:val="000000"/>
                <w:sz w:val="24"/>
                <w:szCs w:val="24"/>
              </w:rPr>
            </w:pPr>
            <w:r w:rsidRPr="00B54155">
              <w:rPr>
                <w:color w:val="000000"/>
                <w:sz w:val="24"/>
                <w:szCs w:val="24"/>
              </w:rPr>
              <w:t>6</w:t>
            </w:r>
            <w:r>
              <w:rPr>
                <w:color w:val="000000"/>
                <w:sz w:val="24"/>
                <w:szCs w:val="24"/>
              </w:rPr>
              <w:t>.</w:t>
            </w:r>
            <w:r w:rsidRPr="00B54155">
              <w:rPr>
                <w:color w:val="000000"/>
                <w:sz w:val="24"/>
                <w:szCs w:val="24"/>
              </w:rPr>
              <w:t>94</w:t>
            </w:r>
          </w:p>
        </w:tc>
        <w:tc>
          <w:tcPr>
            <w:tcW w:w="833" w:type="dxa"/>
            <w:vAlign w:val="bottom"/>
          </w:tcPr>
          <w:p w14:paraId="562E8EB8" w14:textId="556BDE9F" w:rsidR="00FF1D22" w:rsidRPr="00B54155" w:rsidRDefault="00FF1D22" w:rsidP="00FF1D22">
            <w:pPr>
              <w:spacing w:line="360" w:lineRule="auto"/>
              <w:contextualSpacing/>
              <w:rPr>
                <w:color w:val="000000"/>
                <w:sz w:val="24"/>
                <w:szCs w:val="24"/>
              </w:rPr>
            </w:pPr>
            <w:r w:rsidRPr="00B54155">
              <w:rPr>
                <w:sz w:val="24"/>
                <w:szCs w:val="24"/>
              </w:rPr>
              <w:t>4</w:t>
            </w:r>
            <w:r>
              <w:rPr>
                <w:sz w:val="24"/>
                <w:szCs w:val="24"/>
              </w:rPr>
              <w:t>.</w:t>
            </w:r>
            <w:r w:rsidRPr="00B54155">
              <w:rPr>
                <w:sz w:val="24"/>
                <w:szCs w:val="24"/>
              </w:rPr>
              <w:t>95</w:t>
            </w:r>
          </w:p>
        </w:tc>
      </w:tr>
      <w:tr w:rsidR="00FF1D22" w:rsidRPr="00B54155" w14:paraId="55C967B0" w14:textId="77777777" w:rsidTr="008A59B4">
        <w:tc>
          <w:tcPr>
            <w:tcW w:w="1809" w:type="dxa"/>
            <w:vAlign w:val="center"/>
          </w:tcPr>
          <w:p w14:paraId="755E5871" w14:textId="5E0AC995" w:rsidR="00FF1D22" w:rsidRPr="00B54155" w:rsidRDefault="00FF1D22" w:rsidP="00FF1D22">
            <w:pPr>
              <w:spacing w:line="360" w:lineRule="auto"/>
              <w:contextualSpacing/>
              <w:jc w:val="left"/>
              <w:rPr>
                <w:sz w:val="24"/>
                <w:szCs w:val="24"/>
              </w:rPr>
            </w:pPr>
            <w:r w:rsidRPr="00B54155">
              <w:rPr>
                <w:sz w:val="24"/>
                <w:szCs w:val="24"/>
                <w:lang w:val="en-US"/>
              </w:rPr>
              <w:t>Q(Ce)</w:t>
            </w:r>
            <w:r w:rsidRPr="00B54155">
              <w:rPr>
                <w:sz w:val="24"/>
                <w:szCs w:val="24"/>
              </w:rPr>
              <w:t xml:space="preserve">, </w:t>
            </w:r>
            <w:r>
              <w:rPr>
                <w:sz w:val="24"/>
                <w:szCs w:val="24"/>
                <w:lang w:val="en-US"/>
              </w:rPr>
              <w:t>mmol</w:t>
            </w:r>
            <w:r w:rsidRPr="00FF1D22">
              <w:rPr>
                <w:sz w:val="24"/>
                <w:szCs w:val="24"/>
              </w:rPr>
              <w:t>/</w:t>
            </w:r>
            <w:r>
              <w:rPr>
                <w:sz w:val="24"/>
                <w:szCs w:val="24"/>
                <w:lang w:val="en-US"/>
              </w:rPr>
              <w:t>g</w:t>
            </w:r>
          </w:p>
        </w:tc>
        <w:tc>
          <w:tcPr>
            <w:tcW w:w="776" w:type="dxa"/>
            <w:vAlign w:val="bottom"/>
          </w:tcPr>
          <w:p w14:paraId="3F73CE74" w14:textId="3EA5392A" w:rsidR="00FF1D22" w:rsidRPr="00B54155" w:rsidRDefault="00FF1D22" w:rsidP="00FF1D22">
            <w:pPr>
              <w:spacing w:line="360" w:lineRule="auto"/>
              <w:contextualSpacing/>
              <w:rPr>
                <w:color w:val="000000"/>
                <w:sz w:val="24"/>
                <w:szCs w:val="24"/>
              </w:rPr>
            </w:pPr>
            <w:r w:rsidRPr="00B54155">
              <w:rPr>
                <w:sz w:val="24"/>
                <w:szCs w:val="24"/>
              </w:rPr>
              <w:t>4</w:t>
            </w:r>
            <w:r>
              <w:rPr>
                <w:sz w:val="24"/>
                <w:szCs w:val="24"/>
              </w:rPr>
              <w:t>.</w:t>
            </w:r>
            <w:r w:rsidRPr="00B54155">
              <w:rPr>
                <w:sz w:val="24"/>
                <w:szCs w:val="24"/>
              </w:rPr>
              <w:t>22</w:t>
            </w:r>
          </w:p>
        </w:tc>
        <w:tc>
          <w:tcPr>
            <w:tcW w:w="1163" w:type="dxa"/>
            <w:vAlign w:val="bottom"/>
          </w:tcPr>
          <w:p w14:paraId="58C40517" w14:textId="76EAC9F0" w:rsidR="00FF1D22" w:rsidRPr="00B54155" w:rsidRDefault="00FF1D22" w:rsidP="00FF1D22">
            <w:pPr>
              <w:spacing w:line="360" w:lineRule="auto"/>
              <w:contextualSpacing/>
              <w:rPr>
                <w:color w:val="000000"/>
                <w:sz w:val="24"/>
                <w:szCs w:val="24"/>
              </w:rPr>
            </w:pPr>
            <w:r w:rsidRPr="00B54155">
              <w:rPr>
                <w:color w:val="000000"/>
                <w:sz w:val="24"/>
                <w:szCs w:val="24"/>
              </w:rPr>
              <w:t>5</w:t>
            </w:r>
            <w:r>
              <w:rPr>
                <w:color w:val="000000"/>
                <w:sz w:val="24"/>
                <w:szCs w:val="24"/>
              </w:rPr>
              <w:t>.</w:t>
            </w:r>
            <w:r w:rsidRPr="00B54155">
              <w:rPr>
                <w:color w:val="000000"/>
                <w:sz w:val="24"/>
                <w:szCs w:val="24"/>
              </w:rPr>
              <w:t>31</w:t>
            </w:r>
          </w:p>
        </w:tc>
        <w:tc>
          <w:tcPr>
            <w:tcW w:w="1163" w:type="dxa"/>
            <w:vAlign w:val="bottom"/>
          </w:tcPr>
          <w:p w14:paraId="73043219" w14:textId="69A318CC" w:rsidR="00FF1D22" w:rsidRPr="00B54155" w:rsidRDefault="00FF1D22" w:rsidP="00FF1D22">
            <w:pPr>
              <w:spacing w:line="360" w:lineRule="auto"/>
              <w:contextualSpacing/>
              <w:rPr>
                <w:color w:val="000000"/>
                <w:sz w:val="24"/>
                <w:szCs w:val="24"/>
              </w:rPr>
            </w:pPr>
            <w:r w:rsidRPr="00B54155">
              <w:rPr>
                <w:color w:val="000000"/>
                <w:sz w:val="24"/>
                <w:szCs w:val="24"/>
              </w:rPr>
              <w:t>5</w:t>
            </w:r>
            <w:r>
              <w:rPr>
                <w:color w:val="000000"/>
                <w:sz w:val="24"/>
                <w:szCs w:val="24"/>
              </w:rPr>
              <w:t>.</w:t>
            </w:r>
            <w:r w:rsidRPr="00B54155">
              <w:rPr>
                <w:color w:val="000000"/>
                <w:sz w:val="24"/>
                <w:szCs w:val="24"/>
              </w:rPr>
              <w:t>44</w:t>
            </w:r>
          </w:p>
        </w:tc>
        <w:tc>
          <w:tcPr>
            <w:tcW w:w="1165" w:type="dxa"/>
            <w:vAlign w:val="bottom"/>
          </w:tcPr>
          <w:p w14:paraId="0302D4C2" w14:textId="3247DD48" w:rsidR="00FF1D22" w:rsidRPr="00B54155" w:rsidRDefault="00FF1D22" w:rsidP="00FF1D22">
            <w:pPr>
              <w:spacing w:line="360" w:lineRule="auto"/>
              <w:contextualSpacing/>
              <w:rPr>
                <w:color w:val="000000"/>
                <w:sz w:val="24"/>
                <w:szCs w:val="24"/>
              </w:rPr>
            </w:pPr>
            <w:r w:rsidRPr="00B54155">
              <w:rPr>
                <w:color w:val="000000"/>
                <w:sz w:val="24"/>
                <w:szCs w:val="24"/>
              </w:rPr>
              <w:t>5</w:t>
            </w:r>
            <w:r>
              <w:rPr>
                <w:color w:val="000000"/>
                <w:sz w:val="24"/>
                <w:szCs w:val="24"/>
              </w:rPr>
              <w:t>.</w:t>
            </w:r>
            <w:r w:rsidRPr="00B54155">
              <w:rPr>
                <w:color w:val="000000"/>
                <w:sz w:val="24"/>
                <w:szCs w:val="24"/>
              </w:rPr>
              <w:t>73</w:t>
            </w:r>
          </w:p>
        </w:tc>
        <w:tc>
          <w:tcPr>
            <w:tcW w:w="1164" w:type="dxa"/>
            <w:vAlign w:val="bottom"/>
          </w:tcPr>
          <w:p w14:paraId="1EA8CAB4" w14:textId="5D29CB7E" w:rsidR="00FF1D22" w:rsidRPr="00B54155" w:rsidRDefault="00FF1D22" w:rsidP="00FF1D22">
            <w:pPr>
              <w:spacing w:line="360" w:lineRule="auto"/>
              <w:contextualSpacing/>
              <w:rPr>
                <w:color w:val="000000"/>
                <w:sz w:val="24"/>
                <w:szCs w:val="24"/>
              </w:rPr>
            </w:pPr>
            <w:r w:rsidRPr="00B54155">
              <w:rPr>
                <w:color w:val="000000"/>
                <w:sz w:val="24"/>
                <w:szCs w:val="24"/>
              </w:rPr>
              <w:t>5</w:t>
            </w:r>
            <w:r>
              <w:rPr>
                <w:color w:val="000000"/>
                <w:sz w:val="24"/>
                <w:szCs w:val="24"/>
              </w:rPr>
              <w:t>.</w:t>
            </w:r>
            <w:r w:rsidRPr="00B54155">
              <w:rPr>
                <w:color w:val="000000"/>
                <w:sz w:val="24"/>
                <w:szCs w:val="24"/>
              </w:rPr>
              <w:t>91</w:t>
            </w:r>
          </w:p>
        </w:tc>
        <w:tc>
          <w:tcPr>
            <w:tcW w:w="1163" w:type="dxa"/>
            <w:vAlign w:val="bottom"/>
          </w:tcPr>
          <w:p w14:paraId="4C752605" w14:textId="24332725" w:rsidR="00FF1D22" w:rsidRPr="00B54155" w:rsidRDefault="00FF1D22" w:rsidP="00FF1D22">
            <w:pPr>
              <w:spacing w:line="360" w:lineRule="auto"/>
              <w:contextualSpacing/>
              <w:rPr>
                <w:color w:val="000000"/>
                <w:sz w:val="24"/>
                <w:szCs w:val="24"/>
              </w:rPr>
            </w:pPr>
            <w:r w:rsidRPr="00B54155">
              <w:rPr>
                <w:color w:val="000000"/>
                <w:sz w:val="24"/>
                <w:szCs w:val="24"/>
              </w:rPr>
              <w:t>6</w:t>
            </w:r>
            <w:r>
              <w:rPr>
                <w:color w:val="000000"/>
                <w:sz w:val="24"/>
                <w:szCs w:val="24"/>
              </w:rPr>
              <w:t>.</w:t>
            </w:r>
            <w:r w:rsidRPr="00B54155">
              <w:rPr>
                <w:color w:val="000000"/>
                <w:sz w:val="24"/>
                <w:szCs w:val="24"/>
              </w:rPr>
              <w:t>16</w:t>
            </w:r>
          </w:p>
        </w:tc>
        <w:tc>
          <w:tcPr>
            <w:tcW w:w="833" w:type="dxa"/>
            <w:vAlign w:val="bottom"/>
          </w:tcPr>
          <w:p w14:paraId="45407B5D" w14:textId="718B706D" w:rsidR="00FF1D22" w:rsidRPr="00B54155" w:rsidRDefault="00FF1D22" w:rsidP="00FF1D22">
            <w:pPr>
              <w:spacing w:line="360" w:lineRule="auto"/>
              <w:contextualSpacing/>
              <w:rPr>
                <w:color w:val="000000"/>
                <w:sz w:val="24"/>
                <w:szCs w:val="24"/>
              </w:rPr>
            </w:pPr>
            <w:r w:rsidRPr="00B54155">
              <w:rPr>
                <w:sz w:val="24"/>
                <w:szCs w:val="24"/>
              </w:rPr>
              <w:t>3</w:t>
            </w:r>
            <w:r>
              <w:rPr>
                <w:sz w:val="24"/>
                <w:szCs w:val="24"/>
              </w:rPr>
              <w:t>.</w:t>
            </w:r>
            <w:r w:rsidRPr="00B54155">
              <w:rPr>
                <w:sz w:val="24"/>
                <w:szCs w:val="24"/>
              </w:rPr>
              <w:t>78</w:t>
            </w:r>
          </w:p>
        </w:tc>
      </w:tr>
      <w:tr w:rsidR="00FF1D22" w:rsidRPr="00B54155" w14:paraId="56938EBA" w14:textId="77777777" w:rsidTr="008A59B4">
        <w:tc>
          <w:tcPr>
            <w:tcW w:w="1809" w:type="dxa"/>
            <w:vAlign w:val="center"/>
          </w:tcPr>
          <w:p w14:paraId="2A9BC107" w14:textId="735347F6" w:rsidR="00FF1D22" w:rsidRPr="00B54155" w:rsidRDefault="00FF1D22" w:rsidP="00FF1D22">
            <w:pPr>
              <w:spacing w:line="360" w:lineRule="auto"/>
              <w:contextualSpacing/>
              <w:jc w:val="left"/>
              <w:rPr>
                <w:sz w:val="24"/>
                <w:szCs w:val="24"/>
              </w:rPr>
            </w:pPr>
            <w:r w:rsidRPr="00B54155">
              <w:rPr>
                <w:sz w:val="24"/>
                <w:szCs w:val="24"/>
                <w:lang w:val="en-US"/>
              </w:rPr>
              <w:t>Q(Nd)</w:t>
            </w:r>
            <w:r w:rsidRPr="00B54155">
              <w:rPr>
                <w:sz w:val="24"/>
                <w:szCs w:val="24"/>
              </w:rPr>
              <w:t xml:space="preserve">, </w:t>
            </w:r>
            <w:r>
              <w:rPr>
                <w:sz w:val="24"/>
                <w:szCs w:val="24"/>
                <w:lang w:val="en-US"/>
              </w:rPr>
              <w:t>mmol</w:t>
            </w:r>
            <w:r w:rsidRPr="00FF1D22">
              <w:rPr>
                <w:sz w:val="24"/>
                <w:szCs w:val="24"/>
              </w:rPr>
              <w:t>/</w:t>
            </w:r>
            <w:r>
              <w:rPr>
                <w:sz w:val="24"/>
                <w:szCs w:val="24"/>
                <w:lang w:val="en-US"/>
              </w:rPr>
              <w:t>g</w:t>
            </w:r>
          </w:p>
        </w:tc>
        <w:tc>
          <w:tcPr>
            <w:tcW w:w="776" w:type="dxa"/>
            <w:vAlign w:val="bottom"/>
          </w:tcPr>
          <w:p w14:paraId="3448E736" w14:textId="7418A3C5" w:rsidR="00FF1D22" w:rsidRPr="00B54155" w:rsidRDefault="00FF1D22" w:rsidP="00FF1D22">
            <w:pPr>
              <w:spacing w:line="360" w:lineRule="auto"/>
              <w:contextualSpacing/>
              <w:rPr>
                <w:color w:val="000000"/>
                <w:sz w:val="24"/>
                <w:szCs w:val="24"/>
              </w:rPr>
            </w:pPr>
            <w:r w:rsidRPr="00B54155">
              <w:rPr>
                <w:sz w:val="24"/>
                <w:szCs w:val="24"/>
              </w:rPr>
              <w:t>4</w:t>
            </w:r>
            <w:r>
              <w:rPr>
                <w:sz w:val="24"/>
                <w:szCs w:val="24"/>
              </w:rPr>
              <w:t>.</w:t>
            </w:r>
            <w:r w:rsidRPr="00B54155">
              <w:rPr>
                <w:sz w:val="24"/>
                <w:szCs w:val="24"/>
              </w:rPr>
              <w:t>13</w:t>
            </w:r>
          </w:p>
        </w:tc>
        <w:tc>
          <w:tcPr>
            <w:tcW w:w="1163" w:type="dxa"/>
            <w:vAlign w:val="bottom"/>
          </w:tcPr>
          <w:p w14:paraId="6BDAC8E6" w14:textId="3DE44512" w:rsidR="00FF1D22" w:rsidRPr="00B54155" w:rsidRDefault="00FF1D22" w:rsidP="00FF1D22">
            <w:pPr>
              <w:spacing w:line="360" w:lineRule="auto"/>
              <w:contextualSpacing/>
              <w:rPr>
                <w:color w:val="000000"/>
                <w:sz w:val="24"/>
                <w:szCs w:val="24"/>
              </w:rPr>
            </w:pPr>
            <w:r w:rsidRPr="00B54155">
              <w:rPr>
                <w:color w:val="000000"/>
                <w:sz w:val="24"/>
                <w:szCs w:val="24"/>
              </w:rPr>
              <w:t>6</w:t>
            </w:r>
            <w:r>
              <w:rPr>
                <w:color w:val="000000"/>
                <w:sz w:val="24"/>
                <w:szCs w:val="24"/>
              </w:rPr>
              <w:t>.</w:t>
            </w:r>
            <w:r w:rsidRPr="00B54155">
              <w:rPr>
                <w:color w:val="000000"/>
                <w:sz w:val="24"/>
                <w:szCs w:val="24"/>
              </w:rPr>
              <w:t>03</w:t>
            </w:r>
          </w:p>
        </w:tc>
        <w:tc>
          <w:tcPr>
            <w:tcW w:w="1163" w:type="dxa"/>
            <w:vAlign w:val="bottom"/>
          </w:tcPr>
          <w:p w14:paraId="435A07EE" w14:textId="57447476" w:rsidR="00FF1D22" w:rsidRPr="00B54155" w:rsidRDefault="00FF1D22" w:rsidP="00FF1D22">
            <w:pPr>
              <w:spacing w:line="360" w:lineRule="auto"/>
              <w:contextualSpacing/>
              <w:rPr>
                <w:color w:val="000000"/>
                <w:sz w:val="24"/>
                <w:szCs w:val="24"/>
              </w:rPr>
            </w:pPr>
            <w:r w:rsidRPr="00B54155">
              <w:rPr>
                <w:color w:val="000000"/>
                <w:sz w:val="24"/>
                <w:szCs w:val="24"/>
              </w:rPr>
              <w:t>5</w:t>
            </w:r>
            <w:r>
              <w:rPr>
                <w:color w:val="000000"/>
                <w:sz w:val="24"/>
                <w:szCs w:val="24"/>
              </w:rPr>
              <w:t>.</w:t>
            </w:r>
            <w:r w:rsidRPr="00B54155">
              <w:rPr>
                <w:color w:val="000000"/>
                <w:sz w:val="24"/>
                <w:szCs w:val="24"/>
              </w:rPr>
              <w:t>65</w:t>
            </w:r>
          </w:p>
        </w:tc>
        <w:tc>
          <w:tcPr>
            <w:tcW w:w="1165" w:type="dxa"/>
            <w:vAlign w:val="bottom"/>
          </w:tcPr>
          <w:p w14:paraId="6FEF1059" w14:textId="1C16BC49" w:rsidR="00FF1D22" w:rsidRPr="00B54155" w:rsidRDefault="00FF1D22" w:rsidP="00FF1D22">
            <w:pPr>
              <w:spacing w:line="360" w:lineRule="auto"/>
              <w:contextualSpacing/>
              <w:rPr>
                <w:color w:val="000000"/>
                <w:sz w:val="24"/>
                <w:szCs w:val="24"/>
              </w:rPr>
            </w:pPr>
            <w:r w:rsidRPr="00B54155">
              <w:rPr>
                <w:color w:val="000000"/>
                <w:sz w:val="24"/>
                <w:szCs w:val="24"/>
              </w:rPr>
              <w:t>5</w:t>
            </w:r>
            <w:r>
              <w:rPr>
                <w:color w:val="000000"/>
                <w:sz w:val="24"/>
                <w:szCs w:val="24"/>
              </w:rPr>
              <w:t>.</w:t>
            </w:r>
            <w:r w:rsidRPr="00B54155">
              <w:rPr>
                <w:color w:val="000000"/>
                <w:sz w:val="24"/>
                <w:szCs w:val="24"/>
              </w:rPr>
              <w:t>83</w:t>
            </w:r>
          </w:p>
        </w:tc>
        <w:tc>
          <w:tcPr>
            <w:tcW w:w="1164" w:type="dxa"/>
            <w:vAlign w:val="bottom"/>
          </w:tcPr>
          <w:p w14:paraId="41530CD6" w14:textId="109DCFEE" w:rsidR="00FF1D22" w:rsidRPr="00B54155" w:rsidRDefault="00FF1D22" w:rsidP="00FF1D22">
            <w:pPr>
              <w:spacing w:line="360" w:lineRule="auto"/>
              <w:contextualSpacing/>
              <w:rPr>
                <w:color w:val="000000"/>
                <w:sz w:val="24"/>
                <w:szCs w:val="24"/>
              </w:rPr>
            </w:pPr>
            <w:r w:rsidRPr="00B54155">
              <w:rPr>
                <w:color w:val="000000"/>
                <w:sz w:val="24"/>
                <w:szCs w:val="24"/>
              </w:rPr>
              <w:t>5</w:t>
            </w:r>
            <w:r>
              <w:rPr>
                <w:color w:val="000000"/>
                <w:sz w:val="24"/>
                <w:szCs w:val="24"/>
              </w:rPr>
              <w:t>.</w:t>
            </w:r>
            <w:r w:rsidRPr="00B54155">
              <w:rPr>
                <w:color w:val="000000"/>
                <w:sz w:val="24"/>
                <w:szCs w:val="24"/>
              </w:rPr>
              <w:t>32</w:t>
            </w:r>
          </w:p>
        </w:tc>
        <w:tc>
          <w:tcPr>
            <w:tcW w:w="1163" w:type="dxa"/>
            <w:vAlign w:val="bottom"/>
          </w:tcPr>
          <w:p w14:paraId="2A2033CD" w14:textId="2B5EB56D" w:rsidR="00FF1D22" w:rsidRPr="00B54155" w:rsidRDefault="00FF1D22" w:rsidP="00FF1D22">
            <w:pPr>
              <w:spacing w:line="360" w:lineRule="auto"/>
              <w:contextualSpacing/>
              <w:rPr>
                <w:color w:val="000000"/>
                <w:sz w:val="24"/>
                <w:szCs w:val="24"/>
              </w:rPr>
            </w:pPr>
            <w:r w:rsidRPr="00B54155">
              <w:rPr>
                <w:color w:val="000000"/>
                <w:sz w:val="24"/>
                <w:szCs w:val="24"/>
              </w:rPr>
              <w:t>5</w:t>
            </w:r>
            <w:r>
              <w:rPr>
                <w:color w:val="000000"/>
                <w:sz w:val="24"/>
                <w:szCs w:val="24"/>
              </w:rPr>
              <w:t>.</w:t>
            </w:r>
            <w:r w:rsidRPr="00B54155">
              <w:rPr>
                <w:color w:val="000000"/>
                <w:sz w:val="24"/>
                <w:szCs w:val="24"/>
              </w:rPr>
              <w:t>26</w:t>
            </w:r>
          </w:p>
        </w:tc>
        <w:tc>
          <w:tcPr>
            <w:tcW w:w="833" w:type="dxa"/>
            <w:vAlign w:val="bottom"/>
          </w:tcPr>
          <w:p w14:paraId="307012F2" w14:textId="4B1F67D8" w:rsidR="00FF1D22" w:rsidRPr="00B54155" w:rsidRDefault="00FF1D22" w:rsidP="00FF1D22">
            <w:pPr>
              <w:spacing w:line="360" w:lineRule="auto"/>
              <w:contextualSpacing/>
              <w:rPr>
                <w:color w:val="000000"/>
                <w:sz w:val="24"/>
                <w:szCs w:val="24"/>
              </w:rPr>
            </w:pPr>
            <w:r w:rsidRPr="00B54155">
              <w:rPr>
                <w:sz w:val="24"/>
                <w:szCs w:val="24"/>
              </w:rPr>
              <w:t>3</w:t>
            </w:r>
            <w:r>
              <w:rPr>
                <w:sz w:val="24"/>
                <w:szCs w:val="24"/>
              </w:rPr>
              <w:t>.</w:t>
            </w:r>
            <w:r w:rsidRPr="00B54155">
              <w:rPr>
                <w:sz w:val="24"/>
                <w:szCs w:val="24"/>
              </w:rPr>
              <w:t>67</w:t>
            </w:r>
          </w:p>
        </w:tc>
      </w:tr>
      <w:tr w:rsidR="00FF1D22" w:rsidRPr="00B54155" w14:paraId="7DE71579" w14:textId="77777777" w:rsidTr="008A59B4">
        <w:tc>
          <w:tcPr>
            <w:tcW w:w="1809" w:type="dxa"/>
            <w:vAlign w:val="center"/>
          </w:tcPr>
          <w:p w14:paraId="75D753FA" w14:textId="62CAA6FF" w:rsidR="00FF1D22" w:rsidRPr="00B54155" w:rsidRDefault="00FF1D22" w:rsidP="00FF1D22">
            <w:pPr>
              <w:spacing w:line="360" w:lineRule="auto"/>
              <w:contextualSpacing/>
              <w:jc w:val="left"/>
              <w:rPr>
                <w:sz w:val="24"/>
                <w:szCs w:val="24"/>
              </w:rPr>
            </w:pPr>
            <w:r w:rsidRPr="00B54155">
              <w:rPr>
                <w:sz w:val="24"/>
                <w:szCs w:val="24"/>
                <w:lang w:val="en-US"/>
              </w:rPr>
              <w:t>Q(</w:t>
            </w:r>
            <w:proofErr w:type="spellStart"/>
            <w:r w:rsidRPr="00B54155">
              <w:rPr>
                <w:sz w:val="24"/>
                <w:szCs w:val="24"/>
                <w:lang w:val="en-US"/>
              </w:rPr>
              <w:t>Sm</w:t>
            </w:r>
            <w:proofErr w:type="spellEnd"/>
            <w:r w:rsidRPr="00B54155">
              <w:rPr>
                <w:sz w:val="24"/>
                <w:szCs w:val="24"/>
                <w:lang w:val="en-US"/>
              </w:rPr>
              <w:t>)</w:t>
            </w:r>
            <w:r w:rsidRPr="00B54155">
              <w:rPr>
                <w:sz w:val="24"/>
                <w:szCs w:val="24"/>
              </w:rPr>
              <w:t xml:space="preserve">, </w:t>
            </w:r>
            <w:r>
              <w:rPr>
                <w:sz w:val="24"/>
                <w:szCs w:val="24"/>
                <w:lang w:val="en-US"/>
              </w:rPr>
              <w:t>mmol</w:t>
            </w:r>
            <w:r w:rsidRPr="00FF1D22">
              <w:rPr>
                <w:sz w:val="24"/>
                <w:szCs w:val="24"/>
              </w:rPr>
              <w:t>/</w:t>
            </w:r>
            <w:r>
              <w:rPr>
                <w:sz w:val="24"/>
                <w:szCs w:val="24"/>
                <w:lang w:val="en-US"/>
              </w:rPr>
              <w:t>g</w:t>
            </w:r>
          </w:p>
        </w:tc>
        <w:tc>
          <w:tcPr>
            <w:tcW w:w="776" w:type="dxa"/>
            <w:vAlign w:val="bottom"/>
          </w:tcPr>
          <w:p w14:paraId="60BD98ED" w14:textId="3751BF4D" w:rsidR="00FF1D22" w:rsidRPr="00B54155" w:rsidRDefault="00FF1D22" w:rsidP="00FF1D22">
            <w:pPr>
              <w:spacing w:line="360" w:lineRule="auto"/>
              <w:contextualSpacing/>
              <w:rPr>
                <w:color w:val="000000"/>
                <w:sz w:val="24"/>
                <w:szCs w:val="24"/>
              </w:rPr>
            </w:pPr>
            <w:r w:rsidRPr="00B54155">
              <w:rPr>
                <w:sz w:val="24"/>
                <w:szCs w:val="24"/>
              </w:rPr>
              <w:t>4</w:t>
            </w:r>
            <w:r>
              <w:rPr>
                <w:sz w:val="24"/>
                <w:szCs w:val="24"/>
              </w:rPr>
              <w:t>.</w:t>
            </w:r>
            <w:r w:rsidRPr="00B54155">
              <w:rPr>
                <w:sz w:val="24"/>
                <w:szCs w:val="24"/>
              </w:rPr>
              <w:t>56</w:t>
            </w:r>
          </w:p>
        </w:tc>
        <w:tc>
          <w:tcPr>
            <w:tcW w:w="1163" w:type="dxa"/>
            <w:vAlign w:val="bottom"/>
          </w:tcPr>
          <w:p w14:paraId="64A0A6B8" w14:textId="582BD66E" w:rsidR="00FF1D22" w:rsidRPr="00B54155" w:rsidRDefault="00FF1D22" w:rsidP="00FF1D22">
            <w:pPr>
              <w:spacing w:line="360" w:lineRule="auto"/>
              <w:contextualSpacing/>
              <w:rPr>
                <w:color w:val="000000"/>
                <w:sz w:val="24"/>
                <w:szCs w:val="24"/>
              </w:rPr>
            </w:pPr>
            <w:r w:rsidRPr="00B54155">
              <w:rPr>
                <w:color w:val="000000"/>
                <w:sz w:val="24"/>
                <w:szCs w:val="24"/>
              </w:rPr>
              <w:t>5</w:t>
            </w:r>
            <w:r>
              <w:rPr>
                <w:color w:val="000000"/>
                <w:sz w:val="24"/>
                <w:szCs w:val="24"/>
              </w:rPr>
              <w:t>.</w:t>
            </w:r>
            <w:r w:rsidRPr="00B54155">
              <w:rPr>
                <w:color w:val="000000"/>
                <w:sz w:val="24"/>
                <w:szCs w:val="24"/>
              </w:rPr>
              <w:t>86</w:t>
            </w:r>
          </w:p>
        </w:tc>
        <w:tc>
          <w:tcPr>
            <w:tcW w:w="1163" w:type="dxa"/>
            <w:vAlign w:val="bottom"/>
          </w:tcPr>
          <w:p w14:paraId="0228CCE5" w14:textId="1016F9F1" w:rsidR="00FF1D22" w:rsidRPr="00B54155" w:rsidRDefault="00FF1D22" w:rsidP="00FF1D22">
            <w:pPr>
              <w:spacing w:line="360" w:lineRule="auto"/>
              <w:contextualSpacing/>
              <w:rPr>
                <w:color w:val="000000"/>
                <w:sz w:val="24"/>
                <w:szCs w:val="24"/>
              </w:rPr>
            </w:pPr>
            <w:r w:rsidRPr="00B54155">
              <w:rPr>
                <w:color w:val="000000"/>
                <w:sz w:val="24"/>
                <w:szCs w:val="24"/>
              </w:rPr>
              <w:t>6</w:t>
            </w:r>
            <w:r>
              <w:rPr>
                <w:color w:val="000000"/>
                <w:sz w:val="24"/>
                <w:szCs w:val="24"/>
              </w:rPr>
              <w:t>.</w:t>
            </w:r>
            <w:r w:rsidRPr="00B54155">
              <w:rPr>
                <w:color w:val="000000"/>
                <w:sz w:val="24"/>
                <w:szCs w:val="24"/>
              </w:rPr>
              <w:t>66</w:t>
            </w:r>
          </w:p>
        </w:tc>
        <w:tc>
          <w:tcPr>
            <w:tcW w:w="1165" w:type="dxa"/>
            <w:vAlign w:val="bottom"/>
          </w:tcPr>
          <w:p w14:paraId="72491DD1" w14:textId="1B5D78D2" w:rsidR="00FF1D22" w:rsidRPr="00B54155" w:rsidRDefault="00FF1D22" w:rsidP="00FF1D22">
            <w:pPr>
              <w:spacing w:line="360" w:lineRule="auto"/>
              <w:contextualSpacing/>
              <w:rPr>
                <w:color w:val="000000"/>
                <w:sz w:val="24"/>
                <w:szCs w:val="24"/>
              </w:rPr>
            </w:pPr>
            <w:r w:rsidRPr="00B54155">
              <w:rPr>
                <w:color w:val="000000"/>
                <w:sz w:val="24"/>
                <w:szCs w:val="24"/>
              </w:rPr>
              <w:t>6</w:t>
            </w:r>
            <w:r>
              <w:rPr>
                <w:color w:val="000000"/>
                <w:sz w:val="24"/>
                <w:szCs w:val="24"/>
              </w:rPr>
              <w:t>.</w:t>
            </w:r>
            <w:r w:rsidRPr="00B54155">
              <w:rPr>
                <w:color w:val="000000"/>
                <w:sz w:val="24"/>
                <w:szCs w:val="24"/>
              </w:rPr>
              <w:t>17</w:t>
            </w:r>
          </w:p>
        </w:tc>
        <w:tc>
          <w:tcPr>
            <w:tcW w:w="1164" w:type="dxa"/>
            <w:vAlign w:val="bottom"/>
          </w:tcPr>
          <w:p w14:paraId="7A09D6B5" w14:textId="0DDB1028" w:rsidR="00FF1D22" w:rsidRPr="00B54155" w:rsidRDefault="00FF1D22" w:rsidP="00FF1D22">
            <w:pPr>
              <w:spacing w:line="360" w:lineRule="auto"/>
              <w:contextualSpacing/>
              <w:rPr>
                <w:color w:val="000000"/>
                <w:sz w:val="24"/>
                <w:szCs w:val="24"/>
              </w:rPr>
            </w:pPr>
            <w:r w:rsidRPr="00B54155">
              <w:rPr>
                <w:color w:val="000000"/>
                <w:sz w:val="24"/>
                <w:szCs w:val="24"/>
              </w:rPr>
              <w:t>6</w:t>
            </w:r>
            <w:r>
              <w:rPr>
                <w:color w:val="000000"/>
                <w:sz w:val="24"/>
                <w:szCs w:val="24"/>
              </w:rPr>
              <w:t>.</w:t>
            </w:r>
            <w:r w:rsidRPr="00B54155">
              <w:rPr>
                <w:color w:val="000000"/>
                <w:sz w:val="24"/>
                <w:szCs w:val="24"/>
              </w:rPr>
              <w:t>41</w:t>
            </w:r>
          </w:p>
        </w:tc>
        <w:tc>
          <w:tcPr>
            <w:tcW w:w="1163" w:type="dxa"/>
            <w:vAlign w:val="bottom"/>
          </w:tcPr>
          <w:p w14:paraId="667ED15E" w14:textId="424FE131" w:rsidR="00FF1D22" w:rsidRPr="00B54155" w:rsidRDefault="00FF1D22" w:rsidP="00FF1D22">
            <w:pPr>
              <w:spacing w:line="360" w:lineRule="auto"/>
              <w:contextualSpacing/>
              <w:rPr>
                <w:color w:val="000000"/>
                <w:sz w:val="24"/>
                <w:szCs w:val="24"/>
              </w:rPr>
            </w:pPr>
            <w:r w:rsidRPr="00B54155">
              <w:rPr>
                <w:color w:val="000000"/>
                <w:sz w:val="24"/>
                <w:szCs w:val="24"/>
              </w:rPr>
              <w:t>5</w:t>
            </w:r>
            <w:r>
              <w:rPr>
                <w:color w:val="000000"/>
                <w:sz w:val="24"/>
                <w:szCs w:val="24"/>
              </w:rPr>
              <w:t>.</w:t>
            </w:r>
            <w:r w:rsidRPr="00B54155">
              <w:rPr>
                <w:color w:val="000000"/>
                <w:sz w:val="24"/>
                <w:szCs w:val="24"/>
              </w:rPr>
              <w:t>67</w:t>
            </w:r>
          </w:p>
        </w:tc>
        <w:tc>
          <w:tcPr>
            <w:tcW w:w="833" w:type="dxa"/>
            <w:vAlign w:val="bottom"/>
          </w:tcPr>
          <w:p w14:paraId="2A32E77B" w14:textId="5B4507DA" w:rsidR="00FF1D22" w:rsidRPr="00B54155" w:rsidRDefault="00FF1D22" w:rsidP="00FF1D22">
            <w:pPr>
              <w:spacing w:line="360" w:lineRule="auto"/>
              <w:contextualSpacing/>
              <w:rPr>
                <w:color w:val="000000"/>
                <w:sz w:val="24"/>
                <w:szCs w:val="24"/>
              </w:rPr>
            </w:pPr>
            <w:r w:rsidRPr="00B54155">
              <w:rPr>
                <w:sz w:val="24"/>
                <w:szCs w:val="24"/>
              </w:rPr>
              <w:t>4</w:t>
            </w:r>
            <w:r>
              <w:rPr>
                <w:sz w:val="24"/>
                <w:szCs w:val="24"/>
              </w:rPr>
              <w:t>.</w:t>
            </w:r>
            <w:r w:rsidRPr="00B54155">
              <w:rPr>
                <w:sz w:val="24"/>
                <w:szCs w:val="24"/>
              </w:rPr>
              <w:t>30</w:t>
            </w:r>
          </w:p>
        </w:tc>
      </w:tr>
    </w:tbl>
    <w:p w14:paraId="185459D9" w14:textId="468B0E99" w:rsidR="0058526D" w:rsidRPr="00B54155" w:rsidRDefault="0058526D" w:rsidP="00CA50A6">
      <w:pPr>
        <w:tabs>
          <w:tab w:val="left" w:pos="709"/>
        </w:tabs>
        <w:spacing w:line="360" w:lineRule="auto"/>
        <w:ind w:firstLine="709"/>
        <w:contextualSpacing/>
        <w:jc w:val="both"/>
        <w:rPr>
          <w:noProof/>
          <w:sz w:val="24"/>
          <w:szCs w:val="24"/>
          <w:lang w:val="kk-KZ" w:eastAsia="ru-RU"/>
        </w:rPr>
      </w:pPr>
    </w:p>
    <w:p w14:paraId="377AE717" w14:textId="7E34E306" w:rsidR="00867B8D" w:rsidRPr="00867B8D" w:rsidRDefault="00867B8D" w:rsidP="00867B8D">
      <w:pPr>
        <w:tabs>
          <w:tab w:val="left" w:pos="709"/>
        </w:tabs>
        <w:spacing w:line="360" w:lineRule="auto"/>
        <w:ind w:firstLine="709"/>
        <w:contextualSpacing/>
        <w:jc w:val="both"/>
        <w:rPr>
          <w:sz w:val="24"/>
          <w:szCs w:val="24"/>
          <w:lang w:val="en-US"/>
        </w:rPr>
      </w:pPr>
      <w:r>
        <w:rPr>
          <w:sz w:val="24"/>
          <w:szCs w:val="24"/>
          <w:lang w:val="en-US"/>
        </w:rPr>
        <w:t>Values</w:t>
      </w:r>
      <w:r w:rsidRPr="00380994">
        <w:rPr>
          <w:sz w:val="24"/>
          <w:szCs w:val="24"/>
          <w:lang w:val="en-US"/>
        </w:rPr>
        <w:t xml:space="preserve"> </w:t>
      </w:r>
      <w:r>
        <w:rPr>
          <w:sz w:val="24"/>
          <w:szCs w:val="24"/>
          <w:lang w:val="en-US"/>
        </w:rPr>
        <w:t>of</w:t>
      </w:r>
      <w:r w:rsidRPr="00380994">
        <w:rPr>
          <w:sz w:val="24"/>
          <w:szCs w:val="24"/>
          <w:lang w:val="en-US"/>
        </w:rPr>
        <w:t xml:space="preserve"> </w:t>
      </w:r>
      <w:r>
        <w:rPr>
          <w:sz w:val="24"/>
          <w:szCs w:val="24"/>
          <w:lang w:val="en-US"/>
        </w:rPr>
        <w:t>sorption</w:t>
      </w:r>
      <w:r w:rsidRPr="00380994">
        <w:rPr>
          <w:sz w:val="24"/>
          <w:szCs w:val="24"/>
          <w:lang w:val="en-US"/>
        </w:rPr>
        <w:t xml:space="preserve"> </w:t>
      </w:r>
      <w:r>
        <w:rPr>
          <w:sz w:val="24"/>
          <w:szCs w:val="24"/>
          <w:lang w:val="en-US"/>
        </w:rPr>
        <w:t>properties</w:t>
      </w:r>
      <w:r w:rsidRPr="00380994">
        <w:rPr>
          <w:sz w:val="24"/>
          <w:szCs w:val="24"/>
          <w:lang w:val="en-US"/>
        </w:rPr>
        <w:t xml:space="preserve"> </w:t>
      </w:r>
      <w:r>
        <w:rPr>
          <w:sz w:val="24"/>
          <w:szCs w:val="24"/>
          <w:lang w:val="en-US"/>
        </w:rPr>
        <w:t>of</w:t>
      </w:r>
      <w:r w:rsidRPr="00380994">
        <w:rPr>
          <w:sz w:val="24"/>
          <w:szCs w:val="24"/>
          <w:lang w:val="en-US"/>
        </w:rPr>
        <w:t xml:space="preserve"> </w:t>
      </w:r>
      <w:proofErr w:type="spellStart"/>
      <w:r>
        <w:rPr>
          <w:sz w:val="24"/>
          <w:szCs w:val="24"/>
          <w:lang w:val="en-US"/>
        </w:rPr>
        <w:t>intergel</w:t>
      </w:r>
      <w:proofErr w:type="spellEnd"/>
      <w:r w:rsidRPr="00380994">
        <w:rPr>
          <w:sz w:val="24"/>
          <w:szCs w:val="24"/>
          <w:lang w:val="en-US"/>
        </w:rPr>
        <w:t xml:space="preserve"> </w:t>
      </w:r>
      <w:r>
        <w:rPr>
          <w:sz w:val="24"/>
          <w:szCs w:val="24"/>
          <w:lang w:val="en-US"/>
        </w:rPr>
        <w:t>system</w:t>
      </w:r>
      <w:r w:rsidRPr="00380994">
        <w:rPr>
          <w:sz w:val="24"/>
          <w:szCs w:val="24"/>
          <w:lang w:val="en-US"/>
        </w:rPr>
        <w:t xml:space="preserve"> </w:t>
      </w:r>
      <w:r>
        <w:rPr>
          <w:sz w:val="24"/>
          <w:szCs w:val="24"/>
          <w:lang w:val="en-US"/>
        </w:rPr>
        <w:t>hPMAA-hP4VP at 48 hours of remote interaction are presented in tables 7-9.</w:t>
      </w:r>
    </w:p>
    <w:p w14:paraId="49A829AD" w14:textId="77777777" w:rsidR="00867B8D" w:rsidRPr="00CE49CC" w:rsidRDefault="00867B8D" w:rsidP="00CA50A6">
      <w:pPr>
        <w:tabs>
          <w:tab w:val="left" w:pos="709"/>
        </w:tabs>
        <w:spacing w:line="360" w:lineRule="auto"/>
        <w:ind w:firstLine="709"/>
        <w:contextualSpacing/>
        <w:jc w:val="both"/>
        <w:rPr>
          <w:sz w:val="24"/>
          <w:szCs w:val="24"/>
          <w:lang w:val="en-US"/>
        </w:rPr>
      </w:pPr>
    </w:p>
    <w:p w14:paraId="69702831" w14:textId="79195B53" w:rsidR="00831120" w:rsidRPr="00B54155" w:rsidRDefault="00867B8D" w:rsidP="00867B8D">
      <w:pPr>
        <w:tabs>
          <w:tab w:val="left" w:pos="709"/>
        </w:tabs>
        <w:contextualSpacing/>
        <w:jc w:val="both"/>
        <w:rPr>
          <w:noProof/>
          <w:sz w:val="24"/>
          <w:szCs w:val="24"/>
          <w:lang w:val="kk-KZ" w:eastAsia="ru-RU"/>
        </w:rPr>
      </w:pPr>
      <w:r>
        <w:rPr>
          <w:noProof/>
          <w:sz w:val="24"/>
          <w:szCs w:val="24"/>
          <w:lang w:val="en-US" w:eastAsia="ru-RU"/>
        </w:rPr>
        <w:t>Table</w:t>
      </w:r>
      <w:r w:rsidRPr="00867B8D">
        <w:rPr>
          <w:noProof/>
          <w:sz w:val="24"/>
          <w:szCs w:val="24"/>
          <w:lang w:val="en-US" w:eastAsia="ru-RU"/>
        </w:rPr>
        <w:t xml:space="preserve"> 7</w:t>
      </w:r>
      <w:r w:rsidR="00831120" w:rsidRPr="00B54155">
        <w:rPr>
          <w:noProof/>
          <w:sz w:val="24"/>
          <w:szCs w:val="24"/>
          <w:lang w:val="kk-KZ" w:eastAsia="ru-RU"/>
        </w:rPr>
        <w:t xml:space="preserve"> – </w:t>
      </w:r>
      <w:r>
        <w:rPr>
          <w:noProof/>
          <w:sz w:val="24"/>
          <w:szCs w:val="24"/>
          <w:lang w:val="en-US" w:eastAsia="ru-RU"/>
        </w:rPr>
        <w:t>Extraction</w:t>
      </w:r>
      <w:r w:rsidRPr="00380994">
        <w:rPr>
          <w:noProof/>
          <w:sz w:val="24"/>
          <w:szCs w:val="24"/>
          <w:lang w:val="en-US" w:eastAsia="ru-RU"/>
        </w:rPr>
        <w:t xml:space="preserve"> </w:t>
      </w:r>
      <w:r>
        <w:rPr>
          <w:noProof/>
          <w:sz w:val="24"/>
          <w:szCs w:val="24"/>
          <w:lang w:val="en-US" w:eastAsia="ru-RU"/>
        </w:rPr>
        <w:t>degree</w:t>
      </w:r>
      <w:r w:rsidRPr="00380994">
        <w:rPr>
          <w:noProof/>
          <w:sz w:val="24"/>
          <w:szCs w:val="24"/>
          <w:lang w:val="en-US" w:eastAsia="ru-RU"/>
        </w:rPr>
        <w:t xml:space="preserve"> </w:t>
      </w:r>
      <w:r>
        <w:rPr>
          <w:noProof/>
          <w:sz w:val="24"/>
          <w:szCs w:val="24"/>
          <w:lang w:val="en-US" w:eastAsia="ru-RU"/>
        </w:rPr>
        <w:t>of</w:t>
      </w:r>
      <w:r w:rsidRPr="00380994">
        <w:rPr>
          <w:noProof/>
          <w:sz w:val="24"/>
          <w:szCs w:val="24"/>
          <w:lang w:val="en-US" w:eastAsia="ru-RU"/>
        </w:rPr>
        <w:t xml:space="preserve"> </w:t>
      </w:r>
      <w:r w:rsidRPr="00B54155">
        <w:rPr>
          <w:sz w:val="24"/>
          <w:szCs w:val="24"/>
          <w:lang w:val="en-US"/>
        </w:rPr>
        <w:t>La</w:t>
      </w:r>
      <w:r w:rsidRPr="00B54155">
        <w:rPr>
          <w:sz w:val="24"/>
          <w:szCs w:val="24"/>
          <w:lang w:val="kk-KZ"/>
        </w:rPr>
        <w:t xml:space="preserve">, </w:t>
      </w:r>
      <w:r w:rsidRPr="00B54155">
        <w:rPr>
          <w:sz w:val="24"/>
          <w:szCs w:val="24"/>
          <w:lang w:val="en-US"/>
        </w:rPr>
        <w:t>Ce</w:t>
      </w:r>
      <w:r w:rsidRPr="00B54155">
        <w:rPr>
          <w:sz w:val="24"/>
          <w:szCs w:val="24"/>
          <w:lang w:val="kk-KZ"/>
        </w:rPr>
        <w:t xml:space="preserve">, </w:t>
      </w:r>
      <w:r w:rsidRPr="00B54155">
        <w:rPr>
          <w:sz w:val="24"/>
          <w:szCs w:val="24"/>
          <w:lang w:val="en-US"/>
        </w:rPr>
        <w:t>Nd</w:t>
      </w:r>
      <w:r w:rsidRPr="00B54155">
        <w:rPr>
          <w:sz w:val="24"/>
          <w:szCs w:val="24"/>
          <w:lang w:val="kk-KZ"/>
        </w:rPr>
        <w:t xml:space="preserve">, </w:t>
      </w:r>
      <w:proofErr w:type="spellStart"/>
      <w:r w:rsidRPr="00B54155">
        <w:rPr>
          <w:sz w:val="24"/>
          <w:szCs w:val="24"/>
          <w:lang w:val="en-US"/>
        </w:rPr>
        <w:t>Sm</w:t>
      </w:r>
      <w:proofErr w:type="spellEnd"/>
      <w:r w:rsidRPr="00380994">
        <w:rPr>
          <w:sz w:val="24"/>
          <w:szCs w:val="24"/>
          <w:lang w:val="en-US"/>
        </w:rPr>
        <w:t xml:space="preserve"> </w:t>
      </w:r>
      <w:r>
        <w:rPr>
          <w:sz w:val="24"/>
          <w:szCs w:val="24"/>
          <w:lang w:val="en-US"/>
        </w:rPr>
        <w:t xml:space="preserve">ions of </w:t>
      </w:r>
      <w:proofErr w:type="spellStart"/>
      <w:r>
        <w:rPr>
          <w:sz w:val="24"/>
          <w:szCs w:val="24"/>
          <w:lang w:val="en-US"/>
        </w:rPr>
        <w:t>intergel</w:t>
      </w:r>
      <w:proofErr w:type="spellEnd"/>
      <w:r>
        <w:rPr>
          <w:sz w:val="24"/>
          <w:szCs w:val="24"/>
          <w:lang w:val="en-US"/>
        </w:rPr>
        <w:t xml:space="preserve"> system hPMAA-hP4VP</w:t>
      </w:r>
    </w:p>
    <w:p w14:paraId="5674BC8B" w14:textId="39F1DE14" w:rsidR="00451118" w:rsidRPr="00B54155" w:rsidRDefault="00451118" w:rsidP="00CA50A6">
      <w:pPr>
        <w:tabs>
          <w:tab w:val="left" w:pos="709"/>
        </w:tabs>
        <w:spacing w:line="360" w:lineRule="auto"/>
        <w:contextualSpacing/>
        <w:jc w:val="both"/>
        <w:rPr>
          <w:noProof/>
          <w:sz w:val="24"/>
          <w:szCs w:val="24"/>
          <w:lang w:val="kk-KZ" w:eastAsia="ru-RU"/>
        </w:rPr>
      </w:pPr>
    </w:p>
    <w:tbl>
      <w:tblPr>
        <w:tblStyle w:val="ab"/>
        <w:tblW w:w="0" w:type="auto"/>
        <w:tblInd w:w="108" w:type="dxa"/>
        <w:tblLook w:val="04A0" w:firstRow="1" w:lastRow="0" w:firstColumn="1" w:lastColumn="0" w:noHBand="0" w:noVBand="1"/>
      </w:tblPr>
      <w:tblGrid>
        <w:gridCol w:w="1670"/>
        <w:gridCol w:w="889"/>
        <w:gridCol w:w="1163"/>
        <w:gridCol w:w="1163"/>
        <w:gridCol w:w="1166"/>
        <w:gridCol w:w="1165"/>
        <w:gridCol w:w="1163"/>
        <w:gridCol w:w="857"/>
      </w:tblGrid>
      <w:tr w:rsidR="00451118" w:rsidRPr="00B54155" w14:paraId="3B828A67" w14:textId="77777777" w:rsidTr="006F43B0">
        <w:tc>
          <w:tcPr>
            <w:tcW w:w="1670" w:type="dxa"/>
            <w:vMerge w:val="restart"/>
          </w:tcPr>
          <w:p w14:paraId="1523C446" w14:textId="77777777" w:rsidR="00867B8D" w:rsidRDefault="00867B8D" w:rsidP="00867B8D">
            <w:pPr>
              <w:contextualSpacing/>
              <w:rPr>
                <w:sz w:val="24"/>
                <w:szCs w:val="24"/>
                <w:lang w:val="en-US"/>
              </w:rPr>
            </w:pPr>
            <w:r>
              <w:rPr>
                <w:sz w:val="24"/>
                <w:szCs w:val="24"/>
                <w:lang w:val="en-US"/>
              </w:rPr>
              <w:t>Sorption</w:t>
            </w:r>
          </w:p>
          <w:p w14:paraId="577203ED" w14:textId="182D5BB1" w:rsidR="00451118" w:rsidRPr="00B54155" w:rsidRDefault="00867B8D" w:rsidP="00867B8D">
            <w:pPr>
              <w:contextualSpacing/>
              <w:rPr>
                <w:sz w:val="24"/>
                <w:szCs w:val="24"/>
              </w:rPr>
            </w:pPr>
            <w:r>
              <w:rPr>
                <w:sz w:val="24"/>
                <w:szCs w:val="24"/>
                <w:lang w:val="en-US"/>
              </w:rPr>
              <w:t>parameter</w:t>
            </w:r>
          </w:p>
        </w:tc>
        <w:tc>
          <w:tcPr>
            <w:tcW w:w="7566" w:type="dxa"/>
            <w:gridSpan w:val="7"/>
          </w:tcPr>
          <w:p w14:paraId="4C0D765C" w14:textId="325BFC7D" w:rsidR="00451118" w:rsidRPr="00B54155" w:rsidRDefault="00867B8D" w:rsidP="00CA50A6">
            <w:pPr>
              <w:spacing w:line="360" w:lineRule="auto"/>
              <w:contextualSpacing/>
              <w:rPr>
                <w:sz w:val="24"/>
                <w:szCs w:val="24"/>
              </w:rPr>
            </w:pPr>
            <w:proofErr w:type="spellStart"/>
            <w:proofErr w:type="gramStart"/>
            <w:r>
              <w:rPr>
                <w:sz w:val="24"/>
                <w:szCs w:val="24"/>
                <w:lang w:val="en-US"/>
              </w:rPr>
              <w:t>hPMAA</w:t>
            </w:r>
            <w:proofErr w:type="spellEnd"/>
            <w:r w:rsidRPr="00F644A2">
              <w:rPr>
                <w:sz w:val="24"/>
                <w:szCs w:val="24"/>
              </w:rPr>
              <w:t>:</w:t>
            </w:r>
            <w:r>
              <w:rPr>
                <w:sz w:val="24"/>
                <w:szCs w:val="24"/>
              </w:rPr>
              <w:t>h</w:t>
            </w:r>
            <w:r>
              <w:rPr>
                <w:sz w:val="24"/>
                <w:szCs w:val="24"/>
                <w:lang w:val="en-US"/>
              </w:rPr>
              <w:t>P</w:t>
            </w:r>
            <w:proofErr w:type="gramEnd"/>
            <w:r w:rsidRPr="00F644A2">
              <w:rPr>
                <w:sz w:val="24"/>
                <w:szCs w:val="24"/>
              </w:rPr>
              <w:t>4</w:t>
            </w:r>
            <w:r>
              <w:rPr>
                <w:sz w:val="24"/>
                <w:szCs w:val="24"/>
                <w:lang w:val="en-US"/>
              </w:rPr>
              <w:t>VP</w:t>
            </w:r>
            <w:r w:rsidRPr="00B54155">
              <w:rPr>
                <w:sz w:val="24"/>
                <w:szCs w:val="24"/>
              </w:rPr>
              <w:t xml:space="preserve">, </w:t>
            </w:r>
            <w:r>
              <w:rPr>
                <w:sz w:val="24"/>
                <w:szCs w:val="24"/>
                <w:lang w:val="en-US"/>
              </w:rPr>
              <w:t>mol</w:t>
            </w:r>
            <w:r w:rsidRPr="00B54155">
              <w:rPr>
                <w:sz w:val="24"/>
                <w:szCs w:val="24"/>
              </w:rPr>
              <w:t>.%:</w:t>
            </w:r>
            <w:r>
              <w:rPr>
                <w:sz w:val="24"/>
                <w:szCs w:val="24"/>
                <w:lang w:val="en-US"/>
              </w:rPr>
              <w:t>mol</w:t>
            </w:r>
            <w:r w:rsidRPr="00B54155">
              <w:rPr>
                <w:sz w:val="24"/>
                <w:szCs w:val="24"/>
              </w:rPr>
              <w:t>.%</w:t>
            </w:r>
          </w:p>
        </w:tc>
      </w:tr>
      <w:tr w:rsidR="00451118" w:rsidRPr="00B54155" w14:paraId="3B77AC64" w14:textId="77777777" w:rsidTr="006F43B0">
        <w:trPr>
          <w:trHeight w:val="314"/>
        </w:trPr>
        <w:tc>
          <w:tcPr>
            <w:tcW w:w="1670" w:type="dxa"/>
            <w:vMerge/>
          </w:tcPr>
          <w:p w14:paraId="1A04693D" w14:textId="77777777" w:rsidR="00451118" w:rsidRPr="00B54155" w:rsidRDefault="00451118" w:rsidP="00CA50A6">
            <w:pPr>
              <w:spacing w:line="360" w:lineRule="auto"/>
              <w:contextualSpacing/>
              <w:rPr>
                <w:sz w:val="24"/>
                <w:szCs w:val="24"/>
              </w:rPr>
            </w:pPr>
          </w:p>
        </w:tc>
        <w:tc>
          <w:tcPr>
            <w:tcW w:w="889" w:type="dxa"/>
          </w:tcPr>
          <w:p w14:paraId="3645F824" w14:textId="77777777" w:rsidR="00451118" w:rsidRPr="00B54155" w:rsidRDefault="00451118" w:rsidP="00CA50A6">
            <w:pPr>
              <w:spacing w:line="360" w:lineRule="auto"/>
              <w:contextualSpacing/>
              <w:rPr>
                <w:sz w:val="24"/>
                <w:szCs w:val="24"/>
              </w:rPr>
            </w:pPr>
            <w:r w:rsidRPr="00B54155">
              <w:rPr>
                <w:sz w:val="24"/>
                <w:szCs w:val="24"/>
              </w:rPr>
              <w:t>100%</w:t>
            </w:r>
          </w:p>
        </w:tc>
        <w:tc>
          <w:tcPr>
            <w:tcW w:w="1163" w:type="dxa"/>
          </w:tcPr>
          <w:p w14:paraId="354D52A6" w14:textId="77777777" w:rsidR="00451118" w:rsidRPr="00B54155" w:rsidRDefault="00451118" w:rsidP="00CA50A6">
            <w:pPr>
              <w:spacing w:line="360" w:lineRule="auto"/>
              <w:contextualSpacing/>
              <w:rPr>
                <w:sz w:val="24"/>
                <w:szCs w:val="24"/>
              </w:rPr>
            </w:pPr>
            <w:r w:rsidRPr="00B54155">
              <w:rPr>
                <w:sz w:val="24"/>
                <w:szCs w:val="24"/>
              </w:rPr>
              <w:t>83%:17%</w:t>
            </w:r>
          </w:p>
        </w:tc>
        <w:tc>
          <w:tcPr>
            <w:tcW w:w="1163" w:type="dxa"/>
          </w:tcPr>
          <w:p w14:paraId="72686E69" w14:textId="77777777" w:rsidR="00451118" w:rsidRPr="00B54155" w:rsidRDefault="00451118" w:rsidP="00CA50A6">
            <w:pPr>
              <w:spacing w:line="360" w:lineRule="auto"/>
              <w:contextualSpacing/>
              <w:rPr>
                <w:sz w:val="24"/>
                <w:szCs w:val="24"/>
              </w:rPr>
            </w:pPr>
            <w:r w:rsidRPr="00B54155">
              <w:rPr>
                <w:sz w:val="24"/>
                <w:szCs w:val="24"/>
              </w:rPr>
              <w:t>67%:33%</w:t>
            </w:r>
          </w:p>
        </w:tc>
        <w:tc>
          <w:tcPr>
            <w:tcW w:w="1166" w:type="dxa"/>
          </w:tcPr>
          <w:p w14:paraId="2B60B69F" w14:textId="77777777" w:rsidR="00451118" w:rsidRPr="00B54155" w:rsidRDefault="00451118" w:rsidP="00CA50A6">
            <w:pPr>
              <w:spacing w:line="360" w:lineRule="auto"/>
              <w:contextualSpacing/>
              <w:rPr>
                <w:sz w:val="24"/>
                <w:szCs w:val="24"/>
              </w:rPr>
            </w:pPr>
            <w:r w:rsidRPr="00B54155">
              <w:rPr>
                <w:sz w:val="24"/>
                <w:szCs w:val="24"/>
              </w:rPr>
              <w:t>50%:50%</w:t>
            </w:r>
          </w:p>
        </w:tc>
        <w:tc>
          <w:tcPr>
            <w:tcW w:w="1165" w:type="dxa"/>
          </w:tcPr>
          <w:p w14:paraId="384AAAA2" w14:textId="77777777" w:rsidR="00451118" w:rsidRPr="00B54155" w:rsidRDefault="00451118" w:rsidP="00CA50A6">
            <w:pPr>
              <w:spacing w:line="360" w:lineRule="auto"/>
              <w:contextualSpacing/>
              <w:rPr>
                <w:sz w:val="24"/>
                <w:szCs w:val="24"/>
              </w:rPr>
            </w:pPr>
            <w:r w:rsidRPr="00B54155">
              <w:rPr>
                <w:sz w:val="24"/>
                <w:szCs w:val="24"/>
              </w:rPr>
              <w:t>33%:67%</w:t>
            </w:r>
          </w:p>
        </w:tc>
        <w:tc>
          <w:tcPr>
            <w:tcW w:w="1163" w:type="dxa"/>
          </w:tcPr>
          <w:p w14:paraId="2380DD86" w14:textId="77777777" w:rsidR="00451118" w:rsidRPr="00B54155" w:rsidRDefault="00451118" w:rsidP="00CA50A6">
            <w:pPr>
              <w:spacing w:line="360" w:lineRule="auto"/>
              <w:contextualSpacing/>
              <w:rPr>
                <w:sz w:val="24"/>
                <w:szCs w:val="24"/>
              </w:rPr>
            </w:pPr>
            <w:r w:rsidRPr="00B54155">
              <w:rPr>
                <w:sz w:val="24"/>
                <w:szCs w:val="24"/>
              </w:rPr>
              <w:t>17%:83%</w:t>
            </w:r>
          </w:p>
        </w:tc>
        <w:tc>
          <w:tcPr>
            <w:tcW w:w="857" w:type="dxa"/>
          </w:tcPr>
          <w:p w14:paraId="21BF1AE6" w14:textId="77777777" w:rsidR="00451118" w:rsidRPr="00B54155" w:rsidRDefault="00451118" w:rsidP="00CA50A6">
            <w:pPr>
              <w:spacing w:line="360" w:lineRule="auto"/>
              <w:contextualSpacing/>
              <w:rPr>
                <w:sz w:val="24"/>
                <w:szCs w:val="24"/>
              </w:rPr>
            </w:pPr>
            <w:r w:rsidRPr="00B54155">
              <w:rPr>
                <w:sz w:val="24"/>
                <w:szCs w:val="24"/>
              </w:rPr>
              <w:t>100%</w:t>
            </w:r>
          </w:p>
        </w:tc>
      </w:tr>
      <w:tr w:rsidR="00867B8D" w:rsidRPr="00B54155" w14:paraId="67C28B87" w14:textId="77777777" w:rsidTr="006F43B0">
        <w:tc>
          <w:tcPr>
            <w:tcW w:w="1670" w:type="dxa"/>
            <w:vAlign w:val="center"/>
          </w:tcPr>
          <w:p w14:paraId="791D5310" w14:textId="77777777" w:rsidR="00867B8D" w:rsidRPr="00B54155" w:rsidRDefault="00867B8D" w:rsidP="00867B8D">
            <w:pPr>
              <w:spacing w:line="360" w:lineRule="auto"/>
              <w:contextualSpacing/>
              <w:jc w:val="left"/>
              <w:rPr>
                <w:sz w:val="24"/>
                <w:szCs w:val="24"/>
                <w:lang w:val="en-US"/>
              </w:rPr>
            </w:pPr>
            <w:r w:rsidRPr="00B54155">
              <w:rPr>
                <w:sz w:val="24"/>
                <w:szCs w:val="24"/>
                <w:lang w:val="en-US"/>
              </w:rPr>
              <w:t>η(La)</w:t>
            </w:r>
            <w:r w:rsidRPr="00B54155">
              <w:rPr>
                <w:sz w:val="24"/>
                <w:szCs w:val="24"/>
              </w:rPr>
              <w:t>, %</w:t>
            </w:r>
          </w:p>
        </w:tc>
        <w:tc>
          <w:tcPr>
            <w:tcW w:w="889" w:type="dxa"/>
            <w:vAlign w:val="center"/>
          </w:tcPr>
          <w:p w14:paraId="75088BBD" w14:textId="00D9D842" w:rsidR="00867B8D" w:rsidRPr="00B54155" w:rsidRDefault="00867B8D" w:rsidP="00867B8D">
            <w:pPr>
              <w:spacing w:line="360" w:lineRule="auto"/>
              <w:contextualSpacing/>
              <w:rPr>
                <w:color w:val="000000"/>
                <w:sz w:val="24"/>
                <w:szCs w:val="24"/>
              </w:rPr>
            </w:pPr>
            <w:r w:rsidRPr="00B54155">
              <w:rPr>
                <w:sz w:val="24"/>
                <w:szCs w:val="24"/>
              </w:rPr>
              <w:t>66</w:t>
            </w:r>
            <w:r>
              <w:rPr>
                <w:sz w:val="24"/>
                <w:szCs w:val="24"/>
              </w:rPr>
              <w:t>.</w:t>
            </w:r>
            <w:r w:rsidRPr="00B54155">
              <w:rPr>
                <w:sz w:val="24"/>
                <w:szCs w:val="24"/>
              </w:rPr>
              <w:t>28</w:t>
            </w:r>
          </w:p>
        </w:tc>
        <w:tc>
          <w:tcPr>
            <w:tcW w:w="1163" w:type="dxa"/>
            <w:vAlign w:val="bottom"/>
          </w:tcPr>
          <w:p w14:paraId="63E5C679" w14:textId="71E6E1D7" w:rsidR="00867B8D" w:rsidRPr="00B54155" w:rsidRDefault="00867B8D" w:rsidP="00867B8D">
            <w:pPr>
              <w:spacing w:line="360" w:lineRule="auto"/>
              <w:contextualSpacing/>
              <w:rPr>
                <w:color w:val="000000"/>
                <w:sz w:val="24"/>
                <w:szCs w:val="24"/>
              </w:rPr>
            </w:pPr>
            <w:r w:rsidRPr="00B54155">
              <w:rPr>
                <w:color w:val="000000"/>
                <w:sz w:val="24"/>
                <w:szCs w:val="24"/>
              </w:rPr>
              <w:t>77</w:t>
            </w:r>
            <w:r>
              <w:rPr>
                <w:color w:val="000000"/>
                <w:sz w:val="24"/>
                <w:szCs w:val="24"/>
              </w:rPr>
              <w:t>.</w:t>
            </w:r>
            <w:r w:rsidRPr="00B54155">
              <w:rPr>
                <w:color w:val="000000"/>
                <w:sz w:val="24"/>
                <w:szCs w:val="24"/>
              </w:rPr>
              <w:t>92</w:t>
            </w:r>
          </w:p>
        </w:tc>
        <w:tc>
          <w:tcPr>
            <w:tcW w:w="1163" w:type="dxa"/>
            <w:vAlign w:val="bottom"/>
          </w:tcPr>
          <w:p w14:paraId="00FBF0B2" w14:textId="70B87AC6" w:rsidR="00867B8D" w:rsidRPr="00B54155" w:rsidRDefault="00867B8D" w:rsidP="00867B8D">
            <w:pPr>
              <w:spacing w:line="360" w:lineRule="auto"/>
              <w:contextualSpacing/>
              <w:rPr>
                <w:color w:val="000000"/>
                <w:sz w:val="24"/>
                <w:szCs w:val="24"/>
              </w:rPr>
            </w:pPr>
            <w:r w:rsidRPr="00B54155">
              <w:rPr>
                <w:color w:val="000000"/>
                <w:sz w:val="24"/>
                <w:szCs w:val="24"/>
              </w:rPr>
              <w:t>82</w:t>
            </w:r>
            <w:r>
              <w:rPr>
                <w:color w:val="000000"/>
                <w:sz w:val="24"/>
                <w:szCs w:val="24"/>
              </w:rPr>
              <w:t>.</w:t>
            </w:r>
            <w:r w:rsidRPr="00B54155">
              <w:rPr>
                <w:color w:val="000000"/>
                <w:sz w:val="24"/>
                <w:szCs w:val="24"/>
              </w:rPr>
              <w:t>63</w:t>
            </w:r>
          </w:p>
        </w:tc>
        <w:tc>
          <w:tcPr>
            <w:tcW w:w="1166" w:type="dxa"/>
            <w:vAlign w:val="bottom"/>
          </w:tcPr>
          <w:p w14:paraId="5C4D7CE2" w14:textId="05832CDE" w:rsidR="00867B8D" w:rsidRPr="00B54155" w:rsidRDefault="00867B8D" w:rsidP="00867B8D">
            <w:pPr>
              <w:spacing w:line="360" w:lineRule="auto"/>
              <w:contextualSpacing/>
              <w:rPr>
                <w:color w:val="000000"/>
                <w:sz w:val="24"/>
                <w:szCs w:val="24"/>
              </w:rPr>
            </w:pPr>
            <w:r w:rsidRPr="00B54155">
              <w:rPr>
                <w:color w:val="000000"/>
                <w:sz w:val="24"/>
                <w:szCs w:val="24"/>
              </w:rPr>
              <w:t>86</w:t>
            </w:r>
            <w:r>
              <w:rPr>
                <w:color w:val="000000"/>
                <w:sz w:val="24"/>
                <w:szCs w:val="24"/>
              </w:rPr>
              <w:t>.</w:t>
            </w:r>
            <w:r w:rsidRPr="00B54155">
              <w:rPr>
                <w:color w:val="000000"/>
                <w:sz w:val="24"/>
                <w:szCs w:val="24"/>
              </w:rPr>
              <w:t>10</w:t>
            </w:r>
          </w:p>
        </w:tc>
        <w:tc>
          <w:tcPr>
            <w:tcW w:w="1165" w:type="dxa"/>
            <w:vAlign w:val="bottom"/>
          </w:tcPr>
          <w:p w14:paraId="23BCC7FD" w14:textId="4CBDC4EB" w:rsidR="00867B8D" w:rsidRPr="00B54155" w:rsidRDefault="00867B8D" w:rsidP="00867B8D">
            <w:pPr>
              <w:spacing w:line="360" w:lineRule="auto"/>
              <w:contextualSpacing/>
              <w:rPr>
                <w:color w:val="000000"/>
                <w:sz w:val="24"/>
                <w:szCs w:val="24"/>
              </w:rPr>
            </w:pPr>
            <w:r w:rsidRPr="00B54155">
              <w:rPr>
                <w:color w:val="000000"/>
                <w:sz w:val="24"/>
                <w:szCs w:val="24"/>
              </w:rPr>
              <w:t>87</w:t>
            </w:r>
            <w:r>
              <w:rPr>
                <w:color w:val="000000"/>
                <w:sz w:val="24"/>
                <w:szCs w:val="24"/>
              </w:rPr>
              <w:t>.</w:t>
            </w:r>
            <w:r w:rsidRPr="00B54155">
              <w:rPr>
                <w:color w:val="000000"/>
                <w:sz w:val="24"/>
                <w:szCs w:val="24"/>
              </w:rPr>
              <w:t>85</w:t>
            </w:r>
          </w:p>
        </w:tc>
        <w:tc>
          <w:tcPr>
            <w:tcW w:w="1163" w:type="dxa"/>
            <w:vAlign w:val="bottom"/>
          </w:tcPr>
          <w:p w14:paraId="1C510AB5" w14:textId="34BE3A8C" w:rsidR="00867B8D" w:rsidRPr="00B54155" w:rsidRDefault="00867B8D" w:rsidP="00867B8D">
            <w:pPr>
              <w:spacing w:line="360" w:lineRule="auto"/>
              <w:contextualSpacing/>
              <w:rPr>
                <w:color w:val="000000"/>
                <w:sz w:val="24"/>
                <w:szCs w:val="24"/>
              </w:rPr>
            </w:pPr>
            <w:r w:rsidRPr="00B54155">
              <w:rPr>
                <w:color w:val="000000"/>
                <w:sz w:val="24"/>
                <w:szCs w:val="24"/>
              </w:rPr>
              <w:t>90</w:t>
            </w:r>
            <w:r>
              <w:rPr>
                <w:color w:val="000000"/>
                <w:sz w:val="24"/>
                <w:szCs w:val="24"/>
              </w:rPr>
              <w:t>.</w:t>
            </w:r>
            <w:r w:rsidRPr="00B54155">
              <w:rPr>
                <w:color w:val="000000"/>
                <w:sz w:val="24"/>
                <w:szCs w:val="24"/>
              </w:rPr>
              <w:t>35</w:t>
            </w:r>
          </w:p>
        </w:tc>
        <w:tc>
          <w:tcPr>
            <w:tcW w:w="857" w:type="dxa"/>
            <w:vAlign w:val="center"/>
          </w:tcPr>
          <w:p w14:paraId="6C147467" w14:textId="1D422540" w:rsidR="00867B8D" w:rsidRPr="00B54155" w:rsidRDefault="00867B8D" w:rsidP="00867B8D">
            <w:pPr>
              <w:spacing w:line="360" w:lineRule="auto"/>
              <w:contextualSpacing/>
              <w:rPr>
                <w:color w:val="000000"/>
                <w:sz w:val="24"/>
                <w:szCs w:val="24"/>
              </w:rPr>
            </w:pPr>
            <w:r w:rsidRPr="00B54155">
              <w:rPr>
                <w:sz w:val="24"/>
                <w:szCs w:val="24"/>
              </w:rPr>
              <w:t>66</w:t>
            </w:r>
            <w:r>
              <w:rPr>
                <w:sz w:val="24"/>
                <w:szCs w:val="24"/>
              </w:rPr>
              <w:t>.</w:t>
            </w:r>
            <w:r w:rsidRPr="00B54155">
              <w:rPr>
                <w:sz w:val="24"/>
                <w:szCs w:val="24"/>
              </w:rPr>
              <w:t>05</w:t>
            </w:r>
          </w:p>
        </w:tc>
      </w:tr>
      <w:tr w:rsidR="00867B8D" w:rsidRPr="00B54155" w14:paraId="03514380" w14:textId="77777777" w:rsidTr="006F43B0">
        <w:tc>
          <w:tcPr>
            <w:tcW w:w="1670" w:type="dxa"/>
            <w:vAlign w:val="center"/>
          </w:tcPr>
          <w:p w14:paraId="2D6F9A7A" w14:textId="77777777" w:rsidR="00867B8D" w:rsidRPr="00B54155" w:rsidRDefault="00867B8D" w:rsidP="00867B8D">
            <w:pPr>
              <w:spacing w:line="360" w:lineRule="auto"/>
              <w:contextualSpacing/>
              <w:jc w:val="left"/>
              <w:rPr>
                <w:sz w:val="24"/>
                <w:szCs w:val="24"/>
              </w:rPr>
            </w:pPr>
            <w:r w:rsidRPr="00B54155">
              <w:rPr>
                <w:sz w:val="24"/>
                <w:szCs w:val="24"/>
                <w:lang w:val="en-US"/>
              </w:rPr>
              <w:t>η(Ce)</w:t>
            </w:r>
            <w:r w:rsidRPr="00B54155">
              <w:rPr>
                <w:sz w:val="24"/>
                <w:szCs w:val="24"/>
              </w:rPr>
              <w:t>, %</w:t>
            </w:r>
          </w:p>
        </w:tc>
        <w:tc>
          <w:tcPr>
            <w:tcW w:w="889" w:type="dxa"/>
            <w:vAlign w:val="bottom"/>
          </w:tcPr>
          <w:p w14:paraId="2D860B65" w14:textId="2F2F35B0" w:rsidR="00867B8D" w:rsidRPr="00B54155" w:rsidRDefault="00867B8D" w:rsidP="00867B8D">
            <w:pPr>
              <w:spacing w:line="360" w:lineRule="auto"/>
              <w:contextualSpacing/>
              <w:rPr>
                <w:color w:val="000000"/>
                <w:sz w:val="24"/>
                <w:szCs w:val="24"/>
              </w:rPr>
            </w:pPr>
            <w:r w:rsidRPr="00B54155">
              <w:rPr>
                <w:sz w:val="24"/>
                <w:szCs w:val="24"/>
              </w:rPr>
              <w:t>60</w:t>
            </w:r>
            <w:r>
              <w:rPr>
                <w:sz w:val="24"/>
                <w:szCs w:val="24"/>
              </w:rPr>
              <w:t>.</w:t>
            </w:r>
            <w:r w:rsidRPr="00B54155">
              <w:rPr>
                <w:sz w:val="24"/>
                <w:szCs w:val="24"/>
              </w:rPr>
              <w:t>33</w:t>
            </w:r>
          </w:p>
        </w:tc>
        <w:tc>
          <w:tcPr>
            <w:tcW w:w="1163" w:type="dxa"/>
            <w:vAlign w:val="bottom"/>
          </w:tcPr>
          <w:p w14:paraId="0A6FE9B3" w14:textId="3902A935" w:rsidR="00867B8D" w:rsidRPr="00B54155" w:rsidRDefault="00867B8D" w:rsidP="00867B8D">
            <w:pPr>
              <w:spacing w:line="360" w:lineRule="auto"/>
              <w:contextualSpacing/>
              <w:rPr>
                <w:color w:val="000000"/>
                <w:sz w:val="24"/>
                <w:szCs w:val="24"/>
              </w:rPr>
            </w:pPr>
            <w:r w:rsidRPr="00B54155">
              <w:rPr>
                <w:color w:val="000000"/>
                <w:sz w:val="24"/>
                <w:szCs w:val="24"/>
              </w:rPr>
              <w:t>76</w:t>
            </w:r>
            <w:r>
              <w:rPr>
                <w:color w:val="000000"/>
                <w:sz w:val="24"/>
                <w:szCs w:val="24"/>
              </w:rPr>
              <w:t>.</w:t>
            </w:r>
            <w:r w:rsidRPr="00B54155">
              <w:rPr>
                <w:color w:val="000000"/>
                <w:sz w:val="24"/>
                <w:szCs w:val="24"/>
              </w:rPr>
              <w:t>00</w:t>
            </w:r>
          </w:p>
        </w:tc>
        <w:tc>
          <w:tcPr>
            <w:tcW w:w="1163" w:type="dxa"/>
            <w:vAlign w:val="bottom"/>
          </w:tcPr>
          <w:p w14:paraId="026540DD" w14:textId="573A4A4C" w:rsidR="00867B8D" w:rsidRPr="00B54155" w:rsidRDefault="00867B8D" w:rsidP="00867B8D">
            <w:pPr>
              <w:spacing w:line="360" w:lineRule="auto"/>
              <w:contextualSpacing/>
              <w:rPr>
                <w:color w:val="000000"/>
                <w:sz w:val="24"/>
                <w:szCs w:val="24"/>
              </w:rPr>
            </w:pPr>
            <w:r w:rsidRPr="00B54155">
              <w:rPr>
                <w:color w:val="000000"/>
                <w:sz w:val="24"/>
                <w:szCs w:val="24"/>
              </w:rPr>
              <w:t>79</w:t>
            </w:r>
            <w:r>
              <w:rPr>
                <w:color w:val="000000"/>
                <w:sz w:val="24"/>
                <w:szCs w:val="24"/>
              </w:rPr>
              <w:t>.</w:t>
            </w:r>
            <w:r w:rsidRPr="00B54155">
              <w:rPr>
                <w:color w:val="000000"/>
                <w:sz w:val="24"/>
                <w:szCs w:val="24"/>
              </w:rPr>
              <w:t>00</w:t>
            </w:r>
          </w:p>
        </w:tc>
        <w:tc>
          <w:tcPr>
            <w:tcW w:w="1166" w:type="dxa"/>
            <w:vAlign w:val="bottom"/>
          </w:tcPr>
          <w:p w14:paraId="017600AE" w14:textId="48886321" w:rsidR="00867B8D" w:rsidRPr="00B54155" w:rsidRDefault="00867B8D" w:rsidP="00867B8D">
            <w:pPr>
              <w:spacing w:line="360" w:lineRule="auto"/>
              <w:contextualSpacing/>
              <w:rPr>
                <w:color w:val="000000"/>
                <w:sz w:val="24"/>
                <w:szCs w:val="24"/>
              </w:rPr>
            </w:pPr>
            <w:r w:rsidRPr="00B54155">
              <w:rPr>
                <w:color w:val="000000"/>
                <w:sz w:val="24"/>
                <w:szCs w:val="24"/>
              </w:rPr>
              <w:t>89</w:t>
            </w:r>
            <w:r>
              <w:rPr>
                <w:color w:val="000000"/>
                <w:sz w:val="24"/>
                <w:szCs w:val="24"/>
              </w:rPr>
              <w:t>.</w:t>
            </w:r>
            <w:r w:rsidRPr="00B54155">
              <w:rPr>
                <w:color w:val="000000"/>
                <w:sz w:val="24"/>
                <w:szCs w:val="24"/>
              </w:rPr>
              <w:t>33</w:t>
            </w:r>
          </w:p>
        </w:tc>
        <w:tc>
          <w:tcPr>
            <w:tcW w:w="1165" w:type="dxa"/>
            <w:vAlign w:val="bottom"/>
          </w:tcPr>
          <w:p w14:paraId="2704D501" w14:textId="1584D59B" w:rsidR="00867B8D" w:rsidRPr="00B54155" w:rsidRDefault="00867B8D" w:rsidP="00867B8D">
            <w:pPr>
              <w:spacing w:line="360" w:lineRule="auto"/>
              <w:contextualSpacing/>
              <w:rPr>
                <w:color w:val="000000"/>
                <w:sz w:val="24"/>
                <w:szCs w:val="24"/>
              </w:rPr>
            </w:pPr>
            <w:r w:rsidRPr="00B54155">
              <w:rPr>
                <w:color w:val="000000"/>
                <w:sz w:val="24"/>
                <w:szCs w:val="24"/>
              </w:rPr>
              <w:t>81</w:t>
            </w:r>
            <w:r>
              <w:rPr>
                <w:color w:val="000000"/>
                <w:sz w:val="24"/>
                <w:szCs w:val="24"/>
              </w:rPr>
              <w:t>.</w:t>
            </w:r>
            <w:r w:rsidRPr="00B54155">
              <w:rPr>
                <w:color w:val="000000"/>
                <w:sz w:val="24"/>
                <w:szCs w:val="24"/>
              </w:rPr>
              <w:t>00</w:t>
            </w:r>
          </w:p>
        </w:tc>
        <w:tc>
          <w:tcPr>
            <w:tcW w:w="1163" w:type="dxa"/>
            <w:vAlign w:val="bottom"/>
          </w:tcPr>
          <w:p w14:paraId="7F6C3DE7" w14:textId="2E59C209" w:rsidR="00867B8D" w:rsidRPr="00B54155" w:rsidRDefault="00867B8D" w:rsidP="00867B8D">
            <w:pPr>
              <w:spacing w:line="360" w:lineRule="auto"/>
              <w:contextualSpacing/>
              <w:rPr>
                <w:color w:val="000000"/>
                <w:sz w:val="24"/>
                <w:szCs w:val="24"/>
              </w:rPr>
            </w:pPr>
            <w:r w:rsidRPr="00B54155">
              <w:rPr>
                <w:color w:val="000000"/>
                <w:sz w:val="24"/>
                <w:szCs w:val="24"/>
              </w:rPr>
              <w:t>83</w:t>
            </w:r>
            <w:r>
              <w:rPr>
                <w:color w:val="000000"/>
                <w:sz w:val="24"/>
                <w:szCs w:val="24"/>
              </w:rPr>
              <w:t>.</w:t>
            </w:r>
            <w:r w:rsidRPr="00B54155">
              <w:rPr>
                <w:color w:val="000000"/>
                <w:sz w:val="24"/>
                <w:szCs w:val="24"/>
              </w:rPr>
              <w:t>00</w:t>
            </w:r>
          </w:p>
        </w:tc>
        <w:tc>
          <w:tcPr>
            <w:tcW w:w="857" w:type="dxa"/>
            <w:vAlign w:val="bottom"/>
          </w:tcPr>
          <w:p w14:paraId="768FBCF7" w14:textId="723114D3" w:rsidR="00867B8D" w:rsidRPr="00B54155" w:rsidRDefault="00867B8D" w:rsidP="00867B8D">
            <w:pPr>
              <w:spacing w:line="360" w:lineRule="auto"/>
              <w:contextualSpacing/>
              <w:rPr>
                <w:color w:val="000000"/>
                <w:sz w:val="24"/>
                <w:szCs w:val="24"/>
              </w:rPr>
            </w:pPr>
            <w:r w:rsidRPr="00B54155">
              <w:rPr>
                <w:sz w:val="24"/>
                <w:szCs w:val="24"/>
              </w:rPr>
              <w:t>56</w:t>
            </w:r>
            <w:r>
              <w:rPr>
                <w:sz w:val="24"/>
                <w:szCs w:val="24"/>
              </w:rPr>
              <w:t>.</w:t>
            </w:r>
            <w:r w:rsidRPr="00B54155">
              <w:rPr>
                <w:sz w:val="24"/>
                <w:szCs w:val="24"/>
              </w:rPr>
              <w:t>67</w:t>
            </w:r>
          </w:p>
        </w:tc>
      </w:tr>
      <w:tr w:rsidR="00867B8D" w:rsidRPr="00B54155" w14:paraId="0DCF4C70" w14:textId="77777777" w:rsidTr="006F43B0">
        <w:tc>
          <w:tcPr>
            <w:tcW w:w="1670" w:type="dxa"/>
            <w:vAlign w:val="center"/>
          </w:tcPr>
          <w:p w14:paraId="5F972B0A" w14:textId="77777777" w:rsidR="00867B8D" w:rsidRPr="00B54155" w:rsidRDefault="00867B8D" w:rsidP="00867B8D">
            <w:pPr>
              <w:spacing w:line="360" w:lineRule="auto"/>
              <w:contextualSpacing/>
              <w:jc w:val="left"/>
              <w:rPr>
                <w:sz w:val="24"/>
                <w:szCs w:val="24"/>
              </w:rPr>
            </w:pPr>
            <w:r w:rsidRPr="00B54155">
              <w:rPr>
                <w:sz w:val="24"/>
                <w:szCs w:val="24"/>
                <w:lang w:val="en-US"/>
              </w:rPr>
              <w:t>η(Nd)</w:t>
            </w:r>
            <w:r w:rsidRPr="00B54155">
              <w:rPr>
                <w:sz w:val="24"/>
                <w:szCs w:val="24"/>
              </w:rPr>
              <w:t>, %</w:t>
            </w:r>
          </w:p>
        </w:tc>
        <w:tc>
          <w:tcPr>
            <w:tcW w:w="889" w:type="dxa"/>
            <w:vAlign w:val="bottom"/>
          </w:tcPr>
          <w:p w14:paraId="455AF88D" w14:textId="6646E9CB" w:rsidR="00867B8D" w:rsidRPr="00B54155" w:rsidRDefault="00867B8D" w:rsidP="00867B8D">
            <w:pPr>
              <w:spacing w:line="360" w:lineRule="auto"/>
              <w:contextualSpacing/>
              <w:rPr>
                <w:color w:val="000000"/>
                <w:sz w:val="24"/>
                <w:szCs w:val="24"/>
              </w:rPr>
            </w:pPr>
            <w:r w:rsidRPr="00B54155">
              <w:rPr>
                <w:sz w:val="24"/>
                <w:szCs w:val="24"/>
              </w:rPr>
              <w:t>57</w:t>
            </w:r>
            <w:r>
              <w:rPr>
                <w:sz w:val="24"/>
                <w:szCs w:val="24"/>
              </w:rPr>
              <w:t>.</w:t>
            </w:r>
            <w:r w:rsidRPr="00B54155">
              <w:rPr>
                <w:sz w:val="24"/>
                <w:szCs w:val="24"/>
              </w:rPr>
              <w:t>91</w:t>
            </w:r>
          </w:p>
        </w:tc>
        <w:tc>
          <w:tcPr>
            <w:tcW w:w="1163" w:type="dxa"/>
            <w:vAlign w:val="bottom"/>
          </w:tcPr>
          <w:p w14:paraId="4DFE0281" w14:textId="65806604" w:rsidR="00867B8D" w:rsidRPr="00B54155" w:rsidRDefault="00867B8D" w:rsidP="00867B8D">
            <w:pPr>
              <w:spacing w:line="360" w:lineRule="auto"/>
              <w:contextualSpacing/>
              <w:rPr>
                <w:color w:val="000000"/>
                <w:sz w:val="24"/>
                <w:szCs w:val="24"/>
              </w:rPr>
            </w:pPr>
            <w:r w:rsidRPr="00B54155">
              <w:rPr>
                <w:sz w:val="24"/>
                <w:szCs w:val="24"/>
              </w:rPr>
              <w:t>90</w:t>
            </w:r>
            <w:r>
              <w:rPr>
                <w:sz w:val="24"/>
                <w:szCs w:val="24"/>
              </w:rPr>
              <w:t>.</w:t>
            </w:r>
            <w:r w:rsidRPr="00B54155">
              <w:rPr>
                <w:sz w:val="24"/>
                <w:szCs w:val="24"/>
              </w:rPr>
              <w:t>6</w:t>
            </w:r>
            <w:r w:rsidRPr="00B54155">
              <w:rPr>
                <w:sz w:val="24"/>
                <w:szCs w:val="24"/>
                <w:lang w:val="en-US"/>
              </w:rPr>
              <w:t>3</w:t>
            </w:r>
          </w:p>
        </w:tc>
        <w:tc>
          <w:tcPr>
            <w:tcW w:w="1163" w:type="dxa"/>
            <w:vAlign w:val="bottom"/>
          </w:tcPr>
          <w:p w14:paraId="24B2DB11" w14:textId="066FBD4F" w:rsidR="00867B8D" w:rsidRPr="00B54155" w:rsidRDefault="00867B8D" w:rsidP="00867B8D">
            <w:pPr>
              <w:spacing w:line="360" w:lineRule="auto"/>
              <w:contextualSpacing/>
              <w:rPr>
                <w:color w:val="000000"/>
                <w:sz w:val="24"/>
                <w:szCs w:val="24"/>
              </w:rPr>
            </w:pPr>
            <w:r w:rsidRPr="00B54155">
              <w:rPr>
                <w:sz w:val="24"/>
                <w:szCs w:val="24"/>
              </w:rPr>
              <w:t>92</w:t>
            </w:r>
            <w:r>
              <w:rPr>
                <w:sz w:val="24"/>
                <w:szCs w:val="24"/>
              </w:rPr>
              <w:t>.</w:t>
            </w:r>
            <w:r w:rsidRPr="00B54155">
              <w:rPr>
                <w:sz w:val="24"/>
                <w:szCs w:val="24"/>
              </w:rPr>
              <w:t>4</w:t>
            </w:r>
            <w:r w:rsidRPr="00B54155">
              <w:rPr>
                <w:sz w:val="24"/>
                <w:szCs w:val="24"/>
                <w:lang w:val="en-US"/>
              </w:rPr>
              <w:t>1</w:t>
            </w:r>
          </w:p>
        </w:tc>
        <w:tc>
          <w:tcPr>
            <w:tcW w:w="1166" w:type="dxa"/>
            <w:vAlign w:val="bottom"/>
          </w:tcPr>
          <w:p w14:paraId="7C8AEA99" w14:textId="25E0C0FB" w:rsidR="00867B8D" w:rsidRPr="00B54155" w:rsidRDefault="00867B8D" w:rsidP="00867B8D">
            <w:pPr>
              <w:spacing w:line="360" w:lineRule="auto"/>
              <w:contextualSpacing/>
              <w:rPr>
                <w:color w:val="000000"/>
                <w:sz w:val="24"/>
                <w:szCs w:val="24"/>
              </w:rPr>
            </w:pPr>
            <w:r w:rsidRPr="00B54155">
              <w:rPr>
                <w:sz w:val="24"/>
                <w:szCs w:val="24"/>
              </w:rPr>
              <w:t>84</w:t>
            </w:r>
            <w:r>
              <w:rPr>
                <w:sz w:val="24"/>
                <w:szCs w:val="24"/>
              </w:rPr>
              <w:t>.</w:t>
            </w:r>
            <w:r w:rsidRPr="00B54155">
              <w:rPr>
                <w:sz w:val="24"/>
                <w:szCs w:val="24"/>
              </w:rPr>
              <w:t>3</w:t>
            </w:r>
            <w:r w:rsidRPr="00B54155">
              <w:rPr>
                <w:sz w:val="24"/>
                <w:szCs w:val="24"/>
                <w:lang w:val="en-US"/>
              </w:rPr>
              <w:t>3</w:t>
            </w:r>
          </w:p>
        </w:tc>
        <w:tc>
          <w:tcPr>
            <w:tcW w:w="1165" w:type="dxa"/>
            <w:vAlign w:val="bottom"/>
          </w:tcPr>
          <w:p w14:paraId="7856DE19" w14:textId="610243DD" w:rsidR="00867B8D" w:rsidRPr="00B54155" w:rsidRDefault="00867B8D" w:rsidP="00867B8D">
            <w:pPr>
              <w:spacing w:line="360" w:lineRule="auto"/>
              <w:contextualSpacing/>
              <w:rPr>
                <w:color w:val="000000"/>
                <w:sz w:val="24"/>
                <w:szCs w:val="24"/>
              </w:rPr>
            </w:pPr>
            <w:r w:rsidRPr="00B54155">
              <w:rPr>
                <w:sz w:val="24"/>
                <w:szCs w:val="24"/>
              </w:rPr>
              <w:t>70</w:t>
            </w:r>
            <w:r>
              <w:rPr>
                <w:sz w:val="24"/>
                <w:szCs w:val="24"/>
              </w:rPr>
              <w:t>.</w:t>
            </w:r>
            <w:r w:rsidRPr="00B54155">
              <w:rPr>
                <w:sz w:val="24"/>
                <w:szCs w:val="24"/>
              </w:rPr>
              <w:t>7</w:t>
            </w:r>
            <w:r w:rsidRPr="00B54155">
              <w:rPr>
                <w:sz w:val="24"/>
                <w:szCs w:val="24"/>
                <w:lang w:val="en-US"/>
              </w:rPr>
              <w:t>2</w:t>
            </w:r>
          </w:p>
        </w:tc>
        <w:tc>
          <w:tcPr>
            <w:tcW w:w="1163" w:type="dxa"/>
            <w:vAlign w:val="bottom"/>
          </w:tcPr>
          <w:p w14:paraId="3793624A" w14:textId="24DA41DF" w:rsidR="00867B8D" w:rsidRPr="00B54155" w:rsidRDefault="00867B8D" w:rsidP="00867B8D">
            <w:pPr>
              <w:spacing w:line="360" w:lineRule="auto"/>
              <w:contextualSpacing/>
              <w:rPr>
                <w:color w:val="000000"/>
                <w:sz w:val="24"/>
                <w:szCs w:val="24"/>
              </w:rPr>
            </w:pPr>
            <w:r w:rsidRPr="00B54155">
              <w:rPr>
                <w:sz w:val="24"/>
                <w:szCs w:val="24"/>
              </w:rPr>
              <w:t>69</w:t>
            </w:r>
            <w:r>
              <w:rPr>
                <w:sz w:val="24"/>
                <w:szCs w:val="24"/>
              </w:rPr>
              <w:t>.</w:t>
            </w:r>
            <w:r w:rsidRPr="00B54155">
              <w:rPr>
                <w:sz w:val="24"/>
                <w:szCs w:val="24"/>
              </w:rPr>
              <w:t>4</w:t>
            </w:r>
            <w:r w:rsidRPr="00B54155">
              <w:rPr>
                <w:sz w:val="24"/>
                <w:szCs w:val="24"/>
                <w:lang w:val="en-US"/>
              </w:rPr>
              <w:t>5</w:t>
            </w:r>
          </w:p>
        </w:tc>
        <w:tc>
          <w:tcPr>
            <w:tcW w:w="857" w:type="dxa"/>
            <w:vAlign w:val="bottom"/>
          </w:tcPr>
          <w:p w14:paraId="2C2E7871" w14:textId="661E4004" w:rsidR="00867B8D" w:rsidRPr="00B54155" w:rsidRDefault="00867B8D" w:rsidP="00867B8D">
            <w:pPr>
              <w:spacing w:line="360" w:lineRule="auto"/>
              <w:contextualSpacing/>
              <w:rPr>
                <w:color w:val="000000"/>
                <w:sz w:val="24"/>
                <w:szCs w:val="24"/>
              </w:rPr>
            </w:pPr>
            <w:r w:rsidRPr="00B54155">
              <w:rPr>
                <w:sz w:val="24"/>
                <w:szCs w:val="24"/>
              </w:rPr>
              <w:t>54</w:t>
            </w:r>
            <w:r>
              <w:rPr>
                <w:sz w:val="24"/>
                <w:szCs w:val="24"/>
              </w:rPr>
              <w:t>.</w:t>
            </w:r>
            <w:r w:rsidRPr="00B54155">
              <w:rPr>
                <w:sz w:val="24"/>
                <w:szCs w:val="24"/>
              </w:rPr>
              <w:t>67</w:t>
            </w:r>
          </w:p>
        </w:tc>
      </w:tr>
      <w:tr w:rsidR="00867B8D" w:rsidRPr="00B54155" w14:paraId="1FFBA304" w14:textId="77777777" w:rsidTr="006F43B0">
        <w:tc>
          <w:tcPr>
            <w:tcW w:w="1670" w:type="dxa"/>
            <w:vAlign w:val="center"/>
          </w:tcPr>
          <w:p w14:paraId="64B41FCE" w14:textId="77777777" w:rsidR="00867B8D" w:rsidRPr="00B54155" w:rsidRDefault="00867B8D" w:rsidP="00867B8D">
            <w:pPr>
              <w:spacing w:line="360" w:lineRule="auto"/>
              <w:contextualSpacing/>
              <w:jc w:val="left"/>
              <w:rPr>
                <w:sz w:val="24"/>
                <w:szCs w:val="24"/>
              </w:rPr>
            </w:pPr>
            <w:r w:rsidRPr="00B54155">
              <w:rPr>
                <w:sz w:val="24"/>
                <w:szCs w:val="24"/>
                <w:lang w:val="en-US"/>
              </w:rPr>
              <w:t>η(</w:t>
            </w:r>
            <w:proofErr w:type="spellStart"/>
            <w:r w:rsidRPr="00B54155">
              <w:rPr>
                <w:sz w:val="24"/>
                <w:szCs w:val="24"/>
                <w:lang w:val="en-US"/>
              </w:rPr>
              <w:t>Sm</w:t>
            </w:r>
            <w:proofErr w:type="spellEnd"/>
            <w:r w:rsidRPr="00B54155">
              <w:rPr>
                <w:sz w:val="24"/>
                <w:szCs w:val="24"/>
                <w:lang w:val="en-US"/>
              </w:rPr>
              <w:t>)</w:t>
            </w:r>
            <w:r w:rsidRPr="00B54155">
              <w:rPr>
                <w:sz w:val="24"/>
                <w:szCs w:val="24"/>
              </w:rPr>
              <w:t>, %</w:t>
            </w:r>
          </w:p>
        </w:tc>
        <w:tc>
          <w:tcPr>
            <w:tcW w:w="889" w:type="dxa"/>
            <w:vAlign w:val="center"/>
          </w:tcPr>
          <w:p w14:paraId="6D3507BC" w14:textId="34F2890B" w:rsidR="00867B8D" w:rsidRPr="00B54155" w:rsidRDefault="00867B8D" w:rsidP="00867B8D">
            <w:pPr>
              <w:spacing w:line="360" w:lineRule="auto"/>
              <w:contextualSpacing/>
              <w:rPr>
                <w:color w:val="000000"/>
                <w:sz w:val="24"/>
                <w:szCs w:val="24"/>
              </w:rPr>
            </w:pPr>
            <w:r w:rsidRPr="00B54155">
              <w:rPr>
                <w:sz w:val="24"/>
                <w:szCs w:val="24"/>
              </w:rPr>
              <w:t>64</w:t>
            </w:r>
            <w:r>
              <w:rPr>
                <w:sz w:val="24"/>
                <w:szCs w:val="24"/>
              </w:rPr>
              <w:t>.</w:t>
            </w:r>
            <w:r w:rsidRPr="00B54155">
              <w:rPr>
                <w:sz w:val="24"/>
                <w:szCs w:val="24"/>
              </w:rPr>
              <w:t>79</w:t>
            </w:r>
          </w:p>
        </w:tc>
        <w:tc>
          <w:tcPr>
            <w:tcW w:w="1163" w:type="dxa"/>
            <w:vAlign w:val="bottom"/>
          </w:tcPr>
          <w:p w14:paraId="2676B8B3" w14:textId="6D370A6C" w:rsidR="00867B8D" w:rsidRPr="00B54155" w:rsidRDefault="00867B8D" w:rsidP="00867B8D">
            <w:pPr>
              <w:spacing w:line="360" w:lineRule="auto"/>
              <w:contextualSpacing/>
              <w:rPr>
                <w:color w:val="000000"/>
                <w:sz w:val="24"/>
                <w:szCs w:val="24"/>
              </w:rPr>
            </w:pPr>
            <w:r w:rsidRPr="00B54155">
              <w:rPr>
                <w:color w:val="000000"/>
                <w:sz w:val="24"/>
                <w:szCs w:val="24"/>
              </w:rPr>
              <w:t>86</w:t>
            </w:r>
            <w:r>
              <w:rPr>
                <w:color w:val="000000"/>
                <w:sz w:val="24"/>
                <w:szCs w:val="24"/>
              </w:rPr>
              <w:t>.</w:t>
            </w:r>
            <w:r w:rsidRPr="00B54155">
              <w:rPr>
                <w:color w:val="000000"/>
                <w:sz w:val="24"/>
                <w:szCs w:val="24"/>
              </w:rPr>
              <w:t>39</w:t>
            </w:r>
          </w:p>
        </w:tc>
        <w:tc>
          <w:tcPr>
            <w:tcW w:w="1163" w:type="dxa"/>
            <w:vAlign w:val="bottom"/>
          </w:tcPr>
          <w:p w14:paraId="3398792E" w14:textId="2105B620" w:rsidR="00867B8D" w:rsidRPr="00B54155" w:rsidRDefault="00867B8D" w:rsidP="00867B8D">
            <w:pPr>
              <w:spacing w:line="360" w:lineRule="auto"/>
              <w:contextualSpacing/>
              <w:rPr>
                <w:color w:val="000000"/>
                <w:sz w:val="24"/>
                <w:szCs w:val="24"/>
              </w:rPr>
            </w:pPr>
            <w:r w:rsidRPr="00B54155">
              <w:rPr>
                <w:color w:val="000000"/>
                <w:sz w:val="24"/>
                <w:szCs w:val="24"/>
              </w:rPr>
              <w:t>76</w:t>
            </w:r>
            <w:r>
              <w:rPr>
                <w:color w:val="000000"/>
                <w:sz w:val="24"/>
                <w:szCs w:val="24"/>
              </w:rPr>
              <w:t>.</w:t>
            </w:r>
            <w:r w:rsidRPr="00B54155">
              <w:rPr>
                <w:color w:val="000000"/>
                <w:sz w:val="24"/>
                <w:szCs w:val="24"/>
              </w:rPr>
              <w:t>99</w:t>
            </w:r>
          </w:p>
        </w:tc>
        <w:tc>
          <w:tcPr>
            <w:tcW w:w="1166" w:type="dxa"/>
            <w:vAlign w:val="bottom"/>
          </w:tcPr>
          <w:p w14:paraId="7B6D9E7E" w14:textId="7AF41F86" w:rsidR="00867B8D" w:rsidRPr="00B54155" w:rsidRDefault="00867B8D" w:rsidP="00867B8D">
            <w:pPr>
              <w:spacing w:line="360" w:lineRule="auto"/>
              <w:contextualSpacing/>
              <w:rPr>
                <w:color w:val="000000"/>
                <w:sz w:val="24"/>
                <w:szCs w:val="24"/>
              </w:rPr>
            </w:pPr>
            <w:r w:rsidRPr="00B54155">
              <w:rPr>
                <w:color w:val="000000"/>
                <w:sz w:val="24"/>
                <w:szCs w:val="24"/>
              </w:rPr>
              <w:t>90</w:t>
            </w:r>
            <w:r>
              <w:rPr>
                <w:color w:val="000000"/>
                <w:sz w:val="24"/>
                <w:szCs w:val="24"/>
              </w:rPr>
              <w:t>.</w:t>
            </w:r>
            <w:r w:rsidRPr="00B54155">
              <w:rPr>
                <w:color w:val="000000"/>
                <w:sz w:val="24"/>
                <w:szCs w:val="24"/>
              </w:rPr>
              <w:t>11</w:t>
            </w:r>
          </w:p>
        </w:tc>
        <w:tc>
          <w:tcPr>
            <w:tcW w:w="1165" w:type="dxa"/>
            <w:vAlign w:val="bottom"/>
          </w:tcPr>
          <w:p w14:paraId="37663E3C" w14:textId="44475005" w:rsidR="00867B8D" w:rsidRPr="00B54155" w:rsidRDefault="00867B8D" w:rsidP="00867B8D">
            <w:pPr>
              <w:spacing w:line="360" w:lineRule="auto"/>
              <w:contextualSpacing/>
              <w:rPr>
                <w:color w:val="000000"/>
                <w:sz w:val="24"/>
                <w:szCs w:val="24"/>
              </w:rPr>
            </w:pPr>
            <w:r w:rsidRPr="00B54155">
              <w:rPr>
                <w:color w:val="000000"/>
                <w:sz w:val="24"/>
                <w:szCs w:val="24"/>
              </w:rPr>
              <w:t>84</w:t>
            </w:r>
            <w:r>
              <w:rPr>
                <w:color w:val="000000"/>
                <w:sz w:val="24"/>
                <w:szCs w:val="24"/>
              </w:rPr>
              <w:t>.</w:t>
            </w:r>
            <w:r w:rsidRPr="00B54155">
              <w:rPr>
                <w:color w:val="000000"/>
                <w:sz w:val="24"/>
                <w:szCs w:val="24"/>
              </w:rPr>
              <w:t>95</w:t>
            </w:r>
          </w:p>
        </w:tc>
        <w:tc>
          <w:tcPr>
            <w:tcW w:w="1163" w:type="dxa"/>
            <w:vAlign w:val="bottom"/>
          </w:tcPr>
          <w:p w14:paraId="686E6461" w14:textId="68897BCC" w:rsidR="00867B8D" w:rsidRPr="00B54155" w:rsidRDefault="00867B8D" w:rsidP="00867B8D">
            <w:pPr>
              <w:spacing w:line="360" w:lineRule="auto"/>
              <w:contextualSpacing/>
              <w:rPr>
                <w:color w:val="000000"/>
                <w:sz w:val="24"/>
                <w:szCs w:val="24"/>
              </w:rPr>
            </w:pPr>
            <w:r w:rsidRPr="00B54155">
              <w:rPr>
                <w:color w:val="000000"/>
                <w:sz w:val="24"/>
                <w:szCs w:val="24"/>
              </w:rPr>
              <w:t>80</w:t>
            </w:r>
            <w:r>
              <w:rPr>
                <w:color w:val="000000"/>
                <w:sz w:val="24"/>
                <w:szCs w:val="24"/>
              </w:rPr>
              <w:t>.</w:t>
            </w:r>
            <w:r w:rsidRPr="00B54155">
              <w:rPr>
                <w:color w:val="000000"/>
                <w:sz w:val="24"/>
                <w:szCs w:val="24"/>
              </w:rPr>
              <w:t>74</w:t>
            </w:r>
          </w:p>
        </w:tc>
        <w:tc>
          <w:tcPr>
            <w:tcW w:w="857" w:type="dxa"/>
            <w:vAlign w:val="center"/>
          </w:tcPr>
          <w:p w14:paraId="6E0DBC3F" w14:textId="450CA8C7" w:rsidR="00867B8D" w:rsidRPr="00B54155" w:rsidRDefault="00867B8D" w:rsidP="00867B8D">
            <w:pPr>
              <w:spacing w:line="360" w:lineRule="auto"/>
              <w:contextualSpacing/>
              <w:rPr>
                <w:color w:val="000000"/>
                <w:sz w:val="24"/>
                <w:szCs w:val="24"/>
              </w:rPr>
            </w:pPr>
            <w:r w:rsidRPr="00B54155">
              <w:rPr>
                <w:sz w:val="24"/>
                <w:szCs w:val="24"/>
              </w:rPr>
              <w:t>62</w:t>
            </w:r>
            <w:r>
              <w:rPr>
                <w:sz w:val="24"/>
                <w:szCs w:val="24"/>
              </w:rPr>
              <w:t>.</w:t>
            </w:r>
            <w:r w:rsidRPr="00B54155">
              <w:rPr>
                <w:sz w:val="24"/>
                <w:szCs w:val="24"/>
              </w:rPr>
              <w:t>90</w:t>
            </w:r>
          </w:p>
        </w:tc>
      </w:tr>
    </w:tbl>
    <w:p w14:paraId="13A99A1C" w14:textId="6429FB4A" w:rsidR="00451118" w:rsidRDefault="00451118" w:rsidP="00CA50A6">
      <w:pPr>
        <w:tabs>
          <w:tab w:val="left" w:pos="709"/>
        </w:tabs>
        <w:spacing w:line="360" w:lineRule="auto"/>
        <w:ind w:firstLine="709"/>
        <w:contextualSpacing/>
        <w:jc w:val="both"/>
        <w:rPr>
          <w:noProof/>
          <w:sz w:val="24"/>
          <w:szCs w:val="24"/>
          <w:lang w:val="kk-KZ" w:eastAsia="ru-RU"/>
        </w:rPr>
      </w:pPr>
    </w:p>
    <w:p w14:paraId="399A3E85" w14:textId="6D5D38B9" w:rsidR="00867B8D" w:rsidRDefault="00867B8D" w:rsidP="00CA50A6">
      <w:pPr>
        <w:tabs>
          <w:tab w:val="left" w:pos="709"/>
        </w:tabs>
        <w:spacing w:line="360" w:lineRule="auto"/>
        <w:ind w:firstLine="709"/>
        <w:contextualSpacing/>
        <w:jc w:val="both"/>
        <w:rPr>
          <w:noProof/>
          <w:sz w:val="24"/>
          <w:szCs w:val="24"/>
          <w:lang w:val="kk-KZ" w:eastAsia="ru-RU"/>
        </w:rPr>
      </w:pPr>
    </w:p>
    <w:p w14:paraId="2C560B31" w14:textId="7BF8258C" w:rsidR="00867B8D" w:rsidRDefault="00867B8D" w:rsidP="00CA50A6">
      <w:pPr>
        <w:tabs>
          <w:tab w:val="left" w:pos="709"/>
        </w:tabs>
        <w:spacing w:line="360" w:lineRule="auto"/>
        <w:ind w:firstLine="709"/>
        <w:contextualSpacing/>
        <w:jc w:val="both"/>
        <w:rPr>
          <w:noProof/>
          <w:sz w:val="24"/>
          <w:szCs w:val="24"/>
          <w:lang w:val="kk-KZ" w:eastAsia="ru-RU"/>
        </w:rPr>
      </w:pPr>
    </w:p>
    <w:p w14:paraId="79C56863" w14:textId="254299F9" w:rsidR="00867B8D" w:rsidRDefault="00867B8D" w:rsidP="00CA50A6">
      <w:pPr>
        <w:tabs>
          <w:tab w:val="left" w:pos="709"/>
        </w:tabs>
        <w:spacing w:line="360" w:lineRule="auto"/>
        <w:ind w:firstLine="709"/>
        <w:contextualSpacing/>
        <w:jc w:val="both"/>
        <w:rPr>
          <w:noProof/>
          <w:sz w:val="24"/>
          <w:szCs w:val="24"/>
          <w:lang w:val="kk-KZ" w:eastAsia="ru-RU"/>
        </w:rPr>
      </w:pPr>
    </w:p>
    <w:p w14:paraId="0719B09D" w14:textId="77777777" w:rsidR="00867B8D" w:rsidRPr="00B54155" w:rsidRDefault="00867B8D" w:rsidP="00CA50A6">
      <w:pPr>
        <w:tabs>
          <w:tab w:val="left" w:pos="709"/>
        </w:tabs>
        <w:spacing w:line="360" w:lineRule="auto"/>
        <w:ind w:firstLine="709"/>
        <w:contextualSpacing/>
        <w:jc w:val="both"/>
        <w:rPr>
          <w:noProof/>
          <w:sz w:val="24"/>
          <w:szCs w:val="24"/>
          <w:lang w:val="kk-KZ" w:eastAsia="ru-RU"/>
        </w:rPr>
      </w:pPr>
    </w:p>
    <w:p w14:paraId="5B1ADEFF" w14:textId="3B05AF7C" w:rsidR="00831120" w:rsidRPr="00867B8D" w:rsidRDefault="00867B8D" w:rsidP="00AB3721">
      <w:pPr>
        <w:tabs>
          <w:tab w:val="left" w:pos="709"/>
        </w:tabs>
        <w:contextualSpacing/>
        <w:jc w:val="both"/>
        <w:rPr>
          <w:sz w:val="24"/>
          <w:szCs w:val="24"/>
          <w:lang w:val="en-US"/>
        </w:rPr>
      </w:pPr>
      <w:r>
        <w:rPr>
          <w:sz w:val="24"/>
          <w:szCs w:val="24"/>
          <w:lang w:val="en-US"/>
        </w:rPr>
        <w:lastRenderedPageBreak/>
        <w:t>Table</w:t>
      </w:r>
      <w:r w:rsidR="00831120" w:rsidRPr="00867B8D">
        <w:rPr>
          <w:sz w:val="24"/>
          <w:szCs w:val="24"/>
          <w:lang w:val="en-US"/>
        </w:rPr>
        <w:t xml:space="preserve"> 8 – </w:t>
      </w:r>
      <w:r w:rsidRPr="00FF1D22">
        <w:rPr>
          <w:sz w:val="24"/>
          <w:szCs w:val="24"/>
          <w:lang w:val="kk-KZ"/>
        </w:rPr>
        <w:t xml:space="preserve">Total polymber chain binding degree </w:t>
      </w:r>
      <w:r w:rsidRPr="00B54155">
        <w:rPr>
          <w:noProof/>
          <w:sz w:val="24"/>
          <w:szCs w:val="24"/>
          <w:lang w:val="kk-KZ" w:eastAsia="ru-RU"/>
        </w:rPr>
        <w:t>(</w:t>
      </w:r>
      <w:r w:rsidRPr="00FF1D22">
        <w:rPr>
          <w:noProof/>
          <w:sz w:val="24"/>
          <w:szCs w:val="24"/>
          <w:lang w:val="kk-KZ" w:eastAsia="ru-RU"/>
        </w:rPr>
        <w:t>in relation to</w:t>
      </w:r>
      <w:r>
        <w:rPr>
          <w:noProof/>
          <w:sz w:val="24"/>
          <w:szCs w:val="24"/>
          <w:lang w:val="en-US" w:eastAsia="ru-RU"/>
        </w:rPr>
        <w:t xml:space="preserve"> </w:t>
      </w:r>
      <w:r w:rsidRPr="00FF1D22">
        <w:rPr>
          <w:sz w:val="24"/>
          <w:szCs w:val="24"/>
          <w:lang w:val="kk-KZ"/>
        </w:rPr>
        <w:t>La</w:t>
      </w:r>
      <w:r w:rsidRPr="00B54155">
        <w:rPr>
          <w:sz w:val="24"/>
          <w:szCs w:val="24"/>
          <w:lang w:val="kk-KZ"/>
        </w:rPr>
        <w:t xml:space="preserve">, </w:t>
      </w:r>
      <w:r w:rsidRPr="00FF1D22">
        <w:rPr>
          <w:sz w:val="24"/>
          <w:szCs w:val="24"/>
          <w:lang w:val="kk-KZ"/>
        </w:rPr>
        <w:t>Ce</w:t>
      </w:r>
      <w:r w:rsidRPr="00B54155">
        <w:rPr>
          <w:sz w:val="24"/>
          <w:szCs w:val="24"/>
          <w:lang w:val="kk-KZ"/>
        </w:rPr>
        <w:t xml:space="preserve">, </w:t>
      </w:r>
      <w:r w:rsidRPr="00FF1D22">
        <w:rPr>
          <w:sz w:val="24"/>
          <w:szCs w:val="24"/>
          <w:lang w:val="kk-KZ"/>
        </w:rPr>
        <w:t>Nd</w:t>
      </w:r>
      <w:r w:rsidRPr="00B54155">
        <w:rPr>
          <w:sz w:val="24"/>
          <w:szCs w:val="24"/>
          <w:lang w:val="kk-KZ"/>
        </w:rPr>
        <w:t xml:space="preserve">, </w:t>
      </w:r>
      <w:r w:rsidRPr="00FF1D22">
        <w:rPr>
          <w:sz w:val="24"/>
          <w:szCs w:val="24"/>
          <w:lang w:val="kk-KZ"/>
        </w:rPr>
        <w:t>Sm</w:t>
      </w:r>
      <w:r>
        <w:rPr>
          <w:sz w:val="24"/>
          <w:szCs w:val="24"/>
          <w:lang w:val="en-US"/>
        </w:rPr>
        <w:t xml:space="preserve"> ions</w:t>
      </w:r>
      <w:r w:rsidRPr="00B54155">
        <w:rPr>
          <w:noProof/>
          <w:sz w:val="24"/>
          <w:szCs w:val="24"/>
          <w:lang w:val="kk-KZ" w:eastAsia="ru-RU"/>
        </w:rPr>
        <w:t xml:space="preserve">) </w:t>
      </w:r>
      <w:r>
        <w:rPr>
          <w:noProof/>
          <w:sz w:val="24"/>
          <w:szCs w:val="24"/>
          <w:lang w:val="en-US" w:eastAsia="ru-RU"/>
        </w:rPr>
        <w:t>of intergel system hPMAA-hP4VP</w:t>
      </w:r>
    </w:p>
    <w:p w14:paraId="60CAB1FB" w14:textId="77777777" w:rsidR="00831120" w:rsidRPr="00B54155" w:rsidRDefault="00831120" w:rsidP="00CA50A6">
      <w:pPr>
        <w:tabs>
          <w:tab w:val="left" w:pos="709"/>
        </w:tabs>
        <w:spacing w:line="360" w:lineRule="auto"/>
        <w:ind w:firstLine="709"/>
        <w:contextualSpacing/>
        <w:jc w:val="both"/>
        <w:rPr>
          <w:noProof/>
          <w:sz w:val="24"/>
          <w:szCs w:val="24"/>
          <w:lang w:val="kk-KZ" w:eastAsia="ru-RU"/>
        </w:rPr>
      </w:pPr>
    </w:p>
    <w:tbl>
      <w:tblPr>
        <w:tblStyle w:val="ab"/>
        <w:tblW w:w="0" w:type="auto"/>
        <w:tblInd w:w="108" w:type="dxa"/>
        <w:tblLook w:val="04A0" w:firstRow="1" w:lastRow="0" w:firstColumn="1" w:lastColumn="0" w:noHBand="0" w:noVBand="1"/>
      </w:tblPr>
      <w:tblGrid>
        <w:gridCol w:w="1670"/>
        <w:gridCol w:w="889"/>
        <w:gridCol w:w="1163"/>
        <w:gridCol w:w="1163"/>
        <w:gridCol w:w="1166"/>
        <w:gridCol w:w="1165"/>
        <w:gridCol w:w="1163"/>
        <w:gridCol w:w="857"/>
      </w:tblGrid>
      <w:tr w:rsidR="00451118" w:rsidRPr="00B54155" w14:paraId="5CF57B57" w14:textId="77777777" w:rsidTr="006F43B0">
        <w:tc>
          <w:tcPr>
            <w:tcW w:w="1670" w:type="dxa"/>
            <w:vMerge w:val="restart"/>
          </w:tcPr>
          <w:p w14:paraId="2A3B2E7B" w14:textId="77777777" w:rsidR="00867B8D" w:rsidRDefault="00867B8D" w:rsidP="00867B8D">
            <w:pPr>
              <w:contextualSpacing/>
              <w:rPr>
                <w:sz w:val="24"/>
                <w:szCs w:val="24"/>
                <w:lang w:val="en-US"/>
              </w:rPr>
            </w:pPr>
            <w:r>
              <w:rPr>
                <w:sz w:val="24"/>
                <w:szCs w:val="24"/>
                <w:lang w:val="en-US"/>
              </w:rPr>
              <w:t>Sorption</w:t>
            </w:r>
          </w:p>
          <w:p w14:paraId="6C89ECDA" w14:textId="3B72EB31" w:rsidR="00451118" w:rsidRPr="00B54155" w:rsidRDefault="00867B8D" w:rsidP="00867B8D">
            <w:pPr>
              <w:contextualSpacing/>
              <w:rPr>
                <w:sz w:val="24"/>
                <w:szCs w:val="24"/>
              </w:rPr>
            </w:pPr>
            <w:r>
              <w:rPr>
                <w:sz w:val="24"/>
                <w:szCs w:val="24"/>
                <w:lang w:val="en-US"/>
              </w:rPr>
              <w:t>parameter</w:t>
            </w:r>
          </w:p>
        </w:tc>
        <w:tc>
          <w:tcPr>
            <w:tcW w:w="7566" w:type="dxa"/>
            <w:gridSpan w:val="7"/>
          </w:tcPr>
          <w:p w14:paraId="02504862" w14:textId="5D6525D4" w:rsidR="00451118" w:rsidRPr="00B54155" w:rsidRDefault="00867B8D" w:rsidP="00CA50A6">
            <w:pPr>
              <w:spacing w:line="360" w:lineRule="auto"/>
              <w:contextualSpacing/>
              <w:rPr>
                <w:sz w:val="24"/>
                <w:szCs w:val="24"/>
              </w:rPr>
            </w:pPr>
            <w:proofErr w:type="spellStart"/>
            <w:proofErr w:type="gramStart"/>
            <w:r>
              <w:rPr>
                <w:sz w:val="24"/>
                <w:szCs w:val="24"/>
                <w:lang w:val="en-US"/>
              </w:rPr>
              <w:t>hPMAA</w:t>
            </w:r>
            <w:proofErr w:type="spellEnd"/>
            <w:r w:rsidRPr="00F644A2">
              <w:rPr>
                <w:sz w:val="24"/>
                <w:szCs w:val="24"/>
              </w:rPr>
              <w:t>:</w:t>
            </w:r>
            <w:r>
              <w:rPr>
                <w:sz w:val="24"/>
                <w:szCs w:val="24"/>
              </w:rPr>
              <w:t>h</w:t>
            </w:r>
            <w:r>
              <w:rPr>
                <w:sz w:val="24"/>
                <w:szCs w:val="24"/>
                <w:lang w:val="en-US"/>
              </w:rPr>
              <w:t>P</w:t>
            </w:r>
            <w:proofErr w:type="gramEnd"/>
            <w:r w:rsidRPr="00F644A2">
              <w:rPr>
                <w:sz w:val="24"/>
                <w:szCs w:val="24"/>
              </w:rPr>
              <w:t>4</w:t>
            </w:r>
            <w:r>
              <w:rPr>
                <w:sz w:val="24"/>
                <w:szCs w:val="24"/>
                <w:lang w:val="en-US"/>
              </w:rPr>
              <w:t>VP</w:t>
            </w:r>
            <w:r w:rsidRPr="00B54155">
              <w:rPr>
                <w:sz w:val="24"/>
                <w:szCs w:val="24"/>
              </w:rPr>
              <w:t xml:space="preserve">, </w:t>
            </w:r>
            <w:r>
              <w:rPr>
                <w:sz w:val="24"/>
                <w:szCs w:val="24"/>
                <w:lang w:val="en-US"/>
              </w:rPr>
              <w:t>mol</w:t>
            </w:r>
            <w:r w:rsidRPr="00B54155">
              <w:rPr>
                <w:sz w:val="24"/>
                <w:szCs w:val="24"/>
              </w:rPr>
              <w:t>.%:</w:t>
            </w:r>
            <w:r>
              <w:rPr>
                <w:sz w:val="24"/>
                <w:szCs w:val="24"/>
                <w:lang w:val="en-US"/>
              </w:rPr>
              <w:t>mol</w:t>
            </w:r>
            <w:r w:rsidRPr="00B54155">
              <w:rPr>
                <w:sz w:val="24"/>
                <w:szCs w:val="24"/>
              </w:rPr>
              <w:t>.%</w:t>
            </w:r>
          </w:p>
        </w:tc>
      </w:tr>
      <w:tr w:rsidR="00451118" w:rsidRPr="00B54155" w14:paraId="0F8174A7" w14:textId="77777777" w:rsidTr="006F43B0">
        <w:trPr>
          <w:trHeight w:val="314"/>
        </w:trPr>
        <w:tc>
          <w:tcPr>
            <w:tcW w:w="1670" w:type="dxa"/>
            <w:vMerge/>
          </w:tcPr>
          <w:p w14:paraId="5089AB19" w14:textId="77777777" w:rsidR="00451118" w:rsidRPr="00B54155" w:rsidRDefault="00451118" w:rsidP="00CA50A6">
            <w:pPr>
              <w:spacing w:line="360" w:lineRule="auto"/>
              <w:contextualSpacing/>
              <w:rPr>
                <w:sz w:val="24"/>
                <w:szCs w:val="24"/>
              </w:rPr>
            </w:pPr>
          </w:p>
        </w:tc>
        <w:tc>
          <w:tcPr>
            <w:tcW w:w="889" w:type="dxa"/>
          </w:tcPr>
          <w:p w14:paraId="4C75BD8A" w14:textId="77777777" w:rsidR="00451118" w:rsidRPr="00B54155" w:rsidRDefault="00451118" w:rsidP="00CA50A6">
            <w:pPr>
              <w:spacing w:line="360" w:lineRule="auto"/>
              <w:contextualSpacing/>
              <w:rPr>
                <w:sz w:val="24"/>
                <w:szCs w:val="24"/>
              </w:rPr>
            </w:pPr>
            <w:r w:rsidRPr="00B54155">
              <w:rPr>
                <w:sz w:val="24"/>
                <w:szCs w:val="24"/>
              </w:rPr>
              <w:t>100%</w:t>
            </w:r>
          </w:p>
        </w:tc>
        <w:tc>
          <w:tcPr>
            <w:tcW w:w="1163" w:type="dxa"/>
          </w:tcPr>
          <w:p w14:paraId="5BF540B5" w14:textId="77777777" w:rsidR="00451118" w:rsidRPr="00B54155" w:rsidRDefault="00451118" w:rsidP="00CA50A6">
            <w:pPr>
              <w:spacing w:line="360" w:lineRule="auto"/>
              <w:contextualSpacing/>
              <w:rPr>
                <w:sz w:val="24"/>
                <w:szCs w:val="24"/>
              </w:rPr>
            </w:pPr>
            <w:r w:rsidRPr="00B54155">
              <w:rPr>
                <w:sz w:val="24"/>
                <w:szCs w:val="24"/>
              </w:rPr>
              <w:t>83%:17%</w:t>
            </w:r>
          </w:p>
        </w:tc>
        <w:tc>
          <w:tcPr>
            <w:tcW w:w="1163" w:type="dxa"/>
          </w:tcPr>
          <w:p w14:paraId="6AC036F8" w14:textId="77777777" w:rsidR="00451118" w:rsidRPr="00B54155" w:rsidRDefault="00451118" w:rsidP="00CA50A6">
            <w:pPr>
              <w:spacing w:line="360" w:lineRule="auto"/>
              <w:contextualSpacing/>
              <w:rPr>
                <w:sz w:val="24"/>
                <w:szCs w:val="24"/>
              </w:rPr>
            </w:pPr>
            <w:r w:rsidRPr="00B54155">
              <w:rPr>
                <w:sz w:val="24"/>
                <w:szCs w:val="24"/>
              </w:rPr>
              <w:t>67%:33%</w:t>
            </w:r>
          </w:p>
        </w:tc>
        <w:tc>
          <w:tcPr>
            <w:tcW w:w="1166" w:type="dxa"/>
          </w:tcPr>
          <w:p w14:paraId="6B09B26A" w14:textId="77777777" w:rsidR="00451118" w:rsidRPr="00B54155" w:rsidRDefault="00451118" w:rsidP="00CA50A6">
            <w:pPr>
              <w:spacing w:line="360" w:lineRule="auto"/>
              <w:contextualSpacing/>
              <w:rPr>
                <w:sz w:val="24"/>
                <w:szCs w:val="24"/>
              </w:rPr>
            </w:pPr>
            <w:r w:rsidRPr="00B54155">
              <w:rPr>
                <w:sz w:val="24"/>
                <w:szCs w:val="24"/>
              </w:rPr>
              <w:t>50%:50%</w:t>
            </w:r>
          </w:p>
        </w:tc>
        <w:tc>
          <w:tcPr>
            <w:tcW w:w="1165" w:type="dxa"/>
          </w:tcPr>
          <w:p w14:paraId="6E0E830B" w14:textId="77777777" w:rsidR="00451118" w:rsidRPr="00B54155" w:rsidRDefault="00451118" w:rsidP="00CA50A6">
            <w:pPr>
              <w:spacing w:line="360" w:lineRule="auto"/>
              <w:contextualSpacing/>
              <w:rPr>
                <w:sz w:val="24"/>
                <w:szCs w:val="24"/>
              </w:rPr>
            </w:pPr>
            <w:r w:rsidRPr="00B54155">
              <w:rPr>
                <w:sz w:val="24"/>
                <w:szCs w:val="24"/>
              </w:rPr>
              <w:t>33%:67%</w:t>
            </w:r>
          </w:p>
        </w:tc>
        <w:tc>
          <w:tcPr>
            <w:tcW w:w="1163" w:type="dxa"/>
          </w:tcPr>
          <w:p w14:paraId="3DC6249F" w14:textId="77777777" w:rsidR="00451118" w:rsidRPr="00B54155" w:rsidRDefault="00451118" w:rsidP="00CA50A6">
            <w:pPr>
              <w:spacing w:line="360" w:lineRule="auto"/>
              <w:contextualSpacing/>
              <w:rPr>
                <w:sz w:val="24"/>
                <w:szCs w:val="24"/>
              </w:rPr>
            </w:pPr>
            <w:r w:rsidRPr="00B54155">
              <w:rPr>
                <w:sz w:val="24"/>
                <w:szCs w:val="24"/>
              </w:rPr>
              <w:t>17%:83%</w:t>
            </w:r>
          </w:p>
        </w:tc>
        <w:tc>
          <w:tcPr>
            <w:tcW w:w="857" w:type="dxa"/>
          </w:tcPr>
          <w:p w14:paraId="7577C9B1" w14:textId="77777777" w:rsidR="00451118" w:rsidRPr="00B54155" w:rsidRDefault="00451118" w:rsidP="00CA50A6">
            <w:pPr>
              <w:spacing w:line="360" w:lineRule="auto"/>
              <w:contextualSpacing/>
              <w:rPr>
                <w:sz w:val="24"/>
                <w:szCs w:val="24"/>
              </w:rPr>
            </w:pPr>
            <w:r w:rsidRPr="00B54155">
              <w:rPr>
                <w:sz w:val="24"/>
                <w:szCs w:val="24"/>
              </w:rPr>
              <w:t>100%</w:t>
            </w:r>
          </w:p>
        </w:tc>
      </w:tr>
      <w:tr w:rsidR="00867B8D" w:rsidRPr="00B54155" w14:paraId="7183B991" w14:textId="77777777" w:rsidTr="006F43B0">
        <w:tc>
          <w:tcPr>
            <w:tcW w:w="1670" w:type="dxa"/>
            <w:vAlign w:val="center"/>
          </w:tcPr>
          <w:p w14:paraId="7464ED20" w14:textId="77777777" w:rsidR="00867B8D" w:rsidRPr="00B54155" w:rsidRDefault="00867B8D" w:rsidP="00867B8D">
            <w:pPr>
              <w:spacing w:line="360" w:lineRule="auto"/>
              <w:contextualSpacing/>
              <w:jc w:val="left"/>
              <w:rPr>
                <w:sz w:val="24"/>
                <w:szCs w:val="24"/>
                <w:lang w:val="en-US"/>
              </w:rPr>
            </w:pPr>
            <w:r w:rsidRPr="00B54155">
              <w:rPr>
                <w:sz w:val="24"/>
                <w:szCs w:val="24"/>
                <w:lang w:val="en-US"/>
              </w:rPr>
              <w:t>θ(La)</w:t>
            </w:r>
            <w:r w:rsidRPr="00B54155">
              <w:rPr>
                <w:sz w:val="24"/>
                <w:szCs w:val="24"/>
              </w:rPr>
              <w:t>, %</w:t>
            </w:r>
          </w:p>
        </w:tc>
        <w:tc>
          <w:tcPr>
            <w:tcW w:w="889" w:type="dxa"/>
            <w:vAlign w:val="bottom"/>
          </w:tcPr>
          <w:p w14:paraId="5EE9E93F" w14:textId="5842E845" w:rsidR="00867B8D" w:rsidRPr="00B54155" w:rsidRDefault="00867B8D" w:rsidP="00867B8D">
            <w:pPr>
              <w:spacing w:line="360" w:lineRule="auto"/>
              <w:contextualSpacing/>
              <w:rPr>
                <w:color w:val="000000"/>
                <w:sz w:val="24"/>
                <w:szCs w:val="24"/>
              </w:rPr>
            </w:pPr>
            <w:r w:rsidRPr="00B54155">
              <w:rPr>
                <w:sz w:val="24"/>
                <w:szCs w:val="24"/>
              </w:rPr>
              <w:t>55</w:t>
            </w:r>
            <w:r>
              <w:rPr>
                <w:sz w:val="24"/>
                <w:szCs w:val="24"/>
              </w:rPr>
              <w:t>.</w:t>
            </w:r>
            <w:r w:rsidRPr="00B54155">
              <w:rPr>
                <w:sz w:val="24"/>
                <w:szCs w:val="24"/>
              </w:rPr>
              <w:t>17</w:t>
            </w:r>
          </w:p>
        </w:tc>
        <w:tc>
          <w:tcPr>
            <w:tcW w:w="1163" w:type="dxa"/>
            <w:vAlign w:val="bottom"/>
          </w:tcPr>
          <w:p w14:paraId="4EA60335" w14:textId="30FBC661" w:rsidR="00867B8D" w:rsidRPr="00B54155" w:rsidRDefault="00867B8D" w:rsidP="00867B8D">
            <w:pPr>
              <w:spacing w:line="360" w:lineRule="auto"/>
              <w:contextualSpacing/>
              <w:rPr>
                <w:color w:val="000000"/>
                <w:sz w:val="24"/>
                <w:szCs w:val="24"/>
              </w:rPr>
            </w:pPr>
            <w:r w:rsidRPr="00B54155">
              <w:rPr>
                <w:sz w:val="24"/>
                <w:szCs w:val="24"/>
              </w:rPr>
              <w:t>65</w:t>
            </w:r>
            <w:r>
              <w:rPr>
                <w:sz w:val="24"/>
                <w:szCs w:val="24"/>
              </w:rPr>
              <w:t>.</w:t>
            </w:r>
            <w:r w:rsidRPr="00B54155">
              <w:rPr>
                <w:sz w:val="24"/>
                <w:szCs w:val="24"/>
              </w:rPr>
              <w:t>00</w:t>
            </w:r>
          </w:p>
        </w:tc>
        <w:tc>
          <w:tcPr>
            <w:tcW w:w="1163" w:type="dxa"/>
            <w:vAlign w:val="bottom"/>
          </w:tcPr>
          <w:p w14:paraId="51D5E29E" w14:textId="163DB62E" w:rsidR="00867B8D" w:rsidRPr="00B54155" w:rsidRDefault="00867B8D" w:rsidP="00867B8D">
            <w:pPr>
              <w:spacing w:line="360" w:lineRule="auto"/>
              <w:contextualSpacing/>
              <w:rPr>
                <w:color w:val="000000"/>
                <w:sz w:val="24"/>
                <w:szCs w:val="24"/>
              </w:rPr>
            </w:pPr>
            <w:r w:rsidRPr="00B54155">
              <w:rPr>
                <w:sz w:val="24"/>
                <w:szCs w:val="24"/>
              </w:rPr>
              <w:t>68</w:t>
            </w:r>
            <w:r>
              <w:rPr>
                <w:sz w:val="24"/>
                <w:szCs w:val="24"/>
              </w:rPr>
              <w:t>.</w:t>
            </w:r>
            <w:r w:rsidRPr="00B54155">
              <w:rPr>
                <w:sz w:val="24"/>
                <w:szCs w:val="24"/>
              </w:rPr>
              <w:t>83</w:t>
            </w:r>
          </w:p>
        </w:tc>
        <w:tc>
          <w:tcPr>
            <w:tcW w:w="1166" w:type="dxa"/>
            <w:vAlign w:val="bottom"/>
          </w:tcPr>
          <w:p w14:paraId="1563A37D" w14:textId="2CB33D29" w:rsidR="00867B8D" w:rsidRPr="00B54155" w:rsidRDefault="00867B8D" w:rsidP="00867B8D">
            <w:pPr>
              <w:spacing w:line="360" w:lineRule="auto"/>
              <w:contextualSpacing/>
              <w:rPr>
                <w:color w:val="000000"/>
                <w:sz w:val="24"/>
                <w:szCs w:val="24"/>
              </w:rPr>
            </w:pPr>
            <w:r w:rsidRPr="00B54155">
              <w:rPr>
                <w:sz w:val="24"/>
                <w:szCs w:val="24"/>
              </w:rPr>
              <w:t>71</w:t>
            </w:r>
            <w:r>
              <w:rPr>
                <w:sz w:val="24"/>
                <w:szCs w:val="24"/>
              </w:rPr>
              <w:t>.</w:t>
            </w:r>
            <w:r w:rsidRPr="00B54155">
              <w:rPr>
                <w:sz w:val="24"/>
                <w:szCs w:val="24"/>
              </w:rPr>
              <w:t>83</w:t>
            </w:r>
          </w:p>
        </w:tc>
        <w:tc>
          <w:tcPr>
            <w:tcW w:w="1165" w:type="dxa"/>
            <w:vAlign w:val="bottom"/>
          </w:tcPr>
          <w:p w14:paraId="2A83AEF4" w14:textId="2D7F62E8" w:rsidR="00867B8D" w:rsidRPr="00B54155" w:rsidRDefault="00867B8D" w:rsidP="00867B8D">
            <w:pPr>
              <w:spacing w:line="360" w:lineRule="auto"/>
              <w:contextualSpacing/>
              <w:rPr>
                <w:color w:val="000000"/>
                <w:sz w:val="24"/>
                <w:szCs w:val="24"/>
              </w:rPr>
            </w:pPr>
            <w:r w:rsidRPr="00B54155">
              <w:rPr>
                <w:sz w:val="24"/>
                <w:szCs w:val="24"/>
              </w:rPr>
              <w:t>73</w:t>
            </w:r>
            <w:r>
              <w:rPr>
                <w:sz w:val="24"/>
                <w:szCs w:val="24"/>
              </w:rPr>
              <w:t>.</w:t>
            </w:r>
            <w:r w:rsidRPr="00B54155">
              <w:rPr>
                <w:sz w:val="24"/>
                <w:szCs w:val="24"/>
              </w:rPr>
              <w:t>17</w:t>
            </w:r>
          </w:p>
        </w:tc>
        <w:tc>
          <w:tcPr>
            <w:tcW w:w="1163" w:type="dxa"/>
            <w:vAlign w:val="bottom"/>
          </w:tcPr>
          <w:p w14:paraId="18DB977E" w14:textId="6FDC472C" w:rsidR="00867B8D" w:rsidRPr="00B54155" w:rsidRDefault="00867B8D" w:rsidP="00867B8D">
            <w:pPr>
              <w:spacing w:line="360" w:lineRule="auto"/>
              <w:contextualSpacing/>
              <w:rPr>
                <w:color w:val="000000"/>
                <w:sz w:val="24"/>
                <w:szCs w:val="24"/>
              </w:rPr>
            </w:pPr>
            <w:r w:rsidRPr="00B54155">
              <w:rPr>
                <w:sz w:val="24"/>
                <w:szCs w:val="24"/>
              </w:rPr>
              <w:t>75</w:t>
            </w:r>
            <w:r>
              <w:rPr>
                <w:sz w:val="24"/>
                <w:szCs w:val="24"/>
              </w:rPr>
              <w:t>.</w:t>
            </w:r>
            <w:r w:rsidRPr="00B54155">
              <w:rPr>
                <w:sz w:val="24"/>
                <w:szCs w:val="24"/>
              </w:rPr>
              <w:t>33</w:t>
            </w:r>
          </w:p>
        </w:tc>
        <w:tc>
          <w:tcPr>
            <w:tcW w:w="857" w:type="dxa"/>
            <w:vAlign w:val="bottom"/>
          </w:tcPr>
          <w:p w14:paraId="3B4F6FE0" w14:textId="44805872" w:rsidR="00867B8D" w:rsidRPr="00B54155" w:rsidRDefault="00867B8D" w:rsidP="00867B8D">
            <w:pPr>
              <w:spacing w:line="360" w:lineRule="auto"/>
              <w:contextualSpacing/>
              <w:rPr>
                <w:color w:val="000000"/>
                <w:sz w:val="24"/>
                <w:szCs w:val="24"/>
              </w:rPr>
            </w:pPr>
            <w:r w:rsidRPr="00B54155">
              <w:rPr>
                <w:sz w:val="24"/>
                <w:szCs w:val="24"/>
              </w:rPr>
              <w:t>55</w:t>
            </w:r>
            <w:r>
              <w:rPr>
                <w:sz w:val="24"/>
                <w:szCs w:val="24"/>
              </w:rPr>
              <w:t>.</w:t>
            </w:r>
            <w:r w:rsidRPr="00B54155">
              <w:rPr>
                <w:sz w:val="24"/>
                <w:szCs w:val="24"/>
              </w:rPr>
              <w:t>00</w:t>
            </w:r>
          </w:p>
        </w:tc>
      </w:tr>
      <w:tr w:rsidR="00867B8D" w:rsidRPr="00B54155" w14:paraId="3722B91F" w14:textId="77777777" w:rsidTr="00D664C5">
        <w:tc>
          <w:tcPr>
            <w:tcW w:w="1670" w:type="dxa"/>
            <w:vAlign w:val="center"/>
          </w:tcPr>
          <w:p w14:paraId="6572DDAB" w14:textId="77777777" w:rsidR="00867B8D" w:rsidRPr="00B54155" w:rsidRDefault="00867B8D" w:rsidP="00867B8D">
            <w:pPr>
              <w:spacing w:line="360" w:lineRule="auto"/>
              <w:contextualSpacing/>
              <w:jc w:val="left"/>
              <w:rPr>
                <w:sz w:val="24"/>
                <w:szCs w:val="24"/>
              </w:rPr>
            </w:pPr>
            <w:r w:rsidRPr="00B54155">
              <w:rPr>
                <w:sz w:val="24"/>
                <w:szCs w:val="24"/>
                <w:lang w:val="en-US"/>
              </w:rPr>
              <w:t>θ(Ce)</w:t>
            </w:r>
            <w:r w:rsidRPr="00B54155">
              <w:rPr>
                <w:sz w:val="24"/>
                <w:szCs w:val="24"/>
              </w:rPr>
              <w:t>, %</w:t>
            </w:r>
          </w:p>
        </w:tc>
        <w:tc>
          <w:tcPr>
            <w:tcW w:w="889" w:type="dxa"/>
            <w:vAlign w:val="bottom"/>
          </w:tcPr>
          <w:p w14:paraId="02AEDBD7" w14:textId="19F3A5DB" w:rsidR="00867B8D" w:rsidRPr="00B54155" w:rsidRDefault="00867B8D" w:rsidP="00867B8D">
            <w:pPr>
              <w:spacing w:line="360" w:lineRule="auto"/>
              <w:contextualSpacing/>
              <w:rPr>
                <w:color w:val="000000"/>
                <w:sz w:val="24"/>
                <w:szCs w:val="24"/>
              </w:rPr>
            </w:pPr>
            <w:r w:rsidRPr="00B54155">
              <w:rPr>
                <w:sz w:val="24"/>
                <w:szCs w:val="24"/>
              </w:rPr>
              <w:t>50</w:t>
            </w:r>
            <w:r>
              <w:rPr>
                <w:sz w:val="24"/>
                <w:szCs w:val="24"/>
              </w:rPr>
              <w:t>.</w:t>
            </w:r>
            <w:r w:rsidRPr="00B54155">
              <w:rPr>
                <w:sz w:val="24"/>
                <w:szCs w:val="24"/>
              </w:rPr>
              <w:t>05</w:t>
            </w:r>
          </w:p>
        </w:tc>
        <w:tc>
          <w:tcPr>
            <w:tcW w:w="1163" w:type="dxa"/>
          </w:tcPr>
          <w:p w14:paraId="09347E1B" w14:textId="188A07E9" w:rsidR="00867B8D" w:rsidRPr="00B54155" w:rsidRDefault="00867B8D" w:rsidP="00867B8D">
            <w:pPr>
              <w:spacing w:line="360" w:lineRule="auto"/>
              <w:contextualSpacing/>
              <w:rPr>
                <w:color w:val="000000"/>
                <w:sz w:val="24"/>
                <w:szCs w:val="24"/>
              </w:rPr>
            </w:pPr>
            <w:r w:rsidRPr="00B54155">
              <w:rPr>
                <w:sz w:val="24"/>
                <w:szCs w:val="24"/>
              </w:rPr>
              <w:t>63</w:t>
            </w:r>
            <w:r>
              <w:rPr>
                <w:sz w:val="24"/>
                <w:szCs w:val="24"/>
              </w:rPr>
              <w:t>.</w:t>
            </w:r>
            <w:r w:rsidRPr="00B54155">
              <w:rPr>
                <w:sz w:val="24"/>
                <w:szCs w:val="24"/>
              </w:rPr>
              <w:t>04</w:t>
            </w:r>
          </w:p>
        </w:tc>
        <w:tc>
          <w:tcPr>
            <w:tcW w:w="1163" w:type="dxa"/>
          </w:tcPr>
          <w:p w14:paraId="3DD691BA" w14:textId="721A1365" w:rsidR="00867B8D" w:rsidRPr="00B54155" w:rsidRDefault="00867B8D" w:rsidP="00867B8D">
            <w:pPr>
              <w:spacing w:line="360" w:lineRule="auto"/>
              <w:contextualSpacing/>
              <w:rPr>
                <w:color w:val="000000"/>
                <w:sz w:val="24"/>
                <w:szCs w:val="24"/>
              </w:rPr>
            </w:pPr>
            <w:r w:rsidRPr="00B54155">
              <w:rPr>
                <w:sz w:val="24"/>
                <w:szCs w:val="24"/>
              </w:rPr>
              <w:t>65</w:t>
            </w:r>
            <w:r>
              <w:rPr>
                <w:sz w:val="24"/>
                <w:szCs w:val="24"/>
              </w:rPr>
              <w:t>.</w:t>
            </w:r>
            <w:r w:rsidRPr="00B54155">
              <w:rPr>
                <w:sz w:val="24"/>
                <w:szCs w:val="24"/>
              </w:rPr>
              <w:t>53</w:t>
            </w:r>
          </w:p>
        </w:tc>
        <w:tc>
          <w:tcPr>
            <w:tcW w:w="1166" w:type="dxa"/>
          </w:tcPr>
          <w:p w14:paraId="6BA154B7" w14:textId="245E0598" w:rsidR="00867B8D" w:rsidRPr="00B54155" w:rsidRDefault="00867B8D" w:rsidP="00867B8D">
            <w:pPr>
              <w:spacing w:line="360" w:lineRule="auto"/>
              <w:contextualSpacing/>
              <w:rPr>
                <w:color w:val="000000"/>
                <w:sz w:val="24"/>
                <w:szCs w:val="24"/>
              </w:rPr>
            </w:pPr>
            <w:r w:rsidRPr="00B54155">
              <w:rPr>
                <w:sz w:val="24"/>
                <w:szCs w:val="24"/>
              </w:rPr>
              <w:t>74</w:t>
            </w:r>
            <w:r>
              <w:rPr>
                <w:sz w:val="24"/>
                <w:szCs w:val="24"/>
              </w:rPr>
              <w:t>.</w:t>
            </w:r>
            <w:r w:rsidRPr="00B54155">
              <w:rPr>
                <w:sz w:val="24"/>
                <w:szCs w:val="24"/>
              </w:rPr>
              <w:t>10</w:t>
            </w:r>
          </w:p>
        </w:tc>
        <w:tc>
          <w:tcPr>
            <w:tcW w:w="1165" w:type="dxa"/>
          </w:tcPr>
          <w:p w14:paraId="273BDE54" w14:textId="6F9DE6D5" w:rsidR="00867B8D" w:rsidRPr="00B54155" w:rsidRDefault="00867B8D" w:rsidP="00867B8D">
            <w:pPr>
              <w:spacing w:line="360" w:lineRule="auto"/>
              <w:contextualSpacing/>
              <w:rPr>
                <w:color w:val="000000"/>
                <w:sz w:val="24"/>
                <w:szCs w:val="24"/>
              </w:rPr>
            </w:pPr>
            <w:r w:rsidRPr="00B54155">
              <w:rPr>
                <w:sz w:val="24"/>
                <w:szCs w:val="24"/>
              </w:rPr>
              <w:t>67</w:t>
            </w:r>
            <w:r>
              <w:rPr>
                <w:sz w:val="24"/>
                <w:szCs w:val="24"/>
              </w:rPr>
              <w:t>.</w:t>
            </w:r>
            <w:r w:rsidRPr="00B54155">
              <w:rPr>
                <w:sz w:val="24"/>
                <w:szCs w:val="24"/>
              </w:rPr>
              <w:t>19</w:t>
            </w:r>
          </w:p>
        </w:tc>
        <w:tc>
          <w:tcPr>
            <w:tcW w:w="1163" w:type="dxa"/>
          </w:tcPr>
          <w:p w14:paraId="3ECCFB15" w14:textId="7113496E" w:rsidR="00867B8D" w:rsidRPr="00B54155" w:rsidRDefault="00867B8D" w:rsidP="00867B8D">
            <w:pPr>
              <w:spacing w:line="360" w:lineRule="auto"/>
              <w:contextualSpacing/>
              <w:rPr>
                <w:color w:val="000000"/>
                <w:sz w:val="24"/>
                <w:szCs w:val="24"/>
              </w:rPr>
            </w:pPr>
            <w:r w:rsidRPr="00B54155">
              <w:rPr>
                <w:sz w:val="24"/>
                <w:szCs w:val="24"/>
              </w:rPr>
              <w:t>68</w:t>
            </w:r>
            <w:r>
              <w:rPr>
                <w:sz w:val="24"/>
                <w:szCs w:val="24"/>
              </w:rPr>
              <w:t>.</w:t>
            </w:r>
            <w:r w:rsidRPr="00B54155">
              <w:rPr>
                <w:sz w:val="24"/>
                <w:szCs w:val="24"/>
              </w:rPr>
              <w:t>85</w:t>
            </w:r>
          </w:p>
        </w:tc>
        <w:tc>
          <w:tcPr>
            <w:tcW w:w="857" w:type="dxa"/>
            <w:vAlign w:val="bottom"/>
          </w:tcPr>
          <w:p w14:paraId="58C921CE" w14:textId="5051A48E" w:rsidR="00867B8D" w:rsidRPr="00B54155" w:rsidRDefault="00867B8D" w:rsidP="00867B8D">
            <w:pPr>
              <w:spacing w:line="360" w:lineRule="auto"/>
              <w:contextualSpacing/>
              <w:rPr>
                <w:color w:val="000000"/>
                <w:sz w:val="24"/>
                <w:szCs w:val="24"/>
              </w:rPr>
            </w:pPr>
            <w:r w:rsidRPr="00B54155">
              <w:rPr>
                <w:sz w:val="24"/>
                <w:szCs w:val="24"/>
              </w:rPr>
              <w:t>47</w:t>
            </w:r>
            <w:r>
              <w:rPr>
                <w:sz w:val="24"/>
                <w:szCs w:val="24"/>
              </w:rPr>
              <w:t>.</w:t>
            </w:r>
            <w:r w:rsidRPr="00B54155">
              <w:rPr>
                <w:sz w:val="24"/>
                <w:szCs w:val="24"/>
              </w:rPr>
              <w:t>00</w:t>
            </w:r>
          </w:p>
        </w:tc>
      </w:tr>
      <w:tr w:rsidR="00867B8D" w:rsidRPr="00B54155" w14:paraId="540DBD12" w14:textId="77777777" w:rsidTr="00D664C5">
        <w:tc>
          <w:tcPr>
            <w:tcW w:w="1670" w:type="dxa"/>
            <w:vAlign w:val="center"/>
          </w:tcPr>
          <w:p w14:paraId="4A24B992" w14:textId="77777777" w:rsidR="00867B8D" w:rsidRPr="00B54155" w:rsidRDefault="00867B8D" w:rsidP="00867B8D">
            <w:pPr>
              <w:spacing w:line="360" w:lineRule="auto"/>
              <w:contextualSpacing/>
              <w:jc w:val="left"/>
              <w:rPr>
                <w:sz w:val="24"/>
                <w:szCs w:val="24"/>
              </w:rPr>
            </w:pPr>
            <w:r w:rsidRPr="00B54155">
              <w:rPr>
                <w:sz w:val="24"/>
                <w:szCs w:val="24"/>
                <w:lang w:val="en-US"/>
              </w:rPr>
              <w:t>θ(Nd)</w:t>
            </w:r>
            <w:r w:rsidRPr="00B54155">
              <w:rPr>
                <w:sz w:val="24"/>
                <w:szCs w:val="24"/>
              </w:rPr>
              <w:t>, %</w:t>
            </w:r>
          </w:p>
        </w:tc>
        <w:tc>
          <w:tcPr>
            <w:tcW w:w="889" w:type="dxa"/>
            <w:vAlign w:val="bottom"/>
          </w:tcPr>
          <w:p w14:paraId="7DEFF1AC" w14:textId="39E484C7" w:rsidR="00867B8D" w:rsidRPr="00B54155" w:rsidRDefault="00867B8D" w:rsidP="00867B8D">
            <w:pPr>
              <w:spacing w:line="360" w:lineRule="auto"/>
              <w:contextualSpacing/>
              <w:rPr>
                <w:color w:val="000000"/>
                <w:sz w:val="24"/>
                <w:szCs w:val="24"/>
              </w:rPr>
            </w:pPr>
            <w:r w:rsidRPr="00B54155">
              <w:rPr>
                <w:sz w:val="24"/>
                <w:szCs w:val="24"/>
              </w:rPr>
              <w:t>47</w:t>
            </w:r>
            <w:r>
              <w:rPr>
                <w:sz w:val="24"/>
                <w:szCs w:val="24"/>
              </w:rPr>
              <w:t>.</w:t>
            </w:r>
            <w:r w:rsidRPr="00B54155">
              <w:rPr>
                <w:sz w:val="24"/>
                <w:szCs w:val="24"/>
              </w:rPr>
              <w:t>30</w:t>
            </w:r>
          </w:p>
        </w:tc>
        <w:tc>
          <w:tcPr>
            <w:tcW w:w="1163" w:type="dxa"/>
          </w:tcPr>
          <w:p w14:paraId="7917594E" w14:textId="757B6433" w:rsidR="00867B8D" w:rsidRPr="00B54155" w:rsidRDefault="00867B8D" w:rsidP="00867B8D">
            <w:pPr>
              <w:spacing w:line="360" w:lineRule="auto"/>
              <w:contextualSpacing/>
              <w:rPr>
                <w:color w:val="000000"/>
                <w:sz w:val="24"/>
                <w:szCs w:val="24"/>
              </w:rPr>
            </w:pPr>
            <w:r w:rsidRPr="00B54155">
              <w:rPr>
                <w:sz w:val="24"/>
                <w:szCs w:val="24"/>
              </w:rPr>
              <w:t>66</w:t>
            </w:r>
            <w:r>
              <w:rPr>
                <w:sz w:val="24"/>
                <w:szCs w:val="24"/>
              </w:rPr>
              <w:t>.</w:t>
            </w:r>
            <w:r w:rsidRPr="00B54155">
              <w:rPr>
                <w:sz w:val="24"/>
                <w:szCs w:val="24"/>
              </w:rPr>
              <w:t>33</w:t>
            </w:r>
          </w:p>
        </w:tc>
        <w:tc>
          <w:tcPr>
            <w:tcW w:w="1163" w:type="dxa"/>
          </w:tcPr>
          <w:p w14:paraId="0FC9EF10" w14:textId="75990589" w:rsidR="00867B8D" w:rsidRPr="00B54155" w:rsidRDefault="00867B8D" w:rsidP="00867B8D">
            <w:pPr>
              <w:spacing w:line="360" w:lineRule="auto"/>
              <w:contextualSpacing/>
              <w:rPr>
                <w:color w:val="000000"/>
                <w:sz w:val="24"/>
                <w:szCs w:val="24"/>
              </w:rPr>
            </w:pPr>
            <w:r w:rsidRPr="00B54155">
              <w:rPr>
                <w:sz w:val="24"/>
                <w:szCs w:val="24"/>
              </w:rPr>
              <w:t>71</w:t>
            </w:r>
            <w:r>
              <w:rPr>
                <w:sz w:val="24"/>
                <w:szCs w:val="24"/>
              </w:rPr>
              <w:t>.</w:t>
            </w:r>
            <w:r w:rsidRPr="00B54155">
              <w:rPr>
                <w:sz w:val="24"/>
                <w:szCs w:val="24"/>
              </w:rPr>
              <w:t>56</w:t>
            </w:r>
          </w:p>
        </w:tc>
        <w:tc>
          <w:tcPr>
            <w:tcW w:w="1166" w:type="dxa"/>
          </w:tcPr>
          <w:p w14:paraId="50E4F7AD" w14:textId="7879C333" w:rsidR="00867B8D" w:rsidRPr="00B54155" w:rsidRDefault="00867B8D" w:rsidP="00867B8D">
            <w:pPr>
              <w:spacing w:line="360" w:lineRule="auto"/>
              <w:contextualSpacing/>
              <w:rPr>
                <w:color w:val="000000"/>
                <w:sz w:val="24"/>
                <w:szCs w:val="24"/>
              </w:rPr>
            </w:pPr>
            <w:r w:rsidRPr="00B54155">
              <w:rPr>
                <w:sz w:val="24"/>
                <w:szCs w:val="24"/>
              </w:rPr>
              <w:t>64</w:t>
            </w:r>
            <w:r>
              <w:rPr>
                <w:sz w:val="24"/>
                <w:szCs w:val="24"/>
              </w:rPr>
              <w:t>.</w:t>
            </w:r>
            <w:r w:rsidRPr="00B54155">
              <w:rPr>
                <w:sz w:val="24"/>
                <w:szCs w:val="24"/>
              </w:rPr>
              <w:t>81</w:t>
            </w:r>
          </w:p>
        </w:tc>
        <w:tc>
          <w:tcPr>
            <w:tcW w:w="1165" w:type="dxa"/>
          </w:tcPr>
          <w:p w14:paraId="7AFE90E5" w14:textId="7A35B667" w:rsidR="00867B8D" w:rsidRPr="00B54155" w:rsidRDefault="00867B8D" w:rsidP="00867B8D">
            <w:pPr>
              <w:spacing w:line="360" w:lineRule="auto"/>
              <w:contextualSpacing/>
              <w:rPr>
                <w:color w:val="000000"/>
                <w:sz w:val="24"/>
                <w:szCs w:val="24"/>
              </w:rPr>
            </w:pPr>
            <w:r w:rsidRPr="00B54155">
              <w:rPr>
                <w:sz w:val="24"/>
                <w:szCs w:val="24"/>
              </w:rPr>
              <w:t>62</w:t>
            </w:r>
            <w:r>
              <w:rPr>
                <w:sz w:val="24"/>
                <w:szCs w:val="24"/>
              </w:rPr>
              <w:t>.</w:t>
            </w:r>
            <w:r w:rsidRPr="00B54155">
              <w:rPr>
                <w:sz w:val="24"/>
                <w:szCs w:val="24"/>
              </w:rPr>
              <w:t>35</w:t>
            </w:r>
          </w:p>
        </w:tc>
        <w:tc>
          <w:tcPr>
            <w:tcW w:w="1163" w:type="dxa"/>
          </w:tcPr>
          <w:p w14:paraId="1309945C" w14:textId="0EC28973" w:rsidR="00867B8D" w:rsidRPr="00B54155" w:rsidRDefault="00867B8D" w:rsidP="00867B8D">
            <w:pPr>
              <w:spacing w:line="360" w:lineRule="auto"/>
              <w:contextualSpacing/>
              <w:rPr>
                <w:color w:val="000000"/>
                <w:sz w:val="24"/>
                <w:szCs w:val="24"/>
              </w:rPr>
            </w:pPr>
            <w:r w:rsidRPr="00B54155">
              <w:rPr>
                <w:sz w:val="24"/>
                <w:szCs w:val="24"/>
              </w:rPr>
              <w:t>59</w:t>
            </w:r>
            <w:r>
              <w:rPr>
                <w:sz w:val="24"/>
                <w:szCs w:val="24"/>
              </w:rPr>
              <w:t>.</w:t>
            </w:r>
            <w:r w:rsidRPr="00B54155">
              <w:rPr>
                <w:sz w:val="24"/>
                <w:szCs w:val="24"/>
              </w:rPr>
              <w:t>99</w:t>
            </w:r>
          </w:p>
        </w:tc>
        <w:tc>
          <w:tcPr>
            <w:tcW w:w="857" w:type="dxa"/>
            <w:vAlign w:val="bottom"/>
          </w:tcPr>
          <w:p w14:paraId="718D47F0" w14:textId="52617E26" w:rsidR="00867B8D" w:rsidRPr="00B54155" w:rsidRDefault="00867B8D" w:rsidP="00867B8D">
            <w:pPr>
              <w:spacing w:line="360" w:lineRule="auto"/>
              <w:contextualSpacing/>
              <w:rPr>
                <w:color w:val="000000"/>
                <w:sz w:val="24"/>
                <w:szCs w:val="24"/>
              </w:rPr>
            </w:pPr>
            <w:r w:rsidRPr="00B54155">
              <w:rPr>
                <w:sz w:val="24"/>
                <w:szCs w:val="24"/>
              </w:rPr>
              <w:t>45</w:t>
            </w:r>
            <w:r>
              <w:rPr>
                <w:sz w:val="24"/>
                <w:szCs w:val="24"/>
              </w:rPr>
              <w:t>.</w:t>
            </w:r>
            <w:r w:rsidRPr="00B54155">
              <w:rPr>
                <w:sz w:val="24"/>
                <w:szCs w:val="24"/>
              </w:rPr>
              <w:t>66</w:t>
            </w:r>
          </w:p>
        </w:tc>
      </w:tr>
      <w:tr w:rsidR="00867B8D" w:rsidRPr="00B54155" w14:paraId="5B97E9C0" w14:textId="77777777" w:rsidTr="00D664C5">
        <w:tc>
          <w:tcPr>
            <w:tcW w:w="1670" w:type="dxa"/>
            <w:vAlign w:val="center"/>
          </w:tcPr>
          <w:p w14:paraId="2E1B312F" w14:textId="77777777" w:rsidR="00867B8D" w:rsidRPr="00B54155" w:rsidRDefault="00867B8D" w:rsidP="00867B8D">
            <w:pPr>
              <w:spacing w:line="360" w:lineRule="auto"/>
              <w:contextualSpacing/>
              <w:jc w:val="left"/>
              <w:rPr>
                <w:sz w:val="24"/>
                <w:szCs w:val="24"/>
              </w:rPr>
            </w:pPr>
            <w:r w:rsidRPr="00B54155">
              <w:rPr>
                <w:sz w:val="24"/>
                <w:szCs w:val="24"/>
                <w:lang w:val="en-US"/>
              </w:rPr>
              <w:t>θ(</w:t>
            </w:r>
            <w:proofErr w:type="spellStart"/>
            <w:r w:rsidRPr="00B54155">
              <w:rPr>
                <w:sz w:val="24"/>
                <w:szCs w:val="24"/>
                <w:lang w:val="en-US"/>
              </w:rPr>
              <w:t>Sm</w:t>
            </w:r>
            <w:proofErr w:type="spellEnd"/>
            <w:r w:rsidRPr="00B54155">
              <w:rPr>
                <w:sz w:val="24"/>
                <w:szCs w:val="24"/>
                <w:lang w:val="en-US"/>
              </w:rPr>
              <w:t>)</w:t>
            </w:r>
            <w:r w:rsidRPr="00B54155">
              <w:rPr>
                <w:sz w:val="24"/>
                <w:szCs w:val="24"/>
              </w:rPr>
              <w:t>, %</w:t>
            </w:r>
          </w:p>
        </w:tc>
        <w:tc>
          <w:tcPr>
            <w:tcW w:w="889" w:type="dxa"/>
            <w:vAlign w:val="bottom"/>
          </w:tcPr>
          <w:p w14:paraId="643AA327" w14:textId="5C2737D6" w:rsidR="00867B8D" w:rsidRPr="00B54155" w:rsidRDefault="00867B8D" w:rsidP="00867B8D">
            <w:pPr>
              <w:spacing w:line="360" w:lineRule="auto"/>
              <w:contextualSpacing/>
              <w:rPr>
                <w:color w:val="000000"/>
                <w:sz w:val="24"/>
                <w:szCs w:val="24"/>
              </w:rPr>
            </w:pPr>
            <w:r w:rsidRPr="00B54155">
              <w:rPr>
                <w:sz w:val="24"/>
                <w:szCs w:val="24"/>
              </w:rPr>
              <w:t>52</w:t>
            </w:r>
            <w:r>
              <w:rPr>
                <w:sz w:val="24"/>
                <w:szCs w:val="24"/>
              </w:rPr>
              <w:t>.</w:t>
            </w:r>
            <w:r w:rsidRPr="00B54155">
              <w:rPr>
                <w:sz w:val="24"/>
                <w:szCs w:val="24"/>
              </w:rPr>
              <w:t>90</w:t>
            </w:r>
          </w:p>
        </w:tc>
        <w:tc>
          <w:tcPr>
            <w:tcW w:w="1163" w:type="dxa"/>
          </w:tcPr>
          <w:p w14:paraId="3891E928" w14:textId="7EB5A880" w:rsidR="00867B8D" w:rsidRPr="00B54155" w:rsidRDefault="00867B8D" w:rsidP="00867B8D">
            <w:pPr>
              <w:spacing w:line="360" w:lineRule="auto"/>
              <w:contextualSpacing/>
              <w:rPr>
                <w:color w:val="000000"/>
                <w:sz w:val="24"/>
                <w:szCs w:val="24"/>
              </w:rPr>
            </w:pPr>
            <w:r w:rsidRPr="00B54155">
              <w:rPr>
                <w:sz w:val="24"/>
                <w:szCs w:val="24"/>
              </w:rPr>
              <w:t>70</w:t>
            </w:r>
            <w:r>
              <w:rPr>
                <w:sz w:val="24"/>
                <w:szCs w:val="24"/>
              </w:rPr>
              <w:t>.</w:t>
            </w:r>
            <w:r w:rsidRPr="00B54155">
              <w:rPr>
                <w:sz w:val="24"/>
                <w:szCs w:val="24"/>
              </w:rPr>
              <w:t>75</w:t>
            </w:r>
          </w:p>
        </w:tc>
        <w:tc>
          <w:tcPr>
            <w:tcW w:w="1163" w:type="dxa"/>
          </w:tcPr>
          <w:p w14:paraId="50AA8324" w14:textId="2D9A919F" w:rsidR="00867B8D" w:rsidRPr="00B54155" w:rsidRDefault="00867B8D" w:rsidP="00867B8D">
            <w:pPr>
              <w:spacing w:line="360" w:lineRule="auto"/>
              <w:contextualSpacing/>
              <w:rPr>
                <w:color w:val="000000"/>
                <w:sz w:val="24"/>
                <w:szCs w:val="24"/>
              </w:rPr>
            </w:pPr>
            <w:r w:rsidRPr="00B54155">
              <w:rPr>
                <w:sz w:val="24"/>
                <w:szCs w:val="24"/>
              </w:rPr>
              <w:t>63</w:t>
            </w:r>
            <w:r>
              <w:rPr>
                <w:sz w:val="24"/>
                <w:szCs w:val="24"/>
              </w:rPr>
              <w:t>.</w:t>
            </w:r>
            <w:r w:rsidRPr="00B54155">
              <w:rPr>
                <w:sz w:val="24"/>
                <w:szCs w:val="24"/>
              </w:rPr>
              <w:t>88</w:t>
            </w:r>
          </w:p>
        </w:tc>
        <w:tc>
          <w:tcPr>
            <w:tcW w:w="1166" w:type="dxa"/>
          </w:tcPr>
          <w:p w14:paraId="3875CD3A" w14:textId="7FB963B7" w:rsidR="00867B8D" w:rsidRPr="00B54155" w:rsidRDefault="00867B8D" w:rsidP="00867B8D">
            <w:pPr>
              <w:spacing w:line="360" w:lineRule="auto"/>
              <w:contextualSpacing/>
              <w:rPr>
                <w:color w:val="000000"/>
                <w:sz w:val="24"/>
                <w:szCs w:val="24"/>
              </w:rPr>
            </w:pPr>
            <w:r w:rsidRPr="00B54155">
              <w:rPr>
                <w:sz w:val="24"/>
                <w:szCs w:val="24"/>
              </w:rPr>
              <w:t>74</w:t>
            </w:r>
            <w:r>
              <w:rPr>
                <w:sz w:val="24"/>
                <w:szCs w:val="24"/>
              </w:rPr>
              <w:t>.</w:t>
            </w:r>
            <w:r w:rsidRPr="00B54155">
              <w:rPr>
                <w:sz w:val="24"/>
                <w:szCs w:val="24"/>
              </w:rPr>
              <w:t>89</w:t>
            </w:r>
          </w:p>
        </w:tc>
        <w:tc>
          <w:tcPr>
            <w:tcW w:w="1165" w:type="dxa"/>
          </w:tcPr>
          <w:p w14:paraId="1A4EF90C" w14:textId="7A537B76" w:rsidR="00867B8D" w:rsidRPr="00B54155" w:rsidRDefault="00867B8D" w:rsidP="00867B8D">
            <w:pPr>
              <w:spacing w:line="360" w:lineRule="auto"/>
              <w:contextualSpacing/>
              <w:rPr>
                <w:color w:val="000000"/>
                <w:sz w:val="24"/>
                <w:szCs w:val="24"/>
              </w:rPr>
            </w:pPr>
            <w:r w:rsidRPr="00B54155">
              <w:rPr>
                <w:sz w:val="24"/>
                <w:szCs w:val="24"/>
              </w:rPr>
              <w:t>68</w:t>
            </w:r>
            <w:r>
              <w:rPr>
                <w:sz w:val="24"/>
                <w:szCs w:val="24"/>
              </w:rPr>
              <w:t>.</w:t>
            </w:r>
            <w:r w:rsidRPr="00B54155">
              <w:rPr>
                <w:sz w:val="24"/>
                <w:szCs w:val="24"/>
              </w:rPr>
              <w:t>66</w:t>
            </w:r>
          </w:p>
        </w:tc>
        <w:tc>
          <w:tcPr>
            <w:tcW w:w="1163" w:type="dxa"/>
          </w:tcPr>
          <w:p w14:paraId="62B50611" w14:textId="752ACEA0" w:rsidR="00867B8D" w:rsidRPr="00B54155" w:rsidRDefault="00867B8D" w:rsidP="00867B8D">
            <w:pPr>
              <w:spacing w:line="360" w:lineRule="auto"/>
              <w:contextualSpacing/>
              <w:rPr>
                <w:color w:val="000000"/>
                <w:sz w:val="24"/>
                <w:szCs w:val="24"/>
              </w:rPr>
            </w:pPr>
            <w:r w:rsidRPr="00B54155">
              <w:rPr>
                <w:sz w:val="24"/>
                <w:szCs w:val="24"/>
              </w:rPr>
              <w:t>66</w:t>
            </w:r>
            <w:r>
              <w:rPr>
                <w:sz w:val="24"/>
                <w:szCs w:val="24"/>
              </w:rPr>
              <w:t>.</w:t>
            </w:r>
            <w:r w:rsidRPr="00B54155">
              <w:rPr>
                <w:sz w:val="24"/>
                <w:szCs w:val="24"/>
              </w:rPr>
              <w:t>02</w:t>
            </w:r>
          </w:p>
        </w:tc>
        <w:tc>
          <w:tcPr>
            <w:tcW w:w="857" w:type="dxa"/>
            <w:vAlign w:val="bottom"/>
          </w:tcPr>
          <w:p w14:paraId="55B6A9AB" w14:textId="3EC07EFD" w:rsidR="00867B8D" w:rsidRPr="00B54155" w:rsidRDefault="00867B8D" w:rsidP="00867B8D">
            <w:pPr>
              <w:spacing w:line="360" w:lineRule="auto"/>
              <w:contextualSpacing/>
              <w:rPr>
                <w:color w:val="000000"/>
                <w:sz w:val="24"/>
                <w:szCs w:val="24"/>
              </w:rPr>
            </w:pPr>
            <w:r w:rsidRPr="00B54155">
              <w:rPr>
                <w:sz w:val="24"/>
                <w:szCs w:val="24"/>
              </w:rPr>
              <w:t>52</w:t>
            </w:r>
            <w:r>
              <w:rPr>
                <w:sz w:val="24"/>
                <w:szCs w:val="24"/>
              </w:rPr>
              <w:t>.</w:t>
            </w:r>
            <w:r w:rsidRPr="00B54155">
              <w:rPr>
                <w:sz w:val="24"/>
                <w:szCs w:val="24"/>
              </w:rPr>
              <w:t>10</w:t>
            </w:r>
          </w:p>
        </w:tc>
      </w:tr>
    </w:tbl>
    <w:p w14:paraId="6DEF426A" w14:textId="2BFB9E70" w:rsidR="00451118" w:rsidRPr="00B54155" w:rsidRDefault="00451118" w:rsidP="00CA50A6">
      <w:pPr>
        <w:tabs>
          <w:tab w:val="left" w:pos="709"/>
        </w:tabs>
        <w:spacing w:line="360" w:lineRule="auto"/>
        <w:ind w:firstLine="709"/>
        <w:contextualSpacing/>
        <w:jc w:val="both"/>
        <w:rPr>
          <w:noProof/>
          <w:sz w:val="24"/>
          <w:szCs w:val="24"/>
          <w:lang w:val="kk-KZ" w:eastAsia="ru-RU"/>
        </w:rPr>
      </w:pPr>
    </w:p>
    <w:p w14:paraId="36F15501" w14:textId="5B79BD1F" w:rsidR="00831120" w:rsidRPr="00867B8D" w:rsidRDefault="00867B8D" w:rsidP="00AB3721">
      <w:pPr>
        <w:contextualSpacing/>
        <w:jc w:val="both"/>
        <w:rPr>
          <w:sz w:val="24"/>
          <w:szCs w:val="24"/>
          <w:lang w:val="en-US"/>
        </w:rPr>
      </w:pPr>
      <w:r>
        <w:rPr>
          <w:sz w:val="24"/>
          <w:szCs w:val="24"/>
          <w:lang w:val="en-US"/>
        </w:rPr>
        <w:t>Table</w:t>
      </w:r>
      <w:r w:rsidR="00831120" w:rsidRPr="00867B8D">
        <w:rPr>
          <w:sz w:val="24"/>
          <w:szCs w:val="24"/>
          <w:lang w:val="en-US"/>
        </w:rPr>
        <w:t xml:space="preserve"> 9 – </w:t>
      </w:r>
      <w:r>
        <w:rPr>
          <w:sz w:val="24"/>
          <w:szCs w:val="24"/>
          <w:lang w:val="en-US"/>
        </w:rPr>
        <w:t xml:space="preserve">Effective dynamic exchange capacity </w:t>
      </w:r>
      <w:r w:rsidRPr="00B54155">
        <w:rPr>
          <w:noProof/>
          <w:sz w:val="24"/>
          <w:szCs w:val="24"/>
          <w:lang w:val="kk-KZ" w:eastAsia="ru-RU"/>
        </w:rPr>
        <w:t>(</w:t>
      </w:r>
      <w:r w:rsidRPr="00FF1D22">
        <w:rPr>
          <w:noProof/>
          <w:sz w:val="24"/>
          <w:szCs w:val="24"/>
          <w:lang w:val="kk-KZ" w:eastAsia="ru-RU"/>
        </w:rPr>
        <w:t>in relation to</w:t>
      </w:r>
      <w:r>
        <w:rPr>
          <w:noProof/>
          <w:sz w:val="24"/>
          <w:szCs w:val="24"/>
          <w:lang w:val="en-US" w:eastAsia="ru-RU"/>
        </w:rPr>
        <w:t xml:space="preserve"> </w:t>
      </w:r>
      <w:r w:rsidRPr="00FF1D22">
        <w:rPr>
          <w:sz w:val="24"/>
          <w:szCs w:val="24"/>
          <w:lang w:val="kk-KZ"/>
        </w:rPr>
        <w:t>La</w:t>
      </w:r>
      <w:r w:rsidRPr="00B54155">
        <w:rPr>
          <w:sz w:val="24"/>
          <w:szCs w:val="24"/>
          <w:lang w:val="kk-KZ"/>
        </w:rPr>
        <w:t xml:space="preserve">, </w:t>
      </w:r>
      <w:r w:rsidRPr="00FF1D22">
        <w:rPr>
          <w:sz w:val="24"/>
          <w:szCs w:val="24"/>
          <w:lang w:val="kk-KZ"/>
        </w:rPr>
        <w:t>Ce</w:t>
      </w:r>
      <w:r w:rsidRPr="00B54155">
        <w:rPr>
          <w:sz w:val="24"/>
          <w:szCs w:val="24"/>
          <w:lang w:val="kk-KZ"/>
        </w:rPr>
        <w:t xml:space="preserve">, </w:t>
      </w:r>
      <w:r w:rsidRPr="00FF1D22">
        <w:rPr>
          <w:sz w:val="24"/>
          <w:szCs w:val="24"/>
          <w:lang w:val="kk-KZ"/>
        </w:rPr>
        <w:t>Nd</w:t>
      </w:r>
      <w:r w:rsidRPr="00B54155">
        <w:rPr>
          <w:sz w:val="24"/>
          <w:szCs w:val="24"/>
          <w:lang w:val="kk-KZ"/>
        </w:rPr>
        <w:t xml:space="preserve">, </w:t>
      </w:r>
      <w:r w:rsidRPr="00FF1D22">
        <w:rPr>
          <w:sz w:val="24"/>
          <w:szCs w:val="24"/>
          <w:lang w:val="kk-KZ"/>
        </w:rPr>
        <w:t>Sm</w:t>
      </w:r>
      <w:r>
        <w:rPr>
          <w:sz w:val="24"/>
          <w:szCs w:val="24"/>
          <w:lang w:val="en-US"/>
        </w:rPr>
        <w:t xml:space="preserve"> ions</w:t>
      </w:r>
      <w:r w:rsidRPr="00B54155">
        <w:rPr>
          <w:noProof/>
          <w:sz w:val="24"/>
          <w:szCs w:val="24"/>
          <w:lang w:val="kk-KZ" w:eastAsia="ru-RU"/>
        </w:rPr>
        <w:t xml:space="preserve">) </w:t>
      </w:r>
      <w:r>
        <w:rPr>
          <w:noProof/>
          <w:sz w:val="24"/>
          <w:szCs w:val="24"/>
          <w:lang w:val="en-US" w:eastAsia="ru-RU"/>
        </w:rPr>
        <w:t>of intergel system hPMAA-hP4VP</w:t>
      </w:r>
    </w:p>
    <w:p w14:paraId="201DC084" w14:textId="77777777" w:rsidR="00831120" w:rsidRPr="00B54155" w:rsidRDefault="00831120" w:rsidP="00CA50A6">
      <w:pPr>
        <w:tabs>
          <w:tab w:val="left" w:pos="709"/>
        </w:tabs>
        <w:spacing w:line="360" w:lineRule="auto"/>
        <w:ind w:firstLine="709"/>
        <w:contextualSpacing/>
        <w:jc w:val="both"/>
        <w:rPr>
          <w:noProof/>
          <w:sz w:val="24"/>
          <w:szCs w:val="24"/>
          <w:lang w:val="kk-KZ" w:eastAsia="ru-RU"/>
        </w:rPr>
      </w:pPr>
    </w:p>
    <w:tbl>
      <w:tblPr>
        <w:tblStyle w:val="ab"/>
        <w:tblW w:w="0" w:type="auto"/>
        <w:tblInd w:w="108" w:type="dxa"/>
        <w:tblLook w:val="04A0" w:firstRow="1" w:lastRow="0" w:firstColumn="1" w:lastColumn="0" w:noHBand="0" w:noVBand="1"/>
      </w:tblPr>
      <w:tblGrid>
        <w:gridCol w:w="1809"/>
        <w:gridCol w:w="776"/>
        <w:gridCol w:w="1163"/>
        <w:gridCol w:w="1163"/>
        <w:gridCol w:w="1165"/>
        <w:gridCol w:w="1164"/>
        <w:gridCol w:w="1163"/>
        <w:gridCol w:w="833"/>
      </w:tblGrid>
      <w:tr w:rsidR="00451118" w:rsidRPr="00B54155" w14:paraId="2642548B" w14:textId="77777777" w:rsidTr="006F43B0">
        <w:tc>
          <w:tcPr>
            <w:tcW w:w="1809" w:type="dxa"/>
            <w:vMerge w:val="restart"/>
          </w:tcPr>
          <w:p w14:paraId="4A0A9A4B" w14:textId="77777777" w:rsidR="00867B8D" w:rsidRDefault="00867B8D" w:rsidP="00867B8D">
            <w:pPr>
              <w:contextualSpacing/>
              <w:rPr>
                <w:sz w:val="24"/>
                <w:szCs w:val="24"/>
                <w:lang w:val="en-US"/>
              </w:rPr>
            </w:pPr>
            <w:r>
              <w:rPr>
                <w:sz w:val="24"/>
                <w:szCs w:val="24"/>
                <w:lang w:val="en-US"/>
              </w:rPr>
              <w:t>Sorption</w:t>
            </w:r>
          </w:p>
          <w:p w14:paraId="0ED3CA48" w14:textId="13CE0FE8" w:rsidR="00451118" w:rsidRPr="00B54155" w:rsidRDefault="00867B8D" w:rsidP="00867B8D">
            <w:pPr>
              <w:contextualSpacing/>
              <w:rPr>
                <w:sz w:val="24"/>
                <w:szCs w:val="24"/>
              </w:rPr>
            </w:pPr>
            <w:r>
              <w:rPr>
                <w:sz w:val="24"/>
                <w:szCs w:val="24"/>
                <w:lang w:val="en-US"/>
              </w:rPr>
              <w:t>parameter</w:t>
            </w:r>
          </w:p>
        </w:tc>
        <w:tc>
          <w:tcPr>
            <w:tcW w:w="7427" w:type="dxa"/>
            <w:gridSpan w:val="7"/>
          </w:tcPr>
          <w:p w14:paraId="6E03E3AD" w14:textId="3A3260F3" w:rsidR="00451118" w:rsidRPr="00B54155" w:rsidRDefault="00867B8D" w:rsidP="00CA50A6">
            <w:pPr>
              <w:spacing w:line="360" w:lineRule="auto"/>
              <w:contextualSpacing/>
              <w:rPr>
                <w:sz w:val="24"/>
                <w:szCs w:val="24"/>
              </w:rPr>
            </w:pPr>
            <w:proofErr w:type="spellStart"/>
            <w:proofErr w:type="gramStart"/>
            <w:r>
              <w:rPr>
                <w:sz w:val="24"/>
                <w:szCs w:val="24"/>
                <w:lang w:val="en-US"/>
              </w:rPr>
              <w:t>hPMAA</w:t>
            </w:r>
            <w:proofErr w:type="spellEnd"/>
            <w:r w:rsidRPr="00F644A2">
              <w:rPr>
                <w:sz w:val="24"/>
                <w:szCs w:val="24"/>
              </w:rPr>
              <w:t>:</w:t>
            </w:r>
            <w:r>
              <w:rPr>
                <w:sz w:val="24"/>
                <w:szCs w:val="24"/>
              </w:rPr>
              <w:t>h</w:t>
            </w:r>
            <w:r>
              <w:rPr>
                <w:sz w:val="24"/>
                <w:szCs w:val="24"/>
                <w:lang w:val="en-US"/>
              </w:rPr>
              <w:t>P</w:t>
            </w:r>
            <w:proofErr w:type="gramEnd"/>
            <w:r w:rsidRPr="00F644A2">
              <w:rPr>
                <w:sz w:val="24"/>
                <w:szCs w:val="24"/>
              </w:rPr>
              <w:t>4</w:t>
            </w:r>
            <w:r>
              <w:rPr>
                <w:sz w:val="24"/>
                <w:szCs w:val="24"/>
                <w:lang w:val="en-US"/>
              </w:rPr>
              <w:t>VP</w:t>
            </w:r>
            <w:r w:rsidRPr="00B54155">
              <w:rPr>
                <w:sz w:val="24"/>
                <w:szCs w:val="24"/>
              </w:rPr>
              <w:t xml:space="preserve">, </w:t>
            </w:r>
            <w:r>
              <w:rPr>
                <w:sz w:val="24"/>
                <w:szCs w:val="24"/>
                <w:lang w:val="en-US"/>
              </w:rPr>
              <w:t>mol</w:t>
            </w:r>
            <w:r w:rsidRPr="00B54155">
              <w:rPr>
                <w:sz w:val="24"/>
                <w:szCs w:val="24"/>
              </w:rPr>
              <w:t>.%:</w:t>
            </w:r>
            <w:r>
              <w:rPr>
                <w:sz w:val="24"/>
                <w:szCs w:val="24"/>
                <w:lang w:val="en-US"/>
              </w:rPr>
              <w:t>mol</w:t>
            </w:r>
            <w:r w:rsidRPr="00B54155">
              <w:rPr>
                <w:sz w:val="24"/>
                <w:szCs w:val="24"/>
              </w:rPr>
              <w:t>.%</w:t>
            </w:r>
          </w:p>
        </w:tc>
      </w:tr>
      <w:tr w:rsidR="00451118" w:rsidRPr="00B54155" w14:paraId="07D1E0D2" w14:textId="77777777" w:rsidTr="006F43B0">
        <w:trPr>
          <w:trHeight w:val="314"/>
        </w:trPr>
        <w:tc>
          <w:tcPr>
            <w:tcW w:w="1809" w:type="dxa"/>
            <w:vMerge/>
          </w:tcPr>
          <w:p w14:paraId="59B2132A" w14:textId="77777777" w:rsidR="00451118" w:rsidRPr="00B54155" w:rsidRDefault="00451118" w:rsidP="00CA50A6">
            <w:pPr>
              <w:spacing w:line="360" w:lineRule="auto"/>
              <w:contextualSpacing/>
              <w:rPr>
                <w:sz w:val="24"/>
                <w:szCs w:val="24"/>
              </w:rPr>
            </w:pPr>
          </w:p>
        </w:tc>
        <w:tc>
          <w:tcPr>
            <w:tcW w:w="776" w:type="dxa"/>
          </w:tcPr>
          <w:p w14:paraId="1F9614B7" w14:textId="77777777" w:rsidR="00451118" w:rsidRPr="00B54155" w:rsidRDefault="00451118" w:rsidP="00CA50A6">
            <w:pPr>
              <w:spacing w:line="360" w:lineRule="auto"/>
              <w:contextualSpacing/>
              <w:rPr>
                <w:sz w:val="24"/>
                <w:szCs w:val="24"/>
              </w:rPr>
            </w:pPr>
            <w:r w:rsidRPr="00B54155">
              <w:rPr>
                <w:sz w:val="24"/>
                <w:szCs w:val="24"/>
              </w:rPr>
              <w:t>100%</w:t>
            </w:r>
          </w:p>
        </w:tc>
        <w:tc>
          <w:tcPr>
            <w:tcW w:w="1163" w:type="dxa"/>
          </w:tcPr>
          <w:p w14:paraId="5BA57DE1" w14:textId="77777777" w:rsidR="00451118" w:rsidRPr="00B54155" w:rsidRDefault="00451118" w:rsidP="00CA50A6">
            <w:pPr>
              <w:spacing w:line="360" w:lineRule="auto"/>
              <w:contextualSpacing/>
              <w:rPr>
                <w:sz w:val="24"/>
                <w:szCs w:val="24"/>
              </w:rPr>
            </w:pPr>
            <w:r w:rsidRPr="00B54155">
              <w:rPr>
                <w:sz w:val="24"/>
                <w:szCs w:val="24"/>
              </w:rPr>
              <w:t>83%:17%</w:t>
            </w:r>
          </w:p>
        </w:tc>
        <w:tc>
          <w:tcPr>
            <w:tcW w:w="1163" w:type="dxa"/>
          </w:tcPr>
          <w:p w14:paraId="76DB12ED" w14:textId="77777777" w:rsidR="00451118" w:rsidRPr="00B54155" w:rsidRDefault="00451118" w:rsidP="00CA50A6">
            <w:pPr>
              <w:spacing w:line="360" w:lineRule="auto"/>
              <w:contextualSpacing/>
              <w:rPr>
                <w:sz w:val="24"/>
                <w:szCs w:val="24"/>
              </w:rPr>
            </w:pPr>
            <w:r w:rsidRPr="00B54155">
              <w:rPr>
                <w:sz w:val="24"/>
                <w:szCs w:val="24"/>
              </w:rPr>
              <w:t>67%:33%</w:t>
            </w:r>
          </w:p>
        </w:tc>
        <w:tc>
          <w:tcPr>
            <w:tcW w:w="1165" w:type="dxa"/>
          </w:tcPr>
          <w:p w14:paraId="4D720768" w14:textId="77777777" w:rsidR="00451118" w:rsidRPr="00B54155" w:rsidRDefault="00451118" w:rsidP="00CA50A6">
            <w:pPr>
              <w:spacing w:line="360" w:lineRule="auto"/>
              <w:contextualSpacing/>
              <w:rPr>
                <w:sz w:val="24"/>
                <w:szCs w:val="24"/>
              </w:rPr>
            </w:pPr>
            <w:r w:rsidRPr="00B54155">
              <w:rPr>
                <w:sz w:val="24"/>
                <w:szCs w:val="24"/>
              </w:rPr>
              <w:t>50%:50%</w:t>
            </w:r>
          </w:p>
        </w:tc>
        <w:tc>
          <w:tcPr>
            <w:tcW w:w="1164" w:type="dxa"/>
          </w:tcPr>
          <w:p w14:paraId="2A92FD9E" w14:textId="77777777" w:rsidR="00451118" w:rsidRPr="00B54155" w:rsidRDefault="00451118" w:rsidP="00CA50A6">
            <w:pPr>
              <w:spacing w:line="360" w:lineRule="auto"/>
              <w:contextualSpacing/>
              <w:rPr>
                <w:sz w:val="24"/>
                <w:szCs w:val="24"/>
              </w:rPr>
            </w:pPr>
            <w:r w:rsidRPr="00B54155">
              <w:rPr>
                <w:sz w:val="24"/>
                <w:szCs w:val="24"/>
              </w:rPr>
              <w:t>33%:67%</w:t>
            </w:r>
          </w:p>
        </w:tc>
        <w:tc>
          <w:tcPr>
            <w:tcW w:w="1163" w:type="dxa"/>
          </w:tcPr>
          <w:p w14:paraId="64187242" w14:textId="77777777" w:rsidR="00451118" w:rsidRPr="00B54155" w:rsidRDefault="00451118" w:rsidP="00CA50A6">
            <w:pPr>
              <w:spacing w:line="360" w:lineRule="auto"/>
              <w:contextualSpacing/>
              <w:rPr>
                <w:sz w:val="24"/>
                <w:szCs w:val="24"/>
              </w:rPr>
            </w:pPr>
            <w:r w:rsidRPr="00B54155">
              <w:rPr>
                <w:sz w:val="24"/>
                <w:szCs w:val="24"/>
              </w:rPr>
              <w:t>17%:83%</w:t>
            </w:r>
          </w:p>
        </w:tc>
        <w:tc>
          <w:tcPr>
            <w:tcW w:w="833" w:type="dxa"/>
          </w:tcPr>
          <w:p w14:paraId="18E44258" w14:textId="77777777" w:rsidR="00451118" w:rsidRPr="00B54155" w:rsidRDefault="00451118" w:rsidP="00CA50A6">
            <w:pPr>
              <w:spacing w:line="360" w:lineRule="auto"/>
              <w:contextualSpacing/>
              <w:rPr>
                <w:sz w:val="24"/>
                <w:szCs w:val="24"/>
              </w:rPr>
            </w:pPr>
            <w:r w:rsidRPr="00B54155">
              <w:rPr>
                <w:sz w:val="24"/>
                <w:szCs w:val="24"/>
              </w:rPr>
              <w:t>100%</w:t>
            </w:r>
          </w:p>
        </w:tc>
      </w:tr>
      <w:tr w:rsidR="00867B8D" w:rsidRPr="00B54155" w14:paraId="641EF6AD" w14:textId="77777777" w:rsidTr="006F43B0">
        <w:tc>
          <w:tcPr>
            <w:tcW w:w="1809" w:type="dxa"/>
            <w:vAlign w:val="center"/>
          </w:tcPr>
          <w:p w14:paraId="19AA8A45" w14:textId="2B31FD54" w:rsidR="00867B8D" w:rsidRPr="00B54155" w:rsidRDefault="00867B8D" w:rsidP="00867B8D">
            <w:pPr>
              <w:spacing w:line="360" w:lineRule="auto"/>
              <w:contextualSpacing/>
              <w:jc w:val="left"/>
              <w:rPr>
                <w:sz w:val="24"/>
                <w:szCs w:val="24"/>
                <w:lang w:val="en-US"/>
              </w:rPr>
            </w:pPr>
            <w:r w:rsidRPr="00B54155">
              <w:rPr>
                <w:sz w:val="24"/>
                <w:szCs w:val="24"/>
                <w:lang w:val="en-US"/>
              </w:rPr>
              <w:t>Q</w:t>
            </w:r>
            <w:r w:rsidRPr="00FF1D22">
              <w:rPr>
                <w:sz w:val="24"/>
                <w:szCs w:val="24"/>
              </w:rPr>
              <w:t>(</w:t>
            </w:r>
            <w:r w:rsidRPr="00B54155">
              <w:rPr>
                <w:sz w:val="24"/>
                <w:szCs w:val="24"/>
                <w:lang w:val="en-US"/>
              </w:rPr>
              <w:t>La</w:t>
            </w:r>
            <w:r w:rsidRPr="00FF1D22">
              <w:rPr>
                <w:sz w:val="24"/>
                <w:szCs w:val="24"/>
              </w:rPr>
              <w:t>)</w:t>
            </w:r>
            <w:r w:rsidRPr="00B54155">
              <w:rPr>
                <w:sz w:val="24"/>
                <w:szCs w:val="24"/>
              </w:rPr>
              <w:t xml:space="preserve">, </w:t>
            </w:r>
            <w:r>
              <w:rPr>
                <w:sz w:val="24"/>
                <w:szCs w:val="24"/>
                <w:lang w:val="en-US"/>
              </w:rPr>
              <w:t>mmol</w:t>
            </w:r>
            <w:r w:rsidRPr="00FF1D22">
              <w:rPr>
                <w:sz w:val="24"/>
                <w:szCs w:val="24"/>
              </w:rPr>
              <w:t>/</w:t>
            </w:r>
            <w:r>
              <w:rPr>
                <w:sz w:val="24"/>
                <w:szCs w:val="24"/>
                <w:lang w:val="en-US"/>
              </w:rPr>
              <w:t>g</w:t>
            </w:r>
          </w:p>
        </w:tc>
        <w:tc>
          <w:tcPr>
            <w:tcW w:w="776" w:type="dxa"/>
            <w:vAlign w:val="bottom"/>
          </w:tcPr>
          <w:p w14:paraId="3E873276" w14:textId="1B173B0D" w:rsidR="00867B8D" w:rsidRPr="00B54155" w:rsidRDefault="00867B8D" w:rsidP="00867B8D">
            <w:pPr>
              <w:spacing w:line="360" w:lineRule="auto"/>
              <w:contextualSpacing/>
              <w:rPr>
                <w:color w:val="000000"/>
                <w:sz w:val="24"/>
                <w:szCs w:val="24"/>
              </w:rPr>
            </w:pPr>
            <w:r w:rsidRPr="00B54155">
              <w:rPr>
                <w:color w:val="000000"/>
                <w:sz w:val="24"/>
                <w:szCs w:val="24"/>
              </w:rPr>
              <w:t>4</w:t>
            </w:r>
            <w:r>
              <w:rPr>
                <w:color w:val="000000"/>
                <w:sz w:val="24"/>
                <w:szCs w:val="24"/>
              </w:rPr>
              <w:t>.</w:t>
            </w:r>
            <w:r w:rsidRPr="00B54155">
              <w:rPr>
                <w:color w:val="000000"/>
                <w:sz w:val="24"/>
                <w:szCs w:val="24"/>
              </w:rPr>
              <w:t>97</w:t>
            </w:r>
          </w:p>
        </w:tc>
        <w:tc>
          <w:tcPr>
            <w:tcW w:w="1163" w:type="dxa"/>
            <w:vAlign w:val="bottom"/>
          </w:tcPr>
          <w:p w14:paraId="63A7B7F3" w14:textId="0F975785" w:rsidR="00867B8D" w:rsidRPr="00B54155" w:rsidRDefault="00867B8D" w:rsidP="00867B8D">
            <w:pPr>
              <w:spacing w:line="360" w:lineRule="auto"/>
              <w:contextualSpacing/>
              <w:rPr>
                <w:color w:val="000000"/>
                <w:sz w:val="24"/>
                <w:szCs w:val="24"/>
              </w:rPr>
            </w:pPr>
            <w:r w:rsidRPr="00B54155">
              <w:rPr>
                <w:color w:val="000000"/>
                <w:sz w:val="24"/>
                <w:szCs w:val="24"/>
              </w:rPr>
              <w:t>5</w:t>
            </w:r>
            <w:r>
              <w:rPr>
                <w:color w:val="000000"/>
                <w:sz w:val="24"/>
                <w:szCs w:val="24"/>
              </w:rPr>
              <w:t>.</w:t>
            </w:r>
            <w:r w:rsidRPr="00B54155">
              <w:rPr>
                <w:color w:val="000000"/>
                <w:sz w:val="24"/>
                <w:szCs w:val="24"/>
              </w:rPr>
              <w:t>85</w:t>
            </w:r>
          </w:p>
        </w:tc>
        <w:tc>
          <w:tcPr>
            <w:tcW w:w="1163" w:type="dxa"/>
            <w:vAlign w:val="bottom"/>
          </w:tcPr>
          <w:p w14:paraId="3448D260" w14:textId="2E143F47" w:rsidR="00867B8D" w:rsidRPr="00B54155" w:rsidRDefault="00867B8D" w:rsidP="00867B8D">
            <w:pPr>
              <w:spacing w:line="360" w:lineRule="auto"/>
              <w:contextualSpacing/>
              <w:rPr>
                <w:color w:val="000000"/>
                <w:sz w:val="24"/>
                <w:szCs w:val="24"/>
              </w:rPr>
            </w:pPr>
            <w:r w:rsidRPr="00B54155">
              <w:rPr>
                <w:color w:val="000000"/>
                <w:sz w:val="24"/>
                <w:szCs w:val="24"/>
              </w:rPr>
              <w:t>6</w:t>
            </w:r>
            <w:r>
              <w:rPr>
                <w:color w:val="000000"/>
                <w:sz w:val="24"/>
                <w:szCs w:val="24"/>
              </w:rPr>
              <w:t>.</w:t>
            </w:r>
            <w:r w:rsidRPr="00B54155">
              <w:rPr>
                <w:color w:val="000000"/>
                <w:sz w:val="24"/>
                <w:szCs w:val="24"/>
              </w:rPr>
              <w:t>20</w:t>
            </w:r>
          </w:p>
        </w:tc>
        <w:tc>
          <w:tcPr>
            <w:tcW w:w="1165" w:type="dxa"/>
            <w:vAlign w:val="bottom"/>
          </w:tcPr>
          <w:p w14:paraId="68BB7255" w14:textId="0BB6114D" w:rsidR="00867B8D" w:rsidRPr="00B54155" w:rsidRDefault="00867B8D" w:rsidP="00867B8D">
            <w:pPr>
              <w:spacing w:line="360" w:lineRule="auto"/>
              <w:contextualSpacing/>
              <w:rPr>
                <w:color w:val="000000"/>
                <w:sz w:val="24"/>
                <w:szCs w:val="24"/>
              </w:rPr>
            </w:pPr>
            <w:r w:rsidRPr="00B54155">
              <w:rPr>
                <w:color w:val="000000"/>
                <w:sz w:val="24"/>
                <w:szCs w:val="24"/>
              </w:rPr>
              <w:t>6</w:t>
            </w:r>
            <w:r>
              <w:rPr>
                <w:color w:val="000000"/>
                <w:sz w:val="24"/>
                <w:szCs w:val="24"/>
              </w:rPr>
              <w:t>.</w:t>
            </w:r>
            <w:r w:rsidRPr="00B54155">
              <w:rPr>
                <w:color w:val="000000"/>
                <w:sz w:val="24"/>
                <w:szCs w:val="24"/>
              </w:rPr>
              <w:t>45</w:t>
            </w:r>
          </w:p>
        </w:tc>
        <w:tc>
          <w:tcPr>
            <w:tcW w:w="1164" w:type="dxa"/>
            <w:vAlign w:val="bottom"/>
          </w:tcPr>
          <w:p w14:paraId="7A1E0F53" w14:textId="585225C0" w:rsidR="00867B8D" w:rsidRPr="00B54155" w:rsidRDefault="00867B8D" w:rsidP="00867B8D">
            <w:pPr>
              <w:spacing w:line="360" w:lineRule="auto"/>
              <w:contextualSpacing/>
              <w:rPr>
                <w:color w:val="000000"/>
                <w:sz w:val="24"/>
                <w:szCs w:val="24"/>
              </w:rPr>
            </w:pPr>
            <w:r w:rsidRPr="00B54155">
              <w:rPr>
                <w:color w:val="000000"/>
                <w:sz w:val="24"/>
                <w:szCs w:val="24"/>
              </w:rPr>
              <w:t>6</w:t>
            </w:r>
            <w:r>
              <w:rPr>
                <w:color w:val="000000"/>
                <w:sz w:val="24"/>
                <w:szCs w:val="24"/>
              </w:rPr>
              <w:t>.</w:t>
            </w:r>
            <w:r w:rsidRPr="00B54155">
              <w:rPr>
                <w:color w:val="000000"/>
                <w:sz w:val="24"/>
                <w:szCs w:val="24"/>
              </w:rPr>
              <w:t>59</w:t>
            </w:r>
          </w:p>
        </w:tc>
        <w:tc>
          <w:tcPr>
            <w:tcW w:w="1163" w:type="dxa"/>
            <w:vAlign w:val="bottom"/>
          </w:tcPr>
          <w:p w14:paraId="6E3EEB4B" w14:textId="3F47A70E" w:rsidR="00867B8D" w:rsidRPr="00B54155" w:rsidRDefault="00867B8D" w:rsidP="00867B8D">
            <w:pPr>
              <w:spacing w:line="360" w:lineRule="auto"/>
              <w:contextualSpacing/>
              <w:rPr>
                <w:color w:val="000000"/>
                <w:sz w:val="24"/>
                <w:szCs w:val="24"/>
              </w:rPr>
            </w:pPr>
            <w:r w:rsidRPr="00B54155">
              <w:rPr>
                <w:color w:val="000000"/>
                <w:sz w:val="24"/>
                <w:szCs w:val="24"/>
              </w:rPr>
              <w:t>6</w:t>
            </w:r>
            <w:r>
              <w:rPr>
                <w:color w:val="000000"/>
                <w:sz w:val="24"/>
                <w:szCs w:val="24"/>
              </w:rPr>
              <w:t>.</w:t>
            </w:r>
            <w:r w:rsidRPr="00B54155">
              <w:rPr>
                <w:color w:val="000000"/>
                <w:sz w:val="24"/>
                <w:szCs w:val="24"/>
              </w:rPr>
              <w:t>77</w:t>
            </w:r>
          </w:p>
        </w:tc>
        <w:tc>
          <w:tcPr>
            <w:tcW w:w="833" w:type="dxa"/>
            <w:vAlign w:val="bottom"/>
          </w:tcPr>
          <w:p w14:paraId="7ED59E18" w14:textId="54A48F74" w:rsidR="00867B8D" w:rsidRPr="00B54155" w:rsidRDefault="00867B8D" w:rsidP="00867B8D">
            <w:pPr>
              <w:spacing w:line="360" w:lineRule="auto"/>
              <w:contextualSpacing/>
              <w:rPr>
                <w:color w:val="000000"/>
                <w:sz w:val="24"/>
                <w:szCs w:val="24"/>
              </w:rPr>
            </w:pPr>
            <w:r w:rsidRPr="00B54155">
              <w:rPr>
                <w:color w:val="000000"/>
                <w:sz w:val="24"/>
                <w:szCs w:val="24"/>
              </w:rPr>
              <w:t>4</w:t>
            </w:r>
            <w:r>
              <w:rPr>
                <w:color w:val="000000"/>
                <w:sz w:val="24"/>
                <w:szCs w:val="24"/>
              </w:rPr>
              <w:t>.</w:t>
            </w:r>
            <w:r w:rsidRPr="00B54155">
              <w:rPr>
                <w:color w:val="000000"/>
                <w:sz w:val="24"/>
                <w:szCs w:val="24"/>
              </w:rPr>
              <w:t>95</w:t>
            </w:r>
          </w:p>
        </w:tc>
      </w:tr>
      <w:tr w:rsidR="00867B8D" w:rsidRPr="00B54155" w14:paraId="4B3EB182" w14:textId="77777777" w:rsidTr="006F43B0">
        <w:tc>
          <w:tcPr>
            <w:tcW w:w="1809" w:type="dxa"/>
            <w:vAlign w:val="center"/>
          </w:tcPr>
          <w:p w14:paraId="12EA43B6" w14:textId="4CADC480" w:rsidR="00867B8D" w:rsidRPr="00B54155" w:rsidRDefault="00867B8D" w:rsidP="00867B8D">
            <w:pPr>
              <w:spacing w:line="360" w:lineRule="auto"/>
              <w:contextualSpacing/>
              <w:jc w:val="left"/>
              <w:rPr>
                <w:sz w:val="24"/>
                <w:szCs w:val="24"/>
              </w:rPr>
            </w:pPr>
            <w:r w:rsidRPr="00B54155">
              <w:rPr>
                <w:sz w:val="24"/>
                <w:szCs w:val="24"/>
                <w:lang w:val="en-US"/>
              </w:rPr>
              <w:t>Q(Ce)</w:t>
            </w:r>
            <w:r w:rsidRPr="00B54155">
              <w:rPr>
                <w:sz w:val="24"/>
                <w:szCs w:val="24"/>
              </w:rPr>
              <w:t xml:space="preserve">, </w:t>
            </w:r>
            <w:r>
              <w:rPr>
                <w:sz w:val="24"/>
                <w:szCs w:val="24"/>
                <w:lang w:val="en-US"/>
              </w:rPr>
              <w:t>mmol</w:t>
            </w:r>
            <w:r w:rsidRPr="00FF1D22">
              <w:rPr>
                <w:sz w:val="24"/>
                <w:szCs w:val="24"/>
              </w:rPr>
              <w:t>/</w:t>
            </w:r>
            <w:r>
              <w:rPr>
                <w:sz w:val="24"/>
                <w:szCs w:val="24"/>
                <w:lang w:val="en-US"/>
              </w:rPr>
              <w:t>g</w:t>
            </w:r>
          </w:p>
        </w:tc>
        <w:tc>
          <w:tcPr>
            <w:tcW w:w="776" w:type="dxa"/>
            <w:vAlign w:val="bottom"/>
          </w:tcPr>
          <w:p w14:paraId="40345012" w14:textId="14D40F13" w:rsidR="00867B8D" w:rsidRPr="00B54155" w:rsidRDefault="00867B8D" w:rsidP="00867B8D">
            <w:pPr>
              <w:spacing w:line="360" w:lineRule="auto"/>
              <w:contextualSpacing/>
              <w:rPr>
                <w:color w:val="000000"/>
                <w:sz w:val="24"/>
                <w:szCs w:val="24"/>
              </w:rPr>
            </w:pPr>
            <w:r w:rsidRPr="00B54155">
              <w:rPr>
                <w:sz w:val="24"/>
                <w:szCs w:val="24"/>
              </w:rPr>
              <w:t>4</w:t>
            </w:r>
            <w:r>
              <w:rPr>
                <w:sz w:val="24"/>
                <w:szCs w:val="24"/>
              </w:rPr>
              <w:t>.</w:t>
            </w:r>
            <w:r w:rsidRPr="00B54155">
              <w:rPr>
                <w:sz w:val="24"/>
                <w:szCs w:val="24"/>
              </w:rPr>
              <w:t>02</w:t>
            </w:r>
          </w:p>
        </w:tc>
        <w:tc>
          <w:tcPr>
            <w:tcW w:w="1163" w:type="dxa"/>
            <w:vAlign w:val="bottom"/>
          </w:tcPr>
          <w:p w14:paraId="31F089CC" w14:textId="5BD67E7C" w:rsidR="00867B8D" w:rsidRPr="00B54155" w:rsidRDefault="00867B8D" w:rsidP="00867B8D">
            <w:pPr>
              <w:spacing w:line="360" w:lineRule="auto"/>
              <w:contextualSpacing/>
              <w:rPr>
                <w:color w:val="000000"/>
                <w:sz w:val="24"/>
                <w:szCs w:val="24"/>
              </w:rPr>
            </w:pPr>
            <w:r w:rsidRPr="00B54155">
              <w:rPr>
                <w:color w:val="000000"/>
                <w:sz w:val="24"/>
                <w:szCs w:val="24"/>
              </w:rPr>
              <w:t>5</w:t>
            </w:r>
            <w:r>
              <w:rPr>
                <w:color w:val="000000"/>
                <w:sz w:val="24"/>
                <w:szCs w:val="24"/>
              </w:rPr>
              <w:t>.</w:t>
            </w:r>
            <w:r w:rsidRPr="00B54155">
              <w:rPr>
                <w:color w:val="000000"/>
                <w:sz w:val="24"/>
                <w:szCs w:val="24"/>
              </w:rPr>
              <w:t>07</w:t>
            </w:r>
          </w:p>
        </w:tc>
        <w:tc>
          <w:tcPr>
            <w:tcW w:w="1163" w:type="dxa"/>
            <w:vAlign w:val="bottom"/>
          </w:tcPr>
          <w:p w14:paraId="73E326FB" w14:textId="17B321C5" w:rsidR="00867B8D" w:rsidRPr="00B54155" w:rsidRDefault="00867B8D" w:rsidP="00867B8D">
            <w:pPr>
              <w:spacing w:line="360" w:lineRule="auto"/>
              <w:contextualSpacing/>
              <w:rPr>
                <w:color w:val="000000"/>
                <w:sz w:val="24"/>
                <w:szCs w:val="24"/>
              </w:rPr>
            </w:pPr>
            <w:r w:rsidRPr="00B54155">
              <w:rPr>
                <w:color w:val="000000"/>
                <w:sz w:val="24"/>
                <w:szCs w:val="24"/>
              </w:rPr>
              <w:t>5</w:t>
            </w:r>
            <w:r>
              <w:rPr>
                <w:color w:val="000000"/>
                <w:sz w:val="24"/>
                <w:szCs w:val="24"/>
              </w:rPr>
              <w:t>.</w:t>
            </w:r>
            <w:r w:rsidRPr="00B54155">
              <w:rPr>
                <w:color w:val="000000"/>
                <w:sz w:val="24"/>
                <w:szCs w:val="24"/>
              </w:rPr>
              <w:t>27</w:t>
            </w:r>
          </w:p>
        </w:tc>
        <w:tc>
          <w:tcPr>
            <w:tcW w:w="1165" w:type="dxa"/>
            <w:vAlign w:val="bottom"/>
          </w:tcPr>
          <w:p w14:paraId="6C5B5D26" w14:textId="39BD2012" w:rsidR="00867B8D" w:rsidRPr="00B54155" w:rsidRDefault="00867B8D" w:rsidP="00867B8D">
            <w:pPr>
              <w:spacing w:line="360" w:lineRule="auto"/>
              <w:contextualSpacing/>
              <w:rPr>
                <w:color w:val="000000"/>
                <w:sz w:val="24"/>
                <w:szCs w:val="24"/>
              </w:rPr>
            </w:pPr>
            <w:r w:rsidRPr="00B54155">
              <w:rPr>
                <w:color w:val="000000"/>
                <w:sz w:val="24"/>
                <w:szCs w:val="24"/>
              </w:rPr>
              <w:t>5</w:t>
            </w:r>
            <w:r>
              <w:rPr>
                <w:color w:val="000000"/>
                <w:sz w:val="24"/>
                <w:szCs w:val="24"/>
              </w:rPr>
              <w:t>.</w:t>
            </w:r>
            <w:r w:rsidRPr="00B54155">
              <w:rPr>
                <w:color w:val="000000"/>
                <w:sz w:val="24"/>
                <w:szCs w:val="24"/>
              </w:rPr>
              <w:t>96</w:t>
            </w:r>
          </w:p>
        </w:tc>
        <w:tc>
          <w:tcPr>
            <w:tcW w:w="1164" w:type="dxa"/>
            <w:vAlign w:val="bottom"/>
          </w:tcPr>
          <w:p w14:paraId="08115F4A" w14:textId="14EF33AE" w:rsidR="00867B8D" w:rsidRPr="00B54155" w:rsidRDefault="00867B8D" w:rsidP="00867B8D">
            <w:pPr>
              <w:spacing w:line="360" w:lineRule="auto"/>
              <w:contextualSpacing/>
              <w:rPr>
                <w:color w:val="000000"/>
                <w:sz w:val="24"/>
                <w:szCs w:val="24"/>
              </w:rPr>
            </w:pPr>
            <w:r w:rsidRPr="00B54155">
              <w:rPr>
                <w:color w:val="000000"/>
                <w:sz w:val="24"/>
                <w:szCs w:val="24"/>
              </w:rPr>
              <w:t>5</w:t>
            </w:r>
            <w:r>
              <w:rPr>
                <w:color w:val="000000"/>
                <w:sz w:val="24"/>
                <w:szCs w:val="24"/>
              </w:rPr>
              <w:t>.</w:t>
            </w:r>
            <w:r w:rsidRPr="00B54155">
              <w:rPr>
                <w:color w:val="000000"/>
                <w:sz w:val="24"/>
                <w:szCs w:val="24"/>
              </w:rPr>
              <w:t>40</w:t>
            </w:r>
          </w:p>
        </w:tc>
        <w:tc>
          <w:tcPr>
            <w:tcW w:w="1163" w:type="dxa"/>
            <w:vAlign w:val="bottom"/>
          </w:tcPr>
          <w:p w14:paraId="1D813D54" w14:textId="50D4B690" w:rsidR="00867B8D" w:rsidRPr="00B54155" w:rsidRDefault="00867B8D" w:rsidP="00867B8D">
            <w:pPr>
              <w:spacing w:line="360" w:lineRule="auto"/>
              <w:contextualSpacing/>
              <w:rPr>
                <w:color w:val="000000"/>
                <w:sz w:val="24"/>
                <w:szCs w:val="24"/>
              </w:rPr>
            </w:pPr>
            <w:r w:rsidRPr="00B54155">
              <w:rPr>
                <w:color w:val="000000"/>
                <w:sz w:val="24"/>
                <w:szCs w:val="24"/>
              </w:rPr>
              <w:t>5</w:t>
            </w:r>
            <w:r>
              <w:rPr>
                <w:color w:val="000000"/>
                <w:sz w:val="24"/>
                <w:szCs w:val="24"/>
              </w:rPr>
              <w:t>.</w:t>
            </w:r>
            <w:r w:rsidRPr="00B54155">
              <w:rPr>
                <w:color w:val="000000"/>
                <w:sz w:val="24"/>
                <w:szCs w:val="24"/>
              </w:rPr>
              <w:t>53</w:t>
            </w:r>
          </w:p>
        </w:tc>
        <w:tc>
          <w:tcPr>
            <w:tcW w:w="833" w:type="dxa"/>
            <w:vAlign w:val="bottom"/>
          </w:tcPr>
          <w:p w14:paraId="021A6FC6" w14:textId="603ACF77" w:rsidR="00867B8D" w:rsidRPr="00B54155" w:rsidRDefault="00867B8D" w:rsidP="00867B8D">
            <w:pPr>
              <w:spacing w:line="360" w:lineRule="auto"/>
              <w:contextualSpacing/>
              <w:rPr>
                <w:color w:val="000000"/>
                <w:sz w:val="24"/>
                <w:szCs w:val="24"/>
              </w:rPr>
            </w:pPr>
            <w:r w:rsidRPr="00B54155">
              <w:rPr>
                <w:sz w:val="24"/>
                <w:szCs w:val="24"/>
              </w:rPr>
              <w:t>3</w:t>
            </w:r>
            <w:r>
              <w:rPr>
                <w:sz w:val="24"/>
                <w:szCs w:val="24"/>
              </w:rPr>
              <w:t>.</w:t>
            </w:r>
            <w:r w:rsidRPr="00B54155">
              <w:rPr>
                <w:sz w:val="24"/>
                <w:szCs w:val="24"/>
              </w:rPr>
              <w:t>78</w:t>
            </w:r>
          </w:p>
        </w:tc>
      </w:tr>
      <w:tr w:rsidR="00867B8D" w:rsidRPr="00B54155" w14:paraId="1EEC4B5A" w14:textId="77777777" w:rsidTr="006F43B0">
        <w:tc>
          <w:tcPr>
            <w:tcW w:w="1809" w:type="dxa"/>
            <w:vAlign w:val="center"/>
          </w:tcPr>
          <w:p w14:paraId="3F2C9302" w14:textId="725A3867" w:rsidR="00867B8D" w:rsidRPr="00B54155" w:rsidRDefault="00867B8D" w:rsidP="00867B8D">
            <w:pPr>
              <w:spacing w:line="360" w:lineRule="auto"/>
              <w:contextualSpacing/>
              <w:jc w:val="left"/>
              <w:rPr>
                <w:sz w:val="24"/>
                <w:szCs w:val="24"/>
              </w:rPr>
            </w:pPr>
            <w:r w:rsidRPr="00B54155">
              <w:rPr>
                <w:sz w:val="24"/>
                <w:szCs w:val="24"/>
                <w:lang w:val="en-US"/>
              </w:rPr>
              <w:t>Q(Nd)</w:t>
            </w:r>
            <w:r w:rsidRPr="00B54155">
              <w:rPr>
                <w:sz w:val="24"/>
                <w:szCs w:val="24"/>
              </w:rPr>
              <w:t xml:space="preserve">, </w:t>
            </w:r>
            <w:r>
              <w:rPr>
                <w:sz w:val="24"/>
                <w:szCs w:val="24"/>
                <w:lang w:val="en-US"/>
              </w:rPr>
              <w:t>mmol</w:t>
            </w:r>
            <w:r w:rsidRPr="00FF1D22">
              <w:rPr>
                <w:sz w:val="24"/>
                <w:szCs w:val="24"/>
              </w:rPr>
              <w:t>/</w:t>
            </w:r>
            <w:r>
              <w:rPr>
                <w:sz w:val="24"/>
                <w:szCs w:val="24"/>
                <w:lang w:val="en-US"/>
              </w:rPr>
              <w:t>g</w:t>
            </w:r>
          </w:p>
        </w:tc>
        <w:tc>
          <w:tcPr>
            <w:tcW w:w="776" w:type="dxa"/>
            <w:vAlign w:val="bottom"/>
          </w:tcPr>
          <w:p w14:paraId="2C1088D9" w14:textId="6F81A370" w:rsidR="00867B8D" w:rsidRPr="00B54155" w:rsidRDefault="00867B8D" w:rsidP="00867B8D">
            <w:pPr>
              <w:spacing w:line="360" w:lineRule="auto"/>
              <w:contextualSpacing/>
              <w:rPr>
                <w:color w:val="000000"/>
                <w:sz w:val="24"/>
                <w:szCs w:val="24"/>
              </w:rPr>
            </w:pPr>
            <w:r w:rsidRPr="00B54155">
              <w:rPr>
                <w:sz w:val="24"/>
                <w:szCs w:val="24"/>
              </w:rPr>
              <w:t>3</w:t>
            </w:r>
            <w:r>
              <w:rPr>
                <w:sz w:val="24"/>
                <w:szCs w:val="24"/>
              </w:rPr>
              <w:t>.</w:t>
            </w:r>
            <w:r w:rsidRPr="00B54155">
              <w:rPr>
                <w:sz w:val="24"/>
                <w:szCs w:val="24"/>
              </w:rPr>
              <w:t>86</w:t>
            </w:r>
          </w:p>
        </w:tc>
        <w:tc>
          <w:tcPr>
            <w:tcW w:w="1163" w:type="dxa"/>
            <w:vAlign w:val="bottom"/>
          </w:tcPr>
          <w:p w14:paraId="115EAD80" w14:textId="3E638FED" w:rsidR="00867B8D" w:rsidRPr="00B54155" w:rsidRDefault="00867B8D" w:rsidP="00867B8D">
            <w:pPr>
              <w:spacing w:line="360" w:lineRule="auto"/>
              <w:contextualSpacing/>
              <w:rPr>
                <w:color w:val="000000"/>
                <w:sz w:val="24"/>
                <w:szCs w:val="24"/>
              </w:rPr>
            </w:pPr>
            <w:r w:rsidRPr="00B54155">
              <w:rPr>
                <w:color w:val="000000"/>
                <w:sz w:val="24"/>
                <w:szCs w:val="24"/>
              </w:rPr>
              <w:t>5</w:t>
            </w:r>
            <w:r>
              <w:rPr>
                <w:color w:val="000000"/>
                <w:sz w:val="24"/>
                <w:szCs w:val="24"/>
              </w:rPr>
              <w:t>.</w:t>
            </w:r>
            <w:r w:rsidRPr="00B54155">
              <w:rPr>
                <w:color w:val="000000"/>
                <w:sz w:val="24"/>
                <w:szCs w:val="24"/>
              </w:rPr>
              <w:t>39</w:t>
            </w:r>
          </w:p>
        </w:tc>
        <w:tc>
          <w:tcPr>
            <w:tcW w:w="1163" w:type="dxa"/>
            <w:vAlign w:val="bottom"/>
          </w:tcPr>
          <w:p w14:paraId="7832B19B" w14:textId="552F914D" w:rsidR="00867B8D" w:rsidRPr="00B54155" w:rsidRDefault="00867B8D" w:rsidP="00867B8D">
            <w:pPr>
              <w:spacing w:line="360" w:lineRule="auto"/>
              <w:contextualSpacing/>
              <w:rPr>
                <w:color w:val="000000"/>
                <w:sz w:val="24"/>
                <w:szCs w:val="24"/>
              </w:rPr>
            </w:pPr>
            <w:r w:rsidRPr="00B54155">
              <w:rPr>
                <w:color w:val="000000"/>
                <w:sz w:val="24"/>
                <w:szCs w:val="24"/>
              </w:rPr>
              <w:t>5</w:t>
            </w:r>
            <w:r>
              <w:rPr>
                <w:color w:val="000000"/>
                <w:sz w:val="24"/>
                <w:szCs w:val="24"/>
              </w:rPr>
              <w:t>.</w:t>
            </w:r>
            <w:r w:rsidRPr="00B54155">
              <w:rPr>
                <w:color w:val="000000"/>
                <w:sz w:val="24"/>
                <w:szCs w:val="24"/>
              </w:rPr>
              <w:t>84</w:t>
            </w:r>
          </w:p>
        </w:tc>
        <w:tc>
          <w:tcPr>
            <w:tcW w:w="1165" w:type="dxa"/>
            <w:vAlign w:val="bottom"/>
          </w:tcPr>
          <w:p w14:paraId="4BD48AA8" w14:textId="42CC19F7" w:rsidR="00867B8D" w:rsidRPr="00B54155" w:rsidRDefault="00867B8D" w:rsidP="00867B8D">
            <w:pPr>
              <w:spacing w:line="360" w:lineRule="auto"/>
              <w:contextualSpacing/>
              <w:rPr>
                <w:color w:val="000000"/>
                <w:sz w:val="24"/>
                <w:szCs w:val="24"/>
              </w:rPr>
            </w:pPr>
            <w:r w:rsidRPr="00B54155">
              <w:rPr>
                <w:color w:val="000000"/>
                <w:sz w:val="24"/>
                <w:szCs w:val="24"/>
              </w:rPr>
              <w:t>5</w:t>
            </w:r>
            <w:r>
              <w:rPr>
                <w:color w:val="000000"/>
                <w:sz w:val="24"/>
                <w:szCs w:val="24"/>
              </w:rPr>
              <w:t>.</w:t>
            </w:r>
            <w:r w:rsidRPr="00B54155">
              <w:rPr>
                <w:color w:val="000000"/>
                <w:sz w:val="24"/>
                <w:szCs w:val="24"/>
              </w:rPr>
              <w:t>25</w:t>
            </w:r>
          </w:p>
        </w:tc>
        <w:tc>
          <w:tcPr>
            <w:tcW w:w="1164" w:type="dxa"/>
            <w:vAlign w:val="bottom"/>
          </w:tcPr>
          <w:p w14:paraId="33D838E8" w14:textId="2AA8BDE0" w:rsidR="00867B8D" w:rsidRPr="00B54155" w:rsidRDefault="00867B8D" w:rsidP="00867B8D">
            <w:pPr>
              <w:spacing w:line="360" w:lineRule="auto"/>
              <w:contextualSpacing/>
              <w:rPr>
                <w:color w:val="000000"/>
                <w:sz w:val="24"/>
                <w:szCs w:val="24"/>
              </w:rPr>
            </w:pPr>
            <w:r w:rsidRPr="00B54155">
              <w:rPr>
                <w:color w:val="000000"/>
                <w:sz w:val="24"/>
                <w:szCs w:val="24"/>
              </w:rPr>
              <w:t>5</w:t>
            </w:r>
            <w:r>
              <w:rPr>
                <w:color w:val="000000"/>
                <w:sz w:val="24"/>
                <w:szCs w:val="24"/>
              </w:rPr>
              <w:t>.</w:t>
            </w:r>
            <w:r w:rsidRPr="00B54155">
              <w:rPr>
                <w:color w:val="000000"/>
                <w:sz w:val="24"/>
                <w:szCs w:val="24"/>
              </w:rPr>
              <w:t>11</w:t>
            </w:r>
          </w:p>
        </w:tc>
        <w:tc>
          <w:tcPr>
            <w:tcW w:w="1163" w:type="dxa"/>
            <w:vAlign w:val="bottom"/>
          </w:tcPr>
          <w:p w14:paraId="090BE903" w14:textId="739736A0" w:rsidR="00867B8D" w:rsidRPr="00B54155" w:rsidRDefault="00867B8D" w:rsidP="00867B8D">
            <w:pPr>
              <w:spacing w:line="360" w:lineRule="auto"/>
              <w:contextualSpacing/>
              <w:rPr>
                <w:color w:val="000000"/>
                <w:sz w:val="24"/>
                <w:szCs w:val="24"/>
              </w:rPr>
            </w:pPr>
            <w:r w:rsidRPr="00B54155">
              <w:rPr>
                <w:color w:val="000000"/>
                <w:sz w:val="24"/>
                <w:szCs w:val="24"/>
              </w:rPr>
              <w:t>5</w:t>
            </w:r>
            <w:r>
              <w:rPr>
                <w:color w:val="000000"/>
                <w:sz w:val="24"/>
                <w:szCs w:val="24"/>
              </w:rPr>
              <w:t>.</w:t>
            </w:r>
            <w:r w:rsidRPr="00B54155">
              <w:rPr>
                <w:color w:val="000000"/>
                <w:sz w:val="24"/>
                <w:szCs w:val="24"/>
              </w:rPr>
              <w:t>01</w:t>
            </w:r>
          </w:p>
        </w:tc>
        <w:tc>
          <w:tcPr>
            <w:tcW w:w="833" w:type="dxa"/>
            <w:vAlign w:val="bottom"/>
          </w:tcPr>
          <w:p w14:paraId="28F6CB91" w14:textId="201F642A" w:rsidR="00867B8D" w:rsidRPr="00B54155" w:rsidRDefault="00867B8D" w:rsidP="00867B8D">
            <w:pPr>
              <w:spacing w:line="360" w:lineRule="auto"/>
              <w:contextualSpacing/>
              <w:rPr>
                <w:color w:val="000000"/>
                <w:sz w:val="24"/>
                <w:szCs w:val="24"/>
              </w:rPr>
            </w:pPr>
            <w:r w:rsidRPr="00B54155">
              <w:rPr>
                <w:sz w:val="24"/>
                <w:szCs w:val="24"/>
              </w:rPr>
              <w:t>3</w:t>
            </w:r>
            <w:r>
              <w:rPr>
                <w:sz w:val="24"/>
                <w:szCs w:val="24"/>
              </w:rPr>
              <w:t>.</w:t>
            </w:r>
            <w:r w:rsidRPr="00B54155">
              <w:rPr>
                <w:sz w:val="24"/>
                <w:szCs w:val="24"/>
              </w:rPr>
              <w:t>67</w:t>
            </w:r>
          </w:p>
        </w:tc>
      </w:tr>
      <w:tr w:rsidR="00867B8D" w:rsidRPr="00B54155" w14:paraId="722F6C4E" w14:textId="77777777" w:rsidTr="006F43B0">
        <w:tc>
          <w:tcPr>
            <w:tcW w:w="1809" w:type="dxa"/>
            <w:vAlign w:val="center"/>
          </w:tcPr>
          <w:p w14:paraId="6A136EB8" w14:textId="5707689E" w:rsidR="00867B8D" w:rsidRPr="00B54155" w:rsidRDefault="00867B8D" w:rsidP="00867B8D">
            <w:pPr>
              <w:spacing w:line="360" w:lineRule="auto"/>
              <w:contextualSpacing/>
              <w:jc w:val="left"/>
              <w:rPr>
                <w:sz w:val="24"/>
                <w:szCs w:val="24"/>
              </w:rPr>
            </w:pPr>
            <w:r w:rsidRPr="00B54155">
              <w:rPr>
                <w:sz w:val="24"/>
                <w:szCs w:val="24"/>
                <w:lang w:val="en-US"/>
              </w:rPr>
              <w:t>Q(</w:t>
            </w:r>
            <w:proofErr w:type="spellStart"/>
            <w:r w:rsidRPr="00B54155">
              <w:rPr>
                <w:sz w:val="24"/>
                <w:szCs w:val="24"/>
                <w:lang w:val="en-US"/>
              </w:rPr>
              <w:t>Sm</w:t>
            </w:r>
            <w:proofErr w:type="spellEnd"/>
            <w:r w:rsidRPr="00B54155">
              <w:rPr>
                <w:sz w:val="24"/>
                <w:szCs w:val="24"/>
                <w:lang w:val="en-US"/>
              </w:rPr>
              <w:t>)</w:t>
            </w:r>
            <w:r w:rsidRPr="00B54155">
              <w:rPr>
                <w:sz w:val="24"/>
                <w:szCs w:val="24"/>
              </w:rPr>
              <w:t xml:space="preserve">, </w:t>
            </w:r>
            <w:r>
              <w:rPr>
                <w:sz w:val="24"/>
                <w:szCs w:val="24"/>
                <w:lang w:val="en-US"/>
              </w:rPr>
              <w:t>mmol</w:t>
            </w:r>
            <w:r w:rsidRPr="00FF1D22">
              <w:rPr>
                <w:sz w:val="24"/>
                <w:szCs w:val="24"/>
              </w:rPr>
              <w:t>/</w:t>
            </w:r>
            <w:r>
              <w:rPr>
                <w:sz w:val="24"/>
                <w:szCs w:val="24"/>
                <w:lang w:val="en-US"/>
              </w:rPr>
              <w:t>g</w:t>
            </w:r>
          </w:p>
        </w:tc>
        <w:tc>
          <w:tcPr>
            <w:tcW w:w="776" w:type="dxa"/>
            <w:vAlign w:val="bottom"/>
          </w:tcPr>
          <w:p w14:paraId="068B7D70" w14:textId="44DAE0DB" w:rsidR="00867B8D" w:rsidRPr="00B54155" w:rsidRDefault="00867B8D" w:rsidP="00867B8D">
            <w:pPr>
              <w:spacing w:line="360" w:lineRule="auto"/>
              <w:contextualSpacing/>
              <w:rPr>
                <w:color w:val="000000"/>
                <w:sz w:val="24"/>
                <w:szCs w:val="24"/>
              </w:rPr>
            </w:pPr>
            <w:r w:rsidRPr="00B54155">
              <w:rPr>
                <w:sz w:val="24"/>
                <w:szCs w:val="24"/>
              </w:rPr>
              <w:t>4</w:t>
            </w:r>
            <w:r>
              <w:rPr>
                <w:sz w:val="24"/>
                <w:szCs w:val="24"/>
              </w:rPr>
              <w:t>.</w:t>
            </w:r>
            <w:r w:rsidRPr="00B54155">
              <w:rPr>
                <w:sz w:val="24"/>
                <w:szCs w:val="24"/>
              </w:rPr>
              <w:t>41</w:t>
            </w:r>
          </w:p>
        </w:tc>
        <w:tc>
          <w:tcPr>
            <w:tcW w:w="1163" w:type="dxa"/>
            <w:vAlign w:val="bottom"/>
          </w:tcPr>
          <w:p w14:paraId="3057D714" w14:textId="09C7D44C" w:rsidR="00867B8D" w:rsidRPr="00B54155" w:rsidRDefault="00867B8D" w:rsidP="00867B8D">
            <w:pPr>
              <w:spacing w:line="360" w:lineRule="auto"/>
              <w:contextualSpacing/>
              <w:rPr>
                <w:color w:val="000000"/>
                <w:sz w:val="24"/>
                <w:szCs w:val="24"/>
              </w:rPr>
            </w:pPr>
            <w:r w:rsidRPr="00B54155">
              <w:rPr>
                <w:color w:val="000000"/>
                <w:sz w:val="24"/>
                <w:szCs w:val="24"/>
              </w:rPr>
              <w:t>6</w:t>
            </w:r>
            <w:r>
              <w:rPr>
                <w:color w:val="000000"/>
                <w:sz w:val="24"/>
                <w:szCs w:val="24"/>
              </w:rPr>
              <w:t>.</w:t>
            </w:r>
            <w:r w:rsidRPr="00B54155">
              <w:rPr>
                <w:color w:val="000000"/>
                <w:sz w:val="24"/>
                <w:szCs w:val="24"/>
              </w:rPr>
              <w:t>01</w:t>
            </w:r>
          </w:p>
        </w:tc>
        <w:tc>
          <w:tcPr>
            <w:tcW w:w="1163" w:type="dxa"/>
            <w:vAlign w:val="bottom"/>
          </w:tcPr>
          <w:p w14:paraId="34E2E63E" w14:textId="6A614D1B" w:rsidR="00867B8D" w:rsidRPr="00B54155" w:rsidRDefault="00867B8D" w:rsidP="00867B8D">
            <w:pPr>
              <w:spacing w:line="360" w:lineRule="auto"/>
              <w:contextualSpacing/>
              <w:rPr>
                <w:color w:val="000000"/>
                <w:sz w:val="24"/>
                <w:szCs w:val="24"/>
              </w:rPr>
            </w:pPr>
            <w:r w:rsidRPr="00B54155">
              <w:rPr>
                <w:color w:val="000000"/>
                <w:sz w:val="24"/>
                <w:szCs w:val="24"/>
              </w:rPr>
              <w:t>5</w:t>
            </w:r>
            <w:r>
              <w:rPr>
                <w:color w:val="000000"/>
                <w:sz w:val="24"/>
                <w:szCs w:val="24"/>
              </w:rPr>
              <w:t>.</w:t>
            </w:r>
            <w:r w:rsidRPr="00B54155">
              <w:rPr>
                <w:color w:val="000000"/>
                <w:sz w:val="24"/>
                <w:szCs w:val="24"/>
              </w:rPr>
              <w:t>09</w:t>
            </w:r>
          </w:p>
        </w:tc>
        <w:tc>
          <w:tcPr>
            <w:tcW w:w="1165" w:type="dxa"/>
            <w:vAlign w:val="bottom"/>
          </w:tcPr>
          <w:p w14:paraId="7FA7B967" w14:textId="45FD6481" w:rsidR="00867B8D" w:rsidRPr="00B54155" w:rsidRDefault="00867B8D" w:rsidP="00867B8D">
            <w:pPr>
              <w:spacing w:line="360" w:lineRule="auto"/>
              <w:contextualSpacing/>
              <w:rPr>
                <w:color w:val="000000"/>
                <w:sz w:val="24"/>
                <w:szCs w:val="24"/>
              </w:rPr>
            </w:pPr>
            <w:r w:rsidRPr="00B54155">
              <w:rPr>
                <w:color w:val="000000"/>
                <w:sz w:val="24"/>
                <w:szCs w:val="24"/>
              </w:rPr>
              <w:t>6</w:t>
            </w:r>
            <w:r>
              <w:rPr>
                <w:color w:val="000000"/>
                <w:sz w:val="24"/>
                <w:szCs w:val="24"/>
              </w:rPr>
              <w:t>.</w:t>
            </w:r>
            <w:r w:rsidRPr="00B54155">
              <w:rPr>
                <w:color w:val="000000"/>
                <w:sz w:val="24"/>
                <w:szCs w:val="24"/>
              </w:rPr>
              <w:t>13</w:t>
            </w:r>
          </w:p>
        </w:tc>
        <w:tc>
          <w:tcPr>
            <w:tcW w:w="1164" w:type="dxa"/>
            <w:vAlign w:val="bottom"/>
          </w:tcPr>
          <w:p w14:paraId="60809F4C" w14:textId="60CCF58B" w:rsidR="00867B8D" w:rsidRPr="00B54155" w:rsidRDefault="00867B8D" w:rsidP="00867B8D">
            <w:pPr>
              <w:spacing w:line="360" w:lineRule="auto"/>
              <w:contextualSpacing/>
              <w:rPr>
                <w:color w:val="000000"/>
                <w:sz w:val="24"/>
                <w:szCs w:val="24"/>
              </w:rPr>
            </w:pPr>
            <w:r w:rsidRPr="00B54155">
              <w:rPr>
                <w:color w:val="000000"/>
                <w:sz w:val="24"/>
                <w:szCs w:val="24"/>
              </w:rPr>
              <w:t>5</w:t>
            </w:r>
            <w:r>
              <w:rPr>
                <w:color w:val="000000"/>
                <w:sz w:val="24"/>
                <w:szCs w:val="24"/>
              </w:rPr>
              <w:t>.</w:t>
            </w:r>
            <w:r w:rsidRPr="00B54155">
              <w:rPr>
                <w:color w:val="000000"/>
                <w:sz w:val="24"/>
                <w:szCs w:val="24"/>
              </w:rPr>
              <w:t>78</w:t>
            </w:r>
          </w:p>
        </w:tc>
        <w:tc>
          <w:tcPr>
            <w:tcW w:w="1163" w:type="dxa"/>
            <w:vAlign w:val="bottom"/>
          </w:tcPr>
          <w:p w14:paraId="416C229E" w14:textId="13870173" w:rsidR="00867B8D" w:rsidRPr="00B54155" w:rsidRDefault="00867B8D" w:rsidP="00867B8D">
            <w:pPr>
              <w:spacing w:line="360" w:lineRule="auto"/>
              <w:contextualSpacing/>
              <w:rPr>
                <w:color w:val="000000"/>
                <w:sz w:val="24"/>
                <w:szCs w:val="24"/>
              </w:rPr>
            </w:pPr>
            <w:r w:rsidRPr="00B54155">
              <w:rPr>
                <w:color w:val="000000"/>
                <w:sz w:val="24"/>
                <w:szCs w:val="24"/>
              </w:rPr>
              <w:t>5</w:t>
            </w:r>
            <w:r>
              <w:rPr>
                <w:color w:val="000000"/>
                <w:sz w:val="24"/>
                <w:szCs w:val="24"/>
              </w:rPr>
              <w:t>.</w:t>
            </w:r>
            <w:r w:rsidRPr="00B54155">
              <w:rPr>
                <w:color w:val="000000"/>
                <w:sz w:val="24"/>
                <w:szCs w:val="24"/>
              </w:rPr>
              <w:t>56</w:t>
            </w:r>
          </w:p>
        </w:tc>
        <w:tc>
          <w:tcPr>
            <w:tcW w:w="833" w:type="dxa"/>
            <w:vAlign w:val="bottom"/>
          </w:tcPr>
          <w:p w14:paraId="6C78D279" w14:textId="29B9826B" w:rsidR="00867B8D" w:rsidRPr="00B54155" w:rsidRDefault="00867B8D" w:rsidP="00867B8D">
            <w:pPr>
              <w:spacing w:line="360" w:lineRule="auto"/>
              <w:contextualSpacing/>
              <w:rPr>
                <w:color w:val="000000"/>
                <w:sz w:val="24"/>
                <w:szCs w:val="24"/>
              </w:rPr>
            </w:pPr>
            <w:r w:rsidRPr="00B54155">
              <w:rPr>
                <w:sz w:val="24"/>
                <w:szCs w:val="24"/>
              </w:rPr>
              <w:t>4</w:t>
            </w:r>
            <w:r>
              <w:rPr>
                <w:sz w:val="24"/>
                <w:szCs w:val="24"/>
              </w:rPr>
              <w:t>.</w:t>
            </w:r>
            <w:r w:rsidRPr="00B54155">
              <w:rPr>
                <w:sz w:val="24"/>
                <w:szCs w:val="24"/>
              </w:rPr>
              <w:t>30</w:t>
            </w:r>
          </w:p>
        </w:tc>
      </w:tr>
    </w:tbl>
    <w:p w14:paraId="6EEE102E" w14:textId="05061D39" w:rsidR="00095568" w:rsidRPr="00B54155" w:rsidRDefault="00095568" w:rsidP="00CA50A6">
      <w:pPr>
        <w:tabs>
          <w:tab w:val="left" w:pos="709"/>
        </w:tabs>
        <w:spacing w:line="360" w:lineRule="auto"/>
        <w:ind w:firstLine="709"/>
        <w:contextualSpacing/>
        <w:jc w:val="both"/>
        <w:rPr>
          <w:sz w:val="24"/>
          <w:szCs w:val="24"/>
        </w:rPr>
      </w:pPr>
    </w:p>
    <w:p w14:paraId="30B1D75E" w14:textId="4191CF81" w:rsidR="0044097A" w:rsidRPr="00867B8D" w:rsidRDefault="0044097A" w:rsidP="0044097A">
      <w:pPr>
        <w:tabs>
          <w:tab w:val="left" w:pos="709"/>
        </w:tabs>
        <w:spacing w:line="360" w:lineRule="auto"/>
        <w:ind w:firstLine="709"/>
        <w:contextualSpacing/>
        <w:jc w:val="both"/>
        <w:rPr>
          <w:sz w:val="24"/>
          <w:szCs w:val="24"/>
          <w:lang w:val="en-US"/>
        </w:rPr>
      </w:pPr>
      <w:r>
        <w:rPr>
          <w:sz w:val="24"/>
          <w:szCs w:val="24"/>
          <w:lang w:val="en-US"/>
        </w:rPr>
        <w:t>Values</w:t>
      </w:r>
      <w:r w:rsidRPr="00380994">
        <w:rPr>
          <w:sz w:val="24"/>
          <w:szCs w:val="24"/>
          <w:lang w:val="en-US"/>
        </w:rPr>
        <w:t xml:space="preserve"> </w:t>
      </w:r>
      <w:r>
        <w:rPr>
          <w:sz w:val="24"/>
          <w:szCs w:val="24"/>
          <w:lang w:val="en-US"/>
        </w:rPr>
        <w:t>of</w:t>
      </w:r>
      <w:r w:rsidRPr="00380994">
        <w:rPr>
          <w:sz w:val="24"/>
          <w:szCs w:val="24"/>
          <w:lang w:val="en-US"/>
        </w:rPr>
        <w:t xml:space="preserve"> </w:t>
      </w:r>
      <w:r>
        <w:rPr>
          <w:sz w:val="24"/>
          <w:szCs w:val="24"/>
          <w:lang w:val="en-US"/>
        </w:rPr>
        <w:t>sorption</w:t>
      </w:r>
      <w:r w:rsidRPr="00380994">
        <w:rPr>
          <w:sz w:val="24"/>
          <w:szCs w:val="24"/>
          <w:lang w:val="en-US"/>
        </w:rPr>
        <w:t xml:space="preserve"> </w:t>
      </w:r>
      <w:r>
        <w:rPr>
          <w:sz w:val="24"/>
          <w:szCs w:val="24"/>
          <w:lang w:val="en-US"/>
        </w:rPr>
        <w:t>properties</w:t>
      </w:r>
      <w:r w:rsidRPr="00380994">
        <w:rPr>
          <w:sz w:val="24"/>
          <w:szCs w:val="24"/>
          <w:lang w:val="en-US"/>
        </w:rPr>
        <w:t xml:space="preserve"> </w:t>
      </w:r>
      <w:r>
        <w:rPr>
          <w:sz w:val="24"/>
          <w:szCs w:val="24"/>
          <w:lang w:val="en-US"/>
        </w:rPr>
        <w:t>of</w:t>
      </w:r>
      <w:r w:rsidRPr="00380994">
        <w:rPr>
          <w:sz w:val="24"/>
          <w:szCs w:val="24"/>
          <w:lang w:val="en-US"/>
        </w:rPr>
        <w:t xml:space="preserve"> </w:t>
      </w:r>
      <w:proofErr w:type="spellStart"/>
      <w:r>
        <w:rPr>
          <w:sz w:val="24"/>
          <w:szCs w:val="24"/>
          <w:lang w:val="en-US"/>
        </w:rPr>
        <w:t>intergel</w:t>
      </w:r>
      <w:proofErr w:type="spellEnd"/>
      <w:r w:rsidRPr="00380994">
        <w:rPr>
          <w:sz w:val="24"/>
          <w:szCs w:val="24"/>
          <w:lang w:val="en-US"/>
        </w:rPr>
        <w:t xml:space="preserve"> </w:t>
      </w:r>
      <w:r>
        <w:rPr>
          <w:sz w:val="24"/>
          <w:szCs w:val="24"/>
          <w:lang w:val="en-US"/>
        </w:rPr>
        <w:t>system</w:t>
      </w:r>
      <w:r w:rsidRPr="00380994">
        <w:rPr>
          <w:sz w:val="24"/>
          <w:szCs w:val="24"/>
          <w:lang w:val="en-US"/>
        </w:rPr>
        <w:t xml:space="preserve"> </w:t>
      </w:r>
      <w:r>
        <w:rPr>
          <w:sz w:val="24"/>
          <w:szCs w:val="24"/>
          <w:lang w:val="en-US"/>
        </w:rPr>
        <w:t>hPAA-hP</w:t>
      </w:r>
      <w:r w:rsidRPr="0044097A">
        <w:rPr>
          <w:sz w:val="24"/>
          <w:szCs w:val="24"/>
          <w:lang w:val="en-US"/>
        </w:rPr>
        <w:t>2</w:t>
      </w:r>
      <w:r>
        <w:rPr>
          <w:sz w:val="24"/>
          <w:szCs w:val="24"/>
          <w:lang w:val="en-US"/>
        </w:rPr>
        <w:t>M</w:t>
      </w:r>
      <w:r w:rsidRPr="0044097A">
        <w:rPr>
          <w:sz w:val="24"/>
          <w:szCs w:val="24"/>
          <w:lang w:val="en-US"/>
        </w:rPr>
        <w:t>5</w:t>
      </w:r>
      <w:r>
        <w:rPr>
          <w:sz w:val="24"/>
          <w:szCs w:val="24"/>
          <w:lang w:val="en-US"/>
        </w:rPr>
        <w:t xml:space="preserve">VP at 48 hours of remote interaction are presented in tables </w:t>
      </w:r>
      <w:r w:rsidRPr="0044097A">
        <w:rPr>
          <w:sz w:val="24"/>
          <w:szCs w:val="24"/>
          <w:lang w:val="en-US"/>
        </w:rPr>
        <w:t>10-12</w:t>
      </w:r>
      <w:r>
        <w:rPr>
          <w:sz w:val="24"/>
          <w:szCs w:val="24"/>
          <w:lang w:val="en-US"/>
        </w:rPr>
        <w:t>.</w:t>
      </w:r>
    </w:p>
    <w:p w14:paraId="78A4F113" w14:textId="6AC16FD8" w:rsidR="002A5608" w:rsidRPr="00CE49CC" w:rsidRDefault="002A5608" w:rsidP="00CA50A6">
      <w:pPr>
        <w:tabs>
          <w:tab w:val="left" w:pos="709"/>
        </w:tabs>
        <w:spacing w:line="360" w:lineRule="auto"/>
        <w:ind w:firstLine="709"/>
        <w:contextualSpacing/>
        <w:jc w:val="both"/>
        <w:rPr>
          <w:sz w:val="24"/>
          <w:szCs w:val="24"/>
          <w:lang w:val="en-US"/>
        </w:rPr>
      </w:pPr>
    </w:p>
    <w:p w14:paraId="3B819F50" w14:textId="5546A9E6" w:rsidR="000219BA" w:rsidRPr="00B54155" w:rsidRDefault="00E96C01" w:rsidP="00AB3721">
      <w:pPr>
        <w:tabs>
          <w:tab w:val="left" w:pos="709"/>
        </w:tabs>
        <w:contextualSpacing/>
        <w:jc w:val="both"/>
        <w:rPr>
          <w:noProof/>
          <w:sz w:val="24"/>
          <w:szCs w:val="24"/>
          <w:lang w:val="kk-KZ" w:eastAsia="ru-RU"/>
        </w:rPr>
      </w:pPr>
      <w:r>
        <w:rPr>
          <w:noProof/>
          <w:sz w:val="24"/>
          <w:szCs w:val="24"/>
          <w:lang w:val="en-US" w:eastAsia="ru-RU"/>
        </w:rPr>
        <w:t>Table</w:t>
      </w:r>
      <w:r w:rsidR="000219BA" w:rsidRPr="00B54155">
        <w:rPr>
          <w:noProof/>
          <w:sz w:val="24"/>
          <w:szCs w:val="24"/>
          <w:lang w:val="kk-KZ" w:eastAsia="ru-RU"/>
        </w:rPr>
        <w:t xml:space="preserve"> 10 – </w:t>
      </w:r>
      <w:r>
        <w:rPr>
          <w:noProof/>
          <w:sz w:val="24"/>
          <w:szCs w:val="24"/>
          <w:lang w:val="en-US" w:eastAsia="ru-RU"/>
        </w:rPr>
        <w:t>Extraction</w:t>
      </w:r>
      <w:r w:rsidRPr="00CE49CC">
        <w:rPr>
          <w:noProof/>
          <w:sz w:val="24"/>
          <w:szCs w:val="24"/>
          <w:lang w:val="en-US" w:eastAsia="ru-RU"/>
        </w:rPr>
        <w:t xml:space="preserve"> </w:t>
      </w:r>
      <w:r>
        <w:rPr>
          <w:noProof/>
          <w:sz w:val="24"/>
          <w:szCs w:val="24"/>
          <w:lang w:val="en-US" w:eastAsia="ru-RU"/>
        </w:rPr>
        <w:t>degree</w:t>
      </w:r>
      <w:r w:rsidRPr="00CE49CC">
        <w:rPr>
          <w:noProof/>
          <w:sz w:val="24"/>
          <w:szCs w:val="24"/>
          <w:lang w:val="en-US" w:eastAsia="ru-RU"/>
        </w:rPr>
        <w:t xml:space="preserve"> </w:t>
      </w:r>
      <w:r>
        <w:rPr>
          <w:noProof/>
          <w:sz w:val="24"/>
          <w:szCs w:val="24"/>
          <w:lang w:val="en-US" w:eastAsia="ru-RU"/>
        </w:rPr>
        <w:t>of</w:t>
      </w:r>
      <w:r w:rsidRPr="00CE49CC">
        <w:rPr>
          <w:noProof/>
          <w:sz w:val="24"/>
          <w:szCs w:val="24"/>
          <w:lang w:val="en-US" w:eastAsia="ru-RU"/>
        </w:rPr>
        <w:t xml:space="preserve"> </w:t>
      </w:r>
      <w:r w:rsidRPr="00B54155">
        <w:rPr>
          <w:sz w:val="24"/>
          <w:szCs w:val="24"/>
          <w:lang w:val="en-US"/>
        </w:rPr>
        <w:t>La</w:t>
      </w:r>
      <w:r w:rsidRPr="00B54155">
        <w:rPr>
          <w:sz w:val="24"/>
          <w:szCs w:val="24"/>
          <w:lang w:val="kk-KZ"/>
        </w:rPr>
        <w:t xml:space="preserve">, </w:t>
      </w:r>
      <w:r w:rsidRPr="00B54155">
        <w:rPr>
          <w:sz w:val="24"/>
          <w:szCs w:val="24"/>
          <w:lang w:val="en-US"/>
        </w:rPr>
        <w:t>Ce</w:t>
      </w:r>
      <w:r w:rsidRPr="00B54155">
        <w:rPr>
          <w:sz w:val="24"/>
          <w:szCs w:val="24"/>
          <w:lang w:val="kk-KZ"/>
        </w:rPr>
        <w:t xml:space="preserve">, </w:t>
      </w:r>
      <w:r w:rsidRPr="00B54155">
        <w:rPr>
          <w:sz w:val="24"/>
          <w:szCs w:val="24"/>
          <w:lang w:val="en-US"/>
        </w:rPr>
        <w:t>Nd</w:t>
      </w:r>
      <w:r w:rsidRPr="00B54155">
        <w:rPr>
          <w:sz w:val="24"/>
          <w:szCs w:val="24"/>
          <w:lang w:val="kk-KZ"/>
        </w:rPr>
        <w:t xml:space="preserve">, </w:t>
      </w:r>
      <w:proofErr w:type="spellStart"/>
      <w:r w:rsidRPr="00B54155">
        <w:rPr>
          <w:sz w:val="24"/>
          <w:szCs w:val="24"/>
          <w:lang w:val="en-US"/>
        </w:rPr>
        <w:t>Sm</w:t>
      </w:r>
      <w:proofErr w:type="spellEnd"/>
      <w:r w:rsidRPr="00CE49CC">
        <w:rPr>
          <w:sz w:val="24"/>
          <w:szCs w:val="24"/>
          <w:lang w:val="en-US"/>
        </w:rPr>
        <w:t xml:space="preserve"> </w:t>
      </w:r>
      <w:r>
        <w:rPr>
          <w:sz w:val="24"/>
          <w:szCs w:val="24"/>
          <w:lang w:val="en-US"/>
        </w:rPr>
        <w:t>ions</w:t>
      </w:r>
      <w:r w:rsidRPr="00CE49CC">
        <w:rPr>
          <w:sz w:val="24"/>
          <w:szCs w:val="24"/>
          <w:lang w:val="en-US"/>
        </w:rPr>
        <w:t xml:space="preserve"> </w:t>
      </w:r>
      <w:r>
        <w:rPr>
          <w:sz w:val="24"/>
          <w:szCs w:val="24"/>
          <w:lang w:val="en-US"/>
        </w:rPr>
        <w:t>of</w:t>
      </w:r>
      <w:r w:rsidRPr="00CE49CC">
        <w:rPr>
          <w:sz w:val="24"/>
          <w:szCs w:val="24"/>
          <w:lang w:val="en-US"/>
        </w:rPr>
        <w:t xml:space="preserve"> </w:t>
      </w:r>
      <w:proofErr w:type="spellStart"/>
      <w:r>
        <w:rPr>
          <w:sz w:val="24"/>
          <w:szCs w:val="24"/>
          <w:lang w:val="en-US"/>
        </w:rPr>
        <w:t>intergel</w:t>
      </w:r>
      <w:proofErr w:type="spellEnd"/>
      <w:r w:rsidRPr="00CE49CC">
        <w:rPr>
          <w:sz w:val="24"/>
          <w:szCs w:val="24"/>
          <w:lang w:val="en-US"/>
        </w:rPr>
        <w:t xml:space="preserve"> </w:t>
      </w:r>
      <w:r>
        <w:rPr>
          <w:sz w:val="24"/>
          <w:szCs w:val="24"/>
          <w:lang w:val="en-US"/>
        </w:rPr>
        <w:t>system</w:t>
      </w:r>
      <w:r w:rsidRPr="00CE49CC">
        <w:rPr>
          <w:sz w:val="24"/>
          <w:szCs w:val="24"/>
          <w:lang w:val="en-US"/>
        </w:rPr>
        <w:t xml:space="preserve"> </w:t>
      </w:r>
      <w:r>
        <w:rPr>
          <w:sz w:val="24"/>
          <w:szCs w:val="24"/>
          <w:lang w:val="en-US"/>
        </w:rPr>
        <w:t>hPAA</w:t>
      </w:r>
      <w:r w:rsidRPr="00CE49CC">
        <w:rPr>
          <w:sz w:val="24"/>
          <w:szCs w:val="24"/>
          <w:lang w:val="en-US"/>
        </w:rPr>
        <w:t>-</w:t>
      </w:r>
      <w:r>
        <w:rPr>
          <w:sz w:val="24"/>
          <w:szCs w:val="24"/>
          <w:lang w:val="en-US"/>
        </w:rPr>
        <w:t>hP</w:t>
      </w:r>
      <w:r w:rsidR="00692500" w:rsidRPr="00CE49CC">
        <w:rPr>
          <w:sz w:val="24"/>
          <w:szCs w:val="24"/>
          <w:lang w:val="en-US"/>
        </w:rPr>
        <w:t>2</w:t>
      </w:r>
      <w:r w:rsidR="00692500">
        <w:rPr>
          <w:sz w:val="24"/>
          <w:szCs w:val="24"/>
          <w:lang w:val="en-US"/>
        </w:rPr>
        <w:t>M</w:t>
      </w:r>
      <w:r w:rsidR="00692500" w:rsidRPr="00CE49CC">
        <w:rPr>
          <w:sz w:val="24"/>
          <w:szCs w:val="24"/>
          <w:lang w:val="en-US"/>
        </w:rPr>
        <w:t>5</w:t>
      </w:r>
      <w:r>
        <w:rPr>
          <w:sz w:val="24"/>
          <w:szCs w:val="24"/>
          <w:lang w:val="en-US"/>
        </w:rPr>
        <w:t>VP</w:t>
      </w:r>
    </w:p>
    <w:p w14:paraId="7CD382D5" w14:textId="30576894" w:rsidR="00451118" w:rsidRPr="00B54155" w:rsidRDefault="00451118" w:rsidP="00CA50A6">
      <w:pPr>
        <w:tabs>
          <w:tab w:val="left" w:pos="709"/>
        </w:tabs>
        <w:spacing w:line="360" w:lineRule="auto"/>
        <w:contextualSpacing/>
        <w:jc w:val="both"/>
        <w:rPr>
          <w:noProof/>
          <w:sz w:val="24"/>
          <w:szCs w:val="24"/>
          <w:lang w:val="kk-KZ" w:eastAsia="ru-RU"/>
        </w:rPr>
      </w:pPr>
    </w:p>
    <w:tbl>
      <w:tblPr>
        <w:tblStyle w:val="ab"/>
        <w:tblW w:w="0" w:type="auto"/>
        <w:tblInd w:w="108" w:type="dxa"/>
        <w:tblLook w:val="04A0" w:firstRow="1" w:lastRow="0" w:firstColumn="1" w:lastColumn="0" w:noHBand="0" w:noVBand="1"/>
      </w:tblPr>
      <w:tblGrid>
        <w:gridCol w:w="1670"/>
        <w:gridCol w:w="889"/>
        <w:gridCol w:w="1163"/>
        <w:gridCol w:w="1163"/>
        <w:gridCol w:w="1166"/>
        <w:gridCol w:w="1165"/>
        <w:gridCol w:w="1163"/>
        <w:gridCol w:w="857"/>
      </w:tblGrid>
      <w:tr w:rsidR="00451118" w:rsidRPr="00B54155" w14:paraId="166EF222" w14:textId="77777777" w:rsidTr="006F43B0">
        <w:tc>
          <w:tcPr>
            <w:tcW w:w="1670" w:type="dxa"/>
            <w:vMerge w:val="restart"/>
          </w:tcPr>
          <w:p w14:paraId="519FC734" w14:textId="77777777" w:rsidR="0044097A" w:rsidRDefault="0044097A" w:rsidP="0044097A">
            <w:pPr>
              <w:contextualSpacing/>
              <w:rPr>
                <w:sz w:val="24"/>
                <w:szCs w:val="24"/>
                <w:lang w:val="en-US"/>
              </w:rPr>
            </w:pPr>
            <w:r>
              <w:rPr>
                <w:sz w:val="24"/>
                <w:szCs w:val="24"/>
                <w:lang w:val="en-US"/>
              </w:rPr>
              <w:t>Sorption</w:t>
            </w:r>
          </w:p>
          <w:p w14:paraId="594F10C0" w14:textId="79A9E77C" w:rsidR="00451118" w:rsidRPr="00B54155" w:rsidRDefault="0044097A" w:rsidP="0044097A">
            <w:pPr>
              <w:contextualSpacing/>
              <w:rPr>
                <w:sz w:val="24"/>
                <w:szCs w:val="24"/>
              </w:rPr>
            </w:pPr>
            <w:r>
              <w:rPr>
                <w:sz w:val="24"/>
                <w:szCs w:val="24"/>
                <w:lang w:val="en-US"/>
              </w:rPr>
              <w:t>parameter</w:t>
            </w:r>
          </w:p>
        </w:tc>
        <w:tc>
          <w:tcPr>
            <w:tcW w:w="7566" w:type="dxa"/>
            <w:gridSpan w:val="7"/>
          </w:tcPr>
          <w:p w14:paraId="49427AD4" w14:textId="682BAA10" w:rsidR="00451118" w:rsidRPr="00B54155" w:rsidRDefault="0044097A" w:rsidP="00CA50A6">
            <w:pPr>
              <w:spacing w:line="360" w:lineRule="auto"/>
              <w:contextualSpacing/>
              <w:rPr>
                <w:sz w:val="24"/>
                <w:szCs w:val="24"/>
              </w:rPr>
            </w:pPr>
            <w:r>
              <w:rPr>
                <w:sz w:val="24"/>
                <w:szCs w:val="24"/>
                <w:lang w:val="en-US"/>
              </w:rPr>
              <w:t>hPAA-hP</w:t>
            </w:r>
            <w:r w:rsidRPr="0044097A">
              <w:rPr>
                <w:sz w:val="24"/>
                <w:szCs w:val="24"/>
                <w:lang w:val="en-US"/>
              </w:rPr>
              <w:t>2</w:t>
            </w:r>
            <w:r>
              <w:rPr>
                <w:sz w:val="24"/>
                <w:szCs w:val="24"/>
                <w:lang w:val="en-US"/>
              </w:rPr>
              <w:t>M</w:t>
            </w:r>
            <w:r w:rsidRPr="0044097A">
              <w:rPr>
                <w:sz w:val="24"/>
                <w:szCs w:val="24"/>
                <w:lang w:val="en-US"/>
              </w:rPr>
              <w:t>5</w:t>
            </w:r>
            <w:r>
              <w:rPr>
                <w:sz w:val="24"/>
                <w:szCs w:val="24"/>
                <w:lang w:val="en-US"/>
              </w:rPr>
              <w:t>VP</w:t>
            </w:r>
            <w:r w:rsidR="00451118" w:rsidRPr="00B54155">
              <w:rPr>
                <w:sz w:val="24"/>
                <w:szCs w:val="24"/>
              </w:rPr>
              <w:t xml:space="preserve">, </w:t>
            </w:r>
            <w:r>
              <w:rPr>
                <w:sz w:val="24"/>
                <w:szCs w:val="24"/>
                <w:lang w:val="en-US"/>
              </w:rPr>
              <w:t>mol</w:t>
            </w:r>
            <w:r w:rsidR="00451118" w:rsidRPr="00B54155">
              <w:rPr>
                <w:sz w:val="24"/>
                <w:szCs w:val="24"/>
              </w:rPr>
              <w:t>.</w:t>
            </w:r>
            <w:proofErr w:type="gramStart"/>
            <w:r w:rsidR="00451118" w:rsidRPr="00B54155">
              <w:rPr>
                <w:sz w:val="24"/>
                <w:szCs w:val="24"/>
              </w:rPr>
              <w:t>%:</w:t>
            </w:r>
            <w:r>
              <w:rPr>
                <w:sz w:val="24"/>
                <w:szCs w:val="24"/>
                <w:lang w:val="en-US"/>
              </w:rPr>
              <w:t>mol</w:t>
            </w:r>
            <w:r w:rsidR="00451118" w:rsidRPr="00B54155">
              <w:rPr>
                <w:sz w:val="24"/>
                <w:szCs w:val="24"/>
              </w:rPr>
              <w:t>.</w:t>
            </w:r>
            <w:proofErr w:type="gramEnd"/>
            <w:r w:rsidR="00451118" w:rsidRPr="00B54155">
              <w:rPr>
                <w:sz w:val="24"/>
                <w:szCs w:val="24"/>
              </w:rPr>
              <w:t>%</w:t>
            </w:r>
          </w:p>
        </w:tc>
      </w:tr>
      <w:tr w:rsidR="00451118" w:rsidRPr="00B54155" w14:paraId="238D8BB2" w14:textId="77777777" w:rsidTr="006F43B0">
        <w:trPr>
          <w:trHeight w:val="314"/>
        </w:trPr>
        <w:tc>
          <w:tcPr>
            <w:tcW w:w="1670" w:type="dxa"/>
            <w:vMerge/>
          </w:tcPr>
          <w:p w14:paraId="394BB108" w14:textId="77777777" w:rsidR="00451118" w:rsidRPr="00B54155" w:rsidRDefault="00451118" w:rsidP="00CA50A6">
            <w:pPr>
              <w:spacing w:line="360" w:lineRule="auto"/>
              <w:contextualSpacing/>
              <w:rPr>
                <w:sz w:val="24"/>
                <w:szCs w:val="24"/>
              </w:rPr>
            </w:pPr>
          </w:p>
        </w:tc>
        <w:tc>
          <w:tcPr>
            <w:tcW w:w="889" w:type="dxa"/>
          </w:tcPr>
          <w:p w14:paraId="27D35FF7" w14:textId="77777777" w:rsidR="00451118" w:rsidRPr="00B54155" w:rsidRDefault="00451118" w:rsidP="00CA50A6">
            <w:pPr>
              <w:spacing w:line="360" w:lineRule="auto"/>
              <w:contextualSpacing/>
              <w:rPr>
                <w:sz w:val="24"/>
                <w:szCs w:val="24"/>
              </w:rPr>
            </w:pPr>
            <w:r w:rsidRPr="00B54155">
              <w:rPr>
                <w:sz w:val="24"/>
                <w:szCs w:val="24"/>
              </w:rPr>
              <w:t>100%</w:t>
            </w:r>
          </w:p>
        </w:tc>
        <w:tc>
          <w:tcPr>
            <w:tcW w:w="1163" w:type="dxa"/>
          </w:tcPr>
          <w:p w14:paraId="73155B52" w14:textId="77777777" w:rsidR="00451118" w:rsidRPr="00B54155" w:rsidRDefault="00451118" w:rsidP="00CA50A6">
            <w:pPr>
              <w:spacing w:line="360" w:lineRule="auto"/>
              <w:contextualSpacing/>
              <w:rPr>
                <w:sz w:val="24"/>
                <w:szCs w:val="24"/>
              </w:rPr>
            </w:pPr>
            <w:r w:rsidRPr="00B54155">
              <w:rPr>
                <w:sz w:val="24"/>
                <w:szCs w:val="24"/>
              </w:rPr>
              <w:t>83%:17%</w:t>
            </w:r>
          </w:p>
        </w:tc>
        <w:tc>
          <w:tcPr>
            <w:tcW w:w="1163" w:type="dxa"/>
          </w:tcPr>
          <w:p w14:paraId="155D5BC4" w14:textId="77777777" w:rsidR="00451118" w:rsidRPr="00B54155" w:rsidRDefault="00451118" w:rsidP="00CA50A6">
            <w:pPr>
              <w:spacing w:line="360" w:lineRule="auto"/>
              <w:contextualSpacing/>
              <w:rPr>
                <w:sz w:val="24"/>
                <w:szCs w:val="24"/>
              </w:rPr>
            </w:pPr>
            <w:r w:rsidRPr="00B54155">
              <w:rPr>
                <w:sz w:val="24"/>
                <w:szCs w:val="24"/>
              </w:rPr>
              <w:t>67%:33%</w:t>
            </w:r>
          </w:p>
        </w:tc>
        <w:tc>
          <w:tcPr>
            <w:tcW w:w="1166" w:type="dxa"/>
          </w:tcPr>
          <w:p w14:paraId="39963529" w14:textId="77777777" w:rsidR="00451118" w:rsidRPr="00B54155" w:rsidRDefault="00451118" w:rsidP="00CA50A6">
            <w:pPr>
              <w:spacing w:line="360" w:lineRule="auto"/>
              <w:contextualSpacing/>
              <w:rPr>
                <w:sz w:val="24"/>
                <w:szCs w:val="24"/>
              </w:rPr>
            </w:pPr>
            <w:r w:rsidRPr="00B54155">
              <w:rPr>
                <w:sz w:val="24"/>
                <w:szCs w:val="24"/>
              </w:rPr>
              <w:t>50%:50%</w:t>
            </w:r>
          </w:p>
        </w:tc>
        <w:tc>
          <w:tcPr>
            <w:tcW w:w="1165" w:type="dxa"/>
          </w:tcPr>
          <w:p w14:paraId="52824042" w14:textId="77777777" w:rsidR="00451118" w:rsidRPr="00B54155" w:rsidRDefault="00451118" w:rsidP="00CA50A6">
            <w:pPr>
              <w:spacing w:line="360" w:lineRule="auto"/>
              <w:contextualSpacing/>
              <w:rPr>
                <w:sz w:val="24"/>
                <w:szCs w:val="24"/>
              </w:rPr>
            </w:pPr>
            <w:r w:rsidRPr="00B54155">
              <w:rPr>
                <w:sz w:val="24"/>
                <w:szCs w:val="24"/>
              </w:rPr>
              <w:t>33%:67%</w:t>
            </w:r>
          </w:p>
        </w:tc>
        <w:tc>
          <w:tcPr>
            <w:tcW w:w="1163" w:type="dxa"/>
          </w:tcPr>
          <w:p w14:paraId="69E80010" w14:textId="77777777" w:rsidR="00451118" w:rsidRPr="00B54155" w:rsidRDefault="00451118" w:rsidP="00CA50A6">
            <w:pPr>
              <w:spacing w:line="360" w:lineRule="auto"/>
              <w:contextualSpacing/>
              <w:rPr>
                <w:sz w:val="24"/>
                <w:szCs w:val="24"/>
              </w:rPr>
            </w:pPr>
            <w:r w:rsidRPr="00B54155">
              <w:rPr>
                <w:sz w:val="24"/>
                <w:szCs w:val="24"/>
              </w:rPr>
              <w:t>17%:83%</w:t>
            </w:r>
          </w:p>
        </w:tc>
        <w:tc>
          <w:tcPr>
            <w:tcW w:w="857" w:type="dxa"/>
          </w:tcPr>
          <w:p w14:paraId="045748B9" w14:textId="77777777" w:rsidR="00451118" w:rsidRPr="00B54155" w:rsidRDefault="00451118" w:rsidP="00CA50A6">
            <w:pPr>
              <w:spacing w:line="360" w:lineRule="auto"/>
              <w:contextualSpacing/>
              <w:rPr>
                <w:sz w:val="24"/>
                <w:szCs w:val="24"/>
              </w:rPr>
            </w:pPr>
            <w:r w:rsidRPr="00B54155">
              <w:rPr>
                <w:sz w:val="24"/>
                <w:szCs w:val="24"/>
              </w:rPr>
              <w:t>100%</w:t>
            </w:r>
          </w:p>
        </w:tc>
      </w:tr>
      <w:tr w:rsidR="00E96C01" w:rsidRPr="00B54155" w14:paraId="2944FD14" w14:textId="77777777" w:rsidTr="00D664C5">
        <w:tc>
          <w:tcPr>
            <w:tcW w:w="1670" w:type="dxa"/>
            <w:vAlign w:val="center"/>
          </w:tcPr>
          <w:p w14:paraId="0834DEC5" w14:textId="77777777" w:rsidR="00E96C01" w:rsidRPr="00B54155" w:rsidRDefault="00E96C01" w:rsidP="00E96C01">
            <w:pPr>
              <w:spacing w:line="360" w:lineRule="auto"/>
              <w:contextualSpacing/>
              <w:jc w:val="left"/>
              <w:rPr>
                <w:sz w:val="24"/>
                <w:szCs w:val="24"/>
                <w:lang w:val="en-US"/>
              </w:rPr>
            </w:pPr>
            <w:r w:rsidRPr="00B54155">
              <w:rPr>
                <w:sz w:val="24"/>
                <w:szCs w:val="24"/>
                <w:lang w:val="en-US"/>
              </w:rPr>
              <w:t>η(La)</w:t>
            </w:r>
            <w:r w:rsidRPr="00B54155">
              <w:rPr>
                <w:sz w:val="24"/>
                <w:szCs w:val="24"/>
              </w:rPr>
              <w:t>, %</w:t>
            </w:r>
          </w:p>
        </w:tc>
        <w:tc>
          <w:tcPr>
            <w:tcW w:w="889" w:type="dxa"/>
            <w:vAlign w:val="bottom"/>
          </w:tcPr>
          <w:p w14:paraId="6F52DA65" w14:textId="18DAF232" w:rsidR="00E96C01" w:rsidRPr="00B54155" w:rsidRDefault="00E96C01" w:rsidP="00E96C01">
            <w:pPr>
              <w:spacing w:line="360" w:lineRule="auto"/>
              <w:contextualSpacing/>
              <w:rPr>
                <w:color w:val="000000"/>
                <w:sz w:val="24"/>
                <w:szCs w:val="24"/>
              </w:rPr>
            </w:pPr>
            <w:r w:rsidRPr="00B54155">
              <w:rPr>
                <w:color w:val="000000"/>
                <w:sz w:val="24"/>
                <w:szCs w:val="24"/>
              </w:rPr>
              <w:t>67</w:t>
            </w:r>
            <w:r>
              <w:rPr>
                <w:color w:val="000000"/>
                <w:sz w:val="24"/>
                <w:szCs w:val="24"/>
              </w:rPr>
              <w:t>.</w:t>
            </w:r>
            <w:r w:rsidRPr="00B54155">
              <w:rPr>
                <w:color w:val="000000"/>
                <w:sz w:val="24"/>
                <w:szCs w:val="24"/>
              </w:rPr>
              <w:t>71</w:t>
            </w:r>
          </w:p>
        </w:tc>
        <w:tc>
          <w:tcPr>
            <w:tcW w:w="1163" w:type="dxa"/>
            <w:vAlign w:val="bottom"/>
          </w:tcPr>
          <w:p w14:paraId="589142AF" w14:textId="29475DC0" w:rsidR="00E96C01" w:rsidRPr="00B54155" w:rsidRDefault="00E96C01" w:rsidP="00E96C01">
            <w:pPr>
              <w:spacing w:line="360" w:lineRule="auto"/>
              <w:contextualSpacing/>
              <w:rPr>
                <w:color w:val="000000"/>
                <w:sz w:val="24"/>
                <w:szCs w:val="24"/>
              </w:rPr>
            </w:pPr>
            <w:r w:rsidRPr="00B54155">
              <w:rPr>
                <w:color w:val="000000"/>
                <w:sz w:val="24"/>
                <w:szCs w:val="24"/>
              </w:rPr>
              <w:t>86</w:t>
            </w:r>
            <w:r>
              <w:rPr>
                <w:color w:val="000000"/>
                <w:sz w:val="24"/>
                <w:szCs w:val="24"/>
              </w:rPr>
              <w:t>.</w:t>
            </w:r>
            <w:r w:rsidRPr="00B54155">
              <w:rPr>
                <w:color w:val="000000"/>
                <w:sz w:val="24"/>
                <w:szCs w:val="24"/>
              </w:rPr>
              <w:t>70</w:t>
            </w:r>
          </w:p>
        </w:tc>
        <w:tc>
          <w:tcPr>
            <w:tcW w:w="1163" w:type="dxa"/>
            <w:vAlign w:val="bottom"/>
          </w:tcPr>
          <w:p w14:paraId="57B8264A" w14:textId="1E826916" w:rsidR="00E96C01" w:rsidRPr="00B54155" w:rsidRDefault="00E96C01" w:rsidP="00E96C01">
            <w:pPr>
              <w:spacing w:line="360" w:lineRule="auto"/>
              <w:contextualSpacing/>
              <w:rPr>
                <w:color w:val="000000"/>
                <w:sz w:val="24"/>
                <w:szCs w:val="24"/>
              </w:rPr>
            </w:pPr>
            <w:r w:rsidRPr="00B54155">
              <w:rPr>
                <w:color w:val="000000"/>
                <w:sz w:val="24"/>
                <w:szCs w:val="24"/>
              </w:rPr>
              <w:t>91</w:t>
            </w:r>
            <w:r>
              <w:rPr>
                <w:color w:val="000000"/>
                <w:sz w:val="24"/>
                <w:szCs w:val="24"/>
              </w:rPr>
              <w:t>.</w:t>
            </w:r>
            <w:r w:rsidRPr="00B54155">
              <w:rPr>
                <w:color w:val="000000"/>
                <w:sz w:val="24"/>
                <w:szCs w:val="24"/>
              </w:rPr>
              <w:t>09</w:t>
            </w:r>
          </w:p>
        </w:tc>
        <w:tc>
          <w:tcPr>
            <w:tcW w:w="1166" w:type="dxa"/>
            <w:vAlign w:val="bottom"/>
          </w:tcPr>
          <w:p w14:paraId="4EA1C23E" w14:textId="667D758D" w:rsidR="00E96C01" w:rsidRPr="00B54155" w:rsidRDefault="00E96C01" w:rsidP="00E96C01">
            <w:pPr>
              <w:spacing w:line="360" w:lineRule="auto"/>
              <w:contextualSpacing/>
              <w:rPr>
                <w:color w:val="000000"/>
                <w:sz w:val="24"/>
                <w:szCs w:val="24"/>
              </w:rPr>
            </w:pPr>
            <w:r w:rsidRPr="00B54155">
              <w:rPr>
                <w:color w:val="000000"/>
                <w:sz w:val="24"/>
                <w:szCs w:val="24"/>
              </w:rPr>
              <w:t>89</w:t>
            </w:r>
            <w:r>
              <w:rPr>
                <w:color w:val="000000"/>
                <w:sz w:val="24"/>
                <w:szCs w:val="24"/>
              </w:rPr>
              <w:t>.</w:t>
            </w:r>
            <w:r w:rsidRPr="00B54155">
              <w:rPr>
                <w:color w:val="000000"/>
                <w:sz w:val="24"/>
                <w:szCs w:val="24"/>
              </w:rPr>
              <w:t>79</w:t>
            </w:r>
          </w:p>
        </w:tc>
        <w:tc>
          <w:tcPr>
            <w:tcW w:w="1165" w:type="dxa"/>
            <w:vAlign w:val="bottom"/>
          </w:tcPr>
          <w:p w14:paraId="2EA5AACD" w14:textId="6873967A" w:rsidR="00E96C01" w:rsidRPr="00B54155" w:rsidRDefault="00E96C01" w:rsidP="00E96C01">
            <w:pPr>
              <w:spacing w:line="360" w:lineRule="auto"/>
              <w:contextualSpacing/>
              <w:rPr>
                <w:color w:val="000000"/>
                <w:sz w:val="24"/>
                <w:szCs w:val="24"/>
              </w:rPr>
            </w:pPr>
            <w:r w:rsidRPr="00B54155">
              <w:rPr>
                <w:color w:val="000000"/>
                <w:sz w:val="24"/>
                <w:szCs w:val="24"/>
              </w:rPr>
              <w:t>84</w:t>
            </w:r>
            <w:r>
              <w:rPr>
                <w:color w:val="000000"/>
                <w:sz w:val="24"/>
                <w:szCs w:val="24"/>
              </w:rPr>
              <w:t>.</w:t>
            </w:r>
            <w:r w:rsidRPr="00B54155">
              <w:rPr>
                <w:color w:val="000000"/>
                <w:sz w:val="24"/>
                <w:szCs w:val="24"/>
              </w:rPr>
              <w:t>39</w:t>
            </w:r>
          </w:p>
        </w:tc>
        <w:tc>
          <w:tcPr>
            <w:tcW w:w="1163" w:type="dxa"/>
            <w:vAlign w:val="bottom"/>
          </w:tcPr>
          <w:p w14:paraId="249651FE" w14:textId="5A6DEE37" w:rsidR="00E96C01" w:rsidRPr="00B54155" w:rsidRDefault="00E96C01" w:rsidP="00E96C01">
            <w:pPr>
              <w:spacing w:line="360" w:lineRule="auto"/>
              <w:contextualSpacing/>
              <w:rPr>
                <w:color w:val="000000"/>
                <w:sz w:val="24"/>
                <w:szCs w:val="24"/>
              </w:rPr>
            </w:pPr>
            <w:r w:rsidRPr="00B54155">
              <w:rPr>
                <w:color w:val="000000"/>
                <w:sz w:val="24"/>
                <w:szCs w:val="24"/>
              </w:rPr>
              <w:t>80</w:t>
            </w:r>
            <w:r>
              <w:rPr>
                <w:color w:val="000000"/>
                <w:sz w:val="24"/>
                <w:szCs w:val="24"/>
              </w:rPr>
              <w:t>.</w:t>
            </w:r>
            <w:r w:rsidRPr="00B54155">
              <w:rPr>
                <w:color w:val="000000"/>
                <w:sz w:val="24"/>
                <w:szCs w:val="24"/>
              </w:rPr>
              <w:t>83</w:t>
            </w:r>
          </w:p>
        </w:tc>
        <w:tc>
          <w:tcPr>
            <w:tcW w:w="857" w:type="dxa"/>
            <w:vAlign w:val="bottom"/>
          </w:tcPr>
          <w:p w14:paraId="35D436BF" w14:textId="50FD23AA" w:rsidR="00E96C01" w:rsidRPr="00B54155" w:rsidRDefault="00E96C01" w:rsidP="00E96C01">
            <w:pPr>
              <w:spacing w:line="360" w:lineRule="auto"/>
              <w:contextualSpacing/>
              <w:rPr>
                <w:color w:val="000000"/>
                <w:sz w:val="24"/>
                <w:szCs w:val="24"/>
              </w:rPr>
            </w:pPr>
            <w:r w:rsidRPr="00B54155">
              <w:rPr>
                <w:color w:val="000000"/>
                <w:sz w:val="24"/>
                <w:szCs w:val="24"/>
              </w:rPr>
              <w:t>63</w:t>
            </w:r>
            <w:r>
              <w:rPr>
                <w:color w:val="000000"/>
                <w:sz w:val="24"/>
                <w:szCs w:val="24"/>
              </w:rPr>
              <w:t>.</w:t>
            </w:r>
            <w:r w:rsidRPr="00B54155">
              <w:rPr>
                <w:color w:val="000000"/>
                <w:sz w:val="24"/>
                <w:szCs w:val="24"/>
              </w:rPr>
              <w:t>65</w:t>
            </w:r>
          </w:p>
        </w:tc>
      </w:tr>
      <w:tr w:rsidR="00E96C01" w:rsidRPr="00B54155" w14:paraId="5A3F08D1" w14:textId="77777777" w:rsidTr="006F43B0">
        <w:tc>
          <w:tcPr>
            <w:tcW w:w="1670" w:type="dxa"/>
            <w:vAlign w:val="center"/>
          </w:tcPr>
          <w:p w14:paraId="56ADAAE0" w14:textId="77777777" w:rsidR="00E96C01" w:rsidRPr="00B54155" w:rsidRDefault="00E96C01" w:rsidP="00E96C01">
            <w:pPr>
              <w:spacing w:line="360" w:lineRule="auto"/>
              <w:contextualSpacing/>
              <w:jc w:val="left"/>
              <w:rPr>
                <w:sz w:val="24"/>
                <w:szCs w:val="24"/>
              </w:rPr>
            </w:pPr>
            <w:r w:rsidRPr="00B54155">
              <w:rPr>
                <w:sz w:val="24"/>
                <w:szCs w:val="24"/>
                <w:lang w:val="en-US"/>
              </w:rPr>
              <w:t>η(Ce)</w:t>
            </w:r>
            <w:r w:rsidRPr="00B54155">
              <w:rPr>
                <w:sz w:val="24"/>
                <w:szCs w:val="24"/>
              </w:rPr>
              <w:t>, %</w:t>
            </w:r>
          </w:p>
        </w:tc>
        <w:tc>
          <w:tcPr>
            <w:tcW w:w="889" w:type="dxa"/>
            <w:vAlign w:val="bottom"/>
          </w:tcPr>
          <w:p w14:paraId="5F813F92" w14:textId="3EEDE1C6" w:rsidR="00E96C01" w:rsidRPr="00B54155" w:rsidRDefault="00E96C01" w:rsidP="00E96C01">
            <w:pPr>
              <w:spacing w:line="360" w:lineRule="auto"/>
              <w:contextualSpacing/>
              <w:rPr>
                <w:color w:val="000000"/>
                <w:sz w:val="24"/>
                <w:szCs w:val="24"/>
              </w:rPr>
            </w:pPr>
            <w:r w:rsidRPr="00B54155">
              <w:rPr>
                <w:sz w:val="24"/>
                <w:szCs w:val="24"/>
              </w:rPr>
              <w:t>63</w:t>
            </w:r>
            <w:r>
              <w:rPr>
                <w:sz w:val="24"/>
                <w:szCs w:val="24"/>
              </w:rPr>
              <w:t>.</w:t>
            </w:r>
            <w:r w:rsidRPr="00B54155">
              <w:rPr>
                <w:sz w:val="24"/>
                <w:szCs w:val="24"/>
              </w:rPr>
              <w:t>33</w:t>
            </w:r>
          </w:p>
        </w:tc>
        <w:tc>
          <w:tcPr>
            <w:tcW w:w="1163" w:type="dxa"/>
            <w:vAlign w:val="bottom"/>
          </w:tcPr>
          <w:p w14:paraId="7C70A8F7" w14:textId="2CE4B7C7" w:rsidR="00E96C01" w:rsidRPr="00B54155" w:rsidRDefault="00E96C01" w:rsidP="00E96C01">
            <w:pPr>
              <w:spacing w:line="360" w:lineRule="auto"/>
              <w:contextualSpacing/>
              <w:rPr>
                <w:color w:val="000000"/>
                <w:sz w:val="24"/>
                <w:szCs w:val="24"/>
              </w:rPr>
            </w:pPr>
            <w:r w:rsidRPr="00B54155">
              <w:rPr>
                <w:color w:val="000000"/>
                <w:sz w:val="24"/>
                <w:szCs w:val="24"/>
              </w:rPr>
              <w:t>77</w:t>
            </w:r>
            <w:r>
              <w:rPr>
                <w:color w:val="000000"/>
                <w:sz w:val="24"/>
                <w:szCs w:val="24"/>
              </w:rPr>
              <w:t>.</w:t>
            </w:r>
            <w:r w:rsidRPr="00B54155">
              <w:rPr>
                <w:color w:val="000000"/>
                <w:sz w:val="24"/>
                <w:szCs w:val="24"/>
              </w:rPr>
              <w:t>33</w:t>
            </w:r>
          </w:p>
        </w:tc>
        <w:tc>
          <w:tcPr>
            <w:tcW w:w="1163" w:type="dxa"/>
            <w:vAlign w:val="bottom"/>
          </w:tcPr>
          <w:p w14:paraId="090EFF46" w14:textId="72C91505" w:rsidR="00E96C01" w:rsidRPr="00B54155" w:rsidRDefault="00E96C01" w:rsidP="00E96C01">
            <w:pPr>
              <w:spacing w:line="360" w:lineRule="auto"/>
              <w:contextualSpacing/>
              <w:rPr>
                <w:color w:val="000000"/>
                <w:sz w:val="24"/>
                <w:szCs w:val="24"/>
              </w:rPr>
            </w:pPr>
            <w:r w:rsidRPr="00B54155">
              <w:rPr>
                <w:color w:val="000000"/>
                <w:sz w:val="24"/>
                <w:szCs w:val="24"/>
              </w:rPr>
              <w:t>79</w:t>
            </w:r>
            <w:r>
              <w:rPr>
                <w:color w:val="000000"/>
                <w:sz w:val="24"/>
                <w:szCs w:val="24"/>
              </w:rPr>
              <w:t>.</w:t>
            </w:r>
            <w:r w:rsidRPr="00B54155">
              <w:rPr>
                <w:color w:val="000000"/>
                <w:sz w:val="24"/>
                <w:szCs w:val="24"/>
              </w:rPr>
              <w:t>67</w:t>
            </w:r>
          </w:p>
        </w:tc>
        <w:tc>
          <w:tcPr>
            <w:tcW w:w="1166" w:type="dxa"/>
            <w:vAlign w:val="bottom"/>
          </w:tcPr>
          <w:p w14:paraId="1F63D781" w14:textId="38DD8F57" w:rsidR="00E96C01" w:rsidRPr="00B54155" w:rsidRDefault="00E96C01" w:rsidP="00E96C01">
            <w:pPr>
              <w:spacing w:line="360" w:lineRule="auto"/>
              <w:contextualSpacing/>
              <w:rPr>
                <w:color w:val="000000"/>
                <w:sz w:val="24"/>
                <w:szCs w:val="24"/>
              </w:rPr>
            </w:pPr>
            <w:r w:rsidRPr="00B54155">
              <w:rPr>
                <w:color w:val="000000"/>
                <w:sz w:val="24"/>
                <w:szCs w:val="24"/>
              </w:rPr>
              <w:t>83</w:t>
            </w:r>
            <w:r>
              <w:rPr>
                <w:color w:val="000000"/>
                <w:sz w:val="24"/>
                <w:szCs w:val="24"/>
              </w:rPr>
              <w:t>.</w:t>
            </w:r>
            <w:r w:rsidRPr="00B54155">
              <w:rPr>
                <w:color w:val="000000"/>
                <w:sz w:val="24"/>
                <w:szCs w:val="24"/>
              </w:rPr>
              <w:t>67</w:t>
            </w:r>
          </w:p>
        </w:tc>
        <w:tc>
          <w:tcPr>
            <w:tcW w:w="1165" w:type="dxa"/>
            <w:vAlign w:val="bottom"/>
          </w:tcPr>
          <w:p w14:paraId="544F36BF" w14:textId="33AE915F" w:rsidR="00E96C01" w:rsidRPr="00B54155" w:rsidRDefault="00E96C01" w:rsidP="00E96C01">
            <w:pPr>
              <w:spacing w:line="360" w:lineRule="auto"/>
              <w:contextualSpacing/>
              <w:rPr>
                <w:color w:val="000000"/>
                <w:sz w:val="24"/>
                <w:szCs w:val="24"/>
              </w:rPr>
            </w:pPr>
            <w:r w:rsidRPr="00B54155">
              <w:rPr>
                <w:color w:val="000000"/>
                <w:sz w:val="24"/>
                <w:szCs w:val="24"/>
              </w:rPr>
              <w:t>90</w:t>
            </w:r>
            <w:r>
              <w:rPr>
                <w:color w:val="000000"/>
                <w:sz w:val="24"/>
                <w:szCs w:val="24"/>
              </w:rPr>
              <w:t>.</w:t>
            </w:r>
            <w:r w:rsidRPr="00B54155">
              <w:rPr>
                <w:color w:val="000000"/>
                <w:sz w:val="24"/>
                <w:szCs w:val="24"/>
              </w:rPr>
              <w:t>67</w:t>
            </w:r>
          </w:p>
        </w:tc>
        <w:tc>
          <w:tcPr>
            <w:tcW w:w="1163" w:type="dxa"/>
            <w:vAlign w:val="bottom"/>
          </w:tcPr>
          <w:p w14:paraId="7DF410C7" w14:textId="1E6EB891" w:rsidR="00E96C01" w:rsidRPr="00B54155" w:rsidRDefault="00E96C01" w:rsidP="00E96C01">
            <w:pPr>
              <w:spacing w:line="360" w:lineRule="auto"/>
              <w:contextualSpacing/>
              <w:rPr>
                <w:color w:val="000000"/>
                <w:sz w:val="24"/>
                <w:szCs w:val="24"/>
              </w:rPr>
            </w:pPr>
            <w:r w:rsidRPr="00B54155">
              <w:rPr>
                <w:color w:val="000000"/>
                <w:sz w:val="24"/>
                <w:szCs w:val="24"/>
              </w:rPr>
              <w:t>82</w:t>
            </w:r>
            <w:r>
              <w:rPr>
                <w:color w:val="000000"/>
                <w:sz w:val="24"/>
                <w:szCs w:val="24"/>
              </w:rPr>
              <w:t>.</w:t>
            </w:r>
            <w:r w:rsidRPr="00B54155">
              <w:rPr>
                <w:color w:val="000000"/>
                <w:sz w:val="24"/>
                <w:szCs w:val="24"/>
              </w:rPr>
              <w:t>33</w:t>
            </w:r>
          </w:p>
        </w:tc>
        <w:tc>
          <w:tcPr>
            <w:tcW w:w="857" w:type="dxa"/>
            <w:vAlign w:val="bottom"/>
          </w:tcPr>
          <w:p w14:paraId="1734A8DE" w14:textId="7FB7606E" w:rsidR="00E96C01" w:rsidRPr="00B54155" w:rsidRDefault="00E96C01" w:rsidP="00E96C01">
            <w:pPr>
              <w:spacing w:line="360" w:lineRule="auto"/>
              <w:contextualSpacing/>
              <w:rPr>
                <w:color w:val="000000"/>
                <w:sz w:val="24"/>
                <w:szCs w:val="24"/>
              </w:rPr>
            </w:pPr>
            <w:r w:rsidRPr="00B54155">
              <w:rPr>
                <w:sz w:val="24"/>
                <w:szCs w:val="24"/>
              </w:rPr>
              <w:t>50</w:t>
            </w:r>
            <w:r>
              <w:rPr>
                <w:sz w:val="24"/>
                <w:szCs w:val="24"/>
              </w:rPr>
              <w:t>.</w:t>
            </w:r>
            <w:r w:rsidRPr="00B54155">
              <w:rPr>
                <w:sz w:val="24"/>
                <w:szCs w:val="24"/>
              </w:rPr>
              <w:t>09</w:t>
            </w:r>
          </w:p>
        </w:tc>
      </w:tr>
      <w:tr w:rsidR="00E96C01" w:rsidRPr="00B54155" w14:paraId="1FED2274" w14:textId="77777777" w:rsidTr="006F43B0">
        <w:tc>
          <w:tcPr>
            <w:tcW w:w="1670" w:type="dxa"/>
            <w:vAlign w:val="center"/>
          </w:tcPr>
          <w:p w14:paraId="3F420E4C" w14:textId="77777777" w:rsidR="00E96C01" w:rsidRPr="00B54155" w:rsidRDefault="00E96C01" w:rsidP="00E96C01">
            <w:pPr>
              <w:spacing w:line="360" w:lineRule="auto"/>
              <w:contextualSpacing/>
              <w:jc w:val="left"/>
              <w:rPr>
                <w:sz w:val="24"/>
                <w:szCs w:val="24"/>
              </w:rPr>
            </w:pPr>
            <w:r w:rsidRPr="00B54155">
              <w:rPr>
                <w:sz w:val="24"/>
                <w:szCs w:val="24"/>
                <w:lang w:val="en-US"/>
              </w:rPr>
              <w:t>η(Nd)</w:t>
            </w:r>
            <w:r w:rsidRPr="00B54155">
              <w:rPr>
                <w:sz w:val="24"/>
                <w:szCs w:val="24"/>
              </w:rPr>
              <w:t>, %</w:t>
            </w:r>
          </w:p>
        </w:tc>
        <w:tc>
          <w:tcPr>
            <w:tcW w:w="889" w:type="dxa"/>
            <w:vAlign w:val="bottom"/>
          </w:tcPr>
          <w:p w14:paraId="642B4150" w14:textId="1B6DC737" w:rsidR="00E96C01" w:rsidRPr="00B54155" w:rsidRDefault="00E96C01" w:rsidP="00E96C01">
            <w:pPr>
              <w:spacing w:line="360" w:lineRule="auto"/>
              <w:contextualSpacing/>
              <w:rPr>
                <w:color w:val="000000"/>
                <w:sz w:val="24"/>
                <w:szCs w:val="24"/>
              </w:rPr>
            </w:pPr>
            <w:r w:rsidRPr="00B54155">
              <w:rPr>
                <w:sz w:val="24"/>
                <w:szCs w:val="24"/>
              </w:rPr>
              <w:t>61</w:t>
            </w:r>
            <w:r>
              <w:rPr>
                <w:sz w:val="24"/>
                <w:szCs w:val="24"/>
              </w:rPr>
              <w:t>.</w:t>
            </w:r>
            <w:r w:rsidRPr="00B54155">
              <w:rPr>
                <w:sz w:val="24"/>
                <w:szCs w:val="24"/>
              </w:rPr>
              <w:t>60</w:t>
            </w:r>
          </w:p>
        </w:tc>
        <w:tc>
          <w:tcPr>
            <w:tcW w:w="1163" w:type="dxa"/>
            <w:vAlign w:val="bottom"/>
          </w:tcPr>
          <w:p w14:paraId="6A7593BE" w14:textId="1DCCACF6" w:rsidR="00E96C01" w:rsidRPr="00B54155" w:rsidRDefault="00E96C01" w:rsidP="00E96C01">
            <w:pPr>
              <w:spacing w:line="360" w:lineRule="auto"/>
              <w:contextualSpacing/>
              <w:rPr>
                <w:color w:val="000000"/>
                <w:sz w:val="24"/>
                <w:szCs w:val="24"/>
              </w:rPr>
            </w:pPr>
            <w:r w:rsidRPr="00B54155">
              <w:rPr>
                <w:sz w:val="24"/>
                <w:szCs w:val="24"/>
              </w:rPr>
              <w:t>82</w:t>
            </w:r>
            <w:r>
              <w:rPr>
                <w:sz w:val="24"/>
                <w:szCs w:val="24"/>
              </w:rPr>
              <w:t>.</w:t>
            </w:r>
            <w:r w:rsidRPr="00B54155">
              <w:rPr>
                <w:sz w:val="24"/>
                <w:szCs w:val="24"/>
              </w:rPr>
              <w:t>3</w:t>
            </w:r>
            <w:r w:rsidRPr="00B54155">
              <w:rPr>
                <w:sz w:val="24"/>
                <w:szCs w:val="24"/>
                <w:lang w:val="en-US"/>
              </w:rPr>
              <w:t>4</w:t>
            </w:r>
          </w:p>
        </w:tc>
        <w:tc>
          <w:tcPr>
            <w:tcW w:w="1163" w:type="dxa"/>
            <w:vAlign w:val="bottom"/>
          </w:tcPr>
          <w:p w14:paraId="3BB1DFA0" w14:textId="2C79E96D" w:rsidR="00E96C01" w:rsidRPr="00B54155" w:rsidRDefault="00E96C01" w:rsidP="00E96C01">
            <w:pPr>
              <w:spacing w:line="360" w:lineRule="auto"/>
              <w:contextualSpacing/>
              <w:rPr>
                <w:color w:val="000000"/>
                <w:sz w:val="24"/>
                <w:szCs w:val="24"/>
              </w:rPr>
            </w:pPr>
            <w:r w:rsidRPr="00B54155">
              <w:rPr>
                <w:sz w:val="24"/>
                <w:szCs w:val="24"/>
              </w:rPr>
              <w:t>65</w:t>
            </w:r>
            <w:r>
              <w:rPr>
                <w:sz w:val="24"/>
                <w:szCs w:val="24"/>
              </w:rPr>
              <w:t>.</w:t>
            </w:r>
            <w:r w:rsidRPr="00B54155">
              <w:rPr>
                <w:sz w:val="24"/>
                <w:szCs w:val="24"/>
              </w:rPr>
              <w:t>4</w:t>
            </w:r>
            <w:r w:rsidRPr="00B54155">
              <w:rPr>
                <w:sz w:val="24"/>
                <w:szCs w:val="24"/>
                <w:lang w:val="en-US"/>
              </w:rPr>
              <w:t>9</w:t>
            </w:r>
          </w:p>
        </w:tc>
        <w:tc>
          <w:tcPr>
            <w:tcW w:w="1166" w:type="dxa"/>
            <w:vAlign w:val="bottom"/>
          </w:tcPr>
          <w:p w14:paraId="31DCE3C7" w14:textId="0BE4D015" w:rsidR="00E96C01" w:rsidRPr="00B54155" w:rsidRDefault="00E96C01" w:rsidP="00E96C01">
            <w:pPr>
              <w:spacing w:line="360" w:lineRule="auto"/>
              <w:contextualSpacing/>
              <w:rPr>
                <w:color w:val="000000"/>
                <w:sz w:val="24"/>
                <w:szCs w:val="24"/>
              </w:rPr>
            </w:pPr>
            <w:r w:rsidRPr="00B54155">
              <w:rPr>
                <w:sz w:val="24"/>
                <w:szCs w:val="24"/>
              </w:rPr>
              <w:t>91</w:t>
            </w:r>
            <w:r>
              <w:rPr>
                <w:sz w:val="24"/>
                <w:szCs w:val="24"/>
              </w:rPr>
              <w:t>.</w:t>
            </w:r>
            <w:r w:rsidRPr="00B54155">
              <w:rPr>
                <w:sz w:val="24"/>
                <w:szCs w:val="24"/>
              </w:rPr>
              <w:t>9</w:t>
            </w:r>
            <w:r w:rsidRPr="00B54155">
              <w:rPr>
                <w:sz w:val="24"/>
                <w:szCs w:val="24"/>
                <w:lang w:val="en-US"/>
              </w:rPr>
              <w:t>1</w:t>
            </w:r>
          </w:p>
        </w:tc>
        <w:tc>
          <w:tcPr>
            <w:tcW w:w="1165" w:type="dxa"/>
            <w:vAlign w:val="bottom"/>
          </w:tcPr>
          <w:p w14:paraId="021B1D4B" w14:textId="3C8DF602" w:rsidR="00E96C01" w:rsidRPr="00B54155" w:rsidRDefault="00E96C01" w:rsidP="00E96C01">
            <w:pPr>
              <w:spacing w:line="360" w:lineRule="auto"/>
              <w:contextualSpacing/>
              <w:rPr>
                <w:color w:val="000000"/>
                <w:sz w:val="24"/>
                <w:szCs w:val="24"/>
              </w:rPr>
            </w:pPr>
            <w:r w:rsidRPr="00B54155">
              <w:rPr>
                <w:sz w:val="24"/>
                <w:szCs w:val="24"/>
              </w:rPr>
              <w:t>68</w:t>
            </w:r>
            <w:r>
              <w:rPr>
                <w:sz w:val="24"/>
                <w:szCs w:val="24"/>
              </w:rPr>
              <w:t>.</w:t>
            </w:r>
            <w:r w:rsidRPr="00B54155">
              <w:rPr>
                <w:sz w:val="24"/>
                <w:szCs w:val="24"/>
              </w:rPr>
              <w:t>7</w:t>
            </w:r>
            <w:r w:rsidRPr="00B54155">
              <w:rPr>
                <w:sz w:val="24"/>
                <w:szCs w:val="24"/>
                <w:lang w:val="en-US"/>
              </w:rPr>
              <w:t>2</w:t>
            </w:r>
          </w:p>
        </w:tc>
        <w:tc>
          <w:tcPr>
            <w:tcW w:w="1163" w:type="dxa"/>
            <w:vAlign w:val="bottom"/>
          </w:tcPr>
          <w:p w14:paraId="653F6B1C" w14:textId="47D51282" w:rsidR="00E96C01" w:rsidRPr="00B54155" w:rsidRDefault="00E96C01" w:rsidP="00E96C01">
            <w:pPr>
              <w:spacing w:line="360" w:lineRule="auto"/>
              <w:contextualSpacing/>
              <w:rPr>
                <w:color w:val="000000"/>
                <w:sz w:val="24"/>
                <w:szCs w:val="24"/>
              </w:rPr>
            </w:pPr>
            <w:r w:rsidRPr="00B54155">
              <w:rPr>
                <w:sz w:val="24"/>
                <w:szCs w:val="24"/>
              </w:rPr>
              <w:t>88</w:t>
            </w:r>
            <w:r>
              <w:rPr>
                <w:sz w:val="24"/>
                <w:szCs w:val="24"/>
              </w:rPr>
              <w:t>.</w:t>
            </w:r>
            <w:r w:rsidRPr="00B54155">
              <w:rPr>
                <w:sz w:val="24"/>
                <w:szCs w:val="24"/>
              </w:rPr>
              <w:t>3</w:t>
            </w:r>
            <w:r w:rsidRPr="00B54155">
              <w:rPr>
                <w:sz w:val="24"/>
                <w:szCs w:val="24"/>
                <w:lang w:val="en-US"/>
              </w:rPr>
              <w:t>1</w:t>
            </w:r>
          </w:p>
        </w:tc>
        <w:tc>
          <w:tcPr>
            <w:tcW w:w="857" w:type="dxa"/>
            <w:vAlign w:val="bottom"/>
          </w:tcPr>
          <w:p w14:paraId="4CFCF919" w14:textId="67D8A020" w:rsidR="00E96C01" w:rsidRPr="00B54155" w:rsidRDefault="00E96C01" w:rsidP="00E96C01">
            <w:pPr>
              <w:spacing w:line="360" w:lineRule="auto"/>
              <w:contextualSpacing/>
              <w:rPr>
                <w:color w:val="000000"/>
                <w:sz w:val="24"/>
                <w:szCs w:val="24"/>
              </w:rPr>
            </w:pPr>
            <w:r w:rsidRPr="00B54155">
              <w:rPr>
                <w:sz w:val="24"/>
                <w:szCs w:val="24"/>
              </w:rPr>
              <w:t>48</w:t>
            </w:r>
            <w:r>
              <w:rPr>
                <w:sz w:val="24"/>
                <w:szCs w:val="24"/>
              </w:rPr>
              <w:t>.</w:t>
            </w:r>
            <w:r w:rsidRPr="00B54155">
              <w:rPr>
                <w:sz w:val="24"/>
                <w:szCs w:val="24"/>
              </w:rPr>
              <w:t>63</w:t>
            </w:r>
          </w:p>
        </w:tc>
      </w:tr>
      <w:tr w:rsidR="00E96C01" w:rsidRPr="00B54155" w14:paraId="13EC4165" w14:textId="77777777" w:rsidTr="006F43B0">
        <w:tc>
          <w:tcPr>
            <w:tcW w:w="1670" w:type="dxa"/>
            <w:vAlign w:val="center"/>
          </w:tcPr>
          <w:p w14:paraId="674F84F8" w14:textId="77777777" w:rsidR="00E96C01" w:rsidRPr="00B54155" w:rsidRDefault="00E96C01" w:rsidP="00E96C01">
            <w:pPr>
              <w:spacing w:line="360" w:lineRule="auto"/>
              <w:contextualSpacing/>
              <w:jc w:val="left"/>
              <w:rPr>
                <w:sz w:val="24"/>
                <w:szCs w:val="24"/>
              </w:rPr>
            </w:pPr>
            <w:r w:rsidRPr="00B54155">
              <w:rPr>
                <w:sz w:val="24"/>
                <w:szCs w:val="24"/>
                <w:lang w:val="en-US"/>
              </w:rPr>
              <w:t>η(</w:t>
            </w:r>
            <w:proofErr w:type="spellStart"/>
            <w:r w:rsidRPr="00B54155">
              <w:rPr>
                <w:sz w:val="24"/>
                <w:szCs w:val="24"/>
                <w:lang w:val="en-US"/>
              </w:rPr>
              <w:t>Sm</w:t>
            </w:r>
            <w:proofErr w:type="spellEnd"/>
            <w:r w:rsidRPr="00B54155">
              <w:rPr>
                <w:sz w:val="24"/>
                <w:szCs w:val="24"/>
                <w:lang w:val="en-US"/>
              </w:rPr>
              <w:t>)</w:t>
            </w:r>
            <w:r w:rsidRPr="00B54155">
              <w:rPr>
                <w:sz w:val="24"/>
                <w:szCs w:val="24"/>
              </w:rPr>
              <w:t>, %</w:t>
            </w:r>
          </w:p>
        </w:tc>
        <w:tc>
          <w:tcPr>
            <w:tcW w:w="889" w:type="dxa"/>
            <w:vAlign w:val="center"/>
          </w:tcPr>
          <w:p w14:paraId="70AD0D36" w14:textId="6AE4223B" w:rsidR="00E96C01" w:rsidRPr="00B54155" w:rsidRDefault="00E96C01" w:rsidP="00E96C01">
            <w:pPr>
              <w:spacing w:line="360" w:lineRule="auto"/>
              <w:contextualSpacing/>
              <w:rPr>
                <w:color w:val="000000"/>
                <w:sz w:val="24"/>
                <w:szCs w:val="24"/>
              </w:rPr>
            </w:pPr>
            <w:r w:rsidRPr="00B54155">
              <w:rPr>
                <w:sz w:val="24"/>
                <w:szCs w:val="24"/>
              </w:rPr>
              <w:t>66</w:t>
            </w:r>
            <w:r>
              <w:rPr>
                <w:sz w:val="24"/>
                <w:szCs w:val="24"/>
              </w:rPr>
              <w:t>.</w:t>
            </w:r>
            <w:r w:rsidRPr="00B54155">
              <w:rPr>
                <w:sz w:val="24"/>
                <w:szCs w:val="24"/>
              </w:rPr>
              <w:t>29</w:t>
            </w:r>
          </w:p>
        </w:tc>
        <w:tc>
          <w:tcPr>
            <w:tcW w:w="1163" w:type="dxa"/>
            <w:vAlign w:val="bottom"/>
          </w:tcPr>
          <w:p w14:paraId="39E0B8C5" w14:textId="64D2F304" w:rsidR="00E96C01" w:rsidRPr="00B54155" w:rsidRDefault="00E96C01" w:rsidP="00E96C01">
            <w:pPr>
              <w:spacing w:line="360" w:lineRule="auto"/>
              <w:contextualSpacing/>
              <w:rPr>
                <w:color w:val="000000"/>
                <w:sz w:val="24"/>
                <w:szCs w:val="24"/>
              </w:rPr>
            </w:pPr>
            <w:r w:rsidRPr="00B54155">
              <w:rPr>
                <w:color w:val="000000"/>
                <w:sz w:val="24"/>
                <w:szCs w:val="24"/>
              </w:rPr>
              <w:t>83</w:t>
            </w:r>
            <w:r>
              <w:rPr>
                <w:color w:val="000000"/>
                <w:sz w:val="24"/>
                <w:szCs w:val="24"/>
              </w:rPr>
              <w:t>.</w:t>
            </w:r>
            <w:r w:rsidRPr="00B54155">
              <w:rPr>
                <w:color w:val="000000"/>
                <w:sz w:val="24"/>
                <w:szCs w:val="24"/>
              </w:rPr>
              <w:t>66</w:t>
            </w:r>
          </w:p>
        </w:tc>
        <w:tc>
          <w:tcPr>
            <w:tcW w:w="1163" w:type="dxa"/>
            <w:vAlign w:val="bottom"/>
          </w:tcPr>
          <w:p w14:paraId="7D1D239F" w14:textId="25985871" w:rsidR="00E96C01" w:rsidRPr="00B54155" w:rsidRDefault="00E96C01" w:rsidP="00E96C01">
            <w:pPr>
              <w:spacing w:line="360" w:lineRule="auto"/>
              <w:contextualSpacing/>
              <w:rPr>
                <w:color w:val="000000"/>
                <w:sz w:val="24"/>
                <w:szCs w:val="24"/>
              </w:rPr>
            </w:pPr>
            <w:r w:rsidRPr="00B54155">
              <w:rPr>
                <w:color w:val="000000"/>
                <w:sz w:val="24"/>
                <w:szCs w:val="24"/>
              </w:rPr>
              <w:t>85</w:t>
            </w:r>
            <w:r>
              <w:rPr>
                <w:color w:val="000000"/>
                <w:sz w:val="24"/>
                <w:szCs w:val="24"/>
              </w:rPr>
              <w:t>.</w:t>
            </w:r>
            <w:r w:rsidRPr="00B54155">
              <w:rPr>
                <w:color w:val="000000"/>
                <w:sz w:val="24"/>
                <w:szCs w:val="24"/>
              </w:rPr>
              <w:t>59</w:t>
            </w:r>
          </w:p>
        </w:tc>
        <w:tc>
          <w:tcPr>
            <w:tcW w:w="1166" w:type="dxa"/>
            <w:vAlign w:val="bottom"/>
          </w:tcPr>
          <w:p w14:paraId="61EC8498" w14:textId="029F8689" w:rsidR="00E96C01" w:rsidRPr="00B54155" w:rsidRDefault="00E96C01" w:rsidP="00E96C01">
            <w:pPr>
              <w:spacing w:line="360" w:lineRule="auto"/>
              <w:contextualSpacing/>
              <w:rPr>
                <w:color w:val="000000"/>
                <w:sz w:val="24"/>
                <w:szCs w:val="24"/>
              </w:rPr>
            </w:pPr>
            <w:r w:rsidRPr="00B54155">
              <w:rPr>
                <w:color w:val="000000"/>
                <w:sz w:val="24"/>
                <w:szCs w:val="24"/>
              </w:rPr>
              <w:t>87</w:t>
            </w:r>
            <w:r>
              <w:rPr>
                <w:color w:val="000000"/>
                <w:sz w:val="24"/>
                <w:szCs w:val="24"/>
              </w:rPr>
              <w:t>.</w:t>
            </w:r>
            <w:r w:rsidRPr="00B54155">
              <w:rPr>
                <w:color w:val="000000"/>
                <w:sz w:val="24"/>
                <w:szCs w:val="24"/>
              </w:rPr>
              <w:t>93</w:t>
            </w:r>
          </w:p>
        </w:tc>
        <w:tc>
          <w:tcPr>
            <w:tcW w:w="1165" w:type="dxa"/>
            <w:vAlign w:val="bottom"/>
          </w:tcPr>
          <w:p w14:paraId="49A7A28B" w14:textId="33864E28" w:rsidR="00E96C01" w:rsidRPr="00B54155" w:rsidRDefault="00E96C01" w:rsidP="00E96C01">
            <w:pPr>
              <w:spacing w:line="360" w:lineRule="auto"/>
              <w:contextualSpacing/>
              <w:rPr>
                <w:color w:val="000000"/>
                <w:sz w:val="24"/>
                <w:szCs w:val="24"/>
              </w:rPr>
            </w:pPr>
            <w:r w:rsidRPr="00B54155">
              <w:rPr>
                <w:color w:val="000000"/>
                <w:sz w:val="24"/>
                <w:szCs w:val="24"/>
              </w:rPr>
              <w:t>78</w:t>
            </w:r>
            <w:r>
              <w:rPr>
                <w:color w:val="000000"/>
                <w:sz w:val="24"/>
                <w:szCs w:val="24"/>
              </w:rPr>
              <w:t>.</w:t>
            </w:r>
            <w:r w:rsidRPr="00B54155">
              <w:rPr>
                <w:color w:val="000000"/>
                <w:sz w:val="24"/>
                <w:szCs w:val="24"/>
              </w:rPr>
              <w:t>79</w:t>
            </w:r>
          </w:p>
        </w:tc>
        <w:tc>
          <w:tcPr>
            <w:tcW w:w="1163" w:type="dxa"/>
            <w:vAlign w:val="bottom"/>
          </w:tcPr>
          <w:p w14:paraId="3F139AD8" w14:textId="0B6E7FCA" w:rsidR="00E96C01" w:rsidRPr="00B54155" w:rsidRDefault="00E96C01" w:rsidP="00E96C01">
            <w:pPr>
              <w:spacing w:line="360" w:lineRule="auto"/>
              <w:contextualSpacing/>
              <w:rPr>
                <w:color w:val="000000"/>
                <w:sz w:val="24"/>
                <w:szCs w:val="24"/>
              </w:rPr>
            </w:pPr>
            <w:r w:rsidRPr="00B54155">
              <w:rPr>
                <w:color w:val="000000"/>
                <w:sz w:val="24"/>
                <w:szCs w:val="24"/>
              </w:rPr>
              <w:t>90</w:t>
            </w:r>
            <w:r>
              <w:rPr>
                <w:color w:val="000000"/>
                <w:sz w:val="24"/>
                <w:szCs w:val="24"/>
              </w:rPr>
              <w:t>.</w:t>
            </w:r>
            <w:r w:rsidRPr="00B54155">
              <w:rPr>
                <w:color w:val="000000"/>
                <w:sz w:val="24"/>
                <w:szCs w:val="24"/>
              </w:rPr>
              <w:t>78</w:t>
            </w:r>
          </w:p>
        </w:tc>
        <w:tc>
          <w:tcPr>
            <w:tcW w:w="857" w:type="dxa"/>
            <w:vAlign w:val="center"/>
          </w:tcPr>
          <w:p w14:paraId="6E281CF8" w14:textId="2B0D025A" w:rsidR="00E96C01" w:rsidRPr="00B54155" w:rsidRDefault="00E96C01" w:rsidP="00E96C01">
            <w:pPr>
              <w:spacing w:line="360" w:lineRule="auto"/>
              <w:contextualSpacing/>
              <w:rPr>
                <w:color w:val="000000"/>
                <w:sz w:val="24"/>
                <w:szCs w:val="24"/>
              </w:rPr>
            </w:pPr>
            <w:r w:rsidRPr="00B54155">
              <w:rPr>
                <w:sz w:val="24"/>
                <w:szCs w:val="24"/>
              </w:rPr>
              <w:t>57</w:t>
            </w:r>
            <w:r>
              <w:rPr>
                <w:sz w:val="24"/>
                <w:szCs w:val="24"/>
              </w:rPr>
              <w:t>.</w:t>
            </w:r>
            <w:r w:rsidRPr="00B54155">
              <w:rPr>
                <w:sz w:val="24"/>
                <w:szCs w:val="24"/>
              </w:rPr>
              <w:t>60</w:t>
            </w:r>
          </w:p>
        </w:tc>
      </w:tr>
    </w:tbl>
    <w:p w14:paraId="7EBBF519" w14:textId="12F0CB87" w:rsidR="000219BA" w:rsidRDefault="000219BA" w:rsidP="00CA50A6">
      <w:pPr>
        <w:tabs>
          <w:tab w:val="left" w:pos="709"/>
        </w:tabs>
        <w:spacing w:line="360" w:lineRule="auto"/>
        <w:contextualSpacing/>
        <w:jc w:val="both"/>
        <w:rPr>
          <w:sz w:val="24"/>
          <w:szCs w:val="24"/>
        </w:rPr>
      </w:pPr>
    </w:p>
    <w:p w14:paraId="3ABCADE5" w14:textId="7367F857" w:rsidR="00692500" w:rsidRDefault="00692500" w:rsidP="00CA50A6">
      <w:pPr>
        <w:tabs>
          <w:tab w:val="left" w:pos="709"/>
        </w:tabs>
        <w:spacing w:line="360" w:lineRule="auto"/>
        <w:contextualSpacing/>
        <w:jc w:val="both"/>
        <w:rPr>
          <w:sz w:val="24"/>
          <w:szCs w:val="24"/>
        </w:rPr>
      </w:pPr>
    </w:p>
    <w:p w14:paraId="76AF0CC0" w14:textId="3489185D" w:rsidR="00692500" w:rsidRDefault="00692500" w:rsidP="00CA50A6">
      <w:pPr>
        <w:tabs>
          <w:tab w:val="left" w:pos="709"/>
        </w:tabs>
        <w:spacing w:line="360" w:lineRule="auto"/>
        <w:contextualSpacing/>
        <w:jc w:val="both"/>
        <w:rPr>
          <w:sz w:val="24"/>
          <w:szCs w:val="24"/>
        </w:rPr>
      </w:pPr>
    </w:p>
    <w:p w14:paraId="0A786FF2" w14:textId="496B4751" w:rsidR="00692500" w:rsidRDefault="00692500" w:rsidP="00CA50A6">
      <w:pPr>
        <w:tabs>
          <w:tab w:val="left" w:pos="709"/>
        </w:tabs>
        <w:spacing w:line="360" w:lineRule="auto"/>
        <w:contextualSpacing/>
        <w:jc w:val="both"/>
        <w:rPr>
          <w:sz w:val="24"/>
          <w:szCs w:val="24"/>
        </w:rPr>
      </w:pPr>
    </w:p>
    <w:p w14:paraId="339BD54E" w14:textId="77777777" w:rsidR="00692500" w:rsidRDefault="00692500" w:rsidP="00CA50A6">
      <w:pPr>
        <w:tabs>
          <w:tab w:val="left" w:pos="709"/>
        </w:tabs>
        <w:spacing w:line="360" w:lineRule="auto"/>
        <w:contextualSpacing/>
        <w:jc w:val="both"/>
        <w:rPr>
          <w:sz w:val="24"/>
          <w:szCs w:val="24"/>
        </w:rPr>
      </w:pPr>
    </w:p>
    <w:p w14:paraId="5683F64E" w14:textId="16C1F19D" w:rsidR="000219BA" w:rsidRPr="00692500" w:rsidRDefault="00E96C01" w:rsidP="00AB3721">
      <w:pPr>
        <w:tabs>
          <w:tab w:val="left" w:pos="709"/>
        </w:tabs>
        <w:contextualSpacing/>
        <w:jc w:val="both"/>
        <w:rPr>
          <w:sz w:val="24"/>
          <w:szCs w:val="24"/>
          <w:lang w:val="en-US"/>
        </w:rPr>
      </w:pPr>
      <w:r>
        <w:rPr>
          <w:noProof/>
          <w:sz w:val="24"/>
          <w:szCs w:val="24"/>
          <w:lang w:val="en-US" w:eastAsia="ru-RU"/>
        </w:rPr>
        <w:lastRenderedPageBreak/>
        <w:t>Table</w:t>
      </w:r>
      <w:r w:rsidRPr="00692500">
        <w:rPr>
          <w:sz w:val="24"/>
          <w:szCs w:val="24"/>
          <w:lang w:val="en-US"/>
        </w:rPr>
        <w:t xml:space="preserve"> </w:t>
      </w:r>
      <w:r w:rsidR="000219BA" w:rsidRPr="00692500">
        <w:rPr>
          <w:sz w:val="24"/>
          <w:szCs w:val="24"/>
          <w:lang w:val="en-US"/>
        </w:rPr>
        <w:t xml:space="preserve">11 – </w:t>
      </w:r>
      <w:r w:rsidR="00692500" w:rsidRPr="00FF1D22">
        <w:rPr>
          <w:sz w:val="24"/>
          <w:szCs w:val="24"/>
          <w:lang w:val="kk-KZ"/>
        </w:rPr>
        <w:t xml:space="preserve">Total polymber chain binding degree </w:t>
      </w:r>
      <w:r w:rsidR="00692500" w:rsidRPr="00B54155">
        <w:rPr>
          <w:noProof/>
          <w:sz w:val="24"/>
          <w:szCs w:val="24"/>
          <w:lang w:val="kk-KZ" w:eastAsia="ru-RU"/>
        </w:rPr>
        <w:t>(</w:t>
      </w:r>
      <w:r w:rsidR="00692500" w:rsidRPr="00FF1D22">
        <w:rPr>
          <w:noProof/>
          <w:sz w:val="24"/>
          <w:szCs w:val="24"/>
          <w:lang w:val="kk-KZ" w:eastAsia="ru-RU"/>
        </w:rPr>
        <w:t>in relation to</w:t>
      </w:r>
      <w:r w:rsidR="00692500" w:rsidRPr="00692500">
        <w:rPr>
          <w:noProof/>
          <w:sz w:val="24"/>
          <w:szCs w:val="24"/>
          <w:lang w:val="en-US" w:eastAsia="ru-RU"/>
        </w:rPr>
        <w:t xml:space="preserve"> </w:t>
      </w:r>
      <w:r w:rsidR="00692500" w:rsidRPr="00FF1D22">
        <w:rPr>
          <w:sz w:val="24"/>
          <w:szCs w:val="24"/>
          <w:lang w:val="kk-KZ"/>
        </w:rPr>
        <w:t>La</w:t>
      </w:r>
      <w:r w:rsidR="00692500" w:rsidRPr="00B54155">
        <w:rPr>
          <w:sz w:val="24"/>
          <w:szCs w:val="24"/>
          <w:lang w:val="kk-KZ"/>
        </w:rPr>
        <w:t xml:space="preserve">, </w:t>
      </w:r>
      <w:r w:rsidR="00692500" w:rsidRPr="00FF1D22">
        <w:rPr>
          <w:sz w:val="24"/>
          <w:szCs w:val="24"/>
          <w:lang w:val="kk-KZ"/>
        </w:rPr>
        <w:t>Ce</w:t>
      </w:r>
      <w:r w:rsidR="00692500" w:rsidRPr="00B54155">
        <w:rPr>
          <w:sz w:val="24"/>
          <w:szCs w:val="24"/>
          <w:lang w:val="kk-KZ"/>
        </w:rPr>
        <w:t xml:space="preserve">, </w:t>
      </w:r>
      <w:r w:rsidR="00692500" w:rsidRPr="00FF1D22">
        <w:rPr>
          <w:sz w:val="24"/>
          <w:szCs w:val="24"/>
          <w:lang w:val="kk-KZ"/>
        </w:rPr>
        <w:t>Nd</w:t>
      </w:r>
      <w:r w:rsidR="00692500" w:rsidRPr="00B54155">
        <w:rPr>
          <w:sz w:val="24"/>
          <w:szCs w:val="24"/>
          <w:lang w:val="kk-KZ"/>
        </w:rPr>
        <w:t xml:space="preserve">, </w:t>
      </w:r>
      <w:r w:rsidR="00692500" w:rsidRPr="00FF1D22">
        <w:rPr>
          <w:sz w:val="24"/>
          <w:szCs w:val="24"/>
          <w:lang w:val="kk-KZ"/>
        </w:rPr>
        <w:t>Sm</w:t>
      </w:r>
      <w:r w:rsidR="00692500" w:rsidRPr="00692500">
        <w:rPr>
          <w:sz w:val="24"/>
          <w:szCs w:val="24"/>
          <w:lang w:val="en-US"/>
        </w:rPr>
        <w:t xml:space="preserve"> </w:t>
      </w:r>
      <w:r w:rsidR="00692500">
        <w:rPr>
          <w:sz w:val="24"/>
          <w:szCs w:val="24"/>
          <w:lang w:val="en-US"/>
        </w:rPr>
        <w:t>ions</w:t>
      </w:r>
      <w:r w:rsidR="00692500" w:rsidRPr="00B54155">
        <w:rPr>
          <w:noProof/>
          <w:sz w:val="24"/>
          <w:szCs w:val="24"/>
          <w:lang w:val="kk-KZ" w:eastAsia="ru-RU"/>
        </w:rPr>
        <w:t xml:space="preserve">) </w:t>
      </w:r>
      <w:r w:rsidR="00692500">
        <w:rPr>
          <w:noProof/>
          <w:sz w:val="24"/>
          <w:szCs w:val="24"/>
          <w:lang w:val="en-US" w:eastAsia="ru-RU"/>
        </w:rPr>
        <w:t>of</w:t>
      </w:r>
      <w:r w:rsidR="00692500" w:rsidRPr="00692500">
        <w:rPr>
          <w:noProof/>
          <w:sz w:val="24"/>
          <w:szCs w:val="24"/>
          <w:lang w:val="en-US" w:eastAsia="ru-RU"/>
        </w:rPr>
        <w:t xml:space="preserve"> </w:t>
      </w:r>
      <w:r w:rsidR="00692500">
        <w:rPr>
          <w:noProof/>
          <w:sz w:val="24"/>
          <w:szCs w:val="24"/>
          <w:lang w:val="en-US" w:eastAsia="ru-RU"/>
        </w:rPr>
        <w:t>intergel</w:t>
      </w:r>
      <w:r w:rsidR="00692500" w:rsidRPr="00692500">
        <w:rPr>
          <w:noProof/>
          <w:sz w:val="24"/>
          <w:szCs w:val="24"/>
          <w:lang w:val="en-US" w:eastAsia="ru-RU"/>
        </w:rPr>
        <w:t xml:space="preserve"> </w:t>
      </w:r>
      <w:r w:rsidR="00692500">
        <w:rPr>
          <w:noProof/>
          <w:sz w:val="24"/>
          <w:szCs w:val="24"/>
          <w:lang w:val="en-US" w:eastAsia="ru-RU"/>
        </w:rPr>
        <w:t>system</w:t>
      </w:r>
      <w:r w:rsidR="00692500" w:rsidRPr="00692500">
        <w:rPr>
          <w:noProof/>
          <w:sz w:val="24"/>
          <w:szCs w:val="24"/>
          <w:lang w:val="en-US" w:eastAsia="ru-RU"/>
        </w:rPr>
        <w:t xml:space="preserve"> </w:t>
      </w:r>
      <w:r w:rsidR="00692500">
        <w:rPr>
          <w:sz w:val="24"/>
          <w:szCs w:val="24"/>
          <w:lang w:val="en-US"/>
        </w:rPr>
        <w:t>hPAA</w:t>
      </w:r>
      <w:r w:rsidR="00692500" w:rsidRPr="00692500">
        <w:rPr>
          <w:sz w:val="24"/>
          <w:szCs w:val="24"/>
          <w:lang w:val="en-US"/>
        </w:rPr>
        <w:t>-</w:t>
      </w:r>
      <w:r w:rsidR="00692500">
        <w:rPr>
          <w:sz w:val="24"/>
          <w:szCs w:val="24"/>
          <w:lang w:val="en-US"/>
        </w:rPr>
        <w:t>hP</w:t>
      </w:r>
      <w:r w:rsidR="00692500" w:rsidRPr="00692500">
        <w:rPr>
          <w:sz w:val="24"/>
          <w:szCs w:val="24"/>
          <w:lang w:val="en-US"/>
        </w:rPr>
        <w:t>2</w:t>
      </w:r>
      <w:r w:rsidR="00692500">
        <w:rPr>
          <w:sz w:val="24"/>
          <w:szCs w:val="24"/>
          <w:lang w:val="en-US"/>
        </w:rPr>
        <w:t>M</w:t>
      </w:r>
      <w:r w:rsidR="00692500" w:rsidRPr="00692500">
        <w:rPr>
          <w:sz w:val="24"/>
          <w:szCs w:val="24"/>
          <w:lang w:val="en-US"/>
        </w:rPr>
        <w:t>5</w:t>
      </w:r>
      <w:r w:rsidR="00692500">
        <w:rPr>
          <w:sz w:val="24"/>
          <w:szCs w:val="24"/>
          <w:lang w:val="en-US"/>
        </w:rPr>
        <w:t>VP</w:t>
      </w:r>
    </w:p>
    <w:p w14:paraId="6995775C" w14:textId="77777777" w:rsidR="00451118" w:rsidRPr="00692500" w:rsidRDefault="00451118" w:rsidP="00CA50A6">
      <w:pPr>
        <w:tabs>
          <w:tab w:val="left" w:pos="709"/>
        </w:tabs>
        <w:spacing w:line="360" w:lineRule="auto"/>
        <w:ind w:firstLine="709"/>
        <w:contextualSpacing/>
        <w:jc w:val="both"/>
        <w:rPr>
          <w:noProof/>
          <w:sz w:val="24"/>
          <w:szCs w:val="24"/>
          <w:lang w:val="en-US" w:eastAsia="ru-RU"/>
        </w:rPr>
      </w:pPr>
    </w:p>
    <w:tbl>
      <w:tblPr>
        <w:tblStyle w:val="ab"/>
        <w:tblW w:w="0" w:type="auto"/>
        <w:tblInd w:w="108" w:type="dxa"/>
        <w:tblLook w:val="04A0" w:firstRow="1" w:lastRow="0" w:firstColumn="1" w:lastColumn="0" w:noHBand="0" w:noVBand="1"/>
      </w:tblPr>
      <w:tblGrid>
        <w:gridCol w:w="1670"/>
        <w:gridCol w:w="889"/>
        <w:gridCol w:w="1163"/>
        <w:gridCol w:w="1163"/>
        <w:gridCol w:w="1166"/>
        <w:gridCol w:w="1165"/>
        <w:gridCol w:w="1163"/>
        <w:gridCol w:w="857"/>
      </w:tblGrid>
      <w:tr w:rsidR="00451118" w:rsidRPr="00B54155" w14:paraId="51349ECB" w14:textId="77777777" w:rsidTr="006F43B0">
        <w:tc>
          <w:tcPr>
            <w:tcW w:w="1670" w:type="dxa"/>
            <w:vMerge w:val="restart"/>
          </w:tcPr>
          <w:p w14:paraId="5C37DF9C" w14:textId="77777777" w:rsidR="0044097A" w:rsidRDefault="0044097A" w:rsidP="0044097A">
            <w:pPr>
              <w:contextualSpacing/>
              <w:rPr>
                <w:sz w:val="24"/>
                <w:szCs w:val="24"/>
                <w:lang w:val="en-US"/>
              </w:rPr>
            </w:pPr>
            <w:r>
              <w:rPr>
                <w:sz w:val="24"/>
                <w:szCs w:val="24"/>
                <w:lang w:val="en-US"/>
              </w:rPr>
              <w:t>Sorption</w:t>
            </w:r>
          </w:p>
          <w:p w14:paraId="2611030D" w14:textId="668A4201" w:rsidR="00451118" w:rsidRPr="00B54155" w:rsidRDefault="0044097A" w:rsidP="0044097A">
            <w:pPr>
              <w:contextualSpacing/>
              <w:rPr>
                <w:sz w:val="24"/>
                <w:szCs w:val="24"/>
              </w:rPr>
            </w:pPr>
            <w:r>
              <w:rPr>
                <w:sz w:val="24"/>
                <w:szCs w:val="24"/>
                <w:lang w:val="en-US"/>
              </w:rPr>
              <w:t>parameter</w:t>
            </w:r>
          </w:p>
        </w:tc>
        <w:tc>
          <w:tcPr>
            <w:tcW w:w="7566" w:type="dxa"/>
            <w:gridSpan w:val="7"/>
          </w:tcPr>
          <w:p w14:paraId="75AEE282" w14:textId="1C1D5557" w:rsidR="00451118" w:rsidRPr="00B54155" w:rsidRDefault="0044097A" w:rsidP="00CA50A6">
            <w:pPr>
              <w:spacing w:line="360" w:lineRule="auto"/>
              <w:contextualSpacing/>
              <w:rPr>
                <w:sz w:val="24"/>
                <w:szCs w:val="24"/>
              </w:rPr>
            </w:pPr>
            <w:r>
              <w:rPr>
                <w:sz w:val="24"/>
                <w:szCs w:val="24"/>
                <w:lang w:val="en-US"/>
              </w:rPr>
              <w:t>hPAA-hP</w:t>
            </w:r>
            <w:r w:rsidRPr="0044097A">
              <w:rPr>
                <w:sz w:val="24"/>
                <w:szCs w:val="24"/>
                <w:lang w:val="en-US"/>
              </w:rPr>
              <w:t>2</w:t>
            </w:r>
            <w:r>
              <w:rPr>
                <w:sz w:val="24"/>
                <w:szCs w:val="24"/>
                <w:lang w:val="en-US"/>
              </w:rPr>
              <w:t>M</w:t>
            </w:r>
            <w:r w:rsidRPr="0044097A">
              <w:rPr>
                <w:sz w:val="24"/>
                <w:szCs w:val="24"/>
                <w:lang w:val="en-US"/>
              </w:rPr>
              <w:t>5</w:t>
            </w:r>
            <w:r>
              <w:rPr>
                <w:sz w:val="24"/>
                <w:szCs w:val="24"/>
                <w:lang w:val="en-US"/>
              </w:rPr>
              <w:t>VP</w:t>
            </w:r>
            <w:r w:rsidRPr="00B54155">
              <w:rPr>
                <w:sz w:val="24"/>
                <w:szCs w:val="24"/>
              </w:rPr>
              <w:t xml:space="preserve">, </w:t>
            </w:r>
            <w:r>
              <w:rPr>
                <w:sz w:val="24"/>
                <w:szCs w:val="24"/>
                <w:lang w:val="en-US"/>
              </w:rPr>
              <w:t>mol</w:t>
            </w:r>
            <w:r w:rsidRPr="00B54155">
              <w:rPr>
                <w:sz w:val="24"/>
                <w:szCs w:val="24"/>
              </w:rPr>
              <w:t>.</w:t>
            </w:r>
            <w:proofErr w:type="gramStart"/>
            <w:r w:rsidRPr="00B54155">
              <w:rPr>
                <w:sz w:val="24"/>
                <w:szCs w:val="24"/>
              </w:rPr>
              <w:t>%:</w:t>
            </w:r>
            <w:r>
              <w:rPr>
                <w:sz w:val="24"/>
                <w:szCs w:val="24"/>
                <w:lang w:val="en-US"/>
              </w:rPr>
              <w:t>mol</w:t>
            </w:r>
            <w:r w:rsidRPr="00B54155">
              <w:rPr>
                <w:sz w:val="24"/>
                <w:szCs w:val="24"/>
              </w:rPr>
              <w:t>.</w:t>
            </w:r>
            <w:proofErr w:type="gramEnd"/>
            <w:r w:rsidRPr="00B54155">
              <w:rPr>
                <w:sz w:val="24"/>
                <w:szCs w:val="24"/>
              </w:rPr>
              <w:t>%</w:t>
            </w:r>
          </w:p>
        </w:tc>
      </w:tr>
      <w:tr w:rsidR="00451118" w:rsidRPr="00B54155" w14:paraId="0DC93F08" w14:textId="77777777" w:rsidTr="006F43B0">
        <w:trPr>
          <w:trHeight w:val="314"/>
        </w:trPr>
        <w:tc>
          <w:tcPr>
            <w:tcW w:w="1670" w:type="dxa"/>
            <w:vMerge/>
          </w:tcPr>
          <w:p w14:paraId="6ABCBE77" w14:textId="77777777" w:rsidR="00451118" w:rsidRPr="00B54155" w:rsidRDefault="00451118" w:rsidP="00CA50A6">
            <w:pPr>
              <w:spacing w:line="360" w:lineRule="auto"/>
              <w:contextualSpacing/>
              <w:rPr>
                <w:sz w:val="24"/>
                <w:szCs w:val="24"/>
              </w:rPr>
            </w:pPr>
          </w:p>
        </w:tc>
        <w:tc>
          <w:tcPr>
            <w:tcW w:w="889" w:type="dxa"/>
          </w:tcPr>
          <w:p w14:paraId="65E3CA92" w14:textId="77777777" w:rsidR="00451118" w:rsidRPr="00B54155" w:rsidRDefault="00451118" w:rsidP="00CA50A6">
            <w:pPr>
              <w:spacing w:line="360" w:lineRule="auto"/>
              <w:contextualSpacing/>
              <w:rPr>
                <w:sz w:val="24"/>
                <w:szCs w:val="24"/>
              </w:rPr>
            </w:pPr>
            <w:r w:rsidRPr="00B54155">
              <w:rPr>
                <w:sz w:val="24"/>
                <w:szCs w:val="24"/>
              </w:rPr>
              <w:t>100%</w:t>
            </w:r>
          </w:p>
        </w:tc>
        <w:tc>
          <w:tcPr>
            <w:tcW w:w="1163" w:type="dxa"/>
          </w:tcPr>
          <w:p w14:paraId="6EDF4018" w14:textId="77777777" w:rsidR="00451118" w:rsidRPr="00B54155" w:rsidRDefault="00451118" w:rsidP="00CA50A6">
            <w:pPr>
              <w:spacing w:line="360" w:lineRule="auto"/>
              <w:contextualSpacing/>
              <w:rPr>
                <w:sz w:val="24"/>
                <w:szCs w:val="24"/>
              </w:rPr>
            </w:pPr>
            <w:r w:rsidRPr="00B54155">
              <w:rPr>
                <w:sz w:val="24"/>
                <w:szCs w:val="24"/>
              </w:rPr>
              <w:t>83%:17%</w:t>
            </w:r>
          </w:p>
        </w:tc>
        <w:tc>
          <w:tcPr>
            <w:tcW w:w="1163" w:type="dxa"/>
          </w:tcPr>
          <w:p w14:paraId="05AAB8A1" w14:textId="77777777" w:rsidR="00451118" w:rsidRPr="00B54155" w:rsidRDefault="00451118" w:rsidP="00CA50A6">
            <w:pPr>
              <w:spacing w:line="360" w:lineRule="auto"/>
              <w:contextualSpacing/>
              <w:rPr>
                <w:sz w:val="24"/>
                <w:szCs w:val="24"/>
              </w:rPr>
            </w:pPr>
            <w:r w:rsidRPr="00B54155">
              <w:rPr>
                <w:sz w:val="24"/>
                <w:szCs w:val="24"/>
              </w:rPr>
              <w:t>67%:33%</w:t>
            </w:r>
          </w:p>
        </w:tc>
        <w:tc>
          <w:tcPr>
            <w:tcW w:w="1166" w:type="dxa"/>
          </w:tcPr>
          <w:p w14:paraId="0179BF26" w14:textId="77777777" w:rsidR="00451118" w:rsidRPr="00B54155" w:rsidRDefault="00451118" w:rsidP="00CA50A6">
            <w:pPr>
              <w:spacing w:line="360" w:lineRule="auto"/>
              <w:contextualSpacing/>
              <w:rPr>
                <w:sz w:val="24"/>
                <w:szCs w:val="24"/>
              </w:rPr>
            </w:pPr>
            <w:r w:rsidRPr="00B54155">
              <w:rPr>
                <w:sz w:val="24"/>
                <w:szCs w:val="24"/>
              </w:rPr>
              <w:t>50%:50%</w:t>
            </w:r>
          </w:p>
        </w:tc>
        <w:tc>
          <w:tcPr>
            <w:tcW w:w="1165" w:type="dxa"/>
          </w:tcPr>
          <w:p w14:paraId="36A6D34C" w14:textId="77777777" w:rsidR="00451118" w:rsidRPr="00B54155" w:rsidRDefault="00451118" w:rsidP="00CA50A6">
            <w:pPr>
              <w:spacing w:line="360" w:lineRule="auto"/>
              <w:contextualSpacing/>
              <w:rPr>
                <w:sz w:val="24"/>
                <w:szCs w:val="24"/>
              </w:rPr>
            </w:pPr>
            <w:r w:rsidRPr="00B54155">
              <w:rPr>
                <w:sz w:val="24"/>
                <w:szCs w:val="24"/>
              </w:rPr>
              <w:t>33%:67%</w:t>
            </w:r>
          </w:p>
        </w:tc>
        <w:tc>
          <w:tcPr>
            <w:tcW w:w="1163" w:type="dxa"/>
          </w:tcPr>
          <w:p w14:paraId="3904D0D2" w14:textId="77777777" w:rsidR="00451118" w:rsidRPr="00B54155" w:rsidRDefault="00451118" w:rsidP="00CA50A6">
            <w:pPr>
              <w:spacing w:line="360" w:lineRule="auto"/>
              <w:contextualSpacing/>
              <w:rPr>
                <w:sz w:val="24"/>
                <w:szCs w:val="24"/>
              </w:rPr>
            </w:pPr>
            <w:r w:rsidRPr="00B54155">
              <w:rPr>
                <w:sz w:val="24"/>
                <w:szCs w:val="24"/>
              </w:rPr>
              <w:t>17%:83%</w:t>
            </w:r>
          </w:p>
        </w:tc>
        <w:tc>
          <w:tcPr>
            <w:tcW w:w="857" w:type="dxa"/>
          </w:tcPr>
          <w:p w14:paraId="08CBCECD" w14:textId="77777777" w:rsidR="00451118" w:rsidRPr="00B54155" w:rsidRDefault="00451118" w:rsidP="00CA50A6">
            <w:pPr>
              <w:spacing w:line="360" w:lineRule="auto"/>
              <w:contextualSpacing/>
              <w:rPr>
                <w:sz w:val="24"/>
                <w:szCs w:val="24"/>
              </w:rPr>
            </w:pPr>
            <w:r w:rsidRPr="00B54155">
              <w:rPr>
                <w:sz w:val="24"/>
                <w:szCs w:val="24"/>
              </w:rPr>
              <w:t>100%</w:t>
            </w:r>
          </w:p>
        </w:tc>
      </w:tr>
      <w:tr w:rsidR="00E96C01" w:rsidRPr="00B54155" w14:paraId="4EEA2A18" w14:textId="77777777" w:rsidTr="006F43B0">
        <w:tc>
          <w:tcPr>
            <w:tcW w:w="1670" w:type="dxa"/>
            <w:vAlign w:val="center"/>
          </w:tcPr>
          <w:p w14:paraId="7C83BDFD" w14:textId="77777777" w:rsidR="00E96C01" w:rsidRPr="00B54155" w:rsidRDefault="00E96C01" w:rsidP="00E96C01">
            <w:pPr>
              <w:spacing w:line="360" w:lineRule="auto"/>
              <w:contextualSpacing/>
              <w:jc w:val="left"/>
              <w:rPr>
                <w:sz w:val="24"/>
                <w:szCs w:val="24"/>
                <w:lang w:val="en-US"/>
              </w:rPr>
            </w:pPr>
            <w:r w:rsidRPr="00B54155">
              <w:rPr>
                <w:sz w:val="24"/>
                <w:szCs w:val="24"/>
                <w:lang w:val="en-US"/>
              </w:rPr>
              <w:t>θ(La)</w:t>
            </w:r>
            <w:r w:rsidRPr="00B54155">
              <w:rPr>
                <w:sz w:val="24"/>
                <w:szCs w:val="24"/>
              </w:rPr>
              <w:t>, %</w:t>
            </w:r>
          </w:p>
        </w:tc>
        <w:tc>
          <w:tcPr>
            <w:tcW w:w="889" w:type="dxa"/>
            <w:vAlign w:val="bottom"/>
          </w:tcPr>
          <w:p w14:paraId="651C99EE" w14:textId="58C98AF3" w:rsidR="00E96C01" w:rsidRPr="00B54155" w:rsidRDefault="00E96C01" w:rsidP="00E96C01">
            <w:pPr>
              <w:spacing w:line="360" w:lineRule="auto"/>
              <w:contextualSpacing/>
              <w:rPr>
                <w:color w:val="000000"/>
                <w:sz w:val="24"/>
                <w:szCs w:val="24"/>
              </w:rPr>
            </w:pPr>
            <w:r w:rsidRPr="00B54155">
              <w:rPr>
                <w:sz w:val="24"/>
                <w:szCs w:val="24"/>
              </w:rPr>
              <w:t>56</w:t>
            </w:r>
            <w:r>
              <w:rPr>
                <w:sz w:val="24"/>
                <w:szCs w:val="24"/>
              </w:rPr>
              <w:t>.</w:t>
            </w:r>
            <w:r w:rsidRPr="00B54155">
              <w:rPr>
                <w:sz w:val="24"/>
                <w:szCs w:val="24"/>
              </w:rPr>
              <w:t>50</w:t>
            </w:r>
          </w:p>
        </w:tc>
        <w:tc>
          <w:tcPr>
            <w:tcW w:w="1163" w:type="dxa"/>
            <w:vAlign w:val="bottom"/>
          </w:tcPr>
          <w:p w14:paraId="154A2597" w14:textId="43427DAA" w:rsidR="00E96C01" w:rsidRPr="00B54155" w:rsidRDefault="00E96C01" w:rsidP="00E96C01">
            <w:pPr>
              <w:spacing w:line="360" w:lineRule="auto"/>
              <w:contextualSpacing/>
              <w:rPr>
                <w:color w:val="000000"/>
                <w:sz w:val="24"/>
                <w:szCs w:val="24"/>
              </w:rPr>
            </w:pPr>
            <w:r w:rsidRPr="00B54155">
              <w:rPr>
                <w:sz w:val="24"/>
                <w:szCs w:val="24"/>
              </w:rPr>
              <w:t>72</w:t>
            </w:r>
            <w:r>
              <w:rPr>
                <w:sz w:val="24"/>
                <w:szCs w:val="24"/>
              </w:rPr>
              <w:t>.</w:t>
            </w:r>
            <w:r w:rsidRPr="00B54155">
              <w:rPr>
                <w:sz w:val="24"/>
                <w:szCs w:val="24"/>
              </w:rPr>
              <w:t>17</w:t>
            </w:r>
          </w:p>
        </w:tc>
        <w:tc>
          <w:tcPr>
            <w:tcW w:w="1163" w:type="dxa"/>
            <w:vAlign w:val="bottom"/>
          </w:tcPr>
          <w:p w14:paraId="5890DB6F" w14:textId="523ADB9B" w:rsidR="00E96C01" w:rsidRPr="00B54155" w:rsidRDefault="00E96C01" w:rsidP="00E96C01">
            <w:pPr>
              <w:spacing w:line="360" w:lineRule="auto"/>
              <w:contextualSpacing/>
              <w:rPr>
                <w:color w:val="000000"/>
                <w:sz w:val="24"/>
                <w:szCs w:val="24"/>
              </w:rPr>
            </w:pPr>
            <w:r w:rsidRPr="00B54155">
              <w:rPr>
                <w:sz w:val="24"/>
                <w:szCs w:val="24"/>
              </w:rPr>
              <w:t>75</w:t>
            </w:r>
            <w:r>
              <w:rPr>
                <w:sz w:val="24"/>
                <w:szCs w:val="24"/>
              </w:rPr>
              <w:t>.</w:t>
            </w:r>
            <w:r w:rsidRPr="00B54155">
              <w:rPr>
                <w:sz w:val="24"/>
                <w:szCs w:val="24"/>
              </w:rPr>
              <w:t>83</w:t>
            </w:r>
          </w:p>
        </w:tc>
        <w:tc>
          <w:tcPr>
            <w:tcW w:w="1166" w:type="dxa"/>
            <w:vAlign w:val="bottom"/>
          </w:tcPr>
          <w:p w14:paraId="483F1966" w14:textId="3AFC5B20" w:rsidR="00E96C01" w:rsidRPr="00B54155" w:rsidRDefault="00E96C01" w:rsidP="00E96C01">
            <w:pPr>
              <w:spacing w:line="360" w:lineRule="auto"/>
              <w:contextualSpacing/>
              <w:rPr>
                <w:color w:val="000000"/>
                <w:sz w:val="24"/>
                <w:szCs w:val="24"/>
              </w:rPr>
            </w:pPr>
            <w:r w:rsidRPr="00B54155">
              <w:rPr>
                <w:sz w:val="24"/>
                <w:szCs w:val="24"/>
              </w:rPr>
              <w:t>74</w:t>
            </w:r>
            <w:r>
              <w:rPr>
                <w:sz w:val="24"/>
                <w:szCs w:val="24"/>
              </w:rPr>
              <w:t>.</w:t>
            </w:r>
            <w:r w:rsidRPr="00B54155">
              <w:rPr>
                <w:sz w:val="24"/>
                <w:szCs w:val="24"/>
              </w:rPr>
              <w:t>83</w:t>
            </w:r>
          </w:p>
        </w:tc>
        <w:tc>
          <w:tcPr>
            <w:tcW w:w="1165" w:type="dxa"/>
            <w:vAlign w:val="bottom"/>
          </w:tcPr>
          <w:p w14:paraId="37BE435C" w14:textId="109D8A55" w:rsidR="00E96C01" w:rsidRPr="00B54155" w:rsidRDefault="00E96C01" w:rsidP="00E96C01">
            <w:pPr>
              <w:spacing w:line="360" w:lineRule="auto"/>
              <w:contextualSpacing/>
              <w:rPr>
                <w:color w:val="000000"/>
                <w:sz w:val="24"/>
                <w:szCs w:val="24"/>
              </w:rPr>
            </w:pPr>
            <w:r w:rsidRPr="00B54155">
              <w:rPr>
                <w:sz w:val="24"/>
                <w:szCs w:val="24"/>
              </w:rPr>
              <w:t>70</w:t>
            </w:r>
            <w:r>
              <w:rPr>
                <w:sz w:val="24"/>
                <w:szCs w:val="24"/>
              </w:rPr>
              <w:t>.</w:t>
            </w:r>
            <w:r w:rsidRPr="00B54155">
              <w:rPr>
                <w:sz w:val="24"/>
                <w:szCs w:val="24"/>
              </w:rPr>
              <w:t>33</w:t>
            </w:r>
          </w:p>
        </w:tc>
        <w:tc>
          <w:tcPr>
            <w:tcW w:w="1163" w:type="dxa"/>
            <w:vAlign w:val="bottom"/>
          </w:tcPr>
          <w:p w14:paraId="192AEA14" w14:textId="0B157887" w:rsidR="00E96C01" w:rsidRPr="00B54155" w:rsidRDefault="00E96C01" w:rsidP="00E96C01">
            <w:pPr>
              <w:spacing w:line="360" w:lineRule="auto"/>
              <w:contextualSpacing/>
              <w:rPr>
                <w:color w:val="000000"/>
                <w:sz w:val="24"/>
                <w:szCs w:val="24"/>
              </w:rPr>
            </w:pPr>
            <w:r w:rsidRPr="00B54155">
              <w:rPr>
                <w:sz w:val="24"/>
                <w:szCs w:val="24"/>
              </w:rPr>
              <w:t>67</w:t>
            </w:r>
            <w:r>
              <w:rPr>
                <w:sz w:val="24"/>
                <w:szCs w:val="24"/>
              </w:rPr>
              <w:t>.</w:t>
            </w:r>
            <w:r w:rsidRPr="00B54155">
              <w:rPr>
                <w:sz w:val="24"/>
                <w:szCs w:val="24"/>
              </w:rPr>
              <w:t>33</w:t>
            </w:r>
          </w:p>
        </w:tc>
        <w:tc>
          <w:tcPr>
            <w:tcW w:w="857" w:type="dxa"/>
            <w:vAlign w:val="bottom"/>
          </w:tcPr>
          <w:p w14:paraId="1E62C9F3" w14:textId="6DE7391C" w:rsidR="00E96C01" w:rsidRPr="00B54155" w:rsidRDefault="00E96C01" w:rsidP="00E96C01">
            <w:pPr>
              <w:spacing w:line="360" w:lineRule="auto"/>
              <w:contextualSpacing/>
              <w:rPr>
                <w:color w:val="000000"/>
                <w:sz w:val="24"/>
                <w:szCs w:val="24"/>
              </w:rPr>
            </w:pPr>
            <w:r w:rsidRPr="00B54155">
              <w:rPr>
                <w:sz w:val="24"/>
                <w:szCs w:val="24"/>
              </w:rPr>
              <w:t>53</w:t>
            </w:r>
            <w:r>
              <w:rPr>
                <w:sz w:val="24"/>
                <w:szCs w:val="24"/>
              </w:rPr>
              <w:t>.</w:t>
            </w:r>
            <w:r w:rsidRPr="00B54155">
              <w:rPr>
                <w:sz w:val="24"/>
                <w:szCs w:val="24"/>
              </w:rPr>
              <w:t>12</w:t>
            </w:r>
          </w:p>
        </w:tc>
      </w:tr>
      <w:tr w:rsidR="00E96C01" w:rsidRPr="00B54155" w14:paraId="7D432B80" w14:textId="77777777" w:rsidTr="00D664C5">
        <w:tc>
          <w:tcPr>
            <w:tcW w:w="1670" w:type="dxa"/>
            <w:vAlign w:val="center"/>
          </w:tcPr>
          <w:p w14:paraId="085DCB1D" w14:textId="77777777" w:rsidR="00E96C01" w:rsidRPr="00B54155" w:rsidRDefault="00E96C01" w:rsidP="00E96C01">
            <w:pPr>
              <w:spacing w:line="360" w:lineRule="auto"/>
              <w:contextualSpacing/>
              <w:jc w:val="left"/>
              <w:rPr>
                <w:sz w:val="24"/>
                <w:szCs w:val="24"/>
              </w:rPr>
            </w:pPr>
            <w:r w:rsidRPr="00B54155">
              <w:rPr>
                <w:sz w:val="24"/>
                <w:szCs w:val="24"/>
                <w:lang w:val="en-US"/>
              </w:rPr>
              <w:t>θ(Ce)</w:t>
            </w:r>
            <w:r w:rsidRPr="00B54155">
              <w:rPr>
                <w:sz w:val="24"/>
                <w:szCs w:val="24"/>
              </w:rPr>
              <w:t>, %</w:t>
            </w:r>
          </w:p>
        </w:tc>
        <w:tc>
          <w:tcPr>
            <w:tcW w:w="889" w:type="dxa"/>
            <w:vAlign w:val="bottom"/>
          </w:tcPr>
          <w:p w14:paraId="1145DCB2" w14:textId="7FF4D2D5" w:rsidR="00E96C01" w:rsidRPr="00B54155" w:rsidRDefault="00E96C01" w:rsidP="00E96C01">
            <w:pPr>
              <w:spacing w:line="360" w:lineRule="auto"/>
              <w:contextualSpacing/>
              <w:rPr>
                <w:color w:val="000000"/>
                <w:sz w:val="24"/>
                <w:szCs w:val="24"/>
              </w:rPr>
            </w:pPr>
            <w:r w:rsidRPr="00B54155">
              <w:rPr>
                <w:sz w:val="24"/>
                <w:szCs w:val="24"/>
              </w:rPr>
              <w:t>52</w:t>
            </w:r>
            <w:r>
              <w:rPr>
                <w:sz w:val="24"/>
                <w:szCs w:val="24"/>
              </w:rPr>
              <w:t>.</w:t>
            </w:r>
            <w:r w:rsidRPr="00B54155">
              <w:rPr>
                <w:sz w:val="24"/>
                <w:szCs w:val="24"/>
              </w:rPr>
              <w:t>53</w:t>
            </w:r>
          </w:p>
        </w:tc>
        <w:tc>
          <w:tcPr>
            <w:tcW w:w="1163" w:type="dxa"/>
          </w:tcPr>
          <w:p w14:paraId="4030653E" w14:textId="07ED1A39" w:rsidR="00E96C01" w:rsidRPr="00B54155" w:rsidRDefault="00E96C01" w:rsidP="00E96C01">
            <w:pPr>
              <w:spacing w:line="360" w:lineRule="auto"/>
              <w:contextualSpacing/>
              <w:rPr>
                <w:color w:val="000000"/>
                <w:sz w:val="24"/>
                <w:szCs w:val="24"/>
              </w:rPr>
            </w:pPr>
            <w:r w:rsidRPr="00B54155">
              <w:rPr>
                <w:sz w:val="24"/>
                <w:szCs w:val="24"/>
              </w:rPr>
              <w:t>64</w:t>
            </w:r>
            <w:r>
              <w:rPr>
                <w:sz w:val="24"/>
                <w:szCs w:val="24"/>
              </w:rPr>
              <w:t>.</w:t>
            </w:r>
            <w:r w:rsidRPr="00B54155">
              <w:rPr>
                <w:sz w:val="24"/>
                <w:szCs w:val="24"/>
              </w:rPr>
              <w:t>15</w:t>
            </w:r>
          </w:p>
        </w:tc>
        <w:tc>
          <w:tcPr>
            <w:tcW w:w="1163" w:type="dxa"/>
          </w:tcPr>
          <w:p w14:paraId="1BA8C76E" w14:textId="466BB4F3" w:rsidR="00E96C01" w:rsidRPr="00B54155" w:rsidRDefault="00E96C01" w:rsidP="00E96C01">
            <w:pPr>
              <w:spacing w:line="360" w:lineRule="auto"/>
              <w:contextualSpacing/>
              <w:rPr>
                <w:color w:val="000000"/>
                <w:sz w:val="24"/>
                <w:szCs w:val="24"/>
              </w:rPr>
            </w:pPr>
            <w:r w:rsidRPr="00B54155">
              <w:rPr>
                <w:sz w:val="24"/>
                <w:szCs w:val="24"/>
              </w:rPr>
              <w:t>66</w:t>
            </w:r>
            <w:r>
              <w:rPr>
                <w:sz w:val="24"/>
                <w:szCs w:val="24"/>
              </w:rPr>
              <w:t>.</w:t>
            </w:r>
            <w:r w:rsidRPr="00B54155">
              <w:rPr>
                <w:sz w:val="24"/>
                <w:szCs w:val="24"/>
              </w:rPr>
              <w:t>08</w:t>
            </w:r>
          </w:p>
        </w:tc>
        <w:tc>
          <w:tcPr>
            <w:tcW w:w="1166" w:type="dxa"/>
          </w:tcPr>
          <w:p w14:paraId="34F77A83" w14:textId="67CB09D3" w:rsidR="00E96C01" w:rsidRPr="00B54155" w:rsidRDefault="00E96C01" w:rsidP="00E96C01">
            <w:pPr>
              <w:spacing w:line="360" w:lineRule="auto"/>
              <w:contextualSpacing/>
              <w:rPr>
                <w:color w:val="000000"/>
                <w:sz w:val="24"/>
                <w:szCs w:val="24"/>
              </w:rPr>
            </w:pPr>
            <w:r w:rsidRPr="00B54155">
              <w:rPr>
                <w:sz w:val="24"/>
                <w:szCs w:val="24"/>
              </w:rPr>
              <w:t>69</w:t>
            </w:r>
            <w:r>
              <w:rPr>
                <w:sz w:val="24"/>
                <w:szCs w:val="24"/>
              </w:rPr>
              <w:t>.</w:t>
            </w:r>
            <w:r w:rsidRPr="00B54155">
              <w:rPr>
                <w:sz w:val="24"/>
                <w:szCs w:val="24"/>
              </w:rPr>
              <w:t>40</w:t>
            </w:r>
          </w:p>
        </w:tc>
        <w:tc>
          <w:tcPr>
            <w:tcW w:w="1165" w:type="dxa"/>
          </w:tcPr>
          <w:p w14:paraId="1523CC3C" w14:textId="336AAB4D" w:rsidR="00E96C01" w:rsidRPr="00B54155" w:rsidRDefault="00E96C01" w:rsidP="00E96C01">
            <w:pPr>
              <w:spacing w:line="360" w:lineRule="auto"/>
              <w:contextualSpacing/>
              <w:rPr>
                <w:color w:val="000000"/>
                <w:sz w:val="24"/>
                <w:szCs w:val="24"/>
              </w:rPr>
            </w:pPr>
            <w:r w:rsidRPr="00B54155">
              <w:rPr>
                <w:sz w:val="24"/>
                <w:szCs w:val="24"/>
              </w:rPr>
              <w:t>75</w:t>
            </w:r>
            <w:r>
              <w:rPr>
                <w:sz w:val="24"/>
                <w:szCs w:val="24"/>
              </w:rPr>
              <w:t>.</w:t>
            </w:r>
            <w:r w:rsidRPr="00B54155">
              <w:rPr>
                <w:sz w:val="24"/>
                <w:szCs w:val="24"/>
              </w:rPr>
              <w:t>21</w:t>
            </w:r>
          </w:p>
        </w:tc>
        <w:tc>
          <w:tcPr>
            <w:tcW w:w="1163" w:type="dxa"/>
          </w:tcPr>
          <w:p w14:paraId="195EC8B4" w14:textId="46B62BDB" w:rsidR="00E96C01" w:rsidRPr="00B54155" w:rsidRDefault="00E96C01" w:rsidP="00E96C01">
            <w:pPr>
              <w:spacing w:line="360" w:lineRule="auto"/>
              <w:contextualSpacing/>
              <w:rPr>
                <w:color w:val="000000"/>
                <w:sz w:val="24"/>
                <w:szCs w:val="24"/>
              </w:rPr>
            </w:pPr>
            <w:r w:rsidRPr="00B54155">
              <w:rPr>
                <w:sz w:val="24"/>
                <w:szCs w:val="24"/>
              </w:rPr>
              <w:t>68</w:t>
            </w:r>
            <w:r>
              <w:rPr>
                <w:sz w:val="24"/>
                <w:szCs w:val="24"/>
              </w:rPr>
              <w:t>.</w:t>
            </w:r>
            <w:r w:rsidRPr="00B54155">
              <w:rPr>
                <w:sz w:val="24"/>
                <w:szCs w:val="24"/>
              </w:rPr>
              <w:t>29</w:t>
            </w:r>
          </w:p>
        </w:tc>
        <w:tc>
          <w:tcPr>
            <w:tcW w:w="857" w:type="dxa"/>
            <w:vAlign w:val="bottom"/>
          </w:tcPr>
          <w:p w14:paraId="64466FFD" w14:textId="572FDB81" w:rsidR="00E96C01" w:rsidRPr="00B54155" w:rsidRDefault="00E96C01" w:rsidP="00E96C01">
            <w:pPr>
              <w:spacing w:line="360" w:lineRule="auto"/>
              <w:contextualSpacing/>
              <w:rPr>
                <w:color w:val="000000"/>
                <w:sz w:val="24"/>
                <w:szCs w:val="24"/>
              </w:rPr>
            </w:pPr>
            <w:r w:rsidRPr="00B54155">
              <w:rPr>
                <w:sz w:val="24"/>
                <w:szCs w:val="24"/>
              </w:rPr>
              <w:t>41</w:t>
            </w:r>
            <w:r>
              <w:rPr>
                <w:sz w:val="24"/>
                <w:szCs w:val="24"/>
              </w:rPr>
              <w:t>.</w:t>
            </w:r>
            <w:r w:rsidRPr="00B54155">
              <w:rPr>
                <w:sz w:val="24"/>
                <w:szCs w:val="24"/>
              </w:rPr>
              <w:t>47</w:t>
            </w:r>
          </w:p>
        </w:tc>
      </w:tr>
      <w:tr w:rsidR="00E96C01" w:rsidRPr="00B54155" w14:paraId="0F8C1CDB" w14:textId="77777777" w:rsidTr="00D664C5">
        <w:tc>
          <w:tcPr>
            <w:tcW w:w="1670" w:type="dxa"/>
            <w:vAlign w:val="center"/>
          </w:tcPr>
          <w:p w14:paraId="14E8D19A" w14:textId="77777777" w:rsidR="00E96C01" w:rsidRPr="00B54155" w:rsidRDefault="00E96C01" w:rsidP="00E96C01">
            <w:pPr>
              <w:spacing w:line="360" w:lineRule="auto"/>
              <w:contextualSpacing/>
              <w:jc w:val="left"/>
              <w:rPr>
                <w:sz w:val="24"/>
                <w:szCs w:val="24"/>
              </w:rPr>
            </w:pPr>
            <w:r w:rsidRPr="00B54155">
              <w:rPr>
                <w:sz w:val="24"/>
                <w:szCs w:val="24"/>
                <w:lang w:val="en-US"/>
              </w:rPr>
              <w:t>θ(Nd)</w:t>
            </w:r>
            <w:r w:rsidRPr="00B54155">
              <w:rPr>
                <w:sz w:val="24"/>
                <w:szCs w:val="24"/>
              </w:rPr>
              <w:t>, %</w:t>
            </w:r>
          </w:p>
        </w:tc>
        <w:tc>
          <w:tcPr>
            <w:tcW w:w="889" w:type="dxa"/>
            <w:vAlign w:val="bottom"/>
          </w:tcPr>
          <w:p w14:paraId="42BDBD6A" w14:textId="6E1ECF55" w:rsidR="00E96C01" w:rsidRPr="00B54155" w:rsidRDefault="00E96C01" w:rsidP="00E96C01">
            <w:pPr>
              <w:spacing w:line="360" w:lineRule="auto"/>
              <w:contextualSpacing/>
              <w:rPr>
                <w:color w:val="000000"/>
                <w:sz w:val="24"/>
                <w:szCs w:val="24"/>
              </w:rPr>
            </w:pPr>
            <w:r w:rsidRPr="00B54155">
              <w:rPr>
                <w:sz w:val="24"/>
                <w:szCs w:val="24"/>
              </w:rPr>
              <w:t>50</w:t>
            </w:r>
            <w:r>
              <w:rPr>
                <w:sz w:val="24"/>
                <w:szCs w:val="24"/>
              </w:rPr>
              <w:t>.</w:t>
            </w:r>
            <w:r w:rsidRPr="00B54155">
              <w:rPr>
                <w:sz w:val="24"/>
                <w:szCs w:val="24"/>
              </w:rPr>
              <w:t>15</w:t>
            </w:r>
          </w:p>
        </w:tc>
        <w:tc>
          <w:tcPr>
            <w:tcW w:w="1163" w:type="dxa"/>
          </w:tcPr>
          <w:p w14:paraId="04185564" w14:textId="687E89C6" w:rsidR="00E96C01" w:rsidRPr="00B54155" w:rsidRDefault="00E96C01" w:rsidP="00E96C01">
            <w:pPr>
              <w:spacing w:line="360" w:lineRule="auto"/>
              <w:contextualSpacing/>
              <w:rPr>
                <w:color w:val="000000"/>
                <w:sz w:val="24"/>
                <w:szCs w:val="24"/>
              </w:rPr>
            </w:pPr>
            <w:r w:rsidRPr="00B54155">
              <w:rPr>
                <w:sz w:val="24"/>
                <w:szCs w:val="24"/>
              </w:rPr>
              <w:t>67</w:t>
            </w:r>
            <w:r>
              <w:rPr>
                <w:sz w:val="24"/>
                <w:szCs w:val="24"/>
              </w:rPr>
              <w:t>.</w:t>
            </w:r>
            <w:r w:rsidRPr="00B54155">
              <w:rPr>
                <w:sz w:val="24"/>
                <w:szCs w:val="24"/>
              </w:rPr>
              <w:t>99</w:t>
            </w:r>
          </w:p>
        </w:tc>
        <w:tc>
          <w:tcPr>
            <w:tcW w:w="1163" w:type="dxa"/>
          </w:tcPr>
          <w:p w14:paraId="3490948D" w14:textId="7B2067F6" w:rsidR="00E96C01" w:rsidRPr="00B54155" w:rsidRDefault="00E96C01" w:rsidP="00E96C01">
            <w:pPr>
              <w:spacing w:line="360" w:lineRule="auto"/>
              <w:contextualSpacing/>
              <w:rPr>
                <w:color w:val="000000"/>
                <w:sz w:val="24"/>
                <w:szCs w:val="24"/>
              </w:rPr>
            </w:pPr>
            <w:r w:rsidRPr="00B54155">
              <w:rPr>
                <w:sz w:val="24"/>
                <w:szCs w:val="24"/>
              </w:rPr>
              <w:t>60</w:t>
            </w:r>
            <w:r>
              <w:rPr>
                <w:sz w:val="24"/>
                <w:szCs w:val="24"/>
              </w:rPr>
              <w:t>.</w:t>
            </w:r>
            <w:r w:rsidRPr="00B54155">
              <w:rPr>
                <w:sz w:val="24"/>
                <w:szCs w:val="24"/>
              </w:rPr>
              <w:t>33</w:t>
            </w:r>
          </w:p>
        </w:tc>
        <w:tc>
          <w:tcPr>
            <w:tcW w:w="1166" w:type="dxa"/>
          </w:tcPr>
          <w:p w14:paraId="299FBA0B" w14:textId="54E2F6DA" w:rsidR="00E96C01" w:rsidRPr="00B54155" w:rsidRDefault="00E96C01" w:rsidP="00E96C01">
            <w:pPr>
              <w:spacing w:line="360" w:lineRule="auto"/>
              <w:contextualSpacing/>
              <w:rPr>
                <w:color w:val="000000"/>
                <w:sz w:val="24"/>
                <w:szCs w:val="24"/>
              </w:rPr>
            </w:pPr>
            <w:r w:rsidRPr="00B54155">
              <w:rPr>
                <w:sz w:val="24"/>
                <w:szCs w:val="24"/>
              </w:rPr>
              <w:t>72</w:t>
            </w:r>
            <w:r>
              <w:rPr>
                <w:sz w:val="24"/>
                <w:szCs w:val="24"/>
              </w:rPr>
              <w:t>.</w:t>
            </w:r>
            <w:r w:rsidRPr="00B54155">
              <w:rPr>
                <w:sz w:val="24"/>
                <w:szCs w:val="24"/>
              </w:rPr>
              <w:t>36</w:t>
            </w:r>
          </w:p>
        </w:tc>
        <w:tc>
          <w:tcPr>
            <w:tcW w:w="1165" w:type="dxa"/>
          </w:tcPr>
          <w:p w14:paraId="6FB10326" w14:textId="7C464084" w:rsidR="00E96C01" w:rsidRPr="00B54155" w:rsidRDefault="00E96C01" w:rsidP="00E96C01">
            <w:pPr>
              <w:spacing w:line="360" w:lineRule="auto"/>
              <w:contextualSpacing/>
              <w:rPr>
                <w:color w:val="000000"/>
                <w:sz w:val="24"/>
                <w:szCs w:val="24"/>
              </w:rPr>
            </w:pPr>
            <w:r w:rsidRPr="00B54155">
              <w:rPr>
                <w:sz w:val="24"/>
                <w:szCs w:val="24"/>
              </w:rPr>
              <w:t>62</w:t>
            </w:r>
            <w:r>
              <w:rPr>
                <w:sz w:val="24"/>
                <w:szCs w:val="24"/>
              </w:rPr>
              <w:t>.</w:t>
            </w:r>
            <w:r w:rsidRPr="00B54155">
              <w:rPr>
                <w:sz w:val="24"/>
                <w:szCs w:val="24"/>
              </w:rPr>
              <w:t>88</w:t>
            </w:r>
          </w:p>
        </w:tc>
        <w:tc>
          <w:tcPr>
            <w:tcW w:w="1163" w:type="dxa"/>
          </w:tcPr>
          <w:p w14:paraId="74D2A9C2" w14:textId="02F72503" w:rsidR="00E96C01" w:rsidRPr="00B54155" w:rsidRDefault="00E96C01" w:rsidP="00E96C01">
            <w:pPr>
              <w:spacing w:line="360" w:lineRule="auto"/>
              <w:contextualSpacing/>
              <w:rPr>
                <w:color w:val="000000"/>
                <w:sz w:val="24"/>
                <w:szCs w:val="24"/>
              </w:rPr>
            </w:pPr>
            <w:r w:rsidRPr="00B54155">
              <w:rPr>
                <w:sz w:val="24"/>
                <w:szCs w:val="24"/>
              </w:rPr>
              <w:t>65</w:t>
            </w:r>
            <w:r>
              <w:rPr>
                <w:sz w:val="24"/>
                <w:szCs w:val="24"/>
              </w:rPr>
              <w:t>.</w:t>
            </w:r>
            <w:r w:rsidRPr="00B54155">
              <w:rPr>
                <w:sz w:val="24"/>
                <w:szCs w:val="24"/>
              </w:rPr>
              <w:t>68</w:t>
            </w:r>
          </w:p>
        </w:tc>
        <w:tc>
          <w:tcPr>
            <w:tcW w:w="857" w:type="dxa"/>
            <w:vAlign w:val="bottom"/>
          </w:tcPr>
          <w:p w14:paraId="50C7797A" w14:textId="45BFA04F" w:rsidR="00E96C01" w:rsidRPr="00B54155" w:rsidRDefault="00E96C01" w:rsidP="00E96C01">
            <w:pPr>
              <w:spacing w:line="360" w:lineRule="auto"/>
              <w:contextualSpacing/>
              <w:rPr>
                <w:color w:val="000000"/>
                <w:sz w:val="24"/>
                <w:szCs w:val="24"/>
              </w:rPr>
            </w:pPr>
            <w:r w:rsidRPr="00B54155">
              <w:rPr>
                <w:sz w:val="24"/>
                <w:szCs w:val="24"/>
              </w:rPr>
              <w:t>38</w:t>
            </w:r>
            <w:r>
              <w:rPr>
                <w:sz w:val="24"/>
                <w:szCs w:val="24"/>
              </w:rPr>
              <w:t>.</w:t>
            </w:r>
            <w:r w:rsidRPr="00B54155">
              <w:rPr>
                <w:sz w:val="24"/>
                <w:szCs w:val="24"/>
              </w:rPr>
              <w:t>82</w:t>
            </w:r>
          </w:p>
        </w:tc>
      </w:tr>
      <w:tr w:rsidR="00E96C01" w:rsidRPr="00B54155" w14:paraId="1DA2503C" w14:textId="77777777" w:rsidTr="00D664C5">
        <w:tc>
          <w:tcPr>
            <w:tcW w:w="1670" w:type="dxa"/>
            <w:vAlign w:val="center"/>
          </w:tcPr>
          <w:p w14:paraId="0D3BC7BE" w14:textId="77777777" w:rsidR="00E96C01" w:rsidRPr="00B54155" w:rsidRDefault="00E96C01" w:rsidP="00E96C01">
            <w:pPr>
              <w:spacing w:line="360" w:lineRule="auto"/>
              <w:contextualSpacing/>
              <w:jc w:val="left"/>
              <w:rPr>
                <w:sz w:val="24"/>
                <w:szCs w:val="24"/>
              </w:rPr>
            </w:pPr>
            <w:r w:rsidRPr="00B54155">
              <w:rPr>
                <w:sz w:val="24"/>
                <w:szCs w:val="24"/>
                <w:lang w:val="en-US"/>
              </w:rPr>
              <w:t>θ(</w:t>
            </w:r>
            <w:proofErr w:type="spellStart"/>
            <w:r w:rsidRPr="00B54155">
              <w:rPr>
                <w:sz w:val="24"/>
                <w:szCs w:val="24"/>
                <w:lang w:val="en-US"/>
              </w:rPr>
              <w:t>Sm</w:t>
            </w:r>
            <w:proofErr w:type="spellEnd"/>
            <w:r w:rsidRPr="00B54155">
              <w:rPr>
                <w:sz w:val="24"/>
                <w:szCs w:val="24"/>
                <w:lang w:val="en-US"/>
              </w:rPr>
              <w:t>)</w:t>
            </w:r>
            <w:r w:rsidRPr="00B54155">
              <w:rPr>
                <w:sz w:val="24"/>
                <w:szCs w:val="24"/>
              </w:rPr>
              <w:t>, %</w:t>
            </w:r>
          </w:p>
        </w:tc>
        <w:tc>
          <w:tcPr>
            <w:tcW w:w="889" w:type="dxa"/>
            <w:vAlign w:val="bottom"/>
          </w:tcPr>
          <w:p w14:paraId="496A70C1" w14:textId="3BA57A99" w:rsidR="00E96C01" w:rsidRPr="00B54155" w:rsidRDefault="00E96C01" w:rsidP="00E96C01">
            <w:pPr>
              <w:spacing w:line="360" w:lineRule="auto"/>
              <w:contextualSpacing/>
              <w:rPr>
                <w:color w:val="000000"/>
                <w:sz w:val="24"/>
                <w:szCs w:val="24"/>
              </w:rPr>
            </w:pPr>
            <w:r w:rsidRPr="00B54155">
              <w:rPr>
                <w:sz w:val="24"/>
                <w:szCs w:val="24"/>
              </w:rPr>
              <w:t>53</w:t>
            </w:r>
            <w:r>
              <w:rPr>
                <w:sz w:val="24"/>
                <w:szCs w:val="24"/>
              </w:rPr>
              <w:t>.</w:t>
            </w:r>
            <w:r w:rsidRPr="00B54155">
              <w:rPr>
                <w:sz w:val="24"/>
                <w:szCs w:val="24"/>
              </w:rPr>
              <w:t>50</w:t>
            </w:r>
          </w:p>
        </w:tc>
        <w:tc>
          <w:tcPr>
            <w:tcW w:w="1163" w:type="dxa"/>
          </w:tcPr>
          <w:p w14:paraId="137486D0" w14:textId="49077F8D" w:rsidR="00E96C01" w:rsidRPr="00B54155" w:rsidRDefault="00E96C01" w:rsidP="00E96C01">
            <w:pPr>
              <w:spacing w:line="360" w:lineRule="auto"/>
              <w:contextualSpacing/>
              <w:rPr>
                <w:color w:val="000000"/>
                <w:sz w:val="24"/>
                <w:szCs w:val="24"/>
              </w:rPr>
            </w:pPr>
            <w:r w:rsidRPr="00B54155">
              <w:rPr>
                <w:sz w:val="24"/>
                <w:szCs w:val="24"/>
              </w:rPr>
              <w:t>67</w:t>
            </w:r>
            <w:r>
              <w:rPr>
                <w:sz w:val="24"/>
                <w:szCs w:val="24"/>
              </w:rPr>
              <w:t>.</w:t>
            </w:r>
            <w:r w:rsidRPr="00B54155">
              <w:rPr>
                <w:sz w:val="24"/>
                <w:szCs w:val="24"/>
              </w:rPr>
              <w:t>27</w:t>
            </w:r>
          </w:p>
        </w:tc>
        <w:tc>
          <w:tcPr>
            <w:tcW w:w="1163" w:type="dxa"/>
          </w:tcPr>
          <w:p w14:paraId="7864A636" w14:textId="1FE2396C" w:rsidR="00E96C01" w:rsidRPr="00B54155" w:rsidRDefault="00E96C01" w:rsidP="00E96C01">
            <w:pPr>
              <w:spacing w:line="360" w:lineRule="auto"/>
              <w:contextualSpacing/>
              <w:rPr>
                <w:color w:val="000000"/>
                <w:sz w:val="24"/>
                <w:szCs w:val="24"/>
              </w:rPr>
            </w:pPr>
            <w:r w:rsidRPr="00B54155">
              <w:rPr>
                <w:sz w:val="24"/>
                <w:szCs w:val="24"/>
              </w:rPr>
              <w:t>69</w:t>
            </w:r>
            <w:r>
              <w:rPr>
                <w:sz w:val="24"/>
                <w:szCs w:val="24"/>
              </w:rPr>
              <w:t>.</w:t>
            </w:r>
            <w:r w:rsidRPr="00B54155">
              <w:rPr>
                <w:sz w:val="24"/>
                <w:szCs w:val="24"/>
              </w:rPr>
              <w:t>89</w:t>
            </w:r>
          </w:p>
        </w:tc>
        <w:tc>
          <w:tcPr>
            <w:tcW w:w="1166" w:type="dxa"/>
          </w:tcPr>
          <w:p w14:paraId="48495EDA" w14:textId="52FFA61D" w:rsidR="00E96C01" w:rsidRPr="00B54155" w:rsidRDefault="00E96C01" w:rsidP="00E96C01">
            <w:pPr>
              <w:spacing w:line="360" w:lineRule="auto"/>
              <w:contextualSpacing/>
              <w:rPr>
                <w:color w:val="000000"/>
                <w:sz w:val="24"/>
                <w:szCs w:val="24"/>
              </w:rPr>
            </w:pPr>
            <w:r w:rsidRPr="00B54155">
              <w:rPr>
                <w:sz w:val="24"/>
                <w:szCs w:val="24"/>
              </w:rPr>
              <w:t>71</w:t>
            </w:r>
            <w:r>
              <w:rPr>
                <w:sz w:val="24"/>
                <w:szCs w:val="24"/>
              </w:rPr>
              <w:t>.</w:t>
            </w:r>
            <w:r w:rsidRPr="00B54155">
              <w:rPr>
                <w:sz w:val="24"/>
                <w:szCs w:val="24"/>
              </w:rPr>
              <w:t>29</w:t>
            </w:r>
          </w:p>
        </w:tc>
        <w:tc>
          <w:tcPr>
            <w:tcW w:w="1165" w:type="dxa"/>
          </w:tcPr>
          <w:p w14:paraId="41C8A723" w14:textId="42B41607" w:rsidR="00E96C01" w:rsidRPr="00B54155" w:rsidRDefault="00E96C01" w:rsidP="00E96C01">
            <w:pPr>
              <w:spacing w:line="360" w:lineRule="auto"/>
              <w:contextualSpacing/>
              <w:rPr>
                <w:color w:val="000000"/>
                <w:sz w:val="24"/>
                <w:szCs w:val="24"/>
              </w:rPr>
            </w:pPr>
            <w:r w:rsidRPr="00B54155">
              <w:rPr>
                <w:sz w:val="24"/>
                <w:szCs w:val="24"/>
              </w:rPr>
              <w:t>65</w:t>
            </w:r>
            <w:r>
              <w:rPr>
                <w:sz w:val="24"/>
                <w:szCs w:val="24"/>
              </w:rPr>
              <w:t>.</w:t>
            </w:r>
            <w:r w:rsidRPr="00B54155">
              <w:rPr>
                <w:sz w:val="24"/>
                <w:szCs w:val="24"/>
              </w:rPr>
              <w:t>09</w:t>
            </w:r>
          </w:p>
        </w:tc>
        <w:tc>
          <w:tcPr>
            <w:tcW w:w="1163" w:type="dxa"/>
          </w:tcPr>
          <w:p w14:paraId="49C0D0AB" w14:textId="3AD8AD54" w:rsidR="00E96C01" w:rsidRPr="00B54155" w:rsidRDefault="00E96C01" w:rsidP="00E96C01">
            <w:pPr>
              <w:spacing w:line="360" w:lineRule="auto"/>
              <w:contextualSpacing/>
              <w:rPr>
                <w:color w:val="000000"/>
                <w:sz w:val="24"/>
                <w:szCs w:val="24"/>
              </w:rPr>
            </w:pPr>
            <w:r w:rsidRPr="00B54155">
              <w:rPr>
                <w:sz w:val="24"/>
                <w:szCs w:val="24"/>
              </w:rPr>
              <w:t>75</w:t>
            </w:r>
            <w:r>
              <w:rPr>
                <w:sz w:val="24"/>
                <w:szCs w:val="24"/>
              </w:rPr>
              <w:t>.</w:t>
            </w:r>
            <w:r w:rsidRPr="00B54155">
              <w:rPr>
                <w:sz w:val="24"/>
                <w:szCs w:val="24"/>
              </w:rPr>
              <w:t>66</w:t>
            </w:r>
          </w:p>
        </w:tc>
        <w:tc>
          <w:tcPr>
            <w:tcW w:w="857" w:type="dxa"/>
            <w:vAlign w:val="bottom"/>
          </w:tcPr>
          <w:p w14:paraId="0511F9A1" w14:textId="78A2FBCC" w:rsidR="00E96C01" w:rsidRPr="00B54155" w:rsidRDefault="00E96C01" w:rsidP="00E96C01">
            <w:pPr>
              <w:spacing w:line="360" w:lineRule="auto"/>
              <w:contextualSpacing/>
              <w:rPr>
                <w:color w:val="000000"/>
                <w:sz w:val="24"/>
                <w:szCs w:val="24"/>
              </w:rPr>
            </w:pPr>
            <w:r w:rsidRPr="00B54155">
              <w:rPr>
                <w:sz w:val="24"/>
                <w:szCs w:val="24"/>
              </w:rPr>
              <w:t>48</w:t>
            </w:r>
            <w:r>
              <w:rPr>
                <w:sz w:val="24"/>
                <w:szCs w:val="24"/>
              </w:rPr>
              <w:t>.</w:t>
            </w:r>
            <w:r w:rsidRPr="00B54155">
              <w:rPr>
                <w:sz w:val="24"/>
                <w:szCs w:val="24"/>
              </w:rPr>
              <w:t>40</w:t>
            </w:r>
          </w:p>
        </w:tc>
      </w:tr>
    </w:tbl>
    <w:p w14:paraId="76ECD0DB" w14:textId="5AF5990E" w:rsidR="00451118" w:rsidRPr="00B54155" w:rsidRDefault="00451118" w:rsidP="00CA50A6">
      <w:pPr>
        <w:tabs>
          <w:tab w:val="left" w:pos="709"/>
        </w:tabs>
        <w:spacing w:line="360" w:lineRule="auto"/>
        <w:ind w:firstLine="709"/>
        <w:contextualSpacing/>
        <w:jc w:val="both"/>
        <w:rPr>
          <w:noProof/>
          <w:sz w:val="24"/>
          <w:szCs w:val="24"/>
          <w:lang w:val="kk-KZ" w:eastAsia="ru-RU"/>
        </w:rPr>
      </w:pPr>
    </w:p>
    <w:p w14:paraId="0C0C587F" w14:textId="33E7E076" w:rsidR="000219BA" w:rsidRPr="00692500" w:rsidRDefault="00E96C01" w:rsidP="00AB3721">
      <w:pPr>
        <w:contextualSpacing/>
        <w:jc w:val="both"/>
        <w:rPr>
          <w:sz w:val="24"/>
          <w:szCs w:val="24"/>
          <w:lang w:val="en-US"/>
        </w:rPr>
      </w:pPr>
      <w:r>
        <w:rPr>
          <w:noProof/>
          <w:sz w:val="24"/>
          <w:szCs w:val="24"/>
          <w:lang w:val="en-US" w:eastAsia="ru-RU"/>
        </w:rPr>
        <w:t>Table</w:t>
      </w:r>
      <w:r w:rsidR="000219BA" w:rsidRPr="00692500">
        <w:rPr>
          <w:sz w:val="24"/>
          <w:szCs w:val="24"/>
          <w:lang w:val="en-US"/>
        </w:rPr>
        <w:t xml:space="preserve"> 12 – </w:t>
      </w:r>
      <w:r w:rsidR="00692500">
        <w:rPr>
          <w:sz w:val="24"/>
          <w:szCs w:val="24"/>
          <w:lang w:val="en-US"/>
        </w:rPr>
        <w:t xml:space="preserve">Effective dynamic exchange capacity </w:t>
      </w:r>
      <w:r w:rsidR="00692500" w:rsidRPr="00B54155">
        <w:rPr>
          <w:noProof/>
          <w:sz w:val="24"/>
          <w:szCs w:val="24"/>
          <w:lang w:val="kk-KZ" w:eastAsia="ru-RU"/>
        </w:rPr>
        <w:t>(</w:t>
      </w:r>
      <w:r w:rsidR="00692500" w:rsidRPr="00FF1D22">
        <w:rPr>
          <w:noProof/>
          <w:sz w:val="24"/>
          <w:szCs w:val="24"/>
          <w:lang w:val="kk-KZ" w:eastAsia="ru-RU"/>
        </w:rPr>
        <w:t>in relation to</w:t>
      </w:r>
      <w:r w:rsidR="00692500">
        <w:rPr>
          <w:noProof/>
          <w:sz w:val="24"/>
          <w:szCs w:val="24"/>
          <w:lang w:val="en-US" w:eastAsia="ru-RU"/>
        </w:rPr>
        <w:t xml:space="preserve"> </w:t>
      </w:r>
      <w:r w:rsidR="00692500" w:rsidRPr="00FF1D22">
        <w:rPr>
          <w:sz w:val="24"/>
          <w:szCs w:val="24"/>
          <w:lang w:val="kk-KZ"/>
        </w:rPr>
        <w:t>La</w:t>
      </w:r>
      <w:r w:rsidR="00692500" w:rsidRPr="00B54155">
        <w:rPr>
          <w:sz w:val="24"/>
          <w:szCs w:val="24"/>
          <w:lang w:val="kk-KZ"/>
        </w:rPr>
        <w:t xml:space="preserve">, </w:t>
      </w:r>
      <w:r w:rsidR="00692500" w:rsidRPr="00FF1D22">
        <w:rPr>
          <w:sz w:val="24"/>
          <w:szCs w:val="24"/>
          <w:lang w:val="kk-KZ"/>
        </w:rPr>
        <w:t>Ce</w:t>
      </w:r>
      <w:r w:rsidR="00692500" w:rsidRPr="00B54155">
        <w:rPr>
          <w:sz w:val="24"/>
          <w:szCs w:val="24"/>
          <w:lang w:val="kk-KZ"/>
        </w:rPr>
        <w:t xml:space="preserve">, </w:t>
      </w:r>
      <w:r w:rsidR="00692500" w:rsidRPr="00FF1D22">
        <w:rPr>
          <w:sz w:val="24"/>
          <w:szCs w:val="24"/>
          <w:lang w:val="kk-KZ"/>
        </w:rPr>
        <w:t>Nd</w:t>
      </w:r>
      <w:r w:rsidR="00692500" w:rsidRPr="00B54155">
        <w:rPr>
          <w:sz w:val="24"/>
          <w:szCs w:val="24"/>
          <w:lang w:val="kk-KZ"/>
        </w:rPr>
        <w:t xml:space="preserve">, </w:t>
      </w:r>
      <w:r w:rsidR="00692500" w:rsidRPr="00FF1D22">
        <w:rPr>
          <w:sz w:val="24"/>
          <w:szCs w:val="24"/>
          <w:lang w:val="kk-KZ"/>
        </w:rPr>
        <w:t>Sm</w:t>
      </w:r>
      <w:r w:rsidR="00692500">
        <w:rPr>
          <w:sz w:val="24"/>
          <w:szCs w:val="24"/>
          <w:lang w:val="en-US"/>
        </w:rPr>
        <w:t xml:space="preserve"> ions</w:t>
      </w:r>
      <w:r w:rsidR="00692500" w:rsidRPr="00B54155">
        <w:rPr>
          <w:noProof/>
          <w:sz w:val="24"/>
          <w:szCs w:val="24"/>
          <w:lang w:val="kk-KZ" w:eastAsia="ru-RU"/>
        </w:rPr>
        <w:t xml:space="preserve">) </w:t>
      </w:r>
      <w:r w:rsidR="00692500">
        <w:rPr>
          <w:noProof/>
          <w:sz w:val="24"/>
          <w:szCs w:val="24"/>
          <w:lang w:val="en-US" w:eastAsia="ru-RU"/>
        </w:rPr>
        <w:t xml:space="preserve">of intergel system </w:t>
      </w:r>
      <w:r w:rsidR="00692500">
        <w:rPr>
          <w:sz w:val="24"/>
          <w:szCs w:val="24"/>
          <w:lang w:val="en-US"/>
        </w:rPr>
        <w:t>hPAA</w:t>
      </w:r>
      <w:r w:rsidR="00692500" w:rsidRPr="00692500">
        <w:rPr>
          <w:sz w:val="24"/>
          <w:szCs w:val="24"/>
          <w:lang w:val="en-US"/>
        </w:rPr>
        <w:t>-</w:t>
      </w:r>
      <w:r w:rsidR="00692500">
        <w:rPr>
          <w:sz w:val="24"/>
          <w:szCs w:val="24"/>
          <w:lang w:val="en-US"/>
        </w:rPr>
        <w:t>hP</w:t>
      </w:r>
      <w:r w:rsidR="00692500" w:rsidRPr="00692500">
        <w:rPr>
          <w:sz w:val="24"/>
          <w:szCs w:val="24"/>
          <w:lang w:val="en-US"/>
        </w:rPr>
        <w:t>2</w:t>
      </w:r>
      <w:r w:rsidR="00692500">
        <w:rPr>
          <w:sz w:val="24"/>
          <w:szCs w:val="24"/>
          <w:lang w:val="en-US"/>
        </w:rPr>
        <w:t>M</w:t>
      </w:r>
      <w:r w:rsidR="00692500" w:rsidRPr="00692500">
        <w:rPr>
          <w:sz w:val="24"/>
          <w:szCs w:val="24"/>
          <w:lang w:val="en-US"/>
        </w:rPr>
        <w:t>5</w:t>
      </w:r>
      <w:r w:rsidR="00692500">
        <w:rPr>
          <w:sz w:val="24"/>
          <w:szCs w:val="24"/>
          <w:lang w:val="en-US"/>
        </w:rPr>
        <w:t>VP</w:t>
      </w:r>
    </w:p>
    <w:p w14:paraId="1AFD8CB9" w14:textId="77777777" w:rsidR="000219BA" w:rsidRPr="00692500" w:rsidRDefault="000219BA" w:rsidP="00CA50A6">
      <w:pPr>
        <w:tabs>
          <w:tab w:val="left" w:pos="709"/>
        </w:tabs>
        <w:spacing w:line="360" w:lineRule="auto"/>
        <w:ind w:firstLine="709"/>
        <w:contextualSpacing/>
        <w:jc w:val="both"/>
        <w:rPr>
          <w:noProof/>
          <w:sz w:val="24"/>
          <w:szCs w:val="24"/>
          <w:lang w:val="en-US" w:eastAsia="ru-RU"/>
        </w:rPr>
      </w:pPr>
    </w:p>
    <w:tbl>
      <w:tblPr>
        <w:tblStyle w:val="ab"/>
        <w:tblW w:w="0" w:type="auto"/>
        <w:tblInd w:w="108" w:type="dxa"/>
        <w:tblLook w:val="04A0" w:firstRow="1" w:lastRow="0" w:firstColumn="1" w:lastColumn="0" w:noHBand="0" w:noVBand="1"/>
      </w:tblPr>
      <w:tblGrid>
        <w:gridCol w:w="1809"/>
        <w:gridCol w:w="776"/>
        <w:gridCol w:w="1163"/>
        <w:gridCol w:w="1163"/>
        <w:gridCol w:w="1165"/>
        <w:gridCol w:w="1164"/>
        <w:gridCol w:w="1163"/>
        <w:gridCol w:w="833"/>
      </w:tblGrid>
      <w:tr w:rsidR="00451118" w:rsidRPr="00B54155" w14:paraId="62849BF5" w14:textId="77777777" w:rsidTr="006F43B0">
        <w:tc>
          <w:tcPr>
            <w:tcW w:w="1809" w:type="dxa"/>
            <w:vMerge w:val="restart"/>
          </w:tcPr>
          <w:p w14:paraId="3406612C" w14:textId="77777777" w:rsidR="0044097A" w:rsidRDefault="0044097A" w:rsidP="0044097A">
            <w:pPr>
              <w:contextualSpacing/>
              <w:rPr>
                <w:sz w:val="24"/>
                <w:szCs w:val="24"/>
                <w:lang w:val="en-US"/>
              </w:rPr>
            </w:pPr>
            <w:r>
              <w:rPr>
                <w:sz w:val="24"/>
                <w:szCs w:val="24"/>
                <w:lang w:val="en-US"/>
              </w:rPr>
              <w:t>Sorption</w:t>
            </w:r>
          </w:p>
          <w:p w14:paraId="76155133" w14:textId="73CA9352" w:rsidR="00451118" w:rsidRPr="00B54155" w:rsidRDefault="0044097A" w:rsidP="0044097A">
            <w:pPr>
              <w:contextualSpacing/>
              <w:rPr>
                <w:sz w:val="24"/>
                <w:szCs w:val="24"/>
              </w:rPr>
            </w:pPr>
            <w:r>
              <w:rPr>
                <w:sz w:val="24"/>
                <w:szCs w:val="24"/>
                <w:lang w:val="en-US"/>
              </w:rPr>
              <w:t>parameter</w:t>
            </w:r>
          </w:p>
        </w:tc>
        <w:tc>
          <w:tcPr>
            <w:tcW w:w="7427" w:type="dxa"/>
            <w:gridSpan w:val="7"/>
          </w:tcPr>
          <w:p w14:paraId="2AD9043F" w14:textId="6C6B4FD9" w:rsidR="00451118" w:rsidRPr="00B54155" w:rsidRDefault="0044097A" w:rsidP="00CA50A6">
            <w:pPr>
              <w:spacing w:line="360" w:lineRule="auto"/>
              <w:contextualSpacing/>
              <w:rPr>
                <w:sz w:val="24"/>
                <w:szCs w:val="24"/>
              </w:rPr>
            </w:pPr>
            <w:r>
              <w:rPr>
                <w:sz w:val="24"/>
                <w:szCs w:val="24"/>
                <w:lang w:val="en-US"/>
              </w:rPr>
              <w:t>hPAA-hP</w:t>
            </w:r>
            <w:r w:rsidRPr="0044097A">
              <w:rPr>
                <w:sz w:val="24"/>
                <w:szCs w:val="24"/>
                <w:lang w:val="en-US"/>
              </w:rPr>
              <w:t>2</w:t>
            </w:r>
            <w:r>
              <w:rPr>
                <w:sz w:val="24"/>
                <w:szCs w:val="24"/>
                <w:lang w:val="en-US"/>
              </w:rPr>
              <w:t>M</w:t>
            </w:r>
            <w:r w:rsidRPr="0044097A">
              <w:rPr>
                <w:sz w:val="24"/>
                <w:szCs w:val="24"/>
                <w:lang w:val="en-US"/>
              </w:rPr>
              <w:t>5</w:t>
            </w:r>
            <w:r>
              <w:rPr>
                <w:sz w:val="24"/>
                <w:szCs w:val="24"/>
                <w:lang w:val="en-US"/>
              </w:rPr>
              <w:t>VP</w:t>
            </w:r>
            <w:r w:rsidRPr="00B54155">
              <w:rPr>
                <w:sz w:val="24"/>
                <w:szCs w:val="24"/>
              </w:rPr>
              <w:t xml:space="preserve">, </w:t>
            </w:r>
            <w:r>
              <w:rPr>
                <w:sz w:val="24"/>
                <w:szCs w:val="24"/>
                <w:lang w:val="en-US"/>
              </w:rPr>
              <w:t>mol</w:t>
            </w:r>
            <w:r w:rsidRPr="00B54155">
              <w:rPr>
                <w:sz w:val="24"/>
                <w:szCs w:val="24"/>
              </w:rPr>
              <w:t>.</w:t>
            </w:r>
            <w:proofErr w:type="gramStart"/>
            <w:r w:rsidRPr="00B54155">
              <w:rPr>
                <w:sz w:val="24"/>
                <w:szCs w:val="24"/>
              </w:rPr>
              <w:t>%:</w:t>
            </w:r>
            <w:r>
              <w:rPr>
                <w:sz w:val="24"/>
                <w:szCs w:val="24"/>
                <w:lang w:val="en-US"/>
              </w:rPr>
              <w:t>mol</w:t>
            </w:r>
            <w:r w:rsidRPr="00B54155">
              <w:rPr>
                <w:sz w:val="24"/>
                <w:szCs w:val="24"/>
              </w:rPr>
              <w:t>.</w:t>
            </w:r>
            <w:proofErr w:type="gramEnd"/>
            <w:r w:rsidRPr="00B54155">
              <w:rPr>
                <w:sz w:val="24"/>
                <w:szCs w:val="24"/>
              </w:rPr>
              <w:t>%</w:t>
            </w:r>
          </w:p>
        </w:tc>
      </w:tr>
      <w:tr w:rsidR="00451118" w:rsidRPr="00B54155" w14:paraId="434948E8" w14:textId="77777777" w:rsidTr="006F43B0">
        <w:trPr>
          <w:trHeight w:val="314"/>
        </w:trPr>
        <w:tc>
          <w:tcPr>
            <w:tcW w:w="1809" w:type="dxa"/>
            <w:vMerge/>
          </w:tcPr>
          <w:p w14:paraId="145FF341" w14:textId="77777777" w:rsidR="00451118" w:rsidRPr="00B54155" w:rsidRDefault="00451118" w:rsidP="00CA50A6">
            <w:pPr>
              <w:spacing w:line="360" w:lineRule="auto"/>
              <w:contextualSpacing/>
              <w:rPr>
                <w:sz w:val="24"/>
                <w:szCs w:val="24"/>
              </w:rPr>
            </w:pPr>
          </w:p>
        </w:tc>
        <w:tc>
          <w:tcPr>
            <w:tcW w:w="776" w:type="dxa"/>
          </w:tcPr>
          <w:p w14:paraId="4003B1A5" w14:textId="77777777" w:rsidR="00451118" w:rsidRPr="00B54155" w:rsidRDefault="00451118" w:rsidP="00CA50A6">
            <w:pPr>
              <w:spacing w:line="360" w:lineRule="auto"/>
              <w:contextualSpacing/>
              <w:rPr>
                <w:sz w:val="24"/>
                <w:szCs w:val="24"/>
              </w:rPr>
            </w:pPr>
            <w:r w:rsidRPr="00B54155">
              <w:rPr>
                <w:sz w:val="24"/>
                <w:szCs w:val="24"/>
              </w:rPr>
              <w:t>100%</w:t>
            </w:r>
          </w:p>
        </w:tc>
        <w:tc>
          <w:tcPr>
            <w:tcW w:w="1163" w:type="dxa"/>
          </w:tcPr>
          <w:p w14:paraId="68C2E726" w14:textId="77777777" w:rsidR="00451118" w:rsidRPr="00B54155" w:rsidRDefault="00451118" w:rsidP="00CA50A6">
            <w:pPr>
              <w:spacing w:line="360" w:lineRule="auto"/>
              <w:contextualSpacing/>
              <w:rPr>
                <w:sz w:val="24"/>
                <w:szCs w:val="24"/>
              </w:rPr>
            </w:pPr>
            <w:r w:rsidRPr="00B54155">
              <w:rPr>
                <w:sz w:val="24"/>
                <w:szCs w:val="24"/>
              </w:rPr>
              <w:t>83%:17%</w:t>
            </w:r>
          </w:p>
        </w:tc>
        <w:tc>
          <w:tcPr>
            <w:tcW w:w="1163" w:type="dxa"/>
          </w:tcPr>
          <w:p w14:paraId="182A7F57" w14:textId="77777777" w:rsidR="00451118" w:rsidRPr="00B54155" w:rsidRDefault="00451118" w:rsidP="00CA50A6">
            <w:pPr>
              <w:spacing w:line="360" w:lineRule="auto"/>
              <w:contextualSpacing/>
              <w:rPr>
                <w:sz w:val="24"/>
                <w:szCs w:val="24"/>
              </w:rPr>
            </w:pPr>
            <w:r w:rsidRPr="00B54155">
              <w:rPr>
                <w:sz w:val="24"/>
                <w:szCs w:val="24"/>
              </w:rPr>
              <w:t>67%:33%</w:t>
            </w:r>
          </w:p>
        </w:tc>
        <w:tc>
          <w:tcPr>
            <w:tcW w:w="1165" w:type="dxa"/>
          </w:tcPr>
          <w:p w14:paraId="3163DA9D" w14:textId="77777777" w:rsidR="00451118" w:rsidRPr="00B54155" w:rsidRDefault="00451118" w:rsidP="00CA50A6">
            <w:pPr>
              <w:spacing w:line="360" w:lineRule="auto"/>
              <w:contextualSpacing/>
              <w:rPr>
                <w:sz w:val="24"/>
                <w:szCs w:val="24"/>
              </w:rPr>
            </w:pPr>
            <w:r w:rsidRPr="00B54155">
              <w:rPr>
                <w:sz w:val="24"/>
                <w:szCs w:val="24"/>
              </w:rPr>
              <w:t>50%:50%</w:t>
            </w:r>
          </w:p>
        </w:tc>
        <w:tc>
          <w:tcPr>
            <w:tcW w:w="1164" w:type="dxa"/>
          </w:tcPr>
          <w:p w14:paraId="5EC680BD" w14:textId="77777777" w:rsidR="00451118" w:rsidRPr="00B54155" w:rsidRDefault="00451118" w:rsidP="00CA50A6">
            <w:pPr>
              <w:spacing w:line="360" w:lineRule="auto"/>
              <w:contextualSpacing/>
              <w:rPr>
                <w:sz w:val="24"/>
                <w:szCs w:val="24"/>
              </w:rPr>
            </w:pPr>
            <w:r w:rsidRPr="00B54155">
              <w:rPr>
                <w:sz w:val="24"/>
                <w:szCs w:val="24"/>
              </w:rPr>
              <w:t>33%:67%</w:t>
            </w:r>
          </w:p>
        </w:tc>
        <w:tc>
          <w:tcPr>
            <w:tcW w:w="1163" w:type="dxa"/>
          </w:tcPr>
          <w:p w14:paraId="0045CC59" w14:textId="77777777" w:rsidR="00451118" w:rsidRPr="00B54155" w:rsidRDefault="00451118" w:rsidP="00CA50A6">
            <w:pPr>
              <w:spacing w:line="360" w:lineRule="auto"/>
              <w:contextualSpacing/>
              <w:rPr>
                <w:sz w:val="24"/>
                <w:szCs w:val="24"/>
              </w:rPr>
            </w:pPr>
            <w:r w:rsidRPr="00B54155">
              <w:rPr>
                <w:sz w:val="24"/>
                <w:szCs w:val="24"/>
              </w:rPr>
              <w:t>17%:83%</w:t>
            </w:r>
          </w:p>
        </w:tc>
        <w:tc>
          <w:tcPr>
            <w:tcW w:w="833" w:type="dxa"/>
          </w:tcPr>
          <w:p w14:paraId="10BD2536" w14:textId="77777777" w:rsidR="00451118" w:rsidRPr="00B54155" w:rsidRDefault="00451118" w:rsidP="00CA50A6">
            <w:pPr>
              <w:spacing w:line="360" w:lineRule="auto"/>
              <w:contextualSpacing/>
              <w:rPr>
                <w:sz w:val="24"/>
                <w:szCs w:val="24"/>
              </w:rPr>
            </w:pPr>
            <w:r w:rsidRPr="00B54155">
              <w:rPr>
                <w:sz w:val="24"/>
                <w:szCs w:val="24"/>
              </w:rPr>
              <w:t>100%</w:t>
            </w:r>
          </w:p>
        </w:tc>
      </w:tr>
      <w:tr w:rsidR="00E96C01" w:rsidRPr="00B54155" w14:paraId="6848C51A" w14:textId="77777777" w:rsidTr="006F43B0">
        <w:tc>
          <w:tcPr>
            <w:tcW w:w="1809" w:type="dxa"/>
            <w:vAlign w:val="center"/>
          </w:tcPr>
          <w:p w14:paraId="6D7ECEA4" w14:textId="0D45226A" w:rsidR="00E96C01" w:rsidRPr="00B54155" w:rsidRDefault="00E96C01" w:rsidP="00E96C01">
            <w:pPr>
              <w:spacing w:line="360" w:lineRule="auto"/>
              <w:contextualSpacing/>
              <w:jc w:val="left"/>
              <w:rPr>
                <w:sz w:val="24"/>
                <w:szCs w:val="24"/>
                <w:lang w:val="en-US"/>
              </w:rPr>
            </w:pPr>
            <w:r w:rsidRPr="00B54155">
              <w:rPr>
                <w:sz w:val="24"/>
                <w:szCs w:val="24"/>
                <w:lang w:val="en-US"/>
              </w:rPr>
              <w:t>Q</w:t>
            </w:r>
            <w:r w:rsidRPr="00FF1D22">
              <w:rPr>
                <w:sz w:val="24"/>
                <w:szCs w:val="24"/>
              </w:rPr>
              <w:t>(</w:t>
            </w:r>
            <w:r w:rsidRPr="00B54155">
              <w:rPr>
                <w:sz w:val="24"/>
                <w:szCs w:val="24"/>
                <w:lang w:val="en-US"/>
              </w:rPr>
              <w:t>La</w:t>
            </w:r>
            <w:r w:rsidRPr="00FF1D22">
              <w:rPr>
                <w:sz w:val="24"/>
                <w:szCs w:val="24"/>
              </w:rPr>
              <w:t>)</w:t>
            </w:r>
            <w:r w:rsidRPr="00B54155">
              <w:rPr>
                <w:sz w:val="24"/>
                <w:szCs w:val="24"/>
              </w:rPr>
              <w:t xml:space="preserve">, </w:t>
            </w:r>
            <w:r>
              <w:rPr>
                <w:sz w:val="24"/>
                <w:szCs w:val="24"/>
                <w:lang w:val="en-US"/>
              </w:rPr>
              <w:t>mmol</w:t>
            </w:r>
            <w:r w:rsidRPr="00FF1D22">
              <w:rPr>
                <w:sz w:val="24"/>
                <w:szCs w:val="24"/>
              </w:rPr>
              <w:t>/</w:t>
            </w:r>
            <w:r>
              <w:rPr>
                <w:sz w:val="24"/>
                <w:szCs w:val="24"/>
                <w:lang w:val="en-US"/>
              </w:rPr>
              <w:t>g</w:t>
            </w:r>
          </w:p>
        </w:tc>
        <w:tc>
          <w:tcPr>
            <w:tcW w:w="776" w:type="dxa"/>
            <w:vAlign w:val="bottom"/>
          </w:tcPr>
          <w:p w14:paraId="34CA5E3E" w14:textId="104EC1F5" w:rsidR="00E96C01" w:rsidRPr="00B54155" w:rsidRDefault="00E96C01" w:rsidP="00E96C01">
            <w:pPr>
              <w:spacing w:line="360" w:lineRule="auto"/>
              <w:contextualSpacing/>
              <w:rPr>
                <w:color w:val="000000"/>
                <w:sz w:val="24"/>
                <w:szCs w:val="24"/>
              </w:rPr>
            </w:pPr>
            <w:r w:rsidRPr="00B54155">
              <w:rPr>
                <w:color w:val="000000"/>
                <w:sz w:val="24"/>
                <w:szCs w:val="24"/>
              </w:rPr>
              <w:t>5</w:t>
            </w:r>
            <w:r>
              <w:rPr>
                <w:color w:val="000000"/>
                <w:sz w:val="24"/>
                <w:szCs w:val="24"/>
              </w:rPr>
              <w:t>.</w:t>
            </w:r>
            <w:r w:rsidRPr="00B54155">
              <w:rPr>
                <w:color w:val="000000"/>
                <w:sz w:val="24"/>
                <w:szCs w:val="24"/>
              </w:rPr>
              <w:t>08</w:t>
            </w:r>
          </w:p>
        </w:tc>
        <w:tc>
          <w:tcPr>
            <w:tcW w:w="1163" w:type="dxa"/>
            <w:vAlign w:val="bottom"/>
          </w:tcPr>
          <w:p w14:paraId="528E4352" w14:textId="44605D00" w:rsidR="00E96C01" w:rsidRPr="00B54155" w:rsidRDefault="00E96C01" w:rsidP="00E96C01">
            <w:pPr>
              <w:spacing w:line="360" w:lineRule="auto"/>
              <w:contextualSpacing/>
              <w:rPr>
                <w:color w:val="000000"/>
                <w:sz w:val="24"/>
                <w:szCs w:val="24"/>
              </w:rPr>
            </w:pPr>
            <w:r w:rsidRPr="00B54155">
              <w:rPr>
                <w:color w:val="000000"/>
                <w:sz w:val="24"/>
                <w:szCs w:val="24"/>
              </w:rPr>
              <w:t>6</w:t>
            </w:r>
            <w:r>
              <w:rPr>
                <w:color w:val="000000"/>
                <w:sz w:val="24"/>
                <w:szCs w:val="24"/>
              </w:rPr>
              <w:t>.</w:t>
            </w:r>
            <w:r w:rsidRPr="00B54155">
              <w:rPr>
                <w:color w:val="000000"/>
                <w:sz w:val="24"/>
                <w:szCs w:val="24"/>
              </w:rPr>
              <w:t>51</w:t>
            </w:r>
          </w:p>
        </w:tc>
        <w:tc>
          <w:tcPr>
            <w:tcW w:w="1163" w:type="dxa"/>
            <w:vAlign w:val="bottom"/>
          </w:tcPr>
          <w:p w14:paraId="36B96F9D" w14:textId="0EBEBF83" w:rsidR="00E96C01" w:rsidRPr="00B54155" w:rsidRDefault="00E96C01" w:rsidP="00E96C01">
            <w:pPr>
              <w:spacing w:line="360" w:lineRule="auto"/>
              <w:contextualSpacing/>
              <w:rPr>
                <w:color w:val="000000"/>
                <w:sz w:val="24"/>
                <w:szCs w:val="24"/>
              </w:rPr>
            </w:pPr>
            <w:r w:rsidRPr="00B54155">
              <w:rPr>
                <w:color w:val="000000"/>
                <w:sz w:val="24"/>
                <w:szCs w:val="24"/>
              </w:rPr>
              <w:t>6</w:t>
            </w:r>
            <w:r>
              <w:rPr>
                <w:color w:val="000000"/>
                <w:sz w:val="24"/>
                <w:szCs w:val="24"/>
              </w:rPr>
              <w:t>.</w:t>
            </w:r>
            <w:r w:rsidRPr="00B54155">
              <w:rPr>
                <w:color w:val="000000"/>
                <w:sz w:val="24"/>
                <w:szCs w:val="24"/>
              </w:rPr>
              <w:t>83</w:t>
            </w:r>
          </w:p>
        </w:tc>
        <w:tc>
          <w:tcPr>
            <w:tcW w:w="1165" w:type="dxa"/>
            <w:vAlign w:val="bottom"/>
          </w:tcPr>
          <w:p w14:paraId="02FBB72D" w14:textId="2CBFB87E" w:rsidR="00E96C01" w:rsidRPr="00B54155" w:rsidRDefault="00E96C01" w:rsidP="00E96C01">
            <w:pPr>
              <w:spacing w:line="360" w:lineRule="auto"/>
              <w:contextualSpacing/>
              <w:rPr>
                <w:color w:val="000000"/>
                <w:sz w:val="24"/>
                <w:szCs w:val="24"/>
              </w:rPr>
            </w:pPr>
            <w:r w:rsidRPr="00B54155">
              <w:rPr>
                <w:color w:val="000000"/>
                <w:sz w:val="24"/>
                <w:szCs w:val="24"/>
              </w:rPr>
              <w:t>6</w:t>
            </w:r>
            <w:r>
              <w:rPr>
                <w:color w:val="000000"/>
                <w:sz w:val="24"/>
                <w:szCs w:val="24"/>
              </w:rPr>
              <w:t>.</w:t>
            </w:r>
            <w:r w:rsidRPr="00B54155">
              <w:rPr>
                <w:color w:val="000000"/>
                <w:sz w:val="24"/>
                <w:szCs w:val="24"/>
              </w:rPr>
              <w:t>73</w:t>
            </w:r>
          </w:p>
        </w:tc>
        <w:tc>
          <w:tcPr>
            <w:tcW w:w="1164" w:type="dxa"/>
            <w:vAlign w:val="bottom"/>
          </w:tcPr>
          <w:p w14:paraId="0DAEE45C" w14:textId="1E8539F6" w:rsidR="00E96C01" w:rsidRPr="00B54155" w:rsidRDefault="00E96C01" w:rsidP="00E96C01">
            <w:pPr>
              <w:spacing w:line="360" w:lineRule="auto"/>
              <w:contextualSpacing/>
              <w:rPr>
                <w:color w:val="000000"/>
                <w:sz w:val="24"/>
                <w:szCs w:val="24"/>
              </w:rPr>
            </w:pPr>
            <w:r w:rsidRPr="00B54155">
              <w:rPr>
                <w:color w:val="000000"/>
                <w:sz w:val="24"/>
                <w:szCs w:val="24"/>
              </w:rPr>
              <w:t>6</w:t>
            </w:r>
            <w:r>
              <w:rPr>
                <w:color w:val="000000"/>
                <w:sz w:val="24"/>
                <w:szCs w:val="24"/>
              </w:rPr>
              <w:t>.</w:t>
            </w:r>
            <w:r w:rsidRPr="00B54155">
              <w:rPr>
                <w:color w:val="000000"/>
                <w:sz w:val="24"/>
                <w:szCs w:val="24"/>
              </w:rPr>
              <w:t>33</w:t>
            </w:r>
          </w:p>
        </w:tc>
        <w:tc>
          <w:tcPr>
            <w:tcW w:w="1163" w:type="dxa"/>
            <w:vAlign w:val="bottom"/>
          </w:tcPr>
          <w:p w14:paraId="097B5AF2" w14:textId="34CF2C82" w:rsidR="00E96C01" w:rsidRPr="00B54155" w:rsidRDefault="00E96C01" w:rsidP="00E96C01">
            <w:pPr>
              <w:spacing w:line="360" w:lineRule="auto"/>
              <w:contextualSpacing/>
              <w:rPr>
                <w:color w:val="000000"/>
                <w:sz w:val="24"/>
                <w:szCs w:val="24"/>
              </w:rPr>
            </w:pPr>
            <w:r w:rsidRPr="00B54155">
              <w:rPr>
                <w:color w:val="000000"/>
                <w:sz w:val="24"/>
                <w:szCs w:val="24"/>
              </w:rPr>
              <w:t>6</w:t>
            </w:r>
            <w:r>
              <w:rPr>
                <w:color w:val="000000"/>
                <w:sz w:val="24"/>
                <w:szCs w:val="24"/>
              </w:rPr>
              <w:t>.</w:t>
            </w:r>
            <w:r w:rsidRPr="00B54155">
              <w:rPr>
                <w:color w:val="000000"/>
                <w:sz w:val="24"/>
                <w:szCs w:val="24"/>
              </w:rPr>
              <w:t>07</w:t>
            </w:r>
          </w:p>
        </w:tc>
        <w:tc>
          <w:tcPr>
            <w:tcW w:w="833" w:type="dxa"/>
            <w:vAlign w:val="bottom"/>
          </w:tcPr>
          <w:p w14:paraId="5C5C9EE6" w14:textId="7C5EBB36" w:rsidR="00E96C01" w:rsidRPr="00B54155" w:rsidRDefault="00E96C01" w:rsidP="00E96C01">
            <w:pPr>
              <w:spacing w:line="360" w:lineRule="auto"/>
              <w:contextualSpacing/>
              <w:rPr>
                <w:color w:val="000000"/>
                <w:sz w:val="24"/>
                <w:szCs w:val="24"/>
              </w:rPr>
            </w:pPr>
            <w:r w:rsidRPr="00B54155">
              <w:rPr>
                <w:color w:val="000000"/>
                <w:sz w:val="24"/>
                <w:szCs w:val="24"/>
              </w:rPr>
              <w:t>4</w:t>
            </w:r>
            <w:r>
              <w:rPr>
                <w:color w:val="000000"/>
                <w:sz w:val="24"/>
                <w:szCs w:val="24"/>
              </w:rPr>
              <w:t>.</w:t>
            </w:r>
            <w:r w:rsidRPr="00B54155">
              <w:rPr>
                <w:color w:val="000000"/>
                <w:sz w:val="24"/>
                <w:szCs w:val="24"/>
              </w:rPr>
              <w:t>77</w:t>
            </w:r>
          </w:p>
        </w:tc>
      </w:tr>
      <w:tr w:rsidR="00E96C01" w:rsidRPr="00B54155" w14:paraId="5FFBB2BB" w14:textId="77777777" w:rsidTr="006F43B0">
        <w:tc>
          <w:tcPr>
            <w:tcW w:w="1809" w:type="dxa"/>
            <w:vAlign w:val="center"/>
          </w:tcPr>
          <w:p w14:paraId="4ABE77B2" w14:textId="0484DA33" w:rsidR="00E96C01" w:rsidRPr="00B54155" w:rsidRDefault="00E96C01" w:rsidP="00E96C01">
            <w:pPr>
              <w:spacing w:line="360" w:lineRule="auto"/>
              <w:contextualSpacing/>
              <w:jc w:val="left"/>
              <w:rPr>
                <w:sz w:val="24"/>
                <w:szCs w:val="24"/>
              </w:rPr>
            </w:pPr>
            <w:r w:rsidRPr="00B54155">
              <w:rPr>
                <w:sz w:val="24"/>
                <w:szCs w:val="24"/>
                <w:lang w:val="en-US"/>
              </w:rPr>
              <w:t>Q(Ce)</w:t>
            </w:r>
            <w:r w:rsidRPr="00B54155">
              <w:rPr>
                <w:sz w:val="24"/>
                <w:szCs w:val="24"/>
              </w:rPr>
              <w:t xml:space="preserve">, </w:t>
            </w:r>
            <w:r>
              <w:rPr>
                <w:sz w:val="24"/>
                <w:szCs w:val="24"/>
                <w:lang w:val="en-US"/>
              </w:rPr>
              <w:t>mmol</w:t>
            </w:r>
            <w:r w:rsidRPr="00FF1D22">
              <w:rPr>
                <w:sz w:val="24"/>
                <w:szCs w:val="24"/>
              </w:rPr>
              <w:t>/</w:t>
            </w:r>
            <w:r>
              <w:rPr>
                <w:sz w:val="24"/>
                <w:szCs w:val="24"/>
                <w:lang w:val="en-US"/>
              </w:rPr>
              <w:t>g</w:t>
            </w:r>
          </w:p>
        </w:tc>
        <w:tc>
          <w:tcPr>
            <w:tcW w:w="776" w:type="dxa"/>
            <w:vAlign w:val="bottom"/>
          </w:tcPr>
          <w:p w14:paraId="0802CE2B" w14:textId="2FA0ED2C" w:rsidR="00E96C01" w:rsidRPr="00B54155" w:rsidRDefault="00E96C01" w:rsidP="00E96C01">
            <w:pPr>
              <w:spacing w:line="360" w:lineRule="auto"/>
              <w:contextualSpacing/>
              <w:rPr>
                <w:color w:val="000000"/>
                <w:sz w:val="24"/>
                <w:szCs w:val="24"/>
              </w:rPr>
            </w:pPr>
            <w:r w:rsidRPr="00B54155">
              <w:rPr>
                <w:sz w:val="24"/>
                <w:szCs w:val="24"/>
              </w:rPr>
              <w:t>4</w:t>
            </w:r>
            <w:r>
              <w:rPr>
                <w:sz w:val="24"/>
                <w:szCs w:val="24"/>
              </w:rPr>
              <w:t>.</w:t>
            </w:r>
            <w:r w:rsidRPr="00B54155">
              <w:rPr>
                <w:sz w:val="24"/>
                <w:szCs w:val="24"/>
              </w:rPr>
              <w:t>22</w:t>
            </w:r>
          </w:p>
        </w:tc>
        <w:tc>
          <w:tcPr>
            <w:tcW w:w="1163" w:type="dxa"/>
            <w:vAlign w:val="bottom"/>
          </w:tcPr>
          <w:p w14:paraId="6EAC0DAD" w14:textId="5C2D28A0" w:rsidR="00E96C01" w:rsidRPr="00B54155" w:rsidRDefault="00E96C01" w:rsidP="00E96C01">
            <w:pPr>
              <w:spacing w:line="360" w:lineRule="auto"/>
              <w:contextualSpacing/>
              <w:rPr>
                <w:color w:val="000000"/>
                <w:sz w:val="24"/>
                <w:szCs w:val="24"/>
              </w:rPr>
            </w:pPr>
            <w:r w:rsidRPr="00B54155">
              <w:rPr>
                <w:color w:val="000000"/>
                <w:sz w:val="24"/>
                <w:szCs w:val="24"/>
              </w:rPr>
              <w:t>5</w:t>
            </w:r>
            <w:r>
              <w:rPr>
                <w:color w:val="000000"/>
                <w:sz w:val="24"/>
                <w:szCs w:val="24"/>
              </w:rPr>
              <w:t>.</w:t>
            </w:r>
            <w:r w:rsidRPr="00B54155">
              <w:rPr>
                <w:color w:val="000000"/>
                <w:sz w:val="24"/>
                <w:szCs w:val="24"/>
              </w:rPr>
              <w:t>16</w:t>
            </w:r>
          </w:p>
        </w:tc>
        <w:tc>
          <w:tcPr>
            <w:tcW w:w="1163" w:type="dxa"/>
            <w:vAlign w:val="bottom"/>
          </w:tcPr>
          <w:p w14:paraId="59959FAE" w14:textId="7C7C48ED" w:rsidR="00E96C01" w:rsidRPr="00B54155" w:rsidRDefault="00E96C01" w:rsidP="00E96C01">
            <w:pPr>
              <w:spacing w:line="360" w:lineRule="auto"/>
              <w:contextualSpacing/>
              <w:rPr>
                <w:color w:val="000000"/>
                <w:sz w:val="24"/>
                <w:szCs w:val="24"/>
              </w:rPr>
            </w:pPr>
            <w:r w:rsidRPr="00B54155">
              <w:rPr>
                <w:color w:val="000000"/>
                <w:sz w:val="24"/>
                <w:szCs w:val="24"/>
              </w:rPr>
              <w:t>5</w:t>
            </w:r>
            <w:r>
              <w:rPr>
                <w:color w:val="000000"/>
                <w:sz w:val="24"/>
                <w:szCs w:val="24"/>
              </w:rPr>
              <w:t>.</w:t>
            </w:r>
            <w:r w:rsidRPr="00B54155">
              <w:rPr>
                <w:color w:val="000000"/>
                <w:sz w:val="24"/>
                <w:szCs w:val="24"/>
              </w:rPr>
              <w:t>31</w:t>
            </w:r>
          </w:p>
        </w:tc>
        <w:tc>
          <w:tcPr>
            <w:tcW w:w="1165" w:type="dxa"/>
            <w:vAlign w:val="bottom"/>
          </w:tcPr>
          <w:p w14:paraId="5C1BBD89" w14:textId="649A087A" w:rsidR="00E96C01" w:rsidRPr="00B54155" w:rsidRDefault="00E96C01" w:rsidP="00E96C01">
            <w:pPr>
              <w:spacing w:line="360" w:lineRule="auto"/>
              <w:contextualSpacing/>
              <w:rPr>
                <w:color w:val="000000"/>
                <w:sz w:val="24"/>
                <w:szCs w:val="24"/>
              </w:rPr>
            </w:pPr>
            <w:r w:rsidRPr="00B54155">
              <w:rPr>
                <w:color w:val="000000"/>
                <w:sz w:val="24"/>
                <w:szCs w:val="24"/>
              </w:rPr>
              <w:t>5</w:t>
            </w:r>
            <w:r>
              <w:rPr>
                <w:color w:val="000000"/>
                <w:sz w:val="24"/>
                <w:szCs w:val="24"/>
              </w:rPr>
              <w:t>.</w:t>
            </w:r>
            <w:r w:rsidRPr="00B54155">
              <w:rPr>
                <w:color w:val="000000"/>
                <w:sz w:val="24"/>
                <w:szCs w:val="24"/>
              </w:rPr>
              <w:t>58</w:t>
            </w:r>
          </w:p>
        </w:tc>
        <w:tc>
          <w:tcPr>
            <w:tcW w:w="1164" w:type="dxa"/>
            <w:vAlign w:val="bottom"/>
          </w:tcPr>
          <w:p w14:paraId="2F431D1E" w14:textId="427A2ABB" w:rsidR="00E96C01" w:rsidRPr="00B54155" w:rsidRDefault="00E96C01" w:rsidP="00E96C01">
            <w:pPr>
              <w:spacing w:line="360" w:lineRule="auto"/>
              <w:contextualSpacing/>
              <w:rPr>
                <w:color w:val="000000"/>
                <w:sz w:val="24"/>
                <w:szCs w:val="24"/>
              </w:rPr>
            </w:pPr>
            <w:r w:rsidRPr="00B54155">
              <w:rPr>
                <w:color w:val="000000"/>
                <w:sz w:val="24"/>
                <w:szCs w:val="24"/>
              </w:rPr>
              <w:t>6</w:t>
            </w:r>
            <w:r>
              <w:rPr>
                <w:color w:val="000000"/>
                <w:sz w:val="24"/>
                <w:szCs w:val="24"/>
              </w:rPr>
              <w:t>.</w:t>
            </w:r>
            <w:r w:rsidRPr="00B54155">
              <w:rPr>
                <w:color w:val="000000"/>
                <w:sz w:val="24"/>
                <w:szCs w:val="24"/>
              </w:rPr>
              <w:t>04</w:t>
            </w:r>
          </w:p>
        </w:tc>
        <w:tc>
          <w:tcPr>
            <w:tcW w:w="1163" w:type="dxa"/>
            <w:vAlign w:val="bottom"/>
          </w:tcPr>
          <w:p w14:paraId="3CC0D467" w14:textId="4021FC19" w:rsidR="00E96C01" w:rsidRPr="00B54155" w:rsidRDefault="00E96C01" w:rsidP="00E96C01">
            <w:pPr>
              <w:spacing w:line="360" w:lineRule="auto"/>
              <w:contextualSpacing/>
              <w:rPr>
                <w:color w:val="000000"/>
                <w:sz w:val="24"/>
                <w:szCs w:val="24"/>
              </w:rPr>
            </w:pPr>
            <w:r w:rsidRPr="00B54155">
              <w:rPr>
                <w:color w:val="000000"/>
                <w:sz w:val="24"/>
                <w:szCs w:val="24"/>
              </w:rPr>
              <w:t>5</w:t>
            </w:r>
            <w:r>
              <w:rPr>
                <w:color w:val="000000"/>
                <w:sz w:val="24"/>
                <w:szCs w:val="24"/>
              </w:rPr>
              <w:t>.</w:t>
            </w:r>
            <w:r w:rsidRPr="00B54155">
              <w:rPr>
                <w:color w:val="000000"/>
                <w:sz w:val="24"/>
                <w:szCs w:val="24"/>
              </w:rPr>
              <w:t>49</w:t>
            </w:r>
          </w:p>
        </w:tc>
        <w:tc>
          <w:tcPr>
            <w:tcW w:w="833" w:type="dxa"/>
            <w:vAlign w:val="bottom"/>
          </w:tcPr>
          <w:p w14:paraId="4CA1385A" w14:textId="5B6B6FF3" w:rsidR="00E96C01" w:rsidRPr="00B54155" w:rsidRDefault="00E96C01" w:rsidP="00E96C01">
            <w:pPr>
              <w:spacing w:line="360" w:lineRule="auto"/>
              <w:contextualSpacing/>
              <w:rPr>
                <w:color w:val="000000"/>
                <w:sz w:val="24"/>
                <w:szCs w:val="24"/>
              </w:rPr>
            </w:pPr>
            <w:r w:rsidRPr="00B54155">
              <w:rPr>
                <w:sz w:val="24"/>
                <w:szCs w:val="24"/>
              </w:rPr>
              <w:t>3</w:t>
            </w:r>
            <w:r>
              <w:rPr>
                <w:sz w:val="24"/>
                <w:szCs w:val="24"/>
              </w:rPr>
              <w:t>.</w:t>
            </w:r>
            <w:r w:rsidRPr="00B54155">
              <w:rPr>
                <w:sz w:val="24"/>
                <w:szCs w:val="24"/>
              </w:rPr>
              <w:t>33</w:t>
            </w:r>
          </w:p>
        </w:tc>
      </w:tr>
      <w:tr w:rsidR="00E96C01" w:rsidRPr="00B54155" w14:paraId="3B5BA032" w14:textId="77777777" w:rsidTr="006F43B0">
        <w:tc>
          <w:tcPr>
            <w:tcW w:w="1809" w:type="dxa"/>
            <w:vAlign w:val="center"/>
          </w:tcPr>
          <w:p w14:paraId="56048833" w14:textId="3D4C3F57" w:rsidR="00E96C01" w:rsidRPr="00B54155" w:rsidRDefault="00E96C01" w:rsidP="00E96C01">
            <w:pPr>
              <w:spacing w:line="360" w:lineRule="auto"/>
              <w:contextualSpacing/>
              <w:jc w:val="left"/>
              <w:rPr>
                <w:sz w:val="24"/>
                <w:szCs w:val="24"/>
              </w:rPr>
            </w:pPr>
            <w:r w:rsidRPr="00B54155">
              <w:rPr>
                <w:sz w:val="24"/>
                <w:szCs w:val="24"/>
                <w:lang w:val="en-US"/>
              </w:rPr>
              <w:t>Q(Nd)</w:t>
            </w:r>
            <w:r w:rsidRPr="00B54155">
              <w:rPr>
                <w:sz w:val="24"/>
                <w:szCs w:val="24"/>
              </w:rPr>
              <w:t xml:space="preserve">, </w:t>
            </w:r>
            <w:r>
              <w:rPr>
                <w:sz w:val="24"/>
                <w:szCs w:val="24"/>
                <w:lang w:val="en-US"/>
              </w:rPr>
              <w:t>mmol</w:t>
            </w:r>
            <w:r w:rsidRPr="00FF1D22">
              <w:rPr>
                <w:sz w:val="24"/>
                <w:szCs w:val="24"/>
              </w:rPr>
              <w:t>/</w:t>
            </w:r>
            <w:r>
              <w:rPr>
                <w:sz w:val="24"/>
                <w:szCs w:val="24"/>
                <w:lang w:val="en-US"/>
              </w:rPr>
              <w:t>g</w:t>
            </w:r>
          </w:p>
        </w:tc>
        <w:tc>
          <w:tcPr>
            <w:tcW w:w="776" w:type="dxa"/>
            <w:vAlign w:val="bottom"/>
          </w:tcPr>
          <w:p w14:paraId="06E9E552" w14:textId="37B7D06A" w:rsidR="00E96C01" w:rsidRPr="00B54155" w:rsidRDefault="00E96C01" w:rsidP="00E96C01">
            <w:pPr>
              <w:spacing w:line="360" w:lineRule="auto"/>
              <w:contextualSpacing/>
              <w:rPr>
                <w:color w:val="000000"/>
                <w:sz w:val="24"/>
                <w:szCs w:val="24"/>
              </w:rPr>
            </w:pPr>
            <w:r w:rsidRPr="00B54155">
              <w:rPr>
                <w:sz w:val="24"/>
                <w:szCs w:val="24"/>
              </w:rPr>
              <w:t>4</w:t>
            </w:r>
            <w:r>
              <w:rPr>
                <w:sz w:val="24"/>
                <w:szCs w:val="24"/>
              </w:rPr>
              <w:t>.</w:t>
            </w:r>
            <w:r w:rsidRPr="00B54155">
              <w:rPr>
                <w:sz w:val="24"/>
                <w:szCs w:val="24"/>
              </w:rPr>
              <w:t>13</w:t>
            </w:r>
          </w:p>
        </w:tc>
        <w:tc>
          <w:tcPr>
            <w:tcW w:w="1163" w:type="dxa"/>
            <w:vAlign w:val="bottom"/>
          </w:tcPr>
          <w:p w14:paraId="560F37A1" w14:textId="590D69C4" w:rsidR="00E96C01" w:rsidRPr="00B54155" w:rsidRDefault="00E96C01" w:rsidP="00E96C01">
            <w:pPr>
              <w:spacing w:line="360" w:lineRule="auto"/>
              <w:contextualSpacing/>
              <w:rPr>
                <w:color w:val="000000"/>
                <w:sz w:val="24"/>
                <w:szCs w:val="24"/>
              </w:rPr>
            </w:pPr>
            <w:r w:rsidRPr="00B54155">
              <w:rPr>
                <w:color w:val="000000"/>
                <w:sz w:val="24"/>
                <w:szCs w:val="24"/>
              </w:rPr>
              <w:t>5</w:t>
            </w:r>
            <w:r>
              <w:rPr>
                <w:color w:val="000000"/>
                <w:sz w:val="24"/>
                <w:szCs w:val="24"/>
              </w:rPr>
              <w:t>.</w:t>
            </w:r>
            <w:r w:rsidRPr="00B54155">
              <w:rPr>
                <w:color w:val="000000"/>
                <w:sz w:val="24"/>
                <w:szCs w:val="24"/>
              </w:rPr>
              <w:t>16</w:t>
            </w:r>
          </w:p>
        </w:tc>
        <w:tc>
          <w:tcPr>
            <w:tcW w:w="1163" w:type="dxa"/>
            <w:vAlign w:val="bottom"/>
          </w:tcPr>
          <w:p w14:paraId="20D60836" w14:textId="68F2C621" w:rsidR="00E96C01" w:rsidRPr="00B54155" w:rsidRDefault="00E96C01" w:rsidP="00E96C01">
            <w:pPr>
              <w:spacing w:line="360" w:lineRule="auto"/>
              <w:contextualSpacing/>
              <w:rPr>
                <w:color w:val="000000"/>
                <w:sz w:val="24"/>
                <w:szCs w:val="24"/>
              </w:rPr>
            </w:pPr>
            <w:r w:rsidRPr="00B54155">
              <w:rPr>
                <w:color w:val="000000"/>
                <w:sz w:val="24"/>
                <w:szCs w:val="24"/>
              </w:rPr>
              <w:t>4</w:t>
            </w:r>
            <w:r>
              <w:rPr>
                <w:color w:val="000000"/>
                <w:sz w:val="24"/>
                <w:szCs w:val="24"/>
              </w:rPr>
              <w:t>.</w:t>
            </w:r>
            <w:r w:rsidRPr="00B54155">
              <w:rPr>
                <w:color w:val="000000"/>
                <w:sz w:val="24"/>
                <w:szCs w:val="24"/>
              </w:rPr>
              <w:t>77</w:t>
            </w:r>
          </w:p>
        </w:tc>
        <w:tc>
          <w:tcPr>
            <w:tcW w:w="1165" w:type="dxa"/>
            <w:vAlign w:val="bottom"/>
          </w:tcPr>
          <w:p w14:paraId="4E05C899" w14:textId="7414AEB7" w:rsidR="00E96C01" w:rsidRPr="00B54155" w:rsidRDefault="00E96C01" w:rsidP="00E96C01">
            <w:pPr>
              <w:spacing w:line="360" w:lineRule="auto"/>
              <w:contextualSpacing/>
              <w:rPr>
                <w:color w:val="000000"/>
                <w:sz w:val="24"/>
                <w:szCs w:val="24"/>
              </w:rPr>
            </w:pPr>
            <w:r w:rsidRPr="00B54155">
              <w:rPr>
                <w:color w:val="000000"/>
                <w:sz w:val="24"/>
                <w:szCs w:val="24"/>
              </w:rPr>
              <w:t>5</w:t>
            </w:r>
            <w:r>
              <w:rPr>
                <w:color w:val="000000"/>
                <w:sz w:val="24"/>
                <w:szCs w:val="24"/>
              </w:rPr>
              <w:t>.</w:t>
            </w:r>
            <w:r w:rsidRPr="00B54155">
              <w:rPr>
                <w:color w:val="000000"/>
                <w:sz w:val="24"/>
                <w:szCs w:val="24"/>
              </w:rPr>
              <w:t>79</w:t>
            </w:r>
          </w:p>
        </w:tc>
        <w:tc>
          <w:tcPr>
            <w:tcW w:w="1164" w:type="dxa"/>
            <w:vAlign w:val="bottom"/>
          </w:tcPr>
          <w:p w14:paraId="4EED6C46" w14:textId="3323AA3D" w:rsidR="00E96C01" w:rsidRPr="00B54155" w:rsidRDefault="00E96C01" w:rsidP="00E96C01">
            <w:pPr>
              <w:spacing w:line="360" w:lineRule="auto"/>
              <w:contextualSpacing/>
              <w:rPr>
                <w:color w:val="000000"/>
                <w:sz w:val="24"/>
                <w:szCs w:val="24"/>
              </w:rPr>
            </w:pPr>
            <w:r w:rsidRPr="00B54155">
              <w:rPr>
                <w:color w:val="000000"/>
                <w:sz w:val="24"/>
                <w:szCs w:val="24"/>
              </w:rPr>
              <w:t>4</w:t>
            </w:r>
            <w:r>
              <w:rPr>
                <w:color w:val="000000"/>
                <w:sz w:val="24"/>
                <w:szCs w:val="24"/>
              </w:rPr>
              <w:t>.</w:t>
            </w:r>
            <w:r w:rsidRPr="00B54155">
              <w:rPr>
                <w:color w:val="000000"/>
                <w:sz w:val="24"/>
                <w:szCs w:val="24"/>
              </w:rPr>
              <w:t>88</w:t>
            </w:r>
          </w:p>
        </w:tc>
        <w:tc>
          <w:tcPr>
            <w:tcW w:w="1163" w:type="dxa"/>
            <w:vAlign w:val="bottom"/>
          </w:tcPr>
          <w:p w14:paraId="055F9958" w14:textId="02F3A335" w:rsidR="00E96C01" w:rsidRPr="00B54155" w:rsidRDefault="00E96C01" w:rsidP="00E96C01">
            <w:pPr>
              <w:spacing w:line="360" w:lineRule="auto"/>
              <w:contextualSpacing/>
              <w:rPr>
                <w:color w:val="000000"/>
                <w:sz w:val="24"/>
                <w:szCs w:val="24"/>
              </w:rPr>
            </w:pPr>
            <w:r w:rsidRPr="00B54155">
              <w:rPr>
                <w:color w:val="000000"/>
                <w:sz w:val="24"/>
                <w:szCs w:val="24"/>
              </w:rPr>
              <w:t>5</w:t>
            </w:r>
            <w:r>
              <w:rPr>
                <w:color w:val="000000"/>
                <w:sz w:val="24"/>
                <w:szCs w:val="24"/>
              </w:rPr>
              <w:t>.</w:t>
            </w:r>
            <w:r w:rsidRPr="00B54155">
              <w:rPr>
                <w:color w:val="000000"/>
                <w:sz w:val="24"/>
                <w:szCs w:val="24"/>
              </w:rPr>
              <w:t>31</w:t>
            </w:r>
          </w:p>
        </w:tc>
        <w:tc>
          <w:tcPr>
            <w:tcW w:w="833" w:type="dxa"/>
            <w:vAlign w:val="bottom"/>
          </w:tcPr>
          <w:p w14:paraId="3F8A6543" w14:textId="5065DDD0" w:rsidR="00E96C01" w:rsidRPr="00B54155" w:rsidRDefault="00E96C01" w:rsidP="00E96C01">
            <w:pPr>
              <w:spacing w:line="360" w:lineRule="auto"/>
              <w:contextualSpacing/>
              <w:rPr>
                <w:color w:val="000000"/>
                <w:sz w:val="24"/>
                <w:szCs w:val="24"/>
              </w:rPr>
            </w:pPr>
            <w:r w:rsidRPr="00B54155">
              <w:rPr>
                <w:sz w:val="24"/>
                <w:szCs w:val="24"/>
              </w:rPr>
              <w:t>3</w:t>
            </w:r>
            <w:r>
              <w:rPr>
                <w:sz w:val="24"/>
                <w:szCs w:val="24"/>
              </w:rPr>
              <w:t>.</w:t>
            </w:r>
            <w:r w:rsidRPr="00B54155">
              <w:rPr>
                <w:sz w:val="24"/>
                <w:szCs w:val="24"/>
              </w:rPr>
              <w:t>07</w:t>
            </w:r>
          </w:p>
        </w:tc>
      </w:tr>
      <w:tr w:rsidR="00E96C01" w:rsidRPr="00B54155" w14:paraId="2B19E606" w14:textId="77777777" w:rsidTr="006F43B0">
        <w:tc>
          <w:tcPr>
            <w:tcW w:w="1809" w:type="dxa"/>
            <w:vAlign w:val="center"/>
          </w:tcPr>
          <w:p w14:paraId="451D645F" w14:textId="341CBD2E" w:rsidR="00E96C01" w:rsidRPr="00B54155" w:rsidRDefault="00E96C01" w:rsidP="00E96C01">
            <w:pPr>
              <w:spacing w:line="360" w:lineRule="auto"/>
              <w:contextualSpacing/>
              <w:jc w:val="left"/>
              <w:rPr>
                <w:sz w:val="24"/>
                <w:szCs w:val="24"/>
              </w:rPr>
            </w:pPr>
            <w:r w:rsidRPr="00B54155">
              <w:rPr>
                <w:sz w:val="24"/>
                <w:szCs w:val="24"/>
                <w:lang w:val="en-US"/>
              </w:rPr>
              <w:t>Q(</w:t>
            </w:r>
            <w:proofErr w:type="spellStart"/>
            <w:r w:rsidRPr="00B54155">
              <w:rPr>
                <w:sz w:val="24"/>
                <w:szCs w:val="24"/>
                <w:lang w:val="en-US"/>
              </w:rPr>
              <w:t>Sm</w:t>
            </w:r>
            <w:proofErr w:type="spellEnd"/>
            <w:r w:rsidRPr="00B54155">
              <w:rPr>
                <w:sz w:val="24"/>
                <w:szCs w:val="24"/>
                <w:lang w:val="en-US"/>
              </w:rPr>
              <w:t>)</w:t>
            </w:r>
            <w:r w:rsidRPr="00B54155">
              <w:rPr>
                <w:sz w:val="24"/>
                <w:szCs w:val="24"/>
              </w:rPr>
              <w:t xml:space="preserve">, </w:t>
            </w:r>
            <w:r>
              <w:rPr>
                <w:sz w:val="24"/>
                <w:szCs w:val="24"/>
                <w:lang w:val="en-US"/>
              </w:rPr>
              <w:t>mmol</w:t>
            </w:r>
            <w:r w:rsidRPr="00FF1D22">
              <w:rPr>
                <w:sz w:val="24"/>
                <w:szCs w:val="24"/>
              </w:rPr>
              <w:t>/</w:t>
            </w:r>
            <w:r>
              <w:rPr>
                <w:sz w:val="24"/>
                <w:szCs w:val="24"/>
                <w:lang w:val="en-US"/>
              </w:rPr>
              <w:t>g</w:t>
            </w:r>
          </w:p>
        </w:tc>
        <w:tc>
          <w:tcPr>
            <w:tcW w:w="776" w:type="dxa"/>
            <w:vAlign w:val="bottom"/>
          </w:tcPr>
          <w:p w14:paraId="13A071EC" w14:textId="3B9C6457" w:rsidR="00E96C01" w:rsidRPr="00B54155" w:rsidRDefault="00E96C01" w:rsidP="00E96C01">
            <w:pPr>
              <w:spacing w:line="360" w:lineRule="auto"/>
              <w:contextualSpacing/>
              <w:rPr>
                <w:color w:val="000000"/>
                <w:sz w:val="24"/>
                <w:szCs w:val="24"/>
              </w:rPr>
            </w:pPr>
            <w:r w:rsidRPr="00B54155">
              <w:rPr>
                <w:sz w:val="24"/>
                <w:szCs w:val="24"/>
              </w:rPr>
              <w:t>4</w:t>
            </w:r>
            <w:r>
              <w:rPr>
                <w:sz w:val="24"/>
                <w:szCs w:val="24"/>
              </w:rPr>
              <w:t>.</w:t>
            </w:r>
            <w:r w:rsidRPr="00B54155">
              <w:rPr>
                <w:sz w:val="24"/>
                <w:szCs w:val="24"/>
              </w:rPr>
              <w:t>56</w:t>
            </w:r>
          </w:p>
        </w:tc>
        <w:tc>
          <w:tcPr>
            <w:tcW w:w="1163" w:type="dxa"/>
            <w:vAlign w:val="bottom"/>
          </w:tcPr>
          <w:p w14:paraId="0D3F234F" w14:textId="277788E3" w:rsidR="00E96C01" w:rsidRPr="00B54155" w:rsidRDefault="00E96C01" w:rsidP="00E96C01">
            <w:pPr>
              <w:spacing w:line="360" w:lineRule="auto"/>
              <w:contextualSpacing/>
              <w:rPr>
                <w:color w:val="000000"/>
                <w:sz w:val="24"/>
                <w:szCs w:val="24"/>
              </w:rPr>
            </w:pPr>
            <w:r w:rsidRPr="00B54155">
              <w:rPr>
                <w:color w:val="000000"/>
                <w:sz w:val="24"/>
                <w:szCs w:val="24"/>
              </w:rPr>
              <w:t>5</w:t>
            </w:r>
            <w:r>
              <w:rPr>
                <w:color w:val="000000"/>
                <w:sz w:val="24"/>
                <w:szCs w:val="24"/>
              </w:rPr>
              <w:t>.</w:t>
            </w:r>
            <w:r w:rsidRPr="00B54155">
              <w:rPr>
                <w:color w:val="000000"/>
                <w:sz w:val="24"/>
                <w:szCs w:val="24"/>
              </w:rPr>
              <w:t>81</w:t>
            </w:r>
          </w:p>
        </w:tc>
        <w:tc>
          <w:tcPr>
            <w:tcW w:w="1163" w:type="dxa"/>
            <w:vAlign w:val="bottom"/>
          </w:tcPr>
          <w:p w14:paraId="4A3A467F" w14:textId="1FD723BE" w:rsidR="00E96C01" w:rsidRPr="00B54155" w:rsidRDefault="00E96C01" w:rsidP="00E96C01">
            <w:pPr>
              <w:spacing w:line="360" w:lineRule="auto"/>
              <w:contextualSpacing/>
              <w:rPr>
                <w:color w:val="000000"/>
                <w:sz w:val="24"/>
                <w:szCs w:val="24"/>
              </w:rPr>
            </w:pPr>
            <w:r w:rsidRPr="00B54155">
              <w:rPr>
                <w:color w:val="000000"/>
                <w:sz w:val="24"/>
                <w:szCs w:val="24"/>
              </w:rPr>
              <w:t>5</w:t>
            </w:r>
            <w:r>
              <w:rPr>
                <w:color w:val="000000"/>
                <w:sz w:val="24"/>
                <w:szCs w:val="24"/>
              </w:rPr>
              <w:t>.</w:t>
            </w:r>
            <w:r w:rsidRPr="00B54155">
              <w:rPr>
                <w:color w:val="000000"/>
                <w:sz w:val="24"/>
                <w:szCs w:val="24"/>
              </w:rPr>
              <w:t>99</w:t>
            </w:r>
          </w:p>
        </w:tc>
        <w:tc>
          <w:tcPr>
            <w:tcW w:w="1165" w:type="dxa"/>
            <w:vAlign w:val="bottom"/>
          </w:tcPr>
          <w:p w14:paraId="38AF43D7" w14:textId="071F3A05" w:rsidR="00E96C01" w:rsidRPr="00B54155" w:rsidRDefault="00E96C01" w:rsidP="00E96C01">
            <w:pPr>
              <w:spacing w:line="360" w:lineRule="auto"/>
              <w:contextualSpacing/>
              <w:rPr>
                <w:color w:val="000000"/>
                <w:sz w:val="24"/>
                <w:szCs w:val="24"/>
              </w:rPr>
            </w:pPr>
            <w:r w:rsidRPr="00B54155">
              <w:rPr>
                <w:color w:val="000000"/>
                <w:sz w:val="24"/>
                <w:szCs w:val="24"/>
              </w:rPr>
              <w:t>6</w:t>
            </w:r>
            <w:r>
              <w:rPr>
                <w:color w:val="000000"/>
                <w:sz w:val="24"/>
                <w:szCs w:val="24"/>
              </w:rPr>
              <w:t>.</w:t>
            </w:r>
            <w:r w:rsidRPr="00B54155">
              <w:rPr>
                <w:color w:val="000000"/>
                <w:sz w:val="24"/>
                <w:szCs w:val="24"/>
              </w:rPr>
              <w:t>17</w:t>
            </w:r>
          </w:p>
        </w:tc>
        <w:tc>
          <w:tcPr>
            <w:tcW w:w="1164" w:type="dxa"/>
            <w:vAlign w:val="bottom"/>
          </w:tcPr>
          <w:p w14:paraId="36CA5072" w14:textId="5B68C8A3" w:rsidR="00E96C01" w:rsidRPr="00B54155" w:rsidRDefault="00E96C01" w:rsidP="00E96C01">
            <w:pPr>
              <w:spacing w:line="360" w:lineRule="auto"/>
              <w:contextualSpacing/>
              <w:rPr>
                <w:color w:val="000000"/>
                <w:sz w:val="24"/>
                <w:szCs w:val="24"/>
              </w:rPr>
            </w:pPr>
            <w:r w:rsidRPr="00B54155">
              <w:rPr>
                <w:color w:val="000000"/>
                <w:sz w:val="24"/>
                <w:szCs w:val="24"/>
              </w:rPr>
              <w:t>5</w:t>
            </w:r>
            <w:r>
              <w:rPr>
                <w:color w:val="000000"/>
                <w:sz w:val="24"/>
                <w:szCs w:val="24"/>
              </w:rPr>
              <w:t>.</w:t>
            </w:r>
            <w:r w:rsidRPr="00B54155">
              <w:rPr>
                <w:color w:val="000000"/>
                <w:sz w:val="24"/>
                <w:szCs w:val="24"/>
              </w:rPr>
              <w:t>33</w:t>
            </w:r>
          </w:p>
        </w:tc>
        <w:tc>
          <w:tcPr>
            <w:tcW w:w="1163" w:type="dxa"/>
            <w:vAlign w:val="bottom"/>
          </w:tcPr>
          <w:p w14:paraId="0A7CE7E1" w14:textId="5CD0D290" w:rsidR="00E96C01" w:rsidRPr="00B54155" w:rsidRDefault="00E96C01" w:rsidP="00E96C01">
            <w:pPr>
              <w:spacing w:line="360" w:lineRule="auto"/>
              <w:contextualSpacing/>
              <w:rPr>
                <w:color w:val="000000"/>
                <w:sz w:val="24"/>
                <w:szCs w:val="24"/>
              </w:rPr>
            </w:pPr>
            <w:r w:rsidRPr="00B54155">
              <w:rPr>
                <w:color w:val="000000"/>
                <w:sz w:val="24"/>
                <w:szCs w:val="24"/>
              </w:rPr>
              <w:t>6</w:t>
            </w:r>
            <w:r>
              <w:rPr>
                <w:color w:val="000000"/>
                <w:sz w:val="24"/>
                <w:szCs w:val="24"/>
              </w:rPr>
              <w:t>.</w:t>
            </w:r>
            <w:r w:rsidRPr="00B54155">
              <w:rPr>
                <w:color w:val="000000"/>
                <w:sz w:val="24"/>
                <w:szCs w:val="24"/>
              </w:rPr>
              <w:t>42</w:t>
            </w:r>
          </w:p>
        </w:tc>
        <w:tc>
          <w:tcPr>
            <w:tcW w:w="833" w:type="dxa"/>
            <w:vAlign w:val="bottom"/>
          </w:tcPr>
          <w:p w14:paraId="74D85AA2" w14:textId="4C887A99" w:rsidR="00E96C01" w:rsidRPr="00B54155" w:rsidRDefault="00E96C01" w:rsidP="00E96C01">
            <w:pPr>
              <w:spacing w:line="360" w:lineRule="auto"/>
              <w:contextualSpacing/>
              <w:rPr>
                <w:color w:val="000000"/>
                <w:sz w:val="24"/>
                <w:szCs w:val="24"/>
              </w:rPr>
            </w:pPr>
            <w:r w:rsidRPr="00B54155">
              <w:rPr>
                <w:sz w:val="24"/>
                <w:szCs w:val="24"/>
              </w:rPr>
              <w:t>4</w:t>
            </w:r>
            <w:r>
              <w:rPr>
                <w:sz w:val="24"/>
                <w:szCs w:val="24"/>
              </w:rPr>
              <w:t>.</w:t>
            </w:r>
            <w:r w:rsidRPr="00B54155">
              <w:rPr>
                <w:sz w:val="24"/>
                <w:szCs w:val="24"/>
              </w:rPr>
              <w:t>17</w:t>
            </w:r>
          </w:p>
        </w:tc>
      </w:tr>
    </w:tbl>
    <w:p w14:paraId="6E48E058" w14:textId="747213F4" w:rsidR="00451118" w:rsidRPr="00B54155" w:rsidRDefault="00451118" w:rsidP="00CA50A6">
      <w:pPr>
        <w:tabs>
          <w:tab w:val="left" w:pos="709"/>
        </w:tabs>
        <w:spacing w:line="360" w:lineRule="auto"/>
        <w:ind w:firstLine="709"/>
        <w:contextualSpacing/>
        <w:jc w:val="both"/>
        <w:rPr>
          <w:noProof/>
          <w:sz w:val="24"/>
          <w:szCs w:val="24"/>
          <w:lang w:val="kk-KZ" w:eastAsia="ru-RU"/>
        </w:rPr>
      </w:pPr>
    </w:p>
    <w:p w14:paraId="37112285" w14:textId="097399E1" w:rsidR="00625A63" w:rsidRPr="00867B8D" w:rsidRDefault="00625A63" w:rsidP="00625A63">
      <w:pPr>
        <w:tabs>
          <w:tab w:val="left" w:pos="709"/>
        </w:tabs>
        <w:spacing w:line="360" w:lineRule="auto"/>
        <w:ind w:firstLine="709"/>
        <w:contextualSpacing/>
        <w:jc w:val="both"/>
        <w:rPr>
          <w:sz w:val="24"/>
          <w:szCs w:val="24"/>
          <w:lang w:val="en-US"/>
        </w:rPr>
      </w:pPr>
      <w:r>
        <w:rPr>
          <w:sz w:val="24"/>
          <w:szCs w:val="24"/>
          <w:lang w:val="en-US"/>
        </w:rPr>
        <w:t>Values</w:t>
      </w:r>
      <w:r w:rsidRPr="00380994">
        <w:rPr>
          <w:sz w:val="24"/>
          <w:szCs w:val="24"/>
          <w:lang w:val="en-US"/>
        </w:rPr>
        <w:t xml:space="preserve"> </w:t>
      </w:r>
      <w:r>
        <w:rPr>
          <w:sz w:val="24"/>
          <w:szCs w:val="24"/>
          <w:lang w:val="en-US"/>
        </w:rPr>
        <w:t>of</w:t>
      </w:r>
      <w:r w:rsidRPr="00380994">
        <w:rPr>
          <w:sz w:val="24"/>
          <w:szCs w:val="24"/>
          <w:lang w:val="en-US"/>
        </w:rPr>
        <w:t xml:space="preserve"> </w:t>
      </w:r>
      <w:r>
        <w:rPr>
          <w:sz w:val="24"/>
          <w:szCs w:val="24"/>
          <w:lang w:val="en-US"/>
        </w:rPr>
        <w:t>sorption</w:t>
      </w:r>
      <w:r w:rsidRPr="00380994">
        <w:rPr>
          <w:sz w:val="24"/>
          <w:szCs w:val="24"/>
          <w:lang w:val="en-US"/>
        </w:rPr>
        <w:t xml:space="preserve"> </w:t>
      </w:r>
      <w:r>
        <w:rPr>
          <w:sz w:val="24"/>
          <w:szCs w:val="24"/>
          <w:lang w:val="en-US"/>
        </w:rPr>
        <w:t>properties</w:t>
      </w:r>
      <w:r w:rsidRPr="00380994">
        <w:rPr>
          <w:sz w:val="24"/>
          <w:szCs w:val="24"/>
          <w:lang w:val="en-US"/>
        </w:rPr>
        <w:t xml:space="preserve"> </w:t>
      </w:r>
      <w:r>
        <w:rPr>
          <w:sz w:val="24"/>
          <w:szCs w:val="24"/>
          <w:lang w:val="en-US"/>
        </w:rPr>
        <w:t>of</w:t>
      </w:r>
      <w:r w:rsidRPr="00380994">
        <w:rPr>
          <w:sz w:val="24"/>
          <w:szCs w:val="24"/>
          <w:lang w:val="en-US"/>
        </w:rPr>
        <w:t xml:space="preserve"> </w:t>
      </w:r>
      <w:proofErr w:type="spellStart"/>
      <w:r>
        <w:rPr>
          <w:sz w:val="24"/>
          <w:szCs w:val="24"/>
          <w:lang w:val="en-US"/>
        </w:rPr>
        <w:t>intergel</w:t>
      </w:r>
      <w:proofErr w:type="spellEnd"/>
      <w:r w:rsidRPr="00380994">
        <w:rPr>
          <w:sz w:val="24"/>
          <w:szCs w:val="24"/>
          <w:lang w:val="en-US"/>
        </w:rPr>
        <w:t xml:space="preserve"> </w:t>
      </w:r>
      <w:r>
        <w:rPr>
          <w:sz w:val="24"/>
          <w:szCs w:val="24"/>
          <w:lang w:val="en-US"/>
        </w:rPr>
        <w:t>system</w:t>
      </w:r>
      <w:r w:rsidRPr="00380994">
        <w:rPr>
          <w:sz w:val="24"/>
          <w:szCs w:val="24"/>
          <w:lang w:val="en-US"/>
        </w:rPr>
        <w:t xml:space="preserve"> </w:t>
      </w:r>
      <w:r>
        <w:rPr>
          <w:sz w:val="24"/>
          <w:szCs w:val="24"/>
          <w:lang w:val="en-US"/>
        </w:rPr>
        <w:t>hPMAA-hP</w:t>
      </w:r>
      <w:r w:rsidRPr="0044097A">
        <w:rPr>
          <w:sz w:val="24"/>
          <w:szCs w:val="24"/>
          <w:lang w:val="en-US"/>
        </w:rPr>
        <w:t>2</w:t>
      </w:r>
      <w:r>
        <w:rPr>
          <w:sz w:val="24"/>
          <w:szCs w:val="24"/>
          <w:lang w:val="en-US"/>
        </w:rPr>
        <w:t>M</w:t>
      </w:r>
      <w:r w:rsidRPr="0044097A">
        <w:rPr>
          <w:sz w:val="24"/>
          <w:szCs w:val="24"/>
          <w:lang w:val="en-US"/>
        </w:rPr>
        <w:t>5</w:t>
      </w:r>
      <w:r>
        <w:rPr>
          <w:sz w:val="24"/>
          <w:szCs w:val="24"/>
          <w:lang w:val="en-US"/>
        </w:rPr>
        <w:t xml:space="preserve">VP at 48 hours of remote interaction are presented in tables </w:t>
      </w:r>
      <w:r w:rsidRPr="0044097A">
        <w:rPr>
          <w:sz w:val="24"/>
          <w:szCs w:val="24"/>
          <w:lang w:val="en-US"/>
        </w:rPr>
        <w:t>1</w:t>
      </w:r>
      <w:r>
        <w:rPr>
          <w:sz w:val="24"/>
          <w:szCs w:val="24"/>
          <w:lang w:val="en-US"/>
        </w:rPr>
        <w:t>3</w:t>
      </w:r>
      <w:r w:rsidRPr="0044097A">
        <w:rPr>
          <w:sz w:val="24"/>
          <w:szCs w:val="24"/>
          <w:lang w:val="en-US"/>
        </w:rPr>
        <w:t>-1</w:t>
      </w:r>
      <w:r>
        <w:rPr>
          <w:sz w:val="24"/>
          <w:szCs w:val="24"/>
          <w:lang w:val="en-US"/>
        </w:rPr>
        <w:t>5.</w:t>
      </w:r>
    </w:p>
    <w:p w14:paraId="577467F5" w14:textId="77777777" w:rsidR="00D96F3B" w:rsidRPr="00CE49CC" w:rsidRDefault="00D96F3B" w:rsidP="00CA50A6">
      <w:pPr>
        <w:tabs>
          <w:tab w:val="left" w:pos="709"/>
        </w:tabs>
        <w:spacing w:line="360" w:lineRule="auto"/>
        <w:ind w:firstLine="709"/>
        <w:contextualSpacing/>
        <w:jc w:val="both"/>
        <w:rPr>
          <w:noProof/>
          <w:sz w:val="24"/>
          <w:szCs w:val="24"/>
          <w:lang w:val="en-US" w:eastAsia="ru-RU"/>
        </w:rPr>
      </w:pPr>
    </w:p>
    <w:p w14:paraId="36C2D7F3" w14:textId="60AEEE93" w:rsidR="00F0636E" w:rsidRPr="00B54155" w:rsidRDefault="00625A63" w:rsidP="00AB3721">
      <w:pPr>
        <w:tabs>
          <w:tab w:val="left" w:pos="709"/>
        </w:tabs>
        <w:contextualSpacing/>
        <w:jc w:val="both"/>
        <w:rPr>
          <w:noProof/>
          <w:sz w:val="24"/>
          <w:szCs w:val="24"/>
          <w:lang w:val="kk-KZ" w:eastAsia="ru-RU"/>
        </w:rPr>
      </w:pPr>
      <w:r>
        <w:rPr>
          <w:noProof/>
          <w:sz w:val="24"/>
          <w:szCs w:val="24"/>
          <w:lang w:val="en-US" w:eastAsia="ru-RU"/>
        </w:rPr>
        <w:t>Table</w:t>
      </w:r>
      <w:r w:rsidR="00F0636E" w:rsidRPr="00B54155">
        <w:rPr>
          <w:noProof/>
          <w:sz w:val="24"/>
          <w:szCs w:val="24"/>
          <w:lang w:val="kk-KZ" w:eastAsia="ru-RU"/>
        </w:rPr>
        <w:t xml:space="preserve"> 13 – </w:t>
      </w:r>
      <w:r>
        <w:rPr>
          <w:noProof/>
          <w:sz w:val="24"/>
          <w:szCs w:val="24"/>
          <w:lang w:val="en-US" w:eastAsia="ru-RU"/>
        </w:rPr>
        <w:t>Extraction</w:t>
      </w:r>
      <w:r w:rsidRPr="00625A63">
        <w:rPr>
          <w:noProof/>
          <w:sz w:val="24"/>
          <w:szCs w:val="24"/>
          <w:lang w:val="en-US" w:eastAsia="ru-RU"/>
        </w:rPr>
        <w:t xml:space="preserve"> </w:t>
      </w:r>
      <w:r>
        <w:rPr>
          <w:noProof/>
          <w:sz w:val="24"/>
          <w:szCs w:val="24"/>
          <w:lang w:val="en-US" w:eastAsia="ru-RU"/>
        </w:rPr>
        <w:t>degree</w:t>
      </w:r>
      <w:r w:rsidRPr="00625A63">
        <w:rPr>
          <w:noProof/>
          <w:sz w:val="24"/>
          <w:szCs w:val="24"/>
          <w:lang w:val="en-US" w:eastAsia="ru-RU"/>
        </w:rPr>
        <w:t xml:space="preserve"> </w:t>
      </w:r>
      <w:r>
        <w:rPr>
          <w:noProof/>
          <w:sz w:val="24"/>
          <w:szCs w:val="24"/>
          <w:lang w:val="en-US" w:eastAsia="ru-RU"/>
        </w:rPr>
        <w:t>of</w:t>
      </w:r>
      <w:r w:rsidRPr="00625A63">
        <w:rPr>
          <w:noProof/>
          <w:sz w:val="24"/>
          <w:szCs w:val="24"/>
          <w:lang w:val="en-US" w:eastAsia="ru-RU"/>
        </w:rPr>
        <w:t xml:space="preserve"> </w:t>
      </w:r>
      <w:r w:rsidRPr="00B54155">
        <w:rPr>
          <w:sz w:val="24"/>
          <w:szCs w:val="24"/>
          <w:lang w:val="en-US"/>
        </w:rPr>
        <w:t>La</w:t>
      </w:r>
      <w:r w:rsidRPr="00B54155">
        <w:rPr>
          <w:sz w:val="24"/>
          <w:szCs w:val="24"/>
          <w:lang w:val="kk-KZ"/>
        </w:rPr>
        <w:t xml:space="preserve">, </w:t>
      </w:r>
      <w:r w:rsidRPr="00B54155">
        <w:rPr>
          <w:sz w:val="24"/>
          <w:szCs w:val="24"/>
          <w:lang w:val="en-US"/>
        </w:rPr>
        <w:t>Ce</w:t>
      </w:r>
      <w:r w:rsidRPr="00B54155">
        <w:rPr>
          <w:sz w:val="24"/>
          <w:szCs w:val="24"/>
          <w:lang w:val="kk-KZ"/>
        </w:rPr>
        <w:t xml:space="preserve">, </w:t>
      </w:r>
      <w:r w:rsidRPr="00B54155">
        <w:rPr>
          <w:sz w:val="24"/>
          <w:szCs w:val="24"/>
          <w:lang w:val="en-US"/>
        </w:rPr>
        <w:t>Nd</w:t>
      </w:r>
      <w:r w:rsidRPr="00B54155">
        <w:rPr>
          <w:sz w:val="24"/>
          <w:szCs w:val="24"/>
          <w:lang w:val="kk-KZ"/>
        </w:rPr>
        <w:t xml:space="preserve">, </w:t>
      </w:r>
      <w:proofErr w:type="spellStart"/>
      <w:r w:rsidRPr="00B54155">
        <w:rPr>
          <w:sz w:val="24"/>
          <w:szCs w:val="24"/>
          <w:lang w:val="en-US"/>
        </w:rPr>
        <w:t>Sm</w:t>
      </w:r>
      <w:proofErr w:type="spellEnd"/>
      <w:r w:rsidRPr="00625A63">
        <w:rPr>
          <w:sz w:val="24"/>
          <w:szCs w:val="24"/>
          <w:lang w:val="en-US"/>
        </w:rPr>
        <w:t xml:space="preserve"> </w:t>
      </w:r>
      <w:r>
        <w:rPr>
          <w:sz w:val="24"/>
          <w:szCs w:val="24"/>
          <w:lang w:val="en-US"/>
        </w:rPr>
        <w:t>ions</w:t>
      </w:r>
      <w:r w:rsidRPr="00625A63">
        <w:rPr>
          <w:sz w:val="24"/>
          <w:szCs w:val="24"/>
          <w:lang w:val="en-US"/>
        </w:rPr>
        <w:t xml:space="preserve"> </w:t>
      </w:r>
      <w:r>
        <w:rPr>
          <w:sz w:val="24"/>
          <w:szCs w:val="24"/>
          <w:lang w:val="en-US"/>
        </w:rPr>
        <w:t>of</w:t>
      </w:r>
      <w:r w:rsidRPr="00625A63">
        <w:rPr>
          <w:sz w:val="24"/>
          <w:szCs w:val="24"/>
          <w:lang w:val="en-US"/>
        </w:rPr>
        <w:t xml:space="preserve"> </w:t>
      </w:r>
      <w:proofErr w:type="spellStart"/>
      <w:r>
        <w:rPr>
          <w:sz w:val="24"/>
          <w:szCs w:val="24"/>
          <w:lang w:val="en-US"/>
        </w:rPr>
        <w:t>intergel</w:t>
      </w:r>
      <w:proofErr w:type="spellEnd"/>
      <w:r w:rsidRPr="00625A63">
        <w:rPr>
          <w:sz w:val="24"/>
          <w:szCs w:val="24"/>
          <w:lang w:val="en-US"/>
        </w:rPr>
        <w:t xml:space="preserve"> </w:t>
      </w:r>
      <w:r>
        <w:rPr>
          <w:sz w:val="24"/>
          <w:szCs w:val="24"/>
          <w:lang w:val="en-US"/>
        </w:rPr>
        <w:t>system</w:t>
      </w:r>
      <w:r w:rsidRPr="00625A63">
        <w:rPr>
          <w:sz w:val="24"/>
          <w:szCs w:val="24"/>
          <w:lang w:val="en-US"/>
        </w:rPr>
        <w:t xml:space="preserve"> </w:t>
      </w:r>
      <w:r>
        <w:rPr>
          <w:sz w:val="24"/>
          <w:szCs w:val="24"/>
          <w:lang w:val="en-US"/>
        </w:rPr>
        <w:t>hPMAA</w:t>
      </w:r>
      <w:r w:rsidRPr="00625A63">
        <w:rPr>
          <w:sz w:val="24"/>
          <w:szCs w:val="24"/>
          <w:lang w:val="en-US"/>
        </w:rPr>
        <w:t>-</w:t>
      </w:r>
      <w:r>
        <w:rPr>
          <w:sz w:val="24"/>
          <w:szCs w:val="24"/>
          <w:lang w:val="en-US"/>
        </w:rPr>
        <w:t>hP</w:t>
      </w:r>
      <w:r w:rsidRPr="00625A63">
        <w:rPr>
          <w:sz w:val="24"/>
          <w:szCs w:val="24"/>
          <w:lang w:val="en-US"/>
        </w:rPr>
        <w:t>2</w:t>
      </w:r>
      <w:r>
        <w:rPr>
          <w:sz w:val="24"/>
          <w:szCs w:val="24"/>
          <w:lang w:val="en-US"/>
        </w:rPr>
        <w:t>M</w:t>
      </w:r>
      <w:r w:rsidRPr="00625A63">
        <w:rPr>
          <w:sz w:val="24"/>
          <w:szCs w:val="24"/>
          <w:lang w:val="en-US"/>
        </w:rPr>
        <w:t>5</w:t>
      </w:r>
      <w:r>
        <w:rPr>
          <w:sz w:val="24"/>
          <w:szCs w:val="24"/>
          <w:lang w:val="en-US"/>
        </w:rPr>
        <w:t>VP</w:t>
      </w:r>
    </w:p>
    <w:p w14:paraId="1C234AEA" w14:textId="1078D10C" w:rsidR="00451118" w:rsidRPr="00B54155" w:rsidRDefault="00451118" w:rsidP="00CA50A6">
      <w:pPr>
        <w:tabs>
          <w:tab w:val="left" w:pos="709"/>
        </w:tabs>
        <w:spacing w:line="360" w:lineRule="auto"/>
        <w:contextualSpacing/>
        <w:jc w:val="both"/>
        <w:rPr>
          <w:noProof/>
          <w:sz w:val="24"/>
          <w:szCs w:val="24"/>
          <w:lang w:val="kk-KZ" w:eastAsia="ru-RU"/>
        </w:rPr>
      </w:pPr>
    </w:p>
    <w:tbl>
      <w:tblPr>
        <w:tblStyle w:val="ab"/>
        <w:tblW w:w="0" w:type="auto"/>
        <w:tblInd w:w="108" w:type="dxa"/>
        <w:tblLook w:val="04A0" w:firstRow="1" w:lastRow="0" w:firstColumn="1" w:lastColumn="0" w:noHBand="0" w:noVBand="1"/>
      </w:tblPr>
      <w:tblGrid>
        <w:gridCol w:w="1670"/>
        <w:gridCol w:w="889"/>
        <w:gridCol w:w="1163"/>
        <w:gridCol w:w="1163"/>
        <w:gridCol w:w="1166"/>
        <w:gridCol w:w="1165"/>
        <w:gridCol w:w="1163"/>
        <w:gridCol w:w="857"/>
      </w:tblGrid>
      <w:tr w:rsidR="00451118" w:rsidRPr="00B54155" w14:paraId="409DAAFC" w14:textId="77777777" w:rsidTr="006F43B0">
        <w:tc>
          <w:tcPr>
            <w:tcW w:w="1670" w:type="dxa"/>
            <w:vMerge w:val="restart"/>
          </w:tcPr>
          <w:p w14:paraId="7B69EB08" w14:textId="77777777" w:rsidR="00C31699" w:rsidRDefault="00C31699" w:rsidP="00C31699">
            <w:pPr>
              <w:contextualSpacing/>
              <w:rPr>
                <w:sz w:val="24"/>
                <w:szCs w:val="24"/>
                <w:lang w:val="en-US"/>
              </w:rPr>
            </w:pPr>
            <w:r>
              <w:rPr>
                <w:sz w:val="24"/>
                <w:szCs w:val="24"/>
                <w:lang w:val="en-US"/>
              </w:rPr>
              <w:t>Sorption</w:t>
            </w:r>
          </w:p>
          <w:p w14:paraId="10FDAA15" w14:textId="296A7FAE" w:rsidR="00451118" w:rsidRPr="00B54155" w:rsidRDefault="00C31699" w:rsidP="00C31699">
            <w:pPr>
              <w:contextualSpacing/>
              <w:rPr>
                <w:sz w:val="24"/>
                <w:szCs w:val="24"/>
              </w:rPr>
            </w:pPr>
            <w:r>
              <w:rPr>
                <w:sz w:val="24"/>
                <w:szCs w:val="24"/>
                <w:lang w:val="en-US"/>
              </w:rPr>
              <w:t>parameter</w:t>
            </w:r>
          </w:p>
        </w:tc>
        <w:tc>
          <w:tcPr>
            <w:tcW w:w="7566" w:type="dxa"/>
            <w:gridSpan w:val="7"/>
          </w:tcPr>
          <w:p w14:paraId="6E72AE82" w14:textId="6103B773" w:rsidR="00451118" w:rsidRPr="00B54155" w:rsidRDefault="00625A63" w:rsidP="00CA50A6">
            <w:pPr>
              <w:spacing w:line="360" w:lineRule="auto"/>
              <w:contextualSpacing/>
              <w:rPr>
                <w:sz w:val="24"/>
                <w:szCs w:val="24"/>
              </w:rPr>
            </w:pPr>
            <w:r>
              <w:rPr>
                <w:sz w:val="24"/>
                <w:szCs w:val="24"/>
                <w:lang w:val="en-US"/>
              </w:rPr>
              <w:t>hPMAA-hP</w:t>
            </w:r>
            <w:r w:rsidRPr="0044097A">
              <w:rPr>
                <w:sz w:val="24"/>
                <w:szCs w:val="24"/>
                <w:lang w:val="en-US"/>
              </w:rPr>
              <w:t>2</w:t>
            </w:r>
            <w:r>
              <w:rPr>
                <w:sz w:val="24"/>
                <w:szCs w:val="24"/>
                <w:lang w:val="en-US"/>
              </w:rPr>
              <w:t>M</w:t>
            </w:r>
            <w:r w:rsidRPr="0044097A">
              <w:rPr>
                <w:sz w:val="24"/>
                <w:szCs w:val="24"/>
                <w:lang w:val="en-US"/>
              </w:rPr>
              <w:t>5</w:t>
            </w:r>
            <w:r>
              <w:rPr>
                <w:sz w:val="24"/>
                <w:szCs w:val="24"/>
                <w:lang w:val="en-US"/>
              </w:rPr>
              <w:t>VP</w:t>
            </w:r>
            <w:r w:rsidRPr="00B54155">
              <w:rPr>
                <w:sz w:val="24"/>
                <w:szCs w:val="24"/>
              </w:rPr>
              <w:t xml:space="preserve">, </w:t>
            </w:r>
            <w:r>
              <w:rPr>
                <w:sz w:val="24"/>
                <w:szCs w:val="24"/>
                <w:lang w:val="en-US"/>
              </w:rPr>
              <w:t>mol</w:t>
            </w:r>
            <w:r w:rsidRPr="00B54155">
              <w:rPr>
                <w:sz w:val="24"/>
                <w:szCs w:val="24"/>
              </w:rPr>
              <w:t>.</w:t>
            </w:r>
            <w:proofErr w:type="gramStart"/>
            <w:r w:rsidRPr="00B54155">
              <w:rPr>
                <w:sz w:val="24"/>
                <w:szCs w:val="24"/>
              </w:rPr>
              <w:t>%:</w:t>
            </w:r>
            <w:r>
              <w:rPr>
                <w:sz w:val="24"/>
                <w:szCs w:val="24"/>
                <w:lang w:val="en-US"/>
              </w:rPr>
              <w:t>mol</w:t>
            </w:r>
            <w:r w:rsidRPr="00B54155">
              <w:rPr>
                <w:sz w:val="24"/>
                <w:szCs w:val="24"/>
              </w:rPr>
              <w:t>.</w:t>
            </w:r>
            <w:proofErr w:type="gramEnd"/>
            <w:r w:rsidRPr="00B54155">
              <w:rPr>
                <w:sz w:val="24"/>
                <w:szCs w:val="24"/>
              </w:rPr>
              <w:t>%</w:t>
            </w:r>
          </w:p>
        </w:tc>
      </w:tr>
      <w:tr w:rsidR="00451118" w:rsidRPr="00B54155" w14:paraId="619DBF47" w14:textId="77777777" w:rsidTr="006F43B0">
        <w:trPr>
          <w:trHeight w:val="314"/>
        </w:trPr>
        <w:tc>
          <w:tcPr>
            <w:tcW w:w="1670" w:type="dxa"/>
            <w:vMerge/>
          </w:tcPr>
          <w:p w14:paraId="7BB565D4" w14:textId="77777777" w:rsidR="00451118" w:rsidRPr="00B54155" w:rsidRDefault="00451118" w:rsidP="00CA50A6">
            <w:pPr>
              <w:spacing w:line="360" w:lineRule="auto"/>
              <w:contextualSpacing/>
              <w:rPr>
                <w:sz w:val="24"/>
                <w:szCs w:val="24"/>
              </w:rPr>
            </w:pPr>
          </w:p>
        </w:tc>
        <w:tc>
          <w:tcPr>
            <w:tcW w:w="889" w:type="dxa"/>
          </w:tcPr>
          <w:p w14:paraId="79105F83" w14:textId="77777777" w:rsidR="00451118" w:rsidRPr="00B54155" w:rsidRDefault="00451118" w:rsidP="00CA50A6">
            <w:pPr>
              <w:spacing w:line="360" w:lineRule="auto"/>
              <w:contextualSpacing/>
              <w:rPr>
                <w:sz w:val="24"/>
                <w:szCs w:val="24"/>
              </w:rPr>
            </w:pPr>
            <w:r w:rsidRPr="00B54155">
              <w:rPr>
                <w:sz w:val="24"/>
                <w:szCs w:val="24"/>
              </w:rPr>
              <w:t>100%</w:t>
            </w:r>
          </w:p>
        </w:tc>
        <w:tc>
          <w:tcPr>
            <w:tcW w:w="1163" w:type="dxa"/>
          </w:tcPr>
          <w:p w14:paraId="042D1B35" w14:textId="77777777" w:rsidR="00451118" w:rsidRPr="00B54155" w:rsidRDefault="00451118" w:rsidP="00CA50A6">
            <w:pPr>
              <w:spacing w:line="360" w:lineRule="auto"/>
              <w:contextualSpacing/>
              <w:rPr>
                <w:sz w:val="24"/>
                <w:szCs w:val="24"/>
              </w:rPr>
            </w:pPr>
            <w:r w:rsidRPr="00B54155">
              <w:rPr>
                <w:sz w:val="24"/>
                <w:szCs w:val="24"/>
              </w:rPr>
              <w:t>83%:17%</w:t>
            </w:r>
          </w:p>
        </w:tc>
        <w:tc>
          <w:tcPr>
            <w:tcW w:w="1163" w:type="dxa"/>
          </w:tcPr>
          <w:p w14:paraId="5179620C" w14:textId="77777777" w:rsidR="00451118" w:rsidRPr="00B54155" w:rsidRDefault="00451118" w:rsidP="00CA50A6">
            <w:pPr>
              <w:spacing w:line="360" w:lineRule="auto"/>
              <w:contextualSpacing/>
              <w:rPr>
                <w:sz w:val="24"/>
                <w:szCs w:val="24"/>
              </w:rPr>
            </w:pPr>
            <w:r w:rsidRPr="00B54155">
              <w:rPr>
                <w:sz w:val="24"/>
                <w:szCs w:val="24"/>
              </w:rPr>
              <w:t>67%:33%</w:t>
            </w:r>
          </w:p>
        </w:tc>
        <w:tc>
          <w:tcPr>
            <w:tcW w:w="1166" w:type="dxa"/>
          </w:tcPr>
          <w:p w14:paraId="38B33D21" w14:textId="77777777" w:rsidR="00451118" w:rsidRPr="00B54155" w:rsidRDefault="00451118" w:rsidP="00CA50A6">
            <w:pPr>
              <w:spacing w:line="360" w:lineRule="auto"/>
              <w:contextualSpacing/>
              <w:rPr>
                <w:sz w:val="24"/>
                <w:szCs w:val="24"/>
              </w:rPr>
            </w:pPr>
            <w:r w:rsidRPr="00B54155">
              <w:rPr>
                <w:sz w:val="24"/>
                <w:szCs w:val="24"/>
              </w:rPr>
              <w:t>50%:50%</w:t>
            </w:r>
          </w:p>
        </w:tc>
        <w:tc>
          <w:tcPr>
            <w:tcW w:w="1165" w:type="dxa"/>
          </w:tcPr>
          <w:p w14:paraId="4F3CDB80" w14:textId="77777777" w:rsidR="00451118" w:rsidRPr="00B54155" w:rsidRDefault="00451118" w:rsidP="00CA50A6">
            <w:pPr>
              <w:spacing w:line="360" w:lineRule="auto"/>
              <w:contextualSpacing/>
              <w:rPr>
                <w:sz w:val="24"/>
                <w:szCs w:val="24"/>
              </w:rPr>
            </w:pPr>
            <w:r w:rsidRPr="00B54155">
              <w:rPr>
                <w:sz w:val="24"/>
                <w:szCs w:val="24"/>
              </w:rPr>
              <w:t>33%:67%</w:t>
            </w:r>
          </w:p>
        </w:tc>
        <w:tc>
          <w:tcPr>
            <w:tcW w:w="1163" w:type="dxa"/>
          </w:tcPr>
          <w:p w14:paraId="6CBDA666" w14:textId="77777777" w:rsidR="00451118" w:rsidRPr="00B54155" w:rsidRDefault="00451118" w:rsidP="00CA50A6">
            <w:pPr>
              <w:spacing w:line="360" w:lineRule="auto"/>
              <w:contextualSpacing/>
              <w:rPr>
                <w:sz w:val="24"/>
                <w:szCs w:val="24"/>
              </w:rPr>
            </w:pPr>
            <w:r w:rsidRPr="00B54155">
              <w:rPr>
                <w:sz w:val="24"/>
                <w:szCs w:val="24"/>
              </w:rPr>
              <w:t>17%:83%</w:t>
            </w:r>
          </w:p>
        </w:tc>
        <w:tc>
          <w:tcPr>
            <w:tcW w:w="857" w:type="dxa"/>
          </w:tcPr>
          <w:p w14:paraId="42A57C48" w14:textId="77777777" w:rsidR="00451118" w:rsidRPr="00B54155" w:rsidRDefault="00451118" w:rsidP="00CA50A6">
            <w:pPr>
              <w:spacing w:line="360" w:lineRule="auto"/>
              <w:contextualSpacing/>
              <w:rPr>
                <w:sz w:val="24"/>
                <w:szCs w:val="24"/>
              </w:rPr>
            </w:pPr>
            <w:r w:rsidRPr="00B54155">
              <w:rPr>
                <w:sz w:val="24"/>
                <w:szCs w:val="24"/>
              </w:rPr>
              <w:t>100%</w:t>
            </w:r>
          </w:p>
        </w:tc>
      </w:tr>
      <w:tr w:rsidR="00C31699" w:rsidRPr="00B54155" w14:paraId="6059AD87" w14:textId="77777777" w:rsidTr="00D664C5">
        <w:tc>
          <w:tcPr>
            <w:tcW w:w="1670" w:type="dxa"/>
            <w:vAlign w:val="center"/>
          </w:tcPr>
          <w:p w14:paraId="7BC000EC" w14:textId="77777777" w:rsidR="00C31699" w:rsidRPr="00B54155" w:rsidRDefault="00C31699" w:rsidP="00C31699">
            <w:pPr>
              <w:spacing w:line="360" w:lineRule="auto"/>
              <w:contextualSpacing/>
              <w:jc w:val="left"/>
              <w:rPr>
                <w:sz w:val="24"/>
                <w:szCs w:val="24"/>
                <w:lang w:val="en-US"/>
              </w:rPr>
            </w:pPr>
            <w:r w:rsidRPr="00B54155">
              <w:rPr>
                <w:sz w:val="24"/>
                <w:szCs w:val="24"/>
                <w:lang w:val="en-US"/>
              </w:rPr>
              <w:t>η(La)</w:t>
            </w:r>
            <w:r w:rsidRPr="00B54155">
              <w:rPr>
                <w:sz w:val="24"/>
                <w:szCs w:val="24"/>
              </w:rPr>
              <w:t>, %</w:t>
            </w:r>
          </w:p>
        </w:tc>
        <w:tc>
          <w:tcPr>
            <w:tcW w:w="889" w:type="dxa"/>
            <w:vAlign w:val="bottom"/>
          </w:tcPr>
          <w:p w14:paraId="0FF060CA" w14:textId="363F6019" w:rsidR="00C31699" w:rsidRPr="00B54155" w:rsidRDefault="00C31699" w:rsidP="00C31699">
            <w:pPr>
              <w:spacing w:line="360" w:lineRule="auto"/>
              <w:contextualSpacing/>
              <w:rPr>
                <w:color w:val="000000"/>
                <w:sz w:val="24"/>
                <w:szCs w:val="24"/>
              </w:rPr>
            </w:pPr>
            <w:r w:rsidRPr="00B54155">
              <w:rPr>
                <w:color w:val="000000"/>
                <w:sz w:val="24"/>
                <w:szCs w:val="24"/>
              </w:rPr>
              <w:t>66</w:t>
            </w:r>
            <w:r>
              <w:rPr>
                <w:color w:val="000000"/>
                <w:sz w:val="24"/>
                <w:szCs w:val="24"/>
              </w:rPr>
              <w:t>.</w:t>
            </w:r>
            <w:r w:rsidRPr="00B54155">
              <w:rPr>
                <w:color w:val="000000"/>
                <w:sz w:val="24"/>
                <w:szCs w:val="24"/>
              </w:rPr>
              <w:t>28</w:t>
            </w:r>
          </w:p>
        </w:tc>
        <w:tc>
          <w:tcPr>
            <w:tcW w:w="1163" w:type="dxa"/>
            <w:vAlign w:val="bottom"/>
          </w:tcPr>
          <w:p w14:paraId="13BDCD06" w14:textId="64D1F0CA" w:rsidR="00C31699" w:rsidRPr="00B54155" w:rsidRDefault="00C31699" w:rsidP="00C31699">
            <w:pPr>
              <w:spacing w:line="360" w:lineRule="auto"/>
              <w:contextualSpacing/>
              <w:rPr>
                <w:color w:val="000000"/>
                <w:sz w:val="24"/>
                <w:szCs w:val="24"/>
              </w:rPr>
            </w:pPr>
            <w:r w:rsidRPr="00B54155">
              <w:rPr>
                <w:color w:val="000000"/>
                <w:sz w:val="24"/>
                <w:szCs w:val="24"/>
              </w:rPr>
              <w:t>75</w:t>
            </w:r>
            <w:r>
              <w:rPr>
                <w:color w:val="000000"/>
                <w:sz w:val="24"/>
                <w:szCs w:val="24"/>
              </w:rPr>
              <w:t>.</w:t>
            </w:r>
            <w:r w:rsidRPr="00B54155">
              <w:rPr>
                <w:color w:val="000000"/>
                <w:sz w:val="24"/>
                <w:szCs w:val="24"/>
              </w:rPr>
              <w:t>57</w:t>
            </w:r>
          </w:p>
        </w:tc>
        <w:tc>
          <w:tcPr>
            <w:tcW w:w="1163" w:type="dxa"/>
            <w:vAlign w:val="bottom"/>
          </w:tcPr>
          <w:p w14:paraId="736F1606" w14:textId="1975B754" w:rsidR="00C31699" w:rsidRPr="00B54155" w:rsidRDefault="00C31699" w:rsidP="00C31699">
            <w:pPr>
              <w:spacing w:line="360" w:lineRule="auto"/>
              <w:contextualSpacing/>
              <w:rPr>
                <w:color w:val="000000"/>
                <w:sz w:val="24"/>
                <w:szCs w:val="24"/>
              </w:rPr>
            </w:pPr>
            <w:r w:rsidRPr="00B54155">
              <w:rPr>
                <w:color w:val="000000"/>
                <w:sz w:val="24"/>
                <w:szCs w:val="24"/>
              </w:rPr>
              <w:t>86</w:t>
            </w:r>
            <w:r>
              <w:rPr>
                <w:color w:val="000000"/>
                <w:sz w:val="24"/>
                <w:szCs w:val="24"/>
              </w:rPr>
              <w:t>.</w:t>
            </w:r>
            <w:r w:rsidRPr="00B54155">
              <w:rPr>
                <w:color w:val="000000"/>
                <w:sz w:val="24"/>
                <w:szCs w:val="24"/>
              </w:rPr>
              <w:t>93</w:t>
            </w:r>
          </w:p>
        </w:tc>
        <w:tc>
          <w:tcPr>
            <w:tcW w:w="1166" w:type="dxa"/>
            <w:vAlign w:val="bottom"/>
          </w:tcPr>
          <w:p w14:paraId="07ACE2E3" w14:textId="22CB956E" w:rsidR="00C31699" w:rsidRPr="00B54155" w:rsidRDefault="00C31699" w:rsidP="00C31699">
            <w:pPr>
              <w:spacing w:line="360" w:lineRule="auto"/>
              <w:contextualSpacing/>
              <w:rPr>
                <w:color w:val="000000"/>
                <w:sz w:val="24"/>
                <w:szCs w:val="24"/>
              </w:rPr>
            </w:pPr>
            <w:r w:rsidRPr="00B54155">
              <w:rPr>
                <w:color w:val="000000"/>
                <w:sz w:val="24"/>
                <w:szCs w:val="24"/>
              </w:rPr>
              <w:t>89</w:t>
            </w:r>
            <w:r>
              <w:rPr>
                <w:color w:val="000000"/>
                <w:sz w:val="24"/>
                <w:szCs w:val="24"/>
              </w:rPr>
              <w:t>.</w:t>
            </w:r>
            <w:r w:rsidRPr="00B54155">
              <w:rPr>
                <w:color w:val="000000"/>
                <w:sz w:val="24"/>
                <w:szCs w:val="24"/>
              </w:rPr>
              <w:t>65</w:t>
            </w:r>
          </w:p>
        </w:tc>
        <w:tc>
          <w:tcPr>
            <w:tcW w:w="1165" w:type="dxa"/>
            <w:vAlign w:val="bottom"/>
          </w:tcPr>
          <w:p w14:paraId="0E88D7F0" w14:textId="16C0C560" w:rsidR="00C31699" w:rsidRPr="00B54155" w:rsidRDefault="00C31699" w:rsidP="00C31699">
            <w:pPr>
              <w:spacing w:line="360" w:lineRule="auto"/>
              <w:contextualSpacing/>
              <w:rPr>
                <w:color w:val="000000"/>
                <w:sz w:val="24"/>
                <w:szCs w:val="24"/>
              </w:rPr>
            </w:pPr>
            <w:r w:rsidRPr="00B54155">
              <w:rPr>
                <w:color w:val="000000"/>
                <w:sz w:val="24"/>
                <w:szCs w:val="24"/>
              </w:rPr>
              <w:t>84</w:t>
            </w:r>
            <w:r>
              <w:rPr>
                <w:color w:val="000000"/>
                <w:sz w:val="24"/>
                <w:szCs w:val="24"/>
              </w:rPr>
              <w:t>.</w:t>
            </w:r>
            <w:r w:rsidRPr="00B54155">
              <w:rPr>
                <w:color w:val="000000"/>
                <w:sz w:val="24"/>
                <w:szCs w:val="24"/>
              </w:rPr>
              <w:t>94</w:t>
            </w:r>
          </w:p>
        </w:tc>
        <w:tc>
          <w:tcPr>
            <w:tcW w:w="1163" w:type="dxa"/>
            <w:vAlign w:val="bottom"/>
          </w:tcPr>
          <w:p w14:paraId="32D0D1E1" w14:textId="2487E7C8" w:rsidR="00C31699" w:rsidRPr="00B54155" w:rsidRDefault="00C31699" w:rsidP="00C31699">
            <w:pPr>
              <w:spacing w:line="360" w:lineRule="auto"/>
              <w:contextualSpacing/>
              <w:rPr>
                <w:color w:val="000000"/>
                <w:sz w:val="24"/>
                <w:szCs w:val="24"/>
              </w:rPr>
            </w:pPr>
            <w:r w:rsidRPr="00B54155">
              <w:rPr>
                <w:color w:val="000000"/>
                <w:sz w:val="24"/>
                <w:szCs w:val="24"/>
              </w:rPr>
              <w:t>80</w:t>
            </w:r>
            <w:r>
              <w:rPr>
                <w:color w:val="000000"/>
                <w:sz w:val="24"/>
                <w:szCs w:val="24"/>
              </w:rPr>
              <w:t>.</w:t>
            </w:r>
            <w:r w:rsidRPr="00B54155">
              <w:rPr>
                <w:color w:val="000000"/>
                <w:sz w:val="24"/>
                <w:szCs w:val="24"/>
              </w:rPr>
              <w:t>83</w:t>
            </w:r>
          </w:p>
        </w:tc>
        <w:tc>
          <w:tcPr>
            <w:tcW w:w="857" w:type="dxa"/>
            <w:vAlign w:val="bottom"/>
          </w:tcPr>
          <w:p w14:paraId="1010675A" w14:textId="2E8D2BAD" w:rsidR="00C31699" w:rsidRPr="00B54155" w:rsidRDefault="00C31699" w:rsidP="00C31699">
            <w:pPr>
              <w:spacing w:line="360" w:lineRule="auto"/>
              <w:contextualSpacing/>
              <w:rPr>
                <w:color w:val="000000"/>
                <w:sz w:val="24"/>
                <w:szCs w:val="24"/>
              </w:rPr>
            </w:pPr>
            <w:r w:rsidRPr="00B54155">
              <w:rPr>
                <w:color w:val="000000"/>
                <w:sz w:val="24"/>
                <w:szCs w:val="24"/>
              </w:rPr>
              <w:t>63</w:t>
            </w:r>
            <w:r>
              <w:rPr>
                <w:color w:val="000000"/>
                <w:sz w:val="24"/>
                <w:szCs w:val="24"/>
              </w:rPr>
              <w:t>.</w:t>
            </w:r>
            <w:r w:rsidRPr="00B54155">
              <w:rPr>
                <w:color w:val="000000"/>
                <w:sz w:val="24"/>
                <w:szCs w:val="24"/>
              </w:rPr>
              <w:t>65</w:t>
            </w:r>
          </w:p>
        </w:tc>
      </w:tr>
      <w:tr w:rsidR="00C31699" w:rsidRPr="00B54155" w14:paraId="0D696A19" w14:textId="77777777" w:rsidTr="006F43B0">
        <w:tc>
          <w:tcPr>
            <w:tcW w:w="1670" w:type="dxa"/>
            <w:vAlign w:val="center"/>
          </w:tcPr>
          <w:p w14:paraId="6B62F8F8" w14:textId="77777777" w:rsidR="00C31699" w:rsidRPr="00B54155" w:rsidRDefault="00C31699" w:rsidP="00C31699">
            <w:pPr>
              <w:spacing w:line="360" w:lineRule="auto"/>
              <w:contextualSpacing/>
              <w:jc w:val="left"/>
              <w:rPr>
                <w:sz w:val="24"/>
                <w:szCs w:val="24"/>
              </w:rPr>
            </w:pPr>
            <w:r w:rsidRPr="00B54155">
              <w:rPr>
                <w:sz w:val="24"/>
                <w:szCs w:val="24"/>
                <w:lang w:val="en-US"/>
              </w:rPr>
              <w:t>η(Ce)</w:t>
            </w:r>
            <w:r w:rsidRPr="00B54155">
              <w:rPr>
                <w:sz w:val="24"/>
                <w:szCs w:val="24"/>
              </w:rPr>
              <w:t>, %</w:t>
            </w:r>
          </w:p>
        </w:tc>
        <w:tc>
          <w:tcPr>
            <w:tcW w:w="889" w:type="dxa"/>
            <w:vAlign w:val="bottom"/>
          </w:tcPr>
          <w:p w14:paraId="4EF635A2" w14:textId="13D52702" w:rsidR="00C31699" w:rsidRPr="00B54155" w:rsidRDefault="00C31699" w:rsidP="00C31699">
            <w:pPr>
              <w:spacing w:line="360" w:lineRule="auto"/>
              <w:contextualSpacing/>
              <w:rPr>
                <w:color w:val="000000"/>
                <w:sz w:val="24"/>
                <w:szCs w:val="24"/>
              </w:rPr>
            </w:pPr>
            <w:r w:rsidRPr="00B54155">
              <w:rPr>
                <w:sz w:val="24"/>
                <w:szCs w:val="24"/>
              </w:rPr>
              <w:t>60</w:t>
            </w:r>
            <w:r>
              <w:rPr>
                <w:sz w:val="24"/>
                <w:szCs w:val="24"/>
              </w:rPr>
              <w:t>.</w:t>
            </w:r>
            <w:r w:rsidRPr="00B54155">
              <w:rPr>
                <w:sz w:val="24"/>
                <w:szCs w:val="24"/>
              </w:rPr>
              <w:t>33</w:t>
            </w:r>
          </w:p>
        </w:tc>
        <w:tc>
          <w:tcPr>
            <w:tcW w:w="1163" w:type="dxa"/>
            <w:vAlign w:val="bottom"/>
          </w:tcPr>
          <w:p w14:paraId="56746549" w14:textId="69A31124" w:rsidR="00C31699" w:rsidRPr="00B54155" w:rsidRDefault="00C31699" w:rsidP="00C31699">
            <w:pPr>
              <w:spacing w:line="360" w:lineRule="auto"/>
              <w:contextualSpacing/>
              <w:rPr>
                <w:color w:val="000000"/>
                <w:sz w:val="24"/>
                <w:szCs w:val="24"/>
              </w:rPr>
            </w:pPr>
            <w:r w:rsidRPr="00B54155">
              <w:rPr>
                <w:color w:val="000000"/>
                <w:sz w:val="24"/>
                <w:szCs w:val="24"/>
              </w:rPr>
              <w:t>73</w:t>
            </w:r>
            <w:r>
              <w:rPr>
                <w:color w:val="000000"/>
                <w:sz w:val="24"/>
                <w:szCs w:val="24"/>
              </w:rPr>
              <w:t>.</w:t>
            </w:r>
            <w:r w:rsidRPr="00B54155">
              <w:rPr>
                <w:color w:val="000000"/>
                <w:sz w:val="24"/>
                <w:szCs w:val="24"/>
              </w:rPr>
              <w:t>67</w:t>
            </w:r>
          </w:p>
        </w:tc>
        <w:tc>
          <w:tcPr>
            <w:tcW w:w="1163" w:type="dxa"/>
            <w:vAlign w:val="bottom"/>
          </w:tcPr>
          <w:p w14:paraId="4A5E8EC4" w14:textId="2DF535DE" w:rsidR="00C31699" w:rsidRPr="00B54155" w:rsidRDefault="00C31699" w:rsidP="00C31699">
            <w:pPr>
              <w:spacing w:line="360" w:lineRule="auto"/>
              <w:contextualSpacing/>
              <w:rPr>
                <w:color w:val="000000"/>
                <w:sz w:val="24"/>
                <w:szCs w:val="24"/>
              </w:rPr>
            </w:pPr>
            <w:r w:rsidRPr="00B54155">
              <w:rPr>
                <w:color w:val="000000"/>
                <w:sz w:val="24"/>
                <w:szCs w:val="24"/>
              </w:rPr>
              <w:t>87</w:t>
            </w:r>
            <w:r>
              <w:rPr>
                <w:color w:val="000000"/>
                <w:sz w:val="24"/>
                <w:szCs w:val="24"/>
              </w:rPr>
              <w:t>.</w:t>
            </w:r>
            <w:r w:rsidRPr="00B54155">
              <w:rPr>
                <w:color w:val="000000"/>
                <w:sz w:val="24"/>
                <w:szCs w:val="24"/>
              </w:rPr>
              <w:t>67</w:t>
            </w:r>
          </w:p>
        </w:tc>
        <w:tc>
          <w:tcPr>
            <w:tcW w:w="1166" w:type="dxa"/>
            <w:vAlign w:val="bottom"/>
          </w:tcPr>
          <w:p w14:paraId="2897C89A" w14:textId="78027DDC" w:rsidR="00C31699" w:rsidRPr="00B54155" w:rsidRDefault="00C31699" w:rsidP="00C31699">
            <w:pPr>
              <w:spacing w:line="360" w:lineRule="auto"/>
              <w:contextualSpacing/>
              <w:rPr>
                <w:color w:val="000000"/>
                <w:sz w:val="24"/>
                <w:szCs w:val="24"/>
              </w:rPr>
            </w:pPr>
            <w:r w:rsidRPr="00B54155">
              <w:rPr>
                <w:color w:val="000000"/>
                <w:sz w:val="24"/>
                <w:szCs w:val="24"/>
              </w:rPr>
              <w:t>81</w:t>
            </w:r>
            <w:r>
              <w:rPr>
                <w:color w:val="000000"/>
                <w:sz w:val="24"/>
                <w:szCs w:val="24"/>
              </w:rPr>
              <w:t>.</w:t>
            </w:r>
            <w:r w:rsidRPr="00B54155">
              <w:rPr>
                <w:color w:val="000000"/>
                <w:sz w:val="24"/>
                <w:szCs w:val="24"/>
              </w:rPr>
              <w:t>33</w:t>
            </w:r>
          </w:p>
        </w:tc>
        <w:tc>
          <w:tcPr>
            <w:tcW w:w="1165" w:type="dxa"/>
            <w:vAlign w:val="bottom"/>
          </w:tcPr>
          <w:p w14:paraId="61F775CA" w14:textId="20E8D957" w:rsidR="00C31699" w:rsidRPr="00B54155" w:rsidRDefault="00C31699" w:rsidP="00C31699">
            <w:pPr>
              <w:spacing w:line="360" w:lineRule="auto"/>
              <w:contextualSpacing/>
              <w:rPr>
                <w:color w:val="000000"/>
                <w:sz w:val="24"/>
                <w:szCs w:val="24"/>
              </w:rPr>
            </w:pPr>
            <w:r w:rsidRPr="00B54155">
              <w:rPr>
                <w:color w:val="000000"/>
                <w:sz w:val="24"/>
                <w:szCs w:val="24"/>
              </w:rPr>
              <w:t>78</w:t>
            </w:r>
            <w:r>
              <w:rPr>
                <w:color w:val="000000"/>
                <w:sz w:val="24"/>
                <w:szCs w:val="24"/>
              </w:rPr>
              <w:t>.</w:t>
            </w:r>
            <w:r w:rsidRPr="00B54155">
              <w:rPr>
                <w:color w:val="000000"/>
                <w:sz w:val="24"/>
                <w:szCs w:val="24"/>
              </w:rPr>
              <w:t>33</w:t>
            </w:r>
          </w:p>
        </w:tc>
        <w:tc>
          <w:tcPr>
            <w:tcW w:w="1163" w:type="dxa"/>
            <w:vAlign w:val="bottom"/>
          </w:tcPr>
          <w:p w14:paraId="6D6EA8E9" w14:textId="6D480CBC" w:rsidR="00C31699" w:rsidRPr="00B54155" w:rsidRDefault="00C31699" w:rsidP="00C31699">
            <w:pPr>
              <w:spacing w:line="360" w:lineRule="auto"/>
              <w:contextualSpacing/>
              <w:rPr>
                <w:color w:val="000000"/>
                <w:sz w:val="24"/>
                <w:szCs w:val="24"/>
              </w:rPr>
            </w:pPr>
            <w:r w:rsidRPr="00B54155">
              <w:rPr>
                <w:color w:val="000000"/>
                <w:sz w:val="24"/>
                <w:szCs w:val="24"/>
              </w:rPr>
              <w:t>75</w:t>
            </w:r>
            <w:r>
              <w:rPr>
                <w:color w:val="000000"/>
                <w:sz w:val="24"/>
                <w:szCs w:val="24"/>
              </w:rPr>
              <w:t>.</w:t>
            </w:r>
            <w:r w:rsidRPr="00B54155">
              <w:rPr>
                <w:color w:val="000000"/>
                <w:sz w:val="24"/>
                <w:szCs w:val="24"/>
              </w:rPr>
              <w:t>33</w:t>
            </w:r>
          </w:p>
        </w:tc>
        <w:tc>
          <w:tcPr>
            <w:tcW w:w="857" w:type="dxa"/>
            <w:vAlign w:val="bottom"/>
          </w:tcPr>
          <w:p w14:paraId="4952ED60" w14:textId="07834E41" w:rsidR="00C31699" w:rsidRPr="00B54155" w:rsidRDefault="00C31699" w:rsidP="00C31699">
            <w:pPr>
              <w:spacing w:line="360" w:lineRule="auto"/>
              <w:contextualSpacing/>
              <w:rPr>
                <w:color w:val="000000"/>
                <w:sz w:val="24"/>
                <w:szCs w:val="24"/>
              </w:rPr>
            </w:pPr>
            <w:r w:rsidRPr="00B54155">
              <w:rPr>
                <w:sz w:val="24"/>
                <w:szCs w:val="24"/>
              </w:rPr>
              <w:t>50</w:t>
            </w:r>
            <w:r>
              <w:rPr>
                <w:sz w:val="24"/>
                <w:szCs w:val="24"/>
              </w:rPr>
              <w:t>.</w:t>
            </w:r>
            <w:r w:rsidRPr="00B54155">
              <w:rPr>
                <w:sz w:val="24"/>
                <w:szCs w:val="24"/>
              </w:rPr>
              <w:t>09</w:t>
            </w:r>
          </w:p>
        </w:tc>
      </w:tr>
      <w:tr w:rsidR="00C31699" w:rsidRPr="00B54155" w14:paraId="16181859" w14:textId="77777777" w:rsidTr="006F43B0">
        <w:tc>
          <w:tcPr>
            <w:tcW w:w="1670" w:type="dxa"/>
            <w:vAlign w:val="center"/>
          </w:tcPr>
          <w:p w14:paraId="2017FBFA" w14:textId="77777777" w:rsidR="00C31699" w:rsidRPr="00B54155" w:rsidRDefault="00C31699" w:rsidP="00C31699">
            <w:pPr>
              <w:spacing w:line="360" w:lineRule="auto"/>
              <w:contextualSpacing/>
              <w:jc w:val="left"/>
              <w:rPr>
                <w:sz w:val="24"/>
                <w:szCs w:val="24"/>
              </w:rPr>
            </w:pPr>
            <w:r w:rsidRPr="00B54155">
              <w:rPr>
                <w:sz w:val="24"/>
                <w:szCs w:val="24"/>
                <w:lang w:val="en-US"/>
              </w:rPr>
              <w:t>η(Nd)</w:t>
            </w:r>
            <w:r w:rsidRPr="00B54155">
              <w:rPr>
                <w:sz w:val="24"/>
                <w:szCs w:val="24"/>
              </w:rPr>
              <w:t>, %</w:t>
            </w:r>
          </w:p>
        </w:tc>
        <w:tc>
          <w:tcPr>
            <w:tcW w:w="889" w:type="dxa"/>
            <w:vAlign w:val="bottom"/>
          </w:tcPr>
          <w:p w14:paraId="532A76D1" w14:textId="4FE23AF2" w:rsidR="00C31699" w:rsidRPr="00B54155" w:rsidRDefault="00C31699" w:rsidP="00C31699">
            <w:pPr>
              <w:spacing w:line="360" w:lineRule="auto"/>
              <w:contextualSpacing/>
              <w:rPr>
                <w:color w:val="000000"/>
                <w:sz w:val="24"/>
                <w:szCs w:val="24"/>
              </w:rPr>
            </w:pPr>
            <w:r w:rsidRPr="00B54155">
              <w:rPr>
                <w:sz w:val="24"/>
                <w:szCs w:val="24"/>
              </w:rPr>
              <w:t>57</w:t>
            </w:r>
            <w:r>
              <w:rPr>
                <w:sz w:val="24"/>
                <w:szCs w:val="24"/>
              </w:rPr>
              <w:t>.</w:t>
            </w:r>
            <w:r w:rsidRPr="00B54155">
              <w:rPr>
                <w:sz w:val="24"/>
                <w:szCs w:val="24"/>
              </w:rPr>
              <w:t>91</w:t>
            </w:r>
          </w:p>
        </w:tc>
        <w:tc>
          <w:tcPr>
            <w:tcW w:w="1163" w:type="dxa"/>
            <w:vAlign w:val="bottom"/>
          </w:tcPr>
          <w:p w14:paraId="1F1D1754" w14:textId="4C3094B9" w:rsidR="00C31699" w:rsidRPr="00B54155" w:rsidRDefault="00C31699" w:rsidP="00C31699">
            <w:pPr>
              <w:spacing w:line="360" w:lineRule="auto"/>
              <w:contextualSpacing/>
              <w:rPr>
                <w:color w:val="000000"/>
                <w:sz w:val="24"/>
                <w:szCs w:val="24"/>
              </w:rPr>
            </w:pPr>
            <w:r w:rsidRPr="00B54155">
              <w:rPr>
                <w:sz w:val="24"/>
                <w:szCs w:val="24"/>
              </w:rPr>
              <w:t>61</w:t>
            </w:r>
            <w:r>
              <w:rPr>
                <w:sz w:val="24"/>
                <w:szCs w:val="24"/>
              </w:rPr>
              <w:t>.</w:t>
            </w:r>
            <w:r w:rsidRPr="00B54155">
              <w:rPr>
                <w:sz w:val="24"/>
                <w:szCs w:val="24"/>
              </w:rPr>
              <w:t>8</w:t>
            </w:r>
            <w:r w:rsidRPr="00B54155">
              <w:rPr>
                <w:sz w:val="24"/>
                <w:szCs w:val="24"/>
                <w:lang w:val="en-US"/>
              </w:rPr>
              <w:t>1</w:t>
            </w:r>
          </w:p>
        </w:tc>
        <w:tc>
          <w:tcPr>
            <w:tcW w:w="1163" w:type="dxa"/>
            <w:vAlign w:val="bottom"/>
          </w:tcPr>
          <w:p w14:paraId="3A14BE78" w14:textId="182BEE5F" w:rsidR="00C31699" w:rsidRPr="00B54155" w:rsidRDefault="00C31699" w:rsidP="00C31699">
            <w:pPr>
              <w:spacing w:line="360" w:lineRule="auto"/>
              <w:contextualSpacing/>
              <w:rPr>
                <w:color w:val="000000"/>
                <w:sz w:val="24"/>
                <w:szCs w:val="24"/>
              </w:rPr>
            </w:pPr>
            <w:r w:rsidRPr="00B54155">
              <w:rPr>
                <w:sz w:val="24"/>
                <w:szCs w:val="24"/>
              </w:rPr>
              <w:t>66</w:t>
            </w:r>
            <w:r>
              <w:rPr>
                <w:sz w:val="24"/>
                <w:szCs w:val="24"/>
              </w:rPr>
              <w:t>.</w:t>
            </w:r>
            <w:r w:rsidRPr="00B54155">
              <w:rPr>
                <w:sz w:val="24"/>
                <w:szCs w:val="24"/>
              </w:rPr>
              <w:t>1</w:t>
            </w:r>
            <w:r w:rsidRPr="00B54155">
              <w:rPr>
                <w:sz w:val="24"/>
                <w:szCs w:val="24"/>
                <w:lang w:val="en-US"/>
              </w:rPr>
              <w:t>0</w:t>
            </w:r>
          </w:p>
        </w:tc>
        <w:tc>
          <w:tcPr>
            <w:tcW w:w="1166" w:type="dxa"/>
            <w:vAlign w:val="bottom"/>
          </w:tcPr>
          <w:p w14:paraId="48DBC9F9" w14:textId="72C57D3F" w:rsidR="00C31699" w:rsidRPr="00B54155" w:rsidRDefault="00C31699" w:rsidP="00C31699">
            <w:pPr>
              <w:spacing w:line="360" w:lineRule="auto"/>
              <w:contextualSpacing/>
              <w:rPr>
                <w:color w:val="000000"/>
                <w:sz w:val="24"/>
                <w:szCs w:val="24"/>
              </w:rPr>
            </w:pPr>
            <w:r w:rsidRPr="00B54155">
              <w:rPr>
                <w:sz w:val="24"/>
                <w:szCs w:val="24"/>
              </w:rPr>
              <w:t>86</w:t>
            </w:r>
            <w:r>
              <w:rPr>
                <w:sz w:val="24"/>
                <w:szCs w:val="24"/>
              </w:rPr>
              <w:t>.</w:t>
            </w:r>
            <w:r w:rsidRPr="00B54155">
              <w:rPr>
                <w:sz w:val="24"/>
                <w:szCs w:val="24"/>
              </w:rPr>
              <w:t>0</w:t>
            </w:r>
            <w:r w:rsidRPr="00B54155">
              <w:rPr>
                <w:sz w:val="24"/>
                <w:szCs w:val="24"/>
                <w:lang w:val="en-US"/>
              </w:rPr>
              <w:t>6</w:t>
            </w:r>
          </w:p>
        </w:tc>
        <w:tc>
          <w:tcPr>
            <w:tcW w:w="1165" w:type="dxa"/>
            <w:vAlign w:val="bottom"/>
          </w:tcPr>
          <w:p w14:paraId="32E04121" w14:textId="72728BD4" w:rsidR="00C31699" w:rsidRPr="00B54155" w:rsidRDefault="00C31699" w:rsidP="00C31699">
            <w:pPr>
              <w:spacing w:line="360" w:lineRule="auto"/>
              <w:contextualSpacing/>
              <w:rPr>
                <w:color w:val="000000"/>
                <w:sz w:val="24"/>
                <w:szCs w:val="24"/>
              </w:rPr>
            </w:pPr>
            <w:r w:rsidRPr="00B54155">
              <w:rPr>
                <w:sz w:val="24"/>
                <w:szCs w:val="24"/>
              </w:rPr>
              <w:t>90</w:t>
            </w:r>
            <w:r>
              <w:rPr>
                <w:sz w:val="24"/>
                <w:szCs w:val="24"/>
              </w:rPr>
              <w:t>.</w:t>
            </w:r>
            <w:r w:rsidRPr="00B54155">
              <w:rPr>
                <w:sz w:val="24"/>
                <w:szCs w:val="24"/>
              </w:rPr>
              <w:t>7</w:t>
            </w:r>
            <w:r w:rsidRPr="00B54155">
              <w:rPr>
                <w:sz w:val="24"/>
                <w:szCs w:val="24"/>
                <w:lang w:val="en-US"/>
              </w:rPr>
              <w:t>2</w:t>
            </w:r>
          </w:p>
        </w:tc>
        <w:tc>
          <w:tcPr>
            <w:tcW w:w="1163" w:type="dxa"/>
            <w:vAlign w:val="bottom"/>
          </w:tcPr>
          <w:p w14:paraId="602F6980" w14:textId="3CA43E07" w:rsidR="00C31699" w:rsidRPr="00B54155" w:rsidRDefault="00C31699" w:rsidP="00C31699">
            <w:pPr>
              <w:spacing w:line="360" w:lineRule="auto"/>
              <w:contextualSpacing/>
              <w:rPr>
                <w:color w:val="000000"/>
                <w:sz w:val="24"/>
                <w:szCs w:val="24"/>
              </w:rPr>
            </w:pPr>
            <w:r w:rsidRPr="00B54155">
              <w:rPr>
                <w:sz w:val="24"/>
                <w:szCs w:val="24"/>
              </w:rPr>
              <w:t>80</w:t>
            </w:r>
            <w:r>
              <w:rPr>
                <w:sz w:val="24"/>
                <w:szCs w:val="24"/>
              </w:rPr>
              <w:t>.</w:t>
            </w:r>
            <w:r w:rsidRPr="00B54155">
              <w:rPr>
                <w:sz w:val="24"/>
                <w:szCs w:val="24"/>
              </w:rPr>
              <w:t>9</w:t>
            </w:r>
            <w:r w:rsidRPr="00B54155">
              <w:rPr>
                <w:sz w:val="24"/>
                <w:szCs w:val="24"/>
                <w:lang w:val="en-US"/>
              </w:rPr>
              <w:t>7</w:t>
            </w:r>
          </w:p>
        </w:tc>
        <w:tc>
          <w:tcPr>
            <w:tcW w:w="857" w:type="dxa"/>
            <w:vAlign w:val="bottom"/>
          </w:tcPr>
          <w:p w14:paraId="15EF3D87" w14:textId="1CBC832B" w:rsidR="00C31699" w:rsidRPr="00B54155" w:rsidRDefault="00C31699" w:rsidP="00C31699">
            <w:pPr>
              <w:spacing w:line="360" w:lineRule="auto"/>
              <w:contextualSpacing/>
              <w:rPr>
                <w:color w:val="000000"/>
                <w:sz w:val="24"/>
                <w:szCs w:val="24"/>
              </w:rPr>
            </w:pPr>
            <w:r w:rsidRPr="00B54155">
              <w:rPr>
                <w:sz w:val="24"/>
                <w:szCs w:val="24"/>
              </w:rPr>
              <w:t>48</w:t>
            </w:r>
            <w:r>
              <w:rPr>
                <w:sz w:val="24"/>
                <w:szCs w:val="24"/>
              </w:rPr>
              <w:t>.</w:t>
            </w:r>
            <w:r w:rsidRPr="00B54155">
              <w:rPr>
                <w:sz w:val="24"/>
                <w:szCs w:val="24"/>
              </w:rPr>
              <w:t>63</w:t>
            </w:r>
          </w:p>
        </w:tc>
      </w:tr>
      <w:tr w:rsidR="00C31699" w:rsidRPr="00B54155" w14:paraId="13C191DA" w14:textId="77777777" w:rsidTr="006F43B0">
        <w:tc>
          <w:tcPr>
            <w:tcW w:w="1670" w:type="dxa"/>
            <w:vAlign w:val="center"/>
          </w:tcPr>
          <w:p w14:paraId="356AB991" w14:textId="77777777" w:rsidR="00C31699" w:rsidRPr="00B54155" w:rsidRDefault="00C31699" w:rsidP="00C31699">
            <w:pPr>
              <w:spacing w:line="360" w:lineRule="auto"/>
              <w:contextualSpacing/>
              <w:jc w:val="left"/>
              <w:rPr>
                <w:sz w:val="24"/>
                <w:szCs w:val="24"/>
              </w:rPr>
            </w:pPr>
            <w:r w:rsidRPr="00B54155">
              <w:rPr>
                <w:sz w:val="24"/>
                <w:szCs w:val="24"/>
                <w:lang w:val="en-US"/>
              </w:rPr>
              <w:t>η(</w:t>
            </w:r>
            <w:proofErr w:type="spellStart"/>
            <w:r w:rsidRPr="00B54155">
              <w:rPr>
                <w:sz w:val="24"/>
                <w:szCs w:val="24"/>
                <w:lang w:val="en-US"/>
              </w:rPr>
              <w:t>Sm</w:t>
            </w:r>
            <w:proofErr w:type="spellEnd"/>
            <w:r w:rsidRPr="00B54155">
              <w:rPr>
                <w:sz w:val="24"/>
                <w:szCs w:val="24"/>
                <w:lang w:val="en-US"/>
              </w:rPr>
              <w:t>)</w:t>
            </w:r>
            <w:r w:rsidRPr="00B54155">
              <w:rPr>
                <w:sz w:val="24"/>
                <w:szCs w:val="24"/>
              </w:rPr>
              <w:t>, %</w:t>
            </w:r>
          </w:p>
        </w:tc>
        <w:tc>
          <w:tcPr>
            <w:tcW w:w="889" w:type="dxa"/>
            <w:vAlign w:val="center"/>
          </w:tcPr>
          <w:p w14:paraId="5A5DC218" w14:textId="44E61E1B" w:rsidR="00C31699" w:rsidRPr="00B54155" w:rsidRDefault="00C31699" w:rsidP="00C31699">
            <w:pPr>
              <w:spacing w:line="360" w:lineRule="auto"/>
              <w:contextualSpacing/>
              <w:rPr>
                <w:color w:val="000000"/>
                <w:sz w:val="24"/>
                <w:szCs w:val="24"/>
              </w:rPr>
            </w:pPr>
            <w:r w:rsidRPr="00B54155">
              <w:rPr>
                <w:sz w:val="24"/>
                <w:szCs w:val="24"/>
              </w:rPr>
              <w:t>64</w:t>
            </w:r>
            <w:r>
              <w:rPr>
                <w:sz w:val="24"/>
                <w:szCs w:val="24"/>
              </w:rPr>
              <w:t>.</w:t>
            </w:r>
            <w:r w:rsidRPr="00B54155">
              <w:rPr>
                <w:sz w:val="24"/>
                <w:szCs w:val="24"/>
              </w:rPr>
              <w:t>79</w:t>
            </w:r>
          </w:p>
        </w:tc>
        <w:tc>
          <w:tcPr>
            <w:tcW w:w="1163" w:type="dxa"/>
            <w:vAlign w:val="bottom"/>
          </w:tcPr>
          <w:p w14:paraId="59EC0B6D" w14:textId="4E65B025" w:rsidR="00C31699" w:rsidRPr="00B54155" w:rsidRDefault="00C31699" w:rsidP="00C31699">
            <w:pPr>
              <w:spacing w:line="360" w:lineRule="auto"/>
              <w:contextualSpacing/>
              <w:rPr>
                <w:color w:val="000000"/>
                <w:sz w:val="24"/>
                <w:szCs w:val="24"/>
              </w:rPr>
            </w:pPr>
            <w:r w:rsidRPr="00B54155">
              <w:rPr>
                <w:color w:val="000000"/>
                <w:sz w:val="24"/>
                <w:szCs w:val="24"/>
              </w:rPr>
              <w:t>88</w:t>
            </w:r>
            <w:r>
              <w:rPr>
                <w:color w:val="000000"/>
                <w:sz w:val="24"/>
                <w:szCs w:val="24"/>
              </w:rPr>
              <w:t>.</w:t>
            </w:r>
            <w:r w:rsidRPr="00B54155">
              <w:rPr>
                <w:color w:val="000000"/>
                <w:sz w:val="24"/>
                <w:szCs w:val="24"/>
              </w:rPr>
              <w:t>55</w:t>
            </w:r>
          </w:p>
        </w:tc>
        <w:tc>
          <w:tcPr>
            <w:tcW w:w="1163" w:type="dxa"/>
            <w:vAlign w:val="bottom"/>
          </w:tcPr>
          <w:p w14:paraId="4F7F4657" w14:textId="1BD664FA" w:rsidR="00C31699" w:rsidRPr="00B54155" w:rsidRDefault="00C31699" w:rsidP="00C31699">
            <w:pPr>
              <w:spacing w:line="360" w:lineRule="auto"/>
              <w:contextualSpacing/>
              <w:rPr>
                <w:color w:val="000000"/>
                <w:sz w:val="24"/>
                <w:szCs w:val="24"/>
              </w:rPr>
            </w:pPr>
            <w:r w:rsidRPr="00B54155">
              <w:rPr>
                <w:color w:val="000000"/>
                <w:sz w:val="24"/>
                <w:szCs w:val="24"/>
              </w:rPr>
              <w:t>74</w:t>
            </w:r>
            <w:r>
              <w:rPr>
                <w:color w:val="000000"/>
                <w:sz w:val="24"/>
                <w:szCs w:val="24"/>
              </w:rPr>
              <w:t>.</w:t>
            </w:r>
            <w:r w:rsidRPr="00B54155">
              <w:rPr>
                <w:color w:val="000000"/>
                <w:sz w:val="24"/>
                <w:szCs w:val="24"/>
              </w:rPr>
              <w:t>03</w:t>
            </w:r>
          </w:p>
        </w:tc>
        <w:tc>
          <w:tcPr>
            <w:tcW w:w="1166" w:type="dxa"/>
            <w:vAlign w:val="bottom"/>
          </w:tcPr>
          <w:p w14:paraId="60BA471A" w14:textId="320E693C" w:rsidR="00C31699" w:rsidRPr="00B54155" w:rsidRDefault="00C31699" w:rsidP="00C31699">
            <w:pPr>
              <w:spacing w:line="360" w:lineRule="auto"/>
              <w:contextualSpacing/>
              <w:rPr>
                <w:color w:val="000000"/>
                <w:sz w:val="24"/>
                <w:szCs w:val="24"/>
              </w:rPr>
            </w:pPr>
            <w:r w:rsidRPr="00B54155">
              <w:rPr>
                <w:color w:val="000000"/>
                <w:sz w:val="24"/>
                <w:szCs w:val="24"/>
              </w:rPr>
              <w:t>83</w:t>
            </w:r>
            <w:r>
              <w:rPr>
                <w:color w:val="000000"/>
                <w:sz w:val="24"/>
                <w:szCs w:val="24"/>
              </w:rPr>
              <w:t>.</w:t>
            </w:r>
            <w:r w:rsidRPr="00B54155">
              <w:rPr>
                <w:color w:val="000000"/>
                <w:sz w:val="24"/>
                <w:szCs w:val="24"/>
              </w:rPr>
              <w:t>49</w:t>
            </w:r>
          </w:p>
        </w:tc>
        <w:tc>
          <w:tcPr>
            <w:tcW w:w="1165" w:type="dxa"/>
            <w:vAlign w:val="bottom"/>
          </w:tcPr>
          <w:p w14:paraId="6546A5EE" w14:textId="7478518D" w:rsidR="00C31699" w:rsidRPr="00B54155" w:rsidRDefault="00C31699" w:rsidP="00C31699">
            <w:pPr>
              <w:spacing w:line="360" w:lineRule="auto"/>
              <w:contextualSpacing/>
              <w:rPr>
                <w:color w:val="000000"/>
                <w:sz w:val="24"/>
                <w:szCs w:val="24"/>
              </w:rPr>
            </w:pPr>
            <w:r w:rsidRPr="00B54155">
              <w:rPr>
                <w:color w:val="000000"/>
                <w:sz w:val="24"/>
                <w:szCs w:val="24"/>
              </w:rPr>
              <w:t>79</w:t>
            </w:r>
            <w:r>
              <w:rPr>
                <w:color w:val="000000"/>
                <w:sz w:val="24"/>
                <w:szCs w:val="24"/>
              </w:rPr>
              <w:t>.</w:t>
            </w:r>
            <w:r w:rsidRPr="00B54155">
              <w:rPr>
                <w:color w:val="000000"/>
                <w:sz w:val="24"/>
                <w:szCs w:val="24"/>
              </w:rPr>
              <w:t>46</w:t>
            </w:r>
          </w:p>
        </w:tc>
        <w:tc>
          <w:tcPr>
            <w:tcW w:w="1163" w:type="dxa"/>
            <w:vAlign w:val="bottom"/>
          </w:tcPr>
          <w:p w14:paraId="62589478" w14:textId="3D4EB61A" w:rsidR="00C31699" w:rsidRPr="00B54155" w:rsidRDefault="00C31699" w:rsidP="00C31699">
            <w:pPr>
              <w:spacing w:line="360" w:lineRule="auto"/>
              <w:contextualSpacing/>
              <w:rPr>
                <w:color w:val="000000"/>
                <w:sz w:val="24"/>
                <w:szCs w:val="24"/>
              </w:rPr>
            </w:pPr>
            <w:r w:rsidRPr="00B54155">
              <w:rPr>
                <w:color w:val="000000"/>
                <w:sz w:val="24"/>
                <w:szCs w:val="24"/>
              </w:rPr>
              <w:t>77</w:t>
            </w:r>
            <w:r>
              <w:rPr>
                <w:color w:val="000000"/>
                <w:sz w:val="24"/>
                <w:szCs w:val="24"/>
              </w:rPr>
              <w:t>.</w:t>
            </w:r>
            <w:r w:rsidRPr="00B54155">
              <w:rPr>
                <w:color w:val="000000"/>
                <w:sz w:val="24"/>
                <w:szCs w:val="24"/>
              </w:rPr>
              <w:t>38</w:t>
            </w:r>
          </w:p>
        </w:tc>
        <w:tc>
          <w:tcPr>
            <w:tcW w:w="857" w:type="dxa"/>
            <w:vAlign w:val="center"/>
          </w:tcPr>
          <w:p w14:paraId="7B44A6D7" w14:textId="769520F9" w:rsidR="00C31699" w:rsidRPr="00B54155" w:rsidRDefault="00C31699" w:rsidP="00C31699">
            <w:pPr>
              <w:spacing w:line="360" w:lineRule="auto"/>
              <w:contextualSpacing/>
              <w:rPr>
                <w:color w:val="000000"/>
                <w:sz w:val="24"/>
                <w:szCs w:val="24"/>
              </w:rPr>
            </w:pPr>
            <w:r w:rsidRPr="00B54155">
              <w:rPr>
                <w:sz w:val="24"/>
                <w:szCs w:val="24"/>
              </w:rPr>
              <w:t>57</w:t>
            </w:r>
            <w:r>
              <w:rPr>
                <w:sz w:val="24"/>
                <w:szCs w:val="24"/>
              </w:rPr>
              <w:t>.</w:t>
            </w:r>
            <w:r w:rsidRPr="00B54155">
              <w:rPr>
                <w:sz w:val="24"/>
                <w:szCs w:val="24"/>
              </w:rPr>
              <w:t>60</w:t>
            </w:r>
          </w:p>
        </w:tc>
      </w:tr>
    </w:tbl>
    <w:p w14:paraId="28C81E73" w14:textId="3FA25673" w:rsidR="00F0636E" w:rsidRDefault="00F0636E" w:rsidP="00CA50A6">
      <w:pPr>
        <w:tabs>
          <w:tab w:val="left" w:pos="709"/>
        </w:tabs>
        <w:spacing w:line="360" w:lineRule="auto"/>
        <w:contextualSpacing/>
        <w:jc w:val="both"/>
        <w:rPr>
          <w:sz w:val="24"/>
          <w:szCs w:val="24"/>
        </w:rPr>
      </w:pPr>
    </w:p>
    <w:p w14:paraId="51DB4A8D" w14:textId="64C7ECB8" w:rsidR="00C31699" w:rsidRDefault="00C31699" w:rsidP="00CA50A6">
      <w:pPr>
        <w:tabs>
          <w:tab w:val="left" w:pos="709"/>
        </w:tabs>
        <w:spacing w:line="360" w:lineRule="auto"/>
        <w:contextualSpacing/>
        <w:jc w:val="both"/>
        <w:rPr>
          <w:sz w:val="24"/>
          <w:szCs w:val="24"/>
        </w:rPr>
      </w:pPr>
    </w:p>
    <w:p w14:paraId="64D14574" w14:textId="4B626196" w:rsidR="00C31699" w:rsidRDefault="00C31699" w:rsidP="00CA50A6">
      <w:pPr>
        <w:tabs>
          <w:tab w:val="left" w:pos="709"/>
        </w:tabs>
        <w:spacing w:line="360" w:lineRule="auto"/>
        <w:contextualSpacing/>
        <w:jc w:val="both"/>
        <w:rPr>
          <w:sz w:val="24"/>
          <w:szCs w:val="24"/>
        </w:rPr>
      </w:pPr>
    </w:p>
    <w:p w14:paraId="1846874B" w14:textId="64C10CE1" w:rsidR="00C31699" w:rsidRDefault="00C31699" w:rsidP="00CA50A6">
      <w:pPr>
        <w:tabs>
          <w:tab w:val="left" w:pos="709"/>
        </w:tabs>
        <w:spacing w:line="360" w:lineRule="auto"/>
        <w:contextualSpacing/>
        <w:jc w:val="both"/>
        <w:rPr>
          <w:sz w:val="24"/>
          <w:szCs w:val="24"/>
        </w:rPr>
      </w:pPr>
    </w:p>
    <w:p w14:paraId="5D17FC43" w14:textId="77777777" w:rsidR="00C31699" w:rsidRPr="00B54155" w:rsidRDefault="00C31699" w:rsidP="00CA50A6">
      <w:pPr>
        <w:tabs>
          <w:tab w:val="left" w:pos="709"/>
        </w:tabs>
        <w:spacing w:line="360" w:lineRule="auto"/>
        <w:contextualSpacing/>
        <w:jc w:val="both"/>
        <w:rPr>
          <w:sz w:val="24"/>
          <w:szCs w:val="24"/>
        </w:rPr>
      </w:pPr>
    </w:p>
    <w:p w14:paraId="0AA4B6E3" w14:textId="52E31E78" w:rsidR="00F0636E" w:rsidRPr="00625A63" w:rsidRDefault="00625A63" w:rsidP="00AB3721">
      <w:pPr>
        <w:tabs>
          <w:tab w:val="left" w:pos="709"/>
        </w:tabs>
        <w:contextualSpacing/>
        <w:jc w:val="both"/>
        <w:rPr>
          <w:sz w:val="24"/>
          <w:szCs w:val="24"/>
          <w:lang w:val="en-US"/>
        </w:rPr>
      </w:pPr>
      <w:r>
        <w:rPr>
          <w:noProof/>
          <w:sz w:val="24"/>
          <w:szCs w:val="24"/>
          <w:lang w:val="en-US" w:eastAsia="ru-RU"/>
        </w:rPr>
        <w:lastRenderedPageBreak/>
        <w:t>Table</w:t>
      </w:r>
      <w:r w:rsidR="00F0636E" w:rsidRPr="00625A63">
        <w:rPr>
          <w:sz w:val="24"/>
          <w:szCs w:val="24"/>
          <w:lang w:val="en-US"/>
        </w:rPr>
        <w:t xml:space="preserve"> 14 – </w:t>
      </w:r>
      <w:r w:rsidRPr="00FF1D22">
        <w:rPr>
          <w:sz w:val="24"/>
          <w:szCs w:val="24"/>
          <w:lang w:val="kk-KZ"/>
        </w:rPr>
        <w:t xml:space="preserve">Total polymber chain binding degree </w:t>
      </w:r>
      <w:r w:rsidRPr="00B54155">
        <w:rPr>
          <w:noProof/>
          <w:sz w:val="24"/>
          <w:szCs w:val="24"/>
          <w:lang w:val="kk-KZ" w:eastAsia="ru-RU"/>
        </w:rPr>
        <w:t>(</w:t>
      </w:r>
      <w:r w:rsidRPr="00FF1D22">
        <w:rPr>
          <w:noProof/>
          <w:sz w:val="24"/>
          <w:szCs w:val="24"/>
          <w:lang w:val="kk-KZ" w:eastAsia="ru-RU"/>
        </w:rPr>
        <w:t>in relation to</w:t>
      </w:r>
      <w:r w:rsidRPr="00692500">
        <w:rPr>
          <w:noProof/>
          <w:sz w:val="24"/>
          <w:szCs w:val="24"/>
          <w:lang w:val="en-US" w:eastAsia="ru-RU"/>
        </w:rPr>
        <w:t xml:space="preserve"> </w:t>
      </w:r>
      <w:r w:rsidRPr="00FF1D22">
        <w:rPr>
          <w:sz w:val="24"/>
          <w:szCs w:val="24"/>
          <w:lang w:val="kk-KZ"/>
        </w:rPr>
        <w:t>La</w:t>
      </w:r>
      <w:r w:rsidRPr="00B54155">
        <w:rPr>
          <w:sz w:val="24"/>
          <w:szCs w:val="24"/>
          <w:lang w:val="kk-KZ"/>
        </w:rPr>
        <w:t xml:space="preserve">, </w:t>
      </w:r>
      <w:r w:rsidRPr="00FF1D22">
        <w:rPr>
          <w:sz w:val="24"/>
          <w:szCs w:val="24"/>
          <w:lang w:val="kk-KZ"/>
        </w:rPr>
        <w:t>Ce</w:t>
      </w:r>
      <w:r w:rsidRPr="00B54155">
        <w:rPr>
          <w:sz w:val="24"/>
          <w:szCs w:val="24"/>
          <w:lang w:val="kk-KZ"/>
        </w:rPr>
        <w:t xml:space="preserve">, </w:t>
      </w:r>
      <w:r w:rsidRPr="00FF1D22">
        <w:rPr>
          <w:sz w:val="24"/>
          <w:szCs w:val="24"/>
          <w:lang w:val="kk-KZ"/>
        </w:rPr>
        <w:t>Nd</w:t>
      </w:r>
      <w:r w:rsidRPr="00B54155">
        <w:rPr>
          <w:sz w:val="24"/>
          <w:szCs w:val="24"/>
          <w:lang w:val="kk-KZ"/>
        </w:rPr>
        <w:t xml:space="preserve">, </w:t>
      </w:r>
      <w:r w:rsidRPr="00FF1D22">
        <w:rPr>
          <w:sz w:val="24"/>
          <w:szCs w:val="24"/>
          <w:lang w:val="kk-KZ"/>
        </w:rPr>
        <w:t>Sm</w:t>
      </w:r>
      <w:r w:rsidRPr="00692500">
        <w:rPr>
          <w:sz w:val="24"/>
          <w:szCs w:val="24"/>
          <w:lang w:val="en-US"/>
        </w:rPr>
        <w:t xml:space="preserve"> </w:t>
      </w:r>
      <w:r>
        <w:rPr>
          <w:sz w:val="24"/>
          <w:szCs w:val="24"/>
          <w:lang w:val="en-US"/>
        </w:rPr>
        <w:t>ions</w:t>
      </w:r>
      <w:r w:rsidRPr="00B54155">
        <w:rPr>
          <w:noProof/>
          <w:sz w:val="24"/>
          <w:szCs w:val="24"/>
          <w:lang w:val="kk-KZ" w:eastAsia="ru-RU"/>
        </w:rPr>
        <w:t xml:space="preserve">) </w:t>
      </w:r>
      <w:r>
        <w:rPr>
          <w:noProof/>
          <w:sz w:val="24"/>
          <w:szCs w:val="24"/>
          <w:lang w:val="en-US" w:eastAsia="ru-RU"/>
        </w:rPr>
        <w:t>of</w:t>
      </w:r>
      <w:r w:rsidRPr="00692500">
        <w:rPr>
          <w:noProof/>
          <w:sz w:val="24"/>
          <w:szCs w:val="24"/>
          <w:lang w:val="en-US" w:eastAsia="ru-RU"/>
        </w:rPr>
        <w:t xml:space="preserve"> </w:t>
      </w:r>
      <w:r>
        <w:rPr>
          <w:noProof/>
          <w:sz w:val="24"/>
          <w:szCs w:val="24"/>
          <w:lang w:val="en-US" w:eastAsia="ru-RU"/>
        </w:rPr>
        <w:t>intergel</w:t>
      </w:r>
      <w:r w:rsidRPr="00692500">
        <w:rPr>
          <w:noProof/>
          <w:sz w:val="24"/>
          <w:szCs w:val="24"/>
          <w:lang w:val="en-US" w:eastAsia="ru-RU"/>
        </w:rPr>
        <w:t xml:space="preserve"> </w:t>
      </w:r>
      <w:r>
        <w:rPr>
          <w:noProof/>
          <w:sz w:val="24"/>
          <w:szCs w:val="24"/>
          <w:lang w:val="en-US" w:eastAsia="ru-RU"/>
        </w:rPr>
        <w:t>system</w:t>
      </w:r>
      <w:r w:rsidRPr="00692500">
        <w:rPr>
          <w:noProof/>
          <w:sz w:val="24"/>
          <w:szCs w:val="24"/>
          <w:lang w:val="en-US" w:eastAsia="ru-RU"/>
        </w:rPr>
        <w:t xml:space="preserve"> </w:t>
      </w:r>
      <w:r>
        <w:rPr>
          <w:sz w:val="24"/>
          <w:szCs w:val="24"/>
          <w:lang w:val="en-US"/>
        </w:rPr>
        <w:t>hPMAA</w:t>
      </w:r>
      <w:r w:rsidRPr="00692500">
        <w:rPr>
          <w:sz w:val="24"/>
          <w:szCs w:val="24"/>
          <w:lang w:val="en-US"/>
        </w:rPr>
        <w:t>-</w:t>
      </w:r>
      <w:r>
        <w:rPr>
          <w:sz w:val="24"/>
          <w:szCs w:val="24"/>
          <w:lang w:val="en-US"/>
        </w:rPr>
        <w:t>hP</w:t>
      </w:r>
      <w:r w:rsidRPr="00692500">
        <w:rPr>
          <w:sz w:val="24"/>
          <w:szCs w:val="24"/>
          <w:lang w:val="en-US"/>
        </w:rPr>
        <w:t>2</w:t>
      </w:r>
      <w:r>
        <w:rPr>
          <w:sz w:val="24"/>
          <w:szCs w:val="24"/>
          <w:lang w:val="en-US"/>
        </w:rPr>
        <w:t>M</w:t>
      </w:r>
      <w:r w:rsidRPr="00692500">
        <w:rPr>
          <w:sz w:val="24"/>
          <w:szCs w:val="24"/>
          <w:lang w:val="en-US"/>
        </w:rPr>
        <w:t>5</w:t>
      </w:r>
      <w:r>
        <w:rPr>
          <w:sz w:val="24"/>
          <w:szCs w:val="24"/>
          <w:lang w:val="en-US"/>
        </w:rPr>
        <w:t>VP</w:t>
      </w:r>
    </w:p>
    <w:p w14:paraId="04050289" w14:textId="77777777" w:rsidR="00451118" w:rsidRPr="00625A63" w:rsidRDefault="00451118" w:rsidP="00CA50A6">
      <w:pPr>
        <w:tabs>
          <w:tab w:val="left" w:pos="709"/>
        </w:tabs>
        <w:spacing w:line="360" w:lineRule="auto"/>
        <w:ind w:firstLine="709"/>
        <w:contextualSpacing/>
        <w:jc w:val="both"/>
        <w:rPr>
          <w:noProof/>
          <w:sz w:val="24"/>
          <w:szCs w:val="24"/>
          <w:lang w:val="en-US" w:eastAsia="ru-RU"/>
        </w:rPr>
      </w:pPr>
    </w:p>
    <w:tbl>
      <w:tblPr>
        <w:tblStyle w:val="ab"/>
        <w:tblW w:w="0" w:type="auto"/>
        <w:tblInd w:w="108" w:type="dxa"/>
        <w:tblLook w:val="04A0" w:firstRow="1" w:lastRow="0" w:firstColumn="1" w:lastColumn="0" w:noHBand="0" w:noVBand="1"/>
      </w:tblPr>
      <w:tblGrid>
        <w:gridCol w:w="1670"/>
        <w:gridCol w:w="889"/>
        <w:gridCol w:w="1163"/>
        <w:gridCol w:w="1163"/>
        <w:gridCol w:w="1166"/>
        <w:gridCol w:w="1165"/>
        <w:gridCol w:w="1163"/>
        <w:gridCol w:w="857"/>
      </w:tblGrid>
      <w:tr w:rsidR="00451118" w:rsidRPr="00B54155" w14:paraId="77CA9D38" w14:textId="77777777" w:rsidTr="006F43B0">
        <w:tc>
          <w:tcPr>
            <w:tcW w:w="1670" w:type="dxa"/>
            <w:vMerge w:val="restart"/>
          </w:tcPr>
          <w:p w14:paraId="1F9D0FA1" w14:textId="77777777" w:rsidR="00C31699" w:rsidRDefault="00C31699" w:rsidP="00C31699">
            <w:pPr>
              <w:contextualSpacing/>
              <w:rPr>
                <w:sz w:val="24"/>
                <w:szCs w:val="24"/>
                <w:lang w:val="en-US"/>
              </w:rPr>
            </w:pPr>
            <w:r>
              <w:rPr>
                <w:sz w:val="24"/>
                <w:szCs w:val="24"/>
                <w:lang w:val="en-US"/>
              </w:rPr>
              <w:t>Sorption</w:t>
            </w:r>
          </w:p>
          <w:p w14:paraId="4F3EE6EF" w14:textId="676D4E28" w:rsidR="00451118" w:rsidRPr="00B54155" w:rsidRDefault="00C31699" w:rsidP="00C31699">
            <w:pPr>
              <w:contextualSpacing/>
              <w:rPr>
                <w:sz w:val="24"/>
                <w:szCs w:val="24"/>
              </w:rPr>
            </w:pPr>
            <w:r>
              <w:rPr>
                <w:sz w:val="24"/>
                <w:szCs w:val="24"/>
                <w:lang w:val="en-US"/>
              </w:rPr>
              <w:t>parameter</w:t>
            </w:r>
          </w:p>
        </w:tc>
        <w:tc>
          <w:tcPr>
            <w:tcW w:w="7566" w:type="dxa"/>
            <w:gridSpan w:val="7"/>
          </w:tcPr>
          <w:p w14:paraId="3B2E3C43" w14:textId="526807B3" w:rsidR="00451118" w:rsidRPr="00B54155" w:rsidRDefault="00625A63" w:rsidP="00CA50A6">
            <w:pPr>
              <w:spacing w:line="360" w:lineRule="auto"/>
              <w:contextualSpacing/>
              <w:rPr>
                <w:sz w:val="24"/>
                <w:szCs w:val="24"/>
              </w:rPr>
            </w:pPr>
            <w:r>
              <w:rPr>
                <w:sz w:val="24"/>
                <w:szCs w:val="24"/>
                <w:lang w:val="en-US"/>
              </w:rPr>
              <w:t>hPMAA-hP</w:t>
            </w:r>
            <w:r w:rsidRPr="0044097A">
              <w:rPr>
                <w:sz w:val="24"/>
                <w:szCs w:val="24"/>
                <w:lang w:val="en-US"/>
              </w:rPr>
              <w:t>2</w:t>
            </w:r>
            <w:r>
              <w:rPr>
                <w:sz w:val="24"/>
                <w:szCs w:val="24"/>
                <w:lang w:val="en-US"/>
              </w:rPr>
              <w:t>M</w:t>
            </w:r>
            <w:r w:rsidRPr="0044097A">
              <w:rPr>
                <w:sz w:val="24"/>
                <w:szCs w:val="24"/>
                <w:lang w:val="en-US"/>
              </w:rPr>
              <w:t>5</w:t>
            </w:r>
            <w:r>
              <w:rPr>
                <w:sz w:val="24"/>
                <w:szCs w:val="24"/>
                <w:lang w:val="en-US"/>
              </w:rPr>
              <w:t>VP</w:t>
            </w:r>
            <w:r w:rsidRPr="00B54155">
              <w:rPr>
                <w:sz w:val="24"/>
                <w:szCs w:val="24"/>
              </w:rPr>
              <w:t xml:space="preserve">, </w:t>
            </w:r>
            <w:r>
              <w:rPr>
                <w:sz w:val="24"/>
                <w:szCs w:val="24"/>
                <w:lang w:val="en-US"/>
              </w:rPr>
              <w:t>mol</w:t>
            </w:r>
            <w:r w:rsidRPr="00B54155">
              <w:rPr>
                <w:sz w:val="24"/>
                <w:szCs w:val="24"/>
              </w:rPr>
              <w:t>.</w:t>
            </w:r>
            <w:proofErr w:type="gramStart"/>
            <w:r w:rsidRPr="00B54155">
              <w:rPr>
                <w:sz w:val="24"/>
                <w:szCs w:val="24"/>
              </w:rPr>
              <w:t>%:</w:t>
            </w:r>
            <w:r>
              <w:rPr>
                <w:sz w:val="24"/>
                <w:szCs w:val="24"/>
                <w:lang w:val="en-US"/>
              </w:rPr>
              <w:t>mol</w:t>
            </w:r>
            <w:r w:rsidRPr="00B54155">
              <w:rPr>
                <w:sz w:val="24"/>
                <w:szCs w:val="24"/>
              </w:rPr>
              <w:t>.</w:t>
            </w:r>
            <w:proofErr w:type="gramEnd"/>
            <w:r w:rsidRPr="00B54155">
              <w:rPr>
                <w:sz w:val="24"/>
                <w:szCs w:val="24"/>
              </w:rPr>
              <w:t>%</w:t>
            </w:r>
          </w:p>
        </w:tc>
      </w:tr>
      <w:tr w:rsidR="00451118" w:rsidRPr="00B54155" w14:paraId="53BB7FF7" w14:textId="77777777" w:rsidTr="006F43B0">
        <w:trPr>
          <w:trHeight w:val="314"/>
        </w:trPr>
        <w:tc>
          <w:tcPr>
            <w:tcW w:w="1670" w:type="dxa"/>
            <w:vMerge/>
          </w:tcPr>
          <w:p w14:paraId="32FE671A" w14:textId="77777777" w:rsidR="00451118" w:rsidRPr="00B54155" w:rsidRDefault="00451118" w:rsidP="00CA50A6">
            <w:pPr>
              <w:spacing w:line="360" w:lineRule="auto"/>
              <w:contextualSpacing/>
              <w:rPr>
                <w:sz w:val="24"/>
                <w:szCs w:val="24"/>
              </w:rPr>
            </w:pPr>
          </w:p>
        </w:tc>
        <w:tc>
          <w:tcPr>
            <w:tcW w:w="889" w:type="dxa"/>
          </w:tcPr>
          <w:p w14:paraId="64C630BA" w14:textId="77777777" w:rsidR="00451118" w:rsidRPr="00B54155" w:rsidRDefault="00451118" w:rsidP="00CA50A6">
            <w:pPr>
              <w:spacing w:line="360" w:lineRule="auto"/>
              <w:contextualSpacing/>
              <w:rPr>
                <w:sz w:val="24"/>
                <w:szCs w:val="24"/>
              </w:rPr>
            </w:pPr>
            <w:r w:rsidRPr="00B54155">
              <w:rPr>
                <w:sz w:val="24"/>
                <w:szCs w:val="24"/>
              </w:rPr>
              <w:t>100%</w:t>
            </w:r>
          </w:p>
        </w:tc>
        <w:tc>
          <w:tcPr>
            <w:tcW w:w="1163" w:type="dxa"/>
          </w:tcPr>
          <w:p w14:paraId="22483912" w14:textId="77777777" w:rsidR="00451118" w:rsidRPr="00B54155" w:rsidRDefault="00451118" w:rsidP="00CA50A6">
            <w:pPr>
              <w:spacing w:line="360" w:lineRule="auto"/>
              <w:contextualSpacing/>
              <w:rPr>
                <w:sz w:val="24"/>
                <w:szCs w:val="24"/>
              </w:rPr>
            </w:pPr>
            <w:r w:rsidRPr="00B54155">
              <w:rPr>
                <w:sz w:val="24"/>
                <w:szCs w:val="24"/>
              </w:rPr>
              <w:t>83%:17%</w:t>
            </w:r>
          </w:p>
        </w:tc>
        <w:tc>
          <w:tcPr>
            <w:tcW w:w="1163" w:type="dxa"/>
          </w:tcPr>
          <w:p w14:paraId="47C237CA" w14:textId="77777777" w:rsidR="00451118" w:rsidRPr="00B54155" w:rsidRDefault="00451118" w:rsidP="00CA50A6">
            <w:pPr>
              <w:spacing w:line="360" w:lineRule="auto"/>
              <w:contextualSpacing/>
              <w:rPr>
                <w:sz w:val="24"/>
                <w:szCs w:val="24"/>
              </w:rPr>
            </w:pPr>
            <w:r w:rsidRPr="00B54155">
              <w:rPr>
                <w:sz w:val="24"/>
                <w:szCs w:val="24"/>
              </w:rPr>
              <w:t>67%:33%</w:t>
            </w:r>
          </w:p>
        </w:tc>
        <w:tc>
          <w:tcPr>
            <w:tcW w:w="1166" w:type="dxa"/>
          </w:tcPr>
          <w:p w14:paraId="00E30878" w14:textId="77777777" w:rsidR="00451118" w:rsidRPr="00B54155" w:rsidRDefault="00451118" w:rsidP="00CA50A6">
            <w:pPr>
              <w:spacing w:line="360" w:lineRule="auto"/>
              <w:contextualSpacing/>
              <w:rPr>
                <w:sz w:val="24"/>
                <w:szCs w:val="24"/>
              </w:rPr>
            </w:pPr>
            <w:r w:rsidRPr="00B54155">
              <w:rPr>
                <w:sz w:val="24"/>
                <w:szCs w:val="24"/>
              </w:rPr>
              <w:t>50%:50%</w:t>
            </w:r>
          </w:p>
        </w:tc>
        <w:tc>
          <w:tcPr>
            <w:tcW w:w="1165" w:type="dxa"/>
          </w:tcPr>
          <w:p w14:paraId="20C88D08" w14:textId="77777777" w:rsidR="00451118" w:rsidRPr="00B54155" w:rsidRDefault="00451118" w:rsidP="00CA50A6">
            <w:pPr>
              <w:spacing w:line="360" w:lineRule="auto"/>
              <w:contextualSpacing/>
              <w:rPr>
                <w:sz w:val="24"/>
                <w:szCs w:val="24"/>
              </w:rPr>
            </w:pPr>
            <w:r w:rsidRPr="00B54155">
              <w:rPr>
                <w:sz w:val="24"/>
                <w:szCs w:val="24"/>
              </w:rPr>
              <w:t>33%:67%</w:t>
            </w:r>
          </w:p>
        </w:tc>
        <w:tc>
          <w:tcPr>
            <w:tcW w:w="1163" w:type="dxa"/>
          </w:tcPr>
          <w:p w14:paraId="48D7308B" w14:textId="77777777" w:rsidR="00451118" w:rsidRPr="00B54155" w:rsidRDefault="00451118" w:rsidP="00CA50A6">
            <w:pPr>
              <w:spacing w:line="360" w:lineRule="auto"/>
              <w:contextualSpacing/>
              <w:rPr>
                <w:sz w:val="24"/>
                <w:szCs w:val="24"/>
              </w:rPr>
            </w:pPr>
            <w:r w:rsidRPr="00B54155">
              <w:rPr>
                <w:sz w:val="24"/>
                <w:szCs w:val="24"/>
              </w:rPr>
              <w:t>17%:83%</w:t>
            </w:r>
          </w:p>
        </w:tc>
        <w:tc>
          <w:tcPr>
            <w:tcW w:w="857" w:type="dxa"/>
          </w:tcPr>
          <w:p w14:paraId="026E122A" w14:textId="77777777" w:rsidR="00451118" w:rsidRPr="00B54155" w:rsidRDefault="00451118" w:rsidP="00CA50A6">
            <w:pPr>
              <w:spacing w:line="360" w:lineRule="auto"/>
              <w:contextualSpacing/>
              <w:rPr>
                <w:sz w:val="24"/>
                <w:szCs w:val="24"/>
              </w:rPr>
            </w:pPr>
            <w:r w:rsidRPr="00B54155">
              <w:rPr>
                <w:sz w:val="24"/>
                <w:szCs w:val="24"/>
              </w:rPr>
              <w:t>100%</w:t>
            </w:r>
          </w:p>
        </w:tc>
      </w:tr>
      <w:tr w:rsidR="00C31699" w:rsidRPr="00B54155" w14:paraId="4C87CB2C" w14:textId="77777777" w:rsidTr="006F43B0">
        <w:tc>
          <w:tcPr>
            <w:tcW w:w="1670" w:type="dxa"/>
            <w:vAlign w:val="center"/>
          </w:tcPr>
          <w:p w14:paraId="5B29151A" w14:textId="77777777" w:rsidR="00C31699" w:rsidRPr="00B54155" w:rsidRDefault="00C31699" w:rsidP="00C31699">
            <w:pPr>
              <w:spacing w:line="360" w:lineRule="auto"/>
              <w:contextualSpacing/>
              <w:jc w:val="left"/>
              <w:rPr>
                <w:sz w:val="24"/>
                <w:szCs w:val="24"/>
                <w:lang w:val="en-US"/>
              </w:rPr>
            </w:pPr>
            <w:r w:rsidRPr="00B54155">
              <w:rPr>
                <w:sz w:val="24"/>
                <w:szCs w:val="24"/>
                <w:lang w:val="en-US"/>
              </w:rPr>
              <w:t>θ(La)</w:t>
            </w:r>
            <w:r w:rsidRPr="00B54155">
              <w:rPr>
                <w:sz w:val="24"/>
                <w:szCs w:val="24"/>
              </w:rPr>
              <w:t>, %</w:t>
            </w:r>
          </w:p>
        </w:tc>
        <w:tc>
          <w:tcPr>
            <w:tcW w:w="889" w:type="dxa"/>
            <w:vAlign w:val="bottom"/>
          </w:tcPr>
          <w:p w14:paraId="521B6647" w14:textId="0F0A65CB" w:rsidR="00C31699" w:rsidRPr="00B54155" w:rsidRDefault="00C31699" w:rsidP="00C31699">
            <w:pPr>
              <w:spacing w:line="360" w:lineRule="auto"/>
              <w:contextualSpacing/>
              <w:rPr>
                <w:color w:val="000000"/>
                <w:sz w:val="24"/>
                <w:szCs w:val="24"/>
              </w:rPr>
            </w:pPr>
            <w:r w:rsidRPr="00B54155">
              <w:rPr>
                <w:sz w:val="24"/>
                <w:szCs w:val="24"/>
              </w:rPr>
              <w:t>55</w:t>
            </w:r>
            <w:r>
              <w:rPr>
                <w:sz w:val="24"/>
                <w:szCs w:val="24"/>
              </w:rPr>
              <w:t>.</w:t>
            </w:r>
            <w:r w:rsidRPr="00B54155">
              <w:rPr>
                <w:sz w:val="24"/>
                <w:szCs w:val="24"/>
              </w:rPr>
              <w:t>17</w:t>
            </w:r>
          </w:p>
        </w:tc>
        <w:tc>
          <w:tcPr>
            <w:tcW w:w="1163" w:type="dxa"/>
            <w:vAlign w:val="bottom"/>
          </w:tcPr>
          <w:p w14:paraId="002F97D9" w14:textId="35D1FADD" w:rsidR="00C31699" w:rsidRPr="00B54155" w:rsidRDefault="00C31699" w:rsidP="00C31699">
            <w:pPr>
              <w:spacing w:line="360" w:lineRule="auto"/>
              <w:contextualSpacing/>
              <w:rPr>
                <w:color w:val="000000"/>
                <w:sz w:val="24"/>
                <w:szCs w:val="24"/>
              </w:rPr>
            </w:pPr>
            <w:r w:rsidRPr="00B54155">
              <w:rPr>
                <w:sz w:val="24"/>
                <w:szCs w:val="24"/>
                <w:lang w:val="kk-KZ"/>
              </w:rPr>
              <w:t>63</w:t>
            </w:r>
            <w:r>
              <w:rPr>
                <w:sz w:val="24"/>
                <w:szCs w:val="24"/>
                <w:lang w:val="kk-KZ"/>
              </w:rPr>
              <w:t>.</w:t>
            </w:r>
            <w:r w:rsidRPr="00B54155">
              <w:rPr>
                <w:sz w:val="24"/>
                <w:szCs w:val="24"/>
                <w:lang w:val="kk-KZ"/>
              </w:rPr>
              <w:t>00</w:t>
            </w:r>
          </w:p>
        </w:tc>
        <w:tc>
          <w:tcPr>
            <w:tcW w:w="1163" w:type="dxa"/>
            <w:vAlign w:val="bottom"/>
          </w:tcPr>
          <w:p w14:paraId="3CE12272" w14:textId="1B20BE02" w:rsidR="00C31699" w:rsidRPr="00B54155" w:rsidRDefault="00C31699" w:rsidP="00C31699">
            <w:pPr>
              <w:spacing w:line="360" w:lineRule="auto"/>
              <w:contextualSpacing/>
              <w:rPr>
                <w:color w:val="000000"/>
                <w:sz w:val="24"/>
                <w:szCs w:val="24"/>
              </w:rPr>
            </w:pPr>
            <w:r w:rsidRPr="00B54155">
              <w:rPr>
                <w:sz w:val="24"/>
                <w:szCs w:val="24"/>
                <w:lang w:val="kk-KZ"/>
              </w:rPr>
              <w:t>72</w:t>
            </w:r>
            <w:r>
              <w:rPr>
                <w:sz w:val="24"/>
                <w:szCs w:val="24"/>
                <w:lang w:val="kk-KZ"/>
              </w:rPr>
              <w:t>.</w:t>
            </w:r>
            <w:r w:rsidRPr="00B54155">
              <w:rPr>
                <w:sz w:val="24"/>
                <w:szCs w:val="24"/>
                <w:lang w:val="kk-KZ"/>
              </w:rPr>
              <w:t>50</w:t>
            </w:r>
          </w:p>
        </w:tc>
        <w:tc>
          <w:tcPr>
            <w:tcW w:w="1166" w:type="dxa"/>
            <w:vAlign w:val="bottom"/>
          </w:tcPr>
          <w:p w14:paraId="23F33540" w14:textId="174A5041" w:rsidR="00C31699" w:rsidRPr="00B54155" w:rsidRDefault="00C31699" w:rsidP="00C31699">
            <w:pPr>
              <w:spacing w:line="360" w:lineRule="auto"/>
              <w:contextualSpacing/>
              <w:rPr>
                <w:color w:val="000000"/>
                <w:sz w:val="24"/>
                <w:szCs w:val="24"/>
              </w:rPr>
            </w:pPr>
            <w:r w:rsidRPr="00B54155">
              <w:rPr>
                <w:sz w:val="24"/>
                <w:szCs w:val="24"/>
                <w:lang w:val="kk-KZ"/>
              </w:rPr>
              <w:t>74</w:t>
            </w:r>
            <w:r>
              <w:rPr>
                <w:sz w:val="24"/>
                <w:szCs w:val="24"/>
                <w:lang w:val="kk-KZ"/>
              </w:rPr>
              <w:t>.</w:t>
            </w:r>
            <w:r w:rsidRPr="00B54155">
              <w:rPr>
                <w:sz w:val="24"/>
                <w:szCs w:val="24"/>
                <w:lang w:val="kk-KZ"/>
              </w:rPr>
              <w:t>67</w:t>
            </w:r>
          </w:p>
        </w:tc>
        <w:tc>
          <w:tcPr>
            <w:tcW w:w="1165" w:type="dxa"/>
            <w:vAlign w:val="bottom"/>
          </w:tcPr>
          <w:p w14:paraId="444EA534" w14:textId="218231B2" w:rsidR="00C31699" w:rsidRPr="00B54155" w:rsidRDefault="00C31699" w:rsidP="00C31699">
            <w:pPr>
              <w:spacing w:line="360" w:lineRule="auto"/>
              <w:contextualSpacing/>
              <w:rPr>
                <w:color w:val="000000"/>
                <w:sz w:val="24"/>
                <w:szCs w:val="24"/>
              </w:rPr>
            </w:pPr>
            <w:r w:rsidRPr="00B54155">
              <w:rPr>
                <w:sz w:val="24"/>
                <w:szCs w:val="24"/>
                <w:lang w:val="kk-KZ"/>
              </w:rPr>
              <w:t>70</w:t>
            </w:r>
            <w:r>
              <w:rPr>
                <w:sz w:val="24"/>
                <w:szCs w:val="24"/>
                <w:lang w:val="kk-KZ"/>
              </w:rPr>
              <w:t>.</w:t>
            </w:r>
            <w:r w:rsidRPr="00B54155">
              <w:rPr>
                <w:sz w:val="24"/>
                <w:szCs w:val="24"/>
                <w:lang w:val="kk-KZ"/>
              </w:rPr>
              <w:t>83</w:t>
            </w:r>
          </w:p>
        </w:tc>
        <w:tc>
          <w:tcPr>
            <w:tcW w:w="1163" w:type="dxa"/>
            <w:vAlign w:val="bottom"/>
          </w:tcPr>
          <w:p w14:paraId="18248446" w14:textId="50E26343" w:rsidR="00C31699" w:rsidRPr="00B54155" w:rsidRDefault="00C31699" w:rsidP="00C31699">
            <w:pPr>
              <w:spacing w:line="360" w:lineRule="auto"/>
              <w:contextualSpacing/>
              <w:rPr>
                <w:color w:val="000000"/>
                <w:sz w:val="24"/>
                <w:szCs w:val="24"/>
              </w:rPr>
            </w:pPr>
            <w:r w:rsidRPr="00B54155">
              <w:rPr>
                <w:sz w:val="24"/>
                <w:szCs w:val="24"/>
                <w:lang w:val="kk-KZ"/>
              </w:rPr>
              <w:t>67</w:t>
            </w:r>
            <w:r>
              <w:rPr>
                <w:sz w:val="24"/>
                <w:szCs w:val="24"/>
                <w:lang w:val="kk-KZ"/>
              </w:rPr>
              <w:t>.</w:t>
            </w:r>
            <w:r w:rsidRPr="00B54155">
              <w:rPr>
                <w:sz w:val="24"/>
                <w:szCs w:val="24"/>
                <w:lang w:val="kk-KZ"/>
              </w:rPr>
              <w:t>33</w:t>
            </w:r>
          </w:p>
        </w:tc>
        <w:tc>
          <w:tcPr>
            <w:tcW w:w="857" w:type="dxa"/>
            <w:vAlign w:val="bottom"/>
          </w:tcPr>
          <w:p w14:paraId="4BF336BD" w14:textId="5A47030E" w:rsidR="00C31699" w:rsidRPr="00B54155" w:rsidRDefault="00C31699" w:rsidP="00C31699">
            <w:pPr>
              <w:spacing w:line="360" w:lineRule="auto"/>
              <w:contextualSpacing/>
              <w:rPr>
                <w:color w:val="000000"/>
                <w:sz w:val="24"/>
                <w:szCs w:val="24"/>
              </w:rPr>
            </w:pPr>
            <w:r w:rsidRPr="00B54155">
              <w:rPr>
                <w:sz w:val="24"/>
                <w:szCs w:val="24"/>
              </w:rPr>
              <w:t>53</w:t>
            </w:r>
            <w:r>
              <w:rPr>
                <w:sz w:val="24"/>
                <w:szCs w:val="24"/>
              </w:rPr>
              <w:t>.</w:t>
            </w:r>
            <w:r w:rsidRPr="00B54155">
              <w:rPr>
                <w:sz w:val="24"/>
                <w:szCs w:val="24"/>
              </w:rPr>
              <w:t>12</w:t>
            </w:r>
          </w:p>
        </w:tc>
      </w:tr>
      <w:tr w:rsidR="00C31699" w:rsidRPr="00B54155" w14:paraId="02E27C89" w14:textId="77777777" w:rsidTr="00D664C5">
        <w:tc>
          <w:tcPr>
            <w:tcW w:w="1670" w:type="dxa"/>
            <w:vAlign w:val="center"/>
          </w:tcPr>
          <w:p w14:paraId="108A4103" w14:textId="77777777" w:rsidR="00C31699" w:rsidRPr="00B54155" w:rsidRDefault="00C31699" w:rsidP="00C31699">
            <w:pPr>
              <w:spacing w:line="360" w:lineRule="auto"/>
              <w:contextualSpacing/>
              <w:jc w:val="left"/>
              <w:rPr>
                <w:sz w:val="24"/>
                <w:szCs w:val="24"/>
              </w:rPr>
            </w:pPr>
            <w:r w:rsidRPr="00B54155">
              <w:rPr>
                <w:sz w:val="24"/>
                <w:szCs w:val="24"/>
                <w:lang w:val="en-US"/>
              </w:rPr>
              <w:t>θ(Ce)</w:t>
            </w:r>
            <w:r w:rsidRPr="00B54155">
              <w:rPr>
                <w:sz w:val="24"/>
                <w:szCs w:val="24"/>
              </w:rPr>
              <w:t>, %</w:t>
            </w:r>
          </w:p>
        </w:tc>
        <w:tc>
          <w:tcPr>
            <w:tcW w:w="889" w:type="dxa"/>
            <w:vAlign w:val="bottom"/>
          </w:tcPr>
          <w:p w14:paraId="22ECC464" w14:textId="33D31726" w:rsidR="00C31699" w:rsidRPr="00B54155" w:rsidRDefault="00C31699" w:rsidP="00C31699">
            <w:pPr>
              <w:spacing w:line="360" w:lineRule="auto"/>
              <w:contextualSpacing/>
              <w:rPr>
                <w:color w:val="000000"/>
                <w:sz w:val="24"/>
                <w:szCs w:val="24"/>
              </w:rPr>
            </w:pPr>
            <w:r w:rsidRPr="00B54155">
              <w:rPr>
                <w:sz w:val="24"/>
                <w:szCs w:val="24"/>
              </w:rPr>
              <w:t>50</w:t>
            </w:r>
            <w:r>
              <w:rPr>
                <w:sz w:val="24"/>
                <w:szCs w:val="24"/>
              </w:rPr>
              <w:t>.</w:t>
            </w:r>
            <w:r w:rsidRPr="00B54155">
              <w:rPr>
                <w:sz w:val="24"/>
                <w:szCs w:val="24"/>
              </w:rPr>
              <w:t>05</w:t>
            </w:r>
          </w:p>
        </w:tc>
        <w:tc>
          <w:tcPr>
            <w:tcW w:w="1163" w:type="dxa"/>
          </w:tcPr>
          <w:p w14:paraId="703701EC" w14:textId="63251AA5" w:rsidR="00C31699" w:rsidRPr="00B54155" w:rsidRDefault="00C31699" w:rsidP="00C31699">
            <w:pPr>
              <w:spacing w:line="360" w:lineRule="auto"/>
              <w:contextualSpacing/>
              <w:rPr>
                <w:color w:val="000000"/>
                <w:sz w:val="24"/>
                <w:szCs w:val="24"/>
              </w:rPr>
            </w:pPr>
            <w:r w:rsidRPr="00B54155">
              <w:rPr>
                <w:sz w:val="24"/>
                <w:szCs w:val="24"/>
              </w:rPr>
              <w:t>61</w:t>
            </w:r>
            <w:r>
              <w:rPr>
                <w:sz w:val="24"/>
                <w:szCs w:val="24"/>
              </w:rPr>
              <w:t>.</w:t>
            </w:r>
            <w:r w:rsidRPr="00B54155">
              <w:rPr>
                <w:sz w:val="24"/>
                <w:szCs w:val="24"/>
              </w:rPr>
              <w:t>11</w:t>
            </w:r>
          </w:p>
        </w:tc>
        <w:tc>
          <w:tcPr>
            <w:tcW w:w="1163" w:type="dxa"/>
          </w:tcPr>
          <w:p w14:paraId="0951B386" w14:textId="32D62334" w:rsidR="00C31699" w:rsidRPr="00B54155" w:rsidRDefault="00C31699" w:rsidP="00C31699">
            <w:pPr>
              <w:spacing w:line="360" w:lineRule="auto"/>
              <w:contextualSpacing/>
              <w:rPr>
                <w:color w:val="000000"/>
                <w:sz w:val="24"/>
                <w:szCs w:val="24"/>
              </w:rPr>
            </w:pPr>
            <w:r w:rsidRPr="00B54155">
              <w:rPr>
                <w:sz w:val="24"/>
                <w:szCs w:val="24"/>
              </w:rPr>
              <w:t>72</w:t>
            </w:r>
            <w:r>
              <w:rPr>
                <w:sz w:val="24"/>
                <w:szCs w:val="24"/>
              </w:rPr>
              <w:t>.</w:t>
            </w:r>
            <w:r w:rsidRPr="00B54155">
              <w:rPr>
                <w:sz w:val="24"/>
                <w:szCs w:val="24"/>
              </w:rPr>
              <w:t>72</w:t>
            </w:r>
          </w:p>
        </w:tc>
        <w:tc>
          <w:tcPr>
            <w:tcW w:w="1166" w:type="dxa"/>
          </w:tcPr>
          <w:p w14:paraId="1E60C7AA" w14:textId="1D559082" w:rsidR="00C31699" w:rsidRPr="00B54155" w:rsidRDefault="00C31699" w:rsidP="00C31699">
            <w:pPr>
              <w:spacing w:line="360" w:lineRule="auto"/>
              <w:contextualSpacing/>
              <w:rPr>
                <w:color w:val="000000"/>
                <w:sz w:val="24"/>
                <w:szCs w:val="24"/>
              </w:rPr>
            </w:pPr>
            <w:r w:rsidRPr="00B54155">
              <w:rPr>
                <w:sz w:val="24"/>
                <w:szCs w:val="24"/>
              </w:rPr>
              <w:t>67</w:t>
            </w:r>
            <w:r>
              <w:rPr>
                <w:sz w:val="24"/>
                <w:szCs w:val="24"/>
              </w:rPr>
              <w:t>.</w:t>
            </w:r>
            <w:r w:rsidRPr="00B54155">
              <w:rPr>
                <w:sz w:val="24"/>
                <w:szCs w:val="24"/>
              </w:rPr>
              <w:t>47</w:t>
            </w:r>
          </w:p>
        </w:tc>
        <w:tc>
          <w:tcPr>
            <w:tcW w:w="1165" w:type="dxa"/>
          </w:tcPr>
          <w:p w14:paraId="01D89024" w14:textId="64B99C8E" w:rsidR="00C31699" w:rsidRPr="00B54155" w:rsidRDefault="00C31699" w:rsidP="00C31699">
            <w:pPr>
              <w:spacing w:line="360" w:lineRule="auto"/>
              <w:contextualSpacing/>
              <w:rPr>
                <w:color w:val="000000"/>
                <w:sz w:val="24"/>
                <w:szCs w:val="24"/>
              </w:rPr>
            </w:pPr>
            <w:r w:rsidRPr="00B54155">
              <w:rPr>
                <w:sz w:val="24"/>
                <w:szCs w:val="24"/>
              </w:rPr>
              <w:t>64</w:t>
            </w:r>
            <w:r>
              <w:rPr>
                <w:sz w:val="24"/>
                <w:szCs w:val="24"/>
              </w:rPr>
              <w:t>.</w:t>
            </w:r>
            <w:r w:rsidRPr="00B54155">
              <w:rPr>
                <w:sz w:val="24"/>
                <w:szCs w:val="24"/>
              </w:rPr>
              <w:t>98</w:t>
            </w:r>
          </w:p>
        </w:tc>
        <w:tc>
          <w:tcPr>
            <w:tcW w:w="1163" w:type="dxa"/>
          </w:tcPr>
          <w:p w14:paraId="6C1E5E36" w14:textId="0B788771" w:rsidR="00C31699" w:rsidRPr="00B54155" w:rsidRDefault="00C31699" w:rsidP="00C31699">
            <w:pPr>
              <w:spacing w:line="360" w:lineRule="auto"/>
              <w:contextualSpacing/>
              <w:rPr>
                <w:color w:val="000000"/>
                <w:sz w:val="24"/>
                <w:szCs w:val="24"/>
              </w:rPr>
            </w:pPr>
            <w:r w:rsidRPr="00B54155">
              <w:rPr>
                <w:sz w:val="24"/>
                <w:szCs w:val="24"/>
              </w:rPr>
              <w:t>62</w:t>
            </w:r>
            <w:r>
              <w:rPr>
                <w:sz w:val="24"/>
                <w:szCs w:val="24"/>
              </w:rPr>
              <w:t>.</w:t>
            </w:r>
            <w:r w:rsidRPr="00B54155">
              <w:rPr>
                <w:sz w:val="24"/>
                <w:szCs w:val="24"/>
              </w:rPr>
              <w:t>49</w:t>
            </w:r>
          </w:p>
        </w:tc>
        <w:tc>
          <w:tcPr>
            <w:tcW w:w="857" w:type="dxa"/>
            <w:vAlign w:val="bottom"/>
          </w:tcPr>
          <w:p w14:paraId="6411331B" w14:textId="13548DAA" w:rsidR="00C31699" w:rsidRPr="00B54155" w:rsidRDefault="00C31699" w:rsidP="00C31699">
            <w:pPr>
              <w:spacing w:line="360" w:lineRule="auto"/>
              <w:contextualSpacing/>
              <w:rPr>
                <w:color w:val="000000"/>
                <w:sz w:val="24"/>
                <w:szCs w:val="24"/>
              </w:rPr>
            </w:pPr>
            <w:r w:rsidRPr="00B54155">
              <w:rPr>
                <w:sz w:val="24"/>
                <w:szCs w:val="24"/>
              </w:rPr>
              <w:t>41</w:t>
            </w:r>
            <w:r>
              <w:rPr>
                <w:sz w:val="24"/>
                <w:szCs w:val="24"/>
              </w:rPr>
              <w:t>.</w:t>
            </w:r>
            <w:r w:rsidRPr="00B54155">
              <w:rPr>
                <w:sz w:val="24"/>
                <w:szCs w:val="24"/>
              </w:rPr>
              <w:t>47</w:t>
            </w:r>
          </w:p>
        </w:tc>
      </w:tr>
      <w:tr w:rsidR="00C31699" w:rsidRPr="00B54155" w14:paraId="742BD24B" w14:textId="77777777" w:rsidTr="00D664C5">
        <w:tc>
          <w:tcPr>
            <w:tcW w:w="1670" w:type="dxa"/>
            <w:vAlign w:val="center"/>
          </w:tcPr>
          <w:p w14:paraId="45D0528F" w14:textId="77777777" w:rsidR="00C31699" w:rsidRPr="00B54155" w:rsidRDefault="00C31699" w:rsidP="00C31699">
            <w:pPr>
              <w:spacing w:line="360" w:lineRule="auto"/>
              <w:contextualSpacing/>
              <w:jc w:val="left"/>
              <w:rPr>
                <w:sz w:val="24"/>
                <w:szCs w:val="24"/>
              </w:rPr>
            </w:pPr>
            <w:r w:rsidRPr="00B54155">
              <w:rPr>
                <w:sz w:val="24"/>
                <w:szCs w:val="24"/>
                <w:lang w:val="en-US"/>
              </w:rPr>
              <w:t>θ(Nd)</w:t>
            </w:r>
            <w:r w:rsidRPr="00B54155">
              <w:rPr>
                <w:sz w:val="24"/>
                <w:szCs w:val="24"/>
              </w:rPr>
              <w:t>, %</w:t>
            </w:r>
          </w:p>
        </w:tc>
        <w:tc>
          <w:tcPr>
            <w:tcW w:w="889" w:type="dxa"/>
            <w:vAlign w:val="bottom"/>
          </w:tcPr>
          <w:p w14:paraId="63FC1A08" w14:textId="6F295CF3" w:rsidR="00C31699" w:rsidRPr="00B54155" w:rsidRDefault="00C31699" w:rsidP="00C31699">
            <w:pPr>
              <w:spacing w:line="360" w:lineRule="auto"/>
              <w:contextualSpacing/>
              <w:rPr>
                <w:color w:val="000000"/>
                <w:sz w:val="24"/>
                <w:szCs w:val="24"/>
              </w:rPr>
            </w:pPr>
            <w:r w:rsidRPr="00B54155">
              <w:rPr>
                <w:sz w:val="24"/>
                <w:szCs w:val="24"/>
              </w:rPr>
              <w:t>47</w:t>
            </w:r>
            <w:r>
              <w:rPr>
                <w:sz w:val="24"/>
                <w:szCs w:val="24"/>
              </w:rPr>
              <w:t>.</w:t>
            </w:r>
            <w:r w:rsidRPr="00B54155">
              <w:rPr>
                <w:sz w:val="24"/>
                <w:szCs w:val="24"/>
              </w:rPr>
              <w:t>30</w:t>
            </w:r>
          </w:p>
        </w:tc>
        <w:tc>
          <w:tcPr>
            <w:tcW w:w="1163" w:type="dxa"/>
          </w:tcPr>
          <w:p w14:paraId="597F8CD5" w14:textId="43AA5BA8" w:rsidR="00C31699" w:rsidRPr="00B54155" w:rsidRDefault="00C31699" w:rsidP="00C31699">
            <w:pPr>
              <w:spacing w:line="360" w:lineRule="auto"/>
              <w:contextualSpacing/>
              <w:rPr>
                <w:color w:val="000000"/>
                <w:sz w:val="24"/>
                <w:szCs w:val="24"/>
              </w:rPr>
            </w:pPr>
            <w:r w:rsidRPr="00B54155">
              <w:rPr>
                <w:sz w:val="24"/>
                <w:szCs w:val="24"/>
              </w:rPr>
              <w:t>56</w:t>
            </w:r>
            <w:r>
              <w:rPr>
                <w:sz w:val="24"/>
                <w:szCs w:val="24"/>
              </w:rPr>
              <w:t>.</w:t>
            </w:r>
            <w:r w:rsidRPr="00B54155">
              <w:rPr>
                <w:sz w:val="24"/>
                <w:szCs w:val="24"/>
              </w:rPr>
              <w:t>47</w:t>
            </w:r>
          </w:p>
        </w:tc>
        <w:tc>
          <w:tcPr>
            <w:tcW w:w="1163" w:type="dxa"/>
          </w:tcPr>
          <w:p w14:paraId="0D4A9EC0" w14:textId="6A652011" w:rsidR="00C31699" w:rsidRPr="00B54155" w:rsidRDefault="00C31699" w:rsidP="00C31699">
            <w:pPr>
              <w:spacing w:line="360" w:lineRule="auto"/>
              <w:contextualSpacing/>
              <w:rPr>
                <w:color w:val="000000"/>
                <w:sz w:val="24"/>
                <w:szCs w:val="24"/>
              </w:rPr>
            </w:pPr>
            <w:r w:rsidRPr="00B54155">
              <w:rPr>
                <w:sz w:val="24"/>
                <w:szCs w:val="24"/>
              </w:rPr>
              <w:t>58</w:t>
            </w:r>
            <w:r>
              <w:rPr>
                <w:sz w:val="24"/>
                <w:szCs w:val="24"/>
              </w:rPr>
              <w:t>.</w:t>
            </w:r>
            <w:r w:rsidRPr="00B54155">
              <w:rPr>
                <w:sz w:val="24"/>
                <w:szCs w:val="24"/>
              </w:rPr>
              <w:t>71</w:t>
            </w:r>
          </w:p>
        </w:tc>
        <w:tc>
          <w:tcPr>
            <w:tcW w:w="1166" w:type="dxa"/>
          </w:tcPr>
          <w:p w14:paraId="02B8D74A" w14:textId="4D0E7F42" w:rsidR="00C31699" w:rsidRPr="00B54155" w:rsidRDefault="00C31699" w:rsidP="00C31699">
            <w:pPr>
              <w:spacing w:line="360" w:lineRule="auto"/>
              <w:contextualSpacing/>
              <w:rPr>
                <w:color w:val="000000"/>
                <w:sz w:val="24"/>
                <w:szCs w:val="24"/>
              </w:rPr>
            </w:pPr>
            <w:r w:rsidRPr="00B54155">
              <w:rPr>
                <w:sz w:val="24"/>
                <w:szCs w:val="24"/>
              </w:rPr>
              <w:t>64</w:t>
            </w:r>
            <w:r>
              <w:rPr>
                <w:sz w:val="24"/>
                <w:szCs w:val="24"/>
              </w:rPr>
              <w:t>.</w:t>
            </w:r>
            <w:r w:rsidRPr="00B54155">
              <w:rPr>
                <w:sz w:val="24"/>
                <w:szCs w:val="24"/>
              </w:rPr>
              <w:t>63</w:t>
            </w:r>
          </w:p>
        </w:tc>
        <w:tc>
          <w:tcPr>
            <w:tcW w:w="1165" w:type="dxa"/>
          </w:tcPr>
          <w:p w14:paraId="0827D374" w14:textId="4A87223B" w:rsidR="00C31699" w:rsidRPr="00B54155" w:rsidRDefault="00C31699" w:rsidP="00C31699">
            <w:pPr>
              <w:spacing w:line="360" w:lineRule="auto"/>
              <w:contextualSpacing/>
              <w:rPr>
                <w:color w:val="000000"/>
                <w:sz w:val="24"/>
                <w:szCs w:val="24"/>
              </w:rPr>
            </w:pPr>
            <w:r w:rsidRPr="00B54155">
              <w:rPr>
                <w:sz w:val="24"/>
                <w:szCs w:val="24"/>
              </w:rPr>
              <w:t>69</w:t>
            </w:r>
            <w:r>
              <w:rPr>
                <w:sz w:val="24"/>
                <w:szCs w:val="24"/>
              </w:rPr>
              <w:t>.</w:t>
            </w:r>
            <w:r w:rsidRPr="00B54155">
              <w:rPr>
                <w:sz w:val="24"/>
                <w:szCs w:val="24"/>
              </w:rPr>
              <w:t>89</w:t>
            </w:r>
          </w:p>
        </w:tc>
        <w:tc>
          <w:tcPr>
            <w:tcW w:w="1163" w:type="dxa"/>
          </w:tcPr>
          <w:p w14:paraId="7AE7CB00" w14:textId="5204BBFF" w:rsidR="00C31699" w:rsidRPr="00B54155" w:rsidRDefault="00C31699" w:rsidP="00C31699">
            <w:pPr>
              <w:spacing w:line="360" w:lineRule="auto"/>
              <w:contextualSpacing/>
              <w:rPr>
                <w:color w:val="000000"/>
                <w:sz w:val="24"/>
                <w:szCs w:val="24"/>
              </w:rPr>
            </w:pPr>
            <w:r w:rsidRPr="00B54155">
              <w:rPr>
                <w:sz w:val="24"/>
                <w:szCs w:val="24"/>
              </w:rPr>
              <w:t>60</w:t>
            </w:r>
            <w:r>
              <w:rPr>
                <w:sz w:val="24"/>
                <w:szCs w:val="24"/>
              </w:rPr>
              <w:t>.</w:t>
            </w:r>
            <w:r w:rsidRPr="00B54155">
              <w:rPr>
                <w:sz w:val="24"/>
                <w:szCs w:val="24"/>
              </w:rPr>
              <w:t>59</w:t>
            </w:r>
          </w:p>
        </w:tc>
        <w:tc>
          <w:tcPr>
            <w:tcW w:w="857" w:type="dxa"/>
            <w:vAlign w:val="bottom"/>
          </w:tcPr>
          <w:p w14:paraId="2963C93C" w14:textId="7987005A" w:rsidR="00C31699" w:rsidRPr="00B54155" w:rsidRDefault="00C31699" w:rsidP="00C31699">
            <w:pPr>
              <w:spacing w:line="360" w:lineRule="auto"/>
              <w:contextualSpacing/>
              <w:rPr>
                <w:color w:val="000000"/>
                <w:sz w:val="24"/>
                <w:szCs w:val="24"/>
              </w:rPr>
            </w:pPr>
            <w:r w:rsidRPr="00B54155">
              <w:rPr>
                <w:sz w:val="24"/>
                <w:szCs w:val="24"/>
              </w:rPr>
              <w:t>38</w:t>
            </w:r>
            <w:r>
              <w:rPr>
                <w:sz w:val="24"/>
                <w:szCs w:val="24"/>
              </w:rPr>
              <w:t>.</w:t>
            </w:r>
            <w:r w:rsidRPr="00B54155">
              <w:rPr>
                <w:sz w:val="24"/>
                <w:szCs w:val="24"/>
              </w:rPr>
              <w:t>82</w:t>
            </w:r>
          </w:p>
        </w:tc>
      </w:tr>
      <w:tr w:rsidR="00C31699" w:rsidRPr="00B54155" w14:paraId="4C95088D" w14:textId="77777777" w:rsidTr="00D664C5">
        <w:tc>
          <w:tcPr>
            <w:tcW w:w="1670" w:type="dxa"/>
            <w:vAlign w:val="center"/>
          </w:tcPr>
          <w:p w14:paraId="502F7CBC" w14:textId="77777777" w:rsidR="00C31699" w:rsidRPr="00B54155" w:rsidRDefault="00C31699" w:rsidP="00C31699">
            <w:pPr>
              <w:spacing w:line="360" w:lineRule="auto"/>
              <w:contextualSpacing/>
              <w:jc w:val="left"/>
              <w:rPr>
                <w:sz w:val="24"/>
                <w:szCs w:val="24"/>
              </w:rPr>
            </w:pPr>
            <w:r w:rsidRPr="00B54155">
              <w:rPr>
                <w:sz w:val="24"/>
                <w:szCs w:val="24"/>
                <w:lang w:val="en-US"/>
              </w:rPr>
              <w:t>θ(</w:t>
            </w:r>
            <w:proofErr w:type="spellStart"/>
            <w:r w:rsidRPr="00B54155">
              <w:rPr>
                <w:sz w:val="24"/>
                <w:szCs w:val="24"/>
                <w:lang w:val="en-US"/>
              </w:rPr>
              <w:t>Sm</w:t>
            </w:r>
            <w:proofErr w:type="spellEnd"/>
            <w:r w:rsidRPr="00B54155">
              <w:rPr>
                <w:sz w:val="24"/>
                <w:szCs w:val="24"/>
                <w:lang w:val="en-US"/>
              </w:rPr>
              <w:t>)</w:t>
            </w:r>
            <w:r w:rsidRPr="00B54155">
              <w:rPr>
                <w:sz w:val="24"/>
                <w:szCs w:val="24"/>
              </w:rPr>
              <w:t>, %</w:t>
            </w:r>
          </w:p>
        </w:tc>
        <w:tc>
          <w:tcPr>
            <w:tcW w:w="889" w:type="dxa"/>
            <w:vAlign w:val="bottom"/>
          </w:tcPr>
          <w:p w14:paraId="48D10AF1" w14:textId="76F363C8" w:rsidR="00C31699" w:rsidRPr="00B54155" w:rsidRDefault="00C31699" w:rsidP="00C31699">
            <w:pPr>
              <w:spacing w:line="360" w:lineRule="auto"/>
              <w:contextualSpacing/>
              <w:rPr>
                <w:color w:val="000000"/>
                <w:sz w:val="24"/>
                <w:szCs w:val="24"/>
              </w:rPr>
            </w:pPr>
            <w:r w:rsidRPr="00B54155">
              <w:rPr>
                <w:sz w:val="24"/>
                <w:szCs w:val="24"/>
              </w:rPr>
              <w:t>52</w:t>
            </w:r>
            <w:r>
              <w:rPr>
                <w:sz w:val="24"/>
                <w:szCs w:val="24"/>
              </w:rPr>
              <w:t>.</w:t>
            </w:r>
            <w:r w:rsidRPr="00B54155">
              <w:rPr>
                <w:sz w:val="24"/>
                <w:szCs w:val="24"/>
              </w:rPr>
              <w:t>90</w:t>
            </w:r>
          </w:p>
        </w:tc>
        <w:tc>
          <w:tcPr>
            <w:tcW w:w="1163" w:type="dxa"/>
          </w:tcPr>
          <w:p w14:paraId="169DA6CE" w14:textId="4DF1AF6C" w:rsidR="00C31699" w:rsidRPr="00B54155" w:rsidRDefault="00C31699" w:rsidP="00C31699">
            <w:pPr>
              <w:spacing w:line="360" w:lineRule="auto"/>
              <w:contextualSpacing/>
              <w:rPr>
                <w:color w:val="000000"/>
                <w:sz w:val="24"/>
                <w:szCs w:val="24"/>
              </w:rPr>
            </w:pPr>
            <w:r w:rsidRPr="00B54155">
              <w:rPr>
                <w:sz w:val="24"/>
                <w:szCs w:val="24"/>
              </w:rPr>
              <w:t>73</w:t>
            </w:r>
            <w:r>
              <w:rPr>
                <w:sz w:val="24"/>
                <w:szCs w:val="24"/>
              </w:rPr>
              <w:t>.</w:t>
            </w:r>
            <w:r w:rsidRPr="00B54155">
              <w:rPr>
                <w:sz w:val="24"/>
                <w:szCs w:val="24"/>
              </w:rPr>
              <w:t>24</w:t>
            </w:r>
          </w:p>
        </w:tc>
        <w:tc>
          <w:tcPr>
            <w:tcW w:w="1163" w:type="dxa"/>
          </w:tcPr>
          <w:p w14:paraId="3914EBDA" w14:textId="7790C36E" w:rsidR="00C31699" w:rsidRPr="00B54155" w:rsidRDefault="00C31699" w:rsidP="00C31699">
            <w:pPr>
              <w:spacing w:line="360" w:lineRule="auto"/>
              <w:contextualSpacing/>
              <w:rPr>
                <w:color w:val="000000"/>
                <w:sz w:val="24"/>
                <w:szCs w:val="24"/>
              </w:rPr>
            </w:pPr>
            <w:r w:rsidRPr="00B54155">
              <w:rPr>
                <w:sz w:val="24"/>
                <w:szCs w:val="24"/>
              </w:rPr>
              <w:t>61</w:t>
            </w:r>
            <w:r>
              <w:rPr>
                <w:sz w:val="24"/>
                <w:szCs w:val="24"/>
              </w:rPr>
              <w:t>.</w:t>
            </w:r>
            <w:r w:rsidRPr="00B54155">
              <w:rPr>
                <w:sz w:val="24"/>
                <w:szCs w:val="24"/>
              </w:rPr>
              <w:t>54</w:t>
            </w:r>
          </w:p>
        </w:tc>
        <w:tc>
          <w:tcPr>
            <w:tcW w:w="1166" w:type="dxa"/>
          </w:tcPr>
          <w:p w14:paraId="72A8DAD1" w14:textId="13557E0F" w:rsidR="00C31699" w:rsidRPr="00B54155" w:rsidRDefault="00C31699" w:rsidP="00C31699">
            <w:pPr>
              <w:spacing w:line="360" w:lineRule="auto"/>
              <w:contextualSpacing/>
              <w:rPr>
                <w:color w:val="000000"/>
                <w:sz w:val="24"/>
                <w:szCs w:val="24"/>
              </w:rPr>
            </w:pPr>
            <w:r w:rsidRPr="00B54155">
              <w:rPr>
                <w:sz w:val="24"/>
                <w:szCs w:val="24"/>
              </w:rPr>
              <w:t>68</w:t>
            </w:r>
            <w:r>
              <w:rPr>
                <w:sz w:val="24"/>
                <w:szCs w:val="24"/>
              </w:rPr>
              <w:t>.</w:t>
            </w:r>
            <w:r w:rsidRPr="00B54155">
              <w:rPr>
                <w:sz w:val="24"/>
                <w:szCs w:val="24"/>
              </w:rPr>
              <w:t>59</w:t>
            </w:r>
          </w:p>
        </w:tc>
        <w:tc>
          <w:tcPr>
            <w:tcW w:w="1165" w:type="dxa"/>
          </w:tcPr>
          <w:p w14:paraId="52DF6ED9" w14:textId="77007EA3" w:rsidR="00C31699" w:rsidRPr="00B54155" w:rsidRDefault="00C31699" w:rsidP="00C31699">
            <w:pPr>
              <w:spacing w:line="360" w:lineRule="auto"/>
              <w:contextualSpacing/>
              <w:rPr>
                <w:color w:val="000000"/>
                <w:sz w:val="24"/>
                <w:szCs w:val="24"/>
              </w:rPr>
            </w:pPr>
            <w:r w:rsidRPr="00B54155">
              <w:rPr>
                <w:sz w:val="24"/>
                <w:szCs w:val="24"/>
              </w:rPr>
              <w:t>66</w:t>
            </w:r>
            <w:r>
              <w:rPr>
                <w:sz w:val="24"/>
                <w:szCs w:val="24"/>
              </w:rPr>
              <w:t>.</w:t>
            </w:r>
            <w:r w:rsidRPr="00B54155">
              <w:rPr>
                <w:sz w:val="24"/>
                <w:szCs w:val="24"/>
              </w:rPr>
              <w:t>07</w:t>
            </w:r>
          </w:p>
        </w:tc>
        <w:tc>
          <w:tcPr>
            <w:tcW w:w="1163" w:type="dxa"/>
          </w:tcPr>
          <w:p w14:paraId="60AC5C76" w14:textId="50F6A81A" w:rsidR="00C31699" w:rsidRPr="00B54155" w:rsidRDefault="00C31699" w:rsidP="00C31699">
            <w:pPr>
              <w:spacing w:line="360" w:lineRule="auto"/>
              <w:contextualSpacing/>
              <w:rPr>
                <w:color w:val="000000"/>
                <w:sz w:val="24"/>
                <w:szCs w:val="24"/>
              </w:rPr>
            </w:pPr>
            <w:r w:rsidRPr="00B54155">
              <w:rPr>
                <w:sz w:val="24"/>
                <w:szCs w:val="24"/>
              </w:rPr>
              <w:t>63</w:t>
            </w:r>
            <w:r>
              <w:rPr>
                <w:sz w:val="24"/>
                <w:szCs w:val="24"/>
              </w:rPr>
              <w:t>.</w:t>
            </w:r>
            <w:r w:rsidRPr="00B54155">
              <w:rPr>
                <w:sz w:val="24"/>
                <w:szCs w:val="24"/>
              </w:rPr>
              <w:t>71</w:t>
            </w:r>
          </w:p>
        </w:tc>
        <w:tc>
          <w:tcPr>
            <w:tcW w:w="857" w:type="dxa"/>
            <w:vAlign w:val="bottom"/>
          </w:tcPr>
          <w:p w14:paraId="4F640EB5" w14:textId="71B19C3F" w:rsidR="00C31699" w:rsidRPr="00B54155" w:rsidRDefault="00C31699" w:rsidP="00C31699">
            <w:pPr>
              <w:spacing w:line="360" w:lineRule="auto"/>
              <w:contextualSpacing/>
              <w:rPr>
                <w:color w:val="000000"/>
                <w:sz w:val="24"/>
                <w:szCs w:val="24"/>
              </w:rPr>
            </w:pPr>
            <w:r w:rsidRPr="00B54155">
              <w:rPr>
                <w:sz w:val="24"/>
                <w:szCs w:val="24"/>
              </w:rPr>
              <w:t>48</w:t>
            </w:r>
            <w:r>
              <w:rPr>
                <w:sz w:val="24"/>
                <w:szCs w:val="24"/>
              </w:rPr>
              <w:t>.</w:t>
            </w:r>
            <w:r w:rsidRPr="00B54155">
              <w:rPr>
                <w:sz w:val="24"/>
                <w:szCs w:val="24"/>
              </w:rPr>
              <w:t>40</w:t>
            </w:r>
          </w:p>
        </w:tc>
      </w:tr>
    </w:tbl>
    <w:p w14:paraId="40004324" w14:textId="77777777" w:rsidR="00FD5EAB" w:rsidRPr="00B54155" w:rsidRDefault="00FD5EAB" w:rsidP="00CA50A6">
      <w:pPr>
        <w:spacing w:line="360" w:lineRule="auto"/>
        <w:contextualSpacing/>
        <w:jc w:val="both"/>
        <w:rPr>
          <w:sz w:val="24"/>
          <w:szCs w:val="24"/>
        </w:rPr>
      </w:pPr>
    </w:p>
    <w:p w14:paraId="7F6DF2E4" w14:textId="73E66774" w:rsidR="00FD5EAB" w:rsidRPr="00625A63" w:rsidRDefault="00625A63" w:rsidP="00AB3721">
      <w:pPr>
        <w:contextualSpacing/>
        <w:jc w:val="both"/>
        <w:rPr>
          <w:sz w:val="24"/>
          <w:szCs w:val="24"/>
          <w:lang w:val="en-US"/>
        </w:rPr>
      </w:pPr>
      <w:r>
        <w:rPr>
          <w:noProof/>
          <w:sz w:val="24"/>
          <w:szCs w:val="24"/>
          <w:lang w:val="en-US" w:eastAsia="ru-RU"/>
        </w:rPr>
        <w:t>Table</w:t>
      </w:r>
      <w:r w:rsidR="00FD5EAB" w:rsidRPr="00625A63">
        <w:rPr>
          <w:sz w:val="24"/>
          <w:szCs w:val="24"/>
          <w:lang w:val="en-US"/>
        </w:rPr>
        <w:t xml:space="preserve"> 15 – </w:t>
      </w:r>
      <w:r>
        <w:rPr>
          <w:sz w:val="24"/>
          <w:szCs w:val="24"/>
          <w:lang w:val="en-US"/>
        </w:rPr>
        <w:t xml:space="preserve">Effective dynamic exchange capacity </w:t>
      </w:r>
      <w:r w:rsidRPr="00B54155">
        <w:rPr>
          <w:noProof/>
          <w:sz w:val="24"/>
          <w:szCs w:val="24"/>
          <w:lang w:val="kk-KZ" w:eastAsia="ru-RU"/>
        </w:rPr>
        <w:t>(</w:t>
      </w:r>
      <w:r w:rsidRPr="00FF1D22">
        <w:rPr>
          <w:noProof/>
          <w:sz w:val="24"/>
          <w:szCs w:val="24"/>
          <w:lang w:val="kk-KZ" w:eastAsia="ru-RU"/>
        </w:rPr>
        <w:t>in relation to</w:t>
      </w:r>
      <w:r>
        <w:rPr>
          <w:noProof/>
          <w:sz w:val="24"/>
          <w:szCs w:val="24"/>
          <w:lang w:val="en-US" w:eastAsia="ru-RU"/>
        </w:rPr>
        <w:t xml:space="preserve"> </w:t>
      </w:r>
      <w:r w:rsidRPr="00FF1D22">
        <w:rPr>
          <w:sz w:val="24"/>
          <w:szCs w:val="24"/>
          <w:lang w:val="kk-KZ"/>
        </w:rPr>
        <w:t>La</w:t>
      </w:r>
      <w:r w:rsidRPr="00B54155">
        <w:rPr>
          <w:sz w:val="24"/>
          <w:szCs w:val="24"/>
          <w:lang w:val="kk-KZ"/>
        </w:rPr>
        <w:t xml:space="preserve">, </w:t>
      </w:r>
      <w:r w:rsidRPr="00FF1D22">
        <w:rPr>
          <w:sz w:val="24"/>
          <w:szCs w:val="24"/>
          <w:lang w:val="kk-KZ"/>
        </w:rPr>
        <w:t>Ce</w:t>
      </w:r>
      <w:r w:rsidRPr="00B54155">
        <w:rPr>
          <w:sz w:val="24"/>
          <w:szCs w:val="24"/>
          <w:lang w:val="kk-KZ"/>
        </w:rPr>
        <w:t xml:space="preserve">, </w:t>
      </w:r>
      <w:r w:rsidRPr="00FF1D22">
        <w:rPr>
          <w:sz w:val="24"/>
          <w:szCs w:val="24"/>
          <w:lang w:val="kk-KZ"/>
        </w:rPr>
        <w:t>Nd</w:t>
      </w:r>
      <w:r w:rsidRPr="00B54155">
        <w:rPr>
          <w:sz w:val="24"/>
          <w:szCs w:val="24"/>
          <w:lang w:val="kk-KZ"/>
        </w:rPr>
        <w:t xml:space="preserve">, </w:t>
      </w:r>
      <w:r w:rsidRPr="00FF1D22">
        <w:rPr>
          <w:sz w:val="24"/>
          <w:szCs w:val="24"/>
          <w:lang w:val="kk-KZ"/>
        </w:rPr>
        <w:t>Sm</w:t>
      </w:r>
      <w:r>
        <w:rPr>
          <w:sz w:val="24"/>
          <w:szCs w:val="24"/>
          <w:lang w:val="en-US"/>
        </w:rPr>
        <w:t xml:space="preserve"> ions</w:t>
      </w:r>
      <w:r w:rsidRPr="00B54155">
        <w:rPr>
          <w:noProof/>
          <w:sz w:val="24"/>
          <w:szCs w:val="24"/>
          <w:lang w:val="kk-KZ" w:eastAsia="ru-RU"/>
        </w:rPr>
        <w:t xml:space="preserve">) </w:t>
      </w:r>
      <w:r>
        <w:rPr>
          <w:noProof/>
          <w:sz w:val="24"/>
          <w:szCs w:val="24"/>
          <w:lang w:val="en-US" w:eastAsia="ru-RU"/>
        </w:rPr>
        <w:t xml:space="preserve">of intergel system </w:t>
      </w:r>
      <w:r>
        <w:rPr>
          <w:sz w:val="24"/>
          <w:szCs w:val="24"/>
          <w:lang w:val="en-US"/>
        </w:rPr>
        <w:t>hPMAA</w:t>
      </w:r>
      <w:r w:rsidRPr="00692500">
        <w:rPr>
          <w:sz w:val="24"/>
          <w:szCs w:val="24"/>
          <w:lang w:val="en-US"/>
        </w:rPr>
        <w:t>-</w:t>
      </w:r>
      <w:r>
        <w:rPr>
          <w:sz w:val="24"/>
          <w:szCs w:val="24"/>
          <w:lang w:val="en-US"/>
        </w:rPr>
        <w:t>hP</w:t>
      </w:r>
      <w:r w:rsidRPr="00692500">
        <w:rPr>
          <w:sz w:val="24"/>
          <w:szCs w:val="24"/>
          <w:lang w:val="en-US"/>
        </w:rPr>
        <w:t>2</w:t>
      </w:r>
      <w:r>
        <w:rPr>
          <w:sz w:val="24"/>
          <w:szCs w:val="24"/>
          <w:lang w:val="en-US"/>
        </w:rPr>
        <w:t>M</w:t>
      </w:r>
      <w:r w:rsidRPr="00692500">
        <w:rPr>
          <w:sz w:val="24"/>
          <w:szCs w:val="24"/>
          <w:lang w:val="en-US"/>
        </w:rPr>
        <w:t>5</w:t>
      </w:r>
      <w:r>
        <w:rPr>
          <w:sz w:val="24"/>
          <w:szCs w:val="24"/>
          <w:lang w:val="en-US"/>
        </w:rPr>
        <w:t>VP</w:t>
      </w:r>
    </w:p>
    <w:p w14:paraId="0C75D80D" w14:textId="77777777" w:rsidR="00451118" w:rsidRPr="00625A63" w:rsidRDefault="00451118" w:rsidP="00CA50A6">
      <w:pPr>
        <w:tabs>
          <w:tab w:val="left" w:pos="709"/>
        </w:tabs>
        <w:spacing w:line="360" w:lineRule="auto"/>
        <w:ind w:firstLine="709"/>
        <w:contextualSpacing/>
        <w:jc w:val="both"/>
        <w:rPr>
          <w:noProof/>
          <w:sz w:val="24"/>
          <w:szCs w:val="24"/>
          <w:lang w:val="en-US" w:eastAsia="ru-RU"/>
        </w:rPr>
      </w:pPr>
    </w:p>
    <w:tbl>
      <w:tblPr>
        <w:tblStyle w:val="ab"/>
        <w:tblW w:w="0" w:type="auto"/>
        <w:tblInd w:w="108" w:type="dxa"/>
        <w:tblLook w:val="04A0" w:firstRow="1" w:lastRow="0" w:firstColumn="1" w:lastColumn="0" w:noHBand="0" w:noVBand="1"/>
      </w:tblPr>
      <w:tblGrid>
        <w:gridCol w:w="1809"/>
        <w:gridCol w:w="776"/>
        <w:gridCol w:w="1163"/>
        <w:gridCol w:w="1163"/>
        <w:gridCol w:w="1165"/>
        <w:gridCol w:w="1164"/>
        <w:gridCol w:w="1163"/>
        <w:gridCol w:w="833"/>
      </w:tblGrid>
      <w:tr w:rsidR="00451118" w:rsidRPr="00B54155" w14:paraId="2F3D1D1B" w14:textId="77777777" w:rsidTr="006F43B0">
        <w:tc>
          <w:tcPr>
            <w:tcW w:w="1809" w:type="dxa"/>
            <w:vMerge w:val="restart"/>
          </w:tcPr>
          <w:p w14:paraId="57B6554F" w14:textId="77777777" w:rsidR="00C31699" w:rsidRDefault="00C31699" w:rsidP="00C31699">
            <w:pPr>
              <w:contextualSpacing/>
              <w:rPr>
                <w:sz w:val="24"/>
                <w:szCs w:val="24"/>
                <w:lang w:val="en-US"/>
              </w:rPr>
            </w:pPr>
            <w:r>
              <w:rPr>
                <w:sz w:val="24"/>
                <w:szCs w:val="24"/>
                <w:lang w:val="en-US"/>
              </w:rPr>
              <w:t>Sorption</w:t>
            </w:r>
          </w:p>
          <w:p w14:paraId="1FEE217F" w14:textId="08F3A9E5" w:rsidR="00451118" w:rsidRPr="00B54155" w:rsidRDefault="00C31699" w:rsidP="00C31699">
            <w:pPr>
              <w:contextualSpacing/>
              <w:rPr>
                <w:sz w:val="24"/>
                <w:szCs w:val="24"/>
              </w:rPr>
            </w:pPr>
            <w:r>
              <w:rPr>
                <w:sz w:val="24"/>
                <w:szCs w:val="24"/>
                <w:lang w:val="en-US"/>
              </w:rPr>
              <w:t>parameter</w:t>
            </w:r>
          </w:p>
        </w:tc>
        <w:tc>
          <w:tcPr>
            <w:tcW w:w="7427" w:type="dxa"/>
            <w:gridSpan w:val="7"/>
          </w:tcPr>
          <w:p w14:paraId="0D87D683" w14:textId="17E39B35" w:rsidR="00451118" w:rsidRPr="00B54155" w:rsidRDefault="00625A63" w:rsidP="00CA50A6">
            <w:pPr>
              <w:spacing w:line="360" w:lineRule="auto"/>
              <w:contextualSpacing/>
              <w:rPr>
                <w:sz w:val="24"/>
                <w:szCs w:val="24"/>
              </w:rPr>
            </w:pPr>
            <w:r>
              <w:rPr>
                <w:sz w:val="24"/>
                <w:szCs w:val="24"/>
                <w:lang w:val="en-US"/>
              </w:rPr>
              <w:t>hPMAA-hP</w:t>
            </w:r>
            <w:r w:rsidRPr="0044097A">
              <w:rPr>
                <w:sz w:val="24"/>
                <w:szCs w:val="24"/>
                <w:lang w:val="en-US"/>
              </w:rPr>
              <w:t>2</w:t>
            </w:r>
            <w:r>
              <w:rPr>
                <w:sz w:val="24"/>
                <w:szCs w:val="24"/>
                <w:lang w:val="en-US"/>
              </w:rPr>
              <w:t>M</w:t>
            </w:r>
            <w:r w:rsidRPr="0044097A">
              <w:rPr>
                <w:sz w:val="24"/>
                <w:szCs w:val="24"/>
                <w:lang w:val="en-US"/>
              </w:rPr>
              <w:t>5</w:t>
            </w:r>
            <w:r>
              <w:rPr>
                <w:sz w:val="24"/>
                <w:szCs w:val="24"/>
                <w:lang w:val="en-US"/>
              </w:rPr>
              <w:t>VP</w:t>
            </w:r>
            <w:r w:rsidRPr="00B54155">
              <w:rPr>
                <w:sz w:val="24"/>
                <w:szCs w:val="24"/>
              </w:rPr>
              <w:t xml:space="preserve">, </w:t>
            </w:r>
            <w:r>
              <w:rPr>
                <w:sz w:val="24"/>
                <w:szCs w:val="24"/>
                <w:lang w:val="en-US"/>
              </w:rPr>
              <w:t>mol</w:t>
            </w:r>
            <w:r w:rsidRPr="00B54155">
              <w:rPr>
                <w:sz w:val="24"/>
                <w:szCs w:val="24"/>
              </w:rPr>
              <w:t>.</w:t>
            </w:r>
            <w:proofErr w:type="gramStart"/>
            <w:r w:rsidRPr="00B54155">
              <w:rPr>
                <w:sz w:val="24"/>
                <w:szCs w:val="24"/>
              </w:rPr>
              <w:t>%:</w:t>
            </w:r>
            <w:r>
              <w:rPr>
                <w:sz w:val="24"/>
                <w:szCs w:val="24"/>
                <w:lang w:val="en-US"/>
              </w:rPr>
              <w:t>mol</w:t>
            </w:r>
            <w:r w:rsidRPr="00B54155">
              <w:rPr>
                <w:sz w:val="24"/>
                <w:szCs w:val="24"/>
              </w:rPr>
              <w:t>.</w:t>
            </w:r>
            <w:proofErr w:type="gramEnd"/>
            <w:r w:rsidRPr="00B54155">
              <w:rPr>
                <w:sz w:val="24"/>
                <w:szCs w:val="24"/>
              </w:rPr>
              <w:t>%</w:t>
            </w:r>
          </w:p>
        </w:tc>
      </w:tr>
      <w:tr w:rsidR="00451118" w:rsidRPr="00B54155" w14:paraId="2ECAC3AF" w14:textId="77777777" w:rsidTr="006F43B0">
        <w:trPr>
          <w:trHeight w:val="314"/>
        </w:trPr>
        <w:tc>
          <w:tcPr>
            <w:tcW w:w="1809" w:type="dxa"/>
            <w:vMerge/>
          </w:tcPr>
          <w:p w14:paraId="56927384" w14:textId="77777777" w:rsidR="00451118" w:rsidRPr="00B54155" w:rsidRDefault="00451118" w:rsidP="00CA50A6">
            <w:pPr>
              <w:spacing w:line="360" w:lineRule="auto"/>
              <w:contextualSpacing/>
              <w:rPr>
                <w:sz w:val="24"/>
                <w:szCs w:val="24"/>
              </w:rPr>
            </w:pPr>
          </w:p>
        </w:tc>
        <w:tc>
          <w:tcPr>
            <w:tcW w:w="776" w:type="dxa"/>
          </w:tcPr>
          <w:p w14:paraId="4B667F92" w14:textId="77777777" w:rsidR="00451118" w:rsidRPr="00B54155" w:rsidRDefault="00451118" w:rsidP="00CA50A6">
            <w:pPr>
              <w:spacing w:line="360" w:lineRule="auto"/>
              <w:contextualSpacing/>
              <w:rPr>
                <w:sz w:val="24"/>
                <w:szCs w:val="24"/>
              </w:rPr>
            </w:pPr>
            <w:r w:rsidRPr="00B54155">
              <w:rPr>
                <w:sz w:val="24"/>
                <w:szCs w:val="24"/>
              </w:rPr>
              <w:t>100%</w:t>
            </w:r>
          </w:p>
        </w:tc>
        <w:tc>
          <w:tcPr>
            <w:tcW w:w="1163" w:type="dxa"/>
          </w:tcPr>
          <w:p w14:paraId="3638DE1B" w14:textId="77777777" w:rsidR="00451118" w:rsidRPr="00B54155" w:rsidRDefault="00451118" w:rsidP="00CA50A6">
            <w:pPr>
              <w:spacing w:line="360" w:lineRule="auto"/>
              <w:contextualSpacing/>
              <w:rPr>
                <w:sz w:val="24"/>
                <w:szCs w:val="24"/>
              </w:rPr>
            </w:pPr>
            <w:r w:rsidRPr="00B54155">
              <w:rPr>
                <w:sz w:val="24"/>
                <w:szCs w:val="24"/>
              </w:rPr>
              <w:t>83%:17%</w:t>
            </w:r>
          </w:p>
        </w:tc>
        <w:tc>
          <w:tcPr>
            <w:tcW w:w="1163" w:type="dxa"/>
          </w:tcPr>
          <w:p w14:paraId="3EAD7206" w14:textId="77777777" w:rsidR="00451118" w:rsidRPr="00B54155" w:rsidRDefault="00451118" w:rsidP="00CA50A6">
            <w:pPr>
              <w:spacing w:line="360" w:lineRule="auto"/>
              <w:contextualSpacing/>
              <w:rPr>
                <w:sz w:val="24"/>
                <w:szCs w:val="24"/>
              </w:rPr>
            </w:pPr>
            <w:r w:rsidRPr="00B54155">
              <w:rPr>
                <w:sz w:val="24"/>
                <w:szCs w:val="24"/>
              </w:rPr>
              <w:t>67%:33%</w:t>
            </w:r>
          </w:p>
        </w:tc>
        <w:tc>
          <w:tcPr>
            <w:tcW w:w="1165" w:type="dxa"/>
          </w:tcPr>
          <w:p w14:paraId="1EFC1D35" w14:textId="77777777" w:rsidR="00451118" w:rsidRPr="00B54155" w:rsidRDefault="00451118" w:rsidP="00CA50A6">
            <w:pPr>
              <w:spacing w:line="360" w:lineRule="auto"/>
              <w:contextualSpacing/>
              <w:rPr>
                <w:sz w:val="24"/>
                <w:szCs w:val="24"/>
              </w:rPr>
            </w:pPr>
            <w:r w:rsidRPr="00B54155">
              <w:rPr>
                <w:sz w:val="24"/>
                <w:szCs w:val="24"/>
              </w:rPr>
              <w:t>50%:50%</w:t>
            </w:r>
          </w:p>
        </w:tc>
        <w:tc>
          <w:tcPr>
            <w:tcW w:w="1164" w:type="dxa"/>
          </w:tcPr>
          <w:p w14:paraId="48F9499A" w14:textId="77777777" w:rsidR="00451118" w:rsidRPr="00B54155" w:rsidRDefault="00451118" w:rsidP="00CA50A6">
            <w:pPr>
              <w:spacing w:line="360" w:lineRule="auto"/>
              <w:contextualSpacing/>
              <w:rPr>
                <w:sz w:val="24"/>
                <w:szCs w:val="24"/>
              </w:rPr>
            </w:pPr>
            <w:r w:rsidRPr="00B54155">
              <w:rPr>
                <w:sz w:val="24"/>
                <w:szCs w:val="24"/>
              </w:rPr>
              <w:t>33%:67%</w:t>
            </w:r>
          </w:p>
        </w:tc>
        <w:tc>
          <w:tcPr>
            <w:tcW w:w="1163" w:type="dxa"/>
          </w:tcPr>
          <w:p w14:paraId="1E898080" w14:textId="77777777" w:rsidR="00451118" w:rsidRPr="00B54155" w:rsidRDefault="00451118" w:rsidP="00CA50A6">
            <w:pPr>
              <w:spacing w:line="360" w:lineRule="auto"/>
              <w:contextualSpacing/>
              <w:rPr>
                <w:sz w:val="24"/>
                <w:szCs w:val="24"/>
              </w:rPr>
            </w:pPr>
            <w:r w:rsidRPr="00B54155">
              <w:rPr>
                <w:sz w:val="24"/>
                <w:szCs w:val="24"/>
              </w:rPr>
              <w:t>17%:83%</w:t>
            </w:r>
          </w:p>
        </w:tc>
        <w:tc>
          <w:tcPr>
            <w:tcW w:w="833" w:type="dxa"/>
          </w:tcPr>
          <w:p w14:paraId="1C136307" w14:textId="77777777" w:rsidR="00451118" w:rsidRPr="00B54155" w:rsidRDefault="00451118" w:rsidP="00CA50A6">
            <w:pPr>
              <w:spacing w:line="360" w:lineRule="auto"/>
              <w:contextualSpacing/>
              <w:rPr>
                <w:sz w:val="24"/>
                <w:szCs w:val="24"/>
              </w:rPr>
            </w:pPr>
            <w:r w:rsidRPr="00B54155">
              <w:rPr>
                <w:sz w:val="24"/>
                <w:szCs w:val="24"/>
              </w:rPr>
              <w:t>100%</w:t>
            </w:r>
          </w:p>
        </w:tc>
      </w:tr>
      <w:tr w:rsidR="00C31699" w:rsidRPr="00B54155" w14:paraId="4DD5A676" w14:textId="77777777" w:rsidTr="006F43B0">
        <w:tc>
          <w:tcPr>
            <w:tcW w:w="1809" w:type="dxa"/>
            <w:vAlign w:val="center"/>
          </w:tcPr>
          <w:p w14:paraId="33C1D6A2" w14:textId="60C6300B" w:rsidR="00C31699" w:rsidRPr="00B54155" w:rsidRDefault="00C31699" w:rsidP="00C31699">
            <w:pPr>
              <w:spacing w:line="360" w:lineRule="auto"/>
              <w:contextualSpacing/>
              <w:jc w:val="left"/>
              <w:rPr>
                <w:sz w:val="24"/>
                <w:szCs w:val="24"/>
                <w:lang w:val="en-US"/>
              </w:rPr>
            </w:pPr>
            <w:r w:rsidRPr="00B54155">
              <w:rPr>
                <w:sz w:val="24"/>
                <w:szCs w:val="24"/>
                <w:lang w:val="en-US"/>
              </w:rPr>
              <w:t>Q</w:t>
            </w:r>
            <w:r w:rsidRPr="00FF1D22">
              <w:rPr>
                <w:sz w:val="24"/>
                <w:szCs w:val="24"/>
              </w:rPr>
              <w:t>(</w:t>
            </w:r>
            <w:r w:rsidRPr="00B54155">
              <w:rPr>
                <w:sz w:val="24"/>
                <w:szCs w:val="24"/>
                <w:lang w:val="en-US"/>
              </w:rPr>
              <w:t>La</w:t>
            </w:r>
            <w:r w:rsidRPr="00FF1D22">
              <w:rPr>
                <w:sz w:val="24"/>
                <w:szCs w:val="24"/>
              </w:rPr>
              <w:t>)</w:t>
            </w:r>
            <w:r w:rsidRPr="00B54155">
              <w:rPr>
                <w:sz w:val="24"/>
                <w:szCs w:val="24"/>
              </w:rPr>
              <w:t xml:space="preserve">, </w:t>
            </w:r>
            <w:r>
              <w:rPr>
                <w:sz w:val="24"/>
                <w:szCs w:val="24"/>
                <w:lang w:val="en-US"/>
              </w:rPr>
              <w:t>mmol</w:t>
            </w:r>
            <w:r w:rsidRPr="00FF1D22">
              <w:rPr>
                <w:sz w:val="24"/>
                <w:szCs w:val="24"/>
              </w:rPr>
              <w:t>/</w:t>
            </w:r>
            <w:r>
              <w:rPr>
                <w:sz w:val="24"/>
                <w:szCs w:val="24"/>
                <w:lang w:val="en-US"/>
              </w:rPr>
              <w:t>g</w:t>
            </w:r>
          </w:p>
        </w:tc>
        <w:tc>
          <w:tcPr>
            <w:tcW w:w="776" w:type="dxa"/>
            <w:vAlign w:val="bottom"/>
          </w:tcPr>
          <w:p w14:paraId="2E53D853" w14:textId="5DFFEF9A" w:rsidR="00C31699" w:rsidRPr="00B54155" w:rsidRDefault="00C31699" w:rsidP="00C31699">
            <w:pPr>
              <w:spacing w:line="360" w:lineRule="auto"/>
              <w:contextualSpacing/>
              <w:rPr>
                <w:color w:val="000000"/>
                <w:sz w:val="24"/>
                <w:szCs w:val="24"/>
              </w:rPr>
            </w:pPr>
            <w:r w:rsidRPr="00B54155">
              <w:rPr>
                <w:sz w:val="24"/>
                <w:szCs w:val="24"/>
              </w:rPr>
              <w:t>4</w:t>
            </w:r>
            <w:r>
              <w:rPr>
                <w:sz w:val="24"/>
                <w:szCs w:val="24"/>
              </w:rPr>
              <w:t>.</w:t>
            </w:r>
            <w:r w:rsidRPr="00B54155">
              <w:rPr>
                <w:sz w:val="24"/>
                <w:szCs w:val="24"/>
              </w:rPr>
              <w:t>97</w:t>
            </w:r>
          </w:p>
        </w:tc>
        <w:tc>
          <w:tcPr>
            <w:tcW w:w="1163" w:type="dxa"/>
            <w:vAlign w:val="bottom"/>
          </w:tcPr>
          <w:p w14:paraId="619EA8F7" w14:textId="62553EF4" w:rsidR="00C31699" w:rsidRPr="00B54155" w:rsidRDefault="00C31699" w:rsidP="00C31699">
            <w:pPr>
              <w:spacing w:line="360" w:lineRule="auto"/>
              <w:contextualSpacing/>
              <w:rPr>
                <w:color w:val="000000"/>
                <w:sz w:val="24"/>
                <w:szCs w:val="24"/>
              </w:rPr>
            </w:pPr>
            <w:r w:rsidRPr="00B54155">
              <w:rPr>
                <w:color w:val="000000"/>
                <w:sz w:val="24"/>
                <w:szCs w:val="24"/>
              </w:rPr>
              <w:t>5</w:t>
            </w:r>
            <w:r>
              <w:rPr>
                <w:color w:val="000000"/>
                <w:sz w:val="24"/>
                <w:szCs w:val="24"/>
              </w:rPr>
              <w:t>.</w:t>
            </w:r>
            <w:r w:rsidRPr="00B54155">
              <w:rPr>
                <w:color w:val="000000"/>
                <w:sz w:val="24"/>
                <w:szCs w:val="24"/>
              </w:rPr>
              <w:t>67</w:t>
            </w:r>
          </w:p>
        </w:tc>
        <w:tc>
          <w:tcPr>
            <w:tcW w:w="1163" w:type="dxa"/>
            <w:vAlign w:val="bottom"/>
          </w:tcPr>
          <w:p w14:paraId="1EC4EA24" w14:textId="3CC3B3D5" w:rsidR="00C31699" w:rsidRPr="00B54155" w:rsidRDefault="00C31699" w:rsidP="00C31699">
            <w:pPr>
              <w:spacing w:line="360" w:lineRule="auto"/>
              <w:contextualSpacing/>
              <w:rPr>
                <w:color w:val="000000"/>
                <w:sz w:val="24"/>
                <w:szCs w:val="24"/>
              </w:rPr>
            </w:pPr>
            <w:r w:rsidRPr="00B54155">
              <w:rPr>
                <w:color w:val="000000"/>
                <w:sz w:val="24"/>
                <w:szCs w:val="24"/>
              </w:rPr>
              <w:t>6</w:t>
            </w:r>
            <w:r>
              <w:rPr>
                <w:color w:val="000000"/>
                <w:sz w:val="24"/>
                <w:szCs w:val="24"/>
              </w:rPr>
              <w:t>.</w:t>
            </w:r>
            <w:r w:rsidRPr="00B54155">
              <w:rPr>
                <w:color w:val="000000"/>
                <w:sz w:val="24"/>
                <w:szCs w:val="24"/>
              </w:rPr>
              <w:t>52</w:t>
            </w:r>
          </w:p>
        </w:tc>
        <w:tc>
          <w:tcPr>
            <w:tcW w:w="1165" w:type="dxa"/>
            <w:vAlign w:val="bottom"/>
          </w:tcPr>
          <w:p w14:paraId="03573BD3" w14:textId="5BC764A3" w:rsidR="00C31699" w:rsidRPr="00B54155" w:rsidRDefault="00C31699" w:rsidP="00C31699">
            <w:pPr>
              <w:spacing w:line="360" w:lineRule="auto"/>
              <w:contextualSpacing/>
              <w:rPr>
                <w:color w:val="000000"/>
                <w:sz w:val="24"/>
                <w:szCs w:val="24"/>
              </w:rPr>
            </w:pPr>
            <w:r w:rsidRPr="00B54155">
              <w:rPr>
                <w:color w:val="000000"/>
                <w:sz w:val="24"/>
                <w:szCs w:val="24"/>
              </w:rPr>
              <w:t>6</w:t>
            </w:r>
            <w:r>
              <w:rPr>
                <w:color w:val="000000"/>
                <w:sz w:val="24"/>
                <w:szCs w:val="24"/>
              </w:rPr>
              <w:t>.</w:t>
            </w:r>
            <w:r w:rsidRPr="00B54155">
              <w:rPr>
                <w:color w:val="000000"/>
                <w:sz w:val="24"/>
                <w:szCs w:val="24"/>
              </w:rPr>
              <w:t>72</w:t>
            </w:r>
          </w:p>
        </w:tc>
        <w:tc>
          <w:tcPr>
            <w:tcW w:w="1164" w:type="dxa"/>
            <w:vAlign w:val="bottom"/>
          </w:tcPr>
          <w:p w14:paraId="449ED1D6" w14:textId="6325DB7E" w:rsidR="00C31699" w:rsidRPr="00B54155" w:rsidRDefault="00C31699" w:rsidP="00C31699">
            <w:pPr>
              <w:spacing w:line="360" w:lineRule="auto"/>
              <w:contextualSpacing/>
              <w:rPr>
                <w:color w:val="000000"/>
                <w:sz w:val="24"/>
                <w:szCs w:val="24"/>
              </w:rPr>
            </w:pPr>
            <w:r w:rsidRPr="00B54155">
              <w:rPr>
                <w:color w:val="000000"/>
                <w:sz w:val="24"/>
                <w:szCs w:val="24"/>
              </w:rPr>
              <w:t>6</w:t>
            </w:r>
            <w:r>
              <w:rPr>
                <w:color w:val="000000"/>
                <w:sz w:val="24"/>
                <w:szCs w:val="24"/>
              </w:rPr>
              <w:t>.</w:t>
            </w:r>
            <w:r w:rsidRPr="00B54155">
              <w:rPr>
                <w:color w:val="000000"/>
                <w:sz w:val="24"/>
                <w:szCs w:val="24"/>
              </w:rPr>
              <w:t>37</w:t>
            </w:r>
          </w:p>
        </w:tc>
        <w:tc>
          <w:tcPr>
            <w:tcW w:w="1163" w:type="dxa"/>
            <w:vAlign w:val="bottom"/>
          </w:tcPr>
          <w:p w14:paraId="1BE4E3D3" w14:textId="60BA8252" w:rsidR="00C31699" w:rsidRPr="00B54155" w:rsidRDefault="00C31699" w:rsidP="00C31699">
            <w:pPr>
              <w:spacing w:line="360" w:lineRule="auto"/>
              <w:contextualSpacing/>
              <w:rPr>
                <w:color w:val="000000"/>
                <w:sz w:val="24"/>
                <w:szCs w:val="24"/>
              </w:rPr>
            </w:pPr>
            <w:r w:rsidRPr="00B54155">
              <w:rPr>
                <w:color w:val="000000"/>
                <w:sz w:val="24"/>
                <w:szCs w:val="24"/>
              </w:rPr>
              <w:t>6</w:t>
            </w:r>
            <w:r>
              <w:rPr>
                <w:color w:val="000000"/>
                <w:sz w:val="24"/>
                <w:szCs w:val="24"/>
              </w:rPr>
              <w:t>.</w:t>
            </w:r>
            <w:r w:rsidRPr="00B54155">
              <w:rPr>
                <w:color w:val="000000"/>
                <w:sz w:val="24"/>
                <w:szCs w:val="24"/>
              </w:rPr>
              <w:t>06</w:t>
            </w:r>
          </w:p>
        </w:tc>
        <w:tc>
          <w:tcPr>
            <w:tcW w:w="833" w:type="dxa"/>
            <w:vAlign w:val="bottom"/>
          </w:tcPr>
          <w:p w14:paraId="3704CA67" w14:textId="51C2F112" w:rsidR="00C31699" w:rsidRPr="00B54155" w:rsidRDefault="00C31699" w:rsidP="00C31699">
            <w:pPr>
              <w:spacing w:line="360" w:lineRule="auto"/>
              <w:contextualSpacing/>
              <w:rPr>
                <w:color w:val="000000"/>
                <w:sz w:val="24"/>
                <w:szCs w:val="24"/>
              </w:rPr>
            </w:pPr>
            <w:r w:rsidRPr="00B54155">
              <w:rPr>
                <w:sz w:val="24"/>
                <w:szCs w:val="24"/>
              </w:rPr>
              <w:t>4</w:t>
            </w:r>
            <w:r>
              <w:rPr>
                <w:sz w:val="24"/>
                <w:szCs w:val="24"/>
              </w:rPr>
              <w:t>.</w:t>
            </w:r>
            <w:r w:rsidRPr="00B54155">
              <w:rPr>
                <w:sz w:val="24"/>
                <w:szCs w:val="24"/>
              </w:rPr>
              <w:t>77</w:t>
            </w:r>
          </w:p>
        </w:tc>
      </w:tr>
      <w:tr w:rsidR="00C31699" w:rsidRPr="00B54155" w14:paraId="1585057B" w14:textId="77777777" w:rsidTr="006F43B0">
        <w:tc>
          <w:tcPr>
            <w:tcW w:w="1809" w:type="dxa"/>
            <w:vAlign w:val="center"/>
          </w:tcPr>
          <w:p w14:paraId="185FDCEE" w14:textId="33429752" w:rsidR="00C31699" w:rsidRPr="00B54155" w:rsidRDefault="00C31699" w:rsidP="00C31699">
            <w:pPr>
              <w:spacing w:line="360" w:lineRule="auto"/>
              <w:contextualSpacing/>
              <w:jc w:val="left"/>
              <w:rPr>
                <w:sz w:val="24"/>
                <w:szCs w:val="24"/>
              </w:rPr>
            </w:pPr>
            <w:r w:rsidRPr="00B54155">
              <w:rPr>
                <w:sz w:val="24"/>
                <w:szCs w:val="24"/>
                <w:lang w:val="en-US"/>
              </w:rPr>
              <w:t>Q(Ce)</w:t>
            </w:r>
            <w:r w:rsidRPr="00B54155">
              <w:rPr>
                <w:sz w:val="24"/>
                <w:szCs w:val="24"/>
              </w:rPr>
              <w:t xml:space="preserve">, </w:t>
            </w:r>
            <w:r>
              <w:rPr>
                <w:sz w:val="24"/>
                <w:szCs w:val="24"/>
                <w:lang w:val="en-US"/>
              </w:rPr>
              <w:t>mmol</w:t>
            </w:r>
            <w:r w:rsidRPr="00FF1D22">
              <w:rPr>
                <w:sz w:val="24"/>
                <w:szCs w:val="24"/>
              </w:rPr>
              <w:t>/</w:t>
            </w:r>
            <w:r>
              <w:rPr>
                <w:sz w:val="24"/>
                <w:szCs w:val="24"/>
                <w:lang w:val="en-US"/>
              </w:rPr>
              <w:t>g</w:t>
            </w:r>
          </w:p>
        </w:tc>
        <w:tc>
          <w:tcPr>
            <w:tcW w:w="776" w:type="dxa"/>
            <w:vAlign w:val="bottom"/>
          </w:tcPr>
          <w:p w14:paraId="30AB44B1" w14:textId="2F064790" w:rsidR="00C31699" w:rsidRPr="00B54155" w:rsidRDefault="00C31699" w:rsidP="00C31699">
            <w:pPr>
              <w:spacing w:line="360" w:lineRule="auto"/>
              <w:contextualSpacing/>
              <w:rPr>
                <w:color w:val="000000"/>
                <w:sz w:val="24"/>
                <w:szCs w:val="24"/>
              </w:rPr>
            </w:pPr>
            <w:r w:rsidRPr="00B54155">
              <w:rPr>
                <w:sz w:val="24"/>
                <w:szCs w:val="24"/>
              </w:rPr>
              <w:t>4</w:t>
            </w:r>
            <w:r>
              <w:rPr>
                <w:sz w:val="24"/>
                <w:szCs w:val="24"/>
              </w:rPr>
              <w:t>.</w:t>
            </w:r>
            <w:r w:rsidRPr="00B54155">
              <w:rPr>
                <w:sz w:val="24"/>
                <w:szCs w:val="24"/>
              </w:rPr>
              <w:t>02</w:t>
            </w:r>
          </w:p>
        </w:tc>
        <w:tc>
          <w:tcPr>
            <w:tcW w:w="1163" w:type="dxa"/>
            <w:vAlign w:val="bottom"/>
          </w:tcPr>
          <w:p w14:paraId="357716EA" w14:textId="173941C3" w:rsidR="00C31699" w:rsidRPr="00B54155" w:rsidRDefault="00C31699" w:rsidP="00C31699">
            <w:pPr>
              <w:spacing w:line="360" w:lineRule="auto"/>
              <w:contextualSpacing/>
              <w:rPr>
                <w:color w:val="000000"/>
                <w:sz w:val="24"/>
                <w:szCs w:val="24"/>
              </w:rPr>
            </w:pPr>
            <w:r w:rsidRPr="00B54155">
              <w:rPr>
                <w:color w:val="000000"/>
                <w:sz w:val="24"/>
                <w:szCs w:val="24"/>
              </w:rPr>
              <w:t>4</w:t>
            </w:r>
            <w:r>
              <w:rPr>
                <w:color w:val="000000"/>
                <w:sz w:val="24"/>
                <w:szCs w:val="24"/>
              </w:rPr>
              <w:t>.</w:t>
            </w:r>
            <w:r w:rsidRPr="00B54155">
              <w:rPr>
                <w:color w:val="000000"/>
                <w:sz w:val="24"/>
                <w:szCs w:val="24"/>
              </w:rPr>
              <w:t>91</w:t>
            </w:r>
          </w:p>
        </w:tc>
        <w:tc>
          <w:tcPr>
            <w:tcW w:w="1163" w:type="dxa"/>
            <w:vAlign w:val="bottom"/>
          </w:tcPr>
          <w:p w14:paraId="34B6D5F7" w14:textId="32413A9E" w:rsidR="00C31699" w:rsidRPr="00B54155" w:rsidRDefault="00C31699" w:rsidP="00C31699">
            <w:pPr>
              <w:spacing w:line="360" w:lineRule="auto"/>
              <w:contextualSpacing/>
              <w:rPr>
                <w:color w:val="000000"/>
                <w:sz w:val="24"/>
                <w:szCs w:val="24"/>
              </w:rPr>
            </w:pPr>
            <w:r w:rsidRPr="00B54155">
              <w:rPr>
                <w:color w:val="000000"/>
                <w:sz w:val="24"/>
                <w:szCs w:val="24"/>
              </w:rPr>
              <w:t>5</w:t>
            </w:r>
            <w:r>
              <w:rPr>
                <w:color w:val="000000"/>
                <w:sz w:val="24"/>
                <w:szCs w:val="24"/>
              </w:rPr>
              <w:t>.</w:t>
            </w:r>
            <w:r w:rsidRPr="00B54155">
              <w:rPr>
                <w:color w:val="000000"/>
                <w:sz w:val="24"/>
                <w:szCs w:val="24"/>
              </w:rPr>
              <w:t>84</w:t>
            </w:r>
          </w:p>
        </w:tc>
        <w:tc>
          <w:tcPr>
            <w:tcW w:w="1165" w:type="dxa"/>
            <w:vAlign w:val="bottom"/>
          </w:tcPr>
          <w:p w14:paraId="653B3F18" w14:textId="4314F15F" w:rsidR="00C31699" w:rsidRPr="00B54155" w:rsidRDefault="00C31699" w:rsidP="00C31699">
            <w:pPr>
              <w:spacing w:line="360" w:lineRule="auto"/>
              <w:contextualSpacing/>
              <w:rPr>
                <w:color w:val="000000"/>
                <w:sz w:val="24"/>
                <w:szCs w:val="24"/>
              </w:rPr>
            </w:pPr>
            <w:r w:rsidRPr="00B54155">
              <w:rPr>
                <w:color w:val="000000"/>
                <w:sz w:val="24"/>
                <w:szCs w:val="24"/>
              </w:rPr>
              <w:t>5</w:t>
            </w:r>
            <w:r>
              <w:rPr>
                <w:color w:val="000000"/>
                <w:sz w:val="24"/>
                <w:szCs w:val="24"/>
              </w:rPr>
              <w:t>.</w:t>
            </w:r>
            <w:r w:rsidRPr="00B54155">
              <w:rPr>
                <w:color w:val="000000"/>
                <w:sz w:val="24"/>
                <w:szCs w:val="24"/>
              </w:rPr>
              <w:t>42</w:t>
            </w:r>
          </w:p>
        </w:tc>
        <w:tc>
          <w:tcPr>
            <w:tcW w:w="1164" w:type="dxa"/>
            <w:vAlign w:val="bottom"/>
          </w:tcPr>
          <w:p w14:paraId="2CF057CF" w14:textId="6993855D" w:rsidR="00C31699" w:rsidRPr="00B54155" w:rsidRDefault="00C31699" w:rsidP="00C31699">
            <w:pPr>
              <w:spacing w:line="360" w:lineRule="auto"/>
              <w:contextualSpacing/>
              <w:rPr>
                <w:color w:val="000000"/>
                <w:sz w:val="24"/>
                <w:szCs w:val="24"/>
              </w:rPr>
            </w:pPr>
            <w:r w:rsidRPr="00B54155">
              <w:rPr>
                <w:color w:val="000000"/>
                <w:sz w:val="24"/>
                <w:szCs w:val="24"/>
              </w:rPr>
              <w:t>5</w:t>
            </w:r>
            <w:r>
              <w:rPr>
                <w:color w:val="000000"/>
                <w:sz w:val="24"/>
                <w:szCs w:val="24"/>
              </w:rPr>
              <w:t>.</w:t>
            </w:r>
            <w:r w:rsidRPr="00B54155">
              <w:rPr>
                <w:color w:val="000000"/>
                <w:sz w:val="24"/>
                <w:szCs w:val="24"/>
              </w:rPr>
              <w:t>22</w:t>
            </w:r>
          </w:p>
        </w:tc>
        <w:tc>
          <w:tcPr>
            <w:tcW w:w="1163" w:type="dxa"/>
            <w:vAlign w:val="bottom"/>
          </w:tcPr>
          <w:p w14:paraId="1B655CBE" w14:textId="7C68BC5B" w:rsidR="00C31699" w:rsidRPr="00B54155" w:rsidRDefault="00C31699" w:rsidP="00C31699">
            <w:pPr>
              <w:spacing w:line="360" w:lineRule="auto"/>
              <w:contextualSpacing/>
              <w:rPr>
                <w:color w:val="000000"/>
                <w:sz w:val="24"/>
                <w:szCs w:val="24"/>
              </w:rPr>
            </w:pPr>
            <w:r w:rsidRPr="00B54155">
              <w:rPr>
                <w:color w:val="000000"/>
                <w:sz w:val="24"/>
                <w:szCs w:val="24"/>
              </w:rPr>
              <w:t>5</w:t>
            </w:r>
            <w:r>
              <w:rPr>
                <w:color w:val="000000"/>
                <w:sz w:val="24"/>
                <w:szCs w:val="24"/>
              </w:rPr>
              <w:t>.</w:t>
            </w:r>
            <w:r w:rsidRPr="00B54155">
              <w:rPr>
                <w:color w:val="000000"/>
                <w:sz w:val="24"/>
                <w:szCs w:val="24"/>
              </w:rPr>
              <w:t>02</w:t>
            </w:r>
          </w:p>
        </w:tc>
        <w:tc>
          <w:tcPr>
            <w:tcW w:w="833" w:type="dxa"/>
            <w:vAlign w:val="bottom"/>
          </w:tcPr>
          <w:p w14:paraId="1AA3B5E0" w14:textId="2AE14767" w:rsidR="00C31699" w:rsidRPr="00B54155" w:rsidRDefault="00C31699" w:rsidP="00C31699">
            <w:pPr>
              <w:spacing w:line="360" w:lineRule="auto"/>
              <w:contextualSpacing/>
              <w:rPr>
                <w:color w:val="000000"/>
                <w:sz w:val="24"/>
                <w:szCs w:val="24"/>
              </w:rPr>
            </w:pPr>
            <w:r w:rsidRPr="00B54155">
              <w:rPr>
                <w:sz w:val="24"/>
                <w:szCs w:val="24"/>
              </w:rPr>
              <w:t>3</w:t>
            </w:r>
            <w:r>
              <w:rPr>
                <w:sz w:val="24"/>
                <w:szCs w:val="24"/>
              </w:rPr>
              <w:t>.</w:t>
            </w:r>
            <w:r w:rsidRPr="00B54155">
              <w:rPr>
                <w:sz w:val="24"/>
                <w:szCs w:val="24"/>
              </w:rPr>
              <w:t>33</w:t>
            </w:r>
          </w:p>
        </w:tc>
      </w:tr>
      <w:tr w:rsidR="00C31699" w:rsidRPr="00B54155" w14:paraId="261EA1BF" w14:textId="77777777" w:rsidTr="006F43B0">
        <w:tc>
          <w:tcPr>
            <w:tcW w:w="1809" w:type="dxa"/>
            <w:vAlign w:val="center"/>
          </w:tcPr>
          <w:p w14:paraId="2B2FEE84" w14:textId="3EBDE95C" w:rsidR="00C31699" w:rsidRPr="00B54155" w:rsidRDefault="00C31699" w:rsidP="00C31699">
            <w:pPr>
              <w:spacing w:line="360" w:lineRule="auto"/>
              <w:contextualSpacing/>
              <w:jc w:val="left"/>
              <w:rPr>
                <w:sz w:val="24"/>
                <w:szCs w:val="24"/>
              </w:rPr>
            </w:pPr>
            <w:r w:rsidRPr="00B54155">
              <w:rPr>
                <w:sz w:val="24"/>
                <w:szCs w:val="24"/>
                <w:lang w:val="en-US"/>
              </w:rPr>
              <w:t>Q(Nd)</w:t>
            </w:r>
            <w:r w:rsidRPr="00B54155">
              <w:rPr>
                <w:sz w:val="24"/>
                <w:szCs w:val="24"/>
              </w:rPr>
              <w:t xml:space="preserve">, </w:t>
            </w:r>
            <w:r>
              <w:rPr>
                <w:sz w:val="24"/>
                <w:szCs w:val="24"/>
                <w:lang w:val="en-US"/>
              </w:rPr>
              <w:t>mmol</w:t>
            </w:r>
            <w:r w:rsidRPr="00FF1D22">
              <w:rPr>
                <w:sz w:val="24"/>
                <w:szCs w:val="24"/>
              </w:rPr>
              <w:t>/</w:t>
            </w:r>
            <w:r>
              <w:rPr>
                <w:sz w:val="24"/>
                <w:szCs w:val="24"/>
                <w:lang w:val="en-US"/>
              </w:rPr>
              <w:t>g</w:t>
            </w:r>
          </w:p>
        </w:tc>
        <w:tc>
          <w:tcPr>
            <w:tcW w:w="776" w:type="dxa"/>
            <w:vAlign w:val="bottom"/>
          </w:tcPr>
          <w:p w14:paraId="68DE0595" w14:textId="18D8C3AF" w:rsidR="00C31699" w:rsidRPr="00B54155" w:rsidRDefault="00C31699" w:rsidP="00C31699">
            <w:pPr>
              <w:spacing w:line="360" w:lineRule="auto"/>
              <w:contextualSpacing/>
              <w:rPr>
                <w:color w:val="000000"/>
                <w:sz w:val="24"/>
                <w:szCs w:val="24"/>
              </w:rPr>
            </w:pPr>
            <w:r w:rsidRPr="00B54155">
              <w:rPr>
                <w:sz w:val="24"/>
                <w:szCs w:val="24"/>
              </w:rPr>
              <w:t>3</w:t>
            </w:r>
            <w:r>
              <w:rPr>
                <w:sz w:val="24"/>
                <w:szCs w:val="24"/>
              </w:rPr>
              <w:t>.</w:t>
            </w:r>
            <w:r w:rsidRPr="00B54155">
              <w:rPr>
                <w:sz w:val="24"/>
                <w:szCs w:val="24"/>
              </w:rPr>
              <w:t>86</w:t>
            </w:r>
          </w:p>
        </w:tc>
        <w:tc>
          <w:tcPr>
            <w:tcW w:w="1163" w:type="dxa"/>
            <w:vAlign w:val="bottom"/>
          </w:tcPr>
          <w:p w14:paraId="288917D9" w14:textId="45F65EFD" w:rsidR="00C31699" w:rsidRPr="00B54155" w:rsidRDefault="00C31699" w:rsidP="00C31699">
            <w:pPr>
              <w:spacing w:line="360" w:lineRule="auto"/>
              <w:contextualSpacing/>
              <w:rPr>
                <w:color w:val="000000"/>
                <w:sz w:val="24"/>
                <w:szCs w:val="24"/>
              </w:rPr>
            </w:pPr>
            <w:r w:rsidRPr="00B54155">
              <w:rPr>
                <w:color w:val="000000"/>
                <w:sz w:val="24"/>
                <w:szCs w:val="24"/>
              </w:rPr>
              <w:t>4</w:t>
            </w:r>
            <w:r>
              <w:rPr>
                <w:color w:val="000000"/>
                <w:sz w:val="24"/>
                <w:szCs w:val="24"/>
              </w:rPr>
              <w:t>.</w:t>
            </w:r>
            <w:r w:rsidRPr="00B54155">
              <w:rPr>
                <w:color w:val="000000"/>
                <w:sz w:val="24"/>
                <w:szCs w:val="24"/>
              </w:rPr>
              <w:t>63</w:t>
            </w:r>
          </w:p>
        </w:tc>
        <w:tc>
          <w:tcPr>
            <w:tcW w:w="1163" w:type="dxa"/>
            <w:vAlign w:val="bottom"/>
          </w:tcPr>
          <w:p w14:paraId="2E6496D5" w14:textId="7C113D82" w:rsidR="00C31699" w:rsidRPr="00B54155" w:rsidRDefault="00C31699" w:rsidP="00C31699">
            <w:pPr>
              <w:spacing w:line="360" w:lineRule="auto"/>
              <w:contextualSpacing/>
              <w:rPr>
                <w:color w:val="000000"/>
                <w:sz w:val="24"/>
                <w:szCs w:val="24"/>
              </w:rPr>
            </w:pPr>
            <w:r w:rsidRPr="00B54155">
              <w:rPr>
                <w:color w:val="000000"/>
                <w:sz w:val="24"/>
                <w:szCs w:val="24"/>
              </w:rPr>
              <w:t>4</w:t>
            </w:r>
            <w:r>
              <w:rPr>
                <w:color w:val="000000"/>
                <w:sz w:val="24"/>
                <w:szCs w:val="24"/>
              </w:rPr>
              <w:t>.</w:t>
            </w:r>
            <w:r w:rsidRPr="00B54155">
              <w:rPr>
                <w:color w:val="000000"/>
                <w:sz w:val="24"/>
                <w:szCs w:val="24"/>
              </w:rPr>
              <w:t>71</w:t>
            </w:r>
          </w:p>
        </w:tc>
        <w:tc>
          <w:tcPr>
            <w:tcW w:w="1165" w:type="dxa"/>
            <w:vAlign w:val="bottom"/>
          </w:tcPr>
          <w:p w14:paraId="63FB294A" w14:textId="708CACCF" w:rsidR="00C31699" w:rsidRPr="00B54155" w:rsidRDefault="00C31699" w:rsidP="00C31699">
            <w:pPr>
              <w:spacing w:line="360" w:lineRule="auto"/>
              <w:contextualSpacing/>
              <w:rPr>
                <w:color w:val="000000"/>
                <w:sz w:val="24"/>
                <w:szCs w:val="24"/>
              </w:rPr>
            </w:pPr>
            <w:r w:rsidRPr="00B54155">
              <w:rPr>
                <w:color w:val="000000"/>
                <w:sz w:val="24"/>
                <w:szCs w:val="24"/>
              </w:rPr>
              <w:t>5</w:t>
            </w:r>
            <w:r>
              <w:rPr>
                <w:color w:val="000000"/>
                <w:sz w:val="24"/>
                <w:szCs w:val="24"/>
              </w:rPr>
              <w:t>.</w:t>
            </w:r>
            <w:r w:rsidRPr="00B54155">
              <w:rPr>
                <w:color w:val="000000"/>
                <w:sz w:val="24"/>
                <w:szCs w:val="24"/>
              </w:rPr>
              <w:t>17</w:t>
            </w:r>
          </w:p>
        </w:tc>
        <w:tc>
          <w:tcPr>
            <w:tcW w:w="1164" w:type="dxa"/>
            <w:vAlign w:val="bottom"/>
          </w:tcPr>
          <w:p w14:paraId="356BF9C3" w14:textId="0E83D28C" w:rsidR="00C31699" w:rsidRPr="00B54155" w:rsidRDefault="00C31699" w:rsidP="00C31699">
            <w:pPr>
              <w:spacing w:line="360" w:lineRule="auto"/>
              <w:contextualSpacing/>
              <w:rPr>
                <w:color w:val="000000"/>
                <w:sz w:val="24"/>
                <w:szCs w:val="24"/>
              </w:rPr>
            </w:pPr>
            <w:r w:rsidRPr="00B54155">
              <w:rPr>
                <w:color w:val="000000"/>
                <w:sz w:val="24"/>
                <w:szCs w:val="24"/>
              </w:rPr>
              <w:t>5</w:t>
            </w:r>
            <w:r>
              <w:rPr>
                <w:color w:val="000000"/>
                <w:sz w:val="24"/>
                <w:szCs w:val="24"/>
              </w:rPr>
              <w:t>.</w:t>
            </w:r>
            <w:r w:rsidRPr="00B54155">
              <w:rPr>
                <w:color w:val="000000"/>
                <w:sz w:val="24"/>
                <w:szCs w:val="24"/>
              </w:rPr>
              <w:t>66</w:t>
            </w:r>
          </w:p>
        </w:tc>
        <w:tc>
          <w:tcPr>
            <w:tcW w:w="1163" w:type="dxa"/>
            <w:vAlign w:val="bottom"/>
          </w:tcPr>
          <w:p w14:paraId="0A598DAD" w14:textId="5CF2DE8F" w:rsidR="00C31699" w:rsidRPr="00B54155" w:rsidRDefault="00C31699" w:rsidP="00C31699">
            <w:pPr>
              <w:spacing w:line="360" w:lineRule="auto"/>
              <w:contextualSpacing/>
              <w:rPr>
                <w:color w:val="000000"/>
                <w:sz w:val="24"/>
                <w:szCs w:val="24"/>
              </w:rPr>
            </w:pPr>
            <w:r w:rsidRPr="00B54155">
              <w:rPr>
                <w:color w:val="000000"/>
                <w:sz w:val="24"/>
                <w:szCs w:val="24"/>
              </w:rPr>
              <w:t>5</w:t>
            </w:r>
            <w:r>
              <w:rPr>
                <w:color w:val="000000"/>
                <w:sz w:val="24"/>
                <w:szCs w:val="24"/>
              </w:rPr>
              <w:t>.</w:t>
            </w:r>
            <w:r w:rsidRPr="00B54155">
              <w:rPr>
                <w:color w:val="000000"/>
                <w:sz w:val="24"/>
                <w:szCs w:val="24"/>
              </w:rPr>
              <w:t>08</w:t>
            </w:r>
          </w:p>
        </w:tc>
        <w:tc>
          <w:tcPr>
            <w:tcW w:w="833" w:type="dxa"/>
            <w:vAlign w:val="bottom"/>
          </w:tcPr>
          <w:p w14:paraId="289CE58A" w14:textId="7820EBA8" w:rsidR="00C31699" w:rsidRPr="00B54155" w:rsidRDefault="00C31699" w:rsidP="00C31699">
            <w:pPr>
              <w:spacing w:line="360" w:lineRule="auto"/>
              <w:contextualSpacing/>
              <w:rPr>
                <w:color w:val="000000"/>
                <w:sz w:val="24"/>
                <w:szCs w:val="24"/>
              </w:rPr>
            </w:pPr>
            <w:r w:rsidRPr="00B54155">
              <w:rPr>
                <w:sz w:val="24"/>
                <w:szCs w:val="24"/>
              </w:rPr>
              <w:t>3</w:t>
            </w:r>
            <w:r>
              <w:rPr>
                <w:sz w:val="24"/>
                <w:szCs w:val="24"/>
              </w:rPr>
              <w:t>.</w:t>
            </w:r>
            <w:r w:rsidRPr="00B54155">
              <w:rPr>
                <w:sz w:val="24"/>
                <w:szCs w:val="24"/>
              </w:rPr>
              <w:t>07</w:t>
            </w:r>
          </w:p>
        </w:tc>
      </w:tr>
      <w:tr w:rsidR="00C31699" w:rsidRPr="00B54155" w14:paraId="0A159C14" w14:textId="77777777" w:rsidTr="006F43B0">
        <w:tc>
          <w:tcPr>
            <w:tcW w:w="1809" w:type="dxa"/>
            <w:vAlign w:val="center"/>
          </w:tcPr>
          <w:p w14:paraId="002FE239" w14:textId="38AC51C7" w:rsidR="00C31699" w:rsidRPr="00B54155" w:rsidRDefault="00C31699" w:rsidP="00C31699">
            <w:pPr>
              <w:spacing w:line="360" w:lineRule="auto"/>
              <w:contextualSpacing/>
              <w:jc w:val="left"/>
              <w:rPr>
                <w:sz w:val="24"/>
                <w:szCs w:val="24"/>
              </w:rPr>
            </w:pPr>
            <w:r w:rsidRPr="00B54155">
              <w:rPr>
                <w:sz w:val="24"/>
                <w:szCs w:val="24"/>
                <w:lang w:val="en-US"/>
              </w:rPr>
              <w:t>Q(</w:t>
            </w:r>
            <w:proofErr w:type="spellStart"/>
            <w:r w:rsidRPr="00B54155">
              <w:rPr>
                <w:sz w:val="24"/>
                <w:szCs w:val="24"/>
                <w:lang w:val="en-US"/>
              </w:rPr>
              <w:t>Sm</w:t>
            </w:r>
            <w:proofErr w:type="spellEnd"/>
            <w:r w:rsidRPr="00B54155">
              <w:rPr>
                <w:sz w:val="24"/>
                <w:szCs w:val="24"/>
                <w:lang w:val="en-US"/>
              </w:rPr>
              <w:t>)</w:t>
            </w:r>
            <w:r w:rsidRPr="00B54155">
              <w:rPr>
                <w:sz w:val="24"/>
                <w:szCs w:val="24"/>
              </w:rPr>
              <w:t xml:space="preserve">, </w:t>
            </w:r>
            <w:r>
              <w:rPr>
                <w:sz w:val="24"/>
                <w:szCs w:val="24"/>
                <w:lang w:val="en-US"/>
              </w:rPr>
              <w:t>mmol</w:t>
            </w:r>
            <w:r w:rsidRPr="00FF1D22">
              <w:rPr>
                <w:sz w:val="24"/>
                <w:szCs w:val="24"/>
              </w:rPr>
              <w:t>/</w:t>
            </w:r>
            <w:r>
              <w:rPr>
                <w:sz w:val="24"/>
                <w:szCs w:val="24"/>
                <w:lang w:val="en-US"/>
              </w:rPr>
              <w:t>g</w:t>
            </w:r>
          </w:p>
        </w:tc>
        <w:tc>
          <w:tcPr>
            <w:tcW w:w="776" w:type="dxa"/>
            <w:vAlign w:val="bottom"/>
          </w:tcPr>
          <w:p w14:paraId="48066346" w14:textId="13285784" w:rsidR="00C31699" w:rsidRPr="00B54155" w:rsidRDefault="00C31699" w:rsidP="00C31699">
            <w:pPr>
              <w:spacing w:line="360" w:lineRule="auto"/>
              <w:contextualSpacing/>
              <w:rPr>
                <w:color w:val="000000"/>
                <w:sz w:val="24"/>
                <w:szCs w:val="24"/>
              </w:rPr>
            </w:pPr>
            <w:r w:rsidRPr="00B54155">
              <w:rPr>
                <w:sz w:val="24"/>
                <w:szCs w:val="24"/>
              </w:rPr>
              <w:t>4</w:t>
            </w:r>
            <w:r>
              <w:rPr>
                <w:sz w:val="24"/>
                <w:szCs w:val="24"/>
              </w:rPr>
              <w:t>.</w:t>
            </w:r>
            <w:r w:rsidRPr="00B54155">
              <w:rPr>
                <w:sz w:val="24"/>
                <w:szCs w:val="24"/>
              </w:rPr>
              <w:t>41</w:t>
            </w:r>
          </w:p>
        </w:tc>
        <w:tc>
          <w:tcPr>
            <w:tcW w:w="1163" w:type="dxa"/>
            <w:vAlign w:val="bottom"/>
          </w:tcPr>
          <w:p w14:paraId="381B419C" w14:textId="080FBDBA" w:rsidR="00C31699" w:rsidRPr="00B54155" w:rsidRDefault="00C31699" w:rsidP="00C31699">
            <w:pPr>
              <w:spacing w:line="360" w:lineRule="auto"/>
              <w:contextualSpacing/>
              <w:rPr>
                <w:color w:val="000000"/>
                <w:sz w:val="24"/>
                <w:szCs w:val="24"/>
              </w:rPr>
            </w:pPr>
            <w:r w:rsidRPr="00B54155">
              <w:rPr>
                <w:color w:val="000000"/>
                <w:sz w:val="24"/>
                <w:szCs w:val="24"/>
              </w:rPr>
              <w:t>5</w:t>
            </w:r>
            <w:r>
              <w:rPr>
                <w:color w:val="000000"/>
                <w:sz w:val="24"/>
                <w:szCs w:val="24"/>
              </w:rPr>
              <w:t>.</w:t>
            </w:r>
            <w:r w:rsidRPr="00B54155">
              <w:rPr>
                <w:color w:val="000000"/>
                <w:sz w:val="24"/>
                <w:szCs w:val="24"/>
              </w:rPr>
              <w:t>93</w:t>
            </w:r>
          </w:p>
        </w:tc>
        <w:tc>
          <w:tcPr>
            <w:tcW w:w="1163" w:type="dxa"/>
            <w:vAlign w:val="bottom"/>
          </w:tcPr>
          <w:p w14:paraId="08B0C2FC" w14:textId="73AAD3BA" w:rsidR="00C31699" w:rsidRPr="00B54155" w:rsidRDefault="00C31699" w:rsidP="00C31699">
            <w:pPr>
              <w:spacing w:line="360" w:lineRule="auto"/>
              <w:contextualSpacing/>
              <w:rPr>
                <w:color w:val="000000"/>
                <w:sz w:val="24"/>
                <w:szCs w:val="24"/>
              </w:rPr>
            </w:pPr>
            <w:r w:rsidRPr="00B54155">
              <w:rPr>
                <w:color w:val="000000"/>
                <w:sz w:val="24"/>
                <w:szCs w:val="24"/>
              </w:rPr>
              <w:t>5</w:t>
            </w:r>
            <w:r>
              <w:rPr>
                <w:color w:val="000000"/>
                <w:sz w:val="24"/>
                <w:szCs w:val="24"/>
              </w:rPr>
              <w:t>.</w:t>
            </w:r>
            <w:r w:rsidRPr="00B54155">
              <w:rPr>
                <w:color w:val="000000"/>
                <w:sz w:val="24"/>
                <w:szCs w:val="24"/>
              </w:rPr>
              <w:t>02</w:t>
            </w:r>
          </w:p>
        </w:tc>
        <w:tc>
          <w:tcPr>
            <w:tcW w:w="1165" w:type="dxa"/>
            <w:vAlign w:val="bottom"/>
          </w:tcPr>
          <w:p w14:paraId="0034F1B4" w14:textId="664648C6" w:rsidR="00C31699" w:rsidRPr="00B54155" w:rsidRDefault="00C31699" w:rsidP="00C31699">
            <w:pPr>
              <w:spacing w:line="360" w:lineRule="auto"/>
              <w:contextualSpacing/>
              <w:rPr>
                <w:color w:val="000000"/>
                <w:sz w:val="24"/>
                <w:szCs w:val="24"/>
              </w:rPr>
            </w:pPr>
            <w:r w:rsidRPr="00B54155">
              <w:rPr>
                <w:color w:val="000000"/>
                <w:sz w:val="24"/>
                <w:szCs w:val="24"/>
              </w:rPr>
              <w:t>5</w:t>
            </w:r>
            <w:r>
              <w:rPr>
                <w:color w:val="000000"/>
                <w:sz w:val="24"/>
                <w:szCs w:val="24"/>
              </w:rPr>
              <w:t>.</w:t>
            </w:r>
            <w:r w:rsidRPr="00B54155">
              <w:rPr>
                <w:color w:val="000000"/>
                <w:sz w:val="24"/>
                <w:szCs w:val="24"/>
              </w:rPr>
              <w:t>71</w:t>
            </w:r>
          </w:p>
        </w:tc>
        <w:tc>
          <w:tcPr>
            <w:tcW w:w="1164" w:type="dxa"/>
            <w:vAlign w:val="bottom"/>
          </w:tcPr>
          <w:p w14:paraId="0A2923B1" w14:textId="36C475C9" w:rsidR="00C31699" w:rsidRPr="00B54155" w:rsidRDefault="00C31699" w:rsidP="00C31699">
            <w:pPr>
              <w:spacing w:line="360" w:lineRule="auto"/>
              <w:contextualSpacing/>
              <w:rPr>
                <w:color w:val="000000"/>
                <w:sz w:val="24"/>
                <w:szCs w:val="24"/>
              </w:rPr>
            </w:pPr>
            <w:r w:rsidRPr="00B54155">
              <w:rPr>
                <w:color w:val="000000"/>
                <w:sz w:val="24"/>
                <w:szCs w:val="24"/>
              </w:rPr>
              <w:t>5</w:t>
            </w:r>
            <w:r>
              <w:rPr>
                <w:color w:val="000000"/>
                <w:sz w:val="24"/>
                <w:szCs w:val="24"/>
              </w:rPr>
              <w:t>.</w:t>
            </w:r>
            <w:r w:rsidRPr="00B54155">
              <w:rPr>
                <w:color w:val="000000"/>
                <w:sz w:val="24"/>
                <w:szCs w:val="24"/>
              </w:rPr>
              <w:t>36</w:t>
            </w:r>
          </w:p>
        </w:tc>
        <w:tc>
          <w:tcPr>
            <w:tcW w:w="1163" w:type="dxa"/>
            <w:vAlign w:val="bottom"/>
          </w:tcPr>
          <w:p w14:paraId="674AF19A" w14:textId="2CF9241A" w:rsidR="00C31699" w:rsidRPr="00B54155" w:rsidRDefault="00C31699" w:rsidP="00C31699">
            <w:pPr>
              <w:spacing w:line="360" w:lineRule="auto"/>
              <w:contextualSpacing/>
              <w:rPr>
                <w:color w:val="000000"/>
                <w:sz w:val="24"/>
                <w:szCs w:val="24"/>
              </w:rPr>
            </w:pPr>
            <w:r w:rsidRPr="00B54155">
              <w:rPr>
                <w:color w:val="000000"/>
                <w:sz w:val="24"/>
                <w:szCs w:val="24"/>
              </w:rPr>
              <w:t>5</w:t>
            </w:r>
            <w:r>
              <w:rPr>
                <w:color w:val="000000"/>
                <w:sz w:val="24"/>
                <w:szCs w:val="24"/>
              </w:rPr>
              <w:t>.</w:t>
            </w:r>
            <w:r w:rsidRPr="00B54155">
              <w:rPr>
                <w:color w:val="000000"/>
                <w:sz w:val="24"/>
                <w:szCs w:val="24"/>
              </w:rPr>
              <w:t>13</w:t>
            </w:r>
          </w:p>
        </w:tc>
        <w:tc>
          <w:tcPr>
            <w:tcW w:w="833" w:type="dxa"/>
            <w:vAlign w:val="bottom"/>
          </w:tcPr>
          <w:p w14:paraId="412380EB" w14:textId="02C7A219" w:rsidR="00C31699" w:rsidRPr="00B54155" w:rsidRDefault="00C31699" w:rsidP="00C31699">
            <w:pPr>
              <w:spacing w:line="360" w:lineRule="auto"/>
              <w:contextualSpacing/>
              <w:rPr>
                <w:color w:val="000000"/>
                <w:sz w:val="24"/>
                <w:szCs w:val="24"/>
              </w:rPr>
            </w:pPr>
            <w:r w:rsidRPr="00B54155">
              <w:rPr>
                <w:sz w:val="24"/>
                <w:szCs w:val="24"/>
              </w:rPr>
              <w:t>4</w:t>
            </w:r>
            <w:r>
              <w:rPr>
                <w:sz w:val="24"/>
                <w:szCs w:val="24"/>
              </w:rPr>
              <w:t>.</w:t>
            </w:r>
            <w:r w:rsidRPr="00B54155">
              <w:rPr>
                <w:sz w:val="24"/>
                <w:szCs w:val="24"/>
              </w:rPr>
              <w:t>17</w:t>
            </w:r>
          </w:p>
        </w:tc>
      </w:tr>
    </w:tbl>
    <w:p w14:paraId="6B4DA0EB" w14:textId="64574D0F" w:rsidR="00451118" w:rsidRPr="00B54155" w:rsidRDefault="00451118" w:rsidP="00CA50A6">
      <w:pPr>
        <w:tabs>
          <w:tab w:val="left" w:pos="709"/>
        </w:tabs>
        <w:spacing w:line="360" w:lineRule="auto"/>
        <w:ind w:firstLine="709"/>
        <w:contextualSpacing/>
        <w:jc w:val="both"/>
        <w:rPr>
          <w:noProof/>
          <w:sz w:val="24"/>
          <w:szCs w:val="24"/>
          <w:lang w:val="kk-KZ" w:eastAsia="ru-RU"/>
        </w:rPr>
      </w:pPr>
    </w:p>
    <w:p w14:paraId="348FDAC5" w14:textId="7A43E96B" w:rsidR="00C31699" w:rsidRDefault="00C31699" w:rsidP="00CA50A6">
      <w:pPr>
        <w:spacing w:line="360" w:lineRule="auto"/>
        <w:ind w:firstLine="709"/>
        <w:contextualSpacing/>
        <w:jc w:val="both"/>
        <w:rPr>
          <w:sz w:val="24"/>
          <w:szCs w:val="24"/>
          <w:lang w:val="en-US"/>
        </w:rPr>
      </w:pPr>
      <w:r w:rsidRPr="00C31699">
        <w:rPr>
          <w:sz w:val="24"/>
          <w:szCs w:val="24"/>
          <w:lang w:val="en-US"/>
        </w:rPr>
        <w:t xml:space="preserve">As can be seen from the obtained results (tables 4-15), highly ionized state of hydrogels in </w:t>
      </w:r>
      <w:proofErr w:type="spellStart"/>
      <w:r w:rsidRPr="00C31699">
        <w:rPr>
          <w:sz w:val="24"/>
          <w:szCs w:val="24"/>
          <w:lang w:val="en-US"/>
        </w:rPr>
        <w:t>intergel</w:t>
      </w:r>
      <w:proofErr w:type="spellEnd"/>
      <w:r w:rsidRPr="00C31699">
        <w:rPr>
          <w:sz w:val="24"/>
          <w:szCs w:val="24"/>
          <w:lang w:val="en-US"/>
        </w:rPr>
        <w:t xml:space="preserve"> </w:t>
      </w:r>
      <w:r>
        <w:rPr>
          <w:sz w:val="24"/>
          <w:szCs w:val="24"/>
          <w:lang w:val="en-US"/>
        </w:rPr>
        <w:t>pairs</w:t>
      </w:r>
      <w:r w:rsidRPr="00C31699">
        <w:rPr>
          <w:sz w:val="24"/>
          <w:szCs w:val="24"/>
          <w:lang w:val="en-US"/>
        </w:rPr>
        <w:t xml:space="preserve"> leads to a significant increase (up to 30%) </w:t>
      </w:r>
      <w:r>
        <w:rPr>
          <w:sz w:val="24"/>
          <w:szCs w:val="24"/>
          <w:lang w:val="en-US"/>
        </w:rPr>
        <w:t>of</w:t>
      </w:r>
      <w:r w:rsidRPr="00C31699">
        <w:rPr>
          <w:sz w:val="24"/>
          <w:szCs w:val="24"/>
          <w:lang w:val="en-US"/>
        </w:rPr>
        <w:t xml:space="preserve"> the sorption properties of the initial polymers in comparison with individual hydrogels </w:t>
      </w:r>
      <w:r>
        <w:rPr>
          <w:sz w:val="24"/>
          <w:szCs w:val="24"/>
          <w:lang w:val="en-US"/>
        </w:rPr>
        <w:t xml:space="preserve">of </w:t>
      </w:r>
      <w:r w:rsidRPr="00C31699">
        <w:rPr>
          <w:sz w:val="24"/>
          <w:szCs w:val="24"/>
          <w:lang w:val="en-US"/>
        </w:rPr>
        <w:t>PA</w:t>
      </w:r>
      <w:r>
        <w:rPr>
          <w:sz w:val="24"/>
          <w:szCs w:val="24"/>
          <w:lang w:val="en-US"/>
        </w:rPr>
        <w:t>A</w:t>
      </w:r>
      <w:r w:rsidRPr="00C31699">
        <w:rPr>
          <w:sz w:val="24"/>
          <w:szCs w:val="24"/>
          <w:lang w:val="en-US"/>
        </w:rPr>
        <w:t>, PMA</w:t>
      </w:r>
      <w:r>
        <w:rPr>
          <w:sz w:val="24"/>
          <w:szCs w:val="24"/>
          <w:lang w:val="en-US"/>
        </w:rPr>
        <w:t>A</w:t>
      </w:r>
      <w:r w:rsidRPr="00C31699">
        <w:rPr>
          <w:sz w:val="24"/>
          <w:szCs w:val="24"/>
          <w:lang w:val="en-US"/>
        </w:rPr>
        <w:t>, P4VP, P2M5VP.</w:t>
      </w:r>
    </w:p>
    <w:p w14:paraId="72567211" w14:textId="77777777" w:rsidR="00AB3721" w:rsidRPr="00CE49CC" w:rsidRDefault="00AB3721" w:rsidP="00DD067D">
      <w:pPr>
        <w:spacing w:line="360" w:lineRule="auto"/>
        <w:ind w:firstLine="709"/>
        <w:contextualSpacing/>
        <w:jc w:val="both"/>
        <w:rPr>
          <w:sz w:val="24"/>
          <w:szCs w:val="24"/>
          <w:lang w:val="en-US"/>
        </w:rPr>
      </w:pPr>
    </w:p>
    <w:p w14:paraId="23B24B3B" w14:textId="7BFA85A2" w:rsidR="00FA5A62" w:rsidRPr="00D13FB1" w:rsidRDefault="00FA5A62" w:rsidP="00DD067D">
      <w:pPr>
        <w:autoSpaceDE w:val="0"/>
        <w:autoSpaceDN w:val="0"/>
        <w:adjustRightInd w:val="0"/>
        <w:spacing w:line="360" w:lineRule="auto"/>
        <w:ind w:firstLine="709"/>
        <w:contextualSpacing/>
        <w:jc w:val="both"/>
        <w:rPr>
          <w:rFonts w:eastAsia="TimesNewRoman"/>
          <w:b/>
          <w:bCs/>
          <w:sz w:val="24"/>
          <w:szCs w:val="24"/>
          <w:lang w:val="en-US"/>
        </w:rPr>
      </w:pPr>
      <w:r w:rsidRPr="00D13FB1">
        <w:rPr>
          <w:rFonts w:eastAsia="TimesNewRoman"/>
          <w:b/>
          <w:bCs/>
          <w:sz w:val="24"/>
          <w:szCs w:val="24"/>
          <w:lang w:val="en-US"/>
        </w:rPr>
        <w:t>2.5 </w:t>
      </w:r>
      <w:r w:rsidR="00D13FB1" w:rsidRPr="00D13FB1">
        <w:rPr>
          <w:rFonts w:eastAsia="TimesNewRoman"/>
          <w:b/>
          <w:bCs/>
          <w:sz w:val="24"/>
          <w:szCs w:val="24"/>
          <w:lang w:val="en-US"/>
        </w:rPr>
        <w:t xml:space="preserve">Determination of optimal conditions for group extraction of target ions of rare-earth metals by </w:t>
      </w:r>
      <w:proofErr w:type="spellStart"/>
      <w:r w:rsidR="00D13FB1" w:rsidRPr="00D13FB1">
        <w:rPr>
          <w:rFonts w:eastAsia="TimesNewRoman"/>
          <w:b/>
          <w:bCs/>
          <w:sz w:val="24"/>
          <w:szCs w:val="24"/>
          <w:lang w:val="en-US"/>
        </w:rPr>
        <w:t>intergel</w:t>
      </w:r>
      <w:proofErr w:type="spellEnd"/>
      <w:r w:rsidR="00D13FB1" w:rsidRPr="00D13FB1">
        <w:rPr>
          <w:rFonts w:eastAsia="TimesNewRoman"/>
          <w:b/>
          <w:bCs/>
          <w:sz w:val="24"/>
          <w:szCs w:val="24"/>
          <w:lang w:val="en-US"/>
        </w:rPr>
        <w:t xml:space="preserve"> systems</w:t>
      </w:r>
    </w:p>
    <w:p w14:paraId="44BF436A" w14:textId="31DD46FF" w:rsidR="00D13FB1" w:rsidRPr="00D13FB1" w:rsidRDefault="00D13FB1" w:rsidP="00DD067D">
      <w:pPr>
        <w:pStyle w:val="af3"/>
        <w:spacing w:line="360" w:lineRule="auto"/>
        <w:ind w:right="-57" w:firstLine="709"/>
        <w:contextualSpacing/>
        <w:jc w:val="both"/>
        <w:rPr>
          <w:rFonts w:ascii="Times New Roman" w:hAnsi="Times New Roman"/>
          <w:sz w:val="24"/>
          <w:szCs w:val="24"/>
        </w:rPr>
      </w:pPr>
      <w:r w:rsidRPr="00D13FB1">
        <w:rPr>
          <w:rFonts w:ascii="Times New Roman" w:hAnsi="Times New Roman"/>
          <w:sz w:val="24"/>
          <w:szCs w:val="24"/>
        </w:rPr>
        <w:t xml:space="preserve">It was found that the maximum sorption of lanthanum ions in </w:t>
      </w:r>
      <w:proofErr w:type="spellStart"/>
      <w:r w:rsidRPr="00D13FB1">
        <w:rPr>
          <w:rFonts w:ascii="Times New Roman" w:hAnsi="Times New Roman"/>
          <w:sz w:val="24"/>
          <w:szCs w:val="24"/>
        </w:rPr>
        <w:t>intergel</w:t>
      </w:r>
      <w:proofErr w:type="spellEnd"/>
      <w:r w:rsidRPr="00D13FB1">
        <w:rPr>
          <w:rFonts w:ascii="Times New Roman" w:hAnsi="Times New Roman"/>
          <w:sz w:val="24"/>
          <w:szCs w:val="24"/>
        </w:rPr>
        <w:t xml:space="preserve"> systems </w:t>
      </w:r>
      <w:r>
        <w:rPr>
          <w:rFonts w:ascii="Times New Roman" w:hAnsi="Times New Roman"/>
          <w:sz w:val="24"/>
          <w:szCs w:val="24"/>
        </w:rPr>
        <w:t>h</w:t>
      </w:r>
      <w:r w:rsidRPr="00D13FB1">
        <w:rPr>
          <w:rFonts w:ascii="Times New Roman" w:hAnsi="Times New Roman"/>
          <w:sz w:val="24"/>
          <w:szCs w:val="24"/>
        </w:rPr>
        <w:t>PA</w:t>
      </w:r>
      <w:r>
        <w:rPr>
          <w:rFonts w:ascii="Times New Roman" w:hAnsi="Times New Roman"/>
          <w:sz w:val="24"/>
          <w:szCs w:val="24"/>
        </w:rPr>
        <w:t>A</w:t>
      </w:r>
      <w:r w:rsidRPr="00D13FB1">
        <w:rPr>
          <w:rFonts w:ascii="Times New Roman" w:hAnsi="Times New Roman"/>
          <w:sz w:val="24"/>
          <w:szCs w:val="24"/>
        </w:rPr>
        <w:t>-</w:t>
      </w:r>
      <w:r>
        <w:rPr>
          <w:rFonts w:ascii="Times New Roman" w:hAnsi="Times New Roman"/>
          <w:sz w:val="24"/>
          <w:szCs w:val="24"/>
        </w:rPr>
        <w:t>h</w:t>
      </w:r>
      <w:r w:rsidRPr="00D13FB1">
        <w:rPr>
          <w:rFonts w:ascii="Times New Roman" w:hAnsi="Times New Roman"/>
          <w:sz w:val="24"/>
          <w:szCs w:val="24"/>
        </w:rPr>
        <w:t xml:space="preserve">P4VP, </w:t>
      </w:r>
      <w:r>
        <w:rPr>
          <w:rFonts w:ascii="Times New Roman" w:hAnsi="Times New Roman"/>
          <w:sz w:val="24"/>
          <w:szCs w:val="24"/>
        </w:rPr>
        <w:t>h</w:t>
      </w:r>
      <w:r w:rsidRPr="00D13FB1">
        <w:rPr>
          <w:rFonts w:ascii="Times New Roman" w:hAnsi="Times New Roman"/>
          <w:sz w:val="24"/>
          <w:szCs w:val="24"/>
        </w:rPr>
        <w:t>PMA</w:t>
      </w:r>
      <w:r>
        <w:rPr>
          <w:rFonts w:ascii="Times New Roman" w:hAnsi="Times New Roman"/>
          <w:sz w:val="24"/>
          <w:szCs w:val="24"/>
        </w:rPr>
        <w:t>A</w:t>
      </w:r>
      <w:r w:rsidRPr="00D13FB1">
        <w:rPr>
          <w:rFonts w:ascii="Times New Roman" w:hAnsi="Times New Roman"/>
          <w:sz w:val="24"/>
          <w:szCs w:val="24"/>
        </w:rPr>
        <w:t>-</w:t>
      </w:r>
      <w:r>
        <w:rPr>
          <w:rFonts w:ascii="Times New Roman" w:hAnsi="Times New Roman"/>
          <w:sz w:val="24"/>
          <w:szCs w:val="24"/>
        </w:rPr>
        <w:t>h</w:t>
      </w:r>
      <w:r w:rsidRPr="00D13FB1">
        <w:rPr>
          <w:rFonts w:ascii="Times New Roman" w:hAnsi="Times New Roman"/>
          <w:sz w:val="24"/>
          <w:szCs w:val="24"/>
        </w:rPr>
        <w:t xml:space="preserve">P4VP, </w:t>
      </w:r>
      <w:r>
        <w:rPr>
          <w:rFonts w:ascii="Times New Roman" w:hAnsi="Times New Roman"/>
          <w:sz w:val="24"/>
          <w:szCs w:val="24"/>
        </w:rPr>
        <w:t>h</w:t>
      </w:r>
      <w:r w:rsidRPr="00D13FB1">
        <w:rPr>
          <w:rFonts w:ascii="Times New Roman" w:hAnsi="Times New Roman"/>
          <w:sz w:val="24"/>
          <w:szCs w:val="24"/>
        </w:rPr>
        <w:t>PA</w:t>
      </w:r>
      <w:r>
        <w:rPr>
          <w:rFonts w:ascii="Times New Roman" w:hAnsi="Times New Roman"/>
          <w:sz w:val="24"/>
          <w:szCs w:val="24"/>
        </w:rPr>
        <w:t>A</w:t>
      </w:r>
      <w:r w:rsidRPr="00D13FB1">
        <w:rPr>
          <w:rFonts w:ascii="Times New Roman" w:hAnsi="Times New Roman"/>
          <w:sz w:val="24"/>
          <w:szCs w:val="24"/>
        </w:rPr>
        <w:t>-</w:t>
      </w:r>
      <w:r>
        <w:rPr>
          <w:rFonts w:ascii="Times New Roman" w:hAnsi="Times New Roman"/>
          <w:sz w:val="24"/>
          <w:szCs w:val="24"/>
        </w:rPr>
        <w:t>h</w:t>
      </w:r>
      <w:r w:rsidRPr="00D13FB1">
        <w:rPr>
          <w:rFonts w:ascii="Times New Roman" w:hAnsi="Times New Roman"/>
          <w:sz w:val="24"/>
          <w:szCs w:val="24"/>
        </w:rPr>
        <w:t xml:space="preserve">P2M5VP, </w:t>
      </w:r>
      <w:r>
        <w:rPr>
          <w:rFonts w:ascii="Times New Roman" w:hAnsi="Times New Roman"/>
          <w:sz w:val="24"/>
          <w:szCs w:val="24"/>
        </w:rPr>
        <w:t>h</w:t>
      </w:r>
      <w:r w:rsidRPr="00D13FB1">
        <w:rPr>
          <w:rFonts w:ascii="Times New Roman" w:hAnsi="Times New Roman"/>
          <w:sz w:val="24"/>
          <w:szCs w:val="24"/>
        </w:rPr>
        <w:t>PMA</w:t>
      </w:r>
      <w:r>
        <w:rPr>
          <w:rFonts w:ascii="Times New Roman" w:hAnsi="Times New Roman"/>
          <w:sz w:val="24"/>
          <w:szCs w:val="24"/>
        </w:rPr>
        <w:t>A</w:t>
      </w:r>
      <w:r w:rsidRPr="00D13FB1">
        <w:rPr>
          <w:rFonts w:ascii="Times New Roman" w:hAnsi="Times New Roman"/>
          <w:sz w:val="24"/>
          <w:szCs w:val="24"/>
        </w:rPr>
        <w:t>-</w:t>
      </w:r>
      <w:r>
        <w:rPr>
          <w:rFonts w:ascii="Times New Roman" w:hAnsi="Times New Roman"/>
          <w:sz w:val="24"/>
          <w:szCs w:val="24"/>
        </w:rPr>
        <w:t>h</w:t>
      </w:r>
      <w:r w:rsidRPr="00D13FB1">
        <w:rPr>
          <w:rFonts w:ascii="Times New Roman" w:hAnsi="Times New Roman"/>
          <w:sz w:val="24"/>
          <w:szCs w:val="24"/>
        </w:rPr>
        <w:t>P2M5VP occurs at a hydrogel ratio</w:t>
      </w:r>
      <w:r>
        <w:rPr>
          <w:rFonts w:ascii="Times New Roman" w:hAnsi="Times New Roman"/>
          <w:sz w:val="24"/>
          <w:szCs w:val="24"/>
        </w:rPr>
        <w:t>s</w:t>
      </w:r>
      <w:r w:rsidRPr="00D13FB1">
        <w:rPr>
          <w:rFonts w:ascii="Times New Roman" w:hAnsi="Times New Roman"/>
          <w:sz w:val="24"/>
          <w:szCs w:val="24"/>
        </w:rPr>
        <w:t xml:space="preserve"> 33%</w:t>
      </w:r>
      <w:r>
        <w:rPr>
          <w:rFonts w:ascii="Times New Roman" w:hAnsi="Times New Roman"/>
          <w:sz w:val="24"/>
          <w:szCs w:val="24"/>
        </w:rPr>
        <w:t>h</w:t>
      </w:r>
      <w:r w:rsidRPr="00D13FB1">
        <w:rPr>
          <w:rFonts w:ascii="Times New Roman" w:hAnsi="Times New Roman"/>
          <w:sz w:val="24"/>
          <w:szCs w:val="24"/>
        </w:rPr>
        <w:t>PA</w:t>
      </w:r>
      <w:r>
        <w:rPr>
          <w:rFonts w:ascii="Times New Roman" w:hAnsi="Times New Roman"/>
          <w:sz w:val="24"/>
          <w:szCs w:val="24"/>
        </w:rPr>
        <w:t>A</w:t>
      </w:r>
      <w:r w:rsidRPr="00D13FB1">
        <w:rPr>
          <w:rFonts w:ascii="Times New Roman" w:hAnsi="Times New Roman"/>
          <w:sz w:val="24"/>
          <w:szCs w:val="24"/>
        </w:rPr>
        <w:t>-67%</w:t>
      </w:r>
      <w:r>
        <w:rPr>
          <w:rFonts w:ascii="Times New Roman" w:hAnsi="Times New Roman"/>
          <w:sz w:val="24"/>
          <w:szCs w:val="24"/>
        </w:rPr>
        <w:t>h</w:t>
      </w:r>
      <w:r w:rsidRPr="00D13FB1">
        <w:rPr>
          <w:rFonts w:ascii="Times New Roman" w:hAnsi="Times New Roman"/>
          <w:sz w:val="24"/>
          <w:szCs w:val="24"/>
        </w:rPr>
        <w:t>P4VP, 17%</w:t>
      </w:r>
      <w:r>
        <w:rPr>
          <w:rFonts w:ascii="Times New Roman" w:hAnsi="Times New Roman"/>
          <w:sz w:val="24"/>
          <w:szCs w:val="24"/>
        </w:rPr>
        <w:t>h</w:t>
      </w:r>
      <w:r w:rsidRPr="00D13FB1">
        <w:rPr>
          <w:rFonts w:ascii="Times New Roman" w:hAnsi="Times New Roman"/>
          <w:sz w:val="24"/>
          <w:szCs w:val="24"/>
        </w:rPr>
        <w:t>PMA</w:t>
      </w:r>
      <w:r>
        <w:rPr>
          <w:rFonts w:ascii="Times New Roman" w:hAnsi="Times New Roman"/>
          <w:sz w:val="24"/>
          <w:szCs w:val="24"/>
        </w:rPr>
        <w:t>A</w:t>
      </w:r>
      <w:r w:rsidRPr="00D13FB1">
        <w:rPr>
          <w:rFonts w:ascii="Times New Roman" w:hAnsi="Times New Roman"/>
          <w:sz w:val="24"/>
          <w:szCs w:val="24"/>
        </w:rPr>
        <w:t>-83%</w:t>
      </w:r>
      <w:r>
        <w:rPr>
          <w:rFonts w:ascii="Times New Roman" w:hAnsi="Times New Roman"/>
          <w:sz w:val="24"/>
          <w:szCs w:val="24"/>
        </w:rPr>
        <w:t>h</w:t>
      </w:r>
      <w:r w:rsidRPr="00D13FB1">
        <w:rPr>
          <w:rFonts w:ascii="Times New Roman" w:hAnsi="Times New Roman"/>
          <w:sz w:val="24"/>
          <w:szCs w:val="24"/>
        </w:rPr>
        <w:t xml:space="preserve">P4VP, </w:t>
      </w:r>
      <w:r>
        <w:rPr>
          <w:rFonts w:ascii="Times New Roman" w:hAnsi="Times New Roman"/>
          <w:sz w:val="24"/>
          <w:szCs w:val="24"/>
        </w:rPr>
        <w:t>6</w:t>
      </w:r>
      <w:r w:rsidRPr="00D13FB1">
        <w:rPr>
          <w:rFonts w:ascii="Times New Roman" w:hAnsi="Times New Roman"/>
          <w:sz w:val="24"/>
          <w:szCs w:val="24"/>
        </w:rPr>
        <w:t>7%</w:t>
      </w:r>
      <w:r>
        <w:rPr>
          <w:rFonts w:ascii="Times New Roman" w:hAnsi="Times New Roman"/>
          <w:sz w:val="24"/>
          <w:szCs w:val="24"/>
        </w:rPr>
        <w:t>h</w:t>
      </w:r>
      <w:r w:rsidRPr="00D13FB1">
        <w:rPr>
          <w:rFonts w:ascii="Times New Roman" w:hAnsi="Times New Roman"/>
          <w:sz w:val="24"/>
          <w:szCs w:val="24"/>
        </w:rPr>
        <w:t>PMAK-</w:t>
      </w:r>
      <w:r>
        <w:rPr>
          <w:rFonts w:ascii="Times New Roman" w:hAnsi="Times New Roman"/>
          <w:sz w:val="24"/>
          <w:szCs w:val="24"/>
        </w:rPr>
        <w:t>3</w:t>
      </w:r>
      <w:r w:rsidRPr="00D13FB1">
        <w:rPr>
          <w:rFonts w:ascii="Times New Roman" w:hAnsi="Times New Roman"/>
          <w:sz w:val="24"/>
          <w:szCs w:val="24"/>
        </w:rPr>
        <w:t>3%</w:t>
      </w:r>
      <w:r>
        <w:rPr>
          <w:rFonts w:ascii="Times New Roman" w:hAnsi="Times New Roman"/>
          <w:sz w:val="24"/>
          <w:szCs w:val="24"/>
        </w:rPr>
        <w:t>h</w:t>
      </w:r>
      <w:r w:rsidRPr="00D13FB1">
        <w:rPr>
          <w:rFonts w:ascii="Times New Roman" w:hAnsi="Times New Roman"/>
          <w:sz w:val="24"/>
          <w:szCs w:val="24"/>
        </w:rPr>
        <w:t>P2M5VP, 50%</w:t>
      </w:r>
      <w:r>
        <w:rPr>
          <w:rFonts w:ascii="Times New Roman" w:hAnsi="Times New Roman"/>
          <w:sz w:val="24"/>
          <w:szCs w:val="24"/>
        </w:rPr>
        <w:t>h</w:t>
      </w:r>
      <w:r w:rsidRPr="00D13FB1">
        <w:rPr>
          <w:rFonts w:ascii="Times New Roman" w:hAnsi="Times New Roman"/>
          <w:sz w:val="24"/>
          <w:szCs w:val="24"/>
        </w:rPr>
        <w:t>PMA</w:t>
      </w:r>
      <w:r>
        <w:rPr>
          <w:rFonts w:ascii="Times New Roman" w:hAnsi="Times New Roman"/>
          <w:sz w:val="24"/>
          <w:szCs w:val="24"/>
        </w:rPr>
        <w:t>A</w:t>
      </w:r>
      <w:r w:rsidRPr="00D13FB1">
        <w:rPr>
          <w:rFonts w:ascii="Times New Roman" w:hAnsi="Times New Roman"/>
          <w:sz w:val="24"/>
          <w:szCs w:val="24"/>
        </w:rPr>
        <w:t>-50%</w:t>
      </w:r>
      <w:r>
        <w:rPr>
          <w:rFonts w:ascii="Times New Roman" w:hAnsi="Times New Roman"/>
          <w:sz w:val="24"/>
          <w:szCs w:val="24"/>
        </w:rPr>
        <w:t>h</w:t>
      </w:r>
      <w:r w:rsidRPr="00D13FB1">
        <w:rPr>
          <w:rFonts w:ascii="Times New Roman" w:hAnsi="Times New Roman"/>
          <w:sz w:val="24"/>
          <w:szCs w:val="24"/>
        </w:rPr>
        <w:t xml:space="preserve">P2M5VP. </w:t>
      </w:r>
      <w:r>
        <w:rPr>
          <w:rFonts w:ascii="Times New Roman" w:hAnsi="Times New Roman"/>
          <w:sz w:val="24"/>
          <w:szCs w:val="24"/>
        </w:rPr>
        <w:t xml:space="preserve">Extraction </w:t>
      </w:r>
      <w:r w:rsidRPr="00D13FB1">
        <w:rPr>
          <w:rFonts w:ascii="Times New Roman" w:hAnsi="Times New Roman"/>
          <w:sz w:val="24"/>
          <w:szCs w:val="24"/>
        </w:rPr>
        <w:t>degree of lanthanum ions is 94.04%; 90.35%; 91.09%; 89.65% respectively. Polymer chain binding degree (</w:t>
      </w:r>
      <w:r>
        <w:rPr>
          <w:rFonts w:ascii="Times New Roman" w:hAnsi="Times New Roman"/>
          <w:sz w:val="24"/>
          <w:szCs w:val="24"/>
        </w:rPr>
        <w:t xml:space="preserve">in relation </w:t>
      </w:r>
      <w:r w:rsidRPr="00D13FB1">
        <w:rPr>
          <w:rFonts w:ascii="Times New Roman" w:hAnsi="Times New Roman"/>
          <w:sz w:val="24"/>
          <w:szCs w:val="24"/>
        </w:rPr>
        <w:t>to lanthanum ions) is 78.33%; 75.33%; 75.83%; 74.67%. Effective dynamic exchange capacity (in relation to lanthanum ions) is 7.06 mmol/g; 6.77 mmol/g; 6.83 mmol/g; 6.72 mmol/g.</w:t>
      </w:r>
    </w:p>
    <w:p w14:paraId="4E450231" w14:textId="544664C3" w:rsidR="00D13FB1" w:rsidRPr="00D13FB1" w:rsidRDefault="00D13FB1" w:rsidP="00DD067D">
      <w:pPr>
        <w:pStyle w:val="af3"/>
        <w:spacing w:line="360" w:lineRule="auto"/>
        <w:ind w:right="-57" w:firstLine="709"/>
        <w:contextualSpacing/>
        <w:jc w:val="both"/>
        <w:rPr>
          <w:rFonts w:ascii="Times New Roman" w:hAnsi="Times New Roman"/>
          <w:sz w:val="24"/>
          <w:szCs w:val="24"/>
        </w:rPr>
      </w:pPr>
      <w:r w:rsidRPr="00D13FB1">
        <w:rPr>
          <w:rFonts w:ascii="Times New Roman" w:hAnsi="Times New Roman"/>
          <w:sz w:val="24"/>
          <w:szCs w:val="24"/>
        </w:rPr>
        <w:t>The maximum areas of sorption of cerium are the ratios 17%</w:t>
      </w:r>
      <w:r>
        <w:rPr>
          <w:rFonts w:ascii="Times New Roman" w:hAnsi="Times New Roman"/>
          <w:sz w:val="24"/>
          <w:szCs w:val="24"/>
        </w:rPr>
        <w:t>h</w:t>
      </w:r>
      <w:r w:rsidRPr="00D13FB1">
        <w:rPr>
          <w:rFonts w:ascii="Times New Roman" w:hAnsi="Times New Roman"/>
          <w:sz w:val="24"/>
          <w:szCs w:val="24"/>
        </w:rPr>
        <w:t>PA</w:t>
      </w:r>
      <w:r>
        <w:rPr>
          <w:rFonts w:ascii="Times New Roman" w:hAnsi="Times New Roman"/>
          <w:sz w:val="24"/>
          <w:szCs w:val="24"/>
        </w:rPr>
        <w:t>A</w:t>
      </w:r>
      <w:r w:rsidRPr="00D13FB1">
        <w:rPr>
          <w:rFonts w:ascii="Times New Roman" w:hAnsi="Times New Roman"/>
          <w:sz w:val="24"/>
          <w:szCs w:val="24"/>
        </w:rPr>
        <w:t>-83%</w:t>
      </w:r>
      <w:r>
        <w:rPr>
          <w:rFonts w:ascii="Times New Roman" w:hAnsi="Times New Roman"/>
          <w:sz w:val="24"/>
          <w:szCs w:val="24"/>
        </w:rPr>
        <w:t>h</w:t>
      </w:r>
      <w:r w:rsidRPr="00D13FB1">
        <w:rPr>
          <w:rFonts w:ascii="Times New Roman" w:hAnsi="Times New Roman"/>
          <w:sz w:val="24"/>
          <w:szCs w:val="24"/>
        </w:rPr>
        <w:t>P4VP, 50%</w:t>
      </w:r>
      <w:r>
        <w:rPr>
          <w:rFonts w:ascii="Times New Roman" w:hAnsi="Times New Roman"/>
          <w:sz w:val="24"/>
          <w:szCs w:val="24"/>
        </w:rPr>
        <w:t>h</w:t>
      </w:r>
      <w:r w:rsidRPr="00D13FB1">
        <w:rPr>
          <w:rFonts w:ascii="Times New Roman" w:hAnsi="Times New Roman"/>
          <w:sz w:val="24"/>
          <w:szCs w:val="24"/>
        </w:rPr>
        <w:t>PMA</w:t>
      </w:r>
      <w:r>
        <w:rPr>
          <w:rFonts w:ascii="Times New Roman" w:hAnsi="Times New Roman"/>
          <w:sz w:val="24"/>
          <w:szCs w:val="24"/>
        </w:rPr>
        <w:t>A</w:t>
      </w:r>
      <w:r w:rsidRPr="00D13FB1">
        <w:rPr>
          <w:rFonts w:ascii="Times New Roman" w:hAnsi="Times New Roman"/>
          <w:sz w:val="24"/>
          <w:szCs w:val="24"/>
        </w:rPr>
        <w:t>-50%</w:t>
      </w:r>
      <w:r>
        <w:rPr>
          <w:rFonts w:ascii="Times New Roman" w:hAnsi="Times New Roman"/>
          <w:sz w:val="24"/>
          <w:szCs w:val="24"/>
        </w:rPr>
        <w:t>h</w:t>
      </w:r>
      <w:r w:rsidRPr="00D13FB1">
        <w:rPr>
          <w:rFonts w:ascii="Times New Roman" w:hAnsi="Times New Roman"/>
          <w:sz w:val="24"/>
          <w:szCs w:val="24"/>
        </w:rPr>
        <w:t>P4VP, 33%</w:t>
      </w:r>
      <w:r>
        <w:rPr>
          <w:rFonts w:ascii="Times New Roman" w:hAnsi="Times New Roman"/>
          <w:sz w:val="24"/>
          <w:szCs w:val="24"/>
        </w:rPr>
        <w:t>h</w:t>
      </w:r>
      <w:r w:rsidRPr="00D13FB1">
        <w:rPr>
          <w:rFonts w:ascii="Times New Roman" w:hAnsi="Times New Roman"/>
          <w:sz w:val="24"/>
          <w:szCs w:val="24"/>
        </w:rPr>
        <w:t>PA</w:t>
      </w:r>
      <w:r>
        <w:rPr>
          <w:rFonts w:ascii="Times New Roman" w:hAnsi="Times New Roman"/>
          <w:sz w:val="24"/>
          <w:szCs w:val="24"/>
        </w:rPr>
        <w:t>A</w:t>
      </w:r>
      <w:r w:rsidRPr="00D13FB1">
        <w:rPr>
          <w:rFonts w:ascii="Times New Roman" w:hAnsi="Times New Roman"/>
          <w:sz w:val="24"/>
          <w:szCs w:val="24"/>
        </w:rPr>
        <w:t>-67%</w:t>
      </w:r>
      <w:r>
        <w:rPr>
          <w:rFonts w:ascii="Times New Roman" w:hAnsi="Times New Roman"/>
          <w:sz w:val="24"/>
          <w:szCs w:val="24"/>
        </w:rPr>
        <w:t>h</w:t>
      </w:r>
      <w:r w:rsidRPr="00D13FB1">
        <w:rPr>
          <w:rFonts w:ascii="Times New Roman" w:hAnsi="Times New Roman"/>
          <w:sz w:val="24"/>
          <w:szCs w:val="24"/>
        </w:rPr>
        <w:t>P2M5VP; 67%</w:t>
      </w:r>
      <w:r>
        <w:rPr>
          <w:rFonts w:ascii="Times New Roman" w:hAnsi="Times New Roman"/>
          <w:sz w:val="24"/>
          <w:szCs w:val="24"/>
        </w:rPr>
        <w:t>h</w:t>
      </w:r>
      <w:r w:rsidRPr="00D13FB1">
        <w:rPr>
          <w:rFonts w:ascii="Times New Roman" w:hAnsi="Times New Roman"/>
          <w:sz w:val="24"/>
          <w:szCs w:val="24"/>
        </w:rPr>
        <w:t>PMA</w:t>
      </w:r>
      <w:r>
        <w:rPr>
          <w:rFonts w:ascii="Times New Roman" w:hAnsi="Times New Roman"/>
          <w:sz w:val="24"/>
          <w:szCs w:val="24"/>
        </w:rPr>
        <w:t>A</w:t>
      </w:r>
      <w:r w:rsidRPr="00D13FB1">
        <w:rPr>
          <w:rFonts w:ascii="Times New Roman" w:hAnsi="Times New Roman"/>
          <w:sz w:val="24"/>
          <w:szCs w:val="24"/>
        </w:rPr>
        <w:t>-33%</w:t>
      </w:r>
      <w:r>
        <w:rPr>
          <w:rFonts w:ascii="Times New Roman" w:hAnsi="Times New Roman"/>
          <w:sz w:val="24"/>
          <w:szCs w:val="24"/>
        </w:rPr>
        <w:t>h</w:t>
      </w:r>
      <w:r w:rsidRPr="00D13FB1">
        <w:rPr>
          <w:rFonts w:ascii="Times New Roman" w:hAnsi="Times New Roman"/>
          <w:sz w:val="24"/>
          <w:szCs w:val="24"/>
        </w:rPr>
        <w:t xml:space="preserve">P2M5VP. </w:t>
      </w:r>
      <w:r>
        <w:rPr>
          <w:rFonts w:ascii="Times New Roman" w:hAnsi="Times New Roman"/>
          <w:sz w:val="24"/>
          <w:szCs w:val="24"/>
        </w:rPr>
        <w:t xml:space="preserve">Extraction </w:t>
      </w:r>
      <w:r w:rsidRPr="00D13FB1">
        <w:rPr>
          <w:rFonts w:ascii="Times New Roman" w:hAnsi="Times New Roman"/>
          <w:sz w:val="24"/>
          <w:szCs w:val="24"/>
        </w:rPr>
        <w:t xml:space="preserve">degree of cerium ions is 92.33%; 89.33%; 90.67%; 87.67% respectively. Polymer chain binding </w:t>
      </w:r>
      <w:r w:rsidRPr="00D13FB1">
        <w:rPr>
          <w:rFonts w:ascii="Times New Roman" w:hAnsi="Times New Roman"/>
          <w:sz w:val="24"/>
          <w:szCs w:val="24"/>
        </w:rPr>
        <w:lastRenderedPageBreak/>
        <w:t>degree (</w:t>
      </w:r>
      <w:r>
        <w:rPr>
          <w:rFonts w:ascii="Times New Roman" w:hAnsi="Times New Roman"/>
          <w:sz w:val="24"/>
          <w:szCs w:val="24"/>
        </w:rPr>
        <w:t xml:space="preserve">in relation </w:t>
      </w:r>
      <w:r w:rsidRPr="00D13FB1">
        <w:rPr>
          <w:rFonts w:ascii="Times New Roman" w:hAnsi="Times New Roman"/>
          <w:sz w:val="24"/>
          <w:szCs w:val="24"/>
        </w:rPr>
        <w:t xml:space="preserve">to </w:t>
      </w:r>
      <w:r>
        <w:rPr>
          <w:rFonts w:ascii="Times New Roman" w:hAnsi="Times New Roman"/>
          <w:sz w:val="24"/>
          <w:szCs w:val="24"/>
        </w:rPr>
        <w:t>cerium</w:t>
      </w:r>
      <w:r w:rsidRPr="00D13FB1">
        <w:rPr>
          <w:rFonts w:ascii="Times New Roman" w:hAnsi="Times New Roman"/>
          <w:sz w:val="24"/>
          <w:szCs w:val="24"/>
        </w:rPr>
        <w:t xml:space="preserve"> ions) has the following values of 76.59%; 74.10%; 75.21%; 72.72% respectively. Effective dynamic exchange capacity (in relation to cerium ions) is 6.16 mmol/g; 5.96 mmol/g; 6.04 mmol/g; 5.84 mmol/g, respectively.</w:t>
      </w:r>
    </w:p>
    <w:p w14:paraId="7B07512A" w14:textId="204C69C7" w:rsidR="00D13FB1" w:rsidRPr="00D13FB1" w:rsidRDefault="00D13FB1" w:rsidP="00DD067D">
      <w:pPr>
        <w:pStyle w:val="af3"/>
        <w:spacing w:line="360" w:lineRule="auto"/>
        <w:ind w:right="-57" w:firstLine="709"/>
        <w:contextualSpacing/>
        <w:jc w:val="both"/>
        <w:rPr>
          <w:rFonts w:ascii="Times New Roman" w:hAnsi="Times New Roman"/>
          <w:sz w:val="24"/>
          <w:szCs w:val="24"/>
        </w:rPr>
      </w:pPr>
      <w:r w:rsidRPr="00D13FB1">
        <w:rPr>
          <w:rFonts w:ascii="Times New Roman" w:hAnsi="Times New Roman"/>
          <w:sz w:val="24"/>
          <w:szCs w:val="24"/>
        </w:rPr>
        <w:t xml:space="preserve">The </w:t>
      </w:r>
      <w:r>
        <w:rPr>
          <w:rFonts w:ascii="Times New Roman" w:hAnsi="Times New Roman"/>
          <w:sz w:val="24"/>
          <w:szCs w:val="24"/>
        </w:rPr>
        <w:t xml:space="preserve">overwhelming majority </w:t>
      </w:r>
      <w:r w:rsidRPr="00D13FB1">
        <w:rPr>
          <w:rFonts w:ascii="Times New Roman" w:hAnsi="Times New Roman"/>
          <w:sz w:val="24"/>
          <w:szCs w:val="24"/>
        </w:rPr>
        <w:t xml:space="preserve">of neodymium ions is </w:t>
      </w:r>
      <w:proofErr w:type="spellStart"/>
      <w:r w:rsidRPr="00D13FB1">
        <w:rPr>
          <w:rFonts w:ascii="Times New Roman" w:hAnsi="Times New Roman"/>
          <w:sz w:val="24"/>
          <w:szCs w:val="24"/>
        </w:rPr>
        <w:t>sorbed</w:t>
      </w:r>
      <w:proofErr w:type="spellEnd"/>
      <w:r w:rsidRPr="00D13FB1">
        <w:rPr>
          <w:rFonts w:ascii="Times New Roman" w:hAnsi="Times New Roman"/>
          <w:sz w:val="24"/>
          <w:szCs w:val="24"/>
        </w:rPr>
        <w:t xml:space="preserve"> by </w:t>
      </w:r>
      <w:proofErr w:type="spellStart"/>
      <w:r w:rsidRPr="00D13FB1">
        <w:rPr>
          <w:rFonts w:ascii="Times New Roman" w:hAnsi="Times New Roman"/>
          <w:sz w:val="24"/>
          <w:szCs w:val="24"/>
        </w:rPr>
        <w:t>intergel</w:t>
      </w:r>
      <w:proofErr w:type="spellEnd"/>
      <w:r w:rsidRPr="00D13FB1">
        <w:rPr>
          <w:rFonts w:ascii="Times New Roman" w:hAnsi="Times New Roman"/>
          <w:sz w:val="24"/>
          <w:szCs w:val="24"/>
        </w:rPr>
        <w:t xml:space="preserve"> systems at ratios 83%hPAA-17%hP4VP, 67%hPMA</w:t>
      </w:r>
      <w:r>
        <w:rPr>
          <w:rFonts w:ascii="Times New Roman" w:hAnsi="Times New Roman"/>
          <w:sz w:val="24"/>
          <w:szCs w:val="24"/>
        </w:rPr>
        <w:t>A</w:t>
      </w:r>
      <w:r w:rsidRPr="00D13FB1">
        <w:rPr>
          <w:rFonts w:ascii="Times New Roman" w:hAnsi="Times New Roman"/>
          <w:sz w:val="24"/>
          <w:szCs w:val="24"/>
        </w:rPr>
        <w:t>-33%hP4VP, 50%hPAA-50%hP2M5VP, 33%hPMA</w:t>
      </w:r>
      <w:r>
        <w:rPr>
          <w:rFonts w:ascii="Times New Roman" w:hAnsi="Times New Roman"/>
          <w:sz w:val="24"/>
          <w:szCs w:val="24"/>
        </w:rPr>
        <w:t>A</w:t>
      </w:r>
      <w:r w:rsidRPr="00D13FB1">
        <w:rPr>
          <w:rFonts w:ascii="Times New Roman" w:hAnsi="Times New Roman"/>
          <w:sz w:val="24"/>
          <w:szCs w:val="24"/>
        </w:rPr>
        <w:t xml:space="preserve">-67%hP2M5VP. </w:t>
      </w:r>
      <w:r>
        <w:rPr>
          <w:rFonts w:ascii="Times New Roman" w:hAnsi="Times New Roman"/>
          <w:sz w:val="24"/>
          <w:szCs w:val="24"/>
        </w:rPr>
        <w:t xml:space="preserve">Extraction </w:t>
      </w:r>
      <w:r w:rsidRPr="00D13FB1">
        <w:rPr>
          <w:rFonts w:ascii="Times New Roman" w:hAnsi="Times New Roman"/>
          <w:sz w:val="24"/>
          <w:szCs w:val="24"/>
        </w:rPr>
        <w:t>degree of neodymium ions is 93.59%; 92.41%; 91.91%; 90.72%. Polymer chain binding degree (in relation to neodymium ions) is 73.24%; 71.56%; 72.36%; 69.89% respectively. Effective dynamic exchange capacity (in relation to neodymium ions) has the following values of 6.03 mmol/g; 5.84 mmol/g; 5.79 mmol/g; 5.66 mmol/g.</w:t>
      </w:r>
    </w:p>
    <w:p w14:paraId="6AE01F8E" w14:textId="73D0F8E6" w:rsidR="00D13FB1" w:rsidRPr="00D13FB1" w:rsidRDefault="00D13FB1" w:rsidP="00DD067D">
      <w:pPr>
        <w:pStyle w:val="af3"/>
        <w:spacing w:line="360" w:lineRule="auto"/>
        <w:ind w:right="-57" w:firstLine="709"/>
        <w:contextualSpacing/>
        <w:jc w:val="both"/>
        <w:rPr>
          <w:rFonts w:ascii="Times New Roman" w:hAnsi="Times New Roman"/>
          <w:sz w:val="24"/>
          <w:szCs w:val="24"/>
        </w:rPr>
      </w:pPr>
      <w:r w:rsidRPr="00D13FB1">
        <w:rPr>
          <w:rFonts w:ascii="Times New Roman" w:hAnsi="Times New Roman"/>
          <w:sz w:val="24"/>
          <w:szCs w:val="24"/>
        </w:rPr>
        <w:t>The maximum extraction of samarium occurs at the following ratios 67%</w:t>
      </w:r>
      <w:r w:rsidR="00426ED6">
        <w:rPr>
          <w:rFonts w:ascii="Times New Roman" w:hAnsi="Times New Roman"/>
          <w:sz w:val="24"/>
          <w:szCs w:val="24"/>
        </w:rPr>
        <w:t>h</w:t>
      </w:r>
      <w:r w:rsidRPr="00D13FB1">
        <w:rPr>
          <w:rFonts w:ascii="Times New Roman" w:hAnsi="Times New Roman"/>
          <w:sz w:val="24"/>
          <w:szCs w:val="24"/>
        </w:rPr>
        <w:t>PA</w:t>
      </w:r>
      <w:r w:rsidR="00426ED6">
        <w:rPr>
          <w:rFonts w:ascii="Times New Roman" w:hAnsi="Times New Roman"/>
          <w:sz w:val="24"/>
          <w:szCs w:val="24"/>
        </w:rPr>
        <w:t>A</w:t>
      </w:r>
      <w:r w:rsidRPr="00D13FB1">
        <w:rPr>
          <w:rFonts w:ascii="Times New Roman" w:hAnsi="Times New Roman"/>
          <w:sz w:val="24"/>
          <w:szCs w:val="24"/>
        </w:rPr>
        <w:t>-33%</w:t>
      </w:r>
      <w:r w:rsidR="00426ED6">
        <w:rPr>
          <w:rFonts w:ascii="Times New Roman" w:hAnsi="Times New Roman"/>
          <w:sz w:val="24"/>
          <w:szCs w:val="24"/>
        </w:rPr>
        <w:t>h</w:t>
      </w:r>
      <w:r w:rsidRPr="00D13FB1">
        <w:rPr>
          <w:rFonts w:ascii="Times New Roman" w:hAnsi="Times New Roman"/>
          <w:sz w:val="24"/>
          <w:szCs w:val="24"/>
        </w:rPr>
        <w:t>P4VP, 50%</w:t>
      </w:r>
      <w:r w:rsidR="00426ED6">
        <w:rPr>
          <w:rFonts w:ascii="Times New Roman" w:hAnsi="Times New Roman"/>
          <w:sz w:val="24"/>
          <w:szCs w:val="24"/>
        </w:rPr>
        <w:t>h</w:t>
      </w:r>
      <w:r w:rsidRPr="00D13FB1">
        <w:rPr>
          <w:rFonts w:ascii="Times New Roman" w:hAnsi="Times New Roman"/>
          <w:sz w:val="24"/>
          <w:szCs w:val="24"/>
        </w:rPr>
        <w:t>PMA</w:t>
      </w:r>
      <w:r w:rsidR="00426ED6">
        <w:rPr>
          <w:rFonts w:ascii="Times New Roman" w:hAnsi="Times New Roman"/>
          <w:sz w:val="24"/>
          <w:szCs w:val="24"/>
        </w:rPr>
        <w:t>A</w:t>
      </w:r>
      <w:r w:rsidRPr="00D13FB1">
        <w:rPr>
          <w:rFonts w:ascii="Times New Roman" w:hAnsi="Times New Roman"/>
          <w:sz w:val="24"/>
          <w:szCs w:val="24"/>
        </w:rPr>
        <w:t>-50%</w:t>
      </w:r>
      <w:r w:rsidR="00426ED6">
        <w:rPr>
          <w:rFonts w:ascii="Times New Roman" w:hAnsi="Times New Roman"/>
          <w:sz w:val="24"/>
          <w:szCs w:val="24"/>
        </w:rPr>
        <w:t>h</w:t>
      </w:r>
      <w:r w:rsidRPr="00D13FB1">
        <w:rPr>
          <w:rFonts w:ascii="Times New Roman" w:hAnsi="Times New Roman"/>
          <w:sz w:val="24"/>
          <w:szCs w:val="24"/>
        </w:rPr>
        <w:t>P4VP, 17%</w:t>
      </w:r>
      <w:r w:rsidR="00426ED6">
        <w:rPr>
          <w:rFonts w:ascii="Times New Roman" w:hAnsi="Times New Roman"/>
          <w:sz w:val="24"/>
          <w:szCs w:val="24"/>
        </w:rPr>
        <w:t>h</w:t>
      </w:r>
      <w:r w:rsidRPr="00D13FB1">
        <w:rPr>
          <w:rFonts w:ascii="Times New Roman" w:hAnsi="Times New Roman"/>
          <w:sz w:val="24"/>
          <w:szCs w:val="24"/>
        </w:rPr>
        <w:t>PA</w:t>
      </w:r>
      <w:r w:rsidR="00426ED6">
        <w:rPr>
          <w:rFonts w:ascii="Times New Roman" w:hAnsi="Times New Roman"/>
          <w:sz w:val="24"/>
          <w:szCs w:val="24"/>
        </w:rPr>
        <w:t>A</w:t>
      </w:r>
      <w:r w:rsidRPr="00D13FB1">
        <w:rPr>
          <w:rFonts w:ascii="Times New Roman" w:hAnsi="Times New Roman"/>
          <w:sz w:val="24"/>
          <w:szCs w:val="24"/>
        </w:rPr>
        <w:t>-83%</w:t>
      </w:r>
      <w:r w:rsidR="00426ED6">
        <w:rPr>
          <w:rFonts w:ascii="Times New Roman" w:hAnsi="Times New Roman"/>
          <w:sz w:val="24"/>
          <w:szCs w:val="24"/>
        </w:rPr>
        <w:t>h</w:t>
      </w:r>
      <w:r w:rsidRPr="00D13FB1">
        <w:rPr>
          <w:rFonts w:ascii="Times New Roman" w:hAnsi="Times New Roman"/>
          <w:sz w:val="24"/>
          <w:szCs w:val="24"/>
        </w:rPr>
        <w:t>P2M5VP, 83%</w:t>
      </w:r>
      <w:r w:rsidR="00426ED6">
        <w:rPr>
          <w:rFonts w:ascii="Times New Roman" w:hAnsi="Times New Roman"/>
          <w:sz w:val="24"/>
          <w:szCs w:val="24"/>
        </w:rPr>
        <w:t>h</w:t>
      </w:r>
      <w:r w:rsidRPr="00D13FB1">
        <w:rPr>
          <w:rFonts w:ascii="Times New Roman" w:hAnsi="Times New Roman"/>
          <w:sz w:val="24"/>
          <w:szCs w:val="24"/>
        </w:rPr>
        <w:t>PMA</w:t>
      </w:r>
      <w:r w:rsidR="00426ED6">
        <w:rPr>
          <w:rFonts w:ascii="Times New Roman" w:hAnsi="Times New Roman"/>
          <w:sz w:val="24"/>
          <w:szCs w:val="24"/>
        </w:rPr>
        <w:t>A</w:t>
      </w:r>
      <w:r w:rsidRPr="00D13FB1">
        <w:rPr>
          <w:rFonts w:ascii="Times New Roman" w:hAnsi="Times New Roman"/>
          <w:sz w:val="24"/>
          <w:szCs w:val="24"/>
        </w:rPr>
        <w:t>-17%</w:t>
      </w:r>
      <w:r w:rsidR="00426ED6">
        <w:rPr>
          <w:rFonts w:ascii="Times New Roman" w:hAnsi="Times New Roman"/>
          <w:sz w:val="24"/>
          <w:szCs w:val="24"/>
        </w:rPr>
        <w:t>h</w:t>
      </w:r>
      <w:r w:rsidRPr="00D13FB1">
        <w:rPr>
          <w:rFonts w:ascii="Times New Roman" w:hAnsi="Times New Roman"/>
          <w:sz w:val="24"/>
          <w:szCs w:val="24"/>
        </w:rPr>
        <w:t xml:space="preserve">P2M5VP. </w:t>
      </w:r>
      <w:r w:rsidR="00426ED6">
        <w:rPr>
          <w:rFonts w:ascii="Times New Roman" w:hAnsi="Times New Roman"/>
          <w:sz w:val="24"/>
          <w:szCs w:val="24"/>
        </w:rPr>
        <w:t xml:space="preserve">Extraction </w:t>
      </w:r>
      <w:r w:rsidR="00426ED6" w:rsidRPr="00D13FB1">
        <w:rPr>
          <w:rFonts w:ascii="Times New Roman" w:hAnsi="Times New Roman"/>
          <w:sz w:val="24"/>
          <w:szCs w:val="24"/>
        </w:rPr>
        <w:t xml:space="preserve">degree </w:t>
      </w:r>
      <w:r w:rsidRPr="00D13FB1">
        <w:rPr>
          <w:rFonts w:ascii="Times New Roman" w:hAnsi="Times New Roman"/>
          <w:sz w:val="24"/>
          <w:szCs w:val="24"/>
        </w:rPr>
        <w:t xml:space="preserve">of samarium ions is 93.78%; 90.11%; 90.78%; 88.55% respectively. </w:t>
      </w:r>
      <w:r w:rsidR="00426ED6" w:rsidRPr="00D13FB1">
        <w:rPr>
          <w:rFonts w:ascii="Times New Roman" w:hAnsi="Times New Roman"/>
          <w:sz w:val="24"/>
          <w:szCs w:val="24"/>
        </w:rPr>
        <w:t>Polymer chain binding degree</w:t>
      </w:r>
      <w:r w:rsidRPr="00D13FB1">
        <w:rPr>
          <w:rFonts w:ascii="Times New Roman" w:hAnsi="Times New Roman"/>
          <w:sz w:val="24"/>
          <w:szCs w:val="24"/>
        </w:rPr>
        <w:t xml:space="preserve"> (</w:t>
      </w:r>
      <w:r w:rsidR="00426ED6">
        <w:rPr>
          <w:rFonts w:ascii="Times New Roman" w:hAnsi="Times New Roman"/>
          <w:sz w:val="24"/>
          <w:szCs w:val="24"/>
        </w:rPr>
        <w:t xml:space="preserve">in relation </w:t>
      </w:r>
      <w:r w:rsidRPr="00D13FB1">
        <w:rPr>
          <w:rFonts w:ascii="Times New Roman" w:hAnsi="Times New Roman"/>
          <w:sz w:val="24"/>
          <w:szCs w:val="24"/>
        </w:rPr>
        <w:t xml:space="preserve">to samarium ions) has the following values of 77.89%; 74.89%; 75.66%; 73.24% respectively. </w:t>
      </w:r>
      <w:r w:rsidR="00426ED6" w:rsidRPr="00D13FB1">
        <w:rPr>
          <w:rFonts w:ascii="Times New Roman" w:hAnsi="Times New Roman"/>
          <w:sz w:val="24"/>
          <w:szCs w:val="24"/>
        </w:rPr>
        <w:t xml:space="preserve">Effective </w:t>
      </w:r>
      <w:r w:rsidRPr="00D13FB1">
        <w:rPr>
          <w:rFonts w:ascii="Times New Roman" w:hAnsi="Times New Roman"/>
          <w:sz w:val="24"/>
          <w:szCs w:val="24"/>
        </w:rPr>
        <w:t>dynamic exchange capacity is 6.66 mmol / g; 6.13 mmol / g; 6.42 mmol / g; 5.93 mmol / g. A significant increase in sorption properties is associated with the formation of an optimal conformation in the process of remote interaction of macromolecules.</w:t>
      </w:r>
    </w:p>
    <w:p w14:paraId="2FBD81B3" w14:textId="1AF36013" w:rsidR="00AB3721" w:rsidRPr="00CE49CC" w:rsidRDefault="00AB3721" w:rsidP="00AB3721">
      <w:pPr>
        <w:pStyle w:val="af3"/>
        <w:spacing w:line="360" w:lineRule="auto"/>
        <w:ind w:right="-57" w:firstLine="709"/>
        <w:contextualSpacing/>
        <w:jc w:val="both"/>
        <w:rPr>
          <w:rFonts w:ascii="Times New Roman" w:hAnsi="Times New Roman"/>
          <w:sz w:val="24"/>
          <w:szCs w:val="24"/>
        </w:rPr>
      </w:pPr>
      <w:r w:rsidRPr="00CE49CC">
        <w:rPr>
          <w:rFonts w:ascii="Times New Roman" w:hAnsi="Times New Roman"/>
          <w:sz w:val="24"/>
          <w:szCs w:val="24"/>
        </w:rPr>
        <w:br w:type="page"/>
      </w:r>
    </w:p>
    <w:p w14:paraId="13F788C2" w14:textId="069FE58C" w:rsidR="00FA5A62" w:rsidRPr="00426ED6" w:rsidRDefault="00621D9C" w:rsidP="00DD067D">
      <w:pPr>
        <w:autoSpaceDE w:val="0"/>
        <w:autoSpaceDN w:val="0"/>
        <w:adjustRightInd w:val="0"/>
        <w:spacing w:line="360" w:lineRule="auto"/>
        <w:ind w:firstLine="709"/>
        <w:contextualSpacing/>
        <w:jc w:val="both"/>
        <w:rPr>
          <w:rFonts w:eastAsia="TimesNewRoman"/>
          <w:b/>
          <w:bCs/>
          <w:sz w:val="24"/>
          <w:szCs w:val="24"/>
          <w:lang w:val="en-US"/>
        </w:rPr>
      </w:pPr>
      <w:r w:rsidRPr="00426ED6">
        <w:rPr>
          <w:rFonts w:eastAsia="TimesNewRoman"/>
          <w:b/>
          <w:bCs/>
          <w:sz w:val="24"/>
          <w:szCs w:val="24"/>
          <w:lang w:val="en-US"/>
        </w:rPr>
        <w:lastRenderedPageBreak/>
        <w:t>3 </w:t>
      </w:r>
      <w:r w:rsidR="00426ED6" w:rsidRPr="00426ED6">
        <w:rPr>
          <w:rFonts w:eastAsia="TimesNewRoman"/>
          <w:b/>
          <w:bCs/>
          <w:sz w:val="24"/>
          <w:szCs w:val="24"/>
          <w:lang w:val="en-US"/>
        </w:rPr>
        <w:t>Development of methods for selective desorption of rare-earth metal ions from a matrix of polymer hydrogels</w:t>
      </w:r>
    </w:p>
    <w:p w14:paraId="4386C00E" w14:textId="76CE9155" w:rsidR="00F023B7" w:rsidRPr="00F023B7" w:rsidRDefault="00F023B7" w:rsidP="00DD067D">
      <w:pPr>
        <w:spacing w:line="360" w:lineRule="auto"/>
        <w:ind w:firstLine="709"/>
        <w:contextualSpacing/>
        <w:jc w:val="both"/>
        <w:rPr>
          <w:rFonts w:eastAsia="TimesNewRomanPSMT"/>
          <w:sz w:val="24"/>
          <w:szCs w:val="24"/>
          <w:lang w:val="en-US"/>
        </w:rPr>
      </w:pPr>
      <w:r w:rsidRPr="00F023B7">
        <w:rPr>
          <w:rFonts w:eastAsia="TimesNewRomanPSMT"/>
          <w:sz w:val="24"/>
          <w:szCs w:val="24"/>
          <w:lang w:val="en-US"/>
        </w:rPr>
        <w:t>For desorption of rare-earth metals extracted in the form of hydrophobic complexes, either strong mineral acids or polar organic solvents can be used. For desorption, hydrogels were taken from the following ratios 33%hPAA:67%hP4VP, 17%hPMAA:83%hP4VP, 67%hPAA:33%hP2M5VP, 50%hPMAA:50%hP2M5VP. The possibility of desorption of REM ions from the matrix of polymer hydrogels is shown using the example of desorption of lanthanum ions.</w:t>
      </w:r>
    </w:p>
    <w:p w14:paraId="1018E9EE" w14:textId="77777777" w:rsidR="00FA5A62" w:rsidRPr="00CE49CC" w:rsidRDefault="00FA5A62" w:rsidP="00DD067D">
      <w:pPr>
        <w:spacing w:line="360" w:lineRule="auto"/>
        <w:ind w:firstLine="709"/>
        <w:contextualSpacing/>
        <w:jc w:val="both"/>
        <w:rPr>
          <w:sz w:val="24"/>
          <w:szCs w:val="24"/>
          <w:lang w:val="en-US"/>
        </w:rPr>
      </w:pPr>
    </w:p>
    <w:p w14:paraId="26D307CF" w14:textId="684971D4" w:rsidR="00FA5A62" w:rsidRPr="004B04D7" w:rsidRDefault="00FA5A62" w:rsidP="00DD067D">
      <w:pPr>
        <w:autoSpaceDE w:val="0"/>
        <w:autoSpaceDN w:val="0"/>
        <w:adjustRightInd w:val="0"/>
        <w:spacing w:line="360" w:lineRule="auto"/>
        <w:ind w:firstLine="709"/>
        <w:contextualSpacing/>
        <w:jc w:val="both"/>
        <w:rPr>
          <w:rFonts w:eastAsia="TimesNewRoman"/>
          <w:b/>
          <w:bCs/>
          <w:sz w:val="24"/>
          <w:szCs w:val="24"/>
          <w:lang w:val="en-US"/>
        </w:rPr>
      </w:pPr>
      <w:r w:rsidRPr="004B04D7">
        <w:rPr>
          <w:rFonts w:eastAsia="TimesNewRoman"/>
          <w:b/>
          <w:bCs/>
          <w:sz w:val="24"/>
          <w:szCs w:val="24"/>
          <w:lang w:val="en-US"/>
        </w:rPr>
        <w:t>3.1 </w:t>
      </w:r>
      <w:r w:rsidR="004B04D7" w:rsidRPr="004B04D7">
        <w:rPr>
          <w:b/>
          <w:bCs/>
          <w:sz w:val="24"/>
          <w:szCs w:val="24"/>
          <w:lang w:val="en-US"/>
        </w:rPr>
        <w:t>Study</w:t>
      </w:r>
      <w:r w:rsidR="004B04D7" w:rsidRPr="004B04D7">
        <w:rPr>
          <w:rFonts w:eastAsia="TimesNewRoman"/>
          <w:b/>
          <w:bCs/>
          <w:sz w:val="24"/>
          <w:szCs w:val="24"/>
          <w:lang w:val="en-US"/>
        </w:rPr>
        <w:t xml:space="preserve"> of various </w:t>
      </w:r>
      <w:proofErr w:type="spellStart"/>
      <w:r w:rsidR="004B04D7" w:rsidRPr="004B04D7">
        <w:rPr>
          <w:rFonts w:eastAsia="TimesNewRoman"/>
          <w:b/>
          <w:bCs/>
          <w:sz w:val="24"/>
          <w:szCs w:val="24"/>
          <w:lang w:val="en-US"/>
        </w:rPr>
        <w:t>desorbents</w:t>
      </w:r>
      <w:proofErr w:type="spellEnd"/>
      <w:r w:rsidR="004B04D7" w:rsidRPr="004B04D7">
        <w:rPr>
          <w:rFonts w:eastAsia="TimesNewRoman"/>
          <w:b/>
          <w:bCs/>
          <w:sz w:val="24"/>
          <w:szCs w:val="24"/>
          <w:lang w:val="en-US"/>
        </w:rPr>
        <w:t xml:space="preserve"> for selective desorption of target rare-earth metal ions from a hydrogel matrix</w:t>
      </w:r>
    </w:p>
    <w:p w14:paraId="091D2834" w14:textId="238D4187" w:rsidR="00F023B7" w:rsidRPr="00F023B7" w:rsidRDefault="00F023B7" w:rsidP="00DD067D">
      <w:pPr>
        <w:spacing w:line="360" w:lineRule="auto"/>
        <w:ind w:firstLine="709"/>
        <w:contextualSpacing/>
        <w:jc w:val="both"/>
        <w:rPr>
          <w:sz w:val="24"/>
          <w:szCs w:val="24"/>
          <w:lang w:val="en-US"/>
        </w:rPr>
      </w:pPr>
      <w:r w:rsidRPr="00F023B7">
        <w:rPr>
          <w:sz w:val="24"/>
          <w:szCs w:val="24"/>
          <w:lang w:val="en-US"/>
        </w:rPr>
        <w:t>The total degree of desorption of La</w:t>
      </w:r>
      <w:r w:rsidRPr="00F023B7">
        <w:rPr>
          <w:sz w:val="24"/>
          <w:szCs w:val="24"/>
          <w:vertAlign w:val="superscript"/>
          <w:lang w:val="en-US"/>
        </w:rPr>
        <w:t>3+</w:t>
      </w:r>
      <w:r w:rsidRPr="00F023B7">
        <w:rPr>
          <w:sz w:val="24"/>
          <w:szCs w:val="24"/>
          <w:lang w:val="en-US"/>
        </w:rPr>
        <w:t xml:space="preserve"> ions by ethyl alcohol from PA</w:t>
      </w:r>
      <w:r>
        <w:rPr>
          <w:sz w:val="24"/>
          <w:szCs w:val="24"/>
          <w:lang w:val="en-US"/>
        </w:rPr>
        <w:t>A</w:t>
      </w:r>
      <w:r w:rsidRPr="00F023B7">
        <w:rPr>
          <w:sz w:val="24"/>
          <w:szCs w:val="24"/>
          <w:lang w:val="en-US"/>
        </w:rPr>
        <w:t>, PMA</w:t>
      </w:r>
      <w:r>
        <w:rPr>
          <w:sz w:val="24"/>
          <w:szCs w:val="24"/>
          <w:lang w:val="en-US"/>
        </w:rPr>
        <w:t>A</w:t>
      </w:r>
      <w:r w:rsidRPr="00F023B7">
        <w:rPr>
          <w:sz w:val="24"/>
          <w:szCs w:val="24"/>
          <w:lang w:val="en-US"/>
        </w:rPr>
        <w:t>, P4VP and P2M5VP hydrogels after 48 hours is shown in Table 16.</w:t>
      </w:r>
    </w:p>
    <w:p w14:paraId="7B9DEE33" w14:textId="77777777" w:rsidR="00FA5A62" w:rsidRPr="00CE49CC" w:rsidRDefault="00FA5A62" w:rsidP="00DD067D">
      <w:pPr>
        <w:spacing w:line="360" w:lineRule="auto"/>
        <w:ind w:firstLine="709"/>
        <w:contextualSpacing/>
        <w:jc w:val="both"/>
        <w:rPr>
          <w:sz w:val="24"/>
          <w:szCs w:val="24"/>
          <w:lang w:val="en-US"/>
        </w:rPr>
      </w:pPr>
    </w:p>
    <w:p w14:paraId="74C82777" w14:textId="532BEFF3" w:rsidR="00FA5A62" w:rsidRPr="00F023B7" w:rsidRDefault="00F023B7" w:rsidP="003F318F">
      <w:pPr>
        <w:spacing w:line="360" w:lineRule="auto"/>
        <w:contextualSpacing/>
        <w:jc w:val="both"/>
        <w:rPr>
          <w:sz w:val="24"/>
          <w:szCs w:val="24"/>
          <w:lang w:val="en-US"/>
        </w:rPr>
      </w:pPr>
      <w:r>
        <w:rPr>
          <w:sz w:val="24"/>
          <w:szCs w:val="24"/>
          <w:lang w:val="en-US"/>
        </w:rPr>
        <w:t>Table</w:t>
      </w:r>
      <w:r w:rsidR="00FA5A62" w:rsidRPr="00F023B7">
        <w:rPr>
          <w:sz w:val="24"/>
          <w:szCs w:val="24"/>
          <w:lang w:val="en-US"/>
        </w:rPr>
        <w:t> 1</w:t>
      </w:r>
      <w:r w:rsidR="005B2788" w:rsidRPr="00F023B7">
        <w:rPr>
          <w:sz w:val="24"/>
          <w:szCs w:val="24"/>
          <w:lang w:val="en-US"/>
        </w:rPr>
        <w:t>6</w:t>
      </w:r>
      <w:r w:rsidR="00FA5A62" w:rsidRPr="00F023B7">
        <w:rPr>
          <w:sz w:val="24"/>
          <w:szCs w:val="24"/>
          <w:lang w:val="en-US"/>
        </w:rPr>
        <w:t xml:space="preserve"> – </w:t>
      </w:r>
      <w:r>
        <w:rPr>
          <w:sz w:val="24"/>
          <w:szCs w:val="24"/>
          <w:lang w:val="en-US"/>
        </w:rPr>
        <w:t>Total</w:t>
      </w:r>
      <w:r w:rsidRPr="00F023B7">
        <w:rPr>
          <w:sz w:val="24"/>
          <w:szCs w:val="24"/>
          <w:lang w:val="en-US"/>
        </w:rPr>
        <w:t xml:space="preserve"> </w:t>
      </w:r>
      <w:r>
        <w:rPr>
          <w:sz w:val="24"/>
          <w:szCs w:val="24"/>
          <w:lang w:val="en-US"/>
        </w:rPr>
        <w:t>desorption</w:t>
      </w:r>
      <w:r w:rsidRPr="00F023B7">
        <w:rPr>
          <w:sz w:val="24"/>
          <w:szCs w:val="24"/>
          <w:lang w:val="en-US"/>
        </w:rPr>
        <w:t xml:space="preserve"> </w:t>
      </w:r>
      <w:r>
        <w:rPr>
          <w:sz w:val="24"/>
          <w:szCs w:val="24"/>
          <w:lang w:val="en-US"/>
        </w:rPr>
        <w:t>degree</w:t>
      </w:r>
      <w:r w:rsidRPr="00F023B7">
        <w:rPr>
          <w:sz w:val="24"/>
          <w:szCs w:val="24"/>
          <w:lang w:val="en-US"/>
        </w:rPr>
        <w:t xml:space="preserve"> </w:t>
      </w:r>
      <w:r>
        <w:rPr>
          <w:sz w:val="24"/>
          <w:szCs w:val="24"/>
          <w:lang w:val="en-US"/>
        </w:rPr>
        <w:t>of</w:t>
      </w:r>
      <w:r w:rsidRPr="00F023B7">
        <w:rPr>
          <w:sz w:val="24"/>
          <w:szCs w:val="24"/>
          <w:lang w:val="en-US"/>
        </w:rPr>
        <w:t xml:space="preserve"> </w:t>
      </w:r>
      <w:r w:rsidR="00FA5A62" w:rsidRPr="00B54155">
        <w:rPr>
          <w:sz w:val="24"/>
          <w:szCs w:val="24"/>
          <w:lang w:val="en-US"/>
        </w:rPr>
        <w:t>La</w:t>
      </w:r>
      <w:r w:rsidR="00FA5A62" w:rsidRPr="00F023B7">
        <w:rPr>
          <w:sz w:val="24"/>
          <w:szCs w:val="24"/>
          <w:vertAlign w:val="superscript"/>
          <w:lang w:val="en-US"/>
        </w:rPr>
        <w:t>3+</w:t>
      </w:r>
      <w:r w:rsidR="00FA5A62" w:rsidRPr="00F023B7">
        <w:rPr>
          <w:sz w:val="24"/>
          <w:szCs w:val="24"/>
          <w:lang w:val="en-US"/>
        </w:rPr>
        <w:t xml:space="preserve"> </w:t>
      </w:r>
      <w:r>
        <w:rPr>
          <w:sz w:val="24"/>
          <w:szCs w:val="24"/>
          <w:lang w:val="en-US"/>
        </w:rPr>
        <w:t xml:space="preserve">ions by </w:t>
      </w:r>
      <w:r w:rsidR="00FA5A62" w:rsidRPr="00F023B7">
        <w:rPr>
          <w:sz w:val="24"/>
          <w:szCs w:val="24"/>
          <w:lang w:val="en-US"/>
        </w:rPr>
        <w:t xml:space="preserve">96% </w:t>
      </w:r>
      <w:r>
        <w:rPr>
          <w:sz w:val="24"/>
          <w:szCs w:val="24"/>
          <w:lang w:val="en-US"/>
        </w:rPr>
        <w:t>ethyl alcohol</w:t>
      </w:r>
    </w:p>
    <w:p w14:paraId="5BA23925" w14:textId="00256F77" w:rsidR="008E4B34" w:rsidRPr="00F023B7" w:rsidRDefault="008E4B34" w:rsidP="00DD067D">
      <w:pPr>
        <w:spacing w:line="360" w:lineRule="auto"/>
        <w:ind w:firstLine="709"/>
        <w:contextualSpacing/>
        <w:jc w:val="both"/>
        <w:rPr>
          <w:sz w:val="24"/>
          <w:szCs w:val="24"/>
          <w:lang w:val="en-US"/>
        </w:rPr>
      </w:pPr>
    </w:p>
    <w:tbl>
      <w:tblPr>
        <w:tblStyle w:val="ab"/>
        <w:tblW w:w="9356" w:type="dxa"/>
        <w:tblInd w:w="-5" w:type="dxa"/>
        <w:tblLayout w:type="fixed"/>
        <w:tblLook w:val="04A0" w:firstRow="1" w:lastRow="0" w:firstColumn="1" w:lastColumn="0" w:noHBand="0" w:noVBand="1"/>
      </w:tblPr>
      <w:tblGrid>
        <w:gridCol w:w="1701"/>
        <w:gridCol w:w="1913"/>
        <w:gridCol w:w="1914"/>
        <w:gridCol w:w="1914"/>
        <w:gridCol w:w="1914"/>
      </w:tblGrid>
      <w:tr w:rsidR="008E4B34" w:rsidRPr="00B54155" w14:paraId="7E207E10" w14:textId="77777777" w:rsidTr="00DF2B21">
        <w:tc>
          <w:tcPr>
            <w:tcW w:w="1701" w:type="dxa"/>
            <w:vAlign w:val="center"/>
          </w:tcPr>
          <w:p w14:paraId="10618DF0" w14:textId="26A73F24" w:rsidR="008E4B34" w:rsidRPr="00F023B7" w:rsidRDefault="00F023B7" w:rsidP="00DF2B21">
            <w:pPr>
              <w:contextualSpacing/>
              <w:rPr>
                <w:sz w:val="24"/>
                <w:szCs w:val="24"/>
                <w:lang w:val="en-US"/>
              </w:rPr>
            </w:pPr>
            <w:proofErr w:type="spellStart"/>
            <w:r>
              <w:rPr>
                <w:sz w:val="24"/>
                <w:szCs w:val="24"/>
                <w:lang w:val="en-US"/>
              </w:rPr>
              <w:t>Intergel</w:t>
            </w:r>
            <w:proofErr w:type="spellEnd"/>
          </w:p>
          <w:p w14:paraId="098EE3BE" w14:textId="4793F57C" w:rsidR="008E4B34" w:rsidRPr="00F023B7" w:rsidRDefault="008E4B34" w:rsidP="00DF2B21">
            <w:pPr>
              <w:spacing w:line="360" w:lineRule="auto"/>
              <w:contextualSpacing/>
              <w:rPr>
                <w:sz w:val="24"/>
                <w:szCs w:val="24"/>
                <w:lang w:val="en-US"/>
              </w:rPr>
            </w:pPr>
            <w:r w:rsidRPr="00B54155">
              <w:rPr>
                <w:sz w:val="24"/>
                <w:szCs w:val="24"/>
              </w:rPr>
              <w:t xml:space="preserve"> </w:t>
            </w:r>
            <w:r w:rsidR="00F023B7">
              <w:rPr>
                <w:sz w:val="24"/>
                <w:szCs w:val="24"/>
                <w:lang w:val="en-US"/>
              </w:rPr>
              <w:t>system</w:t>
            </w:r>
          </w:p>
        </w:tc>
        <w:tc>
          <w:tcPr>
            <w:tcW w:w="1913" w:type="dxa"/>
            <w:vAlign w:val="center"/>
          </w:tcPr>
          <w:p w14:paraId="49C3A24D" w14:textId="1676CBAA" w:rsidR="008E4B34" w:rsidRPr="00B54155" w:rsidRDefault="008E4B34" w:rsidP="00DF2B21">
            <w:pPr>
              <w:contextualSpacing/>
              <w:rPr>
                <w:sz w:val="24"/>
                <w:szCs w:val="24"/>
              </w:rPr>
            </w:pPr>
            <w:r w:rsidRPr="00B54155">
              <w:rPr>
                <w:sz w:val="24"/>
                <w:szCs w:val="24"/>
              </w:rPr>
              <w:t>33%</w:t>
            </w:r>
            <w:proofErr w:type="spellStart"/>
            <w:r w:rsidR="00F023B7">
              <w:rPr>
                <w:sz w:val="24"/>
                <w:szCs w:val="24"/>
                <w:lang w:val="en-US"/>
              </w:rPr>
              <w:t>hPAA</w:t>
            </w:r>
            <w:proofErr w:type="spellEnd"/>
            <w:r w:rsidRPr="00B54155">
              <w:rPr>
                <w:sz w:val="24"/>
                <w:szCs w:val="24"/>
              </w:rPr>
              <w:t>:</w:t>
            </w:r>
          </w:p>
          <w:p w14:paraId="7136393D" w14:textId="5CD7543D" w:rsidR="008E4B34" w:rsidRPr="00F023B7" w:rsidRDefault="008E4B34" w:rsidP="00DF2B21">
            <w:pPr>
              <w:spacing w:line="360" w:lineRule="auto"/>
              <w:contextualSpacing/>
              <w:rPr>
                <w:sz w:val="24"/>
                <w:szCs w:val="24"/>
                <w:lang w:val="en-US"/>
              </w:rPr>
            </w:pPr>
            <w:r w:rsidRPr="00B54155">
              <w:rPr>
                <w:sz w:val="24"/>
                <w:szCs w:val="24"/>
              </w:rPr>
              <w:t>67%</w:t>
            </w:r>
            <w:r w:rsidR="00F023B7">
              <w:rPr>
                <w:sz w:val="24"/>
                <w:szCs w:val="24"/>
                <w:lang w:val="en-US"/>
              </w:rPr>
              <w:t>hP4VP</w:t>
            </w:r>
          </w:p>
        </w:tc>
        <w:tc>
          <w:tcPr>
            <w:tcW w:w="1914" w:type="dxa"/>
            <w:vAlign w:val="center"/>
          </w:tcPr>
          <w:p w14:paraId="483ECE20" w14:textId="5986C9E1" w:rsidR="008E4B34" w:rsidRPr="00B54155" w:rsidRDefault="008E4B34" w:rsidP="00DF2B21">
            <w:pPr>
              <w:contextualSpacing/>
              <w:rPr>
                <w:sz w:val="24"/>
                <w:szCs w:val="24"/>
              </w:rPr>
            </w:pPr>
            <w:r w:rsidRPr="00B54155">
              <w:rPr>
                <w:sz w:val="24"/>
                <w:szCs w:val="24"/>
              </w:rPr>
              <w:t>17%</w:t>
            </w:r>
            <w:proofErr w:type="spellStart"/>
            <w:r w:rsidR="00F023B7">
              <w:rPr>
                <w:sz w:val="24"/>
                <w:szCs w:val="24"/>
                <w:lang w:val="en-US"/>
              </w:rPr>
              <w:t>hPMAA</w:t>
            </w:r>
            <w:proofErr w:type="spellEnd"/>
            <w:r w:rsidRPr="00B54155">
              <w:rPr>
                <w:sz w:val="24"/>
                <w:szCs w:val="24"/>
              </w:rPr>
              <w:t>:</w:t>
            </w:r>
          </w:p>
          <w:p w14:paraId="2C7669EF" w14:textId="05BB3D28" w:rsidR="008E4B34" w:rsidRPr="00B54155" w:rsidRDefault="008E4B34" w:rsidP="00DF2B21">
            <w:pPr>
              <w:spacing w:line="360" w:lineRule="auto"/>
              <w:contextualSpacing/>
              <w:rPr>
                <w:sz w:val="24"/>
                <w:szCs w:val="24"/>
              </w:rPr>
            </w:pPr>
            <w:r w:rsidRPr="00B54155">
              <w:rPr>
                <w:sz w:val="24"/>
                <w:szCs w:val="24"/>
              </w:rPr>
              <w:t>83%</w:t>
            </w:r>
            <w:r w:rsidR="00F023B7">
              <w:rPr>
                <w:sz w:val="24"/>
                <w:szCs w:val="24"/>
                <w:lang w:val="en-US"/>
              </w:rPr>
              <w:t>hP4VP</w:t>
            </w:r>
          </w:p>
        </w:tc>
        <w:tc>
          <w:tcPr>
            <w:tcW w:w="1914" w:type="dxa"/>
            <w:vAlign w:val="center"/>
          </w:tcPr>
          <w:p w14:paraId="55CAB42A" w14:textId="1BD7E12C" w:rsidR="008E4B34" w:rsidRPr="00B54155" w:rsidRDefault="008E4B34" w:rsidP="00DF2B21">
            <w:pPr>
              <w:contextualSpacing/>
              <w:rPr>
                <w:sz w:val="24"/>
                <w:szCs w:val="24"/>
              </w:rPr>
            </w:pPr>
            <w:r w:rsidRPr="00B54155">
              <w:rPr>
                <w:sz w:val="24"/>
                <w:szCs w:val="24"/>
              </w:rPr>
              <w:t>67%</w:t>
            </w:r>
            <w:proofErr w:type="spellStart"/>
            <w:r w:rsidR="00F023B7">
              <w:rPr>
                <w:sz w:val="24"/>
                <w:szCs w:val="24"/>
                <w:lang w:val="en-US"/>
              </w:rPr>
              <w:t>hPAA</w:t>
            </w:r>
            <w:proofErr w:type="spellEnd"/>
            <w:r w:rsidRPr="00B54155">
              <w:rPr>
                <w:sz w:val="24"/>
                <w:szCs w:val="24"/>
              </w:rPr>
              <w:t>:</w:t>
            </w:r>
          </w:p>
          <w:p w14:paraId="5C6E8DE4" w14:textId="0E9F0A52" w:rsidR="008E4B34" w:rsidRPr="00F023B7" w:rsidRDefault="008E4B34" w:rsidP="00DF2B21">
            <w:pPr>
              <w:spacing w:line="360" w:lineRule="auto"/>
              <w:contextualSpacing/>
              <w:rPr>
                <w:sz w:val="24"/>
                <w:szCs w:val="24"/>
                <w:lang w:val="en-US"/>
              </w:rPr>
            </w:pPr>
            <w:r w:rsidRPr="00B54155">
              <w:rPr>
                <w:sz w:val="24"/>
                <w:szCs w:val="24"/>
              </w:rPr>
              <w:t>33%</w:t>
            </w:r>
            <w:r w:rsidR="00F023B7">
              <w:rPr>
                <w:sz w:val="24"/>
                <w:szCs w:val="24"/>
                <w:lang w:val="en-US"/>
              </w:rPr>
              <w:t>hP2M5VP</w:t>
            </w:r>
          </w:p>
        </w:tc>
        <w:tc>
          <w:tcPr>
            <w:tcW w:w="1914" w:type="dxa"/>
            <w:vAlign w:val="center"/>
          </w:tcPr>
          <w:p w14:paraId="18464D7B" w14:textId="0ED41C22" w:rsidR="008E4B34" w:rsidRPr="00B54155" w:rsidRDefault="008E4B34" w:rsidP="00DF2B21">
            <w:pPr>
              <w:contextualSpacing/>
              <w:rPr>
                <w:sz w:val="24"/>
                <w:szCs w:val="24"/>
              </w:rPr>
            </w:pPr>
            <w:r w:rsidRPr="00B54155">
              <w:rPr>
                <w:sz w:val="24"/>
                <w:szCs w:val="24"/>
              </w:rPr>
              <w:t>50%</w:t>
            </w:r>
            <w:proofErr w:type="spellStart"/>
            <w:r w:rsidR="00F023B7">
              <w:rPr>
                <w:sz w:val="24"/>
                <w:szCs w:val="24"/>
                <w:lang w:val="en-US"/>
              </w:rPr>
              <w:t>hPMAA</w:t>
            </w:r>
            <w:proofErr w:type="spellEnd"/>
            <w:r w:rsidRPr="00B54155">
              <w:rPr>
                <w:sz w:val="24"/>
                <w:szCs w:val="24"/>
              </w:rPr>
              <w:t>:</w:t>
            </w:r>
          </w:p>
          <w:p w14:paraId="5C171F81" w14:textId="1E61B3F4" w:rsidR="008E4B34" w:rsidRPr="00F023B7" w:rsidRDefault="008E4B34" w:rsidP="00DF2B21">
            <w:pPr>
              <w:spacing w:line="360" w:lineRule="auto"/>
              <w:contextualSpacing/>
              <w:rPr>
                <w:sz w:val="24"/>
                <w:szCs w:val="24"/>
                <w:lang w:val="en-US"/>
              </w:rPr>
            </w:pPr>
            <w:r w:rsidRPr="00B54155">
              <w:rPr>
                <w:sz w:val="24"/>
                <w:szCs w:val="24"/>
              </w:rPr>
              <w:t>50%</w:t>
            </w:r>
            <w:r w:rsidR="00F023B7">
              <w:rPr>
                <w:sz w:val="24"/>
                <w:szCs w:val="24"/>
                <w:lang w:val="en-US"/>
              </w:rPr>
              <w:t>hP2M5VP</w:t>
            </w:r>
          </w:p>
        </w:tc>
      </w:tr>
      <w:tr w:rsidR="008E4B34" w:rsidRPr="00B54155" w14:paraId="36E7F38D" w14:textId="77777777" w:rsidTr="00DF2B21">
        <w:tc>
          <w:tcPr>
            <w:tcW w:w="1701" w:type="dxa"/>
            <w:vAlign w:val="center"/>
          </w:tcPr>
          <w:p w14:paraId="3F9122B9" w14:textId="77777777" w:rsidR="008E4B34" w:rsidRPr="00B54155" w:rsidRDefault="008E4B34" w:rsidP="008E4B34">
            <w:pPr>
              <w:spacing w:line="360" w:lineRule="auto"/>
              <w:contextualSpacing/>
              <w:jc w:val="left"/>
              <w:rPr>
                <w:sz w:val="24"/>
                <w:szCs w:val="24"/>
              </w:rPr>
            </w:pPr>
            <w:r w:rsidRPr="00B54155">
              <w:rPr>
                <w:sz w:val="24"/>
                <w:szCs w:val="24"/>
                <w:lang w:val="en-US"/>
              </w:rPr>
              <w:t>R</w:t>
            </w:r>
            <w:r w:rsidRPr="00B54155">
              <w:rPr>
                <w:sz w:val="24"/>
                <w:szCs w:val="24"/>
              </w:rPr>
              <w:t>, %</w:t>
            </w:r>
          </w:p>
        </w:tc>
        <w:tc>
          <w:tcPr>
            <w:tcW w:w="1913" w:type="dxa"/>
            <w:vAlign w:val="center"/>
          </w:tcPr>
          <w:p w14:paraId="3DEDF73D" w14:textId="294E53DB" w:rsidR="008E4B34" w:rsidRPr="00B54155" w:rsidRDefault="008E4B34" w:rsidP="008E4B34">
            <w:pPr>
              <w:spacing w:line="360" w:lineRule="auto"/>
              <w:contextualSpacing/>
              <w:rPr>
                <w:sz w:val="24"/>
                <w:szCs w:val="24"/>
              </w:rPr>
            </w:pPr>
            <w:r w:rsidRPr="00B54155">
              <w:rPr>
                <w:sz w:val="24"/>
                <w:szCs w:val="24"/>
              </w:rPr>
              <w:t>85</w:t>
            </w:r>
            <w:r w:rsidR="00F023B7">
              <w:rPr>
                <w:sz w:val="24"/>
                <w:szCs w:val="24"/>
                <w:lang w:val="en-US"/>
              </w:rPr>
              <w:t>.</w:t>
            </w:r>
            <w:r w:rsidRPr="00B54155">
              <w:rPr>
                <w:sz w:val="24"/>
                <w:szCs w:val="24"/>
              </w:rPr>
              <w:t>46</w:t>
            </w:r>
          </w:p>
        </w:tc>
        <w:tc>
          <w:tcPr>
            <w:tcW w:w="1914" w:type="dxa"/>
            <w:vAlign w:val="center"/>
          </w:tcPr>
          <w:p w14:paraId="6D32A571" w14:textId="7073E961" w:rsidR="008E4B34" w:rsidRPr="00B54155" w:rsidRDefault="008E4B34" w:rsidP="008E4B34">
            <w:pPr>
              <w:spacing w:line="360" w:lineRule="auto"/>
              <w:contextualSpacing/>
              <w:rPr>
                <w:sz w:val="24"/>
                <w:szCs w:val="24"/>
              </w:rPr>
            </w:pPr>
            <w:r w:rsidRPr="00B54155">
              <w:rPr>
                <w:sz w:val="24"/>
                <w:szCs w:val="24"/>
              </w:rPr>
              <w:t>82</w:t>
            </w:r>
            <w:r w:rsidR="00F023B7">
              <w:rPr>
                <w:sz w:val="24"/>
                <w:szCs w:val="24"/>
                <w:lang w:val="en-US"/>
              </w:rPr>
              <w:t>.</w:t>
            </w:r>
            <w:r w:rsidRPr="00B54155">
              <w:rPr>
                <w:sz w:val="24"/>
                <w:szCs w:val="24"/>
              </w:rPr>
              <w:t>26</w:t>
            </w:r>
          </w:p>
        </w:tc>
        <w:tc>
          <w:tcPr>
            <w:tcW w:w="1914" w:type="dxa"/>
            <w:vAlign w:val="center"/>
          </w:tcPr>
          <w:p w14:paraId="4B01C86D" w14:textId="3EA6C05E" w:rsidR="008E4B34" w:rsidRPr="00B54155" w:rsidRDefault="008E4B34" w:rsidP="008E4B34">
            <w:pPr>
              <w:spacing w:line="360" w:lineRule="auto"/>
              <w:contextualSpacing/>
              <w:rPr>
                <w:sz w:val="24"/>
                <w:szCs w:val="24"/>
              </w:rPr>
            </w:pPr>
            <w:r w:rsidRPr="00B54155">
              <w:rPr>
                <w:sz w:val="24"/>
                <w:szCs w:val="24"/>
              </w:rPr>
              <w:t>80</w:t>
            </w:r>
            <w:r w:rsidR="00F023B7">
              <w:rPr>
                <w:sz w:val="24"/>
                <w:szCs w:val="24"/>
                <w:lang w:val="en-US"/>
              </w:rPr>
              <w:t>.</w:t>
            </w:r>
            <w:r w:rsidRPr="00B54155">
              <w:rPr>
                <w:sz w:val="24"/>
                <w:szCs w:val="24"/>
              </w:rPr>
              <w:t>17</w:t>
            </w:r>
          </w:p>
        </w:tc>
        <w:tc>
          <w:tcPr>
            <w:tcW w:w="1914" w:type="dxa"/>
            <w:vAlign w:val="center"/>
          </w:tcPr>
          <w:p w14:paraId="1E72D87D" w14:textId="00D1A6B3" w:rsidR="008E4B34" w:rsidRPr="00B54155" w:rsidRDefault="008E4B34" w:rsidP="008E4B34">
            <w:pPr>
              <w:spacing w:line="360" w:lineRule="auto"/>
              <w:contextualSpacing/>
              <w:rPr>
                <w:sz w:val="24"/>
                <w:szCs w:val="24"/>
              </w:rPr>
            </w:pPr>
            <w:r w:rsidRPr="00B54155">
              <w:rPr>
                <w:sz w:val="24"/>
                <w:szCs w:val="24"/>
              </w:rPr>
              <w:t>77</w:t>
            </w:r>
            <w:r w:rsidR="00F023B7">
              <w:rPr>
                <w:sz w:val="24"/>
                <w:szCs w:val="24"/>
                <w:lang w:val="en-US"/>
              </w:rPr>
              <w:t>.</w:t>
            </w:r>
            <w:r w:rsidRPr="00B54155">
              <w:rPr>
                <w:sz w:val="24"/>
                <w:szCs w:val="24"/>
              </w:rPr>
              <w:t>27</w:t>
            </w:r>
          </w:p>
        </w:tc>
      </w:tr>
    </w:tbl>
    <w:p w14:paraId="3731E66C" w14:textId="77777777" w:rsidR="008E4B34" w:rsidRPr="00B54155" w:rsidRDefault="008E4B34" w:rsidP="00DD067D">
      <w:pPr>
        <w:spacing w:line="360" w:lineRule="auto"/>
        <w:ind w:firstLine="709"/>
        <w:contextualSpacing/>
        <w:jc w:val="both"/>
        <w:rPr>
          <w:sz w:val="24"/>
          <w:szCs w:val="24"/>
        </w:rPr>
      </w:pPr>
    </w:p>
    <w:p w14:paraId="0FC09B86" w14:textId="0AC9F906" w:rsidR="007D5E92" w:rsidRDefault="007D5E92" w:rsidP="00DD067D">
      <w:pPr>
        <w:spacing w:line="360" w:lineRule="auto"/>
        <w:ind w:firstLine="709"/>
        <w:contextualSpacing/>
        <w:jc w:val="both"/>
        <w:rPr>
          <w:sz w:val="24"/>
          <w:szCs w:val="24"/>
          <w:lang w:val="en-US"/>
        </w:rPr>
      </w:pPr>
      <w:r w:rsidRPr="007D5E92">
        <w:rPr>
          <w:sz w:val="24"/>
          <w:szCs w:val="24"/>
          <w:lang w:val="en-US"/>
        </w:rPr>
        <w:t xml:space="preserve">As can be seen from the results obtained, the low (~77-85%) degree of desorption directly depends on the nature of the </w:t>
      </w:r>
      <w:proofErr w:type="spellStart"/>
      <w:r w:rsidRPr="007D5E92">
        <w:rPr>
          <w:sz w:val="24"/>
          <w:szCs w:val="24"/>
          <w:lang w:val="en-US"/>
        </w:rPr>
        <w:t>desorbent</w:t>
      </w:r>
      <w:proofErr w:type="spellEnd"/>
      <w:r w:rsidRPr="007D5E92">
        <w:rPr>
          <w:sz w:val="24"/>
          <w:szCs w:val="24"/>
          <w:lang w:val="en-US"/>
        </w:rPr>
        <w:t xml:space="preserve"> (as is known, ethyl alcohol is a polar solvent). As a result, incomplete desorption of La</w:t>
      </w:r>
      <w:r w:rsidRPr="007D5E92">
        <w:rPr>
          <w:sz w:val="24"/>
          <w:szCs w:val="24"/>
          <w:vertAlign w:val="superscript"/>
          <w:lang w:val="en-US"/>
        </w:rPr>
        <w:t>3+</w:t>
      </w:r>
      <w:r w:rsidRPr="007D5E92">
        <w:rPr>
          <w:sz w:val="24"/>
          <w:szCs w:val="24"/>
          <w:lang w:val="en-US"/>
        </w:rPr>
        <w:t xml:space="preserve"> ions from the hydrogel matrix occurs.</w:t>
      </w:r>
    </w:p>
    <w:p w14:paraId="74EA5242" w14:textId="54847000" w:rsidR="007D5E92" w:rsidRPr="007D5E92" w:rsidRDefault="007D5E92" w:rsidP="00DD067D">
      <w:pPr>
        <w:spacing w:line="360" w:lineRule="auto"/>
        <w:ind w:firstLine="709"/>
        <w:contextualSpacing/>
        <w:jc w:val="both"/>
        <w:rPr>
          <w:sz w:val="24"/>
          <w:szCs w:val="24"/>
          <w:lang w:val="en-US"/>
        </w:rPr>
      </w:pPr>
      <w:r w:rsidRPr="007D5E92">
        <w:rPr>
          <w:sz w:val="24"/>
          <w:szCs w:val="24"/>
          <w:lang w:val="en-US"/>
        </w:rPr>
        <w:t>Table 17 shows the total degree of desorption of La</w:t>
      </w:r>
      <w:r w:rsidRPr="007D5E92">
        <w:rPr>
          <w:sz w:val="24"/>
          <w:szCs w:val="24"/>
          <w:vertAlign w:val="superscript"/>
          <w:lang w:val="en-US"/>
        </w:rPr>
        <w:t>3+</w:t>
      </w:r>
      <w:r w:rsidRPr="007D5E92">
        <w:rPr>
          <w:sz w:val="24"/>
          <w:szCs w:val="24"/>
          <w:lang w:val="en-US"/>
        </w:rPr>
        <w:t xml:space="preserve"> ions by nitric acid from PA</w:t>
      </w:r>
      <w:r>
        <w:rPr>
          <w:sz w:val="24"/>
          <w:szCs w:val="24"/>
          <w:lang w:val="en-US"/>
        </w:rPr>
        <w:t>A</w:t>
      </w:r>
      <w:r w:rsidRPr="007D5E92">
        <w:rPr>
          <w:sz w:val="24"/>
          <w:szCs w:val="24"/>
          <w:lang w:val="en-US"/>
        </w:rPr>
        <w:t>, PMA</w:t>
      </w:r>
      <w:r>
        <w:rPr>
          <w:sz w:val="24"/>
          <w:szCs w:val="24"/>
          <w:lang w:val="en-US"/>
        </w:rPr>
        <w:t>A</w:t>
      </w:r>
      <w:r w:rsidRPr="007D5E92">
        <w:rPr>
          <w:sz w:val="24"/>
          <w:szCs w:val="24"/>
          <w:lang w:val="en-US"/>
        </w:rPr>
        <w:t>, P4VP and P2M5VP hydrogels after 48 hours.</w:t>
      </w:r>
    </w:p>
    <w:p w14:paraId="35E246FA" w14:textId="77777777" w:rsidR="00FA5A62" w:rsidRPr="00CE49CC" w:rsidRDefault="00FA5A62" w:rsidP="00DD067D">
      <w:pPr>
        <w:spacing w:line="360" w:lineRule="auto"/>
        <w:ind w:firstLine="709"/>
        <w:contextualSpacing/>
        <w:jc w:val="both"/>
        <w:rPr>
          <w:sz w:val="24"/>
          <w:szCs w:val="24"/>
          <w:lang w:val="en-US"/>
        </w:rPr>
      </w:pPr>
    </w:p>
    <w:p w14:paraId="44C9C7F3" w14:textId="6D807293" w:rsidR="00FA5A62" w:rsidRPr="007D5E92" w:rsidRDefault="007D5E92" w:rsidP="003F318F">
      <w:pPr>
        <w:spacing w:line="360" w:lineRule="auto"/>
        <w:contextualSpacing/>
        <w:jc w:val="both"/>
        <w:rPr>
          <w:sz w:val="24"/>
          <w:szCs w:val="24"/>
          <w:lang w:val="en-US"/>
        </w:rPr>
      </w:pPr>
      <w:r>
        <w:rPr>
          <w:sz w:val="24"/>
          <w:szCs w:val="24"/>
          <w:lang w:val="en-US"/>
        </w:rPr>
        <w:t>Table</w:t>
      </w:r>
      <w:r w:rsidR="00FA5A62" w:rsidRPr="007D5E92">
        <w:rPr>
          <w:sz w:val="24"/>
          <w:szCs w:val="24"/>
          <w:lang w:val="en-US"/>
        </w:rPr>
        <w:t> </w:t>
      </w:r>
      <w:r w:rsidR="005B2788" w:rsidRPr="007D5E92">
        <w:rPr>
          <w:sz w:val="24"/>
          <w:szCs w:val="24"/>
          <w:lang w:val="en-US"/>
        </w:rPr>
        <w:t>17</w:t>
      </w:r>
      <w:r w:rsidR="00FA5A62" w:rsidRPr="007D5E92">
        <w:rPr>
          <w:sz w:val="24"/>
          <w:szCs w:val="24"/>
          <w:lang w:val="en-US"/>
        </w:rPr>
        <w:t xml:space="preserve"> – </w:t>
      </w:r>
      <w:r>
        <w:rPr>
          <w:sz w:val="24"/>
          <w:szCs w:val="24"/>
          <w:lang w:val="en-US"/>
        </w:rPr>
        <w:t>Total</w:t>
      </w:r>
      <w:r w:rsidRPr="00F023B7">
        <w:rPr>
          <w:sz w:val="24"/>
          <w:szCs w:val="24"/>
          <w:lang w:val="en-US"/>
        </w:rPr>
        <w:t xml:space="preserve"> </w:t>
      </w:r>
      <w:r>
        <w:rPr>
          <w:sz w:val="24"/>
          <w:szCs w:val="24"/>
          <w:lang w:val="en-US"/>
        </w:rPr>
        <w:t>desorption</w:t>
      </w:r>
      <w:r w:rsidRPr="00F023B7">
        <w:rPr>
          <w:sz w:val="24"/>
          <w:szCs w:val="24"/>
          <w:lang w:val="en-US"/>
        </w:rPr>
        <w:t xml:space="preserve"> </w:t>
      </w:r>
      <w:r>
        <w:rPr>
          <w:sz w:val="24"/>
          <w:szCs w:val="24"/>
          <w:lang w:val="en-US"/>
        </w:rPr>
        <w:t>degree</w:t>
      </w:r>
      <w:r w:rsidRPr="00F023B7">
        <w:rPr>
          <w:sz w:val="24"/>
          <w:szCs w:val="24"/>
          <w:lang w:val="en-US"/>
        </w:rPr>
        <w:t xml:space="preserve"> </w:t>
      </w:r>
      <w:r>
        <w:rPr>
          <w:sz w:val="24"/>
          <w:szCs w:val="24"/>
          <w:lang w:val="en-US"/>
        </w:rPr>
        <w:t>of</w:t>
      </w:r>
      <w:r w:rsidRPr="00F023B7">
        <w:rPr>
          <w:sz w:val="24"/>
          <w:szCs w:val="24"/>
          <w:lang w:val="en-US"/>
        </w:rPr>
        <w:t xml:space="preserve"> </w:t>
      </w:r>
      <w:r w:rsidRPr="00B54155">
        <w:rPr>
          <w:sz w:val="24"/>
          <w:szCs w:val="24"/>
          <w:lang w:val="en-US"/>
        </w:rPr>
        <w:t>La</w:t>
      </w:r>
      <w:r w:rsidRPr="00F023B7">
        <w:rPr>
          <w:sz w:val="24"/>
          <w:szCs w:val="24"/>
          <w:vertAlign w:val="superscript"/>
          <w:lang w:val="en-US"/>
        </w:rPr>
        <w:t>3+</w:t>
      </w:r>
      <w:r w:rsidRPr="00F023B7">
        <w:rPr>
          <w:sz w:val="24"/>
          <w:szCs w:val="24"/>
          <w:lang w:val="en-US"/>
        </w:rPr>
        <w:t xml:space="preserve"> </w:t>
      </w:r>
      <w:r>
        <w:rPr>
          <w:sz w:val="24"/>
          <w:szCs w:val="24"/>
          <w:lang w:val="en-US"/>
        </w:rPr>
        <w:t xml:space="preserve">ions by 2M </w:t>
      </w:r>
      <w:proofErr w:type="spellStart"/>
      <w:r>
        <w:rPr>
          <w:sz w:val="24"/>
          <w:szCs w:val="24"/>
          <w:lang w:val="en-US"/>
        </w:rPr>
        <w:t>nitruc</w:t>
      </w:r>
      <w:proofErr w:type="spellEnd"/>
      <w:r>
        <w:rPr>
          <w:sz w:val="24"/>
          <w:szCs w:val="24"/>
          <w:lang w:val="en-US"/>
        </w:rPr>
        <w:t xml:space="preserve"> </w:t>
      </w:r>
      <w:proofErr w:type="spellStart"/>
      <w:r>
        <w:rPr>
          <w:sz w:val="24"/>
          <w:szCs w:val="24"/>
          <w:lang w:val="en-US"/>
        </w:rPr>
        <w:t>acic</w:t>
      </w:r>
      <w:proofErr w:type="spellEnd"/>
    </w:p>
    <w:p w14:paraId="0C089B09" w14:textId="77777777" w:rsidR="00FA5A62" w:rsidRPr="007D5E92" w:rsidRDefault="00FA5A62" w:rsidP="003F318F">
      <w:pPr>
        <w:spacing w:line="360" w:lineRule="auto"/>
        <w:contextualSpacing/>
        <w:jc w:val="both"/>
        <w:rPr>
          <w:sz w:val="24"/>
          <w:szCs w:val="24"/>
          <w:lang w:val="en-US"/>
        </w:rPr>
      </w:pPr>
    </w:p>
    <w:tbl>
      <w:tblPr>
        <w:tblStyle w:val="ab"/>
        <w:tblW w:w="9356" w:type="dxa"/>
        <w:tblInd w:w="-5" w:type="dxa"/>
        <w:tblLayout w:type="fixed"/>
        <w:tblLook w:val="04A0" w:firstRow="1" w:lastRow="0" w:firstColumn="1" w:lastColumn="0" w:noHBand="0" w:noVBand="1"/>
      </w:tblPr>
      <w:tblGrid>
        <w:gridCol w:w="1701"/>
        <w:gridCol w:w="1913"/>
        <w:gridCol w:w="1914"/>
        <w:gridCol w:w="1914"/>
        <w:gridCol w:w="1914"/>
      </w:tblGrid>
      <w:tr w:rsidR="00F023B7" w:rsidRPr="00B54155" w14:paraId="2BCB6025" w14:textId="77777777" w:rsidTr="008E4B34">
        <w:tc>
          <w:tcPr>
            <w:tcW w:w="1701" w:type="dxa"/>
            <w:vAlign w:val="center"/>
          </w:tcPr>
          <w:p w14:paraId="023AD0E6" w14:textId="77777777" w:rsidR="00F023B7" w:rsidRPr="00F023B7" w:rsidRDefault="00F023B7" w:rsidP="00F023B7">
            <w:pPr>
              <w:contextualSpacing/>
              <w:rPr>
                <w:sz w:val="24"/>
                <w:szCs w:val="24"/>
                <w:lang w:val="en-US"/>
              </w:rPr>
            </w:pPr>
            <w:proofErr w:type="spellStart"/>
            <w:r>
              <w:rPr>
                <w:sz w:val="24"/>
                <w:szCs w:val="24"/>
                <w:lang w:val="en-US"/>
              </w:rPr>
              <w:t>Intergel</w:t>
            </w:r>
            <w:proofErr w:type="spellEnd"/>
          </w:p>
          <w:p w14:paraId="41304F02" w14:textId="256CC107" w:rsidR="00F023B7" w:rsidRPr="00B54155" w:rsidRDefault="00F023B7" w:rsidP="00F023B7">
            <w:pPr>
              <w:spacing w:line="360" w:lineRule="auto"/>
              <w:contextualSpacing/>
              <w:rPr>
                <w:sz w:val="24"/>
                <w:szCs w:val="24"/>
              </w:rPr>
            </w:pPr>
            <w:r w:rsidRPr="00B54155">
              <w:rPr>
                <w:sz w:val="24"/>
                <w:szCs w:val="24"/>
              </w:rPr>
              <w:t xml:space="preserve"> </w:t>
            </w:r>
            <w:r>
              <w:rPr>
                <w:sz w:val="24"/>
                <w:szCs w:val="24"/>
                <w:lang w:val="en-US"/>
              </w:rPr>
              <w:t>system</w:t>
            </w:r>
          </w:p>
        </w:tc>
        <w:tc>
          <w:tcPr>
            <w:tcW w:w="1913" w:type="dxa"/>
            <w:vAlign w:val="center"/>
          </w:tcPr>
          <w:p w14:paraId="27417C6A" w14:textId="77777777" w:rsidR="00F023B7" w:rsidRPr="00B54155" w:rsidRDefault="00F023B7" w:rsidP="00F023B7">
            <w:pPr>
              <w:contextualSpacing/>
              <w:rPr>
                <w:sz w:val="24"/>
                <w:szCs w:val="24"/>
              </w:rPr>
            </w:pPr>
            <w:r w:rsidRPr="00B54155">
              <w:rPr>
                <w:sz w:val="24"/>
                <w:szCs w:val="24"/>
              </w:rPr>
              <w:t>33%</w:t>
            </w:r>
            <w:proofErr w:type="spellStart"/>
            <w:r>
              <w:rPr>
                <w:sz w:val="24"/>
                <w:szCs w:val="24"/>
                <w:lang w:val="en-US"/>
              </w:rPr>
              <w:t>hPAA</w:t>
            </w:r>
            <w:proofErr w:type="spellEnd"/>
            <w:r w:rsidRPr="00B54155">
              <w:rPr>
                <w:sz w:val="24"/>
                <w:szCs w:val="24"/>
              </w:rPr>
              <w:t>:</w:t>
            </w:r>
          </w:p>
          <w:p w14:paraId="2C47476D" w14:textId="164EAB47" w:rsidR="00F023B7" w:rsidRPr="00B54155" w:rsidRDefault="00F023B7" w:rsidP="00F023B7">
            <w:pPr>
              <w:spacing w:line="360" w:lineRule="auto"/>
              <w:contextualSpacing/>
              <w:rPr>
                <w:sz w:val="24"/>
                <w:szCs w:val="24"/>
              </w:rPr>
            </w:pPr>
            <w:r w:rsidRPr="00B54155">
              <w:rPr>
                <w:sz w:val="24"/>
                <w:szCs w:val="24"/>
              </w:rPr>
              <w:t>67%</w:t>
            </w:r>
            <w:r>
              <w:rPr>
                <w:sz w:val="24"/>
                <w:szCs w:val="24"/>
                <w:lang w:val="en-US"/>
              </w:rPr>
              <w:t>hP4VP</w:t>
            </w:r>
          </w:p>
        </w:tc>
        <w:tc>
          <w:tcPr>
            <w:tcW w:w="1914" w:type="dxa"/>
            <w:vAlign w:val="center"/>
          </w:tcPr>
          <w:p w14:paraId="1848122E" w14:textId="77777777" w:rsidR="00F023B7" w:rsidRPr="00B54155" w:rsidRDefault="00F023B7" w:rsidP="00F023B7">
            <w:pPr>
              <w:contextualSpacing/>
              <w:rPr>
                <w:sz w:val="24"/>
                <w:szCs w:val="24"/>
              </w:rPr>
            </w:pPr>
            <w:r w:rsidRPr="00B54155">
              <w:rPr>
                <w:sz w:val="24"/>
                <w:szCs w:val="24"/>
              </w:rPr>
              <w:t>17%</w:t>
            </w:r>
            <w:proofErr w:type="spellStart"/>
            <w:r>
              <w:rPr>
                <w:sz w:val="24"/>
                <w:szCs w:val="24"/>
                <w:lang w:val="en-US"/>
              </w:rPr>
              <w:t>hPMAA</w:t>
            </w:r>
            <w:proofErr w:type="spellEnd"/>
            <w:r w:rsidRPr="00B54155">
              <w:rPr>
                <w:sz w:val="24"/>
                <w:szCs w:val="24"/>
              </w:rPr>
              <w:t>:</w:t>
            </w:r>
          </w:p>
          <w:p w14:paraId="264CE9C6" w14:textId="1FEE1EAB" w:rsidR="00F023B7" w:rsidRPr="00B54155" w:rsidRDefault="00F023B7" w:rsidP="00F023B7">
            <w:pPr>
              <w:spacing w:line="360" w:lineRule="auto"/>
              <w:contextualSpacing/>
              <w:rPr>
                <w:sz w:val="24"/>
                <w:szCs w:val="24"/>
              </w:rPr>
            </w:pPr>
            <w:r w:rsidRPr="00B54155">
              <w:rPr>
                <w:sz w:val="24"/>
                <w:szCs w:val="24"/>
              </w:rPr>
              <w:t>83%</w:t>
            </w:r>
            <w:r>
              <w:rPr>
                <w:sz w:val="24"/>
                <w:szCs w:val="24"/>
                <w:lang w:val="en-US"/>
              </w:rPr>
              <w:t>hP4VP</w:t>
            </w:r>
          </w:p>
        </w:tc>
        <w:tc>
          <w:tcPr>
            <w:tcW w:w="1914" w:type="dxa"/>
            <w:vAlign w:val="center"/>
          </w:tcPr>
          <w:p w14:paraId="69ED63B3" w14:textId="77777777" w:rsidR="00F023B7" w:rsidRPr="00B54155" w:rsidRDefault="00F023B7" w:rsidP="00F023B7">
            <w:pPr>
              <w:contextualSpacing/>
              <w:rPr>
                <w:sz w:val="24"/>
                <w:szCs w:val="24"/>
              </w:rPr>
            </w:pPr>
            <w:r w:rsidRPr="00B54155">
              <w:rPr>
                <w:sz w:val="24"/>
                <w:szCs w:val="24"/>
              </w:rPr>
              <w:t>67%</w:t>
            </w:r>
            <w:proofErr w:type="spellStart"/>
            <w:r>
              <w:rPr>
                <w:sz w:val="24"/>
                <w:szCs w:val="24"/>
                <w:lang w:val="en-US"/>
              </w:rPr>
              <w:t>hPAA</w:t>
            </w:r>
            <w:proofErr w:type="spellEnd"/>
            <w:r w:rsidRPr="00B54155">
              <w:rPr>
                <w:sz w:val="24"/>
                <w:szCs w:val="24"/>
              </w:rPr>
              <w:t>:</w:t>
            </w:r>
          </w:p>
          <w:p w14:paraId="79D6E3D7" w14:textId="5316AD02" w:rsidR="00F023B7" w:rsidRPr="00B54155" w:rsidRDefault="00F023B7" w:rsidP="00F023B7">
            <w:pPr>
              <w:spacing w:line="360" w:lineRule="auto"/>
              <w:contextualSpacing/>
              <w:rPr>
                <w:sz w:val="24"/>
                <w:szCs w:val="24"/>
              </w:rPr>
            </w:pPr>
            <w:r w:rsidRPr="00B54155">
              <w:rPr>
                <w:sz w:val="24"/>
                <w:szCs w:val="24"/>
              </w:rPr>
              <w:t>33%</w:t>
            </w:r>
            <w:r>
              <w:rPr>
                <w:sz w:val="24"/>
                <w:szCs w:val="24"/>
                <w:lang w:val="en-US"/>
              </w:rPr>
              <w:t>hP2M5VP</w:t>
            </w:r>
          </w:p>
        </w:tc>
        <w:tc>
          <w:tcPr>
            <w:tcW w:w="1914" w:type="dxa"/>
            <w:vAlign w:val="center"/>
          </w:tcPr>
          <w:p w14:paraId="6FC692D6" w14:textId="77777777" w:rsidR="00F023B7" w:rsidRPr="00B54155" w:rsidRDefault="00F023B7" w:rsidP="00F023B7">
            <w:pPr>
              <w:contextualSpacing/>
              <w:rPr>
                <w:sz w:val="24"/>
                <w:szCs w:val="24"/>
              </w:rPr>
            </w:pPr>
            <w:r w:rsidRPr="00B54155">
              <w:rPr>
                <w:sz w:val="24"/>
                <w:szCs w:val="24"/>
              </w:rPr>
              <w:t>50%</w:t>
            </w:r>
            <w:proofErr w:type="spellStart"/>
            <w:r>
              <w:rPr>
                <w:sz w:val="24"/>
                <w:szCs w:val="24"/>
                <w:lang w:val="en-US"/>
              </w:rPr>
              <w:t>hPMAA</w:t>
            </w:r>
            <w:proofErr w:type="spellEnd"/>
            <w:r w:rsidRPr="00B54155">
              <w:rPr>
                <w:sz w:val="24"/>
                <w:szCs w:val="24"/>
              </w:rPr>
              <w:t>:</w:t>
            </w:r>
          </w:p>
          <w:p w14:paraId="5BFA48E5" w14:textId="2FFC17AD" w:rsidR="00F023B7" w:rsidRPr="00B54155" w:rsidRDefault="00F023B7" w:rsidP="00F023B7">
            <w:pPr>
              <w:spacing w:line="360" w:lineRule="auto"/>
              <w:contextualSpacing/>
              <w:rPr>
                <w:sz w:val="24"/>
                <w:szCs w:val="24"/>
              </w:rPr>
            </w:pPr>
            <w:r w:rsidRPr="00B54155">
              <w:rPr>
                <w:sz w:val="24"/>
                <w:szCs w:val="24"/>
              </w:rPr>
              <w:t>50%</w:t>
            </w:r>
            <w:r>
              <w:rPr>
                <w:sz w:val="24"/>
                <w:szCs w:val="24"/>
                <w:lang w:val="en-US"/>
              </w:rPr>
              <w:t>hP2M5VP</w:t>
            </w:r>
          </w:p>
        </w:tc>
      </w:tr>
      <w:tr w:rsidR="00FA5A62" w:rsidRPr="00B54155" w14:paraId="4C7BFF0E" w14:textId="77777777" w:rsidTr="008E4B34">
        <w:tc>
          <w:tcPr>
            <w:tcW w:w="1701" w:type="dxa"/>
            <w:vAlign w:val="center"/>
          </w:tcPr>
          <w:p w14:paraId="343434F2" w14:textId="77777777" w:rsidR="00FA5A62" w:rsidRPr="00B54155" w:rsidRDefault="00FA5A62" w:rsidP="008E4B34">
            <w:pPr>
              <w:spacing w:line="360" w:lineRule="auto"/>
              <w:contextualSpacing/>
              <w:jc w:val="left"/>
              <w:rPr>
                <w:sz w:val="24"/>
                <w:szCs w:val="24"/>
              </w:rPr>
            </w:pPr>
            <w:r w:rsidRPr="00B54155">
              <w:rPr>
                <w:sz w:val="24"/>
                <w:szCs w:val="24"/>
                <w:lang w:val="en-US"/>
              </w:rPr>
              <w:t>R</w:t>
            </w:r>
            <w:r w:rsidRPr="00B54155">
              <w:rPr>
                <w:sz w:val="24"/>
                <w:szCs w:val="24"/>
              </w:rPr>
              <w:t>, %</w:t>
            </w:r>
          </w:p>
        </w:tc>
        <w:tc>
          <w:tcPr>
            <w:tcW w:w="1913" w:type="dxa"/>
            <w:vAlign w:val="center"/>
          </w:tcPr>
          <w:p w14:paraId="51E00905" w14:textId="194A6FEA" w:rsidR="00FA5A62" w:rsidRPr="00B54155" w:rsidRDefault="00FA5A62" w:rsidP="003F318F">
            <w:pPr>
              <w:spacing w:line="360" w:lineRule="auto"/>
              <w:contextualSpacing/>
              <w:rPr>
                <w:sz w:val="24"/>
                <w:szCs w:val="24"/>
              </w:rPr>
            </w:pPr>
            <w:r w:rsidRPr="00B54155">
              <w:rPr>
                <w:sz w:val="24"/>
                <w:szCs w:val="24"/>
              </w:rPr>
              <w:t>96</w:t>
            </w:r>
            <w:r w:rsidR="00F023B7">
              <w:rPr>
                <w:sz w:val="24"/>
                <w:szCs w:val="24"/>
                <w:lang w:val="en-US"/>
              </w:rPr>
              <w:t>.</w:t>
            </w:r>
            <w:r w:rsidRPr="00B54155">
              <w:rPr>
                <w:sz w:val="24"/>
                <w:szCs w:val="24"/>
              </w:rPr>
              <w:t>27</w:t>
            </w:r>
          </w:p>
        </w:tc>
        <w:tc>
          <w:tcPr>
            <w:tcW w:w="1914" w:type="dxa"/>
            <w:vAlign w:val="center"/>
          </w:tcPr>
          <w:p w14:paraId="1AC6EE3E" w14:textId="34DFADAF" w:rsidR="00FA5A62" w:rsidRPr="00B54155" w:rsidRDefault="00FA5A62" w:rsidP="003F318F">
            <w:pPr>
              <w:spacing w:line="360" w:lineRule="auto"/>
              <w:contextualSpacing/>
              <w:rPr>
                <w:sz w:val="24"/>
                <w:szCs w:val="24"/>
              </w:rPr>
            </w:pPr>
            <w:r w:rsidRPr="00B54155">
              <w:rPr>
                <w:sz w:val="24"/>
                <w:szCs w:val="24"/>
              </w:rPr>
              <w:t>94</w:t>
            </w:r>
            <w:r w:rsidR="00F023B7">
              <w:rPr>
                <w:sz w:val="24"/>
                <w:szCs w:val="24"/>
                <w:lang w:val="en-US"/>
              </w:rPr>
              <w:t>.</w:t>
            </w:r>
            <w:r w:rsidRPr="00B54155">
              <w:rPr>
                <w:sz w:val="24"/>
                <w:szCs w:val="24"/>
              </w:rPr>
              <w:t>43</w:t>
            </w:r>
          </w:p>
        </w:tc>
        <w:tc>
          <w:tcPr>
            <w:tcW w:w="1914" w:type="dxa"/>
            <w:vAlign w:val="center"/>
          </w:tcPr>
          <w:p w14:paraId="5CAE89CD" w14:textId="7B42552A" w:rsidR="00FA5A62" w:rsidRPr="00B54155" w:rsidRDefault="00FA5A62" w:rsidP="003F318F">
            <w:pPr>
              <w:spacing w:line="360" w:lineRule="auto"/>
              <w:contextualSpacing/>
              <w:rPr>
                <w:sz w:val="24"/>
                <w:szCs w:val="24"/>
              </w:rPr>
            </w:pPr>
            <w:r w:rsidRPr="00B54155">
              <w:rPr>
                <w:sz w:val="24"/>
                <w:szCs w:val="24"/>
              </w:rPr>
              <w:t>92</w:t>
            </w:r>
            <w:r w:rsidR="00F023B7">
              <w:rPr>
                <w:sz w:val="24"/>
                <w:szCs w:val="24"/>
                <w:lang w:val="en-US"/>
              </w:rPr>
              <w:t>.</w:t>
            </w:r>
            <w:r w:rsidRPr="00B54155">
              <w:rPr>
                <w:sz w:val="24"/>
                <w:szCs w:val="24"/>
              </w:rPr>
              <w:t>55</w:t>
            </w:r>
          </w:p>
        </w:tc>
        <w:tc>
          <w:tcPr>
            <w:tcW w:w="1914" w:type="dxa"/>
            <w:vAlign w:val="center"/>
          </w:tcPr>
          <w:p w14:paraId="2EE9700A" w14:textId="776F0FC0" w:rsidR="00FA5A62" w:rsidRPr="00B54155" w:rsidRDefault="00FA5A62" w:rsidP="003F318F">
            <w:pPr>
              <w:spacing w:line="360" w:lineRule="auto"/>
              <w:contextualSpacing/>
              <w:rPr>
                <w:sz w:val="24"/>
                <w:szCs w:val="24"/>
              </w:rPr>
            </w:pPr>
            <w:r w:rsidRPr="00B54155">
              <w:rPr>
                <w:sz w:val="24"/>
                <w:szCs w:val="24"/>
              </w:rPr>
              <w:t>93</w:t>
            </w:r>
            <w:r w:rsidR="00F023B7">
              <w:rPr>
                <w:sz w:val="24"/>
                <w:szCs w:val="24"/>
                <w:lang w:val="en-US"/>
              </w:rPr>
              <w:t>.</w:t>
            </w:r>
            <w:r w:rsidRPr="00B54155">
              <w:rPr>
                <w:sz w:val="24"/>
                <w:szCs w:val="24"/>
              </w:rPr>
              <w:t>09</w:t>
            </w:r>
          </w:p>
        </w:tc>
      </w:tr>
    </w:tbl>
    <w:p w14:paraId="4BF4AA9B" w14:textId="77777777" w:rsidR="00FA5A62" w:rsidRPr="00B54155" w:rsidRDefault="00FA5A62" w:rsidP="00DD067D">
      <w:pPr>
        <w:spacing w:line="360" w:lineRule="auto"/>
        <w:ind w:firstLine="709"/>
        <w:contextualSpacing/>
        <w:rPr>
          <w:sz w:val="24"/>
          <w:szCs w:val="24"/>
        </w:rPr>
      </w:pPr>
    </w:p>
    <w:p w14:paraId="1665002B" w14:textId="76770098" w:rsidR="007D5E92" w:rsidRPr="007D5E92" w:rsidRDefault="007D5E92" w:rsidP="00DD067D">
      <w:pPr>
        <w:spacing w:line="360" w:lineRule="auto"/>
        <w:ind w:firstLine="709"/>
        <w:contextualSpacing/>
        <w:jc w:val="both"/>
        <w:rPr>
          <w:sz w:val="24"/>
          <w:szCs w:val="24"/>
          <w:lang w:val="en-US"/>
        </w:rPr>
      </w:pPr>
      <w:r w:rsidRPr="007D5E92">
        <w:rPr>
          <w:sz w:val="24"/>
          <w:szCs w:val="24"/>
          <w:lang w:val="en-US"/>
        </w:rPr>
        <w:t>The results obtained indicate that nitric acid, being a strong mineral acid, rather intensively interacts with polymer hydrogels, as evidenced by a higher (~92-96%) degree of desorption compared to ethyl alcohol.</w:t>
      </w:r>
    </w:p>
    <w:p w14:paraId="0441D314" w14:textId="01D1DE23" w:rsidR="00FA5A62" w:rsidRPr="007D5E92" w:rsidRDefault="007D5E92" w:rsidP="00DD067D">
      <w:pPr>
        <w:spacing w:line="360" w:lineRule="auto"/>
        <w:ind w:firstLine="709"/>
        <w:contextualSpacing/>
        <w:jc w:val="both"/>
        <w:rPr>
          <w:sz w:val="24"/>
          <w:szCs w:val="24"/>
          <w:lang w:val="en-US"/>
        </w:rPr>
      </w:pPr>
      <w:r w:rsidRPr="007D5E92">
        <w:rPr>
          <w:sz w:val="24"/>
          <w:szCs w:val="24"/>
          <w:lang w:val="en-US"/>
        </w:rPr>
        <w:lastRenderedPageBreak/>
        <w:t xml:space="preserve">The study of the influence of various factors on the degree of desorption of lanthanum from the </w:t>
      </w:r>
      <w:proofErr w:type="spellStart"/>
      <w:r>
        <w:rPr>
          <w:sz w:val="24"/>
          <w:szCs w:val="24"/>
          <w:lang w:val="en-US"/>
        </w:rPr>
        <w:t>h</w:t>
      </w:r>
      <w:r w:rsidRPr="007D5E92">
        <w:rPr>
          <w:sz w:val="24"/>
          <w:szCs w:val="24"/>
          <w:lang w:val="en-US"/>
        </w:rPr>
        <w:t>PAA</w:t>
      </w:r>
      <w:proofErr w:type="spellEnd"/>
      <w:r w:rsidRPr="007D5E92">
        <w:rPr>
          <w:sz w:val="24"/>
          <w:szCs w:val="24"/>
          <w:lang w:val="en-US"/>
        </w:rPr>
        <w:t xml:space="preserve"> and </w:t>
      </w:r>
      <w:r>
        <w:rPr>
          <w:sz w:val="24"/>
          <w:szCs w:val="24"/>
          <w:lang w:val="en-US"/>
        </w:rPr>
        <w:t>h</w:t>
      </w:r>
      <w:r w:rsidRPr="007D5E92">
        <w:rPr>
          <w:sz w:val="24"/>
          <w:szCs w:val="24"/>
          <w:lang w:val="en-US"/>
        </w:rPr>
        <w:t>P4VP matrix (the ratio 33%</w:t>
      </w:r>
      <w:r>
        <w:rPr>
          <w:sz w:val="24"/>
          <w:szCs w:val="24"/>
          <w:lang w:val="en-US"/>
        </w:rPr>
        <w:t>h</w:t>
      </w:r>
      <w:r w:rsidRPr="007D5E92">
        <w:rPr>
          <w:sz w:val="24"/>
          <w:szCs w:val="24"/>
          <w:lang w:val="en-US"/>
        </w:rPr>
        <w:t>PAA-67%</w:t>
      </w:r>
      <w:r>
        <w:rPr>
          <w:sz w:val="24"/>
          <w:szCs w:val="24"/>
          <w:lang w:val="en-US"/>
        </w:rPr>
        <w:t>h</w:t>
      </w:r>
      <w:r w:rsidRPr="007D5E92">
        <w:rPr>
          <w:sz w:val="24"/>
          <w:szCs w:val="24"/>
          <w:lang w:val="en-US"/>
        </w:rPr>
        <w:t xml:space="preserve">P4VP) was carried out with a change in temperature (from 25°C to 45°C), the concentration of nitric acid (from 2M to 4M) and the swelling coefficient of </w:t>
      </w:r>
      <w:proofErr w:type="spellStart"/>
      <w:r>
        <w:rPr>
          <w:sz w:val="24"/>
          <w:szCs w:val="24"/>
          <w:lang w:val="en-US"/>
        </w:rPr>
        <w:t>h</w:t>
      </w:r>
      <w:r w:rsidRPr="007D5E92">
        <w:rPr>
          <w:sz w:val="24"/>
          <w:szCs w:val="24"/>
          <w:lang w:val="en-US"/>
        </w:rPr>
        <w:t>PAA</w:t>
      </w:r>
      <w:proofErr w:type="spellEnd"/>
      <w:r w:rsidRPr="007D5E92">
        <w:rPr>
          <w:sz w:val="24"/>
          <w:szCs w:val="24"/>
          <w:lang w:val="en-US"/>
        </w:rPr>
        <w:t xml:space="preserve"> (from 38,41 g/g to 62.66 g/g). The values of the degree of desorption depending on the conditions are given in table 18.</w:t>
      </w:r>
    </w:p>
    <w:p w14:paraId="23B2C932" w14:textId="77777777" w:rsidR="00FA5A62" w:rsidRPr="00CE49CC" w:rsidRDefault="00FA5A62" w:rsidP="00DD067D">
      <w:pPr>
        <w:spacing w:line="360" w:lineRule="auto"/>
        <w:ind w:firstLine="709"/>
        <w:contextualSpacing/>
        <w:jc w:val="both"/>
        <w:rPr>
          <w:sz w:val="24"/>
          <w:szCs w:val="24"/>
          <w:lang w:val="en-US"/>
        </w:rPr>
      </w:pPr>
    </w:p>
    <w:p w14:paraId="1CDD4208" w14:textId="6915EEF5" w:rsidR="00FA5A62" w:rsidRPr="007D5E92" w:rsidRDefault="007D5E92" w:rsidP="00AB3721">
      <w:pPr>
        <w:contextualSpacing/>
        <w:jc w:val="both"/>
        <w:rPr>
          <w:sz w:val="24"/>
          <w:szCs w:val="24"/>
          <w:lang w:val="en-US"/>
        </w:rPr>
      </w:pPr>
      <w:r>
        <w:rPr>
          <w:sz w:val="24"/>
          <w:szCs w:val="24"/>
          <w:lang w:val="en-US"/>
        </w:rPr>
        <w:t>Table</w:t>
      </w:r>
      <w:r w:rsidR="00FA5A62" w:rsidRPr="007D5E92">
        <w:rPr>
          <w:sz w:val="24"/>
          <w:szCs w:val="24"/>
          <w:lang w:val="en-US"/>
        </w:rPr>
        <w:t> </w:t>
      </w:r>
      <w:r w:rsidR="005B2788" w:rsidRPr="007D5E92">
        <w:rPr>
          <w:sz w:val="24"/>
          <w:szCs w:val="24"/>
          <w:lang w:val="en-US"/>
        </w:rPr>
        <w:t>18</w:t>
      </w:r>
      <w:r w:rsidR="00FA5A62" w:rsidRPr="007D5E92">
        <w:rPr>
          <w:sz w:val="24"/>
          <w:szCs w:val="24"/>
          <w:lang w:val="en-US"/>
        </w:rPr>
        <w:t xml:space="preserve"> – </w:t>
      </w:r>
      <w:r>
        <w:rPr>
          <w:sz w:val="24"/>
          <w:szCs w:val="24"/>
          <w:lang w:val="en-US"/>
        </w:rPr>
        <w:t>Total</w:t>
      </w:r>
      <w:r w:rsidRPr="007D5E92">
        <w:rPr>
          <w:sz w:val="24"/>
          <w:szCs w:val="24"/>
          <w:lang w:val="en-US"/>
        </w:rPr>
        <w:t xml:space="preserve"> </w:t>
      </w:r>
      <w:r>
        <w:rPr>
          <w:sz w:val="24"/>
          <w:szCs w:val="24"/>
          <w:lang w:val="en-US"/>
        </w:rPr>
        <w:t>desorption</w:t>
      </w:r>
      <w:r w:rsidRPr="007D5E92">
        <w:rPr>
          <w:sz w:val="24"/>
          <w:szCs w:val="24"/>
          <w:lang w:val="en-US"/>
        </w:rPr>
        <w:t xml:space="preserve"> </w:t>
      </w:r>
      <w:r>
        <w:rPr>
          <w:sz w:val="24"/>
          <w:szCs w:val="24"/>
          <w:lang w:val="en-US"/>
        </w:rPr>
        <w:t>degree</w:t>
      </w:r>
      <w:r w:rsidRPr="007D5E92">
        <w:rPr>
          <w:sz w:val="24"/>
          <w:szCs w:val="24"/>
          <w:lang w:val="en-US"/>
        </w:rPr>
        <w:t xml:space="preserve"> </w:t>
      </w:r>
      <w:r>
        <w:rPr>
          <w:sz w:val="24"/>
          <w:szCs w:val="24"/>
          <w:lang w:val="en-US"/>
        </w:rPr>
        <w:t>of</w:t>
      </w:r>
      <w:r w:rsidRPr="007D5E92">
        <w:rPr>
          <w:sz w:val="24"/>
          <w:szCs w:val="24"/>
          <w:lang w:val="en-US"/>
        </w:rPr>
        <w:t xml:space="preserve"> </w:t>
      </w:r>
      <w:r w:rsidR="00FA5A62" w:rsidRPr="00B54155">
        <w:rPr>
          <w:sz w:val="24"/>
          <w:szCs w:val="24"/>
          <w:lang w:val="en-US"/>
        </w:rPr>
        <w:t>La</w:t>
      </w:r>
      <w:r w:rsidR="00FA5A62" w:rsidRPr="007D5E92">
        <w:rPr>
          <w:sz w:val="24"/>
          <w:szCs w:val="24"/>
          <w:vertAlign w:val="superscript"/>
          <w:lang w:val="en-US"/>
        </w:rPr>
        <w:t>3+</w:t>
      </w:r>
      <w:r w:rsidR="00FA5A62" w:rsidRPr="007D5E92">
        <w:rPr>
          <w:sz w:val="24"/>
          <w:szCs w:val="24"/>
          <w:lang w:val="en-US"/>
        </w:rPr>
        <w:t xml:space="preserve"> </w:t>
      </w:r>
      <w:r>
        <w:rPr>
          <w:sz w:val="24"/>
          <w:szCs w:val="24"/>
          <w:lang w:val="en-US"/>
        </w:rPr>
        <w:t>ions</w:t>
      </w:r>
      <w:r w:rsidRPr="007D5E92">
        <w:rPr>
          <w:sz w:val="24"/>
          <w:szCs w:val="24"/>
          <w:lang w:val="en-US"/>
        </w:rPr>
        <w:t xml:space="preserve"> </w:t>
      </w:r>
      <w:r>
        <w:rPr>
          <w:sz w:val="24"/>
          <w:szCs w:val="24"/>
          <w:lang w:val="en-US"/>
        </w:rPr>
        <w:t>from</w:t>
      </w:r>
      <w:r w:rsidRPr="007D5E92">
        <w:rPr>
          <w:sz w:val="24"/>
          <w:szCs w:val="24"/>
          <w:lang w:val="en-US"/>
        </w:rPr>
        <w:t xml:space="preserve"> </w:t>
      </w:r>
      <w:r>
        <w:rPr>
          <w:sz w:val="24"/>
          <w:szCs w:val="24"/>
          <w:lang w:val="en-US"/>
        </w:rPr>
        <w:t>matrix</w:t>
      </w:r>
      <w:r w:rsidRPr="007D5E92">
        <w:rPr>
          <w:sz w:val="24"/>
          <w:szCs w:val="24"/>
          <w:lang w:val="en-US"/>
        </w:rPr>
        <w:t xml:space="preserve"> </w:t>
      </w:r>
      <w:r>
        <w:rPr>
          <w:sz w:val="24"/>
          <w:szCs w:val="24"/>
          <w:lang w:val="en-US"/>
        </w:rPr>
        <w:t>of</w:t>
      </w:r>
      <w:r w:rsidRPr="007D5E92">
        <w:rPr>
          <w:sz w:val="24"/>
          <w:szCs w:val="24"/>
          <w:lang w:val="en-US"/>
        </w:rPr>
        <w:t xml:space="preserve"> </w:t>
      </w:r>
      <w:proofErr w:type="spellStart"/>
      <w:r>
        <w:rPr>
          <w:sz w:val="24"/>
          <w:szCs w:val="24"/>
          <w:lang w:val="en-US"/>
        </w:rPr>
        <w:t>hPAA</w:t>
      </w:r>
      <w:proofErr w:type="spellEnd"/>
      <w:r w:rsidRPr="007D5E92">
        <w:rPr>
          <w:sz w:val="24"/>
          <w:szCs w:val="24"/>
          <w:lang w:val="en-US"/>
        </w:rPr>
        <w:t xml:space="preserve"> </w:t>
      </w:r>
      <w:r>
        <w:rPr>
          <w:sz w:val="24"/>
          <w:szCs w:val="24"/>
          <w:lang w:val="en-US"/>
        </w:rPr>
        <w:t>and</w:t>
      </w:r>
      <w:r w:rsidRPr="007D5E92">
        <w:rPr>
          <w:sz w:val="24"/>
          <w:szCs w:val="24"/>
          <w:lang w:val="en-US"/>
        </w:rPr>
        <w:t xml:space="preserve"> </w:t>
      </w:r>
      <w:r>
        <w:rPr>
          <w:sz w:val="24"/>
          <w:szCs w:val="24"/>
          <w:lang w:val="en-US"/>
        </w:rPr>
        <w:t>hP</w:t>
      </w:r>
      <w:r w:rsidRPr="007D5E92">
        <w:rPr>
          <w:sz w:val="24"/>
          <w:szCs w:val="24"/>
          <w:lang w:val="en-US"/>
        </w:rPr>
        <w:t>4</w:t>
      </w:r>
      <w:r>
        <w:rPr>
          <w:sz w:val="24"/>
          <w:szCs w:val="24"/>
          <w:lang w:val="en-US"/>
        </w:rPr>
        <w:t>VP</w:t>
      </w:r>
      <w:r w:rsidRPr="007D5E92">
        <w:rPr>
          <w:sz w:val="24"/>
          <w:szCs w:val="24"/>
          <w:lang w:val="en-US"/>
        </w:rPr>
        <w:t xml:space="preserve"> </w:t>
      </w:r>
      <w:r>
        <w:rPr>
          <w:sz w:val="24"/>
          <w:szCs w:val="24"/>
          <w:lang w:val="en-US"/>
        </w:rPr>
        <w:t>hydrogels</w:t>
      </w:r>
      <w:r w:rsidRPr="007D5E92">
        <w:rPr>
          <w:sz w:val="24"/>
          <w:szCs w:val="24"/>
          <w:lang w:val="en-US"/>
        </w:rPr>
        <w:t xml:space="preserve"> </w:t>
      </w:r>
      <w:r>
        <w:rPr>
          <w:sz w:val="24"/>
          <w:szCs w:val="24"/>
          <w:lang w:val="en-US"/>
        </w:rPr>
        <w:t>at</w:t>
      </w:r>
      <w:r w:rsidRPr="007D5E92">
        <w:rPr>
          <w:sz w:val="24"/>
          <w:szCs w:val="24"/>
          <w:lang w:val="en-US"/>
        </w:rPr>
        <w:t xml:space="preserve"> </w:t>
      </w:r>
      <w:r>
        <w:rPr>
          <w:sz w:val="24"/>
          <w:szCs w:val="24"/>
          <w:lang w:val="en-US"/>
        </w:rPr>
        <w:t>different</w:t>
      </w:r>
      <w:r w:rsidRPr="007D5E92">
        <w:rPr>
          <w:sz w:val="24"/>
          <w:szCs w:val="24"/>
          <w:lang w:val="en-US"/>
        </w:rPr>
        <w:t xml:space="preserve"> </w:t>
      </w:r>
      <w:r>
        <w:rPr>
          <w:sz w:val="24"/>
          <w:szCs w:val="24"/>
          <w:lang w:val="en-US"/>
        </w:rPr>
        <w:t>conditions</w:t>
      </w:r>
    </w:p>
    <w:p w14:paraId="6F3AEF97" w14:textId="77777777" w:rsidR="00FA5A62" w:rsidRPr="007D5E92" w:rsidRDefault="00FA5A62" w:rsidP="003F318F">
      <w:pPr>
        <w:spacing w:line="360" w:lineRule="auto"/>
        <w:contextualSpacing/>
        <w:jc w:val="both"/>
        <w:rPr>
          <w:sz w:val="24"/>
          <w:szCs w:val="24"/>
          <w:lang w:val="en-US"/>
        </w:rPr>
      </w:pPr>
    </w:p>
    <w:tbl>
      <w:tblPr>
        <w:tblStyle w:val="ab"/>
        <w:tblW w:w="9351" w:type="dxa"/>
        <w:tblLook w:val="04A0" w:firstRow="1" w:lastRow="0" w:firstColumn="1" w:lastColumn="0" w:noHBand="0" w:noVBand="1"/>
      </w:tblPr>
      <w:tblGrid>
        <w:gridCol w:w="1293"/>
        <w:gridCol w:w="1089"/>
        <w:gridCol w:w="963"/>
        <w:gridCol w:w="963"/>
        <w:gridCol w:w="790"/>
        <w:gridCol w:w="851"/>
        <w:gridCol w:w="916"/>
        <w:gridCol w:w="1243"/>
        <w:gridCol w:w="1243"/>
      </w:tblGrid>
      <w:tr w:rsidR="00FA5A62" w:rsidRPr="00B54155" w14:paraId="27ECA68C" w14:textId="77777777" w:rsidTr="0040466F">
        <w:tc>
          <w:tcPr>
            <w:tcW w:w="1293" w:type="dxa"/>
            <w:vMerge w:val="restart"/>
            <w:vAlign w:val="center"/>
          </w:tcPr>
          <w:p w14:paraId="6AA90DC3" w14:textId="77777777" w:rsidR="00FA5A62" w:rsidRDefault="00AA4000" w:rsidP="00AA4000">
            <w:pPr>
              <w:contextualSpacing/>
              <w:rPr>
                <w:sz w:val="24"/>
                <w:szCs w:val="24"/>
                <w:lang w:val="en-US"/>
              </w:rPr>
            </w:pPr>
            <w:r>
              <w:rPr>
                <w:sz w:val="24"/>
                <w:szCs w:val="24"/>
                <w:lang w:val="en-US"/>
              </w:rPr>
              <w:t>Measured</w:t>
            </w:r>
          </w:p>
          <w:p w14:paraId="43066705" w14:textId="399FE46E" w:rsidR="00AA4000" w:rsidRPr="00AA4000" w:rsidRDefault="00AA4000" w:rsidP="00AA4000">
            <w:pPr>
              <w:contextualSpacing/>
              <w:rPr>
                <w:sz w:val="24"/>
                <w:szCs w:val="24"/>
                <w:lang w:val="en-US"/>
              </w:rPr>
            </w:pPr>
            <w:r>
              <w:rPr>
                <w:sz w:val="24"/>
                <w:szCs w:val="24"/>
                <w:lang w:val="en-US"/>
              </w:rPr>
              <w:t>parameter</w:t>
            </w:r>
          </w:p>
        </w:tc>
        <w:tc>
          <w:tcPr>
            <w:tcW w:w="8058" w:type="dxa"/>
            <w:gridSpan w:val="8"/>
            <w:vAlign w:val="center"/>
          </w:tcPr>
          <w:p w14:paraId="67AB0BB2" w14:textId="7CE1C34C" w:rsidR="00FA5A62" w:rsidRPr="00B54155" w:rsidRDefault="0040466F" w:rsidP="003F318F">
            <w:pPr>
              <w:spacing w:line="360" w:lineRule="auto"/>
              <w:contextualSpacing/>
              <w:rPr>
                <w:sz w:val="24"/>
                <w:szCs w:val="24"/>
              </w:rPr>
            </w:pPr>
            <w:r>
              <w:rPr>
                <w:sz w:val="24"/>
                <w:szCs w:val="24"/>
                <w:lang w:val="en-US"/>
              </w:rPr>
              <w:t>Desorption conditions</w:t>
            </w:r>
          </w:p>
        </w:tc>
      </w:tr>
      <w:tr w:rsidR="00FA5A62" w:rsidRPr="0040466F" w14:paraId="3C358B2C" w14:textId="77777777" w:rsidTr="0040466F">
        <w:tc>
          <w:tcPr>
            <w:tcW w:w="1293" w:type="dxa"/>
            <w:vMerge/>
            <w:vAlign w:val="center"/>
          </w:tcPr>
          <w:p w14:paraId="3CBE1E81" w14:textId="77777777" w:rsidR="00FA5A62" w:rsidRPr="00B54155" w:rsidRDefault="00FA5A62" w:rsidP="003F318F">
            <w:pPr>
              <w:spacing w:line="360" w:lineRule="auto"/>
              <w:contextualSpacing/>
              <w:rPr>
                <w:sz w:val="24"/>
                <w:szCs w:val="24"/>
              </w:rPr>
            </w:pPr>
          </w:p>
        </w:tc>
        <w:tc>
          <w:tcPr>
            <w:tcW w:w="3015" w:type="dxa"/>
            <w:gridSpan w:val="3"/>
            <w:vAlign w:val="center"/>
          </w:tcPr>
          <w:p w14:paraId="64A505F1" w14:textId="072B06EE" w:rsidR="00FA5A62" w:rsidRPr="0040466F" w:rsidRDefault="0040466F" w:rsidP="008E4B34">
            <w:pPr>
              <w:contextualSpacing/>
              <w:rPr>
                <w:sz w:val="24"/>
                <w:szCs w:val="24"/>
                <w:lang w:val="en-US"/>
              </w:rPr>
            </w:pPr>
            <w:r>
              <w:rPr>
                <w:sz w:val="24"/>
                <w:szCs w:val="24"/>
                <w:lang w:val="en-US"/>
              </w:rPr>
              <w:t>Temperature</w:t>
            </w:r>
          </w:p>
        </w:tc>
        <w:tc>
          <w:tcPr>
            <w:tcW w:w="2557" w:type="dxa"/>
            <w:gridSpan w:val="3"/>
            <w:vAlign w:val="center"/>
          </w:tcPr>
          <w:p w14:paraId="29E1C88B" w14:textId="0CA26754" w:rsidR="00FA5A62" w:rsidRPr="00B54155" w:rsidRDefault="0040466F" w:rsidP="008E4B34">
            <w:pPr>
              <w:contextualSpacing/>
              <w:rPr>
                <w:sz w:val="24"/>
                <w:szCs w:val="24"/>
              </w:rPr>
            </w:pPr>
            <w:r>
              <w:rPr>
                <w:sz w:val="24"/>
                <w:szCs w:val="24"/>
                <w:lang w:val="en-US"/>
              </w:rPr>
              <w:t>Nitric acid concentration</w:t>
            </w:r>
          </w:p>
        </w:tc>
        <w:tc>
          <w:tcPr>
            <w:tcW w:w="2486" w:type="dxa"/>
            <w:gridSpan w:val="2"/>
            <w:vAlign w:val="center"/>
          </w:tcPr>
          <w:p w14:paraId="55D735BE" w14:textId="62BFE5E5" w:rsidR="00FA5A62" w:rsidRPr="0040466F" w:rsidRDefault="0040466F" w:rsidP="008E4B34">
            <w:pPr>
              <w:contextualSpacing/>
              <w:rPr>
                <w:sz w:val="24"/>
                <w:szCs w:val="24"/>
                <w:lang w:val="en-US"/>
              </w:rPr>
            </w:pPr>
            <w:r>
              <w:rPr>
                <w:sz w:val="24"/>
                <w:szCs w:val="24"/>
                <w:lang w:val="en-US"/>
              </w:rPr>
              <w:t xml:space="preserve">Swelling degree of </w:t>
            </w:r>
            <w:proofErr w:type="spellStart"/>
            <w:r>
              <w:rPr>
                <w:sz w:val="24"/>
                <w:szCs w:val="24"/>
                <w:lang w:val="en-US"/>
              </w:rPr>
              <w:t>hPAA</w:t>
            </w:r>
            <w:proofErr w:type="spellEnd"/>
          </w:p>
        </w:tc>
      </w:tr>
      <w:tr w:rsidR="0040466F" w:rsidRPr="00B54155" w14:paraId="3E9BE710" w14:textId="77777777" w:rsidTr="0040466F">
        <w:tc>
          <w:tcPr>
            <w:tcW w:w="1293" w:type="dxa"/>
            <w:vMerge/>
            <w:vAlign w:val="center"/>
          </w:tcPr>
          <w:p w14:paraId="6D28E5F5" w14:textId="77777777" w:rsidR="00FA5A62" w:rsidRPr="0040466F" w:rsidRDefault="00FA5A62" w:rsidP="003F318F">
            <w:pPr>
              <w:spacing w:line="360" w:lineRule="auto"/>
              <w:contextualSpacing/>
              <w:rPr>
                <w:sz w:val="24"/>
                <w:szCs w:val="24"/>
                <w:lang w:val="en-US"/>
              </w:rPr>
            </w:pPr>
          </w:p>
        </w:tc>
        <w:tc>
          <w:tcPr>
            <w:tcW w:w="1089" w:type="dxa"/>
            <w:vAlign w:val="center"/>
          </w:tcPr>
          <w:p w14:paraId="550AD313" w14:textId="77777777" w:rsidR="00FA5A62" w:rsidRPr="00B54155" w:rsidRDefault="00FA5A62" w:rsidP="003F318F">
            <w:pPr>
              <w:spacing w:line="360" w:lineRule="auto"/>
              <w:contextualSpacing/>
              <w:rPr>
                <w:sz w:val="24"/>
                <w:szCs w:val="24"/>
              </w:rPr>
            </w:pPr>
            <w:r w:rsidRPr="00B54155">
              <w:rPr>
                <w:sz w:val="24"/>
                <w:szCs w:val="24"/>
              </w:rPr>
              <w:t>25</w:t>
            </w:r>
            <w:r w:rsidRPr="00B54155">
              <w:rPr>
                <w:sz w:val="24"/>
                <w:szCs w:val="24"/>
                <w:vertAlign w:val="superscript"/>
              </w:rPr>
              <w:t>о</w:t>
            </w:r>
            <w:r w:rsidRPr="00B54155">
              <w:rPr>
                <w:sz w:val="24"/>
                <w:szCs w:val="24"/>
              </w:rPr>
              <w:t>С</w:t>
            </w:r>
          </w:p>
        </w:tc>
        <w:tc>
          <w:tcPr>
            <w:tcW w:w="963" w:type="dxa"/>
            <w:vAlign w:val="center"/>
          </w:tcPr>
          <w:p w14:paraId="1B506F79" w14:textId="77777777" w:rsidR="00FA5A62" w:rsidRPr="00B54155" w:rsidRDefault="00FA5A62" w:rsidP="003F318F">
            <w:pPr>
              <w:spacing w:line="360" w:lineRule="auto"/>
              <w:contextualSpacing/>
              <w:rPr>
                <w:sz w:val="24"/>
                <w:szCs w:val="24"/>
              </w:rPr>
            </w:pPr>
            <w:r w:rsidRPr="00B54155">
              <w:rPr>
                <w:sz w:val="24"/>
                <w:szCs w:val="24"/>
              </w:rPr>
              <w:t>35</w:t>
            </w:r>
            <w:r w:rsidRPr="00B54155">
              <w:rPr>
                <w:sz w:val="24"/>
                <w:szCs w:val="24"/>
                <w:vertAlign w:val="superscript"/>
              </w:rPr>
              <w:t>о</w:t>
            </w:r>
            <w:r w:rsidRPr="00B54155">
              <w:rPr>
                <w:sz w:val="24"/>
                <w:szCs w:val="24"/>
              </w:rPr>
              <w:t>С</w:t>
            </w:r>
          </w:p>
        </w:tc>
        <w:tc>
          <w:tcPr>
            <w:tcW w:w="963" w:type="dxa"/>
            <w:vAlign w:val="center"/>
          </w:tcPr>
          <w:p w14:paraId="77D13A30" w14:textId="77777777" w:rsidR="00FA5A62" w:rsidRPr="00B54155" w:rsidRDefault="00FA5A62" w:rsidP="003F318F">
            <w:pPr>
              <w:spacing w:line="360" w:lineRule="auto"/>
              <w:contextualSpacing/>
              <w:rPr>
                <w:sz w:val="24"/>
                <w:szCs w:val="24"/>
              </w:rPr>
            </w:pPr>
            <w:r w:rsidRPr="00B54155">
              <w:rPr>
                <w:sz w:val="24"/>
                <w:szCs w:val="24"/>
              </w:rPr>
              <w:t>45</w:t>
            </w:r>
            <w:r w:rsidRPr="00B54155">
              <w:rPr>
                <w:sz w:val="24"/>
                <w:szCs w:val="24"/>
                <w:vertAlign w:val="superscript"/>
              </w:rPr>
              <w:t>о</w:t>
            </w:r>
            <w:r w:rsidRPr="00B54155">
              <w:rPr>
                <w:sz w:val="24"/>
                <w:szCs w:val="24"/>
              </w:rPr>
              <w:t>С</w:t>
            </w:r>
          </w:p>
        </w:tc>
        <w:tc>
          <w:tcPr>
            <w:tcW w:w="790" w:type="dxa"/>
            <w:vAlign w:val="center"/>
          </w:tcPr>
          <w:p w14:paraId="30B23D59" w14:textId="77777777" w:rsidR="00FA5A62" w:rsidRPr="00B54155" w:rsidRDefault="00FA5A62" w:rsidP="003F318F">
            <w:pPr>
              <w:spacing w:line="360" w:lineRule="auto"/>
              <w:contextualSpacing/>
              <w:rPr>
                <w:sz w:val="24"/>
                <w:szCs w:val="24"/>
              </w:rPr>
            </w:pPr>
            <w:r w:rsidRPr="00B54155">
              <w:rPr>
                <w:sz w:val="24"/>
                <w:szCs w:val="24"/>
              </w:rPr>
              <w:t>2М</w:t>
            </w:r>
          </w:p>
        </w:tc>
        <w:tc>
          <w:tcPr>
            <w:tcW w:w="851" w:type="dxa"/>
            <w:vAlign w:val="center"/>
          </w:tcPr>
          <w:p w14:paraId="40E84730" w14:textId="77777777" w:rsidR="00FA5A62" w:rsidRPr="00B54155" w:rsidRDefault="00FA5A62" w:rsidP="003F318F">
            <w:pPr>
              <w:spacing w:line="360" w:lineRule="auto"/>
              <w:contextualSpacing/>
              <w:rPr>
                <w:sz w:val="24"/>
                <w:szCs w:val="24"/>
              </w:rPr>
            </w:pPr>
            <w:r w:rsidRPr="00B54155">
              <w:rPr>
                <w:sz w:val="24"/>
                <w:szCs w:val="24"/>
              </w:rPr>
              <w:t>3М</w:t>
            </w:r>
          </w:p>
        </w:tc>
        <w:tc>
          <w:tcPr>
            <w:tcW w:w="916" w:type="dxa"/>
            <w:vAlign w:val="center"/>
          </w:tcPr>
          <w:p w14:paraId="29FFDDB2" w14:textId="77777777" w:rsidR="00FA5A62" w:rsidRPr="00B54155" w:rsidRDefault="00FA5A62" w:rsidP="003F318F">
            <w:pPr>
              <w:spacing w:line="360" w:lineRule="auto"/>
              <w:contextualSpacing/>
              <w:rPr>
                <w:sz w:val="24"/>
                <w:szCs w:val="24"/>
              </w:rPr>
            </w:pPr>
            <w:r w:rsidRPr="00B54155">
              <w:rPr>
                <w:sz w:val="24"/>
                <w:szCs w:val="24"/>
              </w:rPr>
              <w:t>4М</w:t>
            </w:r>
          </w:p>
        </w:tc>
        <w:tc>
          <w:tcPr>
            <w:tcW w:w="1243" w:type="dxa"/>
            <w:vAlign w:val="center"/>
          </w:tcPr>
          <w:p w14:paraId="57E8C6A9" w14:textId="45F3AABD" w:rsidR="00FA5A62" w:rsidRPr="00B54155" w:rsidRDefault="00806AD0" w:rsidP="003F318F">
            <w:pPr>
              <w:spacing w:line="360" w:lineRule="auto"/>
              <w:contextualSpacing/>
              <w:rPr>
                <w:sz w:val="24"/>
                <w:szCs w:val="24"/>
              </w:rPr>
            </w:pPr>
            <w:r w:rsidRPr="00B54155">
              <w:rPr>
                <w:sz w:val="24"/>
                <w:szCs w:val="24"/>
              </w:rPr>
              <w:t>38</w:t>
            </w:r>
            <w:r w:rsidR="0040466F">
              <w:rPr>
                <w:sz w:val="24"/>
                <w:szCs w:val="24"/>
                <w:lang w:val="en-US"/>
              </w:rPr>
              <w:t>.</w:t>
            </w:r>
            <w:r w:rsidRPr="00B54155">
              <w:rPr>
                <w:sz w:val="24"/>
                <w:szCs w:val="24"/>
              </w:rPr>
              <w:t>41</w:t>
            </w:r>
            <w:r w:rsidR="00FA5A62" w:rsidRPr="00B54155">
              <w:rPr>
                <w:sz w:val="24"/>
                <w:szCs w:val="24"/>
              </w:rPr>
              <w:t xml:space="preserve"> </w:t>
            </w:r>
            <w:r w:rsidR="0040466F">
              <w:rPr>
                <w:sz w:val="24"/>
                <w:szCs w:val="24"/>
                <w:lang w:val="en-US"/>
              </w:rPr>
              <w:t>g</w:t>
            </w:r>
            <w:r w:rsidR="00FA5A62" w:rsidRPr="00B54155">
              <w:rPr>
                <w:sz w:val="24"/>
                <w:szCs w:val="24"/>
              </w:rPr>
              <w:t>/</w:t>
            </w:r>
            <w:r w:rsidR="0040466F">
              <w:rPr>
                <w:sz w:val="24"/>
                <w:szCs w:val="24"/>
                <w:lang w:val="en-US"/>
              </w:rPr>
              <w:t>g</w:t>
            </w:r>
          </w:p>
        </w:tc>
        <w:tc>
          <w:tcPr>
            <w:tcW w:w="1243" w:type="dxa"/>
            <w:vAlign w:val="center"/>
          </w:tcPr>
          <w:p w14:paraId="181A28CC" w14:textId="67E31802" w:rsidR="00FA5A62" w:rsidRPr="00B54155" w:rsidRDefault="00FA5A62" w:rsidP="003F318F">
            <w:pPr>
              <w:spacing w:line="360" w:lineRule="auto"/>
              <w:contextualSpacing/>
              <w:rPr>
                <w:sz w:val="24"/>
                <w:szCs w:val="24"/>
              </w:rPr>
            </w:pPr>
            <w:r w:rsidRPr="00B54155">
              <w:rPr>
                <w:sz w:val="24"/>
                <w:szCs w:val="24"/>
              </w:rPr>
              <w:t>62</w:t>
            </w:r>
            <w:r w:rsidR="0040466F">
              <w:rPr>
                <w:sz w:val="24"/>
                <w:szCs w:val="24"/>
                <w:lang w:val="en-US"/>
              </w:rPr>
              <w:t>.</w:t>
            </w:r>
            <w:r w:rsidRPr="00B54155">
              <w:rPr>
                <w:sz w:val="24"/>
                <w:szCs w:val="24"/>
              </w:rPr>
              <w:t xml:space="preserve">66 </w:t>
            </w:r>
            <w:r w:rsidR="0040466F">
              <w:rPr>
                <w:sz w:val="24"/>
                <w:szCs w:val="24"/>
                <w:lang w:val="en-US"/>
              </w:rPr>
              <w:t>g</w:t>
            </w:r>
            <w:r w:rsidRPr="00B54155">
              <w:rPr>
                <w:sz w:val="24"/>
                <w:szCs w:val="24"/>
              </w:rPr>
              <w:t>/</w:t>
            </w:r>
            <w:r w:rsidR="0040466F">
              <w:rPr>
                <w:sz w:val="24"/>
                <w:szCs w:val="24"/>
                <w:lang w:val="en-US"/>
              </w:rPr>
              <w:t>g</w:t>
            </w:r>
          </w:p>
        </w:tc>
      </w:tr>
      <w:tr w:rsidR="0040466F" w:rsidRPr="00B54155" w14:paraId="1501E260" w14:textId="77777777" w:rsidTr="0040466F">
        <w:tc>
          <w:tcPr>
            <w:tcW w:w="1293" w:type="dxa"/>
            <w:vAlign w:val="center"/>
          </w:tcPr>
          <w:p w14:paraId="7DFC1931" w14:textId="77777777" w:rsidR="00FA5A62" w:rsidRPr="00B54155" w:rsidRDefault="00FA5A62" w:rsidP="008E4B34">
            <w:pPr>
              <w:spacing w:line="360" w:lineRule="auto"/>
              <w:contextualSpacing/>
              <w:jc w:val="left"/>
              <w:rPr>
                <w:sz w:val="24"/>
                <w:szCs w:val="24"/>
              </w:rPr>
            </w:pPr>
            <w:r w:rsidRPr="00B54155">
              <w:rPr>
                <w:sz w:val="24"/>
                <w:szCs w:val="24"/>
                <w:lang w:val="en-US"/>
              </w:rPr>
              <w:t>R</w:t>
            </w:r>
            <w:r w:rsidRPr="00B54155">
              <w:rPr>
                <w:sz w:val="24"/>
                <w:szCs w:val="24"/>
              </w:rPr>
              <w:t>, %</w:t>
            </w:r>
          </w:p>
        </w:tc>
        <w:tc>
          <w:tcPr>
            <w:tcW w:w="1089" w:type="dxa"/>
            <w:vAlign w:val="center"/>
          </w:tcPr>
          <w:p w14:paraId="4B5F5879" w14:textId="238CB086" w:rsidR="00FA5A62" w:rsidRPr="00B54155" w:rsidRDefault="00FA5A62" w:rsidP="003F318F">
            <w:pPr>
              <w:spacing w:line="360" w:lineRule="auto"/>
              <w:contextualSpacing/>
              <w:rPr>
                <w:sz w:val="24"/>
                <w:szCs w:val="24"/>
              </w:rPr>
            </w:pPr>
            <w:r w:rsidRPr="00B54155">
              <w:rPr>
                <w:sz w:val="24"/>
                <w:szCs w:val="24"/>
              </w:rPr>
              <w:t>96</w:t>
            </w:r>
            <w:r w:rsidR="0040466F">
              <w:rPr>
                <w:sz w:val="24"/>
                <w:szCs w:val="24"/>
                <w:lang w:val="en-US"/>
              </w:rPr>
              <w:t>.</w:t>
            </w:r>
            <w:r w:rsidRPr="00B54155">
              <w:rPr>
                <w:sz w:val="24"/>
                <w:szCs w:val="24"/>
              </w:rPr>
              <w:t>27</w:t>
            </w:r>
          </w:p>
        </w:tc>
        <w:tc>
          <w:tcPr>
            <w:tcW w:w="963" w:type="dxa"/>
            <w:vAlign w:val="center"/>
          </w:tcPr>
          <w:p w14:paraId="23D1F48C" w14:textId="6AEF29C1" w:rsidR="00FA5A62" w:rsidRPr="00B54155" w:rsidRDefault="00FA5A62" w:rsidP="003F318F">
            <w:pPr>
              <w:spacing w:line="360" w:lineRule="auto"/>
              <w:contextualSpacing/>
              <w:rPr>
                <w:sz w:val="24"/>
                <w:szCs w:val="24"/>
              </w:rPr>
            </w:pPr>
            <w:r w:rsidRPr="00B54155">
              <w:rPr>
                <w:sz w:val="24"/>
                <w:szCs w:val="24"/>
              </w:rPr>
              <w:t>97</w:t>
            </w:r>
            <w:r w:rsidR="0040466F">
              <w:rPr>
                <w:sz w:val="24"/>
                <w:szCs w:val="24"/>
                <w:lang w:val="en-US"/>
              </w:rPr>
              <w:t>.</w:t>
            </w:r>
            <w:r w:rsidRPr="00B54155">
              <w:rPr>
                <w:sz w:val="24"/>
                <w:szCs w:val="24"/>
              </w:rPr>
              <w:t>02</w:t>
            </w:r>
          </w:p>
        </w:tc>
        <w:tc>
          <w:tcPr>
            <w:tcW w:w="963" w:type="dxa"/>
            <w:vAlign w:val="center"/>
          </w:tcPr>
          <w:p w14:paraId="489F697D" w14:textId="4C405206" w:rsidR="00FA5A62" w:rsidRPr="00B54155" w:rsidRDefault="00FA5A62" w:rsidP="003F318F">
            <w:pPr>
              <w:spacing w:line="360" w:lineRule="auto"/>
              <w:contextualSpacing/>
              <w:rPr>
                <w:sz w:val="24"/>
                <w:szCs w:val="24"/>
              </w:rPr>
            </w:pPr>
            <w:r w:rsidRPr="00B54155">
              <w:rPr>
                <w:sz w:val="24"/>
                <w:szCs w:val="24"/>
              </w:rPr>
              <w:t>98</w:t>
            </w:r>
            <w:r w:rsidR="0040466F">
              <w:rPr>
                <w:sz w:val="24"/>
                <w:szCs w:val="24"/>
                <w:lang w:val="en-US"/>
              </w:rPr>
              <w:t>.</w:t>
            </w:r>
            <w:r w:rsidRPr="00B54155">
              <w:rPr>
                <w:sz w:val="24"/>
                <w:szCs w:val="24"/>
              </w:rPr>
              <w:t>04</w:t>
            </w:r>
          </w:p>
        </w:tc>
        <w:tc>
          <w:tcPr>
            <w:tcW w:w="790" w:type="dxa"/>
            <w:vAlign w:val="center"/>
          </w:tcPr>
          <w:p w14:paraId="269EB6F4" w14:textId="021DF8ED" w:rsidR="00FA5A62" w:rsidRPr="00B54155" w:rsidRDefault="00FA5A62" w:rsidP="003F318F">
            <w:pPr>
              <w:spacing w:line="360" w:lineRule="auto"/>
              <w:contextualSpacing/>
              <w:rPr>
                <w:sz w:val="24"/>
                <w:szCs w:val="24"/>
              </w:rPr>
            </w:pPr>
            <w:r w:rsidRPr="00B54155">
              <w:rPr>
                <w:sz w:val="24"/>
                <w:szCs w:val="24"/>
              </w:rPr>
              <w:t>96</w:t>
            </w:r>
            <w:r w:rsidR="0040466F">
              <w:rPr>
                <w:sz w:val="24"/>
                <w:szCs w:val="24"/>
                <w:lang w:val="en-US"/>
              </w:rPr>
              <w:t>.</w:t>
            </w:r>
            <w:r w:rsidRPr="00B54155">
              <w:rPr>
                <w:sz w:val="24"/>
                <w:szCs w:val="24"/>
              </w:rPr>
              <w:t>27</w:t>
            </w:r>
          </w:p>
        </w:tc>
        <w:tc>
          <w:tcPr>
            <w:tcW w:w="851" w:type="dxa"/>
            <w:vAlign w:val="center"/>
          </w:tcPr>
          <w:p w14:paraId="31DD809D" w14:textId="7290AD2E" w:rsidR="00FA5A62" w:rsidRPr="00B54155" w:rsidRDefault="00FA5A62" w:rsidP="003F318F">
            <w:pPr>
              <w:spacing w:line="360" w:lineRule="auto"/>
              <w:contextualSpacing/>
              <w:rPr>
                <w:sz w:val="24"/>
                <w:szCs w:val="24"/>
              </w:rPr>
            </w:pPr>
            <w:r w:rsidRPr="00B54155">
              <w:rPr>
                <w:sz w:val="24"/>
                <w:szCs w:val="24"/>
              </w:rPr>
              <w:t>98</w:t>
            </w:r>
            <w:r w:rsidR="0040466F">
              <w:rPr>
                <w:sz w:val="24"/>
                <w:szCs w:val="24"/>
                <w:lang w:val="en-US"/>
              </w:rPr>
              <w:t>.</w:t>
            </w:r>
            <w:r w:rsidRPr="00B54155">
              <w:rPr>
                <w:sz w:val="24"/>
                <w:szCs w:val="24"/>
              </w:rPr>
              <w:t>67</w:t>
            </w:r>
          </w:p>
        </w:tc>
        <w:tc>
          <w:tcPr>
            <w:tcW w:w="916" w:type="dxa"/>
            <w:vAlign w:val="center"/>
          </w:tcPr>
          <w:p w14:paraId="199BD5F0" w14:textId="3C13E5DC" w:rsidR="00FA5A62" w:rsidRPr="00B54155" w:rsidRDefault="00FA5A62" w:rsidP="003F318F">
            <w:pPr>
              <w:spacing w:line="360" w:lineRule="auto"/>
              <w:contextualSpacing/>
              <w:rPr>
                <w:sz w:val="24"/>
                <w:szCs w:val="24"/>
              </w:rPr>
            </w:pPr>
            <w:r w:rsidRPr="00B54155">
              <w:rPr>
                <w:sz w:val="24"/>
                <w:szCs w:val="24"/>
              </w:rPr>
              <w:t>98</w:t>
            </w:r>
            <w:r w:rsidR="0040466F">
              <w:rPr>
                <w:sz w:val="24"/>
                <w:szCs w:val="24"/>
                <w:lang w:val="en-US"/>
              </w:rPr>
              <w:t>.</w:t>
            </w:r>
            <w:r w:rsidRPr="00B54155">
              <w:rPr>
                <w:sz w:val="24"/>
                <w:szCs w:val="24"/>
              </w:rPr>
              <w:t>82</w:t>
            </w:r>
          </w:p>
        </w:tc>
        <w:tc>
          <w:tcPr>
            <w:tcW w:w="1243" w:type="dxa"/>
            <w:vAlign w:val="center"/>
          </w:tcPr>
          <w:p w14:paraId="0A6B15EF" w14:textId="7F67DA4B" w:rsidR="00FA5A62" w:rsidRPr="00B54155" w:rsidRDefault="00FA5A62" w:rsidP="003F318F">
            <w:pPr>
              <w:spacing w:line="360" w:lineRule="auto"/>
              <w:contextualSpacing/>
              <w:rPr>
                <w:sz w:val="24"/>
                <w:szCs w:val="24"/>
              </w:rPr>
            </w:pPr>
            <w:r w:rsidRPr="00B54155">
              <w:rPr>
                <w:sz w:val="24"/>
                <w:szCs w:val="24"/>
              </w:rPr>
              <w:t>96</w:t>
            </w:r>
            <w:r w:rsidR="0040466F">
              <w:rPr>
                <w:sz w:val="24"/>
                <w:szCs w:val="24"/>
                <w:lang w:val="en-US"/>
              </w:rPr>
              <w:t>.</w:t>
            </w:r>
            <w:r w:rsidRPr="00B54155">
              <w:rPr>
                <w:sz w:val="24"/>
                <w:szCs w:val="24"/>
              </w:rPr>
              <w:t>27</w:t>
            </w:r>
          </w:p>
        </w:tc>
        <w:tc>
          <w:tcPr>
            <w:tcW w:w="1243" w:type="dxa"/>
            <w:vAlign w:val="center"/>
          </w:tcPr>
          <w:p w14:paraId="493518B6" w14:textId="6399616D" w:rsidR="00FA5A62" w:rsidRPr="00B54155" w:rsidRDefault="00FA5A62" w:rsidP="003F318F">
            <w:pPr>
              <w:spacing w:line="360" w:lineRule="auto"/>
              <w:contextualSpacing/>
              <w:rPr>
                <w:sz w:val="24"/>
                <w:szCs w:val="24"/>
              </w:rPr>
            </w:pPr>
            <w:r w:rsidRPr="00B54155">
              <w:rPr>
                <w:sz w:val="24"/>
                <w:szCs w:val="24"/>
              </w:rPr>
              <w:t>97</w:t>
            </w:r>
            <w:r w:rsidR="0040466F">
              <w:rPr>
                <w:sz w:val="24"/>
                <w:szCs w:val="24"/>
                <w:lang w:val="en-US"/>
              </w:rPr>
              <w:t>.</w:t>
            </w:r>
            <w:r w:rsidRPr="00B54155">
              <w:rPr>
                <w:sz w:val="24"/>
                <w:szCs w:val="24"/>
              </w:rPr>
              <w:t>75</w:t>
            </w:r>
          </w:p>
        </w:tc>
      </w:tr>
    </w:tbl>
    <w:p w14:paraId="045631B4" w14:textId="77777777" w:rsidR="00FA5A62" w:rsidRPr="00B54155" w:rsidRDefault="00FA5A62" w:rsidP="00DD067D">
      <w:pPr>
        <w:spacing w:line="360" w:lineRule="auto"/>
        <w:ind w:firstLine="709"/>
        <w:contextualSpacing/>
        <w:jc w:val="both"/>
        <w:rPr>
          <w:sz w:val="24"/>
          <w:szCs w:val="24"/>
        </w:rPr>
      </w:pPr>
    </w:p>
    <w:p w14:paraId="79FCF329" w14:textId="65798A82" w:rsidR="0040466F" w:rsidRPr="0040466F" w:rsidRDefault="0040466F" w:rsidP="00DD067D">
      <w:pPr>
        <w:spacing w:line="360" w:lineRule="auto"/>
        <w:ind w:firstLine="709"/>
        <w:contextualSpacing/>
        <w:jc w:val="both"/>
        <w:rPr>
          <w:bCs/>
          <w:sz w:val="24"/>
          <w:szCs w:val="24"/>
          <w:lang w:val="en-US"/>
        </w:rPr>
      </w:pPr>
      <w:r w:rsidRPr="0040466F">
        <w:rPr>
          <w:bCs/>
          <w:sz w:val="24"/>
          <w:szCs w:val="24"/>
          <w:lang w:val="en-US"/>
        </w:rPr>
        <w:t>With an increase in temperature from 25°C to 45°C, the degree of desorption increases by 1.78%. An increase in the degree of swelling of the PAA hydrogel leads to the fact that the degree of desorption increases by 1.48%. With an increase in the concentration of nitric acid from 2M to 4M, the total degree of desorption of lanthanum ions increases by 2.56%.</w:t>
      </w:r>
    </w:p>
    <w:p w14:paraId="79BD7C09" w14:textId="763BAC35" w:rsidR="00FA5A62" w:rsidRPr="0040466F" w:rsidRDefault="0040466F" w:rsidP="00DD067D">
      <w:pPr>
        <w:spacing w:line="360" w:lineRule="auto"/>
        <w:ind w:firstLine="709"/>
        <w:contextualSpacing/>
        <w:jc w:val="both"/>
        <w:rPr>
          <w:bCs/>
          <w:sz w:val="24"/>
          <w:szCs w:val="24"/>
          <w:lang w:val="en-US"/>
        </w:rPr>
      </w:pPr>
      <w:r w:rsidRPr="0040466F">
        <w:rPr>
          <w:bCs/>
          <w:sz w:val="24"/>
          <w:szCs w:val="24"/>
          <w:lang w:val="en-US"/>
        </w:rPr>
        <w:t xml:space="preserve">The </w:t>
      </w:r>
      <w:r>
        <w:rPr>
          <w:bCs/>
          <w:sz w:val="24"/>
          <w:szCs w:val="24"/>
          <w:lang w:val="en-US"/>
        </w:rPr>
        <w:t xml:space="preserve">obtained </w:t>
      </w:r>
      <w:r w:rsidRPr="0040466F">
        <w:rPr>
          <w:bCs/>
          <w:sz w:val="24"/>
          <w:szCs w:val="24"/>
          <w:lang w:val="en-US"/>
        </w:rPr>
        <w:t>results on the influence of various factors on the degree of desorption allow us to conclude that the most promising is the use of 4M nitric acid for the desorption of lanthanum ions from the matrix of lightly crosslinked polymer hydrogels of acidic and basic nature. The high concentration of a strong mineral acid contributes to the most complete desorption of rare-earth ions from the polymer matrix (almost 99% of lanthanum is desorbed).</w:t>
      </w:r>
    </w:p>
    <w:p w14:paraId="7B4547F2" w14:textId="6A4A607E" w:rsidR="0089053D" w:rsidRPr="00CE49CC" w:rsidRDefault="0089053D" w:rsidP="00DD067D">
      <w:pPr>
        <w:spacing w:line="360" w:lineRule="auto"/>
        <w:ind w:firstLine="709"/>
        <w:contextualSpacing/>
        <w:jc w:val="both"/>
        <w:rPr>
          <w:sz w:val="24"/>
          <w:szCs w:val="24"/>
          <w:lang w:val="en-US"/>
        </w:rPr>
      </w:pPr>
      <w:r w:rsidRPr="00CE49CC">
        <w:rPr>
          <w:sz w:val="24"/>
          <w:szCs w:val="24"/>
          <w:lang w:val="en-US"/>
        </w:rPr>
        <w:br w:type="page"/>
      </w:r>
    </w:p>
    <w:p w14:paraId="2017B30B" w14:textId="493F0723" w:rsidR="0011360B" w:rsidRPr="001D3298" w:rsidRDefault="0011360B" w:rsidP="00DD067D">
      <w:pPr>
        <w:spacing w:line="360" w:lineRule="auto"/>
        <w:ind w:firstLine="709"/>
        <w:contextualSpacing/>
        <w:jc w:val="both"/>
        <w:rPr>
          <w:b/>
          <w:bCs/>
          <w:sz w:val="24"/>
          <w:szCs w:val="24"/>
          <w:lang w:val="en-US"/>
        </w:rPr>
      </w:pPr>
      <w:r w:rsidRPr="00AB3721">
        <w:rPr>
          <w:b/>
          <w:bCs/>
          <w:sz w:val="24"/>
          <w:szCs w:val="24"/>
          <w:lang w:val="kk-KZ"/>
        </w:rPr>
        <w:lastRenderedPageBreak/>
        <w:t>4</w:t>
      </w:r>
      <w:r w:rsidRPr="001D3298">
        <w:rPr>
          <w:b/>
          <w:bCs/>
          <w:sz w:val="24"/>
          <w:szCs w:val="24"/>
          <w:lang w:val="en-US"/>
        </w:rPr>
        <w:t> </w:t>
      </w:r>
      <w:r w:rsidR="001D3298" w:rsidRPr="001D3298">
        <w:rPr>
          <w:b/>
          <w:bCs/>
          <w:sz w:val="24"/>
          <w:szCs w:val="24"/>
          <w:lang w:val="en-US"/>
        </w:rPr>
        <w:t>Development of structure units and elements of a laboratory unit and technological scheme for group extraction and desorption of target ions of rare-earth metals. Carrying out laboratory and pilot-industrial tests for the group extraction of target ions of rare-earth metals</w:t>
      </w:r>
    </w:p>
    <w:p w14:paraId="33F15038" w14:textId="719FD6FA" w:rsidR="00951C1A" w:rsidRPr="00951C1A" w:rsidRDefault="00951C1A" w:rsidP="00DD067D">
      <w:pPr>
        <w:spacing w:line="360" w:lineRule="auto"/>
        <w:ind w:firstLine="709"/>
        <w:contextualSpacing/>
        <w:jc w:val="both"/>
        <w:rPr>
          <w:sz w:val="24"/>
          <w:szCs w:val="24"/>
          <w:lang w:val="en-US"/>
        </w:rPr>
      </w:pPr>
      <w:r w:rsidRPr="00951C1A">
        <w:rPr>
          <w:sz w:val="24"/>
          <w:szCs w:val="24"/>
          <w:lang w:val="en-US"/>
        </w:rPr>
        <w:t xml:space="preserve">The development of a </w:t>
      </w:r>
      <w:r>
        <w:rPr>
          <w:sz w:val="24"/>
          <w:szCs w:val="24"/>
          <w:lang w:val="en-US"/>
        </w:rPr>
        <w:t>unit</w:t>
      </w:r>
      <w:r w:rsidRPr="00951C1A">
        <w:rPr>
          <w:sz w:val="24"/>
          <w:szCs w:val="24"/>
          <w:lang w:val="en-US"/>
        </w:rPr>
        <w:t xml:space="preserve"> for selective group extraction of target ions of rare-earth elements involves the development of requirements that must be met by a developed sample of the installation, a drawing and the subsequent development of a layout of the </w:t>
      </w:r>
      <w:r>
        <w:rPr>
          <w:sz w:val="24"/>
          <w:szCs w:val="24"/>
          <w:lang w:val="en-US"/>
        </w:rPr>
        <w:t>unit</w:t>
      </w:r>
      <w:r w:rsidRPr="00951C1A">
        <w:rPr>
          <w:sz w:val="24"/>
          <w:szCs w:val="24"/>
          <w:lang w:val="en-US"/>
        </w:rPr>
        <w:t xml:space="preserve">, creation of a technological scheme for the selective extraction of rare-earth ions. After creating a sample of the </w:t>
      </w:r>
      <w:r>
        <w:rPr>
          <w:sz w:val="24"/>
          <w:szCs w:val="24"/>
          <w:lang w:val="en-US"/>
        </w:rPr>
        <w:t>unit</w:t>
      </w:r>
      <w:r w:rsidRPr="00951C1A">
        <w:rPr>
          <w:sz w:val="24"/>
          <w:szCs w:val="24"/>
          <w:lang w:val="en-US"/>
        </w:rPr>
        <w:t>, it is necessary to conduct preliminary tests, then conduct laboratory and pilot-industrial tests to assess the feasibility of its application in industrial conditions.</w:t>
      </w:r>
    </w:p>
    <w:p w14:paraId="77981268" w14:textId="77777777" w:rsidR="00BA3ECF" w:rsidRPr="00CE49CC" w:rsidRDefault="00BA3ECF" w:rsidP="00DD067D">
      <w:pPr>
        <w:spacing w:line="360" w:lineRule="auto"/>
        <w:ind w:firstLine="709"/>
        <w:contextualSpacing/>
        <w:jc w:val="both"/>
        <w:rPr>
          <w:sz w:val="24"/>
          <w:szCs w:val="24"/>
          <w:lang w:val="en-US"/>
        </w:rPr>
      </w:pPr>
    </w:p>
    <w:p w14:paraId="60039A1A" w14:textId="22B1CCC2" w:rsidR="00951C1A" w:rsidRDefault="0011360B" w:rsidP="00951C1A">
      <w:pPr>
        <w:spacing w:line="360" w:lineRule="auto"/>
        <w:ind w:firstLine="709"/>
        <w:contextualSpacing/>
        <w:jc w:val="both"/>
        <w:rPr>
          <w:b/>
          <w:bCs/>
          <w:sz w:val="24"/>
          <w:szCs w:val="24"/>
          <w:lang w:val="en-US"/>
        </w:rPr>
      </w:pPr>
      <w:r w:rsidRPr="00951C1A">
        <w:rPr>
          <w:b/>
          <w:bCs/>
          <w:sz w:val="24"/>
          <w:szCs w:val="24"/>
          <w:lang w:val="en-US"/>
        </w:rPr>
        <w:t>4.1 </w:t>
      </w:r>
      <w:r w:rsidR="00951C1A" w:rsidRPr="00951C1A">
        <w:rPr>
          <w:b/>
          <w:bCs/>
          <w:sz w:val="24"/>
          <w:szCs w:val="24"/>
          <w:lang w:val="en-US"/>
        </w:rPr>
        <w:t>Development of technical requirements for structure units and elements of units, intended for group extraction of rare-earth metals ions</w:t>
      </w:r>
    </w:p>
    <w:p w14:paraId="5C06E764" w14:textId="2F36B670" w:rsidR="00951C1A" w:rsidRPr="00951C1A" w:rsidRDefault="00951C1A" w:rsidP="00951C1A">
      <w:pPr>
        <w:spacing w:line="360" w:lineRule="auto"/>
        <w:ind w:firstLine="709"/>
        <w:contextualSpacing/>
        <w:jc w:val="both"/>
        <w:rPr>
          <w:sz w:val="24"/>
          <w:szCs w:val="24"/>
          <w:lang w:val="en-US"/>
        </w:rPr>
      </w:pPr>
      <w:r w:rsidRPr="00951C1A">
        <w:rPr>
          <w:sz w:val="24"/>
          <w:szCs w:val="24"/>
          <w:lang w:val="en-US"/>
        </w:rPr>
        <w:t xml:space="preserve">The development of a sample </w:t>
      </w:r>
      <w:r>
        <w:rPr>
          <w:sz w:val="24"/>
          <w:szCs w:val="24"/>
          <w:lang w:val="en-US"/>
        </w:rPr>
        <w:t>of unit</w:t>
      </w:r>
      <w:r w:rsidRPr="00951C1A">
        <w:rPr>
          <w:sz w:val="24"/>
          <w:szCs w:val="24"/>
          <w:lang w:val="en-US"/>
        </w:rPr>
        <w:t xml:space="preserve"> involves the initial creation of technical requirements for the installation itself.</w:t>
      </w:r>
    </w:p>
    <w:p w14:paraId="0FE7CEA8" w14:textId="0DE45C9E" w:rsidR="00951C1A" w:rsidRPr="00951C1A" w:rsidRDefault="00951C1A" w:rsidP="00951C1A">
      <w:pPr>
        <w:spacing w:line="360" w:lineRule="auto"/>
        <w:ind w:firstLine="709"/>
        <w:contextualSpacing/>
        <w:jc w:val="both"/>
        <w:rPr>
          <w:sz w:val="24"/>
          <w:szCs w:val="24"/>
          <w:lang w:val="en-US"/>
        </w:rPr>
      </w:pPr>
      <w:r w:rsidRPr="00951C1A">
        <w:rPr>
          <w:sz w:val="24"/>
          <w:szCs w:val="24"/>
          <w:lang w:val="en-US"/>
        </w:rPr>
        <w:t xml:space="preserve">Regulatory requirements have been developed for assemblies and elements of a laboratory sample of </w:t>
      </w:r>
      <w:r>
        <w:rPr>
          <w:sz w:val="24"/>
          <w:szCs w:val="24"/>
          <w:lang w:val="en-US"/>
        </w:rPr>
        <w:t>unit</w:t>
      </w:r>
      <w:r w:rsidRPr="00951C1A">
        <w:rPr>
          <w:sz w:val="24"/>
          <w:szCs w:val="24"/>
          <w:lang w:val="en-US"/>
        </w:rPr>
        <w:t xml:space="preserve"> intended for group extraction of rare-earth metal ions. The following basic requirements can be distinguished:</w:t>
      </w:r>
    </w:p>
    <w:p w14:paraId="4AEFC904" w14:textId="2E19D973" w:rsidR="00951C1A" w:rsidRPr="00951C1A" w:rsidRDefault="00951C1A" w:rsidP="00951C1A">
      <w:pPr>
        <w:spacing w:line="360" w:lineRule="auto"/>
        <w:ind w:firstLine="709"/>
        <w:contextualSpacing/>
        <w:jc w:val="both"/>
        <w:rPr>
          <w:sz w:val="24"/>
          <w:szCs w:val="24"/>
          <w:lang w:val="en-US"/>
        </w:rPr>
      </w:pPr>
      <w:r w:rsidRPr="00951C1A">
        <w:rPr>
          <w:sz w:val="24"/>
          <w:szCs w:val="24"/>
          <w:lang w:val="en-US"/>
        </w:rPr>
        <w:t>1)</w:t>
      </w:r>
      <w:r>
        <w:rPr>
          <w:lang w:val="en-US"/>
        </w:rPr>
        <w:t> </w:t>
      </w:r>
      <w:r w:rsidRPr="00951C1A">
        <w:rPr>
          <w:sz w:val="24"/>
          <w:szCs w:val="24"/>
          <w:lang w:val="en-US"/>
        </w:rPr>
        <w:t xml:space="preserve">The </w:t>
      </w:r>
      <w:r>
        <w:rPr>
          <w:sz w:val="24"/>
          <w:szCs w:val="24"/>
          <w:lang w:val="en-US"/>
        </w:rPr>
        <w:t>unit</w:t>
      </w:r>
      <w:r w:rsidRPr="00951C1A">
        <w:rPr>
          <w:sz w:val="24"/>
          <w:szCs w:val="24"/>
          <w:lang w:val="en-US"/>
        </w:rPr>
        <w:t xml:space="preserve"> should provide for the possibility of prompt replacement of cartridges containing polymer hydrogels of acidic and basic nature with </w:t>
      </w:r>
      <w:proofErr w:type="spellStart"/>
      <w:r w:rsidRPr="00951C1A">
        <w:rPr>
          <w:sz w:val="24"/>
          <w:szCs w:val="24"/>
          <w:lang w:val="en-US"/>
        </w:rPr>
        <w:t>sorbed</w:t>
      </w:r>
      <w:proofErr w:type="spellEnd"/>
      <w:r w:rsidRPr="00951C1A">
        <w:rPr>
          <w:sz w:val="24"/>
          <w:szCs w:val="24"/>
          <w:lang w:val="en-US"/>
        </w:rPr>
        <w:t xml:space="preserve"> rare-earth metal ions with cartridges containing polyacids and </w:t>
      </w:r>
      <w:proofErr w:type="spellStart"/>
      <w:r w:rsidRPr="00951C1A">
        <w:rPr>
          <w:sz w:val="24"/>
          <w:szCs w:val="24"/>
          <w:lang w:val="en-US"/>
        </w:rPr>
        <w:t>polybases</w:t>
      </w:r>
      <w:proofErr w:type="spellEnd"/>
      <w:r w:rsidRPr="00951C1A">
        <w:rPr>
          <w:sz w:val="24"/>
          <w:szCs w:val="24"/>
          <w:lang w:val="en-US"/>
        </w:rPr>
        <w:t xml:space="preserve"> mutually activated as a result of remote interaction;</w:t>
      </w:r>
    </w:p>
    <w:p w14:paraId="6BFF6AF4" w14:textId="53D111E5" w:rsidR="00951C1A" w:rsidRPr="00951C1A" w:rsidRDefault="00951C1A" w:rsidP="00951C1A">
      <w:pPr>
        <w:spacing w:line="360" w:lineRule="auto"/>
        <w:ind w:firstLine="709"/>
        <w:contextualSpacing/>
        <w:jc w:val="both"/>
        <w:rPr>
          <w:sz w:val="24"/>
          <w:szCs w:val="24"/>
          <w:lang w:val="en-US"/>
        </w:rPr>
      </w:pPr>
      <w:r w:rsidRPr="00951C1A">
        <w:rPr>
          <w:sz w:val="24"/>
          <w:szCs w:val="24"/>
          <w:lang w:val="en-US"/>
        </w:rPr>
        <w:t>2)</w:t>
      </w:r>
      <w:r>
        <w:rPr>
          <w:sz w:val="24"/>
          <w:szCs w:val="24"/>
          <w:lang w:val="en-US"/>
        </w:rPr>
        <w:t> </w:t>
      </w:r>
      <w:r w:rsidRPr="00951C1A">
        <w:rPr>
          <w:sz w:val="24"/>
          <w:szCs w:val="24"/>
          <w:lang w:val="en-US"/>
        </w:rPr>
        <w:t xml:space="preserve">The frame and the rest of the structural parts of the </w:t>
      </w:r>
      <w:r>
        <w:rPr>
          <w:sz w:val="24"/>
          <w:szCs w:val="24"/>
          <w:lang w:val="en-US"/>
        </w:rPr>
        <w:t>unit</w:t>
      </w:r>
      <w:r w:rsidRPr="00951C1A">
        <w:rPr>
          <w:sz w:val="24"/>
          <w:szCs w:val="24"/>
          <w:lang w:val="en-US"/>
        </w:rPr>
        <w:t xml:space="preserve"> must be resistant to aggressive media, since pilot testing involves working with solutions containing a group of rare-earth metal ions. Such solutions are derivatives of the uranium leaching process and have a pH in the range of 3.5-4;</w:t>
      </w:r>
    </w:p>
    <w:p w14:paraId="1A08F7D6" w14:textId="6CF993BE" w:rsidR="00951C1A" w:rsidRPr="00951C1A" w:rsidRDefault="00951C1A" w:rsidP="00951C1A">
      <w:pPr>
        <w:spacing w:line="360" w:lineRule="auto"/>
        <w:ind w:firstLine="709"/>
        <w:contextualSpacing/>
        <w:jc w:val="both"/>
        <w:rPr>
          <w:sz w:val="24"/>
          <w:szCs w:val="24"/>
          <w:lang w:val="en-US"/>
        </w:rPr>
      </w:pPr>
      <w:r w:rsidRPr="00951C1A">
        <w:rPr>
          <w:sz w:val="24"/>
          <w:szCs w:val="24"/>
          <w:lang w:val="en-US"/>
        </w:rPr>
        <w:t>3)</w:t>
      </w:r>
      <w:r>
        <w:rPr>
          <w:sz w:val="24"/>
          <w:szCs w:val="24"/>
          <w:lang w:val="en-US"/>
        </w:rPr>
        <w:t> </w:t>
      </w:r>
      <w:r w:rsidRPr="00951C1A">
        <w:rPr>
          <w:sz w:val="24"/>
          <w:szCs w:val="24"/>
          <w:lang w:val="en-US"/>
        </w:rPr>
        <w:t xml:space="preserve">Lack of reactivity in the material from which the </w:t>
      </w:r>
      <w:r>
        <w:rPr>
          <w:sz w:val="24"/>
          <w:szCs w:val="24"/>
          <w:lang w:val="en-US"/>
        </w:rPr>
        <w:t>unit</w:t>
      </w:r>
      <w:r w:rsidRPr="00951C1A">
        <w:rPr>
          <w:sz w:val="24"/>
          <w:szCs w:val="24"/>
          <w:lang w:val="en-US"/>
        </w:rPr>
        <w:t xml:space="preserve"> was made in relation to a solution containing rare earth elements.</w:t>
      </w:r>
    </w:p>
    <w:p w14:paraId="2082D88B" w14:textId="77777777" w:rsidR="00C408E5" w:rsidRPr="00CE49CC" w:rsidRDefault="00C408E5" w:rsidP="00DD067D">
      <w:pPr>
        <w:spacing w:line="360" w:lineRule="auto"/>
        <w:ind w:firstLine="709"/>
        <w:contextualSpacing/>
        <w:jc w:val="both"/>
        <w:rPr>
          <w:sz w:val="24"/>
          <w:szCs w:val="24"/>
          <w:lang w:val="en-US"/>
        </w:rPr>
      </w:pPr>
    </w:p>
    <w:p w14:paraId="0F672D46" w14:textId="252F12BD" w:rsidR="0011360B" w:rsidRPr="001065E2" w:rsidRDefault="0011360B" w:rsidP="00DD067D">
      <w:pPr>
        <w:spacing w:line="360" w:lineRule="auto"/>
        <w:ind w:firstLine="709"/>
        <w:contextualSpacing/>
        <w:jc w:val="both"/>
        <w:rPr>
          <w:b/>
          <w:bCs/>
          <w:sz w:val="24"/>
          <w:szCs w:val="24"/>
          <w:lang w:val="en-US"/>
        </w:rPr>
      </w:pPr>
      <w:r w:rsidRPr="001065E2">
        <w:rPr>
          <w:b/>
          <w:bCs/>
          <w:sz w:val="24"/>
          <w:szCs w:val="24"/>
          <w:lang w:val="en-US"/>
        </w:rPr>
        <w:t>4.2 </w:t>
      </w:r>
      <w:r w:rsidR="001065E2" w:rsidRPr="001065E2">
        <w:rPr>
          <w:b/>
          <w:bCs/>
          <w:sz w:val="24"/>
          <w:szCs w:val="24"/>
          <w:lang w:val="en-US"/>
        </w:rPr>
        <w:t>Development of laboratory unit sample for hydrogels mutual activation, group extraction and desorption of rare-earth metals target ions, regeneration of initial hydrogels</w:t>
      </w:r>
    </w:p>
    <w:p w14:paraId="34CA5851" w14:textId="46F6DAEC" w:rsidR="001065E2" w:rsidRPr="001065E2" w:rsidRDefault="001065E2" w:rsidP="00DD067D">
      <w:pPr>
        <w:spacing w:line="360" w:lineRule="auto"/>
        <w:ind w:firstLine="709"/>
        <w:contextualSpacing/>
        <w:jc w:val="both"/>
        <w:rPr>
          <w:sz w:val="24"/>
          <w:szCs w:val="24"/>
          <w:lang w:val="en-US"/>
        </w:rPr>
      </w:pPr>
      <w:r w:rsidRPr="001065E2">
        <w:rPr>
          <w:sz w:val="24"/>
          <w:szCs w:val="24"/>
          <w:lang w:val="en-US"/>
        </w:rPr>
        <w:t xml:space="preserve">A laboratory prototype of </w:t>
      </w:r>
      <w:r>
        <w:rPr>
          <w:sz w:val="24"/>
          <w:szCs w:val="24"/>
          <w:lang w:val="en-US"/>
        </w:rPr>
        <w:t>unit</w:t>
      </w:r>
      <w:r w:rsidRPr="001065E2">
        <w:rPr>
          <w:sz w:val="24"/>
          <w:szCs w:val="24"/>
          <w:lang w:val="en-US"/>
        </w:rPr>
        <w:t xml:space="preserve"> for group extraction of rare-earth metal ions </w:t>
      </w:r>
      <w:r>
        <w:rPr>
          <w:sz w:val="24"/>
          <w:szCs w:val="24"/>
          <w:lang w:val="en-US"/>
        </w:rPr>
        <w:t>was</w:t>
      </w:r>
      <w:r w:rsidRPr="001065E2">
        <w:rPr>
          <w:sz w:val="24"/>
          <w:szCs w:val="24"/>
          <w:lang w:val="en-US"/>
        </w:rPr>
        <w:t xml:space="preserve"> developed. Photos of the laboratory sample of the installation are shown in figure 2. The laboratory sample is a structure containing 2 skids for moving cartridges back and forth, which during sorption will be permanently in the product solution (industrial hydrometallurgy solution). The arrangement of the cartridges inside the unit sample is shown in </w:t>
      </w:r>
      <w:r w:rsidR="00C53F4A" w:rsidRPr="001065E2">
        <w:rPr>
          <w:sz w:val="24"/>
          <w:szCs w:val="24"/>
          <w:lang w:val="en-US"/>
        </w:rPr>
        <w:t xml:space="preserve">figure </w:t>
      </w:r>
      <w:r w:rsidRPr="001065E2">
        <w:rPr>
          <w:sz w:val="24"/>
          <w:szCs w:val="24"/>
          <w:lang w:val="en-US"/>
        </w:rPr>
        <w:t xml:space="preserve">3. The method of removing the cartridge from </w:t>
      </w:r>
      <w:r w:rsidRPr="001065E2">
        <w:rPr>
          <w:sz w:val="24"/>
          <w:szCs w:val="24"/>
          <w:lang w:val="en-US"/>
        </w:rPr>
        <w:lastRenderedPageBreak/>
        <w:t xml:space="preserve">the unit sample is shown in </w:t>
      </w:r>
      <w:r w:rsidR="00C53F4A" w:rsidRPr="001065E2">
        <w:rPr>
          <w:sz w:val="24"/>
          <w:szCs w:val="24"/>
          <w:lang w:val="en-US"/>
        </w:rPr>
        <w:t xml:space="preserve">figure </w:t>
      </w:r>
      <w:r w:rsidRPr="001065E2">
        <w:rPr>
          <w:sz w:val="24"/>
          <w:szCs w:val="24"/>
          <w:lang w:val="en-US"/>
        </w:rPr>
        <w:t>4. Each cartridge is covered on the outside (on both sides) with a polypropylene mesh (membrane), which ensures the isolation of lightly cross-linked polyacids/</w:t>
      </w:r>
      <w:proofErr w:type="spellStart"/>
      <w:r w:rsidRPr="001065E2">
        <w:rPr>
          <w:sz w:val="24"/>
          <w:szCs w:val="24"/>
          <w:lang w:val="en-US"/>
        </w:rPr>
        <w:t>polybases</w:t>
      </w:r>
      <w:proofErr w:type="spellEnd"/>
      <w:r w:rsidRPr="001065E2">
        <w:rPr>
          <w:sz w:val="24"/>
          <w:szCs w:val="24"/>
          <w:lang w:val="en-US"/>
        </w:rPr>
        <w:t xml:space="preserve"> in the cartridge and the passage of low molecular weight ions (ions metal). Polyacids will be immersed in one cartridge, </w:t>
      </w:r>
      <w:proofErr w:type="spellStart"/>
      <w:r w:rsidRPr="001065E2">
        <w:rPr>
          <w:sz w:val="24"/>
          <w:szCs w:val="24"/>
          <w:lang w:val="en-US"/>
        </w:rPr>
        <w:t>polybases</w:t>
      </w:r>
      <w:proofErr w:type="spellEnd"/>
      <w:r w:rsidRPr="001065E2">
        <w:rPr>
          <w:sz w:val="24"/>
          <w:szCs w:val="24"/>
          <w:lang w:val="en-US"/>
        </w:rPr>
        <w:t xml:space="preserve"> in the other, both rare-crosslinked polymer structures, according to the "long-range effect", will undergo mutual activation and transition to a highly ionized state, leading to a significant increase in their sorption properties. The sample of the installation has 2 holes for supplying (also draining) the product solution, as well as a hole for taking aliquots of the solution for the subsequent determination of the residual concentration of rare-earth ions after sorption. The design of the sample is made of plexiglass, which provides sufficient resistance to work with an acidic environment (pH not less than 3-3.5). The sample was assembled by gluing the fabricated structural parts with dichloroethane. The following </w:t>
      </w:r>
      <w:proofErr w:type="spellStart"/>
      <w:r w:rsidRPr="001065E2">
        <w:rPr>
          <w:sz w:val="24"/>
          <w:szCs w:val="24"/>
          <w:lang w:val="en-US"/>
        </w:rPr>
        <w:t>intergel</w:t>
      </w:r>
      <w:proofErr w:type="spellEnd"/>
      <w:r w:rsidRPr="001065E2">
        <w:rPr>
          <w:sz w:val="24"/>
          <w:szCs w:val="24"/>
          <w:lang w:val="en-US"/>
        </w:rPr>
        <w:t xml:space="preserve"> systems are supposed to be immersed in cartridges: </w:t>
      </w:r>
      <w:r w:rsidR="00C53F4A">
        <w:rPr>
          <w:sz w:val="24"/>
          <w:szCs w:val="24"/>
          <w:lang w:val="en-US"/>
        </w:rPr>
        <w:t>h</w:t>
      </w:r>
      <w:r w:rsidRPr="001065E2">
        <w:rPr>
          <w:sz w:val="24"/>
          <w:szCs w:val="24"/>
          <w:lang w:val="en-US"/>
        </w:rPr>
        <w:t>PA</w:t>
      </w:r>
      <w:r w:rsidR="00C53F4A">
        <w:rPr>
          <w:sz w:val="24"/>
          <w:szCs w:val="24"/>
          <w:lang w:val="en-US"/>
        </w:rPr>
        <w:t>A</w:t>
      </w:r>
      <w:r w:rsidRPr="001065E2">
        <w:rPr>
          <w:sz w:val="24"/>
          <w:szCs w:val="24"/>
          <w:lang w:val="en-US"/>
        </w:rPr>
        <w:t>-</w:t>
      </w:r>
      <w:r w:rsidR="00C53F4A">
        <w:rPr>
          <w:sz w:val="24"/>
          <w:szCs w:val="24"/>
          <w:lang w:val="en-US"/>
        </w:rPr>
        <w:t>h</w:t>
      </w:r>
      <w:r w:rsidRPr="001065E2">
        <w:rPr>
          <w:sz w:val="24"/>
          <w:szCs w:val="24"/>
          <w:lang w:val="en-US"/>
        </w:rPr>
        <w:t xml:space="preserve">P4VP, </w:t>
      </w:r>
      <w:r w:rsidR="00C53F4A">
        <w:rPr>
          <w:sz w:val="24"/>
          <w:szCs w:val="24"/>
          <w:lang w:val="en-US"/>
        </w:rPr>
        <w:t>h</w:t>
      </w:r>
      <w:r w:rsidRPr="001065E2">
        <w:rPr>
          <w:sz w:val="24"/>
          <w:szCs w:val="24"/>
          <w:lang w:val="en-US"/>
        </w:rPr>
        <w:t>PMA</w:t>
      </w:r>
      <w:r w:rsidR="00C53F4A">
        <w:rPr>
          <w:sz w:val="24"/>
          <w:szCs w:val="24"/>
          <w:lang w:val="en-US"/>
        </w:rPr>
        <w:t>A</w:t>
      </w:r>
      <w:r w:rsidRPr="001065E2">
        <w:rPr>
          <w:sz w:val="24"/>
          <w:szCs w:val="24"/>
          <w:lang w:val="en-US"/>
        </w:rPr>
        <w:t>-</w:t>
      </w:r>
      <w:r w:rsidR="00C53F4A">
        <w:rPr>
          <w:sz w:val="24"/>
          <w:szCs w:val="24"/>
          <w:lang w:val="en-US"/>
        </w:rPr>
        <w:t>h</w:t>
      </w:r>
      <w:r w:rsidRPr="001065E2">
        <w:rPr>
          <w:sz w:val="24"/>
          <w:szCs w:val="24"/>
          <w:lang w:val="en-US"/>
        </w:rPr>
        <w:t xml:space="preserve">P4VP, </w:t>
      </w:r>
      <w:r w:rsidR="00C53F4A">
        <w:rPr>
          <w:sz w:val="24"/>
          <w:szCs w:val="24"/>
          <w:lang w:val="en-US"/>
        </w:rPr>
        <w:t>h</w:t>
      </w:r>
      <w:r w:rsidRPr="001065E2">
        <w:rPr>
          <w:sz w:val="24"/>
          <w:szCs w:val="24"/>
          <w:lang w:val="en-US"/>
        </w:rPr>
        <w:t>PA</w:t>
      </w:r>
      <w:r w:rsidR="00C53F4A">
        <w:rPr>
          <w:sz w:val="24"/>
          <w:szCs w:val="24"/>
          <w:lang w:val="en-US"/>
        </w:rPr>
        <w:t>A</w:t>
      </w:r>
      <w:r w:rsidRPr="001065E2">
        <w:rPr>
          <w:sz w:val="24"/>
          <w:szCs w:val="24"/>
          <w:lang w:val="en-US"/>
        </w:rPr>
        <w:t>-</w:t>
      </w:r>
      <w:r w:rsidR="00C53F4A">
        <w:rPr>
          <w:sz w:val="24"/>
          <w:szCs w:val="24"/>
          <w:lang w:val="en-US"/>
        </w:rPr>
        <w:t>h</w:t>
      </w:r>
      <w:r w:rsidRPr="001065E2">
        <w:rPr>
          <w:sz w:val="24"/>
          <w:szCs w:val="24"/>
          <w:lang w:val="en-US"/>
        </w:rPr>
        <w:t xml:space="preserve">P2M5VP and </w:t>
      </w:r>
      <w:r w:rsidR="00C53F4A">
        <w:rPr>
          <w:sz w:val="24"/>
          <w:szCs w:val="24"/>
          <w:lang w:val="en-US"/>
        </w:rPr>
        <w:t>h</w:t>
      </w:r>
      <w:r w:rsidRPr="001065E2">
        <w:rPr>
          <w:sz w:val="24"/>
          <w:szCs w:val="24"/>
          <w:lang w:val="en-US"/>
        </w:rPr>
        <w:t>PMA</w:t>
      </w:r>
      <w:r w:rsidR="00C53F4A">
        <w:rPr>
          <w:sz w:val="24"/>
          <w:szCs w:val="24"/>
          <w:lang w:val="en-US"/>
        </w:rPr>
        <w:t>A</w:t>
      </w:r>
      <w:r w:rsidRPr="001065E2">
        <w:rPr>
          <w:sz w:val="24"/>
          <w:szCs w:val="24"/>
          <w:lang w:val="en-US"/>
        </w:rPr>
        <w:t>-</w:t>
      </w:r>
      <w:r w:rsidR="00C53F4A">
        <w:rPr>
          <w:sz w:val="24"/>
          <w:szCs w:val="24"/>
          <w:lang w:val="en-US"/>
        </w:rPr>
        <w:t>h</w:t>
      </w:r>
      <w:r w:rsidRPr="001065E2">
        <w:rPr>
          <w:sz w:val="24"/>
          <w:szCs w:val="24"/>
          <w:lang w:val="en-US"/>
        </w:rPr>
        <w:t>P2M5VP in certain molar ratios that are optimal for the sorption of specific rare</w:t>
      </w:r>
      <w:r w:rsidR="00C53F4A">
        <w:rPr>
          <w:sz w:val="24"/>
          <w:szCs w:val="24"/>
          <w:lang w:val="en-US"/>
        </w:rPr>
        <w:t>-</w:t>
      </w:r>
      <w:r w:rsidRPr="001065E2">
        <w:rPr>
          <w:sz w:val="24"/>
          <w:szCs w:val="24"/>
          <w:lang w:val="en-US"/>
        </w:rPr>
        <w:t>earth metal ions. The developed sample of the installation has the following dimensions: outer contour - 280 x 180 x 500 mm; size of cartridges - 260 x 18 x 480 mm; the pore size in the membrane is 1 micron.</w:t>
      </w:r>
    </w:p>
    <w:p w14:paraId="71DFAC14" w14:textId="77777777" w:rsidR="001065E2" w:rsidRPr="00CE49CC" w:rsidRDefault="001065E2" w:rsidP="00DD067D">
      <w:pPr>
        <w:spacing w:line="360" w:lineRule="auto"/>
        <w:ind w:firstLine="709"/>
        <w:contextualSpacing/>
        <w:jc w:val="both"/>
        <w:rPr>
          <w:sz w:val="24"/>
          <w:szCs w:val="24"/>
          <w:lang w:val="en-US"/>
        </w:rPr>
      </w:pPr>
    </w:p>
    <w:p w14:paraId="5E849FD9" w14:textId="143D0030" w:rsidR="00B53B62" w:rsidRPr="00B54155" w:rsidRDefault="00643D89" w:rsidP="00D52E27">
      <w:pPr>
        <w:spacing w:line="360" w:lineRule="auto"/>
        <w:contextualSpacing/>
        <w:rPr>
          <w:sz w:val="24"/>
          <w:szCs w:val="24"/>
        </w:rPr>
      </w:pPr>
      <w:r w:rsidRPr="00B54155">
        <w:rPr>
          <w:noProof/>
          <w:sz w:val="24"/>
          <w:szCs w:val="24"/>
        </w:rPr>
        <w:drawing>
          <wp:inline distT="0" distB="0" distL="0" distR="0" wp14:anchorId="7A75DF20" wp14:editId="393D7405">
            <wp:extent cx="5199797" cy="3899569"/>
            <wp:effectExtent l="0" t="0" r="1270" b="571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199797" cy="3899569"/>
                    </a:xfrm>
                    <a:prstGeom prst="rect">
                      <a:avLst/>
                    </a:prstGeom>
                    <a:noFill/>
                    <a:ln>
                      <a:noFill/>
                    </a:ln>
                  </pic:spPr>
                </pic:pic>
              </a:graphicData>
            </a:graphic>
          </wp:inline>
        </w:drawing>
      </w:r>
    </w:p>
    <w:p w14:paraId="79D135DB" w14:textId="77777777" w:rsidR="00B53B62" w:rsidRPr="00B54155" w:rsidRDefault="00B53B62" w:rsidP="00D52E27">
      <w:pPr>
        <w:spacing w:line="360" w:lineRule="auto"/>
        <w:contextualSpacing/>
        <w:rPr>
          <w:sz w:val="24"/>
          <w:szCs w:val="24"/>
        </w:rPr>
      </w:pPr>
    </w:p>
    <w:p w14:paraId="28EAAD10" w14:textId="16D6E080" w:rsidR="00554E23" w:rsidRPr="00E738A6" w:rsidRDefault="00E738A6" w:rsidP="00D52E27">
      <w:pPr>
        <w:spacing w:line="360" w:lineRule="auto"/>
        <w:contextualSpacing/>
        <w:rPr>
          <w:sz w:val="24"/>
          <w:szCs w:val="24"/>
          <w:lang w:val="en-US"/>
        </w:rPr>
      </w:pPr>
      <w:r>
        <w:rPr>
          <w:sz w:val="24"/>
          <w:szCs w:val="24"/>
          <w:lang w:val="en-US"/>
        </w:rPr>
        <w:t>Figure</w:t>
      </w:r>
      <w:r w:rsidR="00554E23" w:rsidRPr="00E738A6">
        <w:rPr>
          <w:sz w:val="24"/>
          <w:szCs w:val="24"/>
          <w:lang w:val="en-US"/>
        </w:rPr>
        <w:t xml:space="preserve"> 2 – </w:t>
      </w:r>
      <w:r>
        <w:rPr>
          <w:sz w:val="24"/>
          <w:szCs w:val="24"/>
          <w:lang w:val="en-US"/>
        </w:rPr>
        <w:t>Unit</w:t>
      </w:r>
      <w:r w:rsidRPr="00E738A6">
        <w:rPr>
          <w:sz w:val="24"/>
          <w:szCs w:val="24"/>
          <w:lang w:val="en-US"/>
        </w:rPr>
        <w:t xml:space="preserve"> </w:t>
      </w:r>
      <w:r>
        <w:rPr>
          <w:sz w:val="24"/>
          <w:szCs w:val="24"/>
          <w:lang w:val="en-US"/>
        </w:rPr>
        <w:t>for</w:t>
      </w:r>
      <w:r w:rsidRPr="00E738A6">
        <w:rPr>
          <w:sz w:val="24"/>
          <w:szCs w:val="24"/>
          <w:lang w:val="en-US"/>
        </w:rPr>
        <w:t xml:space="preserve"> </w:t>
      </w:r>
      <w:r>
        <w:rPr>
          <w:sz w:val="24"/>
          <w:szCs w:val="24"/>
          <w:lang w:val="en-US"/>
        </w:rPr>
        <w:t>selective</w:t>
      </w:r>
      <w:r w:rsidRPr="00E738A6">
        <w:rPr>
          <w:sz w:val="24"/>
          <w:szCs w:val="24"/>
          <w:lang w:val="en-US"/>
        </w:rPr>
        <w:t xml:space="preserve"> </w:t>
      </w:r>
      <w:r>
        <w:rPr>
          <w:sz w:val="24"/>
          <w:szCs w:val="24"/>
          <w:lang w:val="en-US"/>
        </w:rPr>
        <w:t>extraction of REM</w:t>
      </w:r>
    </w:p>
    <w:p w14:paraId="30315B18" w14:textId="6B2E3FA7" w:rsidR="00554E23" w:rsidRPr="00E738A6" w:rsidRDefault="00554E23" w:rsidP="00D52E27">
      <w:pPr>
        <w:spacing w:line="360" w:lineRule="auto"/>
        <w:contextualSpacing/>
        <w:rPr>
          <w:sz w:val="24"/>
          <w:szCs w:val="24"/>
          <w:lang w:val="en-US"/>
        </w:rPr>
      </w:pPr>
    </w:p>
    <w:p w14:paraId="684CC84D" w14:textId="67661195" w:rsidR="00643D89" w:rsidRPr="00B54155" w:rsidRDefault="00643D89" w:rsidP="00D52E27">
      <w:pPr>
        <w:spacing w:line="360" w:lineRule="auto"/>
        <w:contextualSpacing/>
        <w:rPr>
          <w:sz w:val="24"/>
          <w:szCs w:val="24"/>
        </w:rPr>
      </w:pPr>
      <w:r w:rsidRPr="00B54155">
        <w:rPr>
          <w:noProof/>
          <w:sz w:val="24"/>
          <w:szCs w:val="24"/>
        </w:rPr>
        <w:lastRenderedPageBreak/>
        <w:drawing>
          <wp:inline distT="0" distB="0" distL="0" distR="0" wp14:anchorId="27A7DE46" wp14:editId="17790207">
            <wp:extent cx="5199797" cy="3899570"/>
            <wp:effectExtent l="0" t="0" r="1270" b="571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15988" cy="3911713"/>
                    </a:xfrm>
                    <a:prstGeom prst="rect">
                      <a:avLst/>
                    </a:prstGeom>
                    <a:noFill/>
                    <a:ln>
                      <a:noFill/>
                    </a:ln>
                  </pic:spPr>
                </pic:pic>
              </a:graphicData>
            </a:graphic>
          </wp:inline>
        </w:drawing>
      </w:r>
    </w:p>
    <w:p w14:paraId="600C60D1" w14:textId="147FA161" w:rsidR="00643D89" w:rsidRPr="00B54155" w:rsidRDefault="00643D89" w:rsidP="00D52E27">
      <w:pPr>
        <w:spacing w:line="360" w:lineRule="auto"/>
        <w:contextualSpacing/>
        <w:rPr>
          <w:sz w:val="24"/>
          <w:szCs w:val="24"/>
        </w:rPr>
      </w:pPr>
    </w:p>
    <w:p w14:paraId="6FDC5517" w14:textId="24CAB4A6" w:rsidR="00506F5D" w:rsidRPr="00B71EAB" w:rsidRDefault="00B71EAB" w:rsidP="00506F5D">
      <w:pPr>
        <w:spacing w:line="360" w:lineRule="auto"/>
        <w:contextualSpacing/>
        <w:rPr>
          <w:sz w:val="24"/>
          <w:szCs w:val="24"/>
          <w:lang w:val="en-US"/>
        </w:rPr>
      </w:pPr>
      <w:r>
        <w:rPr>
          <w:sz w:val="24"/>
          <w:szCs w:val="24"/>
          <w:lang w:val="en-US"/>
        </w:rPr>
        <w:t>Figure</w:t>
      </w:r>
      <w:r w:rsidRPr="00B71EAB">
        <w:rPr>
          <w:sz w:val="24"/>
          <w:szCs w:val="24"/>
          <w:lang w:val="en-US"/>
        </w:rPr>
        <w:t xml:space="preserve"> 3</w:t>
      </w:r>
      <w:r w:rsidR="00506F5D" w:rsidRPr="00B71EAB">
        <w:rPr>
          <w:sz w:val="24"/>
          <w:szCs w:val="24"/>
          <w:lang w:val="en-US"/>
        </w:rPr>
        <w:t xml:space="preserve"> – </w:t>
      </w:r>
      <w:r w:rsidRPr="001065E2">
        <w:rPr>
          <w:sz w:val="24"/>
          <w:szCs w:val="24"/>
          <w:lang w:val="en-US"/>
        </w:rPr>
        <w:t>Arrangement of the cartridges inside the unit</w:t>
      </w:r>
    </w:p>
    <w:p w14:paraId="3851CAC7" w14:textId="77777777" w:rsidR="00B71EAB" w:rsidRPr="00B71EAB" w:rsidRDefault="00B71EAB" w:rsidP="00506F5D">
      <w:pPr>
        <w:spacing w:line="360" w:lineRule="auto"/>
        <w:contextualSpacing/>
        <w:rPr>
          <w:sz w:val="24"/>
          <w:szCs w:val="24"/>
          <w:lang w:val="en-US"/>
        </w:rPr>
      </w:pPr>
    </w:p>
    <w:p w14:paraId="1C5C1C1D" w14:textId="7E9F3966" w:rsidR="00643D89" w:rsidRPr="00B54155" w:rsidRDefault="00643D89" w:rsidP="00D52E27">
      <w:pPr>
        <w:spacing w:line="360" w:lineRule="auto"/>
        <w:contextualSpacing/>
        <w:rPr>
          <w:sz w:val="24"/>
          <w:szCs w:val="24"/>
        </w:rPr>
      </w:pPr>
      <w:r w:rsidRPr="00B54155">
        <w:rPr>
          <w:noProof/>
          <w:sz w:val="24"/>
          <w:szCs w:val="24"/>
        </w:rPr>
        <w:drawing>
          <wp:inline distT="0" distB="0" distL="0" distR="0" wp14:anchorId="13FF260A" wp14:editId="4357094F">
            <wp:extent cx="5182569" cy="3886648"/>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52186" cy="3938857"/>
                    </a:xfrm>
                    <a:prstGeom prst="rect">
                      <a:avLst/>
                    </a:prstGeom>
                    <a:noFill/>
                    <a:ln>
                      <a:noFill/>
                    </a:ln>
                  </pic:spPr>
                </pic:pic>
              </a:graphicData>
            </a:graphic>
          </wp:inline>
        </w:drawing>
      </w:r>
    </w:p>
    <w:p w14:paraId="3D69F5CA" w14:textId="25072A6A" w:rsidR="00506F5D" w:rsidRPr="00B54155" w:rsidRDefault="00506F5D" w:rsidP="00D52E27">
      <w:pPr>
        <w:spacing w:line="360" w:lineRule="auto"/>
        <w:contextualSpacing/>
        <w:rPr>
          <w:sz w:val="24"/>
          <w:szCs w:val="24"/>
        </w:rPr>
      </w:pPr>
    </w:p>
    <w:p w14:paraId="68262FC1" w14:textId="10290144" w:rsidR="00506F5D" w:rsidRPr="00B71EAB" w:rsidRDefault="00B71EAB" w:rsidP="00506F5D">
      <w:pPr>
        <w:spacing w:line="360" w:lineRule="auto"/>
        <w:contextualSpacing/>
        <w:rPr>
          <w:sz w:val="24"/>
          <w:szCs w:val="24"/>
          <w:lang w:val="en-US"/>
        </w:rPr>
      </w:pPr>
      <w:r>
        <w:rPr>
          <w:sz w:val="24"/>
          <w:szCs w:val="24"/>
          <w:lang w:val="en-US"/>
        </w:rPr>
        <w:t>Figure</w:t>
      </w:r>
      <w:r w:rsidR="00506F5D" w:rsidRPr="00B71EAB">
        <w:rPr>
          <w:sz w:val="24"/>
          <w:szCs w:val="24"/>
          <w:lang w:val="en-US"/>
        </w:rPr>
        <w:t xml:space="preserve"> 4 – </w:t>
      </w:r>
      <w:r w:rsidRPr="001065E2">
        <w:rPr>
          <w:sz w:val="24"/>
          <w:szCs w:val="24"/>
          <w:lang w:val="en-US"/>
        </w:rPr>
        <w:t xml:space="preserve">The method of removing the cartridge </w:t>
      </w:r>
      <w:r>
        <w:rPr>
          <w:sz w:val="24"/>
          <w:szCs w:val="24"/>
          <w:lang w:val="en-US"/>
        </w:rPr>
        <w:t>from the unit</w:t>
      </w:r>
    </w:p>
    <w:p w14:paraId="487D0114" w14:textId="22D75D23" w:rsidR="00506F5D" w:rsidRPr="00B71EAB" w:rsidRDefault="00B71EAB" w:rsidP="00DD067D">
      <w:pPr>
        <w:spacing w:line="360" w:lineRule="auto"/>
        <w:ind w:firstLine="709"/>
        <w:contextualSpacing/>
        <w:jc w:val="both"/>
        <w:rPr>
          <w:sz w:val="24"/>
          <w:szCs w:val="24"/>
          <w:lang w:val="en-US"/>
        </w:rPr>
      </w:pPr>
      <w:r w:rsidRPr="00B71EAB">
        <w:rPr>
          <w:sz w:val="24"/>
          <w:szCs w:val="24"/>
          <w:lang w:val="en-US"/>
        </w:rPr>
        <w:lastRenderedPageBreak/>
        <w:t xml:space="preserve">As can be seen from figures 2-4, the developed </w:t>
      </w:r>
      <w:r>
        <w:rPr>
          <w:sz w:val="24"/>
          <w:szCs w:val="24"/>
          <w:lang w:val="en-US"/>
        </w:rPr>
        <w:t xml:space="preserve">unit </w:t>
      </w:r>
      <w:r w:rsidRPr="00B71EAB">
        <w:rPr>
          <w:sz w:val="24"/>
          <w:szCs w:val="24"/>
          <w:lang w:val="en-US"/>
        </w:rPr>
        <w:t xml:space="preserve">sample for group selective extraction of rare-earth metal ions (for example, lanthanum, cerium, neodymium, samarium) is distinguished by its simplicity of design, which makes it possible to quickly remove the cartridges to change the molar ratio of sorbents in </w:t>
      </w:r>
      <w:proofErr w:type="spellStart"/>
      <w:r w:rsidRPr="00B71EAB">
        <w:rPr>
          <w:sz w:val="24"/>
          <w:szCs w:val="24"/>
          <w:lang w:val="en-US"/>
        </w:rPr>
        <w:t>intergel</w:t>
      </w:r>
      <w:proofErr w:type="spellEnd"/>
      <w:r w:rsidRPr="00B71EAB">
        <w:rPr>
          <w:sz w:val="24"/>
          <w:szCs w:val="24"/>
          <w:lang w:val="en-US"/>
        </w:rPr>
        <w:t xml:space="preserve"> </w:t>
      </w:r>
      <w:r>
        <w:rPr>
          <w:sz w:val="24"/>
          <w:szCs w:val="24"/>
          <w:lang w:val="en-US"/>
        </w:rPr>
        <w:t>pairs</w:t>
      </w:r>
      <w:r w:rsidRPr="00B71EAB">
        <w:rPr>
          <w:sz w:val="24"/>
          <w:szCs w:val="24"/>
          <w:lang w:val="en-US"/>
        </w:rPr>
        <w:t>.</w:t>
      </w:r>
    </w:p>
    <w:p w14:paraId="0ABEC6EC" w14:textId="477EE9CE" w:rsidR="00B774A9" w:rsidRPr="00B71EAB" w:rsidRDefault="00B71EAB" w:rsidP="00DD067D">
      <w:pPr>
        <w:spacing w:line="360" w:lineRule="auto"/>
        <w:ind w:firstLine="709"/>
        <w:contextualSpacing/>
        <w:jc w:val="both"/>
        <w:rPr>
          <w:sz w:val="24"/>
          <w:szCs w:val="24"/>
          <w:lang w:val="en-US"/>
        </w:rPr>
      </w:pPr>
      <w:r w:rsidRPr="00B71EAB">
        <w:rPr>
          <w:sz w:val="24"/>
          <w:szCs w:val="24"/>
          <w:lang w:val="en-US"/>
        </w:rPr>
        <w:t xml:space="preserve">As a result of the preliminary tests of the unit sample, it was found that in the process of selective extraction of lanthanum ions in the presence of cerium ions, after 48 hours of remote interaction of hydrogels, from 65% to 82% of lanthanum ions are extracted, depending on the </w:t>
      </w:r>
      <w:proofErr w:type="spellStart"/>
      <w:r w:rsidRPr="00B71EAB">
        <w:rPr>
          <w:sz w:val="24"/>
          <w:szCs w:val="24"/>
          <w:lang w:val="en-US"/>
        </w:rPr>
        <w:t>intergel</w:t>
      </w:r>
      <w:proofErr w:type="spellEnd"/>
      <w:r w:rsidRPr="00B71EAB">
        <w:rPr>
          <w:sz w:val="24"/>
          <w:szCs w:val="24"/>
          <w:lang w:val="en-US"/>
        </w:rPr>
        <w:t xml:space="preserve"> system (for the selective sorption of lanthanum ions from the solution, containing lanthanum and cerium ions, the following </w:t>
      </w:r>
      <w:proofErr w:type="spellStart"/>
      <w:r w:rsidRPr="00B71EAB">
        <w:rPr>
          <w:sz w:val="24"/>
          <w:szCs w:val="24"/>
          <w:lang w:val="en-US"/>
        </w:rPr>
        <w:t>intergel</w:t>
      </w:r>
      <w:proofErr w:type="spellEnd"/>
      <w:r w:rsidRPr="00B71EAB">
        <w:rPr>
          <w:sz w:val="24"/>
          <w:szCs w:val="24"/>
          <w:lang w:val="en-US"/>
        </w:rPr>
        <w:t xml:space="preserve"> systems were used: </w:t>
      </w:r>
      <w:r>
        <w:rPr>
          <w:sz w:val="24"/>
          <w:szCs w:val="24"/>
          <w:lang w:val="en-US"/>
        </w:rPr>
        <w:t>33%h</w:t>
      </w:r>
      <w:r w:rsidRPr="00B71EAB">
        <w:rPr>
          <w:sz w:val="24"/>
          <w:szCs w:val="24"/>
          <w:lang w:val="en-US"/>
        </w:rPr>
        <w:t>PAA:</w:t>
      </w:r>
      <w:r>
        <w:rPr>
          <w:sz w:val="24"/>
          <w:szCs w:val="24"/>
          <w:lang w:val="en-US"/>
        </w:rPr>
        <w:t>67%h</w:t>
      </w:r>
      <w:r w:rsidRPr="00B71EAB">
        <w:rPr>
          <w:sz w:val="24"/>
          <w:szCs w:val="24"/>
          <w:lang w:val="en-US"/>
        </w:rPr>
        <w:t>P4VP</w:t>
      </w:r>
      <w:r>
        <w:rPr>
          <w:sz w:val="24"/>
          <w:szCs w:val="24"/>
          <w:lang w:val="en-US"/>
        </w:rPr>
        <w:t>;</w:t>
      </w:r>
      <w:r w:rsidRPr="00B71EAB">
        <w:rPr>
          <w:sz w:val="24"/>
          <w:szCs w:val="24"/>
          <w:lang w:val="en-US"/>
        </w:rPr>
        <w:t xml:space="preserve"> </w:t>
      </w:r>
      <w:r>
        <w:rPr>
          <w:sz w:val="24"/>
          <w:szCs w:val="24"/>
          <w:lang w:val="en-US"/>
        </w:rPr>
        <w:t>17%h</w:t>
      </w:r>
      <w:r w:rsidRPr="00B71EAB">
        <w:rPr>
          <w:sz w:val="24"/>
          <w:szCs w:val="24"/>
          <w:lang w:val="en-US"/>
        </w:rPr>
        <w:t>PMAA:</w:t>
      </w:r>
      <w:r>
        <w:rPr>
          <w:sz w:val="24"/>
          <w:szCs w:val="24"/>
          <w:lang w:val="en-US"/>
        </w:rPr>
        <w:t>83%h</w:t>
      </w:r>
      <w:r w:rsidRPr="00B71EAB">
        <w:rPr>
          <w:sz w:val="24"/>
          <w:szCs w:val="24"/>
          <w:lang w:val="en-US"/>
        </w:rPr>
        <w:t>P4VP</w:t>
      </w:r>
      <w:r>
        <w:rPr>
          <w:sz w:val="24"/>
          <w:szCs w:val="24"/>
          <w:lang w:val="en-US"/>
        </w:rPr>
        <w:t>;</w:t>
      </w:r>
      <w:r w:rsidRPr="00B71EAB">
        <w:rPr>
          <w:sz w:val="24"/>
          <w:szCs w:val="24"/>
          <w:lang w:val="en-US"/>
        </w:rPr>
        <w:t xml:space="preserve"> </w:t>
      </w:r>
      <w:r>
        <w:rPr>
          <w:sz w:val="24"/>
          <w:szCs w:val="24"/>
          <w:lang w:val="en-US"/>
        </w:rPr>
        <w:t>67%h</w:t>
      </w:r>
      <w:r w:rsidRPr="00B71EAB">
        <w:rPr>
          <w:sz w:val="24"/>
          <w:szCs w:val="24"/>
          <w:lang w:val="en-US"/>
        </w:rPr>
        <w:t>PAA:</w:t>
      </w:r>
      <w:r>
        <w:rPr>
          <w:sz w:val="24"/>
          <w:szCs w:val="24"/>
          <w:lang w:val="en-US"/>
        </w:rPr>
        <w:t>33%h</w:t>
      </w:r>
      <w:r w:rsidRPr="00B71EAB">
        <w:rPr>
          <w:sz w:val="24"/>
          <w:szCs w:val="24"/>
          <w:lang w:val="en-US"/>
        </w:rPr>
        <w:t>P2M5VP</w:t>
      </w:r>
      <w:r>
        <w:rPr>
          <w:sz w:val="24"/>
          <w:szCs w:val="24"/>
          <w:lang w:val="en-US"/>
        </w:rPr>
        <w:t>; 50%h</w:t>
      </w:r>
      <w:r w:rsidRPr="00B71EAB">
        <w:rPr>
          <w:sz w:val="24"/>
          <w:szCs w:val="24"/>
          <w:lang w:val="en-US"/>
        </w:rPr>
        <w:t>PMAA:</w:t>
      </w:r>
      <w:r>
        <w:rPr>
          <w:sz w:val="24"/>
          <w:szCs w:val="24"/>
          <w:lang w:val="en-US"/>
        </w:rPr>
        <w:t>50%h</w:t>
      </w:r>
      <w:r w:rsidRPr="00B71EAB">
        <w:rPr>
          <w:sz w:val="24"/>
          <w:szCs w:val="24"/>
          <w:lang w:val="en-US"/>
        </w:rPr>
        <w:t>P2M5VP</w:t>
      </w:r>
      <w:r>
        <w:rPr>
          <w:sz w:val="24"/>
          <w:szCs w:val="24"/>
          <w:lang w:val="en-US"/>
        </w:rPr>
        <w:t>)</w:t>
      </w:r>
      <w:r w:rsidRPr="00B71EAB">
        <w:rPr>
          <w:sz w:val="24"/>
          <w:szCs w:val="24"/>
          <w:lang w:val="en-US"/>
        </w:rPr>
        <w:t>. The values of the degree of extraction of lanthanum and cerium ions in the selective extraction of lanthanum ions from the total solution are shown in Table 19.</w:t>
      </w:r>
    </w:p>
    <w:p w14:paraId="01413213" w14:textId="7E27A008" w:rsidR="00E744AD" w:rsidRPr="00CE49CC" w:rsidRDefault="00E744AD" w:rsidP="00116A2C">
      <w:pPr>
        <w:spacing w:line="360" w:lineRule="auto"/>
        <w:contextualSpacing/>
        <w:rPr>
          <w:sz w:val="24"/>
          <w:szCs w:val="24"/>
          <w:lang w:val="en-US"/>
        </w:rPr>
      </w:pPr>
    </w:p>
    <w:p w14:paraId="5DA4DC57" w14:textId="6981D2FB" w:rsidR="00116A2C" w:rsidRPr="00B71EAB" w:rsidRDefault="00B71EAB" w:rsidP="00C408E5">
      <w:pPr>
        <w:contextualSpacing/>
        <w:jc w:val="both"/>
        <w:rPr>
          <w:sz w:val="24"/>
          <w:szCs w:val="24"/>
          <w:lang w:val="en-US"/>
        </w:rPr>
      </w:pPr>
      <w:r>
        <w:rPr>
          <w:sz w:val="24"/>
          <w:szCs w:val="24"/>
          <w:lang w:val="en-US"/>
        </w:rPr>
        <w:t>Table</w:t>
      </w:r>
      <w:r w:rsidR="00116A2C" w:rsidRPr="00B71EAB">
        <w:rPr>
          <w:sz w:val="24"/>
          <w:szCs w:val="24"/>
          <w:lang w:val="en-US"/>
        </w:rPr>
        <w:t> 1</w:t>
      </w:r>
      <w:r w:rsidR="004A5F65" w:rsidRPr="00B71EAB">
        <w:rPr>
          <w:sz w:val="24"/>
          <w:szCs w:val="24"/>
          <w:lang w:val="en-US"/>
        </w:rPr>
        <w:t>9</w:t>
      </w:r>
      <w:r w:rsidR="00116A2C" w:rsidRPr="00B71EAB">
        <w:rPr>
          <w:sz w:val="24"/>
          <w:szCs w:val="24"/>
          <w:lang w:val="en-US"/>
        </w:rPr>
        <w:t xml:space="preserve"> – </w:t>
      </w:r>
      <w:r>
        <w:rPr>
          <w:sz w:val="24"/>
          <w:szCs w:val="24"/>
          <w:lang w:val="en-US"/>
        </w:rPr>
        <w:t>Extraction</w:t>
      </w:r>
      <w:r w:rsidRPr="00B71EAB">
        <w:rPr>
          <w:sz w:val="24"/>
          <w:szCs w:val="24"/>
          <w:lang w:val="en-US"/>
        </w:rPr>
        <w:t xml:space="preserve"> </w:t>
      </w:r>
      <w:r>
        <w:rPr>
          <w:sz w:val="24"/>
          <w:szCs w:val="24"/>
          <w:lang w:val="en-US"/>
        </w:rPr>
        <w:t>degree</w:t>
      </w:r>
      <w:r w:rsidRPr="00B71EAB">
        <w:rPr>
          <w:sz w:val="24"/>
          <w:szCs w:val="24"/>
          <w:lang w:val="en-US"/>
        </w:rPr>
        <w:t xml:space="preserve"> </w:t>
      </w:r>
      <w:r>
        <w:rPr>
          <w:sz w:val="24"/>
          <w:szCs w:val="24"/>
          <w:lang w:val="en-US"/>
        </w:rPr>
        <w:t>of</w:t>
      </w:r>
      <w:r w:rsidRPr="00B71EAB">
        <w:rPr>
          <w:sz w:val="24"/>
          <w:szCs w:val="24"/>
          <w:lang w:val="en-US"/>
        </w:rPr>
        <w:t xml:space="preserve"> </w:t>
      </w:r>
      <w:r>
        <w:rPr>
          <w:sz w:val="24"/>
          <w:szCs w:val="24"/>
          <w:lang w:val="en-US"/>
        </w:rPr>
        <w:t>lanthanum</w:t>
      </w:r>
      <w:r w:rsidRPr="00B71EAB">
        <w:rPr>
          <w:sz w:val="24"/>
          <w:szCs w:val="24"/>
          <w:lang w:val="en-US"/>
        </w:rPr>
        <w:t xml:space="preserve"> </w:t>
      </w:r>
      <w:r>
        <w:rPr>
          <w:sz w:val="24"/>
          <w:szCs w:val="24"/>
          <w:lang w:val="en-US"/>
        </w:rPr>
        <w:t>and</w:t>
      </w:r>
      <w:r w:rsidRPr="00B71EAB">
        <w:rPr>
          <w:sz w:val="24"/>
          <w:szCs w:val="24"/>
          <w:lang w:val="en-US"/>
        </w:rPr>
        <w:t xml:space="preserve"> </w:t>
      </w:r>
      <w:r>
        <w:rPr>
          <w:sz w:val="24"/>
          <w:szCs w:val="24"/>
          <w:lang w:val="en-US"/>
        </w:rPr>
        <w:t>cerium</w:t>
      </w:r>
      <w:r w:rsidRPr="00B71EAB">
        <w:rPr>
          <w:sz w:val="24"/>
          <w:szCs w:val="24"/>
          <w:lang w:val="en-US"/>
        </w:rPr>
        <w:t xml:space="preserve"> </w:t>
      </w:r>
      <w:r>
        <w:rPr>
          <w:sz w:val="24"/>
          <w:szCs w:val="24"/>
          <w:lang w:val="en-US"/>
        </w:rPr>
        <w:t>ions</w:t>
      </w:r>
      <w:r w:rsidRPr="00B71EAB">
        <w:rPr>
          <w:sz w:val="24"/>
          <w:szCs w:val="24"/>
          <w:lang w:val="en-US"/>
        </w:rPr>
        <w:t xml:space="preserve"> </w:t>
      </w:r>
      <w:r>
        <w:rPr>
          <w:sz w:val="24"/>
          <w:szCs w:val="24"/>
          <w:lang w:val="en-US"/>
        </w:rPr>
        <w:t>at</w:t>
      </w:r>
      <w:r w:rsidRPr="00B71EAB">
        <w:rPr>
          <w:sz w:val="24"/>
          <w:szCs w:val="24"/>
          <w:lang w:val="en-US"/>
        </w:rPr>
        <w:t xml:space="preserve"> </w:t>
      </w:r>
      <w:r>
        <w:rPr>
          <w:sz w:val="24"/>
          <w:szCs w:val="24"/>
          <w:lang w:val="en-US"/>
        </w:rPr>
        <w:t>their</w:t>
      </w:r>
      <w:r w:rsidRPr="00B71EAB">
        <w:rPr>
          <w:sz w:val="24"/>
          <w:szCs w:val="24"/>
          <w:lang w:val="en-US"/>
        </w:rPr>
        <w:t xml:space="preserve"> </w:t>
      </w:r>
      <w:r>
        <w:rPr>
          <w:sz w:val="24"/>
          <w:szCs w:val="24"/>
          <w:lang w:val="en-US"/>
        </w:rPr>
        <w:t>simultaneous</w:t>
      </w:r>
      <w:r w:rsidRPr="00B71EAB">
        <w:rPr>
          <w:sz w:val="24"/>
          <w:szCs w:val="24"/>
          <w:lang w:val="en-US"/>
        </w:rPr>
        <w:t xml:space="preserve"> </w:t>
      </w:r>
      <w:r>
        <w:rPr>
          <w:sz w:val="24"/>
          <w:szCs w:val="24"/>
          <w:lang w:val="en-US"/>
        </w:rPr>
        <w:t>extraction</w:t>
      </w:r>
      <w:r w:rsidRPr="00B71EAB">
        <w:rPr>
          <w:sz w:val="24"/>
          <w:szCs w:val="24"/>
          <w:lang w:val="en-US"/>
        </w:rPr>
        <w:t xml:space="preserve"> </w:t>
      </w:r>
      <w:r>
        <w:rPr>
          <w:sz w:val="24"/>
          <w:szCs w:val="24"/>
          <w:lang w:val="en-US"/>
        </w:rPr>
        <w:t>from</w:t>
      </w:r>
      <w:r w:rsidRPr="00B71EAB">
        <w:rPr>
          <w:sz w:val="24"/>
          <w:szCs w:val="24"/>
          <w:lang w:val="en-US"/>
        </w:rPr>
        <w:t xml:space="preserve"> </w:t>
      </w:r>
      <w:r>
        <w:rPr>
          <w:sz w:val="24"/>
          <w:szCs w:val="24"/>
          <w:lang w:val="en-US"/>
        </w:rPr>
        <w:t>the</w:t>
      </w:r>
      <w:r w:rsidRPr="00B71EAB">
        <w:rPr>
          <w:sz w:val="24"/>
          <w:szCs w:val="24"/>
          <w:lang w:val="en-US"/>
        </w:rPr>
        <w:t xml:space="preserve"> </w:t>
      </w:r>
      <w:r>
        <w:rPr>
          <w:sz w:val="24"/>
          <w:szCs w:val="24"/>
          <w:lang w:val="en-US"/>
        </w:rPr>
        <w:t>solution</w:t>
      </w:r>
    </w:p>
    <w:p w14:paraId="18A5CF26" w14:textId="77777777" w:rsidR="00116A2C" w:rsidRPr="00B71EAB" w:rsidRDefault="00116A2C" w:rsidP="00116A2C">
      <w:pPr>
        <w:spacing w:line="360" w:lineRule="auto"/>
        <w:contextualSpacing/>
        <w:rPr>
          <w:sz w:val="24"/>
          <w:szCs w:val="24"/>
          <w:lang w:val="en-US"/>
        </w:rPr>
      </w:pPr>
    </w:p>
    <w:tbl>
      <w:tblPr>
        <w:tblStyle w:val="ab"/>
        <w:tblW w:w="9640" w:type="dxa"/>
        <w:tblInd w:w="-5" w:type="dxa"/>
        <w:tblLayout w:type="fixed"/>
        <w:tblLook w:val="04A0" w:firstRow="1" w:lastRow="0" w:firstColumn="1" w:lastColumn="0" w:noHBand="0" w:noVBand="1"/>
      </w:tblPr>
      <w:tblGrid>
        <w:gridCol w:w="567"/>
        <w:gridCol w:w="1134"/>
        <w:gridCol w:w="1134"/>
        <w:gridCol w:w="1134"/>
        <w:gridCol w:w="1134"/>
        <w:gridCol w:w="1134"/>
        <w:gridCol w:w="1134"/>
        <w:gridCol w:w="1135"/>
        <w:gridCol w:w="1134"/>
      </w:tblGrid>
      <w:tr w:rsidR="008E4B34" w:rsidRPr="00B54155" w14:paraId="69713291" w14:textId="77777777" w:rsidTr="00496965">
        <w:trPr>
          <w:trHeight w:val="547"/>
        </w:trPr>
        <w:tc>
          <w:tcPr>
            <w:tcW w:w="567" w:type="dxa"/>
            <w:vMerge w:val="restart"/>
          </w:tcPr>
          <w:p w14:paraId="2C089A9B" w14:textId="5BA7FF70" w:rsidR="008E4B34" w:rsidRPr="00B71EAB" w:rsidRDefault="008E4B34" w:rsidP="00116A2C">
            <w:pPr>
              <w:spacing w:line="360" w:lineRule="auto"/>
              <w:contextualSpacing/>
              <w:rPr>
                <w:sz w:val="24"/>
                <w:szCs w:val="24"/>
                <w:lang w:val="en-US"/>
              </w:rPr>
            </w:pPr>
            <w:r w:rsidRPr="00B54155">
              <w:rPr>
                <w:sz w:val="24"/>
                <w:szCs w:val="24"/>
              </w:rPr>
              <w:t xml:space="preserve">τ, </w:t>
            </w:r>
            <w:r w:rsidR="00B71EAB">
              <w:rPr>
                <w:sz w:val="24"/>
                <w:szCs w:val="24"/>
                <w:lang w:val="en-US"/>
              </w:rPr>
              <w:t>h</w:t>
            </w:r>
          </w:p>
        </w:tc>
        <w:tc>
          <w:tcPr>
            <w:tcW w:w="2268" w:type="dxa"/>
            <w:gridSpan w:val="2"/>
            <w:shd w:val="clear" w:color="auto" w:fill="FFFFFF" w:themeFill="background1"/>
          </w:tcPr>
          <w:p w14:paraId="611FEFD1" w14:textId="1EEDD624" w:rsidR="008E4B34" w:rsidRPr="00B54155" w:rsidRDefault="00B71EAB" w:rsidP="00DE46F1">
            <w:pPr>
              <w:contextualSpacing/>
              <w:rPr>
                <w:sz w:val="24"/>
                <w:szCs w:val="24"/>
              </w:rPr>
            </w:pPr>
            <w:r>
              <w:rPr>
                <w:sz w:val="24"/>
                <w:szCs w:val="24"/>
                <w:lang w:val="en-US"/>
              </w:rPr>
              <w:t>33%hPAA</w:t>
            </w:r>
            <w:r w:rsidR="008E4B34" w:rsidRPr="00B54155">
              <w:rPr>
                <w:sz w:val="24"/>
                <w:szCs w:val="24"/>
              </w:rPr>
              <w:t>:</w:t>
            </w:r>
          </w:p>
          <w:p w14:paraId="21401805" w14:textId="41F83C03" w:rsidR="008E4B34" w:rsidRPr="00B54155" w:rsidRDefault="00B71EAB" w:rsidP="00DE46F1">
            <w:pPr>
              <w:contextualSpacing/>
              <w:rPr>
                <w:sz w:val="24"/>
                <w:szCs w:val="24"/>
              </w:rPr>
            </w:pPr>
            <w:r>
              <w:rPr>
                <w:sz w:val="24"/>
                <w:szCs w:val="24"/>
                <w:lang w:val="en-US"/>
              </w:rPr>
              <w:t>67%hP4VP</w:t>
            </w:r>
          </w:p>
        </w:tc>
        <w:tc>
          <w:tcPr>
            <w:tcW w:w="2268" w:type="dxa"/>
            <w:gridSpan w:val="2"/>
            <w:shd w:val="clear" w:color="auto" w:fill="FFFFFF" w:themeFill="background1"/>
          </w:tcPr>
          <w:p w14:paraId="32E62B4B" w14:textId="475B6309" w:rsidR="008E4B34" w:rsidRPr="00B54155" w:rsidRDefault="00B71EAB" w:rsidP="00DE46F1">
            <w:pPr>
              <w:contextualSpacing/>
              <w:rPr>
                <w:sz w:val="24"/>
                <w:szCs w:val="24"/>
              </w:rPr>
            </w:pPr>
            <w:r>
              <w:rPr>
                <w:sz w:val="24"/>
                <w:szCs w:val="24"/>
                <w:lang w:val="en-US"/>
              </w:rPr>
              <w:t>17%hPMAA</w:t>
            </w:r>
            <w:r w:rsidR="008E4B34" w:rsidRPr="00B54155">
              <w:rPr>
                <w:sz w:val="24"/>
                <w:szCs w:val="24"/>
              </w:rPr>
              <w:t>:</w:t>
            </w:r>
          </w:p>
          <w:p w14:paraId="4317ADEB" w14:textId="6C94F194" w:rsidR="008E4B34" w:rsidRPr="00B71EAB" w:rsidRDefault="00B71EAB" w:rsidP="00DE46F1">
            <w:pPr>
              <w:spacing w:line="360" w:lineRule="auto"/>
              <w:contextualSpacing/>
              <w:rPr>
                <w:sz w:val="24"/>
                <w:szCs w:val="24"/>
                <w:lang w:val="en-US"/>
              </w:rPr>
            </w:pPr>
            <w:r>
              <w:rPr>
                <w:sz w:val="24"/>
                <w:szCs w:val="24"/>
                <w:lang w:val="en-US"/>
              </w:rPr>
              <w:t>83%hP4VP</w:t>
            </w:r>
          </w:p>
        </w:tc>
        <w:tc>
          <w:tcPr>
            <w:tcW w:w="2268" w:type="dxa"/>
            <w:gridSpan w:val="2"/>
            <w:shd w:val="clear" w:color="auto" w:fill="FFFFFF" w:themeFill="background1"/>
          </w:tcPr>
          <w:p w14:paraId="7E77E9C2" w14:textId="74F43BB7" w:rsidR="008E4B34" w:rsidRPr="00B54155" w:rsidRDefault="00B71EAB" w:rsidP="00DE46F1">
            <w:pPr>
              <w:contextualSpacing/>
              <w:rPr>
                <w:sz w:val="24"/>
                <w:szCs w:val="24"/>
              </w:rPr>
            </w:pPr>
            <w:r>
              <w:rPr>
                <w:sz w:val="24"/>
                <w:szCs w:val="24"/>
                <w:lang w:val="en-US"/>
              </w:rPr>
              <w:t>67%hPAA</w:t>
            </w:r>
            <w:r w:rsidR="008E4B34" w:rsidRPr="00B54155">
              <w:rPr>
                <w:sz w:val="24"/>
                <w:szCs w:val="24"/>
              </w:rPr>
              <w:t>:</w:t>
            </w:r>
          </w:p>
          <w:p w14:paraId="594FAC10" w14:textId="273032B9" w:rsidR="008E4B34" w:rsidRPr="00B54155" w:rsidRDefault="00B71EAB" w:rsidP="00DE46F1">
            <w:pPr>
              <w:contextualSpacing/>
              <w:rPr>
                <w:sz w:val="24"/>
                <w:szCs w:val="24"/>
              </w:rPr>
            </w:pPr>
            <w:r>
              <w:rPr>
                <w:sz w:val="24"/>
                <w:szCs w:val="24"/>
                <w:lang w:val="en-US"/>
              </w:rPr>
              <w:t>33%hP2M5VP</w:t>
            </w:r>
          </w:p>
        </w:tc>
        <w:tc>
          <w:tcPr>
            <w:tcW w:w="2269" w:type="dxa"/>
            <w:gridSpan w:val="2"/>
            <w:shd w:val="clear" w:color="auto" w:fill="FFFFFF" w:themeFill="background1"/>
          </w:tcPr>
          <w:p w14:paraId="6088D3ED" w14:textId="61B71FC0" w:rsidR="008E4B34" w:rsidRPr="00B54155" w:rsidRDefault="00B71EAB" w:rsidP="00DE46F1">
            <w:pPr>
              <w:contextualSpacing/>
              <w:rPr>
                <w:sz w:val="24"/>
                <w:szCs w:val="24"/>
              </w:rPr>
            </w:pPr>
            <w:r>
              <w:rPr>
                <w:sz w:val="24"/>
                <w:szCs w:val="24"/>
                <w:lang w:val="en-US"/>
              </w:rPr>
              <w:t>50%hPMAA</w:t>
            </w:r>
            <w:r w:rsidR="008E4B34" w:rsidRPr="00B54155">
              <w:rPr>
                <w:sz w:val="24"/>
                <w:szCs w:val="24"/>
              </w:rPr>
              <w:t>:</w:t>
            </w:r>
          </w:p>
          <w:p w14:paraId="7C371D6F" w14:textId="0C75F3D0" w:rsidR="008E4B34" w:rsidRPr="00B54155" w:rsidRDefault="00B71EAB" w:rsidP="00DE46F1">
            <w:pPr>
              <w:contextualSpacing/>
              <w:rPr>
                <w:sz w:val="24"/>
                <w:szCs w:val="24"/>
              </w:rPr>
            </w:pPr>
            <w:r>
              <w:rPr>
                <w:sz w:val="24"/>
                <w:szCs w:val="24"/>
                <w:lang w:val="en-US"/>
              </w:rPr>
              <w:t>50%hP2M5VP</w:t>
            </w:r>
          </w:p>
        </w:tc>
      </w:tr>
      <w:tr w:rsidR="008E4B34" w:rsidRPr="00B54155" w14:paraId="5EC84790" w14:textId="77777777" w:rsidTr="00496965">
        <w:trPr>
          <w:trHeight w:val="274"/>
        </w:trPr>
        <w:tc>
          <w:tcPr>
            <w:tcW w:w="567" w:type="dxa"/>
            <w:vMerge/>
          </w:tcPr>
          <w:p w14:paraId="36ADDFA2" w14:textId="3ECBC5A7" w:rsidR="008E4B34" w:rsidRPr="00B54155" w:rsidRDefault="008E4B34" w:rsidP="00116A2C">
            <w:pPr>
              <w:spacing w:line="360" w:lineRule="auto"/>
              <w:contextualSpacing/>
              <w:rPr>
                <w:sz w:val="24"/>
                <w:szCs w:val="24"/>
              </w:rPr>
            </w:pPr>
          </w:p>
        </w:tc>
        <w:tc>
          <w:tcPr>
            <w:tcW w:w="1134" w:type="dxa"/>
            <w:shd w:val="clear" w:color="auto" w:fill="FFFFFF" w:themeFill="background1"/>
          </w:tcPr>
          <w:p w14:paraId="47692676" w14:textId="77777777" w:rsidR="008E4B34" w:rsidRPr="00B54155" w:rsidRDefault="008E4B34" w:rsidP="00116A2C">
            <w:pPr>
              <w:spacing w:line="360" w:lineRule="auto"/>
              <w:contextualSpacing/>
              <w:rPr>
                <w:sz w:val="24"/>
                <w:szCs w:val="24"/>
              </w:rPr>
            </w:pPr>
            <w:r w:rsidRPr="00B54155">
              <w:rPr>
                <w:sz w:val="24"/>
                <w:szCs w:val="24"/>
                <w:lang w:val="en-US"/>
              </w:rPr>
              <w:t>η La</w:t>
            </w:r>
            <w:r w:rsidRPr="00B54155">
              <w:rPr>
                <w:sz w:val="24"/>
                <w:szCs w:val="24"/>
                <w:vertAlign w:val="superscript"/>
                <w:lang w:val="en-US"/>
              </w:rPr>
              <w:t>3+</w:t>
            </w:r>
            <w:r w:rsidRPr="00B54155">
              <w:rPr>
                <w:sz w:val="24"/>
                <w:szCs w:val="24"/>
                <w:lang w:val="en-US"/>
              </w:rPr>
              <w:t xml:space="preserve">, </w:t>
            </w:r>
            <w:r w:rsidRPr="00B54155">
              <w:rPr>
                <w:sz w:val="24"/>
                <w:szCs w:val="24"/>
              </w:rPr>
              <w:t>%</w:t>
            </w:r>
          </w:p>
        </w:tc>
        <w:tc>
          <w:tcPr>
            <w:tcW w:w="1134" w:type="dxa"/>
            <w:shd w:val="clear" w:color="auto" w:fill="FFFFFF" w:themeFill="background1"/>
          </w:tcPr>
          <w:p w14:paraId="27F56A30" w14:textId="77777777" w:rsidR="008E4B34" w:rsidRPr="00B54155" w:rsidRDefault="008E4B34" w:rsidP="00116A2C">
            <w:pPr>
              <w:spacing w:line="360" w:lineRule="auto"/>
              <w:contextualSpacing/>
              <w:rPr>
                <w:sz w:val="24"/>
                <w:szCs w:val="24"/>
                <w:lang w:val="en-US"/>
              </w:rPr>
            </w:pPr>
            <w:r w:rsidRPr="00B54155">
              <w:rPr>
                <w:sz w:val="24"/>
                <w:szCs w:val="24"/>
                <w:lang w:val="en-US"/>
              </w:rPr>
              <w:t>η</w:t>
            </w:r>
            <w:r w:rsidRPr="00B54155">
              <w:rPr>
                <w:sz w:val="24"/>
                <w:szCs w:val="24"/>
              </w:rPr>
              <w:t xml:space="preserve"> </w:t>
            </w:r>
            <w:r w:rsidRPr="00B54155">
              <w:rPr>
                <w:sz w:val="24"/>
                <w:szCs w:val="24"/>
                <w:lang w:val="en-US"/>
              </w:rPr>
              <w:t>Ce</w:t>
            </w:r>
            <w:r w:rsidRPr="00B54155">
              <w:rPr>
                <w:sz w:val="24"/>
                <w:szCs w:val="24"/>
                <w:vertAlign w:val="superscript"/>
              </w:rPr>
              <w:t>3+</w:t>
            </w:r>
            <w:r w:rsidRPr="00B54155">
              <w:rPr>
                <w:sz w:val="24"/>
                <w:szCs w:val="24"/>
              </w:rPr>
              <w:t>, %</w:t>
            </w:r>
          </w:p>
        </w:tc>
        <w:tc>
          <w:tcPr>
            <w:tcW w:w="1134" w:type="dxa"/>
            <w:shd w:val="clear" w:color="auto" w:fill="FFFFFF" w:themeFill="background1"/>
          </w:tcPr>
          <w:p w14:paraId="0CF78DCE" w14:textId="77777777" w:rsidR="008E4B34" w:rsidRPr="00B54155" w:rsidRDefault="008E4B34" w:rsidP="00116A2C">
            <w:pPr>
              <w:spacing w:line="360" w:lineRule="auto"/>
              <w:contextualSpacing/>
              <w:rPr>
                <w:sz w:val="24"/>
                <w:szCs w:val="24"/>
              </w:rPr>
            </w:pPr>
            <w:r w:rsidRPr="00B54155">
              <w:rPr>
                <w:sz w:val="24"/>
                <w:szCs w:val="24"/>
                <w:lang w:val="en-US"/>
              </w:rPr>
              <w:t>η La</w:t>
            </w:r>
            <w:r w:rsidRPr="00B54155">
              <w:rPr>
                <w:sz w:val="24"/>
                <w:szCs w:val="24"/>
                <w:vertAlign w:val="superscript"/>
                <w:lang w:val="en-US"/>
              </w:rPr>
              <w:t>3+</w:t>
            </w:r>
            <w:r w:rsidRPr="00B54155">
              <w:rPr>
                <w:sz w:val="24"/>
                <w:szCs w:val="24"/>
                <w:lang w:val="en-US"/>
              </w:rPr>
              <w:t xml:space="preserve">, </w:t>
            </w:r>
            <w:r w:rsidRPr="00B54155">
              <w:rPr>
                <w:sz w:val="24"/>
                <w:szCs w:val="24"/>
              </w:rPr>
              <w:t>%</w:t>
            </w:r>
          </w:p>
        </w:tc>
        <w:tc>
          <w:tcPr>
            <w:tcW w:w="1134" w:type="dxa"/>
            <w:shd w:val="clear" w:color="auto" w:fill="FFFFFF" w:themeFill="background1"/>
          </w:tcPr>
          <w:p w14:paraId="1007CD90" w14:textId="77777777" w:rsidR="008E4B34" w:rsidRPr="00B54155" w:rsidRDefault="008E4B34" w:rsidP="00116A2C">
            <w:pPr>
              <w:spacing w:line="360" w:lineRule="auto"/>
              <w:contextualSpacing/>
              <w:rPr>
                <w:sz w:val="24"/>
                <w:szCs w:val="24"/>
                <w:lang w:val="en-US"/>
              </w:rPr>
            </w:pPr>
            <w:r w:rsidRPr="00B54155">
              <w:rPr>
                <w:sz w:val="24"/>
                <w:szCs w:val="24"/>
                <w:lang w:val="en-US"/>
              </w:rPr>
              <w:t>η</w:t>
            </w:r>
            <w:r w:rsidRPr="00B54155">
              <w:rPr>
                <w:sz w:val="24"/>
                <w:szCs w:val="24"/>
              </w:rPr>
              <w:t xml:space="preserve"> </w:t>
            </w:r>
            <w:r w:rsidRPr="00B54155">
              <w:rPr>
                <w:sz w:val="24"/>
                <w:szCs w:val="24"/>
                <w:lang w:val="en-US"/>
              </w:rPr>
              <w:t>Ce</w:t>
            </w:r>
            <w:r w:rsidRPr="00B54155">
              <w:rPr>
                <w:sz w:val="24"/>
                <w:szCs w:val="24"/>
                <w:vertAlign w:val="superscript"/>
              </w:rPr>
              <w:t>3+</w:t>
            </w:r>
            <w:r w:rsidRPr="00B54155">
              <w:rPr>
                <w:sz w:val="24"/>
                <w:szCs w:val="24"/>
              </w:rPr>
              <w:t>, %</w:t>
            </w:r>
          </w:p>
        </w:tc>
        <w:tc>
          <w:tcPr>
            <w:tcW w:w="1134" w:type="dxa"/>
            <w:shd w:val="clear" w:color="auto" w:fill="FFFFFF" w:themeFill="background1"/>
          </w:tcPr>
          <w:p w14:paraId="1665C9DC" w14:textId="77777777" w:rsidR="008E4B34" w:rsidRPr="00B54155" w:rsidRDefault="008E4B34" w:rsidP="00116A2C">
            <w:pPr>
              <w:spacing w:line="360" w:lineRule="auto"/>
              <w:contextualSpacing/>
              <w:rPr>
                <w:sz w:val="24"/>
                <w:szCs w:val="24"/>
              </w:rPr>
            </w:pPr>
            <w:r w:rsidRPr="00B54155">
              <w:rPr>
                <w:sz w:val="24"/>
                <w:szCs w:val="24"/>
                <w:lang w:val="en-US"/>
              </w:rPr>
              <w:t>η La</w:t>
            </w:r>
            <w:r w:rsidRPr="00B54155">
              <w:rPr>
                <w:sz w:val="24"/>
                <w:szCs w:val="24"/>
                <w:vertAlign w:val="superscript"/>
                <w:lang w:val="en-US"/>
              </w:rPr>
              <w:t>3+</w:t>
            </w:r>
            <w:r w:rsidRPr="00B54155">
              <w:rPr>
                <w:sz w:val="24"/>
                <w:szCs w:val="24"/>
                <w:lang w:val="en-US"/>
              </w:rPr>
              <w:t xml:space="preserve">, </w:t>
            </w:r>
            <w:r w:rsidRPr="00B54155">
              <w:rPr>
                <w:sz w:val="24"/>
                <w:szCs w:val="24"/>
              </w:rPr>
              <w:t>%</w:t>
            </w:r>
          </w:p>
        </w:tc>
        <w:tc>
          <w:tcPr>
            <w:tcW w:w="1134" w:type="dxa"/>
            <w:shd w:val="clear" w:color="auto" w:fill="FFFFFF" w:themeFill="background1"/>
          </w:tcPr>
          <w:p w14:paraId="59FDA768" w14:textId="77777777" w:rsidR="008E4B34" w:rsidRPr="00B54155" w:rsidRDefault="008E4B34" w:rsidP="00116A2C">
            <w:pPr>
              <w:spacing w:line="360" w:lineRule="auto"/>
              <w:contextualSpacing/>
              <w:rPr>
                <w:sz w:val="24"/>
                <w:szCs w:val="24"/>
                <w:lang w:val="en-US"/>
              </w:rPr>
            </w:pPr>
            <w:r w:rsidRPr="00B54155">
              <w:rPr>
                <w:sz w:val="24"/>
                <w:szCs w:val="24"/>
                <w:lang w:val="en-US"/>
              </w:rPr>
              <w:t>η</w:t>
            </w:r>
            <w:r w:rsidRPr="00B54155">
              <w:rPr>
                <w:sz w:val="24"/>
                <w:szCs w:val="24"/>
              </w:rPr>
              <w:t xml:space="preserve"> </w:t>
            </w:r>
            <w:r w:rsidRPr="00B54155">
              <w:rPr>
                <w:sz w:val="24"/>
                <w:szCs w:val="24"/>
                <w:lang w:val="en-US"/>
              </w:rPr>
              <w:t>Ce</w:t>
            </w:r>
            <w:r w:rsidRPr="00B54155">
              <w:rPr>
                <w:sz w:val="24"/>
                <w:szCs w:val="24"/>
                <w:vertAlign w:val="superscript"/>
              </w:rPr>
              <w:t>3+</w:t>
            </w:r>
            <w:r w:rsidRPr="00B54155">
              <w:rPr>
                <w:sz w:val="24"/>
                <w:szCs w:val="24"/>
              </w:rPr>
              <w:t>, %</w:t>
            </w:r>
          </w:p>
        </w:tc>
        <w:tc>
          <w:tcPr>
            <w:tcW w:w="1135" w:type="dxa"/>
            <w:shd w:val="clear" w:color="auto" w:fill="FFFFFF" w:themeFill="background1"/>
          </w:tcPr>
          <w:p w14:paraId="730C1A3E" w14:textId="77777777" w:rsidR="008E4B34" w:rsidRPr="00B54155" w:rsidRDefault="008E4B34" w:rsidP="00116A2C">
            <w:pPr>
              <w:spacing w:line="360" w:lineRule="auto"/>
              <w:contextualSpacing/>
              <w:rPr>
                <w:sz w:val="24"/>
                <w:szCs w:val="24"/>
                <w:lang w:val="en-US"/>
              </w:rPr>
            </w:pPr>
            <w:r w:rsidRPr="00B54155">
              <w:rPr>
                <w:sz w:val="24"/>
                <w:szCs w:val="24"/>
                <w:lang w:val="en-US"/>
              </w:rPr>
              <w:t>η La</w:t>
            </w:r>
            <w:r w:rsidRPr="00B54155">
              <w:rPr>
                <w:sz w:val="24"/>
                <w:szCs w:val="24"/>
                <w:vertAlign w:val="superscript"/>
                <w:lang w:val="en-US"/>
              </w:rPr>
              <w:t>3+</w:t>
            </w:r>
            <w:r w:rsidRPr="00B54155">
              <w:rPr>
                <w:sz w:val="24"/>
                <w:szCs w:val="24"/>
                <w:lang w:val="en-US"/>
              </w:rPr>
              <w:t>,</w:t>
            </w:r>
          </w:p>
          <w:p w14:paraId="3257B815" w14:textId="77777777" w:rsidR="008E4B34" w:rsidRPr="00B54155" w:rsidRDefault="008E4B34" w:rsidP="00116A2C">
            <w:pPr>
              <w:spacing w:line="360" w:lineRule="auto"/>
              <w:contextualSpacing/>
              <w:rPr>
                <w:sz w:val="24"/>
                <w:szCs w:val="24"/>
              </w:rPr>
            </w:pPr>
            <w:r w:rsidRPr="00B54155">
              <w:rPr>
                <w:sz w:val="24"/>
                <w:szCs w:val="24"/>
              </w:rPr>
              <w:t>%</w:t>
            </w:r>
          </w:p>
        </w:tc>
        <w:tc>
          <w:tcPr>
            <w:tcW w:w="1134" w:type="dxa"/>
            <w:shd w:val="clear" w:color="auto" w:fill="FFFFFF" w:themeFill="background1"/>
          </w:tcPr>
          <w:p w14:paraId="6A3DC555" w14:textId="77777777" w:rsidR="008E4B34" w:rsidRPr="00B54155" w:rsidRDefault="008E4B34" w:rsidP="00116A2C">
            <w:pPr>
              <w:spacing w:line="360" w:lineRule="auto"/>
              <w:contextualSpacing/>
              <w:rPr>
                <w:sz w:val="24"/>
                <w:szCs w:val="24"/>
                <w:lang w:val="en-US"/>
              </w:rPr>
            </w:pPr>
            <w:r w:rsidRPr="00B54155">
              <w:rPr>
                <w:sz w:val="24"/>
                <w:szCs w:val="24"/>
                <w:lang w:val="en-US"/>
              </w:rPr>
              <w:t>η</w:t>
            </w:r>
            <w:r w:rsidRPr="00B54155">
              <w:rPr>
                <w:sz w:val="24"/>
                <w:szCs w:val="24"/>
              </w:rPr>
              <w:t xml:space="preserve"> </w:t>
            </w:r>
            <w:r w:rsidRPr="00B54155">
              <w:rPr>
                <w:sz w:val="24"/>
                <w:szCs w:val="24"/>
                <w:lang w:val="en-US"/>
              </w:rPr>
              <w:t>Ce</w:t>
            </w:r>
            <w:r w:rsidRPr="00B54155">
              <w:rPr>
                <w:sz w:val="24"/>
                <w:szCs w:val="24"/>
                <w:vertAlign w:val="superscript"/>
              </w:rPr>
              <w:t>3+</w:t>
            </w:r>
            <w:r w:rsidRPr="00B54155">
              <w:rPr>
                <w:sz w:val="24"/>
                <w:szCs w:val="24"/>
              </w:rPr>
              <w:t>, %</w:t>
            </w:r>
          </w:p>
        </w:tc>
      </w:tr>
      <w:tr w:rsidR="00116A2C" w:rsidRPr="00B54155" w14:paraId="2A5EFD80" w14:textId="77777777" w:rsidTr="00496965">
        <w:trPr>
          <w:trHeight w:val="274"/>
        </w:trPr>
        <w:tc>
          <w:tcPr>
            <w:tcW w:w="567" w:type="dxa"/>
          </w:tcPr>
          <w:p w14:paraId="446E388D" w14:textId="77777777" w:rsidR="00116A2C" w:rsidRPr="00B54155" w:rsidRDefault="00116A2C" w:rsidP="008E4B34">
            <w:pPr>
              <w:spacing w:line="360" w:lineRule="auto"/>
              <w:contextualSpacing/>
              <w:jc w:val="left"/>
              <w:rPr>
                <w:sz w:val="24"/>
                <w:szCs w:val="24"/>
              </w:rPr>
            </w:pPr>
            <w:r w:rsidRPr="00B54155">
              <w:rPr>
                <w:sz w:val="24"/>
                <w:szCs w:val="24"/>
              </w:rPr>
              <w:t>0</w:t>
            </w:r>
          </w:p>
        </w:tc>
        <w:tc>
          <w:tcPr>
            <w:tcW w:w="1134" w:type="dxa"/>
            <w:shd w:val="clear" w:color="auto" w:fill="FFFFFF" w:themeFill="background1"/>
          </w:tcPr>
          <w:p w14:paraId="537C5FE0" w14:textId="77777777" w:rsidR="00116A2C" w:rsidRPr="00B54155" w:rsidRDefault="00116A2C" w:rsidP="00116A2C">
            <w:pPr>
              <w:spacing w:line="360" w:lineRule="auto"/>
              <w:contextualSpacing/>
              <w:rPr>
                <w:sz w:val="24"/>
                <w:szCs w:val="24"/>
                <w:lang w:val="en-US"/>
              </w:rPr>
            </w:pPr>
            <w:r w:rsidRPr="00B54155">
              <w:rPr>
                <w:sz w:val="24"/>
                <w:szCs w:val="24"/>
                <w:lang w:val="en-US"/>
              </w:rPr>
              <w:t>0</w:t>
            </w:r>
          </w:p>
        </w:tc>
        <w:tc>
          <w:tcPr>
            <w:tcW w:w="1134" w:type="dxa"/>
            <w:shd w:val="clear" w:color="auto" w:fill="FFFFFF" w:themeFill="background1"/>
          </w:tcPr>
          <w:p w14:paraId="6576E85E" w14:textId="77777777" w:rsidR="00116A2C" w:rsidRPr="00B54155" w:rsidRDefault="00116A2C" w:rsidP="00116A2C">
            <w:pPr>
              <w:spacing w:line="360" w:lineRule="auto"/>
              <w:contextualSpacing/>
              <w:rPr>
                <w:sz w:val="24"/>
                <w:szCs w:val="24"/>
              </w:rPr>
            </w:pPr>
            <w:r w:rsidRPr="00B54155">
              <w:rPr>
                <w:sz w:val="24"/>
                <w:szCs w:val="24"/>
                <w:lang w:val="en-US"/>
              </w:rPr>
              <w:t>0</w:t>
            </w:r>
          </w:p>
        </w:tc>
        <w:tc>
          <w:tcPr>
            <w:tcW w:w="1134" w:type="dxa"/>
            <w:shd w:val="clear" w:color="auto" w:fill="FFFFFF" w:themeFill="background1"/>
          </w:tcPr>
          <w:p w14:paraId="1DBD4FBE" w14:textId="77777777" w:rsidR="00116A2C" w:rsidRPr="00B54155" w:rsidRDefault="00116A2C" w:rsidP="00116A2C">
            <w:pPr>
              <w:spacing w:line="360" w:lineRule="auto"/>
              <w:contextualSpacing/>
              <w:rPr>
                <w:sz w:val="24"/>
                <w:szCs w:val="24"/>
                <w:lang w:val="en-US"/>
              </w:rPr>
            </w:pPr>
            <w:r w:rsidRPr="00B54155">
              <w:rPr>
                <w:sz w:val="24"/>
                <w:szCs w:val="24"/>
                <w:lang w:val="en-US"/>
              </w:rPr>
              <w:t>0</w:t>
            </w:r>
          </w:p>
        </w:tc>
        <w:tc>
          <w:tcPr>
            <w:tcW w:w="1134" w:type="dxa"/>
            <w:shd w:val="clear" w:color="auto" w:fill="FFFFFF" w:themeFill="background1"/>
          </w:tcPr>
          <w:p w14:paraId="02A8ED97" w14:textId="77777777" w:rsidR="00116A2C" w:rsidRPr="00B54155" w:rsidRDefault="00116A2C" w:rsidP="00116A2C">
            <w:pPr>
              <w:spacing w:line="360" w:lineRule="auto"/>
              <w:contextualSpacing/>
              <w:rPr>
                <w:sz w:val="24"/>
                <w:szCs w:val="24"/>
              </w:rPr>
            </w:pPr>
            <w:r w:rsidRPr="00B54155">
              <w:rPr>
                <w:sz w:val="24"/>
                <w:szCs w:val="24"/>
                <w:lang w:val="en-US"/>
              </w:rPr>
              <w:t>0</w:t>
            </w:r>
          </w:p>
        </w:tc>
        <w:tc>
          <w:tcPr>
            <w:tcW w:w="1134" w:type="dxa"/>
            <w:shd w:val="clear" w:color="auto" w:fill="FFFFFF" w:themeFill="background1"/>
          </w:tcPr>
          <w:p w14:paraId="25AF6ADC" w14:textId="77777777" w:rsidR="00116A2C" w:rsidRPr="00B54155" w:rsidRDefault="00116A2C" w:rsidP="00116A2C">
            <w:pPr>
              <w:spacing w:line="360" w:lineRule="auto"/>
              <w:contextualSpacing/>
              <w:rPr>
                <w:sz w:val="24"/>
                <w:szCs w:val="24"/>
                <w:lang w:val="en-US"/>
              </w:rPr>
            </w:pPr>
            <w:r w:rsidRPr="00B54155">
              <w:rPr>
                <w:sz w:val="24"/>
                <w:szCs w:val="24"/>
                <w:lang w:val="en-US"/>
              </w:rPr>
              <w:t>0</w:t>
            </w:r>
          </w:p>
        </w:tc>
        <w:tc>
          <w:tcPr>
            <w:tcW w:w="1134" w:type="dxa"/>
            <w:shd w:val="clear" w:color="auto" w:fill="FFFFFF" w:themeFill="background1"/>
          </w:tcPr>
          <w:p w14:paraId="55A34BD2" w14:textId="77777777" w:rsidR="00116A2C" w:rsidRPr="00B54155" w:rsidRDefault="00116A2C" w:rsidP="00116A2C">
            <w:pPr>
              <w:spacing w:line="360" w:lineRule="auto"/>
              <w:contextualSpacing/>
              <w:rPr>
                <w:sz w:val="24"/>
                <w:szCs w:val="24"/>
              </w:rPr>
            </w:pPr>
            <w:r w:rsidRPr="00B54155">
              <w:rPr>
                <w:sz w:val="24"/>
                <w:szCs w:val="24"/>
                <w:lang w:val="en-US"/>
              </w:rPr>
              <w:t>0</w:t>
            </w:r>
          </w:p>
        </w:tc>
        <w:tc>
          <w:tcPr>
            <w:tcW w:w="1135" w:type="dxa"/>
            <w:shd w:val="clear" w:color="auto" w:fill="FFFFFF" w:themeFill="background1"/>
          </w:tcPr>
          <w:p w14:paraId="74A09638" w14:textId="77777777" w:rsidR="00116A2C" w:rsidRPr="00B54155" w:rsidRDefault="00116A2C" w:rsidP="00116A2C">
            <w:pPr>
              <w:spacing w:line="360" w:lineRule="auto"/>
              <w:contextualSpacing/>
              <w:rPr>
                <w:sz w:val="24"/>
                <w:szCs w:val="24"/>
                <w:lang w:val="en-US"/>
              </w:rPr>
            </w:pPr>
            <w:r w:rsidRPr="00B54155">
              <w:rPr>
                <w:sz w:val="24"/>
                <w:szCs w:val="24"/>
                <w:lang w:val="en-US"/>
              </w:rPr>
              <w:t>0</w:t>
            </w:r>
          </w:p>
        </w:tc>
        <w:tc>
          <w:tcPr>
            <w:tcW w:w="1134" w:type="dxa"/>
            <w:shd w:val="clear" w:color="auto" w:fill="FFFFFF" w:themeFill="background1"/>
          </w:tcPr>
          <w:p w14:paraId="4FAFE7DE" w14:textId="77777777" w:rsidR="00116A2C" w:rsidRPr="00B54155" w:rsidRDefault="00116A2C" w:rsidP="00116A2C">
            <w:pPr>
              <w:spacing w:line="360" w:lineRule="auto"/>
              <w:contextualSpacing/>
              <w:rPr>
                <w:sz w:val="24"/>
                <w:szCs w:val="24"/>
              </w:rPr>
            </w:pPr>
            <w:r w:rsidRPr="00B54155">
              <w:rPr>
                <w:sz w:val="24"/>
                <w:szCs w:val="24"/>
                <w:lang w:val="en-US"/>
              </w:rPr>
              <w:t>0</w:t>
            </w:r>
          </w:p>
        </w:tc>
      </w:tr>
      <w:tr w:rsidR="00B71EAB" w:rsidRPr="00B54155" w14:paraId="7E01EF52" w14:textId="77777777" w:rsidTr="00496965">
        <w:trPr>
          <w:trHeight w:val="274"/>
        </w:trPr>
        <w:tc>
          <w:tcPr>
            <w:tcW w:w="567" w:type="dxa"/>
          </w:tcPr>
          <w:p w14:paraId="192FE6C7" w14:textId="06C58200" w:rsidR="00B71EAB" w:rsidRPr="00B54155" w:rsidRDefault="00B71EAB" w:rsidP="00B71EAB">
            <w:pPr>
              <w:spacing w:line="360" w:lineRule="auto"/>
              <w:contextualSpacing/>
              <w:jc w:val="left"/>
              <w:rPr>
                <w:sz w:val="24"/>
                <w:szCs w:val="24"/>
              </w:rPr>
            </w:pPr>
            <w:bookmarkStart w:id="12" w:name="_Hlk54180039"/>
            <w:r w:rsidRPr="00B54155">
              <w:rPr>
                <w:sz w:val="24"/>
                <w:szCs w:val="24"/>
              </w:rPr>
              <w:t>0</w:t>
            </w:r>
            <w:r w:rsidR="00724356">
              <w:rPr>
                <w:sz w:val="24"/>
                <w:szCs w:val="24"/>
                <w:lang w:val="en-US"/>
              </w:rPr>
              <w:t>.</w:t>
            </w:r>
            <w:r w:rsidRPr="00B54155">
              <w:rPr>
                <w:sz w:val="24"/>
                <w:szCs w:val="24"/>
              </w:rPr>
              <w:t>5</w:t>
            </w:r>
          </w:p>
        </w:tc>
        <w:tc>
          <w:tcPr>
            <w:tcW w:w="1134" w:type="dxa"/>
            <w:shd w:val="clear" w:color="auto" w:fill="FFFFFF" w:themeFill="background1"/>
          </w:tcPr>
          <w:p w14:paraId="5DB51A83" w14:textId="1D546B8C" w:rsidR="00B71EAB" w:rsidRPr="00B54155" w:rsidRDefault="00B71EAB" w:rsidP="00B71EAB">
            <w:pPr>
              <w:spacing w:line="360" w:lineRule="auto"/>
              <w:contextualSpacing/>
              <w:rPr>
                <w:color w:val="000000"/>
                <w:sz w:val="24"/>
                <w:szCs w:val="24"/>
              </w:rPr>
            </w:pPr>
            <w:r w:rsidRPr="00B54155">
              <w:rPr>
                <w:color w:val="000000"/>
                <w:sz w:val="24"/>
                <w:szCs w:val="24"/>
              </w:rPr>
              <w:t>21</w:t>
            </w:r>
            <w:r>
              <w:rPr>
                <w:color w:val="000000"/>
                <w:sz w:val="24"/>
                <w:szCs w:val="24"/>
              </w:rPr>
              <w:t>.</w:t>
            </w:r>
            <w:r w:rsidRPr="00B54155">
              <w:rPr>
                <w:color w:val="000000"/>
                <w:sz w:val="24"/>
                <w:szCs w:val="24"/>
              </w:rPr>
              <w:t>84</w:t>
            </w:r>
          </w:p>
        </w:tc>
        <w:tc>
          <w:tcPr>
            <w:tcW w:w="1134" w:type="dxa"/>
            <w:shd w:val="clear" w:color="auto" w:fill="FFFFFF" w:themeFill="background1"/>
          </w:tcPr>
          <w:p w14:paraId="07C6F29A" w14:textId="26AFFF90" w:rsidR="00B71EAB" w:rsidRPr="00B54155" w:rsidRDefault="00B71EAB" w:rsidP="00B71EAB">
            <w:pPr>
              <w:spacing w:line="360" w:lineRule="auto"/>
              <w:contextualSpacing/>
              <w:rPr>
                <w:color w:val="000000"/>
                <w:sz w:val="24"/>
                <w:szCs w:val="24"/>
              </w:rPr>
            </w:pPr>
            <w:r w:rsidRPr="00B54155">
              <w:rPr>
                <w:color w:val="000000"/>
                <w:sz w:val="24"/>
                <w:szCs w:val="24"/>
              </w:rPr>
              <w:t>9</w:t>
            </w:r>
            <w:r>
              <w:rPr>
                <w:color w:val="000000"/>
                <w:sz w:val="24"/>
                <w:szCs w:val="24"/>
              </w:rPr>
              <w:t>.</w:t>
            </w:r>
            <w:r w:rsidRPr="00B54155">
              <w:rPr>
                <w:color w:val="000000"/>
                <w:sz w:val="24"/>
                <w:szCs w:val="24"/>
              </w:rPr>
              <w:t>88</w:t>
            </w:r>
          </w:p>
        </w:tc>
        <w:tc>
          <w:tcPr>
            <w:tcW w:w="1134" w:type="dxa"/>
            <w:shd w:val="clear" w:color="auto" w:fill="FFFFFF" w:themeFill="background1"/>
          </w:tcPr>
          <w:p w14:paraId="7655BDB5" w14:textId="1DF9F4CA" w:rsidR="00B71EAB" w:rsidRPr="00B54155" w:rsidRDefault="00B71EAB" w:rsidP="00B71EAB">
            <w:pPr>
              <w:spacing w:line="360" w:lineRule="auto"/>
              <w:contextualSpacing/>
              <w:rPr>
                <w:color w:val="000000"/>
                <w:sz w:val="24"/>
                <w:szCs w:val="24"/>
              </w:rPr>
            </w:pPr>
            <w:r w:rsidRPr="00B54155">
              <w:rPr>
                <w:color w:val="000000"/>
                <w:sz w:val="24"/>
                <w:szCs w:val="24"/>
              </w:rPr>
              <w:t>12</w:t>
            </w:r>
            <w:r>
              <w:rPr>
                <w:color w:val="000000"/>
                <w:sz w:val="24"/>
                <w:szCs w:val="24"/>
              </w:rPr>
              <w:t>.</w:t>
            </w:r>
            <w:r w:rsidRPr="00B54155">
              <w:rPr>
                <w:color w:val="000000"/>
                <w:sz w:val="24"/>
                <w:szCs w:val="24"/>
              </w:rPr>
              <w:t>35</w:t>
            </w:r>
          </w:p>
        </w:tc>
        <w:tc>
          <w:tcPr>
            <w:tcW w:w="1134" w:type="dxa"/>
            <w:shd w:val="clear" w:color="auto" w:fill="FFFFFF" w:themeFill="background1"/>
          </w:tcPr>
          <w:p w14:paraId="525BB8B2" w14:textId="7B8AF83C" w:rsidR="00B71EAB" w:rsidRPr="00B54155" w:rsidRDefault="00B71EAB" w:rsidP="00B71EAB">
            <w:pPr>
              <w:spacing w:line="360" w:lineRule="auto"/>
              <w:contextualSpacing/>
              <w:rPr>
                <w:color w:val="000000"/>
                <w:sz w:val="24"/>
                <w:szCs w:val="24"/>
              </w:rPr>
            </w:pPr>
            <w:r w:rsidRPr="00B54155">
              <w:rPr>
                <w:color w:val="000000"/>
                <w:sz w:val="24"/>
                <w:szCs w:val="24"/>
              </w:rPr>
              <w:t>3</w:t>
            </w:r>
            <w:r>
              <w:rPr>
                <w:color w:val="000000"/>
                <w:sz w:val="24"/>
                <w:szCs w:val="24"/>
              </w:rPr>
              <w:t>.</w:t>
            </w:r>
            <w:r w:rsidRPr="00B54155">
              <w:rPr>
                <w:color w:val="000000"/>
                <w:sz w:val="24"/>
                <w:szCs w:val="24"/>
              </w:rPr>
              <w:t>35</w:t>
            </w:r>
          </w:p>
        </w:tc>
        <w:tc>
          <w:tcPr>
            <w:tcW w:w="1134" w:type="dxa"/>
            <w:shd w:val="clear" w:color="auto" w:fill="FFFFFF" w:themeFill="background1"/>
          </w:tcPr>
          <w:p w14:paraId="23C96CE4" w14:textId="54AB49ED" w:rsidR="00B71EAB" w:rsidRPr="00B54155" w:rsidRDefault="00B71EAB" w:rsidP="00B71EAB">
            <w:pPr>
              <w:spacing w:line="360" w:lineRule="auto"/>
              <w:contextualSpacing/>
              <w:rPr>
                <w:color w:val="000000"/>
                <w:sz w:val="24"/>
                <w:szCs w:val="24"/>
              </w:rPr>
            </w:pPr>
            <w:r w:rsidRPr="00B54155">
              <w:rPr>
                <w:color w:val="000000"/>
                <w:sz w:val="24"/>
                <w:szCs w:val="24"/>
              </w:rPr>
              <w:t>15</w:t>
            </w:r>
            <w:r>
              <w:rPr>
                <w:color w:val="000000"/>
                <w:sz w:val="24"/>
                <w:szCs w:val="24"/>
              </w:rPr>
              <w:t>.</w:t>
            </w:r>
            <w:r w:rsidRPr="00B54155">
              <w:rPr>
                <w:color w:val="000000"/>
                <w:sz w:val="24"/>
                <w:szCs w:val="24"/>
              </w:rPr>
              <w:t>52</w:t>
            </w:r>
          </w:p>
        </w:tc>
        <w:tc>
          <w:tcPr>
            <w:tcW w:w="1134" w:type="dxa"/>
            <w:shd w:val="clear" w:color="auto" w:fill="FFFFFF" w:themeFill="background1"/>
          </w:tcPr>
          <w:p w14:paraId="016333B5" w14:textId="0EC41071" w:rsidR="00B71EAB" w:rsidRPr="00B54155" w:rsidRDefault="00B71EAB" w:rsidP="00B71EAB">
            <w:pPr>
              <w:spacing w:line="360" w:lineRule="auto"/>
              <w:contextualSpacing/>
              <w:rPr>
                <w:color w:val="000000"/>
                <w:sz w:val="24"/>
                <w:szCs w:val="24"/>
              </w:rPr>
            </w:pPr>
            <w:r w:rsidRPr="00B54155">
              <w:rPr>
                <w:color w:val="000000"/>
                <w:sz w:val="24"/>
                <w:szCs w:val="24"/>
              </w:rPr>
              <w:t>4</w:t>
            </w:r>
            <w:r>
              <w:rPr>
                <w:color w:val="000000"/>
                <w:sz w:val="24"/>
                <w:szCs w:val="24"/>
              </w:rPr>
              <w:t>.</w:t>
            </w:r>
            <w:r w:rsidRPr="00B54155">
              <w:rPr>
                <w:color w:val="000000"/>
                <w:sz w:val="24"/>
                <w:szCs w:val="24"/>
              </w:rPr>
              <w:t>91</w:t>
            </w:r>
          </w:p>
        </w:tc>
        <w:tc>
          <w:tcPr>
            <w:tcW w:w="1135" w:type="dxa"/>
            <w:shd w:val="clear" w:color="auto" w:fill="FFFFFF" w:themeFill="background1"/>
          </w:tcPr>
          <w:p w14:paraId="55C3682A" w14:textId="243B4500" w:rsidR="00B71EAB" w:rsidRPr="00B54155" w:rsidRDefault="00B71EAB" w:rsidP="00B71EAB">
            <w:pPr>
              <w:spacing w:line="360" w:lineRule="auto"/>
              <w:contextualSpacing/>
              <w:rPr>
                <w:color w:val="000000"/>
                <w:sz w:val="24"/>
                <w:szCs w:val="24"/>
              </w:rPr>
            </w:pPr>
            <w:r w:rsidRPr="00B54155">
              <w:rPr>
                <w:color w:val="000000"/>
                <w:sz w:val="24"/>
                <w:szCs w:val="24"/>
              </w:rPr>
              <w:t>7</w:t>
            </w:r>
            <w:r>
              <w:rPr>
                <w:color w:val="000000"/>
                <w:sz w:val="24"/>
                <w:szCs w:val="24"/>
              </w:rPr>
              <w:t>.</w:t>
            </w:r>
            <w:r w:rsidRPr="00B54155">
              <w:rPr>
                <w:color w:val="000000"/>
                <w:sz w:val="24"/>
                <w:szCs w:val="24"/>
              </w:rPr>
              <w:t>76</w:t>
            </w:r>
          </w:p>
        </w:tc>
        <w:tc>
          <w:tcPr>
            <w:tcW w:w="1134" w:type="dxa"/>
            <w:shd w:val="clear" w:color="auto" w:fill="FFFFFF" w:themeFill="background1"/>
          </w:tcPr>
          <w:p w14:paraId="4480030D" w14:textId="0257DC05" w:rsidR="00B71EAB" w:rsidRPr="00B54155" w:rsidRDefault="00B71EAB" w:rsidP="00B71EAB">
            <w:pPr>
              <w:spacing w:line="360" w:lineRule="auto"/>
              <w:contextualSpacing/>
              <w:rPr>
                <w:color w:val="000000"/>
                <w:sz w:val="24"/>
                <w:szCs w:val="24"/>
              </w:rPr>
            </w:pPr>
            <w:r w:rsidRPr="00B54155">
              <w:rPr>
                <w:color w:val="000000"/>
                <w:sz w:val="24"/>
                <w:szCs w:val="24"/>
              </w:rPr>
              <w:t>2</w:t>
            </w:r>
            <w:r>
              <w:rPr>
                <w:color w:val="000000"/>
                <w:sz w:val="24"/>
                <w:szCs w:val="24"/>
              </w:rPr>
              <w:t>.</w:t>
            </w:r>
            <w:r w:rsidRPr="00B54155">
              <w:rPr>
                <w:color w:val="000000"/>
                <w:sz w:val="24"/>
                <w:szCs w:val="24"/>
              </w:rPr>
              <w:t>15</w:t>
            </w:r>
          </w:p>
        </w:tc>
      </w:tr>
      <w:tr w:rsidR="00B71EAB" w:rsidRPr="00B54155" w14:paraId="63558050" w14:textId="77777777" w:rsidTr="00496965">
        <w:trPr>
          <w:trHeight w:val="274"/>
        </w:trPr>
        <w:tc>
          <w:tcPr>
            <w:tcW w:w="567" w:type="dxa"/>
          </w:tcPr>
          <w:p w14:paraId="2B4728AF" w14:textId="77777777" w:rsidR="00B71EAB" w:rsidRPr="00B54155" w:rsidRDefault="00B71EAB" w:rsidP="00B71EAB">
            <w:pPr>
              <w:spacing w:line="360" w:lineRule="auto"/>
              <w:contextualSpacing/>
              <w:jc w:val="left"/>
              <w:rPr>
                <w:sz w:val="24"/>
                <w:szCs w:val="24"/>
              </w:rPr>
            </w:pPr>
            <w:r w:rsidRPr="00B54155">
              <w:rPr>
                <w:sz w:val="24"/>
                <w:szCs w:val="24"/>
              </w:rPr>
              <w:t>1</w:t>
            </w:r>
          </w:p>
        </w:tc>
        <w:tc>
          <w:tcPr>
            <w:tcW w:w="1134" w:type="dxa"/>
            <w:shd w:val="clear" w:color="auto" w:fill="FFFFFF" w:themeFill="background1"/>
          </w:tcPr>
          <w:p w14:paraId="63F079D8" w14:textId="46C7EE2B" w:rsidR="00B71EAB" w:rsidRPr="00B54155" w:rsidRDefault="00B71EAB" w:rsidP="00B71EAB">
            <w:pPr>
              <w:spacing w:line="360" w:lineRule="auto"/>
              <w:contextualSpacing/>
              <w:rPr>
                <w:color w:val="000000"/>
                <w:sz w:val="24"/>
                <w:szCs w:val="24"/>
              </w:rPr>
            </w:pPr>
            <w:r w:rsidRPr="00B54155">
              <w:rPr>
                <w:color w:val="000000"/>
                <w:sz w:val="24"/>
                <w:szCs w:val="24"/>
              </w:rPr>
              <w:t>32</w:t>
            </w:r>
            <w:r>
              <w:rPr>
                <w:color w:val="000000"/>
                <w:sz w:val="24"/>
                <w:szCs w:val="24"/>
              </w:rPr>
              <w:t>.</w:t>
            </w:r>
            <w:r w:rsidRPr="00B54155">
              <w:rPr>
                <w:color w:val="000000"/>
                <w:sz w:val="24"/>
                <w:szCs w:val="24"/>
              </w:rPr>
              <w:t>36</w:t>
            </w:r>
          </w:p>
        </w:tc>
        <w:tc>
          <w:tcPr>
            <w:tcW w:w="1134" w:type="dxa"/>
            <w:shd w:val="clear" w:color="auto" w:fill="FFFFFF" w:themeFill="background1"/>
          </w:tcPr>
          <w:p w14:paraId="1B7F3D1F" w14:textId="10AA3E3F" w:rsidR="00B71EAB" w:rsidRPr="00B54155" w:rsidRDefault="00B71EAB" w:rsidP="00B71EAB">
            <w:pPr>
              <w:spacing w:line="360" w:lineRule="auto"/>
              <w:contextualSpacing/>
              <w:rPr>
                <w:color w:val="000000"/>
                <w:sz w:val="24"/>
                <w:szCs w:val="24"/>
              </w:rPr>
            </w:pPr>
            <w:r w:rsidRPr="00B54155">
              <w:rPr>
                <w:color w:val="000000"/>
                <w:sz w:val="24"/>
                <w:szCs w:val="24"/>
              </w:rPr>
              <w:t>15</w:t>
            </w:r>
            <w:r>
              <w:rPr>
                <w:color w:val="000000"/>
                <w:sz w:val="24"/>
                <w:szCs w:val="24"/>
              </w:rPr>
              <w:t>.</w:t>
            </w:r>
            <w:r w:rsidRPr="00B54155">
              <w:rPr>
                <w:color w:val="000000"/>
                <w:sz w:val="24"/>
                <w:szCs w:val="24"/>
              </w:rPr>
              <w:t>32</w:t>
            </w:r>
          </w:p>
        </w:tc>
        <w:tc>
          <w:tcPr>
            <w:tcW w:w="1134" w:type="dxa"/>
            <w:shd w:val="clear" w:color="auto" w:fill="FFFFFF" w:themeFill="background1"/>
          </w:tcPr>
          <w:p w14:paraId="7B588614" w14:textId="42E303F9" w:rsidR="00B71EAB" w:rsidRPr="00B54155" w:rsidRDefault="00B71EAB" w:rsidP="00B71EAB">
            <w:pPr>
              <w:spacing w:line="360" w:lineRule="auto"/>
              <w:contextualSpacing/>
              <w:rPr>
                <w:color w:val="000000"/>
                <w:sz w:val="24"/>
                <w:szCs w:val="24"/>
              </w:rPr>
            </w:pPr>
            <w:r w:rsidRPr="00B54155">
              <w:rPr>
                <w:color w:val="000000"/>
                <w:sz w:val="24"/>
                <w:szCs w:val="24"/>
              </w:rPr>
              <w:t>23</w:t>
            </w:r>
            <w:r>
              <w:rPr>
                <w:color w:val="000000"/>
                <w:sz w:val="24"/>
                <w:szCs w:val="24"/>
              </w:rPr>
              <w:t>.</w:t>
            </w:r>
            <w:r w:rsidRPr="00B54155">
              <w:rPr>
                <w:color w:val="000000"/>
                <w:sz w:val="24"/>
                <w:szCs w:val="24"/>
              </w:rPr>
              <w:t>29</w:t>
            </w:r>
          </w:p>
        </w:tc>
        <w:tc>
          <w:tcPr>
            <w:tcW w:w="1134" w:type="dxa"/>
            <w:shd w:val="clear" w:color="auto" w:fill="FFFFFF" w:themeFill="background1"/>
          </w:tcPr>
          <w:p w14:paraId="0E1CB9D6" w14:textId="4B6EB659" w:rsidR="00B71EAB" w:rsidRPr="00B54155" w:rsidRDefault="00B71EAB" w:rsidP="00B71EAB">
            <w:pPr>
              <w:spacing w:line="360" w:lineRule="auto"/>
              <w:contextualSpacing/>
              <w:rPr>
                <w:color w:val="000000"/>
                <w:sz w:val="24"/>
                <w:szCs w:val="24"/>
              </w:rPr>
            </w:pPr>
            <w:r w:rsidRPr="00B54155">
              <w:rPr>
                <w:color w:val="000000"/>
                <w:sz w:val="24"/>
                <w:szCs w:val="24"/>
              </w:rPr>
              <w:t>8</w:t>
            </w:r>
            <w:r>
              <w:rPr>
                <w:color w:val="000000"/>
                <w:sz w:val="24"/>
                <w:szCs w:val="24"/>
              </w:rPr>
              <w:t>.</w:t>
            </w:r>
            <w:r w:rsidRPr="00B54155">
              <w:rPr>
                <w:color w:val="000000"/>
                <w:sz w:val="24"/>
                <w:szCs w:val="24"/>
              </w:rPr>
              <w:t>85</w:t>
            </w:r>
          </w:p>
        </w:tc>
        <w:tc>
          <w:tcPr>
            <w:tcW w:w="1134" w:type="dxa"/>
            <w:shd w:val="clear" w:color="auto" w:fill="FFFFFF" w:themeFill="background1"/>
          </w:tcPr>
          <w:p w14:paraId="7F11F0EC" w14:textId="15C58DE3" w:rsidR="00B71EAB" w:rsidRPr="00B54155" w:rsidRDefault="00B71EAB" w:rsidP="00B71EAB">
            <w:pPr>
              <w:spacing w:line="360" w:lineRule="auto"/>
              <w:contextualSpacing/>
              <w:rPr>
                <w:color w:val="000000"/>
                <w:sz w:val="24"/>
                <w:szCs w:val="24"/>
              </w:rPr>
            </w:pPr>
            <w:r w:rsidRPr="00B54155">
              <w:rPr>
                <w:color w:val="000000"/>
                <w:sz w:val="24"/>
                <w:szCs w:val="24"/>
              </w:rPr>
              <w:t>25</w:t>
            </w:r>
            <w:r>
              <w:rPr>
                <w:color w:val="000000"/>
                <w:sz w:val="24"/>
                <w:szCs w:val="24"/>
              </w:rPr>
              <w:t>.</w:t>
            </w:r>
            <w:r w:rsidRPr="00B54155">
              <w:rPr>
                <w:color w:val="000000"/>
                <w:sz w:val="24"/>
                <w:szCs w:val="24"/>
              </w:rPr>
              <w:t>07</w:t>
            </w:r>
          </w:p>
        </w:tc>
        <w:tc>
          <w:tcPr>
            <w:tcW w:w="1134" w:type="dxa"/>
            <w:shd w:val="clear" w:color="auto" w:fill="FFFFFF" w:themeFill="background1"/>
          </w:tcPr>
          <w:p w14:paraId="6E54980D" w14:textId="0D68AC29" w:rsidR="00B71EAB" w:rsidRPr="00B54155" w:rsidRDefault="00B71EAB" w:rsidP="00B71EAB">
            <w:pPr>
              <w:spacing w:line="360" w:lineRule="auto"/>
              <w:contextualSpacing/>
              <w:rPr>
                <w:color w:val="000000"/>
                <w:sz w:val="24"/>
                <w:szCs w:val="24"/>
              </w:rPr>
            </w:pPr>
            <w:r w:rsidRPr="00B54155">
              <w:rPr>
                <w:color w:val="000000"/>
                <w:sz w:val="24"/>
                <w:szCs w:val="24"/>
              </w:rPr>
              <w:t>12</w:t>
            </w:r>
            <w:r>
              <w:rPr>
                <w:color w:val="000000"/>
                <w:sz w:val="24"/>
                <w:szCs w:val="24"/>
              </w:rPr>
              <w:t>.</w:t>
            </w:r>
            <w:r w:rsidRPr="00B54155">
              <w:rPr>
                <w:color w:val="000000"/>
                <w:sz w:val="24"/>
                <w:szCs w:val="24"/>
              </w:rPr>
              <w:t>64</w:t>
            </w:r>
          </w:p>
        </w:tc>
        <w:tc>
          <w:tcPr>
            <w:tcW w:w="1135" w:type="dxa"/>
            <w:shd w:val="clear" w:color="auto" w:fill="FFFFFF" w:themeFill="background1"/>
          </w:tcPr>
          <w:p w14:paraId="3E5A108D" w14:textId="5DA1E407" w:rsidR="00B71EAB" w:rsidRPr="00B54155" w:rsidRDefault="00B71EAB" w:rsidP="00B71EAB">
            <w:pPr>
              <w:spacing w:line="360" w:lineRule="auto"/>
              <w:contextualSpacing/>
              <w:rPr>
                <w:color w:val="000000"/>
                <w:sz w:val="24"/>
                <w:szCs w:val="24"/>
              </w:rPr>
            </w:pPr>
            <w:r w:rsidRPr="00B54155">
              <w:rPr>
                <w:color w:val="000000"/>
                <w:sz w:val="24"/>
                <w:szCs w:val="24"/>
              </w:rPr>
              <w:t>18</w:t>
            </w:r>
            <w:r>
              <w:rPr>
                <w:color w:val="000000"/>
                <w:sz w:val="24"/>
                <w:szCs w:val="24"/>
              </w:rPr>
              <w:t>.</w:t>
            </w:r>
            <w:r w:rsidRPr="00B54155">
              <w:rPr>
                <w:color w:val="000000"/>
                <w:sz w:val="24"/>
                <w:szCs w:val="24"/>
              </w:rPr>
              <w:t>69</w:t>
            </w:r>
          </w:p>
        </w:tc>
        <w:tc>
          <w:tcPr>
            <w:tcW w:w="1134" w:type="dxa"/>
            <w:shd w:val="clear" w:color="auto" w:fill="FFFFFF" w:themeFill="background1"/>
          </w:tcPr>
          <w:p w14:paraId="2039C55F" w14:textId="2967DD7A" w:rsidR="00B71EAB" w:rsidRPr="00B54155" w:rsidRDefault="00B71EAB" w:rsidP="00B71EAB">
            <w:pPr>
              <w:spacing w:line="360" w:lineRule="auto"/>
              <w:contextualSpacing/>
              <w:rPr>
                <w:color w:val="000000"/>
                <w:sz w:val="24"/>
                <w:szCs w:val="24"/>
              </w:rPr>
            </w:pPr>
            <w:r w:rsidRPr="00B54155">
              <w:rPr>
                <w:color w:val="000000"/>
                <w:sz w:val="24"/>
                <w:szCs w:val="24"/>
              </w:rPr>
              <w:t>3</w:t>
            </w:r>
            <w:r>
              <w:rPr>
                <w:color w:val="000000"/>
                <w:sz w:val="24"/>
                <w:szCs w:val="24"/>
              </w:rPr>
              <w:t>.</w:t>
            </w:r>
            <w:r w:rsidRPr="00B54155">
              <w:rPr>
                <w:color w:val="000000"/>
                <w:sz w:val="24"/>
                <w:szCs w:val="24"/>
              </w:rPr>
              <w:t>67</w:t>
            </w:r>
          </w:p>
        </w:tc>
      </w:tr>
      <w:tr w:rsidR="00B71EAB" w:rsidRPr="00B54155" w14:paraId="548F388D" w14:textId="77777777" w:rsidTr="00496965">
        <w:trPr>
          <w:trHeight w:val="274"/>
        </w:trPr>
        <w:tc>
          <w:tcPr>
            <w:tcW w:w="567" w:type="dxa"/>
          </w:tcPr>
          <w:p w14:paraId="62285CBF" w14:textId="77777777" w:rsidR="00B71EAB" w:rsidRPr="00B54155" w:rsidRDefault="00B71EAB" w:rsidP="00B71EAB">
            <w:pPr>
              <w:spacing w:line="360" w:lineRule="auto"/>
              <w:contextualSpacing/>
              <w:jc w:val="left"/>
              <w:rPr>
                <w:sz w:val="24"/>
                <w:szCs w:val="24"/>
              </w:rPr>
            </w:pPr>
            <w:r w:rsidRPr="00B54155">
              <w:rPr>
                <w:sz w:val="24"/>
                <w:szCs w:val="24"/>
              </w:rPr>
              <w:t>2</w:t>
            </w:r>
          </w:p>
        </w:tc>
        <w:tc>
          <w:tcPr>
            <w:tcW w:w="1134" w:type="dxa"/>
            <w:shd w:val="clear" w:color="auto" w:fill="FFFFFF" w:themeFill="background1"/>
          </w:tcPr>
          <w:p w14:paraId="417AE381" w14:textId="241EC3DE" w:rsidR="00B71EAB" w:rsidRPr="00B54155" w:rsidRDefault="00B71EAB" w:rsidP="00B71EAB">
            <w:pPr>
              <w:spacing w:line="360" w:lineRule="auto"/>
              <w:contextualSpacing/>
              <w:rPr>
                <w:color w:val="000000"/>
                <w:sz w:val="24"/>
                <w:szCs w:val="24"/>
              </w:rPr>
            </w:pPr>
            <w:r w:rsidRPr="00B54155">
              <w:rPr>
                <w:color w:val="000000"/>
                <w:sz w:val="24"/>
                <w:szCs w:val="24"/>
              </w:rPr>
              <w:t>38</w:t>
            </w:r>
            <w:r>
              <w:rPr>
                <w:color w:val="000000"/>
                <w:sz w:val="24"/>
                <w:szCs w:val="24"/>
              </w:rPr>
              <w:t>.</w:t>
            </w:r>
            <w:r w:rsidRPr="00B54155">
              <w:rPr>
                <w:color w:val="000000"/>
                <w:sz w:val="24"/>
                <w:szCs w:val="24"/>
              </w:rPr>
              <w:t>94</w:t>
            </w:r>
          </w:p>
        </w:tc>
        <w:tc>
          <w:tcPr>
            <w:tcW w:w="1134" w:type="dxa"/>
            <w:shd w:val="clear" w:color="auto" w:fill="FFFFFF" w:themeFill="background1"/>
          </w:tcPr>
          <w:p w14:paraId="227696B8" w14:textId="5F4232CF" w:rsidR="00B71EAB" w:rsidRPr="00B54155" w:rsidRDefault="00B71EAB" w:rsidP="00B71EAB">
            <w:pPr>
              <w:spacing w:line="360" w:lineRule="auto"/>
              <w:contextualSpacing/>
              <w:rPr>
                <w:color w:val="000000"/>
                <w:sz w:val="24"/>
                <w:szCs w:val="24"/>
              </w:rPr>
            </w:pPr>
            <w:r w:rsidRPr="00B54155">
              <w:rPr>
                <w:color w:val="000000"/>
                <w:sz w:val="24"/>
                <w:szCs w:val="24"/>
              </w:rPr>
              <w:t>23</w:t>
            </w:r>
            <w:r>
              <w:rPr>
                <w:color w:val="000000"/>
                <w:sz w:val="24"/>
                <w:szCs w:val="24"/>
              </w:rPr>
              <w:t>.</w:t>
            </w:r>
            <w:r w:rsidRPr="00B54155">
              <w:rPr>
                <w:color w:val="000000"/>
                <w:sz w:val="24"/>
                <w:szCs w:val="24"/>
              </w:rPr>
              <w:t>02</w:t>
            </w:r>
          </w:p>
        </w:tc>
        <w:tc>
          <w:tcPr>
            <w:tcW w:w="1134" w:type="dxa"/>
            <w:shd w:val="clear" w:color="auto" w:fill="FFFFFF" w:themeFill="background1"/>
          </w:tcPr>
          <w:p w14:paraId="3A80D5EE" w14:textId="77D5B574" w:rsidR="00B71EAB" w:rsidRPr="00B54155" w:rsidRDefault="00B71EAB" w:rsidP="00B71EAB">
            <w:pPr>
              <w:spacing w:line="360" w:lineRule="auto"/>
              <w:contextualSpacing/>
              <w:rPr>
                <w:color w:val="000000"/>
                <w:sz w:val="24"/>
                <w:szCs w:val="24"/>
              </w:rPr>
            </w:pPr>
            <w:r w:rsidRPr="00B54155">
              <w:rPr>
                <w:color w:val="000000"/>
                <w:sz w:val="24"/>
                <w:szCs w:val="24"/>
              </w:rPr>
              <w:t>30</w:t>
            </w:r>
            <w:r>
              <w:rPr>
                <w:color w:val="000000"/>
                <w:sz w:val="24"/>
                <w:szCs w:val="24"/>
              </w:rPr>
              <w:t>.</w:t>
            </w:r>
            <w:r w:rsidRPr="00B54155">
              <w:rPr>
                <w:color w:val="000000"/>
                <w:sz w:val="24"/>
                <w:szCs w:val="24"/>
              </w:rPr>
              <w:t>23</w:t>
            </w:r>
          </w:p>
        </w:tc>
        <w:tc>
          <w:tcPr>
            <w:tcW w:w="1134" w:type="dxa"/>
            <w:shd w:val="clear" w:color="auto" w:fill="FFFFFF" w:themeFill="background1"/>
          </w:tcPr>
          <w:p w14:paraId="7B9BD111" w14:textId="5E66CC5F" w:rsidR="00B71EAB" w:rsidRPr="00B54155" w:rsidRDefault="00B71EAB" w:rsidP="00B71EAB">
            <w:pPr>
              <w:spacing w:line="360" w:lineRule="auto"/>
              <w:contextualSpacing/>
              <w:rPr>
                <w:color w:val="000000"/>
                <w:sz w:val="24"/>
                <w:szCs w:val="24"/>
              </w:rPr>
            </w:pPr>
            <w:r w:rsidRPr="00B54155">
              <w:rPr>
                <w:color w:val="000000"/>
                <w:sz w:val="24"/>
                <w:szCs w:val="24"/>
              </w:rPr>
              <w:t>11</w:t>
            </w:r>
            <w:r>
              <w:rPr>
                <w:color w:val="000000"/>
                <w:sz w:val="24"/>
                <w:szCs w:val="24"/>
              </w:rPr>
              <w:t>.</w:t>
            </w:r>
            <w:r w:rsidRPr="00B54155">
              <w:rPr>
                <w:color w:val="000000"/>
                <w:sz w:val="24"/>
                <w:szCs w:val="24"/>
              </w:rPr>
              <w:t>65</w:t>
            </w:r>
          </w:p>
        </w:tc>
        <w:tc>
          <w:tcPr>
            <w:tcW w:w="1134" w:type="dxa"/>
            <w:shd w:val="clear" w:color="auto" w:fill="FFFFFF" w:themeFill="background1"/>
          </w:tcPr>
          <w:p w14:paraId="23B06F91" w14:textId="33647764" w:rsidR="00B71EAB" w:rsidRPr="00B54155" w:rsidRDefault="00B71EAB" w:rsidP="00B71EAB">
            <w:pPr>
              <w:spacing w:line="360" w:lineRule="auto"/>
              <w:contextualSpacing/>
              <w:rPr>
                <w:color w:val="000000"/>
                <w:sz w:val="24"/>
                <w:szCs w:val="24"/>
              </w:rPr>
            </w:pPr>
            <w:r w:rsidRPr="00B54155">
              <w:rPr>
                <w:color w:val="000000"/>
                <w:sz w:val="24"/>
                <w:szCs w:val="24"/>
              </w:rPr>
              <w:t>32</w:t>
            </w:r>
            <w:r>
              <w:rPr>
                <w:color w:val="000000"/>
                <w:sz w:val="24"/>
                <w:szCs w:val="24"/>
              </w:rPr>
              <w:t>.</w:t>
            </w:r>
            <w:r w:rsidRPr="00B54155">
              <w:rPr>
                <w:color w:val="000000"/>
                <w:sz w:val="24"/>
                <w:szCs w:val="24"/>
              </w:rPr>
              <w:t>94</w:t>
            </w:r>
          </w:p>
        </w:tc>
        <w:tc>
          <w:tcPr>
            <w:tcW w:w="1134" w:type="dxa"/>
            <w:shd w:val="clear" w:color="auto" w:fill="FFFFFF" w:themeFill="background1"/>
          </w:tcPr>
          <w:p w14:paraId="42B4C0DA" w14:textId="625D6B10" w:rsidR="00B71EAB" w:rsidRPr="00B54155" w:rsidRDefault="00B71EAB" w:rsidP="00B71EAB">
            <w:pPr>
              <w:spacing w:line="360" w:lineRule="auto"/>
              <w:contextualSpacing/>
              <w:rPr>
                <w:color w:val="000000"/>
                <w:sz w:val="24"/>
                <w:szCs w:val="24"/>
              </w:rPr>
            </w:pPr>
            <w:r w:rsidRPr="00B54155">
              <w:rPr>
                <w:color w:val="000000"/>
                <w:sz w:val="24"/>
                <w:szCs w:val="24"/>
              </w:rPr>
              <w:t>18</w:t>
            </w:r>
            <w:r>
              <w:rPr>
                <w:color w:val="000000"/>
                <w:sz w:val="24"/>
                <w:szCs w:val="24"/>
              </w:rPr>
              <w:t>.</w:t>
            </w:r>
            <w:r w:rsidRPr="00B54155">
              <w:rPr>
                <w:color w:val="000000"/>
                <w:sz w:val="24"/>
                <w:szCs w:val="24"/>
              </w:rPr>
              <w:t>07</w:t>
            </w:r>
          </w:p>
        </w:tc>
        <w:tc>
          <w:tcPr>
            <w:tcW w:w="1135" w:type="dxa"/>
            <w:shd w:val="clear" w:color="auto" w:fill="FFFFFF" w:themeFill="background1"/>
          </w:tcPr>
          <w:p w14:paraId="2B57475C" w14:textId="3CAC4F78" w:rsidR="00B71EAB" w:rsidRPr="00B54155" w:rsidRDefault="00B71EAB" w:rsidP="00B71EAB">
            <w:pPr>
              <w:spacing w:line="360" w:lineRule="auto"/>
              <w:contextualSpacing/>
              <w:rPr>
                <w:color w:val="000000"/>
                <w:sz w:val="24"/>
                <w:szCs w:val="24"/>
              </w:rPr>
            </w:pPr>
            <w:r w:rsidRPr="00B54155">
              <w:rPr>
                <w:color w:val="000000"/>
                <w:sz w:val="24"/>
                <w:szCs w:val="24"/>
              </w:rPr>
              <w:t>29</w:t>
            </w:r>
            <w:r>
              <w:rPr>
                <w:color w:val="000000"/>
                <w:sz w:val="24"/>
                <w:szCs w:val="24"/>
              </w:rPr>
              <w:t>.</w:t>
            </w:r>
            <w:r w:rsidRPr="00B54155">
              <w:rPr>
                <w:color w:val="000000"/>
                <w:sz w:val="24"/>
                <w:szCs w:val="24"/>
              </w:rPr>
              <w:t>25</w:t>
            </w:r>
          </w:p>
        </w:tc>
        <w:tc>
          <w:tcPr>
            <w:tcW w:w="1134" w:type="dxa"/>
            <w:shd w:val="clear" w:color="auto" w:fill="FFFFFF" w:themeFill="background1"/>
          </w:tcPr>
          <w:p w14:paraId="4E5957EF" w14:textId="5172542E" w:rsidR="00B71EAB" w:rsidRPr="00B54155" w:rsidRDefault="00B71EAB" w:rsidP="00B71EAB">
            <w:pPr>
              <w:spacing w:line="360" w:lineRule="auto"/>
              <w:contextualSpacing/>
              <w:rPr>
                <w:color w:val="000000"/>
                <w:sz w:val="24"/>
                <w:szCs w:val="24"/>
              </w:rPr>
            </w:pPr>
            <w:r w:rsidRPr="00B54155">
              <w:rPr>
                <w:color w:val="000000"/>
                <w:sz w:val="24"/>
                <w:szCs w:val="24"/>
              </w:rPr>
              <w:t>7</w:t>
            </w:r>
            <w:r>
              <w:rPr>
                <w:color w:val="000000"/>
                <w:sz w:val="24"/>
                <w:szCs w:val="24"/>
              </w:rPr>
              <w:t>.</w:t>
            </w:r>
            <w:r w:rsidRPr="00B54155">
              <w:rPr>
                <w:color w:val="000000"/>
                <w:sz w:val="24"/>
                <w:szCs w:val="24"/>
              </w:rPr>
              <w:t>56</w:t>
            </w:r>
          </w:p>
        </w:tc>
      </w:tr>
      <w:tr w:rsidR="00B71EAB" w:rsidRPr="00B54155" w14:paraId="215D637E" w14:textId="77777777" w:rsidTr="00496965">
        <w:trPr>
          <w:trHeight w:val="274"/>
        </w:trPr>
        <w:tc>
          <w:tcPr>
            <w:tcW w:w="567" w:type="dxa"/>
          </w:tcPr>
          <w:p w14:paraId="15795311" w14:textId="77777777" w:rsidR="00B71EAB" w:rsidRPr="00B54155" w:rsidRDefault="00B71EAB" w:rsidP="00B71EAB">
            <w:pPr>
              <w:spacing w:line="360" w:lineRule="auto"/>
              <w:contextualSpacing/>
              <w:jc w:val="left"/>
              <w:rPr>
                <w:sz w:val="24"/>
                <w:szCs w:val="24"/>
              </w:rPr>
            </w:pPr>
            <w:r w:rsidRPr="00B54155">
              <w:rPr>
                <w:sz w:val="24"/>
                <w:szCs w:val="24"/>
              </w:rPr>
              <w:t>6</w:t>
            </w:r>
          </w:p>
        </w:tc>
        <w:tc>
          <w:tcPr>
            <w:tcW w:w="1134" w:type="dxa"/>
            <w:shd w:val="clear" w:color="auto" w:fill="FFFFFF" w:themeFill="background1"/>
          </w:tcPr>
          <w:p w14:paraId="6A745E7B" w14:textId="66BA07D9" w:rsidR="00B71EAB" w:rsidRPr="00B54155" w:rsidRDefault="00B71EAB" w:rsidP="00B71EAB">
            <w:pPr>
              <w:spacing w:line="360" w:lineRule="auto"/>
              <w:contextualSpacing/>
              <w:rPr>
                <w:color w:val="000000"/>
                <w:sz w:val="24"/>
                <w:szCs w:val="24"/>
              </w:rPr>
            </w:pPr>
            <w:r w:rsidRPr="00B54155">
              <w:rPr>
                <w:color w:val="000000"/>
                <w:sz w:val="24"/>
                <w:szCs w:val="24"/>
              </w:rPr>
              <w:t>51</w:t>
            </w:r>
            <w:r>
              <w:rPr>
                <w:color w:val="000000"/>
                <w:sz w:val="24"/>
                <w:szCs w:val="24"/>
              </w:rPr>
              <w:t>.</w:t>
            </w:r>
            <w:r w:rsidRPr="00B54155">
              <w:rPr>
                <w:color w:val="000000"/>
                <w:sz w:val="24"/>
                <w:szCs w:val="24"/>
              </w:rPr>
              <w:t>45</w:t>
            </w:r>
          </w:p>
        </w:tc>
        <w:tc>
          <w:tcPr>
            <w:tcW w:w="1134" w:type="dxa"/>
            <w:shd w:val="clear" w:color="auto" w:fill="FFFFFF" w:themeFill="background1"/>
          </w:tcPr>
          <w:p w14:paraId="0D599471" w14:textId="7367E842" w:rsidR="00B71EAB" w:rsidRPr="00B54155" w:rsidRDefault="00B71EAB" w:rsidP="00B71EAB">
            <w:pPr>
              <w:spacing w:line="360" w:lineRule="auto"/>
              <w:contextualSpacing/>
              <w:rPr>
                <w:color w:val="000000"/>
                <w:sz w:val="24"/>
                <w:szCs w:val="24"/>
              </w:rPr>
            </w:pPr>
            <w:r w:rsidRPr="00B54155">
              <w:rPr>
                <w:color w:val="000000"/>
                <w:sz w:val="24"/>
                <w:szCs w:val="24"/>
              </w:rPr>
              <w:t>24</w:t>
            </w:r>
            <w:r>
              <w:rPr>
                <w:color w:val="000000"/>
                <w:sz w:val="24"/>
                <w:szCs w:val="24"/>
              </w:rPr>
              <w:t>.</w:t>
            </w:r>
            <w:r w:rsidRPr="00B54155">
              <w:rPr>
                <w:color w:val="000000"/>
                <w:sz w:val="24"/>
                <w:szCs w:val="24"/>
              </w:rPr>
              <w:t>49</w:t>
            </w:r>
          </w:p>
        </w:tc>
        <w:tc>
          <w:tcPr>
            <w:tcW w:w="1134" w:type="dxa"/>
            <w:shd w:val="clear" w:color="auto" w:fill="FFFFFF" w:themeFill="background1"/>
          </w:tcPr>
          <w:p w14:paraId="40A05AEA" w14:textId="43674F0A" w:rsidR="00B71EAB" w:rsidRPr="00B54155" w:rsidRDefault="00B71EAB" w:rsidP="00B71EAB">
            <w:pPr>
              <w:spacing w:line="360" w:lineRule="auto"/>
              <w:contextualSpacing/>
              <w:rPr>
                <w:color w:val="000000"/>
                <w:sz w:val="24"/>
                <w:szCs w:val="24"/>
              </w:rPr>
            </w:pPr>
            <w:r w:rsidRPr="00B54155">
              <w:rPr>
                <w:color w:val="000000"/>
                <w:sz w:val="24"/>
                <w:szCs w:val="24"/>
              </w:rPr>
              <w:t>41</w:t>
            </w:r>
            <w:r>
              <w:rPr>
                <w:color w:val="000000"/>
                <w:sz w:val="24"/>
                <w:szCs w:val="24"/>
              </w:rPr>
              <w:t>.</w:t>
            </w:r>
            <w:r w:rsidRPr="00B54155">
              <w:rPr>
                <w:color w:val="000000"/>
                <w:sz w:val="24"/>
                <w:szCs w:val="24"/>
              </w:rPr>
              <w:t>52</w:t>
            </w:r>
          </w:p>
        </w:tc>
        <w:tc>
          <w:tcPr>
            <w:tcW w:w="1134" w:type="dxa"/>
            <w:shd w:val="clear" w:color="auto" w:fill="FFFFFF" w:themeFill="background1"/>
          </w:tcPr>
          <w:p w14:paraId="62CC8EC2" w14:textId="359631A0" w:rsidR="00B71EAB" w:rsidRPr="00B54155" w:rsidRDefault="00B71EAB" w:rsidP="00B71EAB">
            <w:pPr>
              <w:spacing w:line="360" w:lineRule="auto"/>
              <w:contextualSpacing/>
              <w:rPr>
                <w:color w:val="000000"/>
                <w:sz w:val="24"/>
                <w:szCs w:val="24"/>
              </w:rPr>
            </w:pPr>
            <w:r w:rsidRPr="00B54155">
              <w:rPr>
                <w:color w:val="000000"/>
                <w:sz w:val="24"/>
                <w:szCs w:val="24"/>
              </w:rPr>
              <w:t>17</w:t>
            </w:r>
            <w:r>
              <w:rPr>
                <w:color w:val="000000"/>
                <w:sz w:val="24"/>
                <w:szCs w:val="24"/>
              </w:rPr>
              <w:t>.</w:t>
            </w:r>
            <w:r w:rsidRPr="00B54155">
              <w:rPr>
                <w:color w:val="000000"/>
                <w:sz w:val="24"/>
                <w:szCs w:val="24"/>
              </w:rPr>
              <w:t>63</w:t>
            </w:r>
          </w:p>
        </w:tc>
        <w:tc>
          <w:tcPr>
            <w:tcW w:w="1134" w:type="dxa"/>
            <w:shd w:val="clear" w:color="auto" w:fill="FFFFFF" w:themeFill="background1"/>
          </w:tcPr>
          <w:p w14:paraId="5C8D9AD1" w14:textId="736570BE" w:rsidR="00B71EAB" w:rsidRPr="00B54155" w:rsidRDefault="00B71EAB" w:rsidP="00B71EAB">
            <w:pPr>
              <w:spacing w:line="360" w:lineRule="auto"/>
              <w:contextualSpacing/>
              <w:rPr>
                <w:color w:val="000000"/>
                <w:sz w:val="24"/>
                <w:szCs w:val="24"/>
              </w:rPr>
            </w:pPr>
            <w:r w:rsidRPr="00B54155">
              <w:rPr>
                <w:color w:val="000000"/>
                <w:sz w:val="24"/>
                <w:szCs w:val="24"/>
              </w:rPr>
              <w:t>43</w:t>
            </w:r>
            <w:r>
              <w:rPr>
                <w:color w:val="000000"/>
                <w:sz w:val="24"/>
                <w:szCs w:val="24"/>
              </w:rPr>
              <w:t>.</w:t>
            </w:r>
            <w:r w:rsidRPr="00B54155">
              <w:rPr>
                <w:color w:val="000000"/>
                <w:sz w:val="24"/>
                <w:szCs w:val="24"/>
              </w:rPr>
              <w:t>66</w:t>
            </w:r>
          </w:p>
        </w:tc>
        <w:tc>
          <w:tcPr>
            <w:tcW w:w="1134" w:type="dxa"/>
            <w:shd w:val="clear" w:color="auto" w:fill="FFFFFF" w:themeFill="background1"/>
          </w:tcPr>
          <w:p w14:paraId="3F7924CF" w14:textId="30239FCD" w:rsidR="00B71EAB" w:rsidRPr="00B54155" w:rsidRDefault="00B71EAB" w:rsidP="00B71EAB">
            <w:pPr>
              <w:spacing w:line="360" w:lineRule="auto"/>
              <w:contextualSpacing/>
              <w:rPr>
                <w:color w:val="000000"/>
                <w:sz w:val="24"/>
                <w:szCs w:val="24"/>
              </w:rPr>
            </w:pPr>
            <w:r w:rsidRPr="00B54155">
              <w:rPr>
                <w:color w:val="000000"/>
                <w:sz w:val="24"/>
                <w:szCs w:val="24"/>
              </w:rPr>
              <w:t>20</w:t>
            </w:r>
            <w:r>
              <w:rPr>
                <w:color w:val="000000"/>
                <w:sz w:val="24"/>
                <w:szCs w:val="24"/>
              </w:rPr>
              <w:t>.</w:t>
            </w:r>
            <w:r w:rsidRPr="00B54155">
              <w:rPr>
                <w:color w:val="000000"/>
                <w:sz w:val="24"/>
                <w:szCs w:val="24"/>
              </w:rPr>
              <w:t>56</w:t>
            </w:r>
          </w:p>
        </w:tc>
        <w:tc>
          <w:tcPr>
            <w:tcW w:w="1135" w:type="dxa"/>
            <w:shd w:val="clear" w:color="auto" w:fill="FFFFFF" w:themeFill="background1"/>
          </w:tcPr>
          <w:p w14:paraId="2585EDB8" w14:textId="28223032" w:rsidR="00B71EAB" w:rsidRPr="00B54155" w:rsidRDefault="00B71EAB" w:rsidP="00B71EAB">
            <w:pPr>
              <w:spacing w:line="360" w:lineRule="auto"/>
              <w:contextualSpacing/>
              <w:rPr>
                <w:color w:val="000000"/>
                <w:sz w:val="24"/>
                <w:szCs w:val="24"/>
              </w:rPr>
            </w:pPr>
            <w:r w:rsidRPr="00B54155">
              <w:rPr>
                <w:color w:val="000000"/>
                <w:sz w:val="24"/>
                <w:szCs w:val="24"/>
              </w:rPr>
              <w:t>38</w:t>
            </w:r>
            <w:r>
              <w:rPr>
                <w:color w:val="000000"/>
                <w:sz w:val="24"/>
                <w:szCs w:val="24"/>
              </w:rPr>
              <w:t>.</w:t>
            </w:r>
            <w:r w:rsidRPr="00B54155">
              <w:rPr>
                <w:color w:val="000000"/>
                <w:sz w:val="24"/>
                <w:szCs w:val="24"/>
              </w:rPr>
              <w:t>64</w:t>
            </w:r>
          </w:p>
        </w:tc>
        <w:tc>
          <w:tcPr>
            <w:tcW w:w="1134" w:type="dxa"/>
            <w:shd w:val="clear" w:color="auto" w:fill="FFFFFF" w:themeFill="background1"/>
          </w:tcPr>
          <w:p w14:paraId="1DFD817D" w14:textId="0680C346" w:rsidR="00B71EAB" w:rsidRPr="00B54155" w:rsidRDefault="00B71EAB" w:rsidP="00B71EAB">
            <w:pPr>
              <w:spacing w:line="360" w:lineRule="auto"/>
              <w:contextualSpacing/>
              <w:rPr>
                <w:color w:val="000000"/>
                <w:sz w:val="24"/>
                <w:szCs w:val="24"/>
              </w:rPr>
            </w:pPr>
            <w:r w:rsidRPr="00B54155">
              <w:rPr>
                <w:color w:val="000000"/>
                <w:sz w:val="24"/>
                <w:szCs w:val="24"/>
              </w:rPr>
              <w:t>11</w:t>
            </w:r>
            <w:r>
              <w:rPr>
                <w:color w:val="000000"/>
                <w:sz w:val="24"/>
                <w:szCs w:val="24"/>
              </w:rPr>
              <w:t>.</w:t>
            </w:r>
            <w:r w:rsidRPr="00B54155">
              <w:rPr>
                <w:color w:val="000000"/>
                <w:sz w:val="24"/>
                <w:szCs w:val="24"/>
              </w:rPr>
              <w:t>15</w:t>
            </w:r>
          </w:p>
        </w:tc>
      </w:tr>
      <w:tr w:rsidR="00B71EAB" w:rsidRPr="00B54155" w14:paraId="192CD2EB" w14:textId="77777777" w:rsidTr="00496965">
        <w:trPr>
          <w:trHeight w:val="289"/>
        </w:trPr>
        <w:tc>
          <w:tcPr>
            <w:tcW w:w="567" w:type="dxa"/>
          </w:tcPr>
          <w:p w14:paraId="16BE8C67" w14:textId="77777777" w:rsidR="00B71EAB" w:rsidRPr="00B54155" w:rsidRDefault="00B71EAB" w:rsidP="00B71EAB">
            <w:pPr>
              <w:spacing w:line="360" w:lineRule="auto"/>
              <w:contextualSpacing/>
              <w:jc w:val="left"/>
              <w:rPr>
                <w:sz w:val="24"/>
                <w:szCs w:val="24"/>
              </w:rPr>
            </w:pPr>
            <w:r w:rsidRPr="00B54155">
              <w:rPr>
                <w:sz w:val="24"/>
                <w:szCs w:val="24"/>
              </w:rPr>
              <w:t>24</w:t>
            </w:r>
          </w:p>
        </w:tc>
        <w:tc>
          <w:tcPr>
            <w:tcW w:w="1134" w:type="dxa"/>
            <w:shd w:val="clear" w:color="auto" w:fill="FFFFFF" w:themeFill="background1"/>
          </w:tcPr>
          <w:p w14:paraId="271D04AA" w14:textId="09EC168E" w:rsidR="00B71EAB" w:rsidRPr="00B54155" w:rsidRDefault="00B71EAB" w:rsidP="00B71EAB">
            <w:pPr>
              <w:spacing w:line="360" w:lineRule="auto"/>
              <w:contextualSpacing/>
              <w:rPr>
                <w:color w:val="000000"/>
                <w:sz w:val="24"/>
                <w:szCs w:val="24"/>
              </w:rPr>
            </w:pPr>
            <w:r w:rsidRPr="00B54155">
              <w:rPr>
                <w:color w:val="000000"/>
                <w:sz w:val="24"/>
                <w:szCs w:val="24"/>
              </w:rPr>
              <w:t>70</w:t>
            </w:r>
            <w:r>
              <w:rPr>
                <w:color w:val="000000"/>
                <w:sz w:val="24"/>
                <w:szCs w:val="24"/>
              </w:rPr>
              <w:t>.</w:t>
            </w:r>
            <w:r w:rsidRPr="00B54155">
              <w:rPr>
                <w:color w:val="000000"/>
                <w:sz w:val="24"/>
                <w:szCs w:val="24"/>
              </w:rPr>
              <w:t>73</w:t>
            </w:r>
          </w:p>
        </w:tc>
        <w:tc>
          <w:tcPr>
            <w:tcW w:w="1134" w:type="dxa"/>
            <w:shd w:val="clear" w:color="auto" w:fill="FFFFFF" w:themeFill="background1"/>
          </w:tcPr>
          <w:p w14:paraId="1F48BEE8" w14:textId="01DA5146" w:rsidR="00B71EAB" w:rsidRPr="00B54155" w:rsidRDefault="00B71EAB" w:rsidP="00B71EAB">
            <w:pPr>
              <w:spacing w:line="360" w:lineRule="auto"/>
              <w:contextualSpacing/>
              <w:rPr>
                <w:color w:val="000000"/>
                <w:sz w:val="24"/>
                <w:szCs w:val="24"/>
              </w:rPr>
            </w:pPr>
            <w:r w:rsidRPr="00B54155">
              <w:rPr>
                <w:color w:val="000000"/>
                <w:sz w:val="24"/>
                <w:szCs w:val="24"/>
              </w:rPr>
              <w:t>34</w:t>
            </w:r>
            <w:r>
              <w:rPr>
                <w:color w:val="000000"/>
                <w:sz w:val="24"/>
                <w:szCs w:val="24"/>
              </w:rPr>
              <w:t>.</w:t>
            </w:r>
            <w:r w:rsidRPr="00B54155">
              <w:rPr>
                <w:color w:val="000000"/>
                <w:sz w:val="24"/>
                <w:szCs w:val="24"/>
              </w:rPr>
              <w:t>27</w:t>
            </w:r>
          </w:p>
        </w:tc>
        <w:tc>
          <w:tcPr>
            <w:tcW w:w="1134" w:type="dxa"/>
            <w:shd w:val="clear" w:color="auto" w:fill="FFFFFF" w:themeFill="background1"/>
          </w:tcPr>
          <w:p w14:paraId="44D09941" w14:textId="74BC0169" w:rsidR="00B71EAB" w:rsidRPr="00B54155" w:rsidRDefault="00B71EAB" w:rsidP="00B71EAB">
            <w:pPr>
              <w:spacing w:line="360" w:lineRule="auto"/>
              <w:contextualSpacing/>
              <w:rPr>
                <w:color w:val="000000"/>
                <w:sz w:val="24"/>
                <w:szCs w:val="24"/>
              </w:rPr>
            </w:pPr>
            <w:r w:rsidRPr="00B54155">
              <w:rPr>
                <w:color w:val="000000"/>
                <w:sz w:val="24"/>
                <w:szCs w:val="24"/>
              </w:rPr>
              <w:t>63</w:t>
            </w:r>
            <w:r>
              <w:rPr>
                <w:color w:val="000000"/>
                <w:sz w:val="24"/>
                <w:szCs w:val="24"/>
              </w:rPr>
              <w:t>.</w:t>
            </w:r>
            <w:r w:rsidRPr="00B54155">
              <w:rPr>
                <w:color w:val="000000"/>
                <w:sz w:val="24"/>
                <w:szCs w:val="24"/>
              </w:rPr>
              <w:t>13</w:t>
            </w:r>
          </w:p>
        </w:tc>
        <w:tc>
          <w:tcPr>
            <w:tcW w:w="1134" w:type="dxa"/>
            <w:shd w:val="clear" w:color="auto" w:fill="FFFFFF" w:themeFill="background1"/>
          </w:tcPr>
          <w:p w14:paraId="11943DB0" w14:textId="69AA15A6" w:rsidR="00B71EAB" w:rsidRPr="00B54155" w:rsidRDefault="00B71EAB" w:rsidP="00B71EAB">
            <w:pPr>
              <w:spacing w:line="360" w:lineRule="auto"/>
              <w:contextualSpacing/>
              <w:rPr>
                <w:color w:val="000000"/>
                <w:sz w:val="24"/>
                <w:szCs w:val="24"/>
              </w:rPr>
            </w:pPr>
            <w:r w:rsidRPr="00B54155">
              <w:rPr>
                <w:color w:val="000000"/>
                <w:sz w:val="24"/>
                <w:szCs w:val="24"/>
              </w:rPr>
              <w:t>24</w:t>
            </w:r>
            <w:r>
              <w:rPr>
                <w:color w:val="000000"/>
                <w:sz w:val="24"/>
                <w:szCs w:val="24"/>
              </w:rPr>
              <w:t>.</w:t>
            </w:r>
            <w:r w:rsidRPr="00B54155">
              <w:rPr>
                <w:color w:val="000000"/>
                <w:sz w:val="24"/>
                <w:szCs w:val="24"/>
              </w:rPr>
              <w:t>46</w:t>
            </w:r>
          </w:p>
        </w:tc>
        <w:tc>
          <w:tcPr>
            <w:tcW w:w="1134" w:type="dxa"/>
            <w:shd w:val="clear" w:color="auto" w:fill="FFFFFF" w:themeFill="background1"/>
          </w:tcPr>
          <w:p w14:paraId="7F0F5210" w14:textId="47C70593" w:rsidR="00B71EAB" w:rsidRPr="00B54155" w:rsidRDefault="00B71EAB" w:rsidP="00B71EAB">
            <w:pPr>
              <w:spacing w:line="360" w:lineRule="auto"/>
              <w:contextualSpacing/>
              <w:rPr>
                <w:color w:val="000000"/>
                <w:sz w:val="24"/>
                <w:szCs w:val="24"/>
              </w:rPr>
            </w:pPr>
            <w:r w:rsidRPr="00B54155">
              <w:rPr>
                <w:color w:val="000000"/>
                <w:sz w:val="24"/>
                <w:szCs w:val="24"/>
              </w:rPr>
              <w:t>69</w:t>
            </w:r>
            <w:r>
              <w:rPr>
                <w:color w:val="000000"/>
                <w:sz w:val="24"/>
                <w:szCs w:val="24"/>
              </w:rPr>
              <w:t>.</w:t>
            </w:r>
            <w:r w:rsidRPr="00B54155">
              <w:rPr>
                <w:color w:val="000000"/>
                <w:sz w:val="24"/>
                <w:szCs w:val="24"/>
              </w:rPr>
              <w:t>80</w:t>
            </w:r>
          </w:p>
        </w:tc>
        <w:tc>
          <w:tcPr>
            <w:tcW w:w="1134" w:type="dxa"/>
            <w:shd w:val="clear" w:color="auto" w:fill="FFFFFF" w:themeFill="background1"/>
          </w:tcPr>
          <w:p w14:paraId="09CC3ACF" w14:textId="28F947C0" w:rsidR="00B71EAB" w:rsidRPr="00B54155" w:rsidRDefault="00B71EAB" w:rsidP="00B71EAB">
            <w:pPr>
              <w:spacing w:line="360" w:lineRule="auto"/>
              <w:contextualSpacing/>
              <w:rPr>
                <w:color w:val="000000"/>
                <w:sz w:val="24"/>
                <w:szCs w:val="24"/>
              </w:rPr>
            </w:pPr>
            <w:r w:rsidRPr="00B54155">
              <w:rPr>
                <w:color w:val="000000"/>
                <w:sz w:val="24"/>
                <w:szCs w:val="24"/>
              </w:rPr>
              <w:t>30</w:t>
            </w:r>
            <w:r>
              <w:rPr>
                <w:color w:val="000000"/>
                <w:sz w:val="24"/>
                <w:szCs w:val="24"/>
              </w:rPr>
              <w:t>.</w:t>
            </w:r>
            <w:r w:rsidRPr="00B54155">
              <w:rPr>
                <w:color w:val="000000"/>
                <w:sz w:val="24"/>
                <w:szCs w:val="24"/>
              </w:rPr>
              <w:t>13</w:t>
            </w:r>
          </w:p>
        </w:tc>
        <w:tc>
          <w:tcPr>
            <w:tcW w:w="1135" w:type="dxa"/>
            <w:shd w:val="clear" w:color="auto" w:fill="FFFFFF" w:themeFill="background1"/>
          </w:tcPr>
          <w:p w14:paraId="7AF8C893" w14:textId="50D86461" w:rsidR="00B71EAB" w:rsidRPr="00B54155" w:rsidRDefault="00B71EAB" w:rsidP="00B71EAB">
            <w:pPr>
              <w:spacing w:line="360" w:lineRule="auto"/>
              <w:contextualSpacing/>
              <w:rPr>
                <w:color w:val="000000"/>
                <w:sz w:val="24"/>
                <w:szCs w:val="24"/>
              </w:rPr>
            </w:pPr>
            <w:r w:rsidRPr="00B54155">
              <w:rPr>
                <w:color w:val="000000"/>
                <w:sz w:val="24"/>
                <w:szCs w:val="24"/>
              </w:rPr>
              <w:t>52</w:t>
            </w:r>
            <w:r>
              <w:rPr>
                <w:color w:val="000000"/>
                <w:sz w:val="24"/>
                <w:szCs w:val="24"/>
              </w:rPr>
              <w:t>.</w:t>
            </w:r>
            <w:r w:rsidRPr="00B54155">
              <w:rPr>
                <w:color w:val="000000"/>
                <w:sz w:val="24"/>
                <w:szCs w:val="24"/>
              </w:rPr>
              <w:t>97</w:t>
            </w:r>
          </w:p>
        </w:tc>
        <w:tc>
          <w:tcPr>
            <w:tcW w:w="1134" w:type="dxa"/>
            <w:shd w:val="clear" w:color="auto" w:fill="FFFFFF" w:themeFill="background1"/>
          </w:tcPr>
          <w:p w14:paraId="3533A424" w14:textId="5AE85D86" w:rsidR="00B71EAB" w:rsidRPr="00B54155" w:rsidRDefault="00B71EAB" w:rsidP="00B71EAB">
            <w:pPr>
              <w:spacing w:line="360" w:lineRule="auto"/>
              <w:contextualSpacing/>
              <w:rPr>
                <w:color w:val="000000"/>
                <w:sz w:val="24"/>
                <w:szCs w:val="24"/>
              </w:rPr>
            </w:pPr>
            <w:r w:rsidRPr="00B54155">
              <w:rPr>
                <w:color w:val="000000"/>
                <w:sz w:val="24"/>
                <w:szCs w:val="24"/>
              </w:rPr>
              <w:t>18</w:t>
            </w:r>
            <w:r>
              <w:rPr>
                <w:color w:val="000000"/>
                <w:sz w:val="24"/>
                <w:szCs w:val="24"/>
              </w:rPr>
              <w:t>.</w:t>
            </w:r>
            <w:r w:rsidRPr="00B54155">
              <w:rPr>
                <w:color w:val="000000"/>
                <w:sz w:val="24"/>
                <w:szCs w:val="24"/>
              </w:rPr>
              <w:t>46</w:t>
            </w:r>
          </w:p>
        </w:tc>
      </w:tr>
      <w:tr w:rsidR="00B71EAB" w:rsidRPr="00B54155" w14:paraId="74C2DE38" w14:textId="77777777" w:rsidTr="00496965">
        <w:trPr>
          <w:trHeight w:val="274"/>
        </w:trPr>
        <w:tc>
          <w:tcPr>
            <w:tcW w:w="567" w:type="dxa"/>
          </w:tcPr>
          <w:p w14:paraId="67A4530A" w14:textId="77777777" w:rsidR="00B71EAB" w:rsidRPr="00B54155" w:rsidRDefault="00B71EAB" w:rsidP="00B71EAB">
            <w:pPr>
              <w:spacing w:line="360" w:lineRule="auto"/>
              <w:contextualSpacing/>
              <w:jc w:val="left"/>
              <w:rPr>
                <w:sz w:val="24"/>
                <w:szCs w:val="24"/>
              </w:rPr>
            </w:pPr>
            <w:r w:rsidRPr="00B54155">
              <w:rPr>
                <w:sz w:val="24"/>
                <w:szCs w:val="24"/>
              </w:rPr>
              <w:t>48</w:t>
            </w:r>
          </w:p>
        </w:tc>
        <w:tc>
          <w:tcPr>
            <w:tcW w:w="1134" w:type="dxa"/>
            <w:shd w:val="clear" w:color="auto" w:fill="FFFFFF" w:themeFill="background1"/>
          </w:tcPr>
          <w:p w14:paraId="2612A663" w14:textId="2CF4D36B" w:rsidR="00B71EAB" w:rsidRPr="00B54155" w:rsidRDefault="00B71EAB" w:rsidP="00B71EAB">
            <w:pPr>
              <w:spacing w:line="360" w:lineRule="auto"/>
              <w:contextualSpacing/>
              <w:rPr>
                <w:color w:val="000000"/>
                <w:sz w:val="24"/>
                <w:szCs w:val="24"/>
              </w:rPr>
            </w:pPr>
            <w:r w:rsidRPr="00B54155">
              <w:rPr>
                <w:color w:val="000000"/>
                <w:sz w:val="24"/>
                <w:szCs w:val="24"/>
              </w:rPr>
              <w:t>86</w:t>
            </w:r>
            <w:r>
              <w:rPr>
                <w:color w:val="000000"/>
                <w:sz w:val="24"/>
                <w:szCs w:val="24"/>
              </w:rPr>
              <w:t>.</w:t>
            </w:r>
            <w:r w:rsidRPr="00B54155">
              <w:rPr>
                <w:color w:val="000000"/>
                <w:sz w:val="24"/>
                <w:szCs w:val="24"/>
              </w:rPr>
              <w:t>87</w:t>
            </w:r>
          </w:p>
        </w:tc>
        <w:tc>
          <w:tcPr>
            <w:tcW w:w="1134" w:type="dxa"/>
            <w:shd w:val="clear" w:color="auto" w:fill="FFFFFF" w:themeFill="background1"/>
          </w:tcPr>
          <w:p w14:paraId="3485F231" w14:textId="321F973F" w:rsidR="00B71EAB" w:rsidRPr="00B54155" w:rsidRDefault="00B71EAB" w:rsidP="00B71EAB">
            <w:pPr>
              <w:spacing w:line="360" w:lineRule="auto"/>
              <w:contextualSpacing/>
              <w:rPr>
                <w:color w:val="000000"/>
                <w:sz w:val="24"/>
                <w:szCs w:val="24"/>
              </w:rPr>
            </w:pPr>
            <w:r w:rsidRPr="00B54155">
              <w:rPr>
                <w:color w:val="000000"/>
                <w:sz w:val="24"/>
                <w:szCs w:val="24"/>
              </w:rPr>
              <w:t>42</w:t>
            </w:r>
            <w:r>
              <w:rPr>
                <w:color w:val="000000"/>
                <w:sz w:val="24"/>
                <w:szCs w:val="24"/>
              </w:rPr>
              <w:t>.</w:t>
            </w:r>
            <w:r w:rsidRPr="00B54155">
              <w:rPr>
                <w:color w:val="000000"/>
                <w:sz w:val="24"/>
                <w:szCs w:val="24"/>
              </w:rPr>
              <w:t>61</w:t>
            </w:r>
          </w:p>
        </w:tc>
        <w:tc>
          <w:tcPr>
            <w:tcW w:w="1134" w:type="dxa"/>
            <w:shd w:val="clear" w:color="auto" w:fill="FFFFFF" w:themeFill="background1"/>
          </w:tcPr>
          <w:p w14:paraId="11A90D8E" w14:textId="14E58082" w:rsidR="00B71EAB" w:rsidRPr="00B54155" w:rsidRDefault="00B71EAB" w:rsidP="00B71EAB">
            <w:pPr>
              <w:spacing w:line="360" w:lineRule="auto"/>
              <w:contextualSpacing/>
              <w:rPr>
                <w:color w:val="000000"/>
                <w:sz w:val="24"/>
                <w:szCs w:val="24"/>
              </w:rPr>
            </w:pPr>
            <w:r w:rsidRPr="00B54155">
              <w:rPr>
                <w:color w:val="000000"/>
                <w:sz w:val="24"/>
                <w:szCs w:val="24"/>
              </w:rPr>
              <w:t>81</w:t>
            </w:r>
            <w:r>
              <w:rPr>
                <w:color w:val="000000"/>
                <w:sz w:val="24"/>
                <w:szCs w:val="24"/>
              </w:rPr>
              <w:t>.</w:t>
            </w:r>
            <w:r w:rsidRPr="00B54155">
              <w:rPr>
                <w:color w:val="000000"/>
                <w:sz w:val="24"/>
                <w:szCs w:val="24"/>
              </w:rPr>
              <w:t>55</w:t>
            </w:r>
          </w:p>
        </w:tc>
        <w:tc>
          <w:tcPr>
            <w:tcW w:w="1134" w:type="dxa"/>
            <w:shd w:val="clear" w:color="auto" w:fill="FFFFFF" w:themeFill="background1"/>
          </w:tcPr>
          <w:p w14:paraId="1D79CC91" w14:textId="1516044A" w:rsidR="00B71EAB" w:rsidRPr="00B54155" w:rsidRDefault="00B71EAB" w:rsidP="00B71EAB">
            <w:pPr>
              <w:spacing w:line="360" w:lineRule="auto"/>
              <w:contextualSpacing/>
              <w:rPr>
                <w:color w:val="000000"/>
                <w:sz w:val="24"/>
                <w:szCs w:val="24"/>
              </w:rPr>
            </w:pPr>
            <w:r w:rsidRPr="00B54155">
              <w:rPr>
                <w:color w:val="000000"/>
                <w:sz w:val="24"/>
                <w:szCs w:val="24"/>
              </w:rPr>
              <w:t>32</w:t>
            </w:r>
            <w:r>
              <w:rPr>
                <w:color w:val="000000"/>
                <w:sz w:val="24"/>
                <w:szCs w:val="24"/>
              </w:rPr>
              <w:t>.</w:t>
            </w:r>
            <w:r w:rsidRPr="00B54155">
              <w:rPr>
                <w:color w:val="000000"/>
                <w:sz w:val="24"/>
                <w:szCs w:val="24"/>
              </w:rPr>
              <w:t>29</w:t>
            </w:r>
          </w:p>
        </w:tc>
        <w:tc>
          <w:tcPr>
            <w:tcW w:w="1134" w:type="dxa"/>
            <w:shd w:val="clear" w:color="auto" w:fill="FFFFFF" w:themeFill="background1"/>
          </w:tcPr>
          <w:p w14:paraId="64A99131" w14:textId="48CF6060" w:rsidR="00B71EAB" w:rsidRPr="00B54155" w:rsidRDefault="00B71EAB" w:rsidP="00B71EAB">
            <w:pPr>
              <w:spacing w:line="360" w:lineRule="auto"/>
              <w:contextualSpacing/>
              <w:rPr>
                <w:color w:val="000000"/>
                <w:sz w:val="24"/>
                <w:szCs w:val="24"/>
              </w:rPr>
            </w:pPr>
            <w:r w:rsidRPr="00B54155">
              <w:rPr>
                <w:color w:val="000000"/>
                <w:sz w:val="24"/>
                <w:szCs w:val="24"/>
              </w:rPr>
              <w:t>79</w:t>
            </w:r>
            <w:r>
              <w:rPr>
                <w:color w:val="000000"/>
                <w:sz w:val="24"/>
                <w:szCs w:val="24"/>
              </w:rPr>
              <w:t>.</w:t>
            </w:r>
            <w:r w:rsidRPr="00B54155">
              <w:rPr>
                <w:color w:val="000000"/>
                <w:sz w:val="24"/>
                <w:szCs w:val="24"/>
              </w:rPr>
              <w:t>43</w:t>
            </w:r>
          </w:p>
        </w:tc>
        <w:tc>
          <w:tcPr>
            <w:tcW w:w="1134" w:type="dxa"/>
            <w:shd w:val="clear" w:color="auto" w:fill="FFFFFF" w:themeFill="background1"/>
          </w:tcPr>
          <w:p w14:paraId="5833FFAF" w14:textId="629096B2" w:rsidR="00B71EAB" w:rsidRPr="00B54155" w:rsidRDefault="00B71EAB" w:rsidP="00B71EAB">
            <w:pPr>
              <w:spacing w:line="360" w:lineRule="auto"/>
              <w:contextualSpacing/>
              <w:rPr>
                <w:color w:val="000000"/>
                <w:sz w:val="24"/>
                <w:szCs w:val="24"/>
              </w:rPr>
            </w:pPr>
            <w:r w:rsidRPr="00B54155">
              <w:rPr>
                <w:color w:val="000000"/>
                <w:sz w:val="24"/>
                <w:szCs w:val="24"/>
              </w:rPr>
              <w:t>34</w:t>
            </w:r>
            <w:r>
              <w:rPr>
                <w:color w:val="000000"/>
                <w:sz w:val="24"/>
                <w:szCs w:val="24"/>
              </w:rPr>
              <w:t>.</w:t>
            </w:r>
            <w:r w:rsidRPr="00B54155">
              <w:rPr>
                <w:color w:val="000000"/>
                <w:sz w:val="24"/>
                <w:szCs w:val="24"/>
              </w:rPr>
              <w:t>89</w:t>
            </w:r>
          </w:p>
        </w:tc>
        <w:tc>
          <w:tcPr>
            <w:tcW w:w="1135" w:type="dxa"/>
            <w:shd w:val="clear" w:color="auto" w:fill="FFFFFF" w:themeFill="background1"/>
          </w:tcPr>
          <w:p w14:paraId="5DE4B237" w14:textId="64FC5F81" w:rsidR="00B71EAB" w:rsidRPr="00B54155" w:rsidRDefault="00B71EAB" w:rsidP="00B71EAB">
            <w:pPr>
              <w:spacing w:line="360" w:lineRule="auto"/>
              <w:contextualSpacing/>
              <w:rPr>
                <w:color w:val="000000"/>
                <w:sz w:val="24"/>
                <w:szCs w:val="24"/>
              </w:rPr>
            </w:pPr>
            <w:r w:rsidRPr="00B54155">
              <w:rPr>
                <w:color w:val="000000"/>
                <w:sz w:val="24"/>
                <w:szCs w:val="24"/>
              </w:rPr>
              <w:t>75</w:t>
            </w:r>
            <w:r>
              <w:rPr>
                <w:color w:val="000000"/>
                <w:sz w:val="24"/>
                <w:szCs w:val="24"/>
              </w:rPr>
              <w:t>.</w:t>
            </w:r>
            <w:r w:rsidRPr="00B54155">
              <w:rPr>
                <w:color w:val="000000"/>
                <w:sz w:val="24"/>
                <w:szCs w:val="24"/>
              </w:rPr>
              <w:t>40</w:t>
            </w:r>
          </w:p>
        </w:tc>
        <w:tc>
          <w:tcPr>
            <w:tcW w:w="1134" w:type="dxa"/>
            <w:shd w:val="clear" w:color="auto" w:fill="FFFFFF" w:themeFill="background1"/>
          </w:tcPr>
          <w:p w14:paraId="2995D96C" w14:textId="3D0C9480" w:rsidR="00B71EAB" w:rsidRPr="00B54155" w:rsidRDefault="00B71EAB" w:rsidP="00B71EAB">
            <w:pPr>
              <w:spacing w:line="360" w:lineRule="auto"/>
              <w:contextualSpacing/>
              <w:rPr>
                <w:color w:val="000000"/>
                <w:sz w:val="24"/>
                <w:szCs w:val="24"/>
              </w:rPr>
            </w:pPr>
            <w:r w:rsidRPr="00B54155">
              <w:rPr>
                <w:color w:val="000000"/>
                <w:sz w:val="24"/>
                <w:szCs w:val="24"/>
              </w:rPr>
              <w:t>24</w:t>
            </w:r>
            <w:r>
              <w:rPr>
                <w:color w:val="000000"/>
                <w:sz w:val="24"/>
                <w:szCs w:val="24"/>
              </w:rPr>
              <w:t>.</w:t>
            </w:r>
            <w:r w:rsidRPr="00B54155">
              <w:rPr>
                <w:color w:val="000000"/>
                <w:sz w:val="24"/>
                <w:szCs w:val="24"/>
              </w:rPr>
              <w:t>39</w:t>
            </w:r>
          </w:p>
        </w:tc>
      </w:tr>
      <w:bookmarkEnd w:id="12"/>
    </w:tbl>
    <w:p w14:paraId="72D41050" w14:textId="77777777" w:rsidR="00116A2C" w:rsidRPr="00B54155" w:rsidRDefault="00116A2C" w:rsidP="00116A2C">
      <w:pPr>
        <w:spacing w:line="360" w:lineRule="auto"/>
        <w:ind w:firstLine="567"/>
        <w:contextualSpacing/>
        <w:rPr>
          <w:sz w:val="24"/>
          <w:szCs w:val="24"/>
        </w:rPr>
      </w:pPr>
    </w:p>
    <w:p w14:paraId="209B6A92" w14:textId="77777777" w:rsidR="00656D05" w:rsidRDefault="00656D05" w:rsidP="00656D05">
      <w:pPr>
        <w:spacing w:line="360" w:lineRule="auto"/>
        <w:ind w:firstLine="709"/>
        <w:contextualSpacing/>
        <w:jc w:val="both"/>
        <w:rPr>
          <w:sz w:val="24"/>
          <w:szCs w:val="24"/>
          <w:lang w:val="en-US"/>
        </w:rPr>
      </w:pPr>
      <w:r w:rsidRPr="00A73253">
        <w:rPr>
          <w:sz w:val="24"/>
          <w:szCs w:val="24"/>
          <w:lang w:val="en-US"/>
        </w:rPr>
        <w:t xml:space="preserve">As can be seen from the results obtained, after 48 hours the </w:t>
      </w:r>
      <w:proofErr w:type="spellStart"/>
      <w:r w:rsidRPr="00A73253">
        <w:rPr>
          <w:sz w:val="24"/>
          <w:szCs w:val="24"/>
          <w:lang w:val="en-US"/>
        </w:rPr>
        <w:t>intergel</w:t>
      </w:r>
      <w:proofErr w:type="spellEnd"/>
      <w:r w:rsidRPr="00A73253">
        <w:rPr>
          <w:sz w:val="24"/>
          <w:szCs w:val="24"/>
          <w:lang w:val="en-US"/>
        </w:rPr>
        <w:t xml:space="preserve"> systems 33%hPAA:67%hP4VP, 17%hPMAA:83%hP4VP, 67%hPAA:33%hP2M5VP, 50%hPMAA:50%hP2M5VP, 2 times more lanthanum ions are extracted compared to the extraction of cerium ions. This indicates that, at the given molar ratios, in the sample of the installation for the selective extraction of rare-earth metals, selectivity manifests itself for lanthanum ions.</w:t>
      </w:r>
    </w:p>
    <w:p w14:paraId="3D03AC98" w14:textId="77777777" w:rsidR="00116A2C" w:rsidRPr="00CE49CC" w:rsidRDefault="00116A2C" w:rsidP="00DD067D">
      <w:pPr>
        <w:spacing w:line="360" w:lineRule="auto"/>
        <w:ind w:firstLine="709"/>
        <w:contextualSpacing/>
        <w:jc w:val="both"/>
        <w:rPr>
          <w:sz w:val="24"/>
          <w:szCs w:val="24"/>
          <w:lang w:val="en-US"/>
        </w:rPr>
      </w:pPr>
    </w:p>
    <w:p w14:paraId="598C1CE9" w14:textId="767C49CC" w:rsidR="0011360B" w:rsidRPr="00656D05" w:rsidRDefault="0011360B" w:rsidP="00DD067D">
      <w:pPr>
        <w:spacing w:line="360" w:lineRule="auto"/>
        <w:ind w:firstLine="709"/>
        <w:contextualSpacing/>
        <w:jc w:val="both"/>
        <w:rPr>
          <w:b/>
          <w:bCs/>
          <w:sz w:val="24"/>
          <w:szCs w:val="24"/>
          <w:lang w:val="en-US"/>
        </w:rPr>
      </w:pPr>
      <w:r w:rsidRPr="00656D05">
        <w:rPr>
          <w:b/>
          <w:bCs/>
          <w:sz w:val="24"/>
          <w:szCs w:val="24"/>
          <w:lang w:val="en-US"/>
        </w:rPr>
        <w:lastRenderedPageBreak/>
        <w:t>4.3 </w:t>
      </w:r>
      <w:r w:rsidR="00656D05" w:rsidRPr="00656D05">
        <w:rPr>
          <w:b/>
          <w:bCs/>
          <w:sz w:val="24"/>
          <w:szCs w:val="24"/>
          <w:lang w:val="en-US"/>
        </w:rPr>
        <w:t>Development of technological scheme for group extraction and desorption of target ions of rare-earth metals</w:t>
      </w:r>
    </w:p>
    <w:p w14:paraId="2A1E5E21" w14:textId="363FBBB0" w:rsidR="007D714F" w:rsidRPr="00656D05" w:rsidRDefault="00656D05" w:rsidP="00DD067D">
      <w:pPr>
        <w:spacing w:line="360" w:lineRule="auto"/>
        <w:ind w:firstLine="709"/>
        <w:contextualSpacing/>
        <w:jc w:val="both"/>
        <w:rPr>
          <w:bCs/>
          <w:sz w:val="24"/>
          <w:szCs w:val="24"/>
          <w:lang w:val="en-US"/>
        </w:rPr>
      </w:pPr>
      <w:r w:rsidRPr="00656D05">
        <w:rPr>
          <w:sz w:val="24"/>
          <w:szCs w:val="24"/>
          <w:lang w:val="en-US"/>
        </w:rPr>
        <w:t>A technological scheme of group extraction and desorption of target ions of rare-earth metals was developed using the example of ions of lanthanum, cerium, neodymium, samarium. The technological scheme assumes sequential extraction of La</w:t>
      </w:r>
      <w:r w:rsidRPr="00656D05">
        <w:rPr>
          <w:sz w:val="24"/>
          <w:szCs w:val="24"/>
          <w:vertAlign w:val="superscript"/>
          <w:lang w:val="en-US"/>
        </w:rPr>
        <w:t>3+</w:t>
      </w:r>
      <w:r w:rsidRPr="00656D05">
        <w:rPr>
          <w:sz w:val="24"/>
          <w:szCs w:val="24"/>
          <w:lang w:val="en-US"/>
        </w:rPr>
        <w:t>, Ce</w:t>
      </w:r>
      <w:r w:rsidRPr="00656D05">
        <w:rPr>
          <w:sz w:val="24"/>
          <w:szCs w:val="24"/>
          <w:vertAlign w:val="superscript"/>
          <w:lang w:val="en-US"/>
        </w:rPr>
        <w:t>3+</w:t>
      </w:r>
      <w:r w:rsidRPr="00656D05">
        <w:rPr>
          <w:sz w:val="24"/>
          <w:szCs w:val="24"/>
          <w:lang w:val="en-US"/>
        </w:rPr>
        <w:t>, Nd</w:t>
      </w:r>
      <w:r w:rsidRPr="00656D05">
        <w:rPr>
          <w:sz w:val="24"/>
          <w:szCs w:val="24"/>
          <w:vertAlign w:val="superscript"/>
          <w:lang w:val="en-US"/>
        </w:rPr>
        <w:t>3+</w:t>
      </w:r>
      <w:r w:rsidRPr="00656D05">
        <w:rPr>
          <w:sz w:val="24"/>
          <w:szCs w:val="24"/>
          <w:lang w:val="en-US"/>
        </w:rPr>
        <w:t>, Sm</w:t>
      </w:r>
      <w:r w:rsidRPr="00656D05">
        <w:rPr>
          <w:sz w:val="24"/>
          <w:szCs w:val="24"/>
          <w:vertAlign w:val="superscript"/>
          <w:lang w:val="en-US"/>
        </w:rPr>
        <w:t>3+</w:t>
      </w:r>
      <w:r w:rsidRPr="00656D05">
        <w:rPr>
          <w:sz w:val="24"/>
          <w:szCs w:val="24"/>
          <w:lang w:val="en-US"/>
        </w:rPr>
        <w:t xml:space="preserve"> ions from the model solution (0.005 M solution of nitrates of the above metals). For selective sorption, 4 absolutely identical samples of a laboratory </w:t>
      </w:r>
      <w:r>
        <w:rPr>
          <w:sz w:val="24"/>
          <w:szCs w:val="24"/>
          <w:lang w:val="en-US"/>
        </w:rPr>
        <w:t>unit</w:t>
      </w:r>
      <w:r w:rsidRPr="00656D05">
        <w:rPr>
          <w:sz w:val="24"/>
          <w:szCs w:val="24"/>
          <w:lang w:val="en-US"/>
        </w:rPr>
        <w:t xml:space="preserve"> are used, into which a model solution is sequentially fed (the solution is supplied to each </w:t>
      </w:r>
      <w:r>
        <w:rPr>
          <w:sz w:val="24"/>
          <w:szCs w:val="24"/>
          <w:lang w:val="en-US"/>
        </w:rPr>
        <w:t>unit</w:t>
      </w:r>
      <w:r w:rsidRPr="00656D05">
        <w:rPr>
          <w:sz w:val="24"/>
          <w:szCs w:val="24"/>
          <w:lang w:val="en-US"/>
        </w:rPr>
        <w:t xml:space="preserve"> for 48 hours for maximum sorption of </w:t>
      </w:r>
      <w:proofErr w:type="gramStart"/>
      <w:r>
        <w:rPr>
          <w:sz w:val="24"/>
          <w:szCs w:val="24"/>
          <w:lang w:val="en-US"/>
        </w:rPr>
        <w:t xml:space="preserve">the </w:t>
      </w:r>
      <w:r w:rsidRPr="00656D05">
        <w:rPr>
          <w:sz w:val="24"/>
          <w:szCs w:val="24"/>
          <w:lang w:val="en-US"/>
        </w:rPr>
        <w:t>each</w:t>
      </w:r>
      <w:proofErr w:type="gramEnd"/>
      <w:r w:rsidRPr="00656D05">
        <w:rPr>
          <w:sz w:val="24"/>
          <w:szCs w:val="24"/>
          <w:lang w:val="en-US"/>
        </w:rPr>
        <w:t xml:space="preserve"> ion).</w:t>
      </w:r>
    </w:p>
    <w:p w14:paraId="19702E2A" w14:textId="75416334" w:rsidR="00656D05" w:rsidRPr="00656D05" w:rsidRDefault="00656D05" w:rsidP="00DD067D">
      <w:pPr>
        <w:spacing w:line="360" w:lineRule="auto"/>
        <w:ind w:firstLine="709"/>
        <w:contextualSpacing/>
        <w:jc w:val="both"/>
        <w:rPr>
          <w:bCs/>
          <w:sz w:val="24"/>
          <w:szCs w:val="24"/>
          <w:lang w:val="en-US"/>
        </w:rPr>
      </w:pPr>
      <w:r w:rsidRPr="00656D05">
        <w:rPr>
          <w:bCs/>
          <w:sz w:val="24"/>
          <w:szCs w:val="24"/>
          <w:lang w:val="en-US"/>
        </w:rPr>
        <w:t xml:space="preserve">Sample </w:t>
      </w:r>
      <w:r>
        <w:rPr>
          <w:bCs/>
          <w:sz w:val="24"/>
          <w:szCs w:val="24"/>
          <w:lang w:val="en-US"/>
        </w:rPr>
        <w:t>units</w:t>
      </w:r>
      <w:r w:rsidRPr="00656D05">
        <w:rPr>
          <w:bCs/>
          <w:sz w:val="24"/>
          <w:szCs w:val="24"/>
          <w:lang w:val="en-US"/>
        </w:rPr>
        <w:t xml:space="preserve"> are </w:t>
      </w:r>
      <w:r>
        <w:rPr>
          <w:bCs/>
          <w:sz w:val="24"/>
          <w:szCs w:val="24"/>
          <w:lang w:val="en-US"/>
        </w:rPr>
        <w:t xml:space="preserve">filled </w:t>
      </w:r>
      <w:r w:rsidRPr="00656D05">
        <w:rPr>
          <w:bCs/>
          <w:sz w:val="24"/>
          <w:szCs w:val="24"/>
          <w:lang w:val="en-US"/>
        </w:rPr>
        <w:t>in the following order:</w:t>
      </w:r>
    </w:p>
    <w:p w14:paraId="7DADB664" w14:textId="474020F9" w:rsidR="00656D05" w:rsidRPr="00656D05" w:rsidRDefault="00656D05" w:rsidP="00656D05">
      <w:pPr>
        <w:spacing w:line="360" w:lineRule="auto"/>
        <w:ind w:firstLine="709"/>
        <w:contextualSpacing/>
        <w:jc w:val="both"/>
        <w:rPr>
          <w:bCs/>
          <w:sz w:val="24"/>
          <w:szCs w:val="24"/>
          <w:lang w:val="en-US"/>
        </w:rPr>
      </w:pPr>
      <w:r w:rsidRPr="00656D05">
        <w:rPr>
          <w:bCs/>
          <w:sz w:val="24"/>
          <w:szCs w:val="24"/>
          <w:lang w:val="en-US"/>
        </w:rPr>
        <w:t xml:space="preserve">1) For the sorption of La ions, </w:t>
      </w:r>
      <w:proofErr w:type="spellStart"/>
      <w:r w:rsidRPr="00656D05">
        <w:rPr>
          <w:bCs/>
          <w:sz w:val="24"/>
          <w:szCs w:val="24"/>
          <w:lang w:val="en-US"/>
        </w:rPr>
        <w:t>intergel</w:t>
      </w:r>
      <w:proofErr w:type="spellEnd"/>
      <w:r w:rsidRPr="00656D05">
        <w:rPr>
          <w:bCs/>
          <w:sz w:val="24"/>
          <w:szCs w:val="24"/>
          <w:lang w:val="en-US"/>
        </w:rPr>
        <w:t xml:space="preserve"> systems 33%</w:t>
      </w:r>
      <w:r>
        <w:rPr>
          <w:bCs/>
          <w:sz w:val="24"/>
          <w:szCs w:val="24"/>
          <w:lang w:val="en-US"/>
        </w:rPr>
        <w:t>h</w:t>
      </w:r>
      <w:r w:rsidRPr="00656D05">
        <w:rPr>
          <w:bCs/>
          <w:sz w:val="24"/>
          <w:szCs w:val="24"/>
          <w:lang w:val="en-US"/>
        </w:rPr>
        <w:t>PA</w:t>
      </w:r>
      <w:r>
        <w:rPr>
          <w:bCs/>
          <w:sz w:val="24"/>
          <w:szCs w:val="24"/>
          <w:lang w:val="en-US"/>
        </w:rPr>
        <w:t>A</w:t>
      </w:r>
      <w:r w:rsidRPr="00656D05">
        <w:rPr>
          <w:bCs/>
          <w:sz w:val="24"/>
          <w:szCs w:val="24"/>
          <w:lang w:val="en-US"/>
        </w:rPr>
        <w:t>-67%</w:t>
      </w:r>
      <w:r>
        <w:rPr>
          <w:bCs/>
          <w:sz w:val="24"/>
          <w:szCs w:val="24"/>
          <w:lang w:val="en-US"/>
        </w:rPr>
        <w:t>h</w:t>
      </w:r>
      <w:r w:rsidRPr="00656D05">
        <w:rPr>
          <w:bCs/>
          <w:sz w:val="24"/>
          <w:szCs w:val="24"/>
          <w:lang w:val="en-US"/>
        </w:rPr>
        <w:t>P4VP, 17%</w:t>
      </w:r>
      <w:r>
        <w:rPr>
          <w:bCs/>
          <w:sz w:val="24"/>
          <w:szCs w:val="24"/>
          <w:lang w:val="en-US"/>
        </w:rPr>
        <w:t>h</w:t>
      </w:r>
      <w:r w:rsidRPr="00656D05">
        <w:rPr>
          <w:bCs/>
          <w:sz w:val="24"/>
          <w:szCs w:val="24"/>
          <w:lang w:val="en-US"/>
        </w:rPr>
        <w:t>PMA</w:t>
      </w:r>
      <w:r>
        <w:rPr>
          <w:bCs/>
          <w:sz w:val="24"/>
          <w:szCs w:val="24"/>
          <w:lang w:val="en-US"/>
        </w:rPr>
        <w:t>A</w:t>
      </w:r>
      <w:r w:rsidRPr="00656D05">
        <w:rPr>
          <w:bCs/>
          <w:sz w:val="24"/>
          <w:szCs w:val="24"/>
          <w:lang w:val="en-US"/>
        </w:rPr>
        <w:t>-83%</w:t>
      </w:r>
      <w:r>
        <w:rPr>
          <w:bCs/>
          <w:sz w:val="24"/>
          <w:szCs w:val="24"/>
          <w:lang w:val="en-US"/>
        </w:rPr>
        <w:t>h</w:t>
      </w:r>
      <w:r w:rsidRPr="00656D05">
        <w:rPr>
          <w:bCs/>
          <w:sz w:val="24"/>
          <w:szCs w:val="24"/>
          <w:lang w:val="en-US"/>
        </w:rPr>
        <w:t>P4VP, 67%</w:t>
      </w:r>
      <w:r>
        <w:rPr>
          <w:bCs/>
          <w:sz w:val="24"/>
          <w:szCs w:val="24"/>
          <w:lang w:val="en-US"/>
        </w:rPr>
        <w:t>h</w:t>
      </w:r>
      <w:r w:rsidRPr="00656D05">
        <w:rPr>
          <w:bCs/>
          <w:sz w:val="24"/>
          <w:szCs w:val="24"/>
          <w:lang w:val="en-US"/>
        </w:rPr>
        <w:t>PA</w:t>
      </w:r>
      <w:r>
        <w:rPr>
          <w:bCs/>
          <w:sz w:val="24"/>
          <w:szCs w:val="24"/>
          <w:lang w:val="en-US"/>
        </w:rPr>
        <w:t>A</w:t>
      </w:r>
      <w:r w:rsidRPr="00656D05">
        <w:rPr>
          <w:bCs/>
          <w:sz w:val="24"/>
          <w:szCs w:val="24"/>
          <w:lang w:val="en-US"/>
        </w:rPr>
        <w:t>-33%</w:t>
      </w:r>
      <w:r>
        <w:rPr>
          <w:bCs/>
          <w:sz w:val="24"/>
          <w:szCs w:val="24"/>
          <w:lang w:val="en-US"/>
        </w:rPr>
        <w:t>h</w:t>
      </w:r>
      <w:r w:rsidRPr="00656D05">
        <w:rPr>
          <w:bCs/>
          <w:sz w:val="24"/>
          <w:szCs w:val="24"/>
          <w:lang w:val="en-US"/>
        </w:rPr>
        <w:t>P2M5VP, 50%</w:t>
      </w:r>
      <w:r>
        <w:rPr>
          <w:bCs/>
          <w:sz w:val="24"/>
          <w:szCs w:val="24"/>
          <w:lang w:val="en-US"/>
        </w:rPr>
        <w:t>h</w:t>
      </w:r>
      <w:r w:rsidRPr="00656D05">
        <w:rPr>
          <w:bCs/>
          <w:sz w:val="24"/>
          <w:szCs w:val="24"/>
          <w:lang w:val="en-US"/>
        </w:rPr>
        <w:t>PMA</w:t>
      </w:r>
      <w:r>
        <w:rPr>
          <w:bCs/>
          <w:sz w:val="24"/>
          <w:szCs w:val="24"/>
          <w:lang w:val="en-US"/>
        </w:rPr>
        <w:t>A</w:t>
      </w:r>
      <w:r w:rsidRPr="00656D05">
        <w:rPr>
          <w:bCs/>
          <w:sz w:val="24"/>
          <w:szCs w:val="24"/>
          <w:lang w:val="en-US"/>
        </w:rPr>
        <w:t>-50%</w:t>
      </w:r>
      <w:r>
        <w:rPr>
          <w:bCs/>
          <w:sz w:val="24"/>
          <w:szCs w:val="24"/>
          <w:lang w:val="en-US"/>
        </w:rPr>
        <w:t>h</w:t>
      </w:r>
      <w:r w:rsidRPr="00656D05">
        <w:rPr>
          <w:bCs/>
          <w:sz w:val="24"/>
          <w:szCs w:val="24"/>
          <w:lang w:val="en-US"/>
        </w:rPr>
        <w:t>P2M5VP are used.</w:t>
      </w:r>
    </w:p>
    <w:p w14:paraId="0C3B1763" w14:textId="4A5C75DC" w:rsidR="00656D05" w:rsidRPr="00656D05" w:rsidRDefault="00656D05" w:rsidP="00656D05">
      <w:pPr>
        <w:spacing w:line="360" w:lineRule="auto"/>
        <w:ind w:firstLine="709"/>
        <w:contextualSpacing/>
        <w:jc w:val="both"/>
        <w:rPr>
          <w:bCs/>
          <w:sz w:val="24"/>
          <w:szCs w:val="24"/>
          <w:lang w:val="en-US"/>
        </w:rPr>
      </w:pPr>
      <w:r w:rsidRPr="00656D05">
        <w:rPr>
          <w:bCs/>
          <w:sz w:val="24"/>
          <w:szCs w:val="24"/>
          <w:lang w:val="en-US"/>
        </w:rPr>
        <w:t xml:space="preserve">2) For the sorption of Ce ions, </w:t>
      </w:r>
      <w:proofErr w:type="spellStart"/>
      <w:r w:rsidRPr="00656D05">
        <w:rPr>
          <w:bCs/>
          <w:sz w:val="24"/>
          <w:szCs w:val="24"/>
          <w:lang w:val="en-US"/>
        </w:rPr>
        <w:t>intergel</w:t>
      </w:r>
      <w:proofErr w:type="spellEnd"/>
      <w:r w:rsidRPr="00656D05">
        <w:rPr>
          <w:bCs/>
          <w:sz w:val="24"/>
          <w:szCs w:val="24"/>
          <w:lang w:val="en-US"/>
        </w:rPr>
        <w:t xml:space="preserve"> systems 17%</w:t>
      </w:r>
      <w:r>
        <w:rPr>
          <w:bCs/>
          <w:sz w:val="24"/>
          <w:szCs w:val="24"/>
          <w:lang w:val="en-US"/>
        </w:rPr>
        <w:t>h</w:t>
      </w:r>
      <w:r w:rsidRPr="00656D05">
        <w:rPr>
          <w:bCs/>
          <w:sz w:val="24"/>
          <w:szCs w:val="24"/>
          <w:lang w:val="en-US"/>
        </w:rPr>
        <w:t>PA</w:t>
      </w:r>
      <w:r>
        <w:rPr>
          <w:bCs/>
          <w:sz w:val="24"/>
          <w:szCs w:val="24"/>
          <w:lang w:val="en-US"/>
        </w:rPr>
        <w:t>A</w:t>
      </w:r>
      <w:r w:rsidRPr="00656D05">
        <w:rPr>
          <w:bCs/>
          <w:sz w:val="24"/>
          <w:szCs w:val="24"/>
          <w:lang w:val="en-US"/>
        </w:rPr>
        <w:t>-83%</w:t>
      </w:r>
      <w:r>
        <w:rPr>
          <w:bCs/>
          <w:sz w:val="24"/>
          <w:szCs w:val="24"/>
          <w:lang w:val="en-US"/>
        </w:rPr>
        <w:t>h</w:t>
      </w:r>
      <w:r w:rsidRPr="00656D05">
        <w:rPr>
          <w:bCs/>
          <w:sz w:val="24"/>
          <w:szCs w:val="24"/>
          <w:lang w:val="en-US"/>
        </w:rPr>
        <w:t>P4VP, 50%</w:t>
      </w:r>
      <w:r>
        <w:rPr>
          <w:bCs/>
          <w:sz w:val="24"/>
          <w:szCs w:val="24"/>
          <w:lang w:val="en-US"/>
        </w:rPr>
        <w:t>h</w:t>
      </w:r>
      <w:r w:rsidRPr="00656D05">
        <w:rPr>
          <w:bCs/>
          <w:sz w:val="24"/>
          <w:szCs w:val="24"/>
          <w:lang w:val="en-US"/>
        </w:rPr>
        <w:t>PMA</w:t>
      </w:r>
      <w:r>
        <w:rPr>
          <w:bCs/>
          <w:sz w:val="24"/>
          <w:szCs w:val="24"/>
          <w:lang w:val="en-US"/>
        </w:rPr>
        <w:t>A</w:t>
      </w:r>
      <w:r w:rsidRPr="00656D05">
        <w:rPr>
          <w:bCs/>
          <w:sz w:val="24"/>
          <w:szCs w:val="24"/>
          <w:lang w:val="en-US"/>
        </w:rPr>
        <w:t>-50%</w:t>
      </w:r>
      <w:r>
        <w:rPr>
          <w:bCs/>
          <w:sz w:val="24"/>
          <w:szCs w:val="24"/>
          <w:lang w:val="en-US"/>
        </w:rPr>
        <w:t>h</w:t>
      </w:r>
      <w:r w:rsidRPr="00656D05">
        <w:rPr>
          <w:bCs/>
          <w:sz w:val="24"/>
          <w:szCs w:val="24"/>
          <w:lang w:val="en-US"/>
        </w:rPr>
        <w:t>P4VP, 33%</w:t>
      </w:r>
      <w:r>
        <w:rPr>
          <w:bCs/>
          <w:sz w:val="24"/>
          <w:szCs w:val="24"/>
          <w:lang w:val="en-US"/>
        </w:rPr>
        <w:t>h</w:t>
      </w:r>
      <w:r w:rsidRPr="00656D05">
        <w:rPr>
          <w:bCs/>
          <w:sz w:val="24"/>
          <w:szCs w:val="24"/>
          <w:lang w:val="en-US"/>
        </w:rPr>
        <w:t>PA</w:t>
      </w:r>
      <w:r>
        <w:rPr>
          <w:bCs/>
          <w:sz w:val="24"/>
          <w:szCs w:val="24"/>
          <w:lang w:val="en-US"/>
        </w:rPr>
        <w:t>A</w:t>
      </w:r>
      <w:r w:rsidRPr="00656D05">
        <w:rPr>
          <w:bCs/>
          <w:sz w:val="24"/>
          <w:szCs w:val="24"/>
          <w:lang w:val="en-US"/>
        </w:rPr>
        <w:t>-67%</w:t>
      </w:r>
      <w:r>
        <w:rPr>
          <w:bCs/>
          <w:sz w:val="24"/>
          <w:szCs w:val="24"/>
          <w:lang w:val="en-US"/>
        </w:rPr>
        <w:t>h</w:t>
      </w:r>
      <w:r w:rsidRPr="00656D05">
        <w:rPr>
          <w:bCs/>
          <w:sz w:val="24"/>
          <w:szCs w:val="24"/>
          <w:lang w:val="en-US"/>
        </w:rPr>
        <w:t>P2M5VP</w:t>
      </w:r>
      <w:r>
        <w:rPr>
          <w:bCs/>
          <w:sz w:val="24"/>
          <w:szCs w:val="24"/>
          <w:lang w:val="en-US"/>
        </w:rPr>
        <w:t>,</w:t>
      </w:r>
      <w:r w:rsidRPr="00656D05">
        <w:rPr>
          <w:bCs/>
          <w:sz w:val="24"/>
          <w:szCs w:val="24"/>
          <w:lang w:val="en-US"/>
        </w:rPr>
        <w:t xml:space="preserve"> 67%</w:t>
      </w:r>
      <w:r>
        <w:rPr>
          <w:bCs/>
          <w:sz w:val="24"/>
          <w:szCs w:val="24"/>
          <w:lang w:val="en-US"/>
        </w:rPr>
        <w:t>h</w:t>
      </w:r>
      <w:r w:rsidRPr="00656D05">
        <w:rPr>
          <w:bCs/>
          <w:sz w:val="24"/>
          <w:szCs w:val="24"/>
          <w:lang w:val="en-US"/>
        </w:rPr>
        <w:t>PMAK-33%</w:t>
      </w:r>
      <w:r>
        <w:rPr>
          <w:bCs/>
          <w:sz w:val="24"/>
          <w:szCs w:val="24"/>
          <w:lang w:val="en-US"/>
        </w:rPr>
        <w:t>h</w:t>
      </w:r>
      <w:r w:rsidRPr="00656D05">
        <w:rPr>
          <w:bCs/>
          <w:sz w:val="24"/>
          <w:szCs w:val="24"/>
          <w:lang w:val="en-US"/>
        </w:rPr>
        <w:t>P2M5VP</w:t>
      </w:r>
      <w:r>
        <w:rPr>
          <w:bCs/>
          <w:sz w:val="24"/>
          <w:szCs w:val="24"/>
          <w:lang w:val="en-US"/>
        </w:rPr>
        <w:t xml:space="preserve"> </w:t>
      </w:r>
      <w:r w:rsidRPr="00656D05">
        <w:rPr>
          <w:bCs/>
          <w:sz w:val="24"/>
          <w:szCs w:val="24"/>
          <w:lang w:val="en-US"/>
        </w:rPr>
        <w:t>are used.</w:t>
      </w:r>
    </w:p>
    <w:p w14:paraId="51FCEA95" w14:textId="6BFE5544" w:rsidR="00656D05" w:rsidRPr="00656D05" w:rsidRDefault="00656D05" w:rsidP="00656D05">
      <w:pPr>
        <w:spacing w:line="360" w:lineRule="auto"/>
        <w:ind w:firstLine="709"/>
        <w:contextualSpacing/>
        <w:jc w:val="both"/>
        <w:rPr>
          <w:bCs/>
          <w:sz w:val="24"/>
          <w:szCs w:val="24"/>
          <w:lang w:val="en-US"/>
        </w:rPr>
      </w:pPr>
      <w:r w:rsidRPr="00656D05">
        <w:rPr>
          <w:bCs/>
          <w:sz w:val="24"/>
          <w:szCs w:val="24"/>
          <w:lang w:val="en-US"/>
        </w:rPr>
        <w:t xml:space="preserve">3) For the sorption of Nd ions, </w:t>
      </w:r>
      <w:proofErr w:type="spellStart"/>
      <w:r w:rsidRPr="00656D05">
        <w:rPr>
          <w:bCs/>
          <w:sz w:val="24"/>
          <w:szCs w:val="24"/>
          <w:lang w:val="en-US"/>
        </w:rPr>
        <w:t>intergel</w:t>
      </w:r>
      <w:proofErr w:type="spellEnd"/>
      <w:r w:rsidRPr="00656D05">
        <w:rPr>
          <w:bCs/>
          <w:sz w:val="24"/>
          <w:szCs w:val="24"/>
          <w:lang w:val="en-US"/>
        </w:rPr>
        <w:t xml:space="preserve"> systems 83%</w:t>
      </w:r>
      <w:r>
        <w:rPr>
          <w:bCs/>
          <w:sz w:val="24"/>
          <w:szCs w:val="24"/>
          <w:lang w:val="en-US"/>
        </w:rPr>
        <w:t>h</w:t>
      </w:r>
      <w:r w:rsidRPr="00656D05">
        <w:rPr>
          <w:bCs/>
          <w:sz w:val="24"/>
          <w:szCs w:val="24"/>
          <w:lang w:val="en-US"/>
        </w:rPr>
        <w:t>PA</w:t>
      </w:r>
      <w:r>
        <w:rPr>
          <w:bCs/>
          <w:sz w:val="24"/>
          <w:szCs w:val="24"/>
          <w:lang w:val="en-US"/>
        </w:rPr>
        <w:t>A</w:t>
      </w:r>
      <w:r w:rsidRPr="00656D05">
        <w:rPr>
          <w:bCs/>
          <w:sz w:val="24"/>
          <w:szCs w:val="24"/>
          <w:lang w:val="en-US"/>
        </w:rPr>
        <w:t>-17%</w:t>
      </w:r>
      <w:r>
        <w:rPr>
          <w:bCs/>
          <w:sz w:val="24"/>
          <w:szCs w:val="24"/>
          <w:lang w:val="en-US"/>
        </w:rPr>
        <w:t>h</w:t>
      </w:r>
      <w:r w:rsidRPr="00656D05">
        <w:rPr>
          <w:bCs/>
          <w:sz w:val="24"/>
          <w:szCs w:val="24"/>
          <w:lang w:val="en-US"/>
        </w:rPr>
        <w:t>P4VP, 67%</w:t>
      </w:r>
      <w:r>
        <w:rPr>
          <w:bCs/>
          <w:sz w:val="24"/>
          <w:szCs w:val="24"/>
          <w:lang w:val="en-US"/>
        </w:rPr>
        <w:t>h</w:t>
      </w:r>
      <w:r w:rsidRPr="00656D05">
        <w:rPr>
          <w:bCs/>
          <w:sz w:val="24"/>
          <w:szCs w:val="24"/>
          <w:lang w:val="en-US"/>
        </w:rPr>
        <w:t>PMA</w:t>
      </w:r>
      <w:r>
        <w:rPr>
          <w:bCs/>
          <w:sz w:val="24"/>
          <w:szCs w:val="24"/>
          <w:lang w:val="en-US"/>
        </w:rPr>
        <w:t>A</w:t>
      </w:r>
      <w:r w:rsidRPr="00656D05">
        <w:rPr>
          <w:bCs/>
          <w:sz w:val="24"/>
          <w:szCs w:val="24"/>
          <w:lang w:val="en-US"/>
        </w:rPr>
        <w:t>-33%</w:t>
      </w:r>
      <w:r>
        <w:rPr>
          <w:bCs/>
          <w:sz w:val="24"/>
          <w:szCs w:val="24"/>
          <w:lang w:val="en-US"/>
        </w:rPr>
        <w:t>h</w:t>
      </w:r>
      <w:r w:rsidRPr="00656D05">
        <w:rPr>
          <w:bCs/>
          <w:sz w:val="24"/>
          <w:szCs w:val="24"/>
          <w:lang w:val="en-US"/>
        </w:rPr>
        <w:t>P4VP, 50%</w:t>
      </w:r>
      <w:r>
        <w:rPr>
          <w:bCs/>
          <w:sz w:val="24"/>
          <w:szCs w:val="24"/>
          <w:lang w:val="en-US"/>
        </w:rPr>
        <w:t>h</w:t>
      </w:r>
      <w:r w:rsidRPr="00656D05">
        <w:rPr>
          <w:bCs/>
          <w:sz w:val="24"/>
          <w:szCs w:val="24"/>
          <w:lang w:val="en-US"/>
        </w:rPr>
        <w:t>PA</w:t>
      </w:r>
      <w:r>
        <w:rPr>
          <w:bCs/>
          <w:sz w:val="24"/>
          <w:szCs w:val="24"/>
          <w:lang w:val="en-US"/>
        </w:rPr>
        <w:t>A</w:t>
      </w:r>
      <w:r w:rsidRPr="00656D05">
        <w:rPr>
          <w:bCs/>
          <w:sz w:val="24"/>
          <w:szCs w:val="24"/>
          <w:lang w:val="en-US"/>
        </w:rPr>
        <w:t>-50%</w:t>
      </w:r>
      <w:r>
        <w:rPr>
          <w:bCs/>
          <w:sz w:val="24"/>
          <w:szCs w:val="24"/>
          <w:lang w:val="en-US"/>
        </w:rPr>
        <w:t>h</w:t>
      </w:r>
      <w:r w:rsidRPr="00656D05">
        <w:rPr>
          <w:bCs/>
          <w:sz w:val="24"/>
          <w:szCs w:val="24"/>
          <w:lang w:val="en-US"/>
        </w:rPr>
        <w:t>P2M5VP, 33%</w:t>
      </w:r>
      <w:r>
        <w:rPr>
          <w:bCs/>
          <w:sz w:val="24"/>
          <w:szCs w:val="24"/>
          <w:lang w:val="en-US"/>
        </w:rPr>
        <w:t>h</w:t>
      </w:r>
      <w:r w:rsidRPr="00656D05">
        <w:rPr>
          <w:bCs/>
          <w:sz w:val="24"/>
          <w:szCs w:val="24"/>
          <w:lang w:val="en-US"/>
        </w:rPr>
        <w:t>PMA</w:t>
      </w:r>
      <w:r>
        <w:rPr>
          <w:bCs/>
          <w:sz w:val="24"/>
          <w:szCs w:val="24"/>
          <w:lang w:val="en-US"/>
        </w:rPr>
        <w:t>A</w:t>
      </w:r>
      <w:r w:rsidRPr="00656D05">
        <w:rPr>
          <w:bCs/>
          <w:sz w:val="24"/>
          <w:szCs w:val="24"/>
          <w:lang w:val="en-US"/>
        </w:rPr>
        <w:t>-67%</w:t>
      </w:r>
      <w:r>
        <w:rPr>
          <w:bCs/>
          <w:sz w:val="24"/>
          <w:szCs w:val="24"/>
          <w:lang w:val="en-US"/>
        </w:rPr>
        <w:t>h</w:t>
      </w:r>
      <w:r w:rsidRPr="00656D05">
        <w:rPr>
          <w:bCs/>
          <w:sz w:val="24"/>
          <w:szCs w:val="24"/>
          <w:lang w:val="en-US"/>
        </w:rPr>
        <w:t>P2M5VP are used.</w:t>
      </w:r>
    </w:p>
    <w:p w14:paraId="26FF7A11" w14:textId="4E6A1875" w:rsidR="00656D05" w:rsidRPr="00656D05" w:rsidRDefault="00656D05" w:rsidP="00656D05">
      <w:pPr>
        <w:spacing w:line="360" w:lineRule="auto"/>
        <w:ind w:firstLine="709"/>
        <w:contextualSpacing/>
        <w:jc w:val="both"/>
        <w:rPr>
          <w:bCs/>
          <w:sz w:val="24"/>
          <w:szCs w:val="24"/>
          <w:lang w:val="en-US"/>
        </w:rPr>
      </w:pPr>
      <w:r w:rsidRPr="00656D05">
        <w:rPr>
          <w:bCs/>
          <w:sz w:val="24"/>
          <w:szCs w:val="24"/>
          <w:lang w:val="en-US"/>
        </w:rPr>
        <w:t xml:space="preserve">4) For the sorption of </w:t>
      </w:r>
      <w:proofErr w:type="spellStart"/>
      <w:r w:rsidRPr="00656D05">
        <w:rPr>
          <w:bCs/>
          <w:sz w:val="24"/>
          <w:szCs w:val="24"/>
          <w:lang w:val="en-US"/>
        </w:rPr>
        <w:t>Sm</w:t>
      </w:r>
      <w:proofErr w:type="spellEnd"/>
      <w:r w:rsidRPr="00656D05">
        <w:rPr>
          <w:bCs/>
          <w:sz w:val="24"/>
          <w:szCs w:val="24"/>
          <w:lang w:val="en-US"/>
        </w:rPr>
        <w:t xml:space="preserve"> ions, </w:t>
      </w:r>
      <w:proofErr w:type="spellStart"/>
      <w:r w:rsidRPr="00656D05">
        <w:rPr>
          <w:bCs/>
          <w:sz w:val="24"/>
          <w:szCs w:val="24"/>
          <w:lang w:val="en-US"/>
        </w:rPr>
        <w:t>intergel</w:t>
      </w:r>
      <w:proofErr w:type="spellEnd"/>
      <w:r w:rsidRPr="00656D05">
        <w:rPr>
          <w:bCs/>
          <w:sz w:val="24"/>
          <w:szCs w:val="24"/>
          <w:lang w:val="en-US"/>
        </w:rPr>
        <w:t xml:space="preserve"> systems 67%</w:t>
      </w:r>
      <w:r>
        <w:rPr>
          <w:bCs/>
          <w:sz w:val="24"/>
          <w:szCs w:val="24"/>
          <w:lang w:val="en-US"/>
        </w:rPr>
        <w:t>h</w:t>
      </w:r>
      <w:r w:rsidRPr="00656D05">
        <w:rPr>
          <w:bCs/>
          <w:sz w:val="24"/>
          <w:szCs w:val="24"/>
          <w:lang w:val="en-US"/>
        </w:rPr>
        <w:t>PA</w:t>
      </w:r>
      <w:r>
        <w:rPr>
          <w:bCs/>
          <w:sz w:val="24"/>
          <w:szCs w:val="24"/>
          <w:lang w:val="en-US"/>
        </w:rPr>
        <w:t>A</w:t>
      </w:r>
      <w:r w:rsidRPr="00656D05">
        <w:rPr>
          <w:bCs/>
          <w:sz w:val="24"/>
          <w:szCs w:val="24"/>
          <w:lang w:val="en-US"/>
        </w:rPr>
        <w:t>-33%</w:t>
      </w:r>
      <w:r>
        <w:rPr>
          <w:bCs/>
          <w:sz w:val="24"/>
          <w:szCs w:val="24"/>
          <w:lang w:val="en-US"/>
        </w:rPr>
        <w:t>h</w:t>
      </w:r>
      <w:r w:rsidRPr="00656D05">
        <w:rPr>
          <w:bCs/>
          <w:sz w:val="24"/>
          <w:szCs w:val="24"/>
          <w:lang w:val="en-US"/>
        </w:rPr>
        <w:t>P4VP, 50%</w:t>
      </w:r>
      <w:r>
        <w:rPr>
          <w:bCs/>
          <w:sz w:val="24"/>
          <w:szCs w:val="24"/>
          <w:lang w:val="en-US"/>
        </w:rPr>
        <w:t>h</w:t>
      </w:r>
      <w:r w:rsidRPr="00656D05">
        <w:rPr>
          <w:bCs/>
          <w:sz w:val="24"/>
          <w:szCs w:val="24"/>
          <w:lang w:val="en-US"/>
        </w:rPr>
        <w:t>PMA</w:t>
      </w:r>
      <w:r>
        <w:rPr>
          <w:bCs/>
          <w:sz w:val="24"/>
          <w:szCs w:val="24"/>
          <w:lang w:val="en-US"/>
        </w:rPr>
        <w:t>A</w:t>
      </w:r>
      <w:r w:rsidRPr="00656D05">
        <w:rPr>
          <w:bCs/>
          <w:sz w:val="24"/>
          <w:szCs w:val="24"/>
          <w:lang w:val="en-US"/>
        </w:rPr>
        <w:t>-50%</w:t>
      </w:r>
      <w:r>
        <w:rPr>
          <w:bCs/>
          <w:sz w:val="24"/>
          <w:szCs w:val="24"/>
          <w:lang w:val="en-US"/>
        </w:rPr>
        <w:t>h</w:t>
      </w:r>
      <w:r w:rsidRPr="00656D05">
        <w:rPr>
          <w:bCs/>
          <w:sz w:val="24"/>
          <w:szCs w:val="24"/>
          <w:lang w:val="en-US"/>
        </w:rPr>
        <w:t>P4VP, 17%</w:t>
      </w:r>
      <w:r>
        <w:rPr>
          <w:bCs/>
          <w:sz w:val="24"/>
          <w:szCs w:val="24"/>
          <w:lang w:val="en-US"/>
        </w:rPr>
        <w:t>h</w:t>
      </w:r>
      <w:r w:rsidRPr="00656D05">
        <w:rPr>
          <w:bCs/>
          <w:sz w:val="24"/>
          <w:szCs w:val="24"/>
          <w:lang w:val="en-US"/>
        </w:rPr>
        <w:t>PA</w:t>
      </w:r>
      <w:r>
        <w:rPr>
          <w:bCs/>
          <w:sz w:val="24"/>
          <w:szCs w:val="24"/>
          <w:lang w:val="en-US"/>
        </w:rPr>
        <w:t>A</w:t>
      </w:r>
      <w:r w:rsidRPr="00656D05">
        <w:rPr>
          <w:bCs/>
          <w:sz w:val="24"/>
          <w:szCs w:val="24"/>
          <w:lang w:val="en-US"/>
        </w:rPr>
        <w:t>-83%</w:t>
      </w:r>
      <w:r>
        <w:rPr>
          <w:bCs/>
          <w:sz w:val="24"/>
          <w:szCs w:val="24"/>
          <w:lang w:val="en-US"/>
        </w:rPr>
        <w:t>h</w:t>
      </w:r>
      <w:r w:rsidRPr="00656D05">
        <w:rPr>
          <w:bCs/>
          <w:sz w:val="24"/>
          <w:szCs w:val="24"/>
          <w:lang w:val="en-US"/>
        </w:rPr>
        <w:t>P2M5VP, 83%</w:t>
      </w:r>
      <w:r>
        <w:rPr>
          <w:bCs/>
          <w:sz w:val="24"/>
          <w:szCs w:val="24"/>
          <w:lang w:val="en-US"/>
        </w:rPr>
        <w:t>h</w:t>
      </w:r>
      <w:r w:rsidRPr="00656D05">
        <w:rPr>
          <w:bCs/>
          <w:sz w:val="24"/>
          <w:szCs w:val="24"/>
          <w:lang w:val="en-US"/>
        </w:rPr>
        <w:t>PMAK-17%</w:t>
      </w:r>
      <w:r>
        <w:rPr>
          <w:bCs/>
          <w:sz w:val="24"/>
          <w:szCs w:val="24"/>
          <w:lang w:val="en-US"/>
        </w:rPr>
        <w:t>h</w:t>
      </w:r>
      <w:r w:rsidRPr="00656D05">
        <w:rPr>
          <w:bCs/>
          <w:sz w:val="24"/>
          <w:szCs w:val="24"/>
          <w:lang w:val="en-US"/>
        </w:rPr>
        <w:t>P2M5VP are used.</w:t>
      </w:r>
    </w:p>
    <w:p w14:paraId="35A2557B" w14:textId="536B82B4" w:rsidR="00070B15" w:rsidRPr="00070B15" w:rsidRDefault="00070B15" w:rsidP="00070B15">
      <w:pPr>
        <w:spacing w:line="360" w:lineRule="auto"/>
        <w:ind w:firstLine="709"/>
        <w:contextualSpacing/>
        <w:jc w:val="both"/>
        <w:rPr>
          <w:sz w:val="24"/>
          <w:szCs w:val="24"/>
          <w:lang w:val="en-US"/>
        </w:rPr>
      </w:pPr>
      <w:r w:rsidRPr="00070B15">
        <w:rPr>
          <w:sz w:val="24"/>
          <w:szCs w:val="24"/>
          <w:lang w:val="en-US"/>
        </w:rPr>
        <w:t xml:space="preserve">As a </w:t>
      </w:r>
      <w:proofErr w:type="spellStart"/>
      <w:r w:rsidRPr="00070B15">
        <w:rPr>
          <w:sz w:val="24"/>
          <w:szCs w:val="24"/>
          <w:lang w:val="en-US"/>
        </w:rPr>
        <w:t>desorbent</w:t>
      </w:r>
      <w:proofErr w:type="spellEnd"/>
      <w:r w:rsidRPr="00070B15">
        <w:rPr>
          <w:sz w:val="24"/>
          <w:szCs w:val="24"/>
          <w:lang w:val="en-US"/>
        </w:rPr>
        <w:t xml:space="preserve"> of </w:t>
      </w:r>
      <w:r w:rsidRPr="00656D05">
        <w:rPr>
          <w:sz w:val="24"/>
          <w:szCs w:val="24"/>
          <w:lang w:val="en-US"/>
        </w:rPr>
        <w:t>La</w:t>
      </w:r>
      <w:r w:rsidRPr="00656D05">
        <w:rPr>
          <w:sz w:val="24"/>
          <w:szCs w:val="24"/>
          <w:vertAlign w:val="superscript"/>
          <w:lang w:val="en-US"/>
        </w:rPr>
        <w:t>3+</w:t>
      </w:r>
      <w:r w:rsidRPr="00656D05">
        <w:rPr>
          <w:sz w:val="24"/>
          <w:szCs w:val="24"/>
          <w:lang w:val="en-US"/>
        </w:rPr>
        <w:t>, Ce</w:t>
      </w:r>
      <w:r w:rsidRPr="00656D05">
        <w:rPr>
          <w:sz w:val="24"/>
          <w:szCs w:val="24"/>
          <w:vertAlign w:val="superscript"/>
          <w:lang w:val="en-US"/>
        </w:rPr>
        <w:t>3+</w:t>
      </w:r>
      <w:r w:rsidRPr="00656D05">
        <w:rPr>
          <w:sz w:val="24"/>
          <w:szCs w:val="24"/>
          <w:lang w:val="en-US"/>
        </w:rPr>
        <w:t>, Nd</w:t>
      </w:r>
      <w:r w:rsidRPr="00656D05">
        <w:rPr>
          <w:sz w:val="24"/>
          <w:szCs w:val="24"/>
          <w:vertAlign w:val="superscript"/>
          <w:lang w:val="en-US"/>
        </w:rPr>
        <w:t>3+</w:t>
      </w:r>
      <w:r w:rsidRPr="00656D05">
        <w:rPr>
          <w:sz w:val="24"/>
          <w:szCs w:val="24"/>
          <w:lang w:val="en-US"/>
        </w:rPr>
        <w:t>, Sm</w:t>
      </w:r>
      <w:r w:rsidRPr="00656D05">
        <w:rPr>
          <w:sz w:val="24"/>
          <w:szCs w:val="24"/>
          <w:vertAlign w:val="superscript"/>
          <w:lang w:val="en-US"/>
        </w:rPr>
        <w:t>3+</w:t>
      </w:r>
      <w:r w:rsidRPr="00656D05">
        <w:rPr>
          <w:sz w:val="24"/>
          <w:szCs w:val="24"/>
          <w:lang w:val="en-US"/>
        </w:rPr>
        <w:t xml:space="preserve"> </w:t>
      </w:r>
      <w:r w:rsidRPr="00070B15">
        <w:rPr>
          <w:sz w:val="24"/>
          <w:szCs w:val="24"/>
          <w:lang w:val="en-US"/>
        </w:rPr>
        <w:t>ions from the matrix of polymer hydrogels, it is assumed to use 2M nitric acid.</w:t>
      </w:r>
    </w:p>
    <w:p w14:paraId="44B7639B" w14:textId="7966D6BB" w:rsidR="00473E31" w:rsidRDefault="00070B15" w:rsidP="00070B15">
      <w:pPr>
        <w:spacing w:line="360" w:lineRule="auto"/>
        <w:ind w:firstLine="709"/>
        <w:contextualSpacing/>
        <w:jc w:val="both"/>
        <w:rPr>
          <w:sz w:val="24"/>
          <w:szCs w:val="24"/>
          <w:lang w:val="en-US"/>
        </w:rPr>
      </w:pPr>
      <w:r w:rsidRPr="00070B15">
        <w:rPr>
          <w:sz w:val="24"/>
          <w:szCs w:val="24"/>
          <w:lang w:val="en-US"/>
        </w:rPr>
        <w:t xml:space="preserve">The technological scheme of selective group extraction of La, Ce, Nd, </w:t>
      </w:r>
      <w:proofErr w:type="spellStart"/>
      <w:r w:rsidRPr="00070B15">
        <w:rPr>
          <w:sz w:val="24"/>
          <w:szCs w:val="24"/>
          <w:lang w:val="en-US"/>
        </w:rPr>
        <w:t>Sm</w:t>
      </w:r>
      <w:proofErr w:type="spellEnd"/>
      <w:r w:rsidRPr="00070B15">
        <w:rPr>
          <w:sz w:val="24"/>
          <w:szCs w:val="24"/>
          <w:lang w:val="en-US"/>
        </w:rPr>
        <w:t xml:space="preserve"> ions from industrial solutions is shown in Figure 5.</w:t>
      </w:r>
    </w:p>
    <w:p w14:paraId="7948AEB4" w14:textId="77777777" w:rsidR="00070B15" w:rsidRPr="00070B15" w:rsidRDefault="00070B15" w:rsidP="00070B15">
      <w:pPr>
        <w:spacing w:line="360" w:lineRule="auto"/>
        <w:ind w:firstLine="709"/>
        <w:contextualSpacing/>
        <w:jc w:val="both"/>
        <w:rPr>
          <w:sz w:val="24"/>
          <w:szCs w:val="24"/>
          <w:lang w:val="en-US"/>
        </w:rPr>
      </w:pPr>
    </w:p>
    <w:p w14:paraId="0E7D9619" w14:textId="08E69015" w:rsidR="00C27341" w:rsidRPr="00B54155" w:rsidRDefault="000D7BE4" w:rsidP="00175005">
      <w:pPr>
        <w:spacing w:line="360" w:lineRule="auto"/>
        <w:contextualSpacing/>
        <w:rPr>
          <w:sz w:val="24"/>
          <w:szCs w:val="24"/>
        </w:rPr>
      </w:pPr>
      <w:r>
        <w:rPr>
          <w:noProof/>
        </w:rPr>
        <w:drawing>
          <wp:inline distT="0" distB="0" distL="0" distR="0" wp14:anchorId="10323CAA" wp14:editId="4EE65920">
            <wp:extent cx="5238962" cy="2478922"/>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6940" t="21575" r="56564" b="17745"/>
                    <a:stretch/>
                  </pic:blipFill>
                  <pic:spPr bwMode="auto">
                    <a:xfrm>
                      <a:off x="0" y="0"/>
                      <a:ext cx="5300116" cy="2507858"/>
                    </a:xfrm>
                    <a:prstGeom prst="rect">
                      <a:avLst/>
                    </a:prstGeom>
                    <a:ln>
                      <a:noFill/>
                    </a:ln>
                    <a:extLst>
                      <a:ext uri="{53640926-AAD7-44D8-BBD7-CCE9431645EC}">
                        <a14:shadowObscured xmlns:a14="http://schemas.microsoft.com/office/drawing/2010/main"/>
                      </a:ext>
                    </a:extLst>
                  </pic:spPr>
                </pic:pic>
              </a:graphicData>
            </a:graphic>
          </wp:inline>
        </w:drawing>
      </w:r>
    </w:p>
    <w:p w14:paraId="3B694832" w14:textId="3425A1C0" w:rsidR="00C27341" w:rsidRPr="00B54155" w:rsidRDefault="00C27341" w:rsidP="00DD067D">
      <w:pPr>
        <w:spacing w:line="360" w:lineRule="auto"/>
        <w:ind w:firstLine="709"/>
        <w:contextualSpacing/>
        <w:jc w:val="both"/>
        <w:rPr>
          <w:sz w:val="24"/>
          <w:szCs w:val="24"/>
        </w:rPr>
      </w:pPr>
    </w:p>
    <w:p w14:paraId="22BB0DE8" w14:textId="6F1B8CF5" w:rsidR="005F34D3" w:rsidRPr="00070B15" w:rsidRDefault="00070B15" w:rsidP="00BC0F99">
      <w:pPr>
        <w:contextualSpacing/>
        <w:rPr>
          <w:sz w:val="24"/>
          <w:szCs w:val="24"/>
          <w:lang w:val="en-US"/>
        </w:rPr>
      </w:pPr>
      <w:r>
        <w:rPr>
          <w:sz w:val="24"/>
          <w:szCs w:val="24"/>
          <w:lang w:val="en-US"/>
        </w:rPr>
        <w:t>Figure</w:t>
      </w:r>
      <w:r w:rsidR="005F34D3" w:rsidRPr="00070B15">
        <w:rPr>
          <w:sz w:val="24"/>
          <w:szCs w:val="24"/>
          <w:lang w:val="en-US"/>
        </w:rPr>
        <w:t xml:space="preserve"> </w:t>
      </w:r>
      <w:r w:rsidR="00C24EBE" w:rsidRPr="00070B15">
        <w:rPr>
          <w:sz w:val="24"/>
          <w:szCs w:val="24"/>
          <w:lang w:val="en-US"/>
        </w:rPr>
        <w:t>5</w:t>
      </w:r>
      <w:r w:rsidR="005F34D3" w:rsidRPr="00070B15">
        <w:rPr>
          <w:sz w:val="24"/>
          <w:szCs w:val="24"/>
          <w:lang w:val="en-US"/>
        </w:rPr>
        <w:t xml:space="preserve"> – </w:t>
      </w:r>
      <w:r w:rsidRPr="00070B15">
        <w:rPr>
          <w:sz w:val="24"/>
          <w:szCs w:val="24"/>
          <w:lang w:val="en-US"/>
        </w:rPr>
        <w:t xml:space="preserve">Process flow diagram for selective group extraction of La, Ce, Nd, </w:t>
      </w:r>
      <w:proofErr w:type="spellStart"/>
      <w:r w:rsidRPr="00070B15">
        <w:rPr>
          <w:sz w:val="24"/>
          <w:szCs w:val="24"/>
          <w:lang w:val="en-US"/>
        </w:rPr>
        <w:t>Sm</w:t>
      </w:r>
      <w:proofErr w:type="spellEnd"/>
      <w:r w:rsidRPr="00070B15">
        <w:rPr>
          <w:sz w:val="24"/>
          <w:szCs w:val="24"/>
          <w:lang w:val="en-US"/>
        </w:rPr>
        <w:t xml:space="preserve"> ions from industrial solutions</w:t>
      </w:r>
    </w:p>
    <w:p w14:paraId="14657A7C" w14:textId="16BCF1DC" w:rsidR="0011360B" w:rsidRPr="00D9789C" w:rsidRDefault="0011360B" w:rsidP="00DD067D">
      <w:pPr>
        <w:spacing w:line="360" w:lineRule="auto"/>
        <w:ind w:firstLine="709"/>
        <w:contextualSpacing/>
        <w:jc w:val="both"/>
        <w:rPr>
          <w:b/>
          <w:bCs/>
          <w:sz w:val="24"/>
          <w:szCs w:val="24"/>
          <w:lang w:val="en-US"/>
        </w:rPr>
      </w:pPr>
      <w:r w:rsidRPr="00D9789C">
        <w:rPr>
          <w:b/>
          <w:bCs/>
          <w:sz w:val="24"/>
          <w:szCs w:val="24"/>
          <w:lang w:val="en-US"/>
        </w:rPr>
        <w:lastRenderedPageBreak/>
        <w:t>4.4 </w:t>
      </w:r>
      <w:r w:rsidR="00D9789C" w:rsidRPr="00D9789C">
        <w:rPr>
          <w:b/>
          <w:bCs/>
          <w:sz w:val="24"/>
          <w:szCs w:val="24"/>
          <w:lang w:val="en-US"/>
        </w:rPr>
        <w:t>Carrying out laboratory and pilot-industrial tests on group extraction and desorption of target ions of rare-earth metals using the developed unit</w:t>
      </w:r>
    </w:p>
    <w:p w14:paraId="055C8C3B" w14:textId="03F06694" w:rsidR="00153234" w:rsidRDefault="00D9789C" w:rsidP="00DD067D">
      <w:pPr>
        <w:spacing w:line="360" w:lineRule="auto"/>
        <w:ind w:firstLine="709"/>
        <w:contextualSpacing/>
        <w:jc w:val="both"/>
        <w:rPr>
          <w:sz w:val="24"/>
          <w:szCs w:val="24"/>
          <w:lang w:val="en-US"/>
        </w:rPr>
      </w:pPr>
      <w:r w:rsidRPr="00D9789C">
        <w:rPr>
          <w:sz w:val="24"/>
          <w:szCs w:val="24"/>
          <w:lang w:val="en-US"/>
        </w:rPr>
        <w:t xml:space="preserve">For laboratory, semi-industrial and pilot-industrial tests as a sorbent for the selective extraction of La, Ce, Nd, </w:t>
      </w:r>
      <w:proofErr w:type="spellStart"/>
      <w:r w:rsidRPr="00D9789C">
        <w:rPr>
          <w:sz w:val="24"/>
          <w:szCs w:val="24"/>
          <w:lang w:val="en-US"/>
        </w:rPr>
        <w:t>Sm</w:t>
      </w:r>
      <w:proofErr w:type="spellEnd"/>
      <w:r w:rsidRPr="00D9789C">
        <w:rPr>
          <w:sz w:val="24"/>
          <w:szCs w:val="24"/>
          <w:lang w:val="en-US"/>
        </w:rPr>
        <w:t xml:space="preserve"> ions in an aqueous medium, the </w:t>
      </w:r>
      <w:proofErr w:type="spellStart"/>
      <w:r w:rsidRPr="00D9789C">
        <w:rPr>
          <w:sz w:val="24"/>
          <w:szCs w:val="24"/>
          <w:lang w:val="en-US"/>
        </w:rPr>
        <w:t>intergel</w:t>
      </w:r>
      <w:proofErr w:type="spellEnd"/>
      <w:r w:rsidRPr="00D9789C">
        <w:rPr>
          <w:sz w:val="24"/>
          <w:szCs w:val="24"/>
          <w:lang w:val="en-US"/>
        </w:rPr>
        <w:t xml:space="preserve"> system </w:t>
      </w:r>
      <w:r>
        <w:rPr>
          <w:sz w:val="24"/>
          <w:szCs w:val="24"/>
          <w:lang w:val="en-US"/>
        </w:rPr>
        <w:t>h</w:t>
      </w:r>
      <w:r w:rsidRPr="00D9789C">
        <w:rPr>
          <w:sz w:val="24"/>
          <w:szCs w:val="24"/>
          <w:lang w:val="en-US"/>
        </w:rPr>
        <w:t>PA</w:t>
      </w:r>
      <w:r>
        <w:rPr>
          <w:sz w:val="24"/>
          <w:szCs w:val="24"/>
          <w:lang w:val="en-US"/>
        </w:rPr>
        <w:t>A</w:t>
      </w:r>
      <w:r w:rsidRPr="00D9789C">
        <w:rPr>
          <w:sz w:val="24"/>
          <w:szCs w:val="24"/>
          <w:lang w:val="en-US"/>
        </w:rPr>
        <w:t>-</w:t>
      </w:r>
      <w:r>
        <w:rPr>
          <w:sz w:val="24"/>
          <w:szCs w:val="24"/>
          <w:lang w:val="en-US"/>
        </w:rPr>
        <w:t>h</w:t>
      </w:r>
      <w:r w:rsidRPr="00D9789C">
        <w:rPr>
          <w:sz w:val="24"/>
          <w:szCs w:val="24"/>
          <w:lang w:val="en-US"/>
        </w:rPr>
        <w:t xml:space="preserve">P4VP was chosen. Preliminary studies have shown that the maximum sorption of the above ions occurs when they are extracted by this </w:t>
      </w:r>
      <w:proofErr w:type="spellStart"/>
      <w:r w:rsidRPr="00D9789C">
        <w:rPr>
          <w:sz w:val="24"/>
          <w:szCs w:val="24"/>
          <w:lang w:val="en-US"/>
        </w:rPr>
        <w:t>intergel</w:t>
      </w:r>
      <w:proofErr w:type="spellEnd"/>
      <w:r w:rsidRPr="00D9789C">
        <w:rPr>
          <w:sz w:val="24"/>
          <w:szCs w:val="24"/>
          <w:lang w:val="en-US"/>
        </w:rPr>
        <w:t xml:space="preserve"> system.</w:t>
      </w:r>
    </w:p>
    <w:p w14:paraId="73BDD83B" w14:textId="77777777" w:rsidR="00D9789C" w:rsidRPr="00D9789C" w:rsidRDefault="00D9789C" w:rsidP="00DD067D">
      <w:pPr>
        <w:spacing w:line="360" w:lineRule="auto"/>
        <w:ind w:firstLine="709"/>
        <w:contextualSpacing/>
        <w:jc w:val="both"/>
        <w:rPr>
          <w:sz w:val="24"/>
          <w:szCs w:val="24"/>
          <w:lang w:val="en-US"/>
        </w:rPr>
      </w:pPr>
    </w:p>
    <w:p w14:paraId="77CF5A72" w14:textId="741CF9CC" w:rsidR="00153234" w:rsidRPr="00AB0423" w:rsidRDefault="00153234" w:rsidP="00D81915">
      <w:pPr>
        <w:spacing w:line="360" w:lineRule="auto"/>
        <w:ind w:firstLine="709"/>
        <w:contextualSpacing/>
        <w:jc w:val="both"/>
        <w:rPr>
          <w:sz w:val="24"/>
          <w:szCs w:val="24"/>
          <w:lang w:val="en-US"/>
        </w:rPr>
      </w:pPr>
      <w:r w:rsidRPr="00AB0423">
        <w:rPr>
          <w:sz w:val="24"/>
          <w:szCs w:val="24"/>
          <w:lang w:val="en-US"/>
        </w:rPr>
        <w:t>4.4.1 </w:t>
      </w:r>
      <w:r w:rsidR="00D9789C" w:rsidRPr="00AB0423">
        <w:rPr>
          <w:sz w:val="24"/>
          <w:szCs w:val="24"/>
          <w:lang w:val="en-US"/>
        </w:rPr>
        <w:t xml:space="preserve">Laboratory tests of </w:t>
      </w:r>
      <w:proofErr w:type="spellStart"/>
      <w:r w:rsidR="00D9789C" w:rsidRPr="00AB0423">
        <w:rPr>
          <w:sz w:val="24"/>
          <w:szCs w:val="24"/>
          <w:lang w:val="en-US"/>
        </w:rPr>
        <w:t>intergel</w:t>
      </w:r>
      <w:proofErr w:type="spellEnd"/>
      <w:r w:rsidR="00D9789C" w:rsidRPr="00AB0423">
        <w:rPr>
          <w:sz w:val="24"/>
          <w:szCs w:val="24"/>
          <w:lang w:val="en-US"/>
        </w:rPr>
        <w:t xml:space="preserve"> system hPAA-hP4VP</w:t>
      </w:r>
    </w:p>
    <w:p w14:paraId="3D205159" w14:textId="4C9E19BD" w:rsidR="00B6349C" w:rsidRPr="00DC141B" w:rsidRDefault="00DC141B" w:rsidP="00D81915">
      <w:pPr>
        <w:spacing w:line="360" w:lineRule="auto"/>
        <w:ind w:firstLine="709"/>
        <w:contextualSpacing/>
        <w:jc w:val="both"/>
        <w:rPr>
          <w:sz w:val="24"/>
          <w:szCs w:val="24"/>
          <w:lang w:val="en-US"/>
        </w:rPr>
      </w:pPr>
      <w:r w:rsidRPr="00DC141B">
        <w:rPr>
          <w:sz w:val="24"/>
          <w:szCs w:val="24"/>
          <w:lang w:val="en-US"/>
        </w:rPr>
        <w:t>Laboratory tests of the developed unit and sorbent sample (</w:t>
      </w:r>
      <w:proofErr w:type="spellStart"/>
      <w:r w:rsidRPr="00DC141B">
        <w:rPr>
          <w:sz w:val="24"/>
          <w:szCs w:val="24"/>
          <w:lang w:val="en-US"/>
        </w:rPr>
        <w:t>intergel</w:t>
      </w:r>
      <w:proofErr w:type="spellEnd"/>
      <w:r w:rsidRPr="00DC141B">
        <w:rPr>
          <w:sz w:val="24"/>
          <w:szCs w:val="24"/>
          <w:lang w:val="en-US"/>
        </w:rPr>
        <w:t xml:space="preserve"> system </w:t>
      </w:r>
      <w:r>
        <w:rPr>
          <w:sz w:val="24"/>
          <w:szCs w:val="24"/>
          <w:lang w:val="en-US"/>
        </w:rPr>
        <w:t>h</w:t>
      </w:r>
      <w:r w:rsidRPr="00DC141B">
        <w:rPr>
          <w:sz w:val="24"/>
          <w:szCs w:val="24"/>
          <w:lang w:val="en-US"/>
        </w:rPr>
        <w:t>PA</w:t>
      </w:r>
      <w:r>
        <w:rPr>
          <w:sz w:val="24"/>
          <w:szCs w:val="24"/>
          <w:lang w:val="en-US"/>
        </w:rPr>
        <w:t>A</w:t>
      </w:r>
      <w:r w:rsidRPr="00DC141B">
        <w:rPr>
          <w:sz w:val="24"/>
          <w:szCs w:val="24"/>
          <w:lang w:val="en-US"/>
        </w:rPr>
        <w:t>-</w:t>
      </w:r>
      <w:r>
        <w:rPr>
          <w:sz w:val="24"/>
          <w:szCs w:val="24"/>
          <w:lang w:val="en-US"/>
        </w:rPr>
        <w:t>h</w:t>
      </w:r>
      <w:r w:rsidRPr="00DC141B">
        <w:rPr>
          <w:sz w:val="24"/>
          <w:szCs w:val="24"/>
          <w:lang w:val="en-US"/>
        </w:rPr>
        <w:t xml:space="preserve">P4VP) were carried out in the enrichment and flotation reagents laboratory of </w:t>
      </w:r>
      <w:r>
        <w:rPr>
          <w:sz w:val="24"/>
          <w:szCs w:val="24"/>
          <w:lang w:val="en-US"/>
        </w:rPr>
        <w:t>JSC “</w:t>
      </w:r>
      <w:r w:rsidRPr="00DC141B">
        <w:rPr>
          <w:sz w:val="24"/>
          <w:szCs w:val="24"/>
          <w:lang w:val="en-US"/>
        </w:rPr>
        <w:t xml:space="preserve">Institute of Metallurgy and </w:t>
      </w:r>
      <w:r>
        <w:rPr>
          <w:sz w:val="24"/>
          <w:szCs w:val="24"/>
          <w:lang w:val="en-US"/>
        </w:rPr>
        <w:t xml:space="preserve">Ore </w:t>
      </w:r>
      <w:r w:rsidRPr="00DC141B">
        <w:rPr>
          <w:sz w:val="24"/>
          <w:szCs w:val="24"/>
          <w:lang w:val="en-US"/>
        </w:rPr>
        <w:t>Beneficiation</w:t>
      </w:r>
      <w:r>
        <w:rPr>
          <w:sz w:val="24"/>
          <w:szCs w:val="24"/>
          <w:lang w:val="en-US"/>
        </w:rPr>
        <w:t>”</w:t>
      </w:r>
      <w:r w:rsidRPr="00DC141B">
        <w:rPr>
          <w:sz w:val="24"/>
          <w:szCs w:val="24"/>
          <w:lang w:val="en-US"/>
        </w:rPr>
        <w:t xml:space="preserve">. The experiment is detailed in Appendix </w:t>
      </w:r>
      <w:r>
        <w:rPr>
          <w:sz w:val="24"/>
          <w:szCs w:val="24"/>
          <w:lang w:val="en-US"/>
        </w:rPr>
        <w:t>F</w:t>
      </w:r>
      <w:r w:rsidRPr="00DC141B">
        <w:rPr>
          <w:sz w:val="24"/>
          <w:szCs w:val="24"/>
          <w:lang w:val="en-US"/>
        </w:rPr>
        <w:t xml:space="preserve"> (point 3.1). </w:t>
      </w:r>
      <w:r w:rsidR="00D96036" w:rsidRPr="00854E84">
        <w:rPr>
          <w:sz w:val="24"/>
          <w:szCs w:val="24"/>
          <w:lang w:val="en-US"/>
        </w:rPr>
        <w:t xml:space="preserve">Act of carrying out </w:t>
      </w:r>
      <w:r w:rsidR="00D96036">
        <w:rPr>
          <w:sz w:val="24"/>
          <w:szCs w:val="24"/>
          <w:lang w:val="en-US"/>
        </w:rPr>
        <w:t xml:space="preserve">of </w:t>
      </w:r>
      <w:r w:rsidR="00D96036" w:rsidRPr="00854E84">
        <w:rPr>
          <w:sz w:val="24"/>
          <w:szCs w:val="24"/>
          <w:lang w:val="en-US"/>
        </w:rPr>
        <w:t>laboratory tests</w:t>
      </w:r>
      <w:r w:rsidRPr="00DC141B">
        <w:rPr>
          <w:sz w:val="24"/>
          <w:szCs w:val="24"/>
          <w:lang w:val="en-US"/>
        </w:rPr>
        <w:t xml:space="preserve"> is attached in Appendix G.</w:t>
      </w:r>
    </w:p>
    <w:p w14:paraId="7AD69631" w14:textId="06D3CA72" w:rsidR="00DC141B" w:rsidRPr="00DC141B" w:rsidRDefault="00DC141B" w:rsidP="00D81915">
      <w:pPr>
        <w:tabs>
          <w:tab w:val="left" w:pos="851"/>
        </w:tabs>
        <w:spacing w:line="360" w:lineRule="auto"/>
        <w:ind w:firstLine="709"/>
        <w:contextualSpacing/>
        <w:jc w:val="both"/>
        <w:rPr>
          <w:sz w:val="24"/>
          <w:szCs w:val="24"/>
          <w:lang w:val="en-US"/>
        </w:rPr>
      </w:pPr>
      <w:r w:rsidRPr="00DC141B">
        <w:rPr>
          <w:sz w:val="24"/>
          <w:szCs w:val="24"/>
          <w:lang w:val="en-US"/>
        </w:rPr>
        <w:t xml:space="preserve">Table 20 shows the values of the degrees of extraction of La, Ce, Nd, </w:t>
      </w:r>
      <w:proofErr w:type="spellStart"/>
      <w:r w:rsidRPr="00DC141B">
        <w:rPr>
          <w:sz w:val="24"/>
          <w:szCs w:val="24"/>
          <w:lang w:val="en-US"/>
        </w:rPr>
        <w:t>Sm</w:t>
      </w:r>
      <w:proofErr w:type="spellEnd"/>
      <w:r w:rsidRPr="00DC141B">
        <w:rPr>
          <w:sz w:val="24"/>
          <w:szCs w:val="24"/>
          <w:lang w:val="en-US"/>
        </w:rPr>
        <w:t xml:space="preserve"> ions during their selective extraction by the </w:t>
      </w:r>
      <w:proofErr w:type="spellStart"/>
      <w:r w:rsidRPr="00DC141B">
        <w:rPr>
          <w:sz w:val="24"/>
          <w:szCs w:val="24"/>
          <w:lang w:val="en-US"/>
        </w:rPr>
        <w:t>intergel</w:t>
      </w:r>
      <w:proofErr w:type="spellEnd"/>
      <w:r w:rsidRPr="00DC141B">
        <w:rPr>
          <w:sz w:val="24"/>
          <w:szCs w:val="24"/>
          <w:lang w:val="en-US"/>
        </w:rPr>
        <w:t xml:space="preserve"> system 33%hPAA-67%hP4VP from the model solution containing La, Ce, Nd, </w:t>
      </w:r>
      <w:proofErr w:type="spellStart"/>
      <w:r w:rsidRPr="00DC141B">
        <w:rPr>
          <w:sz w:val="24"/>
          <w:szCs w:val="24"/>
          <w:lang w:val="en-US"/>
        </w:rPr>
        <w:t>Sm</w:t>
      </w:r>
      <w:proofErr w:type="spellEnd"/>
      <w:r w:rsidRPr="00DC141B">
        <w:rPr>
          <w:sz w:val="24"/>
          <w:szCs w:val="24"/>
          <w:lang w:val="en-US"/>
        </w:rPr>
        <w:t xml:space="preserve"> ions.</w:t>
      </w:r>
    </w:p>
    <w:p w14:paraId="2A8EADFB" w14:textId="77777777" w:rsidR="005B2788" w:rsidRPr="00CE49CC" w:rsidRDefault="005B2788" w:rsidP="00D81915">
      <w:pPr>
        <w:tabs>
          <w:tab w:val="left" w:pos="851"/>
        </w:tabs>
        <w:spacing w:line="360" w:lineRule="auto"/>
        <w:ind w:firstLine="709"/>
        <w:contextualSpacing/>
        <w:jc w:val="both"/>
        <w:rPr>
          <w:sz w:val="24"/>
          <w:szCs w:val="24"/>
          <w:lang w:val="en-US"/>
        </w:rPr>
      </w:pPr>
    </w:p>
    <w:p w14:paraId="311B96DE" w14:textId="6A6E2BB0" w:rsidR="00D133D5" w:rsidRPr="00724356" w:rsidRDefault="00724356" w:rsidP="00C408E5">
      <w:pPr>
        <w:tabs>
          <w:tab w:val="left" w:pos="851"/>
        </w:tabs>
        <w:contextualSpacing/>
        <w:jc w:val="both"/>
        <w:rPr>
          <w:sz w:val="24"/>
          <w:szCs w:val="24"/>
          <w:lang w:val="en-US"/>
        </w:rPr>
      </w:pPr>
      <w:bookmarkStart w:id="13" w:name="_Hlk54182467"/>
      <w:r>
        <w:rPr>
          <w:sz w:val="24"/>
          <w:szCs w:val="24"/>
          <w:lang w:val="en-US"/>
        </w:rPr>
        <w:t>Table</w:t>
      </w:r>
      <w:r w:rsidR="00D133D5" w:rsidRPr="00724356">
        <w:rPr>
          <w:sz w:val="24"/>
          <w:szCs w:val="24"/>
          <w:lang w:val="en-US"/>
        </w:rPr>
        <w:t xml:space="preserve"> </w:t>
      </w:r>
      <w:r w:rsidR="004A5F65" w:rsidRPr="00724356">
        <w:rPr>
          <w:sz w:val="24"/>
          <w:szCs w:val="24"/>
          <w:lang w:val="en-US"/>
        </w:rPr>
        <w:t>20</w:t>
      </w:r>
      <w:r w:rsidR="00D133D5" w:rsidRPr="00724356">
        <w:rPr>
          <w:sz w:val="24"/>
          <w:szCs w:val="24"/>
          <w:lang w:val="en-US"/>
        </w:rPr>
        <w:t xml:space="preserve"> – </w:t>
      </w:r>
      <w:r>
        <w:rPr>
          <w:sz w:val="24"/>
          <w:szCs w:val="24"/>
          <w:lang w:val="en-US"/>
        </w:rPr>
        <w:t>Values</w:t>
      </w:r>
      <w:r w:rsidRPr="00724356">
        <w:rPr>
          <w:sz w:val="24"/>
          <w:szCs w:val="24"/>
          <w:lang w:val="en-US"/>
        </w:rPr>
        <w:t xml:space="preserve"> </w:t>
      </w:r>
      <w:r>
        <w:rPr>
          <w:sz w:val="24"/>
          <w:szCs w:val="24"/>
          <w:lang w:val="en-US"/>
        </w:rPr>
        <w:t>of</w:t>
      </w:r>
      <w:r w:rsidRPr="00724356">
        <w:rPr>
          <w:sz w:val="24"/>
          <w:szCs w:val="24"/>
          <w:lang w:val="en-US"/>
        </w:rPr>
        <w:t xml:space="preserve"> </w:t>
      </w:r>
      <w:r>
        <w:rPr>
          <w:sz w:val="24"/>
          <w:szCs w:val="24"/>
          <w:lang w:val="en-US"/>
        </w:rPr>
        <w:t>extraction</w:t>
      </w:r>
      <w:r w:rsidRPr="00724356">
        <w:rPr>
          <w:sz w:val="24"/>
          <w:szCs w:val="24"/>
          <w:lang w:val="en-US"/>
        </w:rPr>
        <w:t xml:space="preserve"> </w:t>
      </w:r>
      <w:r>
        <w:rPr>
          <w:sz w:val="24"/>
          <w:szCs w:val="24"/>
          <w:lang w:val="en-US"/>
        </w:rPr>
        <w:t>degree</w:t>
      </w:r>
      <w:r w:rsidRPr="00724356">
        <w:rPr>
          <w:sz w:val="24"/>
          <w:szCs w:val="24"/>
          <w:lang w:val="en-US"/>
        </w:rPr>
        <w:t xml:space="preserve"> </w:t>
      </w:r>
      <w:r>
        <w:rPr>
          <w:sz w:val="24"/>
          <w:szCs w:val="24"/>
          <w:lang w:val="en-US"/>
        </w:rPr>
        <w:t>of</w:t>
      </w:r>
      <w:r w:rsidRPr="00724356">
        <w:rPr>
          <w:sz w:val="24"/>
          <w:szCs w:val="24"/>
          <w:lang w:val="en-US"/>
        </w:rPr>
        <w:t xml:space="preserve"> </w:t>
      </w:r>
      <w:r w:rsidR="00D133D5" w:rsidRPr="00B54155">
        <w:rPr>
          <w:sz w:val="24"/>
          <w:szCs w:val="24"/>
          <w:lang w:val="en-US"/>
        </w:rPr>
        <w:t>La</w:t>
      </w:r>
      <w:r w:rsidR="00D133D5" w:rsidRPr="00724356">
        <w:rPr>
          <w:sz w:val="24"/>
          <w:szCs w:val="24"/>
          <w:lang w:val="en-US"/>
        </w:rPr>
        <w:t xml:space="preserve">, </w:t>
      </w:r>
      <w:r w:rsidR="00D133D5" w:rsidRPr="00B54155">
        <w:rPr>
          <w:sz w:val="24"/>
          <w:szCs w:val="24"/>
          <w:lang w:val="en-US"/>
        </w:rPr>
        <w:t>Ce</w:t>
      </w:r>
      <w:r w:rsidR="00D133D5" w:rsidRPr="00724356">
        <w:rPr>
          <w:sz w:val="24"/>
          <w:szCs w:val="24"/>
          <w:lang w:val="en-US"/>
        </w:rPr>
        <w:t xml:space="preserve">, </w:t>
      </w:r>
      <w:r w:rsidR="00D133D5" w:rsidRPr="00B54155">
        <w:rPr>
          <w:sz w:val="24"/>
          <w:szCs w:val="24"/>
          <w:lang w:val="en-US"/>
        </w:rPr>
        <w:t>Nd</w:t>
      </w:r>
      <w:r w:rsidR="00D133D5" w:rsidRPr="00724356">
        <w:rPr>
          <w:sz w:val="24"/>
          <w:szCs w:val="24"/>
          <w:lang w:val="en-US"/>
        </w:rPr>
        <w:t xml:space="preserve">, </w:t>
      </w:r>
      <w:proofErr w:type="spellStart"/>
      <w:r w:rsidR="00D133D5" w:rsidRPr="00B54155">
        <w:rPr>
          <w:sz w:val="24"/>
          <w:szCs w:val="24"/>
          <w:lang w:val="en-US"/>
        </w:rPr>
        <w:t>Sm</w:t>
      </w:r>
      <w:proofErr w:type="spellEnd"/>
      <w:r w:rsidR="00D133D5" w:rsidRPr="00724356">
        <w:rPr>
          <w:sz w:val="24"/>
          <w:szCs w:val="24"/>
          <w:lang w:val="en-US"/>
        </w:rPr>
        <w:t xml:space="preserve"> </w:t>
      </w:r>
      <w:r>
        <w:rPr>
          <w:sz w:val="24"/>
          <w:szCs w:val="24"/>
          <w:lang w:val="en-US"/>
        </w:rPr>
        <w:t xml:space="preserve">ions of </w:t>
      </w:r>
      <w:proofErr w:type="spellStart"/>
      <w:r>
        <w:rPr>
          <w:sz w:val="24"/>
          <w:szCs w:val="24"/>
          <w:lang w:val="en-US"/>
        </w:rPr>
        <w:t>intergel</w:t>
      </w:r>
      <w:proofErr w:type="spellEnd"/>
      <w:r>
        <w:rPr>
          <w:sz w:val="24"/>
          <w:szCs w:val="24"/>
          <w:lang w:val="en-US"/>
        </w:rPr>
        <w:t xml:space="preserve"> system </w:t>
      </w:r>
      <w:r w:rsidRPr="00724356">
        <w:rPr>
          <w:sz w:val="24"/>
          <w:szCs w:val="24"/>
          <w:lang w:val="en-US"/>
        </w:rPr>
        <w:t>33%</w:t>
      </w:r>
      <w:r>
        <w:rPr>
          <w:sz w:val="24"/>
          <w:szCs w:val="24"/>
          <w:lang w:val="en-US"/>
        </w:rPr>
        <w:t>hPAA</w:t>
      </w:r>
      <w:r w:rsidRPr="00724356">
        <w:rPr>
          <w:sz w:val="24"/>
          <w:szCs w:val="24"/>
          <w:lang w:val="en-US"/>
        </w:rPr>
        <w:t>-67%</w:t>
      </w:r>
      <w:r>
        <w:rPr>
          <w:sz w:val="24"/>
          <w:szCs w:val="24"/>
          <w:lang w:val="en-US"/>
        </w:rPr>
        <w:t>hP4VP</w:t>
      </w:r>
    </w:p>
    <w:bookmarkEnd w:id="13"/>
    <w:p w14:paraId="0A779812" w14:textId="77777777" w:rsidR="00D133D5" w:rsidRPr="00724356" w:rsidRDefault="00D133D5" w:rsidP="00D81915">
      <w:pPr>
        <w:tabs>
          <w:tab w:val="left" w:pos="851"/>
        </w:tabs>
        <w:spacing w:line="360" w:lineRule="auto"/>
        <w:ind w:firstLine="709"/>
        <w:contextualSpacing/>
        <w:rPr>
          <w:sz w:val="24"/>
          <w:szCs w:val="24"/>
          <w:lang w:val="en-US"/>
        </w:rPr>
      </w:pPr>
    </w:p>
    <w:tbl>
      <w:tblPr>
        <w:tblStyle w:val="ab"/>
        <w:tblW w:w="0" w:type="auto"/>
        <w:jc w:val="center"/>
        <w:tblLook w:val="04A0" w:firstRow="1" w:lastRow="0" w:firstColumn="1" w:lastColumn="0" w:noHBand="0" w:noVBand="1"/>
      </w:tblPr>
      <w:tblGrid>
        <w:gridCol w:w="1868"/>
        <w:gridCol w:w="1869"/>
        <w:gridCol w:w="1869"/>
        <w:gridCol w:w="1869"/>
        <w:gridCol w:w="1869"/>
      </w:tblGrid>
      <w:tr w:rsidR="00D133D5" w:rsidRPr="00B54155" w14:paraId="11357615" w14:textId="77777777" w:rsidTr="00724356">
        <w:trPr>
          <w:jc w:val="center"/>
        </w:trPr>
        <w:tc>
          <w:tcPr>
            <w:tcW w:w="1868" w:type="dxa"/>
            <w:vMerge w:val="restart"/>
          </w:tcPr>
          <w:p w14:paraId="2911A0B7" w14:textId="17825BE0" w:rsidR="00D133D5" w:rsidRPr="00DC141B" w:rsidRDefault="00D133D5" w:rsidP="00DE46F1">
            <w:pPr>
              <w:tabs>
                <w:tab w:val="left" w:pos="851"/>
              </w:tabs>
              <w:spacing w:line="360" w:lineRule="auto"/>
              <w:contextualSpacing/>
              <w:rPr>
                <w:sz w:val="24"/>
                <w:szCs w:val="24"/>
                <w:lang w:val="en-US"/>
              </w:rPr>
            </w:pPr>
            <w:r w:rsidRPr="00B54155">
              <w:rPr>
                <w:sz w:val="24"/>
                <w:szCs w:val="24"/>
              </w:rPr>
              <w:t xml:space="preserve">τ, </w:t>
            </w:r>
            <w:r w:rsidR="00DC141B">
              <w:rPr>
                <w:sz w:val="24"/>
                <w:szCs w:val="24"/>
                <w:lang w:val="en-US"/>
              </w:rPr>
              <w:t>h</w:t>
            </w:r>
          </w:p>
        </w:tc>
        <w:tc>
          <w:tcPr>
            <w:tcW w:w="7476" w:type="dxa"/>
            <w:gridSpan w:val="4"/>
          </w:tcPr>
          <w:p w14:paraId="244F4C79" w14:textId="26190D4F" w:rsidR="00D133D5" w:rsidRPr="00B54155" w:rsidRDefault="00D133D5" w:rsidP="00D81915">
            <w:pPr>
              <w:tabs>
                <w:tab w:val="left" w:pos="851"/>
              </w:tabs>
              <w:spacing w:line="360" w:lineRule="auto"/>
              <w:contextualSpacing/>
              <w:rPr>
                <w:sz w:val="24"/>
                <w:szCs w:val="24"/>
              </w:rPr>
            </w:pPr>
            <w:r w:rsidRPr="00B54155">
              <w:rPr>
                <w:sz w:val="24"/>
                <w:szCs w:val="24"/>
                <w:lang w:val="en-US"/>
              </w:rPr>
              <w:t>η(</w:t>
            </w:r>
            <w:r w:rsidRPr="00B54155">
              <w:rPr>
                <w:sz w:val="24"/>
                <w:szCs w:val="24"/>
              </w:rPr>
              <w:t>33%</w:t>
            </w:r>
            <w:proofErr w:type="spellStart"/>
            <w:r w:rsidR="00DC141B">
              <w:rPr>
                <w:sz w:val="24"/>
                <w:szCs w:val="24"/>
                <w:lang w:val="en-US"/>
              </w:rPr>
              <w:t>hPAA</w:t>
            </w:r>
            <w:proofErr w:type="spellEnd"/>
            <w:r w:rsidRPr="00B54155">
              <w:rPr>
                <w:sz w:val="24"/>
                <w:szCs w:val="24"/>
              </w:rPr>
              <w:t>-67%</w:t>
            </w:r>
            <w:r w:rsidR="00DC141B">
              <w:rPr>
                <w:sz w:val="24"/>
                <w:szCs w:val="24"/>
                <w:lang w:val="en-US"/>
              </w:rPr>
              <w:t>hP4VP</w:t>
            </w:r>
            <w:r w:rsidRPr="00B54155">
              <w:rPr>
                <w:sz w:val="24"/>
                <w:szCs w:val="24"/>
                <w:lang w:val="en-US"/>
              </w:rPr>
              <w:t>), %</w:t>
            </w:r>
          </w:p>
        </w:tc>
      </w:tr>
      <w:tr w:rsidR="00D133D5" w:rsidRPr="00B54155" w14:paraId="77E9B588" w14:textId="77777777" w:rsidTr="00724356">
        <w:trPr>
          <w:jc w:val="center"/>
        </w:trPr>
        <w:tc>
          <w:tcPr>
            <w:tcW w:w="1868" w:type="dxa"/>
            <w:vMerge/>
          </w:tcPr>
          <w:p w14:paraId="4AFFB8FA" w14:textId="77777777" w:rsidR="00D133D5" w:rsidRPr="00B54155" w:rsidRDefault="00D133D5" w:rsidP="00D81915">
            <w:pPr>
              <w:tabs>
                <w:tab w:val="left" w:pos="851"/>
              </w:tabs>
              <w:spacing w:line="360" w:lineRule="auto"/>
              <w:contextualSpacing/>
              <w:rPr>
                <w:sz w:val="24"/>
                <w:szCs w:val="24"/>
              </w:rPr>
            </w:pPr>
          </w:p>
        </w:tc>
        <w:tc>
          <w:tcPr>
            <w:tcW w:w="1869" w:type="dxa"/>
          </w:tcPr>
          <w:p w14:paraId="4F68353F" w14:textId="77777777" w:rsidR="00D133D5" w:rsidRPr="00B54155" w:rsidRDefault="00D133D5" w:rsidP="00D81915">
            <w:pPr>
              <w:tabs>
                <w:tab w:val="left" w:pos="851"/>
              </w:tabs>
              <w:spacing w:line="360" w:lineRule="auto"/>
              <w:contextualSpacing/>
              <w:rPr>
                <w:sz w:val="24"/>
                <w:szCs w:val="24"/>
                <w:lang w:val="en-US"/>
              </w:rPr>
            </w:pPr>
            <w:r w:rsidRPr="00B54155">
              <w:rPr>
                <w:sz w:val="24"/>
                <w:szCs w:val="24"/>
                <w:lang w:val="en-US"/>
              </w:rPr>
              <w:t>La</w:t>
            </w:r>
          </w:p>
        </w:tc>
        <w:tc>
          <w:tcPr>
            <w:tcW w:w="1869" w:type="dxa"/>
          </w:tcPr>
          <w:p w14:paraId="6BCF9756" w14:textId="77777777" w:rsidR="00D133D5" w:rsidRPr="00B54155" w:rsidRDefault="00D133D5" w:rsidP="00D81915">
            <w:pPr>
              <w:tabs>
                <w:tab w:val="left" w:pos="851"/>
              </w:tabs>
              <w:spacing w:line="360" w:lineRule="auto"/>
              <w:contextualSpacing/>
              <w:rPr>
                <w:sz w:val="24"/>
                <w:szCs w:val="24"/>
                <w:lang w:val="en-US"/>
              </w:rPr>
            </w:pPr>
            <w:r w:rsidRPr="00B54155">
              <w:rPr>
                <w:sz w:val="24"/>
                <w:szCs w:val="24"/>
                <w:lang w:val="en-US"/>
              </w:rPr>
              <w:t>Ce</w:t>
            </w:r>
          </w:p>
        </w:tc>
        <w:tc>
          <w:tcPr>
            <w:tcW w:w="1869" w:type="dxa"/>
          </w:tcPr>
          <w:p w14:paraId="15EDBC33" w14:textId="77777777" w:rsidR="00D133D5" w:rsidRPr="00B54155" w:rsidRDefault="00D133D5" w:rsidP="00D81915">
            <w:pPr>
              <w:tabs>
                <w:tab w:val="left" w:pos="851"/>
              </w:tabs>
              <w:spacing w:line="360" w:lineRule="auto"/>
              <w:contextualSpacing/>
              <w:rPr>
                <w:sz w:val="24"/>
                <w:szCs w:val="24"/>
                <w:lang w:val="en-US"/>
              </w:rPr>
            </w:pPr>
            <w:r w:rsidRPr="00B54155">
              <w:rPr>
                <w:sz w:val="24"/>
                <w:szCs w:val="24"/>
                <w:lang w:val="en-US"/>
              </w:rPr>
              <w:t>Nd</w:t>
            </w:r>
          </w:p>
        </w:tc>
        <w:tc>
          <w:tcPr>
            <w:tcW w:w="1869" w:type="dxa"/>
          </w:tcPr>
          <w:p w14:paraId="5C59B10A" w14:textId="77777777" w:rsidR="00D133D5" w:rsidRPr="00B54155" w:rsidRDefault="00D133D5" w:rsidP="00D81915">
            <w:pPr>
              <w:tabs>
                <w:tab w:val="left" w:pos="851"/>
              </w:tabs>
              <w:spacing w:line="360" w:lineRule="auto"/>
              <w:contextualSpacing/>
              <w:rPr>
                <w:sz w:val="24"/>
                <w:szCs w:val="24"/>
                <w:lang w:val="en-US"/>
              </w:rPr>
            </w:pPr>
            <w:proofErr w:type="spellStart"/>
            <w:r w:rsidRPr="00B54155">
              <w:rPr>
                <w:sz w:val="24"/>
                <w:szCs w:val="24"/>
                <w:lang w:val="en-US"/>
              </w:rPr>
              <w:t>Sm</w:t>
            </w:r>
            <w:proofErr w:type="spellEnd"/>
          </w:p>
        </w:tc>
      </w:tr>
      <w:tr w:rsidR="00724356" w:rsidRPr="00B54155" w14:paraId="4BAF507A" w14:textId="77777777" w:rsidTr="00724356">
        <w:trPr>
          <w:jc w:val="center"/>
        </w:trPr>
        <w:tc>
          <w:tcPr>
            <w:tcW w:w="1868" w:type="dxa"/>
          </w:tcPr>
          <w:p w14:paraId="5BE607A2" w14:textId="77777777" w:rsidR="00724356" w:rsidRPr="00B54155" w:rsidRDefault="00724356" w:rsidP="00724356">
            <w:pPr>
              <w:tabs>
                <w:tab w:val="left" w:pos="851"/>
              </w:tabs>
              <w:spacing w:line="360" w:lineRule="auto"/>
              <w:contextualSpacing/>
              <w:jc w:val="left"/>
              <w:rPr>
                <w:sz w:val="24"/>
                <w:szCs w:val="24"/>
              </w:rPr>
            </w:pPr>
            <w:bookmarkStart w:id="14" w:name="_Hlk54181897"/>
            <w:r w:rsidRPr="00B54155">
              <w:rPr>
                <w:sz w:val="24"/>
                <w:szCs w:val="24"/>
              </w:rPr>
              <w:t>0</w:t>
            </w:r>
          </w:p>
        </w:tc>
        <w:tc>
          <w:tcPr>
            <w:tcW w:w="1869" w:type="dxa"/>
          </w:tcPr>
          <w:p w14:paraId="22BFBAFA" w14:textId="1682CFDC" w:rsidR="00724356" w:rsidRPr="00B54155" w:rsidRDefault="00724356" w:rsidP="00724356">
            <w:pPr>
              <w:tabs>
                <w:tab w:val="left" w:pos="851"/>
              </w:tabs>
              <w:spacing w:line="360" w:lineRule="auto"/>
              <w:contextualSpacing/>
              <w:rPr>
                <w:sz w:val="24"/>
                <w:szCs w:val="24"/>
                <w:lang w:val="en-US"/>
              </w:rPr>
            </w:pPr>
            <w:r w:rsidRPr="00B54155">
              <w:rPr>
                <w:sz w:val="24"/>
                <w:szCs w:val="24"/>
                <w:lang w:val="en-US"/>
              </w:rPr>
              <w:t>0</w:t>
            </w:r>
          </w:p>
        </w:tc>
        <w:tc>
          <w:tcPr>
            <w:tcW w:w="1869" w:type="dxa"/>
          </w:tcPr>
          <w:p w14:paraId="3074DC97" w14:textId="729700FB" w:rsidR="00724356" w:rsidRPr="00B54155" w:rsidRDefault="00724356" w:rsidP="00724356">
            <w:pPr>
              <w:tabs>
                <w:tab w:val="left" w:pos="851"/>
              </w:tabs>
              <w:spacing w:line="360" w:lineRule="auto"/>
              <w:contextualSpacing/>
              <w:rPr>
                <w:sz w:val="24"/>
                <w:szCs w:val="24"/>
                <w:lang w:val="en-US"/>
              </w:rPr>
            </w:pPr>
            <w:r w:rsidRPr="00B54155">
              <w:rPr>
                <w:sz w:val="24"/>
                <w:szCs w:val="24"/>
                <w:lang w:val="en-US"/>
              </w:rPr>
              <w:t>0</w:t>
            </w:r>
          </w:p>
        </w:tc>
        <w:tc>
          <w:tcPr>
            <w:tcW w:w="1869" w:type="dxa"/>
          </w:tcPr>
          <w:p w14:paraId="0E3F698C" w14:textId="7486A342" w:rsidR="00724356" w:rsidRPr="00B54155" w:rsidRDefault="00724356" w:rsidP="00724356">
            <w:pPr>
              <w:tabs>
                <w:tab w:val="left" w:pos="851"/>
              </w:tabs>
              <w:spacing w:line="360" w:lineRule="auto"/>
              <w:contextualSpacing/>
              <w:rPr>
                <w:sz w:val="24"/>
                <w:szCs w:val="24"/>
                <w:lang w:val="en-US"/>
              </w:rPr>
            </w:pPr>
            <w:r w:rsidRPr="00B54155">
              <w:rPr>
                <w:sz w:val="24"/>
                <w:szCs w:val="24"/>
                <w:lang w:val="en-US"/>
              </w:rPr>
              <w:t>0</w:t>
            </w:r>
          </w:p>
        </w:tc>
        <w:tc>
          <w:tcPr>
            <w:tcW w:w="1869" w:type="dxa"/>
          </w:tcPr>
          <w:p w14:paraId="31C0C76C" w14:textId="5946A5A9" w:rsidR="00724356" w:rsidRPr="00B54155" w:rsidRDefault="00724356" w:rsidP="00724356">
            <w:pPr>
              <w:tabs>
                <w:tab w:val="left" w:pos="851"/>
              </w:tabs>
              <w:spacing w:line="360" w:lineRule="auto"/>
              <w:contextualSpacing/>
              <w:rPr>
                <w:sz w:val="24"/>
                <w:szCs w:val="24"/>
                <w:lang w:val="en-US"/>
              </w:rPr>
            </w:pPr>
            <w:r w:rsidRPr="00B54155">
              <w:rPr>
                <w:sz w:val="24"/>
                <w:szCs w:val="24"/>
                <w:lang w:val="en-US"/>
              </w:rPr>
              <w:t>0</w:t>
            </w:r>
          </w:p>
        </w:tc>
      </w:tr>
      <w:tr w:rsidR="00724356" w:rsidRPr="00B54155" w14:paraId="423CA6B0" w14:textId="77777777" w:rsidTr="00724356">
        <w:trPr>
          <w:jc w:val="center"/>
        </w:trPr>
        <w:tc>
          <w:tcPr>
            <w:tcW w:w="1868" w:type="dxa"/>
          </w:tcPr>
          <w:p w14:paraId="1FAF34C9" w14:textId="7180914F" w:rsidR="00724356" w:rsidRPr="00B54155" w:rsidRDefault="00724356" w:rsidP="00724356">
            <w:pPr>
              <w:tabs>
                <w:tab w:val="left" w:pos="851"/>
              </w:tabs>
              <w:spacing w:line="360" w:lineRule="auto"/>
              <w:contextualSpacing/>
              <w:jc w:val="left"/>
              <w:rPr>
                <w:sz w:val="24"/>
                <w:szCs w:val="24"/>
              </w:rPr>
            </w:pPr>
            <w:r w:rsidRPr="00B54155">
              <w:rPr>
                <w:sz w:val="24"/>
                <w:szCs w:val="24"/>
              </w:rPr>
              <w:t>0</w:t>
            </w:r>
            <w:r>
              <w:rPr>
                <w:sz w:val="24"/>
                <w:szCs w:val="24"/>
                <w:lang w:val="en-US"/>
              </w:rPr>
              <w:t>.</w:t>
            </w:r>
            <w:r w:rsidRPr="00B54155">
              <w:rPr>
                <w:sz w:val="24"/>
                <w:szCs w:val="24"/>
              </w:rPr>
              <w:t>5</w:t>
            </w:r>
          </w:p>
        </w:tc>
        <w:tc>
          <w:tcPr>
            <w:tcW w:w="1869" w:type="dxa"/>
          </w:tcPr>
          <w:p w14:paraId="1F88BC0B" w14:textId="009116F4" w:rsidR="00724356" w:rsidRPr="00B54155" w:rsidRDefault="00724356" w:rsidP="00724356">
            <w:pPr>
              <w:tabs>
                <w:tab w:val="left" w:pos="851"/>
              </w:tabs>
              <w:spacing w:line="360" w:lineRule="auto"/>
              <w:contextualSpacing/>
              <w:rPr>
                <w:sz w:val="24"/>
                <w:szCs w:val="24"/>
              </w:rPr>
            </w:pPr>
            <w:r w:rsidRPr="00B54155">
              <w:rPr>
                <w:sz w:val="24"/>
                <w:szCs w:val="24"/>
              </w:rPr>
              <w:t>19</w:t>
            </w:r>
            <w:r>
              <w:rPr>
                <w:sz w:val="24"/>
                <w:szCs w:val="24"/>
              </w:rPr>
              <w:t>.</w:t>
            </w:r>
            <w:r w:rsidRPr="00B54155">
              <w:rPr>
                <w:sz w:val="24"/>
                <w:szCs w:val="24"/>
              </w:rPr>
              <w:t>58</w:t>
            </w:r>
          </w:p>
        </w:tc>
        <w:tc>
          <w:tcPr>
            <w:tcW w:w="1869" w:type="dxa"/>
          </w:tcPr>
          <w:p w14:paraId="5BA2AE3D" w14:textId="4320A2A0" w:rsidR="00724356" w:rsidRPr="00B54155" w:rsidRDefault="00724356" w:rsidP="00724356">
            <w:pPr>
              <w:tabs>
                <w:tab w:val="left" w:pos="851"/>
              </w:tabs>
              <w:spacing w:line="360" w:lineRule="auto"/>
              <w:contextualSpacing/>
              <w:rPr>
                <w:sz w:val="24"/>
                <w:szCs w:val="24"/>
              </w:rPr>
            </w:pPr>
            <w:r w:rsidRPr="00B54155">
              <w:rPr>
                <w:sz w:val="24"/>
                <w:szCs w:val="24"/>
              </w:rPr>
              <w:t>2</w:t>
            </w:r>
            <w:r>
              <w:rPr>
                <w:sz w:val="24"/>
                <w:szCs w:val="24"/>
              </w:rPr>
              <w:t>.</w:t>
            </w:r>
            <w:r w:rsidRPr="00B54155">
              <w:rPr>
                <w:sz w:val="24"/>
                <w:szCs w:val="24"/>
              </w:rPr>
              <w:t>42</w:t>
            </w:r>
          </w:p>
        </w:tc>
        <w:tc>
          <w:tcPr>
            <w:tcW w:w="1869" w:type="dxa"/>
          </w:tcPr>
          <w:p w14:paraId="0B033580" w14:textId="1AA77CB0" w:rsidR="00724356" w:rsidRPr="00B54155" w:rsidRDefault="00724356" w:rsidP="00724356">
            <w:pPr>
              <w:tabs>
                <w:tab w:val="left" w:pos="851"/>
              </w:tabs>
              <w:spacing w:line="360" w:lineRule="auto"/>
              <w:contextualSpacing/>
              <w:rPr>
                <w:sz w:val="24"/>
                <w:szCs w:val="24"/>
              </w:rPr>
            </w:pPr>
            <w:r w:rsidRPr="00B54155">
              <w:rPr>
                <w:sz w:val="24"/>
                <w:szCs w:val="24"/>
              </w:rPr>
              <w:t>1</w:t>
            </w:r>
            <w:r>
              <w:rPr>
                <w:sz w:val="24"/>
                <w:szCs w:val="24"/>
              </w:rPr>
              <w:t>.</w:t>
            </w:r>
            <w:r w:rsidRPr="00B54155">
              <w:rPr>
                <w:sz w:val="24"/>
                <w:szCs w:val="24"/>
              </w:rPr>
              <w:t>05</w:t>
            </w:r>
          </w:p>
        </w:tc>
        <w:tc>
          <w:tcPr>
            <w:tcW w:w="1869" w:type="dxa"/>
          </w:tcPr>
          <w:p w14:paraId="15283317" w14:textId="5EBC8534" w:rsidR="00724356" w:rsidRPr="00B54155" w:rsidRDefault="00724356" w:rsidP="00724356">
            <w:pPr>
              <w:tabs>
                <w:tab w:val="left" w:pos="851"/>
              </w:tabs>
              <w:spacing w:line="360" w:lineRule="auto"/>
              <w:contextualSpacing/>
              <w:rPr>
                <w:sz w:val="24"/>
                <w:szCs w:val="24"/>
              </w:rPr>
            </w:pPr>
            <w:r w:rsidRPr="00B54155">
              <w:rPr>
                <w:sz w:val="24"/>
                <w:szCs w:val="24"/>
              </w:rPr>
              <w:t>1</w:t>
            </w:r>
            <w:r>
              <w:rPr>
                <w:sz w:val="24"/>
                <w:szCs w:val="24"/>
              </w:rPr>
              <w:t>.</w:t>
            </w:r>
            <w:r w:rsidRPr="00B54155">
              <w:rPr>
                <w:sz w:val="24"/>
                <w:szCs w:val="24"/>
              </w:rPr>
              <w:t>44</w:t>
            </w:r>
          </w:p>
        </w:tc>
      </w:tr>
      <w:tr w:rsidR="00724356" w:rsidRPr="00B54155" w14:paraId="66BD404F" w14:textId="77777777" w:rsidTr="00724356">
        <w:trPr>
          <w:jc w:val="center"/>
        </w:trPr>
        <w:tc>
          <w:tcPr>
            <w:tcW w:w="1868" w:type="dxa"/>
          </w:tcPr>
          <w:p w14:paraId="2BD383A8" w14:textId="77777777" w:rsidR="00724356" w:rsidRPr="00B54155" w:rsidRDefault="00724356" w:rsidP="00724356">
            <w:pPr>
              <w:tabs>
                <w:tab w:val="left" w:pos="851"/>
              </w:tabs>
              <w:spacing w:line="360" w:lineRule="auto"/>
              <w:contextualSpacing/>
              <w:jc w:val="left"/>
              <w:rPr>
                <w:sz w:val="24"/>
                <w:szCs w:val="24"/>
              </w:rPr>
            </w:pPr>
            <w:r w:rsidRPr="00B54155">
              <w:rPr>
                <w:sz w:val="24"/>
                <w:szCs w:val="24"/>
              </w:rPr>
              <w:t>1</w:t>
            </w:r>
          </w:p>
        </w:tc>
        <w:tc>
          <w:tcPr>
            <w:tcW w:w="1869" w:type="dxa"/>
          </w:tcPr>
          <w:p w14:paraId="6C6E9613" w14:textId="4D8934DB" w:rsidR="00724356" w:rsidRPr="00B54155" w:rsidRDefault="00724356" w:rsidP="00724356">
            <w:pPr>
              <w:tabs>
                <w:tab w:val="left" w:pos="851"/>
              </w:tabs>
              <w:spacing w:line="360" w:lineRule="auto"/>
              <w:contextualSpacing/>
              <w:rPr>
                <w:sz w:val="24"/>
                <w:szCs w:val="24"/>
              </w:rPr>
            </w:pPr>
            <w:r w:rsidRPr="00B54155">
              <w:rPr>
                <w:sz w:val="24"/>
                <w:szCs w:val="24"/>
              </w:rPr>
              <w:t>28</w:t>
            </w:r>
            <w:r>
              <w:rPr>
                <w:sz w:val="24"/>
                <w:szCs w:val="24"/>
              </w:rPr>
              <w:t>.</w:t>
            </w:r>
            <w:r w:rsidRPr="00B54155">
              <w:rPr>
                <w:sz w:val="24"/>
                <w:szCs w:val="24"/>
              </w:rPr>
              <w:t>66</w:t>
            </w:r>
          </w:p>
        </w:tc>
        <w:tc>
          <w:tcPr>
            <w:tcW w:w="1869" w:type="dxa"/>
          </w:tcPr>
          <w:p w14:paraId="69805322" w14:textId="39784199" w:rsidR="00724356" w:rsidRPr="00B54155" w:rsidRDefault="00724356" w:rsidP="00724356">
            <w:pPr>
              <w:tabs>
                <w:tab w:val="left" w:pos="851"/>
              </w:tabs>
              <w:spacing w:line="360" w:lineRule="auto"/>
              <w:contextualSpacing/>
              <w:rPr>
                <w:sz w:val="24"/>
                <w:szCs w:val="24"/>
              </w:rPr>
            </w:pPr>
            <w:r w:rsidRPr="00B54155">
              <w:rPr>
                <w:sz w:val="24"/>
                <w:szCs w:val="24"/>
              </w:rPr>
              <w:t>3</w:t>
            </w:r>
            <w:r>
              <w:rPr>
                <w:sz w:val="24"/>
                <w:szCs w:val="24"/>
              </w:rPr>
              <w:t>.</w:t>
            </w:r>
            <w:r w:rsidRPr="00B54155">
              <w:rPr>
                <w:sz w:val="24"/>
                <w:szCs w:val="24"/>
              </w:rPr>
              <w:t>69</w:t>
            </w:r>
          </w:p>
        </w:tc>
        <w:tc>
          <w:tcPr>
            <w:tcW w:w="1869" w:type="dxa"/>
          </w:tcPr>
          <w:p w14:paraId="7B021F7B" w14:textId="2BAFA4AF" w:rsidR="00724356" w:rsidRPr="00B54155" w:rsidRDefault="00724356" w:rsidP="00724356">
            <w:pPr>
              <w:tabs>
                <w:tab w:val="left" w:pos="851"/>
              </w:tabs>
              <w:spacing w:line="360" w:lineRule="auto"/>
              <w:contextualSpacing/>
              <w:rPr>
                <w:sz w:val="24"/>
                <w:szCs w:val="24"/>
              </w:rPr>
            </w:pPr>
            <w:r w:rsidRPr="00B54155">
              <w:rPr>
                <w:sz w:val="24"/>
                <w:szCs w:val="24"/>
              </w:rPr>
              <w:t>1</w:t>
            </w:r>
            <w:r>
              <w:rPr>
                <w:sz w:val="24"/>
                <w:szCs w:val="24"/>
              </w:rPr>
              <w:t>.</w:t>
            </w:r>
            <w:r w:rsidRPr="00B54155">
              <w:rPr>
                <w:sz w:val="24"/>
                <w:szCs w:val="24"/>
              </w:rPr>
              <w:t>92</w:t>
            </w:r>
          </w:p>
        </w:tc>
        <w:tc>
          <w:tcPr>
            <w:tcW w:w="1869" w:type="dxa"/>
          </w:tcPr>
          <w:p w14:paraId="1B7EB39D" w14:textId="1AA658FA" w:rsidR="00724356" w:rsidRPr="00B54155" w:rsidRDefault="00724356" w:rsidP="00724356">
            <w:pPr>
              <w:tabs>
                <w:tab w:val="left" w:pos="851"/>
              </w:tabs>
              <w:spacing w:line="360" w:lineRule="auto"/>
              <w:contextualSpacing/>
              <w:rPr>
                <w:sz w:val="24"/>
                <w:szCs w:val="24"/>
              </w:rPr>
            </w:pPr>
            <w:r w:rsidRPr="00B54155">
              <w:rPr>
                <w:sz w:val="24"/>
                <w:szCs w:val="24"/>
              </w:rPr>
              <w:t>2</w:t>
            </w:r>
            <w:r>
              <w:rPr>
                <w:sz w:val="24"/>
                <w:szCs w:val="24"/>
              </w:rPr>
              <w:t>.</w:t>
            </w:r>
            <w:r w:rsidRPr="00B54155">
              <w:rPr>
                <w:sz w:val="24"/>
                <w:szCs w:val="24"/>
              </w:rPr>
              <w:t>09</w:t>
            </w:r>
          </w:p>
        </w:tc>
      </w:tr>
      <w:tr w:rsidR="00724356" w:rsidRPr="00B54155" w14:paraId="354BDBB8" w14:textId="77777777" w:rsidTr="00724356">
        <w:trPr>
          <w:jc w:val="center"/>
        </w:trPr>
        <w:tc>
          <w:tcPr>
            <w:tcW w:w="1868" w:type="dxa"/>
          </w:tcPr>
          <w:p w14:paraId="05591256" w14:textId="77777777" w:rsidR="00724356" w:rsidRPr="00B54155" w:rsidRDefault="00724356" w:rsidP="00724356">
            <w:pPr>
              <w:tabs>
                <w:tab w:val="left" w:pos="851"/>
              </w:tabs>
              <w:spacing w:line="360" w:lineRule="auto"/>
              <w:contextualSpacing/>
              <w:jc w:val="left"/>
              <w:rPr>
                <w:sz w:val="24"/>
                <w:szCs w:val="24"/>
              </w:rPr>
            </w:pPr>
            <w:r w:rsidRPr="00B54155">
              <w:rPr>
                <w:sz w:val="24"/>
                <w:szCs w:val="24"/>
              </w:rPr>
              <w:t>2</w:t>
            </w:r>
          </w:p>
        </w:tc>
        <w:tc>
          <w:tcPr>
            <w:tcW w:w="1869" w:type="dxa"/>
          </w:tcPr>
          <w:p w14:paraId="4521157B" w14:textId="51295A67" w:rsidR="00724356" w:rsidRPr="00B54155" w:rsidRDefault="00724356" w:rsidP="00724356">
            <w:pPr>
              <w:tabs>
                <w:tab w:val="left" w:pos="851"/>
              </w:tabs>
              <w:spacing w:line="360" w:lineRule="auto"/>
              <w:contextualSpacing/>
              <w:rPr>
                <w:sz w:val="24"/>
                <w:szCs w:val="24"/>
              </w:rPr>
            </w:pPr>
            <w:r w:rsidRPr="00B54155">
              <w:rPr>
                <w:sz w:val="24"/>
                <w:szCs w:val="24"/>
              </w:rPr>
              <w:t>37</w:t>
            </w:r>
            <w:r>
              <w:rPr>
                <w:sz w:val="24"/>
                <w:szCs w:val="24"/>
              </w:rPr>
              <w:t>.</w:t>
            </w:r>
            <w:r w:rsidRPr="00B54155">
              <w:rPr>
                <w:sz w:val="24"/>
                <w:szCs w:val="24"/>
              </w:rPr>
              <w:t>17</w:t>
            </w:r>
          </w:p>
        </w:tc>
        <w:tc>
          <w:tcPr>
            <w:tcW w:w="1869" w:type="dxa"/>
          </w:tcPr>
          <w:p w14:paraId="2141D7EB" w14:textId="0F6A55A6" w:rsidR="00724356" w:rsidRPr="00B54155" w:rsidRDefault="00724356" w:rsidP="00724356">
            <w:pPr>
              <w:tabs>
                <w:tab w:val="left" w:pos="851"/>
              </w:tabs>
              <w:spacing w:line="360" w:lineRule="auto"/>
              <w:contextualSpacing/>
              <w:rPr>
                <w:sz w:val="24"/>
                <w:szCs w:val="24"/>
              </w:rPr>
            </w:pPr>
            <w:r w:rsidRPr="00B54155">
              <w:rPr>
                <w:sz w:val="24"/>
                <w:szCs w:val="24"/>
              </w:rPr>
              <w:t>6</w:t>
            </w:r>
            <w:r>
              <w:rPr>
                <w:sz w:val="24"/>
                <w:szCs w:val="24"/>
              </w:rPr>
              <w:t>.</w:t>
            </w:r>
            <w:r w:rsidRPr="00B54155">
              <w:rPr>
                <w:sz w:val="24"/>
                <w:szCs w:val="24"/>
              </w:rPr>
              <w:t>51</w:t>
            </w:r>
          </w:p>
        </w:tc>
        <w:tc>
          <w:tcPr>
            <w:tcW w:w="1869" w:type="dxa"/>
          </w:tcPr>
          <w:p w14:paraId="760509BD" w14:textId="14E90B6A" w:rsidR="00724356" w:rsidRPr="00B54155" w:rsidRDefault="00724356" w:rsidP="00724356">
            <w:pPr>
              <w:tabs>
                <w:tab w:val="left" w:pos="851"/>
              </w:tabs>
              <w:spacing w:line="360" w:lineRule="auto"/>
              <w:contextualSpacing/>
              <w:rPr>
                <w:sz w:val="24"/>
                <w:szCs w:val="24"/>
              </w:rPr>
            </w:pPr>
            <w:r w:rsidRPr="00B54155">
              <w:rPr>
                <w:sz w:val="24"/>
                <w:szCs w:val="24"/>
              </w:rPr>
              <w:t>2</w:t>
            </w:r>
            <w:r>
              <w:rPr>
                <w:sz w:val="24"/>
                <w:szCs w:val="24"/>
              </w:rPr>
              <w:t>.</w:t>
            </w:r>
            <w:r w:rsidRPr="00B54155">
              <w:rPr>
                <w:sz w:val="24"/>
                <w:szCs w:val="24"/>
              </w:rPr>
              <w:t>57</w:t>
            </w:r>
          </w:p>
        </w:tc>
        <w:tc>
          <w:tcPr>
            <w:tcW w:w="1869" w:type="dxa"/>
          </w:tcPr>
          <w:p w14:paraId="3A53A0C8" w14:textId="5FB45A40" w:rsidR="00724356" w:rsidRPr="00B54155" w:rsidRDefault="00724356" w:rsidP="00724356">
            <w:pPr>
              <w:tabs>
                <w:tab w:val="left" w:pos="851"/>
              </w:tabs>
              <w:spacing w:line="360" w:lineRule="auto"/>
              <w:contextualSpacing/>
              <w:rPr>
                <w:sz w:val="24"/>
                <w:szCs w:val="24"/>
              </w:rPr>
            </w:pPr>
            <w:r w:rsidRPr="00B54155">
              <w:rPr>
                <w:sz w:val="24"/>
                <w:szCs w:val="24"/>
              </w:rPr>
              <w:t>4</w:t>
            </w:r>
            <w:r>
              <w:rPr>
                <w:sz w:val="24"/>
                <w:szCs w:val="24"/>
              </w:rPr>
              <w:t>.</w:t>
            </w:r>
            <w:r w:rsidRPr="00B54155">
              <w:rPr>
                <w:sz w:val="24"/>
                <w:szCs w:val="24"/>
              </w:rPr>
              <w:t>23</w:t>
            </w:r>
          </w:p>
        </w:tc>
      </w:tr>
      <w:tr w:rsidR="00724356" w:rsidRPr="00B54155" w14:paraId="1C9BB7B2" w14:textId="77777777" w:rsidTr="00724356">
        <w:trPr>
          <w:jc w:val="center"/>
        </w:trPr>
        <w:tc>
          <w:tcPr>
            <w:tcW w:w="1868" w:type="dxa"/>
          </w:tcPr>
          <w:p w14:paraId="3A38EB20" w14:textId="77777777" w:rsidR="00724356" w:rsidRPr="00B54155" w:rsidRDefault="00724356" w:rsidP="00724356">
            <w:pPr>
              <w:tabs>
                <w:tab w:val="left" w:pos="851"/>
              </w:tabs>
              <w:spacing w:line="360" w:lineRule="auto"/>
              <w:contextualSpacing/>
              <w:jc w:val="left"/>
              <w:rPr>
                <w:sz w:val="24"/>
                <w:szCs w:val="24"/>
              </w:rPr>
            </w:pPr>
            <w:r w:rsidRPr="00B54155">
              <w:rPr>
                <w:sz w:val="24"/>
                <w:szCs w:val="24"/>
              </w:rPr>
              <w:t>6</w:t>
            </w:r>
          </w:p>
        </w:tc>
        <w:tc>
          <w:tcPr>
            <w:tcW w:w="1869" w:type="dxa"/>
          </w:tcPr>
          <w:p w14:paraId="34A0F6D4" w14:textId="3CE982E7" w:rsidR="00724356" w:rsidRPr="00B54155" w:rsidRDefault="00724356" w:rsidP="00724356">
            <w:pPr>
              <w:tabs>
                <w:tab w:val="left" w:pos="851"/>
              </w:tabs>
              <w:spacing w:line="360" w:lineRule="auto"/>
              <w:contextualSpacing/>
              <w:rPr>
                <w:sz w:val="24"/>
                <w:szCs w:val="24"/>
              </w:rPr>
            </w:pPr>
            <w:r w:rsidRPr="00B54155">
              <w:rPr>
                <w:sz w:val="24"/>
                <w:szCs w:val="24"/>
              </w:rPr>
              <w:t>50</w:t>
            </w:r>
            <w:r>
              <w:rPr>
                <w:sz w:val="24"/>
                <w:szCs w:val="24"/>
              </w:rPr>
              <w:t>.</w:t>
            </w:r>
            <w:r w:rsidRPr="00B54155">
              <w:rPr>
                <w:sz w:val="24"/>
                <w:szCs w:val="24"/>
              </w:rPr>
              <w:t>21</w:t>
            </w:r>
          </w:p>
        </w:tc>
        <w:tc>
          <w:tcPr>
            <w:tcW w:w="1869" w:type="dxa"/>
          </w:tcPr>
          <w:p w14:paraId="1E29F271" w14:textId="39BFDB0D" w:rsidR="00724356" w:rsidRPr="00B54155" w:rsidRDefault="00724356" w:rsidP="00724356">
            <w:pPr>
              <w:tabs>
                <w:tab w:val="left" w:pos="851"/>
              </w:tabs>
              <w:spacing w:line="360" w:lineRule="auto"/>
              <w:contextualSpacing/>
              <w:rPr>
                <w:sz w:val="24"/>
                <w:szCs w:val="24"/>
              </w:rPr>
            </w:pPr>
            <w:r w:rsidRPr="00B54155">
              <w:rPr>
                <w:sz w:val="24"/>
                <w:szCs w:val="24"/>
              </w:rPr>
              <w:t>13</w:t>
            </w:r>
            <w:r>
              <w:rPr>
                <w:sz w:val="24"/>
                <w:szCs w:val="24"/>
              </w:rPr>
              <w:t>.</w:t>
            </w:r>
            <w:r w:rsidRPr="00B54155">
              <w:rPr>
                <w:sz w:val="24"/>
                <w:szCs w:val="24"/>
              </w:rPr>
              <w:t>64</w:t>
            </w:r>
          </w:p>
        </w:tc>
        <w:tc>
          <w:tcPr>
            <w:tcW w:w="1869" w:type="dxa"/>
          </w:tcPr>
          <w:p w14:paraId="4A46A135" w14:textId="01EBC2B2" w:rsidR="00724356" w:rsidRPr="00B54155" w:rsidRDefault="00724356" w:rsidP="00724356">
            <w:pPr>
              <w:tabs>
                <w:tab w:val="left" w:pos="851"/>
              </w:tabs>
              <w:spacing w:line="360" w:lineRule="auto"/>
              <w:contextualSpacing/>
              <w:rPr>
                <w:sz w:val="24"/>
                <w:szCs w:val="24"/>
              </w:rPr>
            </w:pPr>
            <w:r w:rsidRPr="00B54155">
              <w:rPr>
                <w:sz w:val="24"/>
                <w:szCs w:val="24"/>
              </w:rPr>
              <w:t>3</w:t>
            </w:r>
            <w:r>
              <w:rPr>
                <w:sz w:val="24"/>
                <w:szCs w:val="24"/>
              </w:rPr>
              <w:t>.</w:t>
            </w:r>
            <w:r w:rsidRPr="00B54155">
              <w:rPr>
                <w:sz w:val="24"/>
                <w:szCs w:val="24"/>
              </w:rPr>
              <w:t>20</w:t>
            </w:r>
          </w:p>
        </w:tc>
        <w:tc>
          <w:tcPr>
            <w:tcW w:w="1869" w:type="dxa"/>
          </w:tcPr>
          <w:p w14:paraId="12A34506" w14:textId="211D4FED" w:rsidR="00724356" w:rsidRPr="00B54155" w:rsidRDefault="00724356" w:rsidP="00724356">
            <w:pPr>
              <w:tabs>
                <w:tab w:val="left" w:pos="851"/>
              </w:tabs>
              <w:spacing w:line="360" w:lineRule="auto"/>
              <w:contextualSpacing/>
              <w:rPr>
                <w:sz w:val="24"/>
                <w:szCs w:val="24"/>
              </w:rPr>
            </w:pPr>
            <w:r w:rsidRPr="00B54155">
              <w:rPr>
                <w:sz w:val="24"/>
                <w:szCs w:val="24"/>
              </w:rPr>
              <w:t>7</w:t>
            </w:r>
            <w:r>
              <w:rPr>
                <w:sz w:val="24"/>
                <w:szCs w:val="24"/>
              </w:rPr>
              <w:t>.</w:t>
            </w:r>
            <w:r w:rsidRPr="00B54155">
              <w:rPr>
                <w:sz w:val="24"/>
                <w:szCs w:val="24"/>
              </w:rPr>
              <w:t>68</w:t>
            </w:r>
          </w:p>
        </w:tc>
      </w:tr>
      <w:tr w:rsidR="00724356" w:rsidRPr="00B54155" w14:paraId="2311CD88" w14:textId="77777777" w:rsidTr="00724356">
        <w:trPr>
          <w:jc w:val="center"/>
        </w:trPr>
        <w:tc>
          <w:tcPr>
            <w:tcW w:w="1868" w:type="dxa"/>
          </w:tcPr>
          <w:p w14:paraId="1CE2EA34" w14:textId="77777777" w:rsidR="00724356" w:rsidRPr="00B54155" w:rsidRDefault="00724356" w:rsidP="00724356">
            <w:pPr>
              <w:tabs>
                <w:tab w:val="left" w:pos="851"/>
              </w:tabs>
              <w:spacing w:line="360" w:lineRule="auto"/>
              <w:contextualSpacing/>
              <w:jc w:val="left"/>
              <w:rPr>
                <w:sz w:val="24"/>
                <w:szCs w:val="24"/>
              </w:rPr>
            </w:pPr>
            <w:r w:rsidRPr="00B54155">
              <w:rPr>
                <w:sz w:val="24"/>
                <w:szCs w:val="24"/>
              </w:rPr>
              <w:t>24</w:t>
            </w:r>
          </w:p>
        </w:tc>
        <w:tc>
          <w:tcPr>
            <w:tcW w:w="1869" w:type="dxa"/>
          </w:tcPr>
          <w:p w14:paraId="483F8BC1" w14:textId="37F03D88" w:rsidR="00724356" w:rsidRPr="00B54155" w:rsidRDefault="00724356" w:rsidP="00724356">
            <w:pPr>
              <w:tabs>
                <w:tab w:val="left" w:pos="851"/>
              </w:tabs>
              <w:spacing w:line="360" w:lineRule="auto"/>
              <w:contextualSpacing/>
              <w:rPr>
                <w:sz w:val="24"/>
                <w:szCs w:val="24"/>
              </w:rPr>
            </w:pPr>
            <w:r w:rsidRPr="00B54155">
              <w:rPr>
                <w:sz w:val="24"/>
                <w:szCs w:val="24"/>
              </w:rPr>
              <w:t>67</w:t>
            </w:r>
            <w:r>
              <w:rPr>
                <w:sz w:val="24"/>
                <w:szCs w:val="24"/>
              </w:rPr>
              <w:t>.</w:t>
            </w:r>
            <w:r w:rsidRPr="00B54155">
              <w:rPr>
                <w:sz w:val="24"/>
                <w:szCs w:val="24"/>
              </w:rPr>
              <w:t>89</w:t>
            </w:r>
          </w:p>
        </w:tc>
        <w:tc>
          <w:tcPr>
            <w:tcW w:w="1869" w:type="dxa"/>
          </w:tcPr>
          <w:p w14:paraId="48E1542A" w14:textId="30C1947E" w:rsidR="00724356" w:rsidRPr="00B54155" w:rsidRDefault="00724356" w:rsidP="00724356">
            <w:pPr>
              <w:tabs>
                <w:tab w:val="left" w:pos="851"/>
              </w:tabs>
              <w:spacing w:line="360" w:lineRule="auto"/>
              <w:contextualSpacing/>
              <w:rPr>
                <w:sz w:val="24"/>
                <w:szCs w:val="24"/>
              </w:rPr>
            </w:pPr>
            <w:r w:rsidRPr="00B54155">
              <w:rPr>
                <w:sz w:val="24"/>
                <w:szCs w:val="24"/>
              </w:rPr>
              <w:t>21</w:t>
            </w:r>
            <w:r>
              <w:rPr>
                <w:sz w:val="24"/>
                <w:szCs w:val="24"/>
              </w:rPr>
              <w:t>.</w:t>
            </w:r>
            <w:r w:rsidRPr="00B54155">
              <w:rPr>
                <w:sz w:val="24"/>
                <w:szCs w:val="24"/>
              </w:rPr>
              <w:t>96</w:t>
            </w:r>
          </w:p>
        </w:tc>
        <w:tc>
          <w:tcPr>
            <w:tcW w:w="1869" w:type="dxa"/>
          </w:tcPr>
          <w:p w14:paraId="07669C10" w14:textId="457B6C13" w:rsidR="00724356" w:rsidRPr="00B54155" w:rsidRDefault="00724356" w:rsidP="00724356">
            <w:pPr>
              <w:tabs>
                <w:tab w:val="left" w:pos="851"/>
              </w:tabs>
              <w:spacing w:line="360" w:lineRule="auto"/>
              <w:contextualSpacing/>
              <w:rPr>
                <w:sz w:val="24"/>
                <w:szCs w:val="24"/>
              </w:rPr>
            </w:pPr>
            <w:r w:rsidRPr="00B54155">
              <w:rPr>
                <w:sz w:val="24"/>
                <w:szCs w:val="24"/>
              </w:rPr>
              <w:t>6</w:t>
            </w:r>
            <w:r>
              <w:rPr>
                <w:sz w:val="24"/>
                <w:szCs w:val="24"/>
              </w:rPr>
              <w:t>.</w:t>
            </w:r>
            <w:r w:rsidRPr="00B54155">
              <w:rPr>
                <w:sz w:val="24"/>
                <w:szCs w:val="24"/>
              </w:rPr>
              <w:t>94</w:t>
            </w:r>
          </w:p>
        </w:tc>
        <w:tc>
          <w:tcPr>
            <w:tcW w:w="1869" w:type="dxa"/>
          </w:tcPr>
          <w:p w14:paraId="067DCC43" w14:textId="05DE35D6" w:rsidR="00724356" w:rsidRPr="00B54155" w:rsidRDefault="00724356" w:rsidP="00724356">
            <w:pPr>
              <w:tabs>
                <w:tab w:val="left" w:pos="851"/>
              </w:tabs>
              <w:spacing w:line="360" w:lineRule="auto"/>
              <w:contextualSpacing/>
              <w:rPr>
                <w:sz w:val="24"/>
                <w:szCs w:val="24"/>
              </w:rPr>
            </w:pPr>
            <w:r w:rsidRPr="00B54155">
              <w:rPr>
                <w:sz w:val="24"/>
                <w:szCs w:val="24"/>
              </w:rPr>
              <w:t>11</w:t>
            </w:r>
            <w:r>
              <w:rPr>
                <w:sz w:val="24"/>
                <w:szCs w:val="24"/>
              </w:rPr>
              <w:t>.</w:t>
            </w:r>
            <w:r w:rsidRPr="00B54155">
              <w:rPr>
                <w:sz w:val="24"/>
                <w:szCs w:val="24"/>
              </w:rPr>
              <w:t>07</w:t>
            </w:r>
          </w:p>
        </w:tc>
      </w:tr>
      <w:tr w:rsidR="00724356" w:rsidRPr="00B54155" w14:paraId="6767BE6B" w14:textId="77777777" w:rsidTr="00724356">
        <w:trPr>
          <w:jc w:val="center"/>
        </w:trPr>
        <w:tc>
          <w:tcPr>
            <w:tcW w:w="1868" w:type="dxa"/>
          </w:tcPr>
          <w:p w14:paraId="7D068DCE" w14:textId="77777777" w:rsidR="00724356" w:rsidRPr="00B54155" w:rsidRDefault="00724356" w:rsidP="00724356">
            <w:pPr>
              <w:tabs>
                <w:tab w:val="left" w:pos="851"/>
              </w:tabs>
              <w:spacing w:line="360" w:lineRule="auto"/>
              <w:contextualSpacing/>
              <w:jc w:val="left"/>
              <w:rPr>
                <w:sz w:val="24"/>
                <w:szCs w:val="24"/>
              </w:rPr>
            </w:pPr>
            <w:r w:rsidRPr="00B54155">
              <w:rPr>
                <w:sz w:val="24"/>
                <w:szCs w:val="24"/>
              </w:rPr>
              <w:t>48</w:t>
            </w:r>
          </w:p>
        </w:tc>
        <w:tc>
          <w:tcPr>
            <w:tcW w:w="1869" w:type="dxa"/>
          </w:tcPr>
          <w:p w14:paraId="7F7B08E6" w14:textId="52FBA658" w:rsidR="00724356" w:rsidRPr="00B54155" w:rsidRDefault="00724356" w:rsidP="00724356">
            <w:pPr>
              <w:tabs>
                <w:tab w:val="left" w:pos="851"/>
              </w:tabs>
              <w:spacing w:line="360" w:lineRule="auto"/>
              <w:contextualSpacing/>
              <w:rPr>
                <w:sz w:val="24"/>
                <w:szCs w:val="24"/>
                <w:lang w:val="kk-KZ"/>
              </w:rPr>
            </w:pPr>
            <w:r w:rsidRPr="00B54155">
              <w:rPr>
                <w:sz w:val="24"/>
                <w:szCs w:val="24"/>
                <w:lang w:val="en-US"/>
              </w:rPr>
              <w:t>81</w:t>
            </w:r>
            <w:r>
              <w:rPr>
                <w:sz w:val="24"/>
                <w:szCs w:val="24"/>
                <w:lang w:val="kk-KZ"/>
              </w:rPr>
              <w:t>.</w:t>
            </w:r>
            <w:r w:rsidRPr="00B54155">
              <w:rPr>
                <w:sz w:val="24"/>
                <w:szCs w:val="24"/>
                <w:lang w:val="kk-KZ"/>
              </w:rPr>
              <w:t>63</w:t>
            </w:r>
          </w:p>
        </w:tc>
        <w:tc>
          <w:tcPr>
            <w:tcW w:w="1869" w:type="dxa"/>
          </w:tcPr>
          <w:p w14:paraId="2E116381" w14:textId="1BA7770C" w:rsidR="00724356" w:rsidRPr="00B54155" w:rsidRDefault="00724356" w:rsidP="00724356">
            <w:pPr>
              <w:tabs>
                <w:tab w:val="left" w:pos="851"/>
              </w:tabs>
              <w:spacing w:line="360" w:lineRule="auto"/>
              <w:contextualSpacing/>
              <w:rPr>
                <w:sz w:val="24"/>
                <w:szCs w:val="24"/>
              </w:rPr>
            </w:pPr>
            <w:r w:rsidRPr="00B54155">
              <w:rPr>
                <w:sz w:val="24"/>
                <w:szCs w:val="24"/>
              </w:rPr>
              <w:t>25</w:t>
            </w:r>
            <w:r>
              <w:rPr>
                <w:sz w:val="24"/>
                <w:szCs w:val="24"/>
              </w:rPr>
              <w:t>.</w:t>
            </w:r>
            <w:r w:rsidRPr="00B54155">
              <w:rPr>
                <w:sz w:val="24"/>
                <w:szCs w:val="24"/>
              </w:rPr>
              <w:t>35</w:t>
            </w:r>
          </w:p>
        </w:tc>
        <w:tc>
          <w:tcPr>
            <w:tcW w:w="1869" w:type="dxa"/>
          </w:tcPr>
          <w:p w14:paraId="6C2320C1" w14:textId="3A462288" w:rsidR="00724356" w:rsidRPr="00B54155" w:rsidRDefault="00724356" w:rsidP="00724356">
            <w:pPr>
              <w:tabs>
                <w:tab w:val="left" w:pos="851"/>
              </w:tabs>
              <w:spacing w:line="360" w:lineRule="auto"/>
              <w:contextualSpacing/>
              <w:rPr>
                <w:sz w:val="24"/>
                <w:szCs w:val="24"/>
              </w:rPr>
            </w:pPr>
            <w:r w:rsidRPr="00B54155">
              <w:rPr>
                <w:sz w:val="24"/>
                <w:szCs w:val="24"/>
              </w:rPr>
              <w:t>10</w:t>
            </w:r>
            <w:r>
              <w:rPr>
                <w:sz w:val="24"/>
                <w:szCs w:val="24"/>
              </w:rPr>
              <w:t>.</w:t>
            </w:r>
            <w:r w:rsidRPr="00B54155">
              <w:rPr>
                <w:sz w:val="24"/>
                <w:szCs w:val="24"/>
              </w:rPr>
              <w:t>33</w:t>
            </w:r>
          </w:p>
        </w:tc>
        <w:tc>
          <w:tcPr>
            <w:tcW w:w="1869" w:type="dxa"/>
          </w:tcPr>
          <w:p w14:paraId="1AAC849A" w14:textId="4CD5E663" w:rsidR="00724356" w:rsidRPr="00B54155" w:rsidRDefault="00724356" w:rsidP="00724356">
            <w:pPr>
              <w:tabs>
                <w:tab w:val="left" w:pos="851"/>
              </w:tabs>
              <w:spacing w:line="360" w:lineRule="auto"/>
              <w:contextualSpacing/>
              <w:rPr>
                <w:sz w:val="24"/>
                <w:szCs w:val="24"/>
              </w:rPr>
            </w:pPr>
            <w:r w:rsidRPr="00B54155">
              <w:rPr>
                <w:sz w:val="24"/>
                <w:szCs w:val="24"/>
              </w:rPr>
              <w:t>17</w:t>
            </w:r>
            <w:r>
              <w:rPr>
                <w:sz w:val="24"/>
                <w:szCs w:val="24"/>
              </w:rPr>
              <w:t>.</w:t>
            </w:r>
            <w:r w:rsidRPr="00B54155">
              <w:rPr>
                <w:sz w:val="24"/>
                <w:szCs w:val="24"/>
              </w:rPr>
              <w:t>45</w:t>
            </w:r>
          </w:p>
        </w:tc>
      </w:tr>
      <w:bookmarkEnd w:id="14"/>
    </w:tbl>
    <w:p w14:paraId="7390CCD1" w14:textId="6E83DB37" w:rsidR="00D133D5" w:rsidRPr="00B54155" w:rsidRDefault="00D133D5" w:rsidP="00D81915">
      <w:pPr>
        <w:tabs>
          <w:tab w:val="left" w:pos="851"/>
        </w:tabs>
        <w:spacing w:line="360" w:lineRule="auto"/>
        <w:ind w:firstLine="709"/>
        <w:contextualSpacing/>
        <w:jc w:val="both"/>
        <w:rPr>
          <w:sz w:val="24"/>
          <w:szCs w:val="24"/>
        </w:rPr>
      </w:pPr>
    </w:p>
    <w:p w14:paraId="21940C53" w14:textId="5FB89722" w:rsidR="00D67530" w:rsidRPr="004D6D2B" w:rsidRDefault="004D6D2B" w:rsidP="00D67530">
      <w:pPr>
        <w:tabs>
          <w:tab w:val="left" w:pos="851"/>
        </w:tabs>
        <w:spacing w:line="360" w:lineRule="auto"/>
        <w:ind w:firstLine="709"/>
        <w:contextualSpacing/>
        <w:jc w:val="both"/>
        <w:rPr>
          <w:sz w:val="24"/>
          <w:szCs w:val="24"/>
          <w:lang w:val="en-US"/>
        </w:rPr>
      </w:pPr>
      <w:r w:rsidRPr="004D6D2B">
        <w:rPr>
          <w:sz w:val="24"/>
          <w:szCs w:val="24"/>
          <w:lang w:val="en-US"/>
        </w:rPr>
        <w:t xml:space="preserve">Table 21 shows the values of the degrees of extraction of La, Ce, Nd, </w:t>
      </w:r>
      <w:proofErr w:type="spellStart"/>
      <w:r w:rsidRPr="004D6D2B">
        <w:rPr>
          <w:sz w:val="24"/>
          <w:szCs w:val="24"/>
          <w:lang w:val="en-US"/>
        </w:rPr>
        <w:t>Sm</w:t>
      </w:r>
      <w:proofErr w:type="spellEnd"/>
      <w:r w:rsidRPr="004D6D2B">
        <w:rPr>
          <w:sz w:val="24"/>
          <w:szCs w:val="24"/>
          <w:lang w:val="en-US"/>
        </w:rPr>
        <w:t xml:space="preserve"> ions during their selective extraction by the </w:t>
      </w:r>
      <w:proofErr w:type="spellStart"/>
      <w:r w:rsidRPr="004D6D2B">
        <w:rPr>
          <w:sz w:val="24"/>
          <w:szCs w:val="24"/>
          <w:lang w:val="en-US"/>
        </w:rPr>
        <w:t>intergel</w:t>
      </w:r>
      <w:proofErr w:type="spellEnd"/>
      <w:r w:rsidRPr="004D6D2B">
        <w:rPr>
          <w:sz w:val="24"/>
          <w:szCs w:val="24"/>
          <w:lang w:val="en-US"/>
        </w:rPr>
        <w:t xml:space="preserve"> system </w:t>
      </w:r>
      <w:r w:rsidR="003E247E">
        <w:rPr>
          <w:sz w:val="24"/>
          <w:szCs w:val="24"/>
          <w:lang w:val="en-US"/>
        </w:rPr>
        <w:t>17</w:t>
      </w:r>
      <w:r w:rsidRPr="004D6D2B">
        <w:rPr>
          <w:sz w:val="24"/>
          <w:szCs w:val="24"/>
          <w:lang w:val="en-US"/>
        </w:rPr>
        <w:t>%hPAA-</w:t>
      </w:r>
      <w:r w:rsidR="003E247E">
        <w:rPr>
          <w:sz w:val="24"/>
          <w:szCs w:val="24"/>
          <w:lang w:val="en-US"/>
        </w:rPr>
        <w:t>83</w:t>
      </w:r>
      <w:r w:rsidRPr="004D6D2B">
        <w:rPr>
          <w:sz w:val="24"/>
          <w:szCs w:val="24"/>
          <w:lang w:val="en-US"/>
        </w:rPr>
        <w:t xml:space="preserve">%hP4VP from a model solution containing La, Ce, Nd, </w:t>
      </w:r>
      <w:proofErr w:type="spellStart"/>
      <w:r w:rsidRPr="004D6D2B">
        <w:rPr>
          <w:sz w:val="24"/>
          <w:szCs w:val="24"/>
          <w:lang w:val="en-US"/>
        </w:rPr>
        <w:t>Sm</w:t>
      </w:r>
      <w:proofErr w:type="spellEnd"/>
      <w:r w:rsidRPr="004D6D2B">
        <w:rPr>
          <w:sz w:val="24"/>
          <w:szCs w:val="24"/>
          <w:lang w:val="en-US"/>
        </w:rPr>
        <w:t xml:space="preserve"> ions</w:t>
      </w:r>
      <w:r>
        <w:rPr>
          <w:sz w:val="24"/>
          <w:szCs w:val="24"/>
          <w:lang w:val="en-US"/>
        </w:rPr>
        <w:t>.</w:t>
      </w:r>
    </w:p>
    <w:p w14:paraId="349EBD95" w14:textId="7014B660" w:rsidR="004D6D2B" w:rsidRDefault="004D6D2B" w:rsidP="00D67530">
      <w:pPr>
        <w:tabs>
          <w:tab w:val="left" w:pos="851"/>
        </w:tabs>
        <w:spacing w:line="360" w:lineRule="auto"/>
        <w:ind w:firstLine="709"/>
        <w:contextualSpacing/>
        <w:jc w:val="both"/>
        <w:rPr>
          <w:sz w:val="24"/>
          <w:szCs w:val="24"/>
          <w:lang w:val="en-US"/>
        </w:rPr>
      </w:pPr>
    </w:p>
    <w:p w14:paraId="65A5728A" w14:textId="1728071B" w:rsidR="003E247E" w:rsidRDefault="003E247E" w:rsidP="00D67530">
      <w:pPr>
        <w:tabs>
          <w:tab w:val="left" w:pos="851"/>
        </w:tabs>
        <w:spacing w:line="360" w:lineRule="auto"/>
        <w:ind w:firstLine="709"/>
        <w:contextualSpacing/>
        <w:jc w:val="both"/>
        <w:rPr>
          <w:sz w:val="24"/>
          <w:szCs w:val="24"/>
          <w:lang w:val="en-US"/>
        </w:rPr>
      </w:pPr>
    </w:p>
    <w:p w14:paraId="75A54AA8" w14:textId="612E038B" w:rsidR="003E247E" w:rsidRDefault="003E247E" w:rsidP="00D67530">
      <w:pPr>
        <w:tabs>
          <w:tab w:val="left" w:pos="851"/>
        </w:tabs>
        <w:spacing w:line="360" w:lineRule="auto"/>
        <w:ind w:firstLine="709"/>
        <w:contextualSpacing/>
        <w:jc w:val="both"/>
        <w:rPr>
          <w:sz w:val="24"/>
          <w:szCs w:val="24"/>
          <w:lang w:val="en-US"/>
        </w:rPr>
      </w:pPr>
    </w:p>
    <w:p w14:paraId="62FAA42C" w14:textId="706962A2" w:rsidR="004D6D2B" w:rsidRPr="00724356" w:rsidRDefault="004D6D2B" w:rsidP="004D6D2B">
      <w:pPr>
        <w:tabs>
          <w:tab w:val="left" w:pos="851"/>
        </w:tabs>
        <w:contextualSpacing/>
        <w:jc w:val="both"/>
        <w:rPr>
          <w:sz w:val="24"/>
          <w:szCs w:val="24"/>
          <w:lang w:val="en-US"/>
        </w:rPr>
      </w:pPr>
      <w:bookmarkStart w:id="15" w:name="_Hlk54182474"/>
      <w:r>
        <w:rPr>
          <w:sz w:val="24"/>
          <w:szCs w:val="24"/>
          <w:lang w:val="en-US"/>
        </w:rPr>
        <w:lastRenderedPageBreak/>
        <w:t>Table</w:t>
      </w:r>
      <w:r w:rsidRPr="00724356">
        <w:rPr>
          <w:sz w:val="24"/>
          <w:szCs w:val="24"/>
          <w:lang w:val="en-US"/>
        </w:rPr>
        <w:t xml:space="preserve"> 2</w:t>
      </w:r>
      <w:r>
        <w:rPr>
          <w:sz w:val="24"/>
          <w:szCs w:val="24"/>
          <w:lang w:val="en-US"/>
        </w:rPr>
        <w:t>1</w:t>
      </w:r>
      <w:r w:rsidRPr="00724356">
        <w:rPr>
          <w:sz w:val="24"/>
          <w:szCs w:val="24"/>
          <w:lang w:val="en-US"/>
        </w:rPr>
        <w:t xml:space="preserve"> – </w:t>
      </w:r>
      <w:r>
        <w:rPr>
          <w:sz w:val="24"/>
          <w:szCs w:val="24"/>
          <w:lang w:val="en-US"/>
        </w:rPr>
        <w:t>Values</w:t>
      </w:r>
      <w:r w:rsidRPr="00724356">
        <w:rPr>
          <w:sz w:val="24"/>
          <w:szCs w:val="24"/>
          <w:lang w:val="en-US"/>
        </w:rPr>
        <w:t xml:space="preserve"> </w:t>
      </w:r>
      <w:r>
        <w:rPr>
          <w:sz w:val="24"/>
          <w:szCs w:val="24"/>
          <w:lang w:val="en-US"/>
        </w:rPr>
        <w:t>of</w:t>
      </w:r>
      <w:r w:rsidRPr="00724356">
        <w:rPr>
          <w:sz w:val="24"/>
          <w:szCs w:val="24"/>
          <w:lang w:val="en-US"/>
        </w:rPr>
        <w:t xml:space="preserve"> </w:t>
      </w:r>
      <w:r>
        <w:rPr>
          <w:sz w:val="24"/>
          <w:szCs w:val="24"/>
          <w:lang w:val="en-US"/>
        </w:rPr>
        <w:t>extraction</w:t>
      </w:r>
      <w:r w:rsidRPr="00724356">
        <w:rPr>
          <w:sz w:val="24"/>
          <w:szCs w:val="24"/>
          <w:lang w:val="en-US"/>
        </w:rPr>
        <w:t xml:space="preserve"> </w:t>
      </w:r>
      <w:r>
        <w:rPr>
          <w:sz w:val="24"/>
          <w:szCs w:val="24"/>
          <w:lang w:val="en-US"/>
        </w:rPr>
        <w:t>degree</w:t>
      </w:r>
      <w:r w:rsidRPr="00724356">
        <w:rPr>
          <w:sz w:val="24"/>
          <w:szCs w:val="24"/>
          <w:lang w:val="en-US"/>
        </w:rPr>
        <w:t xml:space="preserve"> </w:t>
      </w:r>
      <w:r>
        <w:rPr>
          <w:sz w:val="24"/>
          <w:szCs w:val="24"/>
          <w:lang w:val="en-US"/>
        </w:rPr>
        <w:t>of</w:t>
      </w:r>
      <w:r w:rsidRPr="00724356">
        <w:rPr>
          <w:sz w:val="24"/>
          <w:szCs w:val="24"/>
          <w:lang w:val="en-US"/>
        </w:rPr>
        <w:t xml:space="preserve"> </w:t>
      </w:r>
      <w:r w:rsidRPr="00B54155">
        <w:rPr>
          <w:sz w:val="24"/>
          <w:szCs w:val="24"/>
          <w:lang w:val="en-US"/>
        </w:rPr>
        <w:t>La</w:t>
      </w:r>
      <w:r w:rsidRPr="00724356">
        <w:rPr>
          <w:sz w:val="24"/>
          <w:szCs w:val="24"/>
          <w:lang w:val="en-US"/>
        </w:rPr>
        <w:t xml:space="preserve">, </w:t>
      </w:r>
      <w:r w:rsidRPr="00B54155">
        <w:rPr>
          <w:sz w:val="24"/>
          <w:szCs w:val="24"/>
          <w:lang w:val="en-US"/>
        </w:rPr>
        <w:t>Ce</w:t>
      </w:r>
      <w:r w:rsidRPr="00724356">
        <w:rPr>
          <w:sz w:val="24"/>
          <w:szCs w:val="24"/>
          <w:lang w:val="en-US"/>
        </w:rPr>
        <w:t xml:space="preserve">, </w:t>
      </w:r>
      <w:r w:rsidRPr="00B54155">
        <w:rPr>
          <w:sz w:val="24"/>
          <w:szCs w:val="24"/>
          <w:lang w:val="en-US"/>
        </w:rPr>
        <w:t>Nd</w:t>
      </w:r>
      <w:r w:rsidRPr="00724356">
        <w:rPr>
          <w:sz w:val="24"/>
          <w:szCs w:val="24"/>
          <w:lang w:val="en-US"/>
        </w:rPr>
        <w:t xml:space="preserve">, </w:t>
      </w:r>
      <w:proofErr w:type="spellStart"/>
      <w:r w:rsidRPr="00B54155">
        <w:rPr>
          <w:sz w:val="24"/>
          <w:szCs w:val="24"/>
          <w:lang w:val="en-US"/>
        </w:rPr>
        <w:t>Sm</w:t>
      </w:r>
      <w:proofErr w:type="spellEnd"/>
      <w:r w:rsidRPr="00724356">
        <w:rPr>
          <w:sz w:val="24"/>
          <w:szCs w:val="24"/>
          <w:lang w:val="en-US"/>
        </w:rPr>
        <w:t xml:space="preserve"> </w:t>
      </w:r>
      <w:r>
        <w:rPr>
          <w:sz w:val="24"/>
          <w:szCs w:val="24"/>
          <w:lang w:val="en-US"/>
        </w:rPr>
        <w:t xml:space="preserve">ions of </w:t>
      </w:r>
      <w:proofErr w:type="spellStart"/>
      <w:r>
        <w:rPr>
          <w:sz w:val="24"/>
          <w:szCs w:val="24"/>
          <w:lang w:val="en-US"/>
        </w:rPr>
        <w:t>intergel</w:t>
      </w:r>
      <w:proofErr w:type="spellEnd"/>
      <w:r>
        <w:rPr>
          <w:sz w:val="24"/>
          <w:szCs w:val="24"/>
          <w:lang w:val="en-US"/>
        </w:rPr>
        <w:t xml:space="preserve"> system </w:t>
      </w:r>
      <w:r w:rsidR="003E247E">
        <w:rPr>
          <w:sz w:val="24"/>
          <w:szCs w:val="24"/>
          <w:lang w:val="en-US"/>
        </w:rPr>
        <w:t>17</w:t>
      </w:r>
      <w:r w:rsidRPr="004D6D2B">
        <w:rPr>
          <w:sz w:val="24"/>
          <w:szCs w:val="24"/>
          <w:lang w:val="en-US"/>
        </w:rPr>
        <w:t>%hPAA-</w:t>
      </w:r>
      <w:r w:rsidR="003E247E">
        <w:rPr>
          <w:sz w:val="24"/>
          <w:szCs w:val="24"/>
          <w:lang w:val="en-US"/>
        </w:rPr>
        <w:t>83</w:t>
      </w:r>
      <w:r w:rsidRPr="004D6D2B">
        <w:rPr>
          <w:sz w:val="24"/>
          <w:szCs w:val="24"/>
          <w:lang w:val="en-US"/>
        </w:rPr>
        <w:t>%hP4VP</w:t>
      </w:r>
    </w:p>
    <w:bookmarkEnd w:id="15"/>
    <w:p w14:paraId="656A3C52" w14:textId="77777777" w:rsidR="00D133D5" w:rsidRPr="004D6D2B" w:rsidRDefault="00D133D5" w:rsidP="00D81915">
      <w:pPr>
        <w:tabs>
          <w:tab w:val="left" w:pos="851"/>
        </w:tabs>
        <w:spacing w:line="360" w:lineRule="auto"/>
        <w:ind w:firstLine="709"/>
        <w:contextualSpacing/>
        <w:jc w:val="both"/>
        <w:rPr>
          <w:sz w:val="24"/>
          <w:szCs w:val="24"/>
          <w:lang w:val="en-US"/>
        </w:rPr>
      </w:pPr>
    </w:p>
    <w:tbl>
      <w:tblPr>
        <w:tblStyle w:val="ab"/>
        <w:tblW w:w="0" w:type="auto"/>
        <w:jc w:val="center"/>
        <w:tblLook w:val="04A0" w:firstRow="1" w:lastRow="0" w:firstColumn="1" w:lastColumn="0" w:noHBand="0" w:noVBand="1"/>
      </w:tblPr>
      <w:tblGrid>
        <w:gridCol w:w="1868"/>
        <w:gridCol w:w="1869"/>
        <w:gridCol w:w="1869"/>
        <w:gridCol w:w="1869"/>
        <w:gridCol w:w="1869"/>
      </w:tblGrid>
      <w:tr w:rsidR="00D133D5" w:rsidRPr="00B54155" w14:paraId="0AC6FB77" w14:textId="77777777" w:rsidTr="003E247E">
        <w:trPr>
          <w:jc w:val="center"/>
        </w:trPr>
        <w:tc>
          <w:tcPr>
            <w:tcW w:w="1868" w:type="dxa"/>
            <w:vMerge w:val="restart"/>
          </w:tcPr>
          <w:p w14:paraId="3798FBD8" w14:textId="15DB77C1" w:rsidR="00D133D5" w:rsidRPr="006316C8" w:rsidRDefault="00D133D5" w:rsidP="00DE46F1">
            <w:pPr>
              <w:tabs>
                <w:tab w:val="left" w:pos="851"/>
              </w:tabs>
              <w:spacing w:line="360" w:lineRule="auto"/>
              <w:contextualSpacing/>
              <w:rPr>
                <w:sz w:val="24"/>
                <w:szCs w:val="24"/>
                <w:lang w:val="en-US"/>
              </w:rPr>
            </w:pPr>
            <w:r w:rsidRPr="00B54155">
              <w:rPr>
                <w:sz w:val="24"/>
                <w:szCs w:val="24"/>
              </w:rPr>
              <w:t xml:space="preserve">τ, </w:t>
            </w:r>
            <w:r w:rsidR="006316C8">
              <w:rPr>
                <w:sz w:val="24"/>
                <w:szCs w:val="24"/>
                <w:lang w:val="en-US"/>
              </w:rPr>
              <w:t>h</w:t>
            </w:r>
          </w:p>
        </w:tc>
        <w:tc>
          <w:tcPr>
            <w:tcW w:w="7476" w:type="dxa"/>
            <w:gridSpan w:val="4"/>
          </w:tcPr>
          <w:p w14:paraId="03025016" w14:textId="114EF6F8" w:rsidR="00D133D5" w:rsidRPr="00B54155" w:rsidRDefault="00D133D5" w:rsidP="00D81915">
            <w:pPr>
              <w:tabs>
                <w:tab w:val="left" w:pos="851"/>
              </w:tabs>
              <w:spacing w:line="360" w:lineRule="auto"/>
              <w:contextualSpacing/>
              <w:rPr>
                <w:sz w:val="24"/>
                <w:szCs w:val="24"/>
              </w:rPr>
            </w:pPr>
            <w:r w:rsidRPr="00B54155">
              <w:rPr>
                <w:sz w:val="24"/>
                <w:szCs w:val="24"/>
                <w:lang w:val="en-US"/>
              </w:rPr>
              <w:t>η(</w:t>
            </w:r>
            <w:r w:rsidR="003E247E">
              <w:rPr>
                <w:sz w:val="24"/>
                <w:szCs w:val="24"/>
                <w:lang w:val="en-US"/>
              </w:rPr>
              <w:t>17</w:t>
            </w:r>
            <w:r w:rsidR="004D6D2B" w:rsidRPr="004D6D2B">
              <w:rPr>
                <w:sz w:val="24"/>
                <w:szCs w:val="24"/>
                <w:lang w:val="en-US"/>
              </w:rPr>
              <w:t>%hPAA-</w:t>
            </w:r>
            <w:r w:rsidR="003E247E">
              <w:rPr>
                <w:sz w:val="24"/>
                <w:szCs w:val="24"/>
                <w:lang w:val="en-US"/>
              </w:rPr>
              <w:t>83</w:t>
            </w:r>
            <w:r w:rsidR="004D6D2B" w:rsidRPr="004D6D2B">
              <w:rPr>
                <w:sz w:val="24"/>
                <w:szCs w:val="24"/>
                <w:lang w:val="en-US"/>
              </w:rPr>
              <w:t>%hP4VP</w:t>
            </w:r>
            <w:r w:rsidRPr="00B54155">
              <w:rPr>
                <w:sz w:val="24"/>
                <w:szCs w:val="24"/>
                <w:lang w:val="en-US"/>
              </w:rPr>
              <w:t>), %</w:t>
            </w:r>
          </w:p>
        </w:tc>
      </w:tr>
      <w:tr w:rsidR="00D133D5" w:rsidRPr="00B54155" w14:paraId="23006E14" w14:textId="77777777" w:rsidTr="003E247E">
        <w:trPr>
          <w:jc w:val="center"/>
        </w:trPr>
        <w:tc>
          <w:tcPr>
            <w:tcW w:w="1868" w:type="dxa"/>
            <w:vMerge/>
          </w:tcPr>
          <w:p w14:paraId="0EA9C2CD" w14:textId="77777777" w:rsidR="00D133D5" w:rsidRPr="00B54155" w:rsidRDefault="00D133D5" w:rsidP="00D81915">
            <w:pPr>
              <w:tabs>
                <w:tab w:val="left" w:pos="851"/>
              </w:tabs>
              <w:spacing w:line="360" w:lineRule="auto"/>
              <w:contextualSpacing/>
              <w:rPr>
                <w:sz w:val="24"/>
                <w:szCs w:val="24"/>
              </w:rPr>
            </w:pPr>
          </w:p>
        </w:tc>
        <w:tc>
          <w:tcPr>
            <w:tcW w:w="1869" w:type="dxa"/>
          </w:tcPr>
          <w:p w14:paraId="21A2F048" w14:textId="77777777" w:rsidR="00D133D5" w:rsidRPr="00B54155" w:rsidRDefault="00D133D5" w:rsidP="00D81915">
            <w:pPr>
              <w:tabs>
                <w:tab w:val="left" w:pos="851"/>
              </w:tabs>
              <w:spacing w:line="360" w:lineRule="auto"/>
              <w:contextualSpacing/>
              <w:rPr>
                <w:sz w:val="24"/>
                <w:szCs w:val="24"/>
                <w:lang w:val="en-US"/>
              </w:rPr>
            </w:pPr>
            <w:r w:rsidRPr="00B54155">
              <w:rPr>
                <w:sz w:val="24"/>
                <w:szCs w:val="24"/>
                <w:lang w:val="en-US"/>
              </w:rPr>
              <w:t>La</w:t>
            </w:r>
          </w:p>
        </w:tc>
        <w:tc>
          <w:tcPr>
            <w:tcW w:w="1869" w:type="dxa"/>
          </w:tcPr>
          <w:p w14:paraId="02E8BF22" w14:textId="77777777" w:rsidR="00D133D5" w:rsidRPr="00B54155" w:rsidRDefault="00D133D5" w:rsidP="00D81915">
            <w:pPr>
              <w:tabs>
                <w:tab w:val="left" w:pos="851"/>
              </w:tabs>
              <w:spacing w:line="360" w:lineRule="auto"/>
              <w:contextualSpacing/>
              <w:rPr>
                <w:sz w:val="24"/>
                <w:szCs w:val="24"/>
                <w:lang w:val="en-US"/>
              </w:rPr>
            </w:pPr>
            <w:r w:rsidRPr="00B54155">
              <w:rPr>
                <w:sz w:val="24"/>
                <w:szCs w:val="24"/>
                <w:lang w:val="en-US"/>
              </w:rPr>
              <w:t>Ce</w:t>
            </w:r>
          </w:p>
        </w:tc>
        <w:tc>
          <w:tcPr>
            <w:tcW w:w="1869" w:type="dxa"/>
          </w:tcPr>
          <w:p w14:paraId="35F92354" w14:textId="77777777" w:rsidR="00D133D5" w:rsidRPr="00B54155" w:rsidRDefault="00D133D5" w:rsidP="00D81915">
            <w:pPr>
              <w:tabs>
                <w:tab w:val="left" w:pos="851"/>
              </w:tabs>
              <w:spacing w:line="360" w:lineRule="auto"/>
              <w:contextualSpacing/>
              <w:rPr>
                <w:sz w:val="24"/>
                <w:szCs w:val="24"/>
                <w:lang w:val="en-US"/>
              </w:rPr>
            </w:pPr>
            <w:r w:rsidRPr="00B54155">
              <w:rPr>
                <w:sz w:val="24"/>
                <w:szCs w:val="24"/>
                <w:lang w:val="en-US"/>
              </w:rPr>
              <w:t>Nd</w:t>
            </w:r>
          </w:p>
        </w:tc>
        <w:tc>
          <w:tcPr>
            <w:tcW w:w="1869" w:type="dxa"/>
          </w:tcPr>
          <w:p w14:paraId="31CD108B" w14:textId="77777777" w:rsidR="00D133D5" w:rsidRPr="00B54155" w:rsidRDefault="00D133D5" w:rsidP="00D81915">
            <w:pPr>
              <w:tabs>
                <w:tab w:val="left" w:pos="851"/>
              </w:tabs>
              <w:spacing w:line="360" w:lineRule="auto"/>
              <w:contextualSpacing/>
              <w:rPr>
                <w:sz w:val="24"/>
                <w:szCs w:val="24"/>
                <w:lang w:val="en-US"/>
              </w:rPr>
            </w:pPr>
            <w:proofErr w:type="spellStart"/>
            <w:r w:rsidRPr="00B54155">
              <w:rPr>
                <w:sz w:val="24"/>
                <w:szCs w:val="24"/>
                <w:lang w:val="en-US"/>
              </w:rPr>
              <w:t>Sm</w:t>
            </w:r>
            <w:proofErr w:type="spellEnd"/>
          </w:p>
        </w:tc>
      </w:tr>
      <w:tr w:rsidR="003E247E" w:rsidRPr="00B54155" w14:paraId="539C5D20" w14:textId="77777777" w:rsidTr="003E247E">
        <w:trPr>
          <w:jc w:val="center"/>
        </w:trPr>
        <w:tc>
          <w:tcPr>
            <w:tcW w:w="1868" w:type="dxa"/>
          </w:tcPr>
          <w:p w14:paraId="628BB6FA" w14:textId="77777777" w:rsidR="003E247E" w:rsidRPr="00B54155" w:rsidRDefault="003E247E" w:rsidP="003E247E">
            <w:pPr>
              <w:tabs>
                <w:tab w:val="left" w:pos="851"/>
              </w:tabs>
              <w:spacing w:line="360" w:lineRule="auto"/>
              <w:contextualSpacing/>
              <w:jc w:val="left"/>
              <w:rPr>
                <w:sz w:val="24"/>
                <w:szCs w:val="24"/>
              </w:rPr>
            </w:pPr>
            <w:r w:rsidRPr="00B54155">
              <w:rPr>
                <w:sz w:val="24"/>
                <w:szCs w:val="24"/>
              </w:rPr>
              <w:t>0</w:t>
            </w:r>
          </w:p>
        </w:tc>
        <w:tc>
          <w:tcPr>
            <w:tcW w:w="1869" w:type="dxa"/>
          </w:tcPr>
          <w:p w14:paraId="24F77A20" w14:textId="36745F84" w:rsidR="003E247E" w:rsidRPr="00B54155" w:rsidRDefault="003E247E" w:rsidP="003E247E">
            <w:pPr>
              <w:tabs>
                <w:tab w:val="left" w:pos="851"/>
              </w:tabs>
              <w:spacing w:line="360" w:lineRule="auto"/>
              <w:contextualSpacing/>
              <w:rPr>
                <w:sz w:val="24"/>
                <w:szCs w:val="24"/>
                <w:lang w:val="en-US"/>
              </w:rPr>
            </w:pPr>
            <w:r w:rsidRPr="00B54155">
              <w:rPr>
                <w:sz w:val="24"/>
                <w:szCs w:val="24"/>
                <w:lang w:val="en-US"/>
              </w:rPr>
              <w:t>0</w:t>
            </w:r>
          </w:p>
        </w:tc>
        <w:tc>
          <w:tcPr>
            <w:tcW w:w="1869" w:type="dxa"/>
          </w:tcPr>
          <w:p w14:paraId="4514E748" w14:textId="5B4D8754" w:rsidR="003E247E" w:rsidRPr="00B54155" w:rsidRDefault="003E247E" w:rsidP="003E247E">
            <w:pPr>
              <w:tabs>
                <w:tab w:val="left" w:pos="851"/>
              </w:tabs>
              <w:spacing w:line="360" w:lineRule="auto"/>
              <w:contextualSpacing/>
              <w:rPr>
                <w:sz w:val="24"/>
                <w:szCs w:val="24"/>
                <w:lang w:val="en-US"/>
              </w:rPr>
            </w:pPr>
            <w:r w:rsidRPr="00B54155">
              <w:rPr>
                <w:sz w:val="24"/>
                <w:szCs w:val="24"/>
                <w:lang w:val="en-US"/>
              </w:rPr>
              <w:t>0</w:t>
            </w:r>
          </w:p>
        </w:tc>
        <w:tc>
          <w:tcPr>
            <w:tcW w:w="1869" w:type="dxa"/>
          </w:tcPr>
          <w:p w14:paraId="4DF97DD6" w14:textId="6302FB61" w:rsidR="003E247E" w:rsidRPr="00B54155" w:rsidRDefault="003E247E" w:rsidP="003E247E">
            <w:pPr>
              <w:tabs>
                <w:tab w:val="left" w:pos="851"/>
              </w:tabs>
              <w:spacing w:line="360" w:lineRule="auto"/>
              <w:contextualSpacing/>
              <w:rPr>
                <w:sz w:val="24"/>
                <w:szCs w:val="24"/>
                <w:lang w:val="en-US"/>
              </w:rPr>
            </w:pPr>
            <w:r w:rsidRPr="00B54155">
              <w:rPr>
                <w:sz w:val="24"/>
                <w:szCs w:val="24"/>
                <w:lang w:val="en-US"/>
              </w:rPr>
              <w:t>0</w:t>
            </w:r>
          </w:p>
        </w:tc>
        <w:tc>
          <w:tcPr>
            <w:tcW w:w="1869" w:type="dxa"/>
          </w:tcPr>
          <w:p w14:paraId="775D5BEC" w14:textId="3D127BA4" w:rsidR="003E247E" w:rsidRPr="00B54155" w:rsidRDefault="003E247E" w:rsidP="003E247E">
            <w:pPr>
              <w:tabs>
                <w:tab w:val="left" w:pos="851"/>
              </w:tabs>
              <w:spacing w:line="360" w:lineRule="auto"/>
              <w:contextualSpacing/>
              <w:rPr>
                <w:sz w:val="24"/>
                <w:szCs w:val="24"/>
                <w:lang w:val="en-US"/>
              </w:rPr>
            </w:pPr>
            <w:r w:rsidRPr="00B54155">
              <w:rPr>
                <w:sz w:val="24"/>
                <w:szCs w:val="24"/>
                <w:lang w:val="en-US"/>
              </w:rPr>
              <w:t>0</w:t>
            </w:r>
          </w:p>
        </w:tc>
      </w:tr>
      <w:tr w:rsidR="003E247E" w:rsidRPr="00B54155" w14:paraId="55324B2B" w14:textId="77777777" w:rsidTr="003E247E">
        <w:trPr>
          <w:jc w:val="center"/>
        </w:trPr>
        <w:tc>
          <w:tcPr>
            <w:tcW w:w="1868" w:type="dxa"/>
          </w:tcPr>
          <w:p w14:paraId="30AD8026" w14:textId="77777777" w:rsidR="003E247E" w:rsidRPr="00B54155" w:rsidRDefault="003E247E" w:rsidP="003E247E">
            <w:pPr>
              <w:tabs>
                <w:tab w:val="left" w:pos="851"/>
              </w:tabs>
              <w:spacing w:line="360" w:lineRule="auto"/>
              <w:contextualSpacing/>
              <w:jc w:val="left"/>
              <w:rPr>
                <w:sz w:val="24"/>
                <w:szCs w:val="24"/>
              </w:rPr>
            </w:pPr>
            <w:r w:rsidRPr="00B54155">
              <w:rPr>
                <w:sz w:val="24"/>
                <w:szCs w:val="24"/>
              </w:rPr>
              <w:t>0,5</w:t>
            </w:r>
          </w:p>
        </w:tc>
        <w:tc>
          <w:tcPr>
            <w:tcW w:w="1869" w:type="dxa"/>
          </w:tcPr>
          <w:p w14:paraId="0B19FE63" w14:textId="6329870F" w:rsidR="003E247E" w:rsidRPr="00B54155" w:rsidRDefault="003E247E" w:rsidP="003E247E">
            <w:pPr>
              <w:tabs>
                <w:tab w:val="left" w:pos="851"/>
              </w:tabs>
              <w:spacing w:line="360" w:lineRule="auto"/>
              <w:contextualSpacing/>
              <w:rPr>
                <w:sz w:val="24"/>
                <w:szCs w:val="24"/>
              </w:rPr>
            </w:pPr>
            <w:r w:rsidRPr="00B54155">
              <w:rPr>
                <w:sz w:val="24"/>
                <w:szCs w:val="24"/>
              </w:rPr>
              <w:t>3</w:t>
            </w:r>
            <w:r>
              <w:rPr>
                <w:sz w:val="24"/>
                <w:szCs w:val="24"/>
              </w:rPr>
              <w:t>.</w:t>
            </w:r>
            <w:r w:rsidRPr="00B54155">
              <w:rPr>
                <w:sz w:val="24"/>
                <w:szCs w:val="24"/>
              </w:rPr>
              <w:t>56</w:t>
            </w:r>
          </w:p>
        </w:tc>
        <w:tc>
          <w:tcPr>
            <w:tcW w:w="1869" w:type="dxa"/>
          </w:tcPr>
          <w:p w14:paraId="7F40C180" w14:textId="6CF720E0" w:rsidR="003E247E" w:rsidRPr="00B54155" w:rsidRDefault="003E247E" w:rsidP="003E247E">
            <w:pPr>
              <w:tabs>
                <w:tab w:val="left" w:pos="851"/>
              </w:tabs>
              <w:spacing w:line="360" w:lineRule="auto"/>
              <w:contextualSpacing/>
              <w:rPr>
                <w:sz w:val="24"/>
                <w:szCs w:val="24"/>
              </w:rPr>
            </w:pPr>
            <w:r w:rsidRPr="00B54155">
              <w:rPr>
                <w:sz w:val="24"/>
                <w:szCs w:val="24"/>
              </w:rPr>
              <w:t>16</w:t>
            </w:r>
            <w:r>
              <w:rPr>
                <w:sz w:val="24"/>
                <w:szCs w:val="24"/>
              </w:rPr>
              <w:t>.</w:t>
            </w:r>
            <w:r w:rsidRPr="00B54155">
              <w:rPr>
                <w:sz w:val="24"/>
                <w:szCs w:val="24"/>
              </w:rPr>
              <w:t>87</w:t>
            </w:r>
          </w:p>
        </w:tc>
        <w:tc>
          <w:tcPr>
            <w:tcW w:w="1869" w:type="dxa"/>
          </w:tcPr>
          <w:p w14:paraId="724C4BC6" w14:textId="453BCC83" w:rsidR="003E247E" w:rsidRPr="00B54155" w:rsidRDefault="003E247E" w:rsidP="003E247E">
            <w:pPr>
              <w:tabs>
                <w:tab w:val="left" w:pos="851"/>
              </w:tabs>
              <w:spacing w:line="360" w:lineRule="auto"/>
              <w:contextualSpacing/>
              <w:rPr>
                <w:sz w:val="24"/>
                <w:szCs w:val="24"/>
              </w:rPr>
            </w:pPr>
            <w:r w:rsidRPr="00B54155">
              <w:rPr>
                <w:sz w:val="24"/>
                <w:szCs w:val="24"/>
              </w:rPr>
              <w:t>0</w:t>
            </w:r>
            <w:r>
              <w:rPr>
                <w:sz w:val="24"/>
                <w:szCs w:val="24"/>
              </w:rPr>
              <w:t>.</w:t>
            </w:r>
            <w:r w:rsidRPr="00B54155">
              <w:rPr>
                <w:sz w:val="24"/>
                <w:szCs w:val="24"/>
              </w:rPr>
              <w:t>93</w:t>
            </w:r>
          </w:p>
        </w:tc>
        <w:tc>
          <w:tcPr>
            <w:tcW w:w="1869" w:type="dxa"/>
          </w:tcPr>
          <w:p w14:paraId="7403E9EE" w14:textId="7EB53D61" w:rsidR="003E247E" w:rsidRPr="00B54155" w:rsidRDefault="003E247E" w:rsidP="003E247E">
            <w:pPr>
              <w:tabs>
                <w:tab w:val="left" w:pos="851"/>
              </w:tabs>
              <w:spacing w:line="360" w:lineRule="auto"/>
              <w:contextualSpacing/>
              <w:rPr>
                <w:sz w:val="24"/>
                <w:szCs w:val="24"/>
              </w:rPr>
            </w:pPr>
            <w:r w:rsidRPr="00B54155">
              <w:rPr>
                <w:sz w:val="24"/>
                <w:szCs w:val="24"/>
              </w:rPr>
              <w:t>1</w:t>
            </w:r>
            <w:r>
              <w:rPr>
                <w:sz w:val="24"/>
                <w:szCs w:val="24"/>
              </w:rPr>
              <w:t>.</w:t>
            </w:r>
            <w:r w:rsidRPr="00B54155">
              <w:rPr>
                <w:sz w:val="24"/>
                <w:szCs w:val="24"/>
              </w:rPr>
              <w:t>06</w:t>
            </w:r>
          </w:p>
        </w:tc>
      </w:tr>
      <w:tr w:rsidR="003E247E" w:rsidRPr="00B54155" w14:paraId="2952297D" w14:textId="77777777" w:rsidTr="003E247E">
        <w:trPr>
          <w:jc w:val="center"/>
        </w:trPr>
        <w:tc>
          <w:tcPr>
            <w:tcW w:w="1868" w:type="dxa"/>
          </w:tcPr>
          <w:p w14:paraId="057A8645" w14:textId="77777777" w:rsidR="003E247E" w:rsidRPr="00B54155" w:rsidRDefault="003E247E" w:rsidP="003E247E">
            <w:pPr>
              <w:tabs>
                <w:tab w:val="left" w:pos="851"/>
              </w:tabs>
              <w:spacing w:line="360" w:lineRule="auto"/>
              <w:contextualSpacing/>
              <w:jc w:val="left"/>
              <w:rPr>
                <w:sz w:val="24"/>
                <w:szCs w:val="24"/>
              </w:rPr>
            </w:pPr>
            <w:r w:rsidRPr="00B54155">
              <w:rPr>
                <w:sz w:val="24"/>
                <w:szCs w:val="24"/>
              </w:rPr>
              <w:t>1</w:t>
            </w:r>
          </w:p>
        </w:tc>
        <w:tc>
          <w:tcPr>
            <w:tcW w:w="1869" w:type="dxa"/>
          </w:tcPr>
          <w:p w14:paraId="487DA9C8" w14:textId="55BC6263" w:rsidR="003E247E" w:rsidRPr="00B54155" w:rsidRDefault="003E247E" w:rsidP="003E247E">
            <w:pPr>
              <w:tabs>
                <w:tab w:val="left" w:pos="851"/>
              </w:tabs>
              <w:spacing w:line="360" w:lineRule="auto"/>
              <w:contextualSpacing/>
              <w:rPr>
                <w:sz w:val="24"/>
                <w:szCs w:val="24"/>
              </w:rPr>
            </w:pPr>
            <w:r w:rsidRPr="00B54155">
              <w:rPr>
                <w:sz w:val="24"/>
                <w:szCs w:val="24"/>
              </w:rPr>
              <w:t>5</w:t>
            </w:r>
            <w:r>
              <w:rPr>
                <w:sz w:val="24"/>
                <w:szCs w:val="24"/>
              </w:rPr>
              <w:t>.</w:t>
            </w:r>
            <w:r w:rsidRPr="00B54155">
              <w:rPr>
                <w:sz w:val="24"/>
                <w:szCs w:val="24"/>
              </w:rPr>
              <w:t>69</w:t>
            </w:r>
          </w:p>
        </w:tc>
        <w:tc>
          <w:tcPr>
            <w:tcW w:w="1869" w:type="dxa"/>
          </w:tcPr>
          <w:p w14:paraId="17E737A6" w14:textId="172EAAB4" w:rsidR="003E247E" w:rsidRPr="00B54155" w:rsidRDefault="003E247E" w:rsidP="003E247E">
            <w:pPr>
              <w:tabs>
                <w:tab w:val="left" w:pos="851"/>
              </w:tabs>
              <w:spacing w:line="360" w:lineRule="auto"/>
              <w:contextualSpacing/>
              <w:rPr>
                <w:sz w:val="24"/>
                <w:szCs w:val="24"/>
              </w:rPr>
            </w:pPr>
            <w:r w:rsidRPr="00B54155">
              <w:rPr>
                <w:sz w:val="24"/>
                <w:szCs w:val="24"/>
              </w:rPr>
              <w:t>26</w:t>
            </w:r>
            <w:r>
              <w:rPr>
                <w:sz w:val="24"/>
                <w:szCs w:val="24"/>
              </w:rPr>
              <w:t>.</w:t>
            </w:r>
            <w:r w:rsidRPr="00B54155">
              <w:rPr>
                <w:sz w:val="24"/>
                <w:szCs w:val="24"/>
              </w:rPr>
              <w:t>43</w:t>
            </w:r>
          </w:p>
        </w:tc>
        <w:tc>
          <w:tcPr>
            <w:tcW w:w="1869" w:type="dxa"/>
          </w:tcPr>
          <w:p w14:paraId="1C4E948D" w14:textId="5BC04FBD" w:rsidR="003E247E" w:rsidRPr="00B54155" w:rsidRDefault="003E247E" w:rsidP="003E247E">
            <w:pPr>
              <w:tabs>
                <w:tab w:val="left" w:pos="851"/>
              </w:tabs>
              <w:spacing w:line="360" w:lineRule="auto"/>
              <w:contextualSpacing/>
              <w:rPr>
                <w:sz w:val="24"/>
                <w:szCs w:val="24"/>
              </w:rPr>
            </w:pPr>
            <w:r w:rsidRPr="00B54155">
              <w:rPr>
                <w:sz w:val="24"/>
                <w:szCs w:val="24"/>
              </w:rPr>
              <w:t>1</w:t>
            </w:r>
            <w:r>
              <w:rPr>
                <w:sz w:val="24"/>
                <w:szCs w:val="24"/>
              </w:rPr>
              <w:t>.</w:t>
            </w:r>
            <w:r w:rsidRPr="00B54155">
              <w:rPr>
                <w:sz w:val="24"/>
                <w:szCs w:val="24"/>
              </w:rPr>
              <w:t>25</w:t>
            </w:r>
          </w:p>
        </w:tc>
        <w:tc>
          <w:tcPr>
            <w:tcW w:w="1869" w:type="dxa"/>
          </w:tcPr>
          <w:p w14:paraId="0DA5B660" w14:textId="0C5DF29F" w:rsidR="003E247E" w:rsidRPr="00B54155" w:rsidRDefault="003E247E" w:rsidP="003E247E">
            <w:pPr>
              <w:tabs>
                <w:tab w:val="left" w:pos="851"/>
              </w:tabs>
              <w:spacing w:line="360" w:lineRule="auto"/>
              <w:contextualSpacing/>
              <w:rPr>
                <w:sz w:val="24"/>
                <w:szCs w:val="24"/>
              </w:rPr>
            </w:pPr>
            <w:r w:rsidRPr="00B54155">
              <w:rPr>
                <w:sz w:val="24"/>
                <w:szCs w:val="24"/>
              </w:rPr>
              <w:t>1</w:t>
            </w:r>
            <w:r>
              <w:rPr>
                <w:sz w:val="24"/>
                <w:szCs w:val="24"/>
              </w:rPr>
              <w:t>.</w:t>
            </w:r>
            <w:r w:rsidRPr="00B54155">
              <w:rPr>
                <w:sz w:val="24"/>
                <w:szCs w:val="24"/>
              </w:rPr>
              <w:t>87</w:t>
            </w:r>
          </w:p>
        </w:tc>
      </w:tr>
      <w:tr w:rsidR="003E247E" w:rsidRPr="00B54155" w14:paraId="33646EA4" w14:textId="77777777" w:rsidTr="003E247E">
        <w:trPr>
          <w:jc w:val="center"/>
        </w:trPr>
        <w:tc>
          <w:tcPr>
            <w:tcW w:w="1868" w:type="dxa"/>
          </w:tcPr>
          <w:p w14:paraId="500E651E" w14:textId="77777777" w:rsidR="003E247E" w:rsidRPr="00B54155" w:rsidRDefault="003E247E" w:rsidP="003E247E">
            <w:pPr>
              <w:tabs>
                <w:tab w:val="left" w:pos="851"/>
              </w:tabs>
              <w:spacing w:line="360" w:lineRule="auto"/>
              <w:contextualSpacing/>
              <w:jc w:val="left"/>
              <w:rPr>
                <w:sz w:val="24"/>
                <w:szCs w:val="24"/>
              </w:rPr>
            </w:pPr>
            <w:r w:rsidRPr="00B54155">
              <w:rPr>
                <w:sz w:val="24"/>
                <w:szCs w:val="24"/>
              </w:rPr>
              <w:t>2</w:t>
            </w:r>
          </w:p>
        </w:tc>
        <w:tc>
          <w:tcPr>
            <w:tcW w:w="1869" w:type="dxa"/>
          </w:tcPr>
          <w:p w14:paraId="534A1F64" w14:textId="043672CD" w:rsidR="003E247E" w:rsidRPr="00B54155" w:rsidRDefault="003E247E" w:rsidP="003E247E">
            <w:pPr>
              <w:tabs>
                <w:tab w:val="left" w:pos="851"/>
              </w:tabs>
              <w:spacing w:line="360" w:lineRule="auto"/>
              <w:contextualSpacing/>
              <w:rPr>
                <w:sz w:val="24"/>
                <w:szCs w:val="24"/>
              </w:rPr>
            </w:pPr>
            <w:r w:rsidRPr="00B54155">
              <w:rPr>
                <w:sz w:val="24"/>
                <w:szCs w:val="24"/>
              </w:rPr>
              <w:t>9</w:t>
            </w:r>
            <w:r>
              <w:rPr>
                <w:sz w:val="24"/>
                <w:szCs w:val="24"/>
              </w:rPr>
              <w:t>.</w:t>
            </w:r>
            <w:r w:rsidRPr="00B54155">
              <w:rPr>
                <w:sz w:val="24"/>
                <w:szCs w:val="24"/>
              </w:rPr>
              <w:t>06</w:t>
            </w:r>
          </w:p>
        </w:tc>
        <w:tc>
          <w:tcPr>
            <w:tcW w:w="1869" w:type="dxa"/>
          </w:tcPr>
          <w:p w14:paraId="5DA323F5" w14:textId="78D9F2EE" w:rsidR="003E247E" w:rsidRPr="00B54155" w:rsidRDefault="003E247E" w:rsidP="003E247E">
            <w:pPr>
              <w:tabs>
                <w:tab w:val="left" w:pos="851"/>
              </w:tabs>
              <w:spacing w:line="360" w:lineRule="auto"/>
              <w:contextualSpacing/>
              <w:rPr>
                <w:sz w:val="24"/>
                <w:szCs w:val="24"/>
              </w:rPr>
            </w:pPr>
            <w:r w:rsidRPr="00B54155">
              <w:rPr>
                <w:sz w:val="24"/>
                <w:szCs w:val="24"/>
              </w:rPr>
              <w:t>36</w:t>
            </w:r>
            <w:r>
              <w:rPr>
                <w:sz w:val="24"/>
                <w:szCs w:val="24"/>
              </w:rPr>
              <w:t>.</w:t>
            </w:r>
            <w:r w:rsidRPr="00B54155">
              <w:rPr>
                <w:sz w:val="24"/>
                <w:szCs w:val="24"/>
              </w:rPr>
              <w:t>08</w:t>
            </w:r>
          </w:p>
        </w:tc>
        <w:tc>
          <w:tcPr>
            <w:tcW w:w="1869" w:type="dxa"/>
          </w:tcPr>
          <w:p w14:paraId="56A745AB" w14:textId="0F48FEF4" w:rsidR="003E247E" w:rsidRPr="00B54155" w:rsidRDefault="003E247E" w:rsidP="003E247E">
            <w:pPr>
              <w:tabs>
                <w:tab w:val="left" w:pos="851"/>
              </w:tabs>
              <w:spacing w:line="360" w:lineRule="auto"/>
              <w:contextualSpacing/>
              <w:rPr>
                <w:sz w:val="24"/>
                <w:szCs w:val="24"/>
              </w:rPr>
            </w:pPr>
            <w:r w:rsidRPr="00B54155">
              <w:rPr>
                <w:sz w:val="24"/>
                <w:szCs w:val="24"/>
              </w:rPr>
              <w:t>1</w:t>
            </w:r>
            <w:r>
              <w:rPr>
                <w:sz w:val="24"/>
                <w:szCs w:val="24"/>
              </w:rPr>
              <w:t>.</w:t>
            </w:r>
            <w:r w:rsidRPr="00B54155">
              <w:rPr>
                <w:sz w:val="24"/>
                <w:szCs w:val="24"/>
              </w:rPr>
              <w:t>99</w:t>
            </w:r>
          </w:p>
        </w:tc>
        <w:tc>
          <w:tcPr>
            <w:tcW w:w="1869" w:type="dxa"/>
          </w:tcPr>
          <w:p w14:paraId="6A289EE4" w14:textId="344E76C4" w:rsidR="003E247E" w:rsidRPr="00B54155" w:rsidRDefault="003E247E" w:rsidP="003E247E">
            <w:pPr>
              <w:tabs>
                <w:tab w:val="left" w:pos="851"/>
              </w:tabs>
              <w:spacing w:line="360" w:lineRule="auto"/>
              <w:contextualSpacing/>
              <w:rPr>
                <w:sz w:val="24"/>
                <w:szCs w:val="24"/>
              </w:rPr>
            </w:pPr>
            <w:r w:rsidRPr="00B54155">
              <w:rPr>
                <w:sz w:val="24"/>
                <w:szCs w:val="24"/>
              </w:rPr>
              <w:t>2</w:t>
            </w:r>
            <w:r>
              <w:rPr>
                <w:sz w:val="24"/>
                <w:szCs w:val="24"/>
              </w:rPr>
              <w:t>.</w:t>
            </w:r>
            <w:r w:rsidRPr="00B54155">
              <w:rPr>
                <w:sz w:val="24"/>
                <w:szCs w:val="24"/>
              </w:rPr>
              <w:t>35</w:t>
            </w:r>
          </w:p>
        </w:tc>
      </w:tr>
      <w:tr w:rsidR="003E247E" w:rsidRPr="00B54155" w14:paraId="716F2B21" w14:textId="77777777" w:rsidTr="003E247E">
        <w:trPr>
          <w:jc w:val="center"/>
        </w:trPr>
        <w:tc>
          <w:tcPr>
            <w:tcW w:w="1868" w:type="dxa"/>
          </w:tcPr>
          <w:p w14:paraId="2EF54CF1" w14:textId="77777777" w:rsidR="003E247E" w:rsidRPr="00B54155" w:rsidRDefault="003E247E" w:rsidP="003E247E">
            <w:pPr>
              <w:tabs>
                <w:tab w:val="left" w:pos="851"/>
              </w:tabs>
              <w:spacing w:line="360" w:lineRule="auto"/>
              <w:contextualSpacing/>
              <w:jc w:val="left"/>
              <w:rPr>
                <w:sz w:val="24"/>
                <w:szCs w:val="24"/>
              </w:rPr>
            </w:pPr>
            <w:r w:rsidRPr="00B54155">
              <w:rPr>
                <w:sz w:val="24"/>
                <w:szCs w:val="24"/>
              </w:rPr>
              <w:t>6</w:t>
            </w:r>
          </w:p>
        </w:tc>
        <w:tc>
          <w:tcPr>
            <w:tcW w:w="1869" w:type="dxa"/>
          </w:tcPr>
          <w:p w14:paraId="13957858" w14:textId="45F899A7" w:rsidR="003E247E" w:rsidRPr="00B54155" w:rsidRDefault="003E247E" w:rsidP="003E247E">
            <w:pPr>
              <w:tabs>
                <w:tab w:val="left" w:pos="851"/>
              </w:tabs>
              <w:spacing w:line="360" w:lineRule="auto"/>
              <w:contextualSpacing/>
              <w:rPr>
                <w:sz w:val="24"/>
                <w:szCs w:val="24"/>
              </w:rPr>
            </w:pPr>
            <w:r w:rsidRPr="00B54155">
              <w:rPr>
                <w:sz w:val="24"/>
                <w:szCs w:val="24"/>
              </w:rPr>
              <w:t>15</w:t>
            </w:r>
            <w:r>
              <w:rPr>
                <w:sz w:val="24"/>
                <w:szCs w:val="24"/>
              </w:rPr>
              <w:t>.</w:t>
            </w:r>
            <w:r w:rsidRPr="00B54155">
              <w:rPr>
                <w:sz w:val="24"/>
                <w:szCs w:val="24"/>
              </w:rPr>
              <w:t>93</w:t>
            </w:r>
          </w:p>
        </w:tc>
        <w:tc>
          <w:tcPr>
            <w:tcW w:w="1869" w:type="dxa"/>
          </w:tcPr>
          <w:p w14:paraId="683683AF" w14:textId="36115BDE" w:rsidR="003E247E" w:rsidRPr="00B54155" w:rsidRDefault="003E247E" w:rsidP="003E247E">
            <w:pPr>
              <w:tabs>
                <w:tab w:val="left" w:pos="851"/>
              </w:tabs>
              <w:spacing w:line="360" w:lineRule="auto"/>
              <w:contextualSpacing/>
              <w:rPr>
                <w:sz w:val="24"/>
                <w:szCs w:val="24"/>
              </w:rPr>
            </w:pPr>
            <w:r w:rsidRPr="00B54155">
              <w:rPr>
                <w:sz w:val="24"/>
                <w:szCs w:val="24"/>
              </w:rPr>
              <w:t>47</w:t>
            </w:r>
            <w:r>
              <w:rPr>
                <w:sz w:val="24"/>
                <w:szCs w:val="24"/>
              </w:rPr>
              <w:t>.</w:t>
            </w:r>
            <w:r w:rsidRPr="00B54155">
              <w:rPr>
                <w:sz w:val="24"/>
                <w:szCs w:val="24"/>
              </w:rPr>
              <w:t>85</w:t>
            </w:r>
          </w:p>
        </w:tc>
        <w:tc>
          <w:tcPr>
            <w:tcW w:w="1869" w:type="dxa"/>
          </w:tcPr>
          <w:p w14:paraId="0E66C7DD" w14:textId="79CE00FB" w:rsidR="003E247E" w:rsidRPr="00B54155" w:rsidRDefault="003E247E" w:rsidP="003E247E">
            <w:pPr>
              <w:tabs>
                <w:tab w:val="left" w:pos="851"/>
              </w:tabs>
              <w:spacing w:line="360" w:lineRule="auto"/>
              <w:contextualSpacing/>
              <w:rPr>
                <w:sz w:val="24"/>
                <w:szCs w:val="24"/>
              </w:rPr>
            </w:pPr>
            <w:r w:rsidRPr="00B54155">
              <w:rPr>
                <w:sz w:val="24"/>
                <w:szCs w:val="24"/>
              </w:rPr>
              <w:t>2</w:t>
            </w:r>
            <w:r>
              <w:rPr>
                <w:sz w:val="24"/>
                <w:szCs w:val="24"/>
              </w:rPr>
              <w:t>.</w:t>
            </w:r>
            <w:r w:rsidRPr="00B54155">
              <w:rPr>
                <w:sz w:val="24"/>
                <w:szCs w:val="24"/>
              </w:rPr>
              <w:t>43</w:t>
            </w:r>
          </w:p>
        </w:tc>
        <w:tc>
          <w:tcPr>
            <w:tcW w:w="1869" w:type="dxa"/>
          </w:tcPr>
          <w:p w14:paraId="180E235B" w14:textId="34B39CF1" w:rsidR="003E247E" w:rsidRPr="00B54155" w:rsidRDefault="003E247E" w:rsidP="003E247E">
            <w:pPr>
              <w:tabs>
                <w:tab w:val="left" w:pos="851"/>
              </w:tabs>
              <w:spacing w:line="360" w:lineRule="auto"/>
              <w:contextualSpacing/>
              <w:rPr>
                <w:sz w:val="24"/>
                <w:szCs w:val="24"/>
              </w:rPr>
            </w:pPr>
            <w:r w:rsidRPr="00B54155">
              <w:rPr>
                <w:sz w:val="24"/>
                <w:szCs w:val="24"/>
              </w:rPr>
              <w:t>3</w:t>
            </w:r>
            <w:r>
              <w:rPr>
                <w:sz w:val="24"/>
                <w:szCs w:val="24"/>
              </w:rPr>
              <w:t>.</w:t>
            </w:r>
            <w:r w:rsidRPr="00B54155">
              <w:rPr>
                <w:sz w:val="24"/>
                <w:szCs w:val="24"/>
              </w:rPr>
              <w:t>24</w:t>
            </w:r>
          </w:p>
        </w:tc>
      </w:tr>
      <w:tr w:rsidR="003E247E" w:rsidRPr="00B54155" w14:paraId="1E7FDEE1" w14:textId="77777777" w:rsidTr="003E247E">
        <w:trPr>
          <w:jc w:val="center"/>
        </w:trPr>
        <w:tc>
          <w:tcPr>
            <w:tcW w:w="1868" w:type="dxa"/>
          </w:tcPr>
          <w:p w14:paraId="50D67F5B" w14:textId="77777777" w:rsidR="003E247E" w:rsidRPr="00B54155" w:rsidRDefault="003E247E" w:rsidP="003E247E">
            <w:pPr>
              <w:tabs>
                <w:tab w:val="left" w:pos="851"/>
              </w:tabs>
              <w:spacing w:line="360" w:lineRule="auto"/>
              <w:contextualSpacing/>
              <w:jc w:val="left"/>
              <w:rPr>
                <w:sz w:val="24"/>
                <w:szCs w:val="24"/>
              </w:rPr>
            </w:pPr>
            <w:r w:rsidRPr="00B54155">
              <w:rPr>
                <w:sz w:val="24"/>
                <w:szCs w:val="24"/>
              </w:rPr>
              <w:t>24</w:t>
            </w:r>
          </w:p>
        </w:tc>
        <w:tc>
          <w:tcPr>
            <w:tcW w:w="1869" w:type="dxa"/>
          </w:tcPr>
          <w:p w14:paraId="4FE0B554" w14:textId="1F3CCAF4" w:rsidR="003E247E" w:rsidRPr="00B54155" w:rsidRDefault="003E247E" w:rsidP="003E247E">
            <w:pPr>
              <w:tabs>
                <w:tab w:val="left" w:pos="851"/>
              </w:tabs>
              <w:spacing w:line="360" w:lineRule="auto"/>
              <w:contextualSpacing/>
              <w:rPr>
                <w:sz w:val="24"/>
                <w:szCs w:val="24"/>
              </w:rPr>
            </w:pPr>
            <w:r w:rsidRPr="00B54155">
              <w:rPr>
                <w:sz w:val="24"/>
                <w:szCs w:val="24"/>
              </w:rPr>
              <w:t>24</w:t>
            </w:r>
            <w:r>
              <w:rPr>
                <w:sz w:val="24"/>
                <w:szCs w:val="24"/>
              </w:rPr>
              <w:t>.</w:t>
            </w:r>
            <w:r w:rsidRPr="00B54155">
              <w:rPr>
                <w:sz w:val="24"/>
                <w:szCs w:val="24"/>
              </w:rPr>
              <w:t>13</w:t>
            </w:r>
          </w:p>
        </w:tc>
        <w:tc>
          <w:tcPr>
            <w:tcW w:w="1869" w:type="dxa"/>
          </w:tcPr>
          <w:p w14:paraId="7A99273C" w14:textId="69842339" w:rsidR="003E247E" w:rsidRPr="00B54155" w:rsidRDefault="003E247E" w:rsidP="003E247E">
            <w:pPr>
              <w:tabs>
                <w:tab w:val="left" w:pos="851"/>
              </w:tabs>
              <w:spacing w:line="360" w:lineRule="auto"/>
              <w:contextualSpacing/>
              <w:rPr>
                <w:sz w:val="24"/>
                <w:szCs w:val="24"/>
              </w:rPr>
            </w:pPr>
            <w:r w:rsidRPr="00B54155">
              <w:rPr>
                <w:sz w:val="24"/>
                <w:szCs w:val="24"/>
              </w:rPr>
              <w:t>64</w:t>
            </w:r>
            <w:r>
              <w:rPr>
                <w:sz w:val="24"/>
                <w:szCs w:val="24"/>
              </w:rPr>
              <w:t>.</w:t>
            </w:r>
            <w:r w:rsidRPr="00B54155">
              <w:rPr>
                <w:sz w:val="24"/>
                <w:szCs w:val="24"/>
              </w:rPr>
              <w:t>99</w:t>
            </w:r>
          </w:p>
        </w:tc>
        <w:tc>
          <w:tcPr>
            <w:tcW w:w="1869" w:type="dxa"/>
          </w:tcPr>
          <w:p w14:paraId="60833330" w14:textId="274662A1" w:rsidR="003E247E" w:rsidRPr="00B54155" w:rsidRDefault="003E247E" w:rsidP="003E247E">
            <w:pPr>
              <w:tabs>
                <w:tab w:val="left" w:pos="851"/>
              </w:tabs>
              <w:spacing w:line="360" w:lineRule="auto"/>
              <w:contextualSpacing/>
              <w:rPr>
                <w:sz w:val="24"/>
                <w:szCs w:val="24"/>
              </w:rPr>
            </w:pPr>
            <w:r w:rsidRPr="00B54155">
              <w:rPr>
                <w:sz w:val="24"/>
                <w:szCs w:val="24"/>
              </w:rPr>
              <w:t>5</w:t>
            </w:r>
            <w:r>
              <w:rPr>
                <w:sz w:val="24"/>
                <w:szCs w:val="24"/>
              </w:rPr>
              <w:t>.</w:t>
            </w:r>
            <w:r w:rsidRPr="00B54155">
              <w:rPr>
                <w:sz w:val="24"/>
                <w:szCs w:val="24"/>
              </w:rPr>
              <w:t>67</w:t>
            </w:r>
          </w:p>
        </w:tc>
        <w:tc>
          <w:tcPr>
            <w:tcW w:w="1869" w:type="dxa"/>
          </w:tcPr>
          <w:p w14:paraId="244FA529" w14:textId="5DA8FE8D" w:rsidR="003E247E" w:rsidRPr="00B54155" w:rsidRDefault="003E247E" w:rsidP="003E247E">
            <w:pPr>
              <w:tabs>
                <w:tab w:val="left" w:pos="851"/>
              </w:tabs>
              <w:spacing w:line="360" w:lineRule="auto"/>
              <w:contextualSpacing/>
              <w:rPr>
                <w:sz w:val="24"/>
                <w:szCs w:val="24"/>
              </w:rPr>
            </w:pPr>
            <w:r w:rsidRPr="00B54155">
              <w:rPr>
                <w:sz w:val="24"/>
                <w:szCs w:val="24"/>
              </w:rPr>
              <w:t>6</w:t>
            </w:r>
            <w:r>
              <w:rPr>
                <w:sz w:val="24"/>
                <w:szCs w:val="24"/>
              </w:rPr>
              <w:t>.</w:t>
            </w:r>
            <w:r w:rsidRPr="00B54155">
              <w:rPr>
                <w:sz w:val="24"/>
                <w:szCs w:val="24"/>
              </w:rPr>
              <w:t>72</w:t>
            </w:r>
          </w:p>
        </w:tc>
      </w:tr>
      <w:tr w:rsidR="003E247E" w:rsidRPr="00B54155" w14:paraId="48894EDA" w14:textId="77777777" w:rsidTr="003E247E">
        <w:trPr>
          <w:jc w:val="center"/>
        </w:trPr>
        <w:tc>
          <w:tcPr>
            <w:tcW w:w="1868" w:type="dxa"/>
          </w:tcPr>
          <w:p w14:paraId="2A960E12" w14:textId="77777777" w:rsidR="003E247E" w:rsidRPr="00B54155" w:rsidRDefault="003E247E" w:rsidP="003E247E">
            <w:pPr>
              <w:tabs>
                <w:tab w:val="left" w:pos="851"/>
              </w:tabs>
              <w:spacing w:line="360" w:lineRule="auto"/>
              <w:contextualSpacing/>
              <w:jc w:val="left"/>
              <w:rPr>
                <w:sz w:val="24"/>
                <w:szCs w:val="24"/>
              </w:rPr>
            </w:pPr>
            <w:r w:rsidRPr="00B54155">
              <w:rPr>
                <w:sz w:val="24"/>
                <w:szCs w:val="24"/>
              </w:rPr>
              <w:t>48</w:t>
            </w:r>
          </w:p>
        </w:tc>
        <w:tc>
          <w:tcPr>
            <w:tcW w:w="1869" w:type="dxa"/>
          </w:tcPr>
          <w:p w14:paraId="59A68215" w14:textId="52434472" w:rsidR="003E247E" w:rsidRPr="00B54155" w:rsidRDefault="003E247E" w:rsidP="003E247E">
            <w:pPr>
              <w:tabs>
                <w:tab w:val="left" w:pos="851"/>
              </w:tabs>
              <w:spacing w:line="360" w:lineRule="auto"/>
              <w:contextualSpacing/>
              <w:rPr>
                <w:sz w:val="24"/>
                <w:szCs w:val="24"/>
                <w:lang w:val="kk-KZ"/>
              </w:rPr>
            </w:pPr>
            <w:r w:rsidRPr="00B54155">
              <w:rPr>
                <w:sz w:val="24"/>
                <w:szCs w:val="24"/>
                <w:lang w:val="kk-KZ"/>
              </w:rPr>
              <w:t>27</w:t>
            </w:r>
            <w:r>
              <w:rPr>
                <w:sz w:val="24"/>
                <w:szCs w:val="24"/>
                <w:lang w:val="kk-KZ"/>
              </w:rPr>
              <w:t>.</w:t>
            </w:r>
            <w:r w:rsidRPr="00B54155">
              <w:rPr>
                <w:sz w:val="24"/>
                <w:szCs w:val="24"/>
                <w:lang w:val="kk-KZ"/>
              </w:rPr>
              <w:t>72</w:t>
            </w:r>
          </w:p>
        </w:tc>
        <w:tc>
          <w:tcPr>
            <w:tcW w:w="1869" w:type="dxa"/>
          </w:tcPr>
          <w:p w14:paraId="63D94CA6" w14:textId="664BDA0E" w:rsidR="003E247E" w:rsidRPr="00B54155" w:rsidRDefault="003E247E" w:rsidP="003E247E">
            <w:pPr>
              <w:tabs>
                <w:tab w:val="left" w:pos="851"/>
              </w:tabs>
              <w:spacing w:line="360" w:lineRule="auto"/>
              <w:contextualSpacing/>
              <w:rPr>
                <w:sz w:val="24"/>
                <w:szCs w:val="24"/>
              </w:rPr>
            </w:pPr>
            <w:r w:rsidRPr="00B54155">
              <w:rPr>
                <w:sz w:val="24"/>
                <w:szCs w:val="24"/>
              </w:rPr>
              <w:t>80</w:t>
            </w:r>
            <w:r>
              <w:rPr>
                <w:sz w:val="24"/>
                <w:szCs w:val="24"/>
              </w:rPr>
              <w:t>.</w:t>
            </w:r>
            <w:r w:rsidRPr="00B54155">
              <w:rPr>
                <w:sz w:val="24"/>
                <w:szCs w:val="24"/>
              </w:rPr>
              <w:t>51</w:t>
            </w:r>
          </w:p>
        </w:tc>
        <w:tc>
          <w:tcPr>
            <w:tcW w:w="1869" w:type="dxa"/>
          </w:tcPr>
          <w:p w14:paraId="225E6129" w14:textId="207A5938" w:rsidR="003E247E" w:rsidRPr="00B54155" w:rsidRDefault="003E247E" w:rsidP="003E247E">
            <w:pPr>
              <w:tabs>
                <w:tab w:val="left" w:pos="851"/>
              </w:tabs>
              <w:spacing w:line="360" w:lineRule="auto"/>
              <w:contextualSpacing/>
              <w:rPr>
                <w:sz w:val="24"/>
                <w:szCs w:val="24"/>
              </w:rPr>
            </w:pPr>
            <w:r w:rsidRPr="00B54155">
              <w:rPr>
                <w:sz w:val="24"/>
                <w:szCs w:val="24"/>
              </w:rPr>
              <w:t>8</w:t>
            </w:r>
            <w:r>
              <w:rPr>
                <w:sz w:val="24"/>
                <w:szCs w:val="24"/>
              </w:rPr>
              <w:t>.</w:t>
            </w:r>
            <w:r w:rsidRPr="00B54155">
              <w:rPr>
                <w:sz w:val="24"/>
                <w:szCs w:val="24"/>
              </w:rPr>
              <w:t>15</w:t>
            </w:r>
          </w:p>
        </w:tc>
        <w:tc>
          <w:tcPr>
            <w:tcW w:w="1869" w:type="dxa"/>
          </w:tcPr>
          <w:p w14:paraId="19C2281B" w14:textId="4F63362F" w:rsidR="003E247E" w:rsidRPr="00B54155" w:rsidRDefault="003E247E" w:rsidP="003E247E">
            <w:pPr>
              <w:tabs>
                <w:tab w:val="left" w:pos="851"/>
              </w:tabs>
              <w:spacing w:line="360" w:lineRule="auto"/>
              <w:contextualSpacing/>
              <w:rPr>
                <w:sz w:val="24"/>
                <w:szCs w:val="24"/>
              </w:rPr>
            </w:pPr>
            <w:r w:rsidRPr="00B54155">
              <w:rPr>
                <w:sz w:val="24"/>
                <w:szCs w:val="24"/>
              </w:rPr>
              <w:t>9</w:t>
            </w:r>
            <w:r>
              <w:rPr>
                <w:sz w:val="24"/>
                <w:szCs w:val="24"/>
              </w:rPr>
              <w:t>.</w:t>
            </w:r>
            <w:r w:rsidRPr="00B54155">
              <w:rPr>
                <w:sz w:val="24"/>
                <w:szCs w:val="24"/>
              </w:rPr>
              <w:t>08</w:t>
            </w:r>
          </w:p>
        </w:tc>
      </w:tr>
    </w:tbl>
    <w:p w14:paraId="7AD34C81" w14:textId="06C63A45" w:rsidR="00D133D5" w:rsidRPr="00B54155" w:rsidRDefault="00D133D5" w:rsidP="00D81915">
      <w:pPr>
        <w:tabs>
          <w:tab w:val="left" w:pos="851"/>
        </w:tabs>
        <w:spacing w:line="360" w:lineRule="auto"/>
        <w:ind w:firstLine="709"/>
        <w:contextualSpacing/>
        <w:jc w:val="both"/>
        <w:rPr>
          <w:sz w:val="24"/>
          <w:szCs w:val="24"/>
        </w:rPr>
      </w:pPr>
    </w:p>
    <w:p w14:paraId="73B2C859" w14:textId="425D36C6" w:rsidR="00D67530" w:rsidRDefault="003E247E" w:rsidP="00D81915">
      <w:pPr>
        <w:tabs>
          <w:tab w:val="left" w:pos="851"/>
        </w:tabs>
        <w:spacing w:line="360" w:lineRule="auto"/>
        <w:ind w:firstLine="709"/>
        <w:contextualSpacing/>
        <w:jc w:val="both"/>
        <w:rPr>
          <w:sz w:val="24"/>
          <w:szCs w:val="24"/>
          <w:lang w:val="en-US"/>
        </w:rPr>
      </w:pPr>
      <w:r w:rsidRPr="003E247E">
        <w:rPr>
          <w:sz w:val="24"/>
          <w:szCs w:val="24"/>
          <w:lang w:val="en-US"/>
        </w:rPr>
        <w:t xml:space="preserve">Table 22 shows the values of the degrees of extraction of La, Ce, Nd, </w:t>
      </w:r>
      <w:proofErr w:type="spellStart"/>
      <w:r w:rsidRPr="003E247E">
        <w:rPr>
          <w:sz w:val="24"/>
          <w:szCs w:val="24"/>
          <w:lang w:val="en-US"/>
        </w:rPr>
        <w:t>Sm</w:t>
      </w:r>
      <w:proofErr w:type="spellEnd"/>
      <w:r w:rsidRPr="003E247E">
        <w:rPr>
          <w:sz w:val="24"/>
          <w:szCs w:val="24"/>
          <w:lang w:val="en-US"/>
        </w:rPr>
        <w:t xml:space="preserve"> ions during their selective extraction by the </w:t>
      </w:r>
      <w:proofErr w:type="spellStart"/>
      <w:r w:rsidRPr="003E247E">
        <w:rPr>
          <w:sz w:val="24"/>
          <w:szCs w:val="24"/>
          <w:lang w:val="en-US"/>
        </w:rPr>
        <w:t>intergel</w:t>
      </w:r>
      <w:proofErr w:type="spellEnd"/>
      <w:r w:rsidRPr="003E247E">
        <w:rPr>
          <w:sz w:val="24"/>
          <w:szCs w:val="24"/>
          <w:lang w:val="en-US"/>
        </w:rPr>
        <w:t xml:space="preserve"> system 83%hPAA-17%hP4VP from a model solution containing La, Ce, Nd, </w:t>
      </w:r>
      <w:proofErr w:type="spellStart"/>
      <w:r w:rsidRPr="003E247E">
        <w:rPr>
          <w:sz w:val="24"/>
          <w:szCs w:val="24"/>
          <w:lang w:val="en-US"/>
        </w:rPr>
        <w:t>Sm</w:t>
      </w:r>
      <w:proofErr w:type="spellEnd"/>
      <w:r w:rsidRPr="003E247E">
        <w:rPr>
          <w:sz w:val="24"/>
          <w:szCs w:val="24"/>
          <w:lang w:val="en-US"/>
        </w:rPr>
        <w:t xml:space="preserve"> ions</w:t>
      </w:r>
      <w:r>
        <w:rPr>
          <w:sz w:val="24"/>
          <w:szCs w:val="24"/>
          <w:lang w:val="en-US"/>
        </w:rPr>
        <w:t>.</w:t>
      </w:r>
    </w:p>
    <w:p w14:paraId="05E6F0D0" w14:textId="77777777" w:rsidR="003E247E" w:rsidRPr="003E247E" w:rsidRDefault="003E247E" w:rsidP="00D81915">
      <w:pPr>
        <w:tabs>
          <w:tab w:val="left" w:pos="851"/>
        </w:tabs>
        <w:spacing w:line="360" w:lineRule="auto"/>
        <w:ind w:firstLine="709"/>
        <w:contextualSpacing/>
        <w:jc w:val="both"/>
        <w:rPr>
          <w:sz w:val="24"/>
          <w:szCs w:val="24"/>
          <w:lang w:val="en-US"/>
        </w:rPr>
      </w:pPr>
    </w:p>
    <w:p w14:paraId="172AD891" w14:textId="54EF5788" w:rsidR="00D133D5" w:rsidRPr="003E247E" w:rsidRDefault="003E247E" w:rsidP="00C408E5">
      <w:pPr>
        <w:tabs>
          <w:tab w:val="left" w:pos="851"/>
        </w:tabs>
        <w:contextualSpacing/>
        <w:jc w:val="both"/>
        <w:rPr>
          <w:sz w:val="24"/>
          <w:szCs w:val="24"/>
          <w:lang w:val="en-US"/>
        </w:rPr>
      </w:pPr>
      <w:bookmarkStart w:id="16" w:name="_Hlk54182478"/>
      <w:r>
        <w:rPr>
          <w:sz w:val="24"/>
          <w:szCs w:val="24"/>
          <w:lang w:val="en-US"/>
        </w:rPr>
        <w:t>Table</w:t>
      </w:r>
      <w:r w:rsidR="00D133D5" w:rsidRPr="003E247E">
        <w:rPr>
          <w:sz w:val="24"/>
          <w:szCs w:val="24"/>
          <w:lang w:val="en-US"/>
        </w:rPr>
        <w:t xml:space="preserve"> </w:t>
      </w:r>
      <w:r w:rsidR="005B2788" w:rsidRPr="003E247E">
        <w:rPr>
          <w:sz w:val="24"/>
          <w:szCs w:val="24"/>
          <w:lang w:val="en-US"/>
        </w:rPr>
        <w:t>2</w:t>
      </w:r>
      <w:r w:rsidR="004A5F65" w:rsidRPr="003E247E">
        <w:rPr>
          <w:sz w:val="24"/>
          <w:szCs w:val="24"/>
          <w:lang w:val="en-US"/>
        </w:rPr>
        <w:t>2</w:t>
      </w:r>
      <w:r w:rsidR="00D133D5" w:rsidRPr="003E247E">
        <w:rPr>
          <w:sz w:val="24"/>
          <w:szCs w:val="24"/>
          <w:lang w:val="en-US"/>
        </w:rPr>
        <w:t xml:space="preserve"> – </w:t>
      </w:r>
      <w:r>
        <w:rPr>
          <w:sz w:val="24"/>
          <w:szCs w:val="24"/>
          <w:lang w:val="en-US"/>
        </w:rPr>
        <w:t>Values</w:t>
      </w:r>
      <w:r w:rsidRPr="00724356">
        <w:rPr>
          <w:sz w:val="24"/>
          <w:szCs w:val="24"/>
          <w:lang w:val="en-US"/>
        </w:rPr>
        <w:t xml:space="preserve"> </w:t>
      </w:r>
      <w:r>
        <w:rPr>
          <w:sz w:val="24"/>
          <w:szCs w:val="24"/>
          <w:lang w:val="en-US"/>
        </w:rPr>
        <w:t>of</w:t>
      </w:r>
      <w:r w:rsidRPr="00724356">
        <w:rPr>
          <w:sz w:val="24"/>
          <w:szCs w:val="24"/>
          <w:lang w:val="en-US"/>
        </w:rPr>
        <w:t xml:space="preserve"> </w:t>
      </w:r>
      <w:r>
        <w:rPr>
          <w:sz w:val="24"/>
          <w:szCs w:val="24"/>
          <w:lang w:val="en-US"/>
        </w:rPr>
        <w:t>extraction</w:t>
      </w:r>
      <w:r w:rsidRPr="00724356">
        <w:rPr>
          <w:sz w:val="24"/>
          <w:szCs w:val="24"/>
          <w:lang w:val="en-US"/>
        </w:rPr>
        <w:t xml:space="preserve"> </w:t>
      </w:r>
      <w:r>
        <w:rPr>
          <w:sz w:val="24"/>
          <w:szCs w:val="24"/>
          <w:lang w:val="en-US"/>
        </w:rPr>
        <w:t>degree</w:t>
      </w:r>
      <w:r w:rsidRPr="00724356">
        <w:rPr>
          <w:sz w:val="24"/>
          <w:szCs w:val="24"/>
          <w:lang w:val="en-US"/>
        </w:rPr>
        <w:t xml:space="preserve"> </w:t>
      </w:r>
      <w:r>
        <w:rPr>
          <w:sz w:val="24"/>
          <w:szCs w:val="24"/>
          <w:lang w:val="en-US"/>
        </w:rPr>
        <w:t>of</w:t>
      </w:r>
      <w:r w:rsidRPr="00724356">
        <w:rPr>
          <w:sz w:val="24"/>
          <w:szCs w:val="24"/>
          <w:lang w:val="en-US"/>
        </w:rPr>
        <w:t xml:space="preserve"> </w:t>
      </w:r>
      <w:r w:rsidRPr="00B54155">
        <w:rPr>
          <w:sz w:val="24"/>
          <w:szCs w:val="24"/>
          <w:lang w:val="en-US"/>
        </w:rPr>
        <w:t>La</w:t>
      </w:r>
      <w:r w:rsidRPr="00724356">
        <w:rPr>
          <w:sz w:val="24"/>
          <w:szCs w:val="24"/>
          <w:lang w:val="en-US"/>
        </w:rPr>
        <w:t xml:space="preserve">, </w:t>
      </w:r>
      <w:r w:rsidRPr="00B54155">
        <w:rPr>
          <w:sz w:val="24"/>
          <w:szCs w:val="24"/>
          <w:lang w:val="en-US"/>
        </w:rPr>
        <w:t>Ce</w:t>
      </w:r>
      <w:r w:rsidRPr="00724356">
        <w:rPr>
          <w:sz w:val="24"/>
          <w:szCs w:val="24"/>
          <w:lang w:val="en-US"/>
        </w:rPr>
        <w:t xml:space="preserve">, </w:t>
      </w:r>
      <w:r w:rsidRPr="00B54155">
        <w:rPr>
          <w:sz w:val="24"/>
          <w:szCs w:val="24"/>
          <w:lang w:val="en-US"/>
        </w:rPr>
        <w:t>Nd</w:t>
      </w:r>
      <w:r w:rsidRPr="00724356">
        <w:rPr>
          <w:sz w:val="24"/>
          <w:szCs w:val="24"/>
          <w:lang w:val="en-US"/>
        </w:rPr>
        <w:t xml:space="preserve">, </w:t>
      </w:r>
      <w:proofErr w:type="spellStart"/>
      <w:r w:rsidRPr="00B54155">
        <w:rPr>
          <w:sz w:val="24"/>
          <w:szCs w:val="24"/>
          <w:lang w:val="en-US"/>
        </w:rPr>
        <w:t>Sm</w:t>
      </w:r>
      <w:proofErr w:type="spellEnd"/>
      <w:r w:rsidRPr="00724356">
        <w:rPr>
          <w:sz w:val="24"/>
          <w:szCs w:val="24"/>
          <w:lang w:val="en-US"/>
        </w:rPr>
        <w:t xml:space="preserve"> </w:t>
      </w:r>
      <w:r>
        <w:rPr>
          <w:sz w:val="24"/>
          <w:szCs w:val="24"/>
          <w:lang w:val="en-US"/>
        </w:rPr>
        <w:t xml:space="preserve">ions of </w:t>
      </w:r>
      <w:proofErr w:type="spellStart"/>
      <w:r>
        <w:rPr>
          <w:sz w:val="24"/>
          <w:szCs w:val="24"/>
          <w:lang w:val="en-US"/>
        </w:rPr>
        <w:t>intergel</w:t>
      </w:r>
      <w:proofErr w:type="spellEnd"/>
      <w:r>
        <w:rPr>
          <w:sz w:val="24"/>
          <w:szCs w:val="24"/>
          <w:lang w:val="en-US"/>
        </w:rPr>
        <w:t xml:space="preserve"> system 83</w:t>
      </w:r>
      <w:r w:rsidRPr="004D6D2B">
        <w:rPr>
          <w:sz w:val="24"/>
          <w:szCs w:val="24"/>
          <w:lang w:val="en-US"/>
        </w:rPr>
        <w:t>%hPAA-</w:t>
      </w:r>
      <w:r>
        <w:rPr>
          <w:sz w:val="24"/>
          <w:szCs w:val="24"/>
          <w:lang w:val="en-US"/>
        </w:rPr>
        <w:t>17</w:t>
      </w:r>
      <w:r w:rsidRPr="004D6D2B">
        <w:rPr>
          <w:sz w:val="24"/>
          <w:szCs w:val="24"/>
          <w:lang w:val="en-US"/>
        </w:rPr>
        <w:t>%hP4VP</w:t>
      </w:r>
    </w:p>
    <w:bookmarkEnd w:id="16"/>
    <w:p w14:paraId="61C2F523" w14:textId="77777777" w:rsidR="00D133D5" w:rsidRPr="003E247E" w:rsidRDefault="00D133D5" w:rsidP="00D81915">
      <w:pPr>
        <w:tabs>
          <w:tab w:val="left" w:pos="851"/>
        </w:tabs>
        <w:spacing w:line="360" w:lineRule="auto"/>
        <w:ind w:firstLine="709"/>
        <w:contextualSpacing/>
        <w:jc w:val="both"/>
        <w:rPr>
          <w:sz w:val="24"/>
          <w:szCs w:val="24"/>
          <w:lang w:val="en-US"/>
        </w:rPr>
      </w:pPr>
    </w:p>
    <w:tbl>
      <w:tblPr>
        <w:tblStyle w:val="ab"/>
        <w:tblW w:w="0" w:type="auto"/>
        <w:tblLook w:val="04A0" w:firstRow="1" w:lastRow="0" w:firstColumn="1" w:lastColumn="0" w:noHBand="0" w:noVBand="1"/>
      </w:tblPr>
      <w:tblGrid>
        <w:gridCol w:w="1868"/>
        <w:gridCol w:w="1869"/>
        <w:gridCol w:w="1869"/>
        <w:gridCol w:w="1869"/>
        <w:gridCol w:w="1869"/>
      </w:tblGrid>
      <w:tr w:rsidR="00D133D5" w:rsidRPr="00B54155" w14:paraId="1C8DDAEB" w14:textId="77777777" w:rsidTr="003E247E">
        <w:tc>
          <w:tcPr>
            <w:tcW w:w="1868" w:type="dxa"/>
            <w:vMerge w:val="restart"/>
          </w:tcPr>
          <w:p w14:paraId="0F431DFA" w14:textId="1078BDD5" w:rsidR="00D133D5" w:rsidRPr="003E247E" w:rsidRDefault="00D133D5" w:rsidP="00DE46F1">
            <w:pPr>
              <w:tabs>
                <w:tab w:val="left" w:pos="851"/>
              </w:tabs>
              <w:spacing w:line="360" w:lineRule="auto"/>
              <w:ind w:firstLine="24"/>
              <w:contextualSpacing/>
              <w:rPr>
                <w:sz w:val="24"/>
                <w:szCs w:val="24"/>
                <w:lang w:val="en-US"/>
              </w:rPr>
            </w:pPr>
            <w:r w:rsidRPr="00B54155">
              <w:rPr>
                <w:sz w:val="24"/>
                <w:szCs w:val="24"/>
              </w:rPr>
              <w:t xml:space="preserve">τ, </w:t>
            </w:r>
            <w:r w:rsidR="003E247E">
              <w:rPr>
                <w:sz w:val="24"/>
                <w:szCs w:val="24"/>
                <w:lang w:val="en-US"/>
              </w:rPr>
              <w:t>h</w:t>
            </w:r>
          </w:p>
        </w:tc>
        <w:tc>
          <w:tcPr>
            <w:tcW w:w="7476" w:type="dxa"/>
            <w:gridSpan w:val="4"/>
          </w:tcPr>
          <w:p w14:paraId="1CE1C6A1" w14:textId="04C1B6D7" w:rsidR="00D133D5" w:rsidRPr="00B54155" w:rsidRDefault="00D133D5" w:rsidP="00D81915">
            <w:pPr>
              <w:tabs>
                <w:tab w:val="left" w:pos="851"/>
              </w:tabs>
              <w:spacing w:line="360" w:lineRule="auto"/>
              <w:ind w:firstLine="24"/>
              <w:contextualSpacing/>
              <w:rPr>
                <w:sz w:val="24"/>
                <w:szCs w:val="24"/>
              </w:rPr>
            </w:pPr>
            <w:r w:rsidRPr="00B54155">
              <w:rPr>
                <w:sz w:val="24"/>
                <w:szCs w:val="24"/>
                <w:lang w:val="en-US"/>
              </w:rPr>
              <w:t>η(</w:t>
            </w:r>
            <w:r w:rsidR="003E247E" w:rsidRPr="003E247E">
              <w:rPr>
                <w:sz w:val="24"/>
                <w:szCs w:val="24"/>
                <w:lang w:val="en-US"/>
              </w:rPr>
              <w:t>83%hPAA-17%hP4VP</w:t>
            </w:r>
            <w:r w:rsidRPr="00B54155">
              <w:rPr>
                <w:sz w:val="24"/>
                <w:szCs w:val="24"/>
                <w:lang w:val="en-US"/>
              </w:rPr>
              <w:t>), %</w:t>
            </w:r>
          </w:p>
        </w:tc>
      </w:tr>
      <w:tr w:rsidR="00D133D5" w:rsidRPr="00B54155" w14:paraId="56949CE0" w14:textId="77777777" w:rsidTr="003E247E">
        <w:tc>
          <w:tcPr>
            <w:tcW w:w="1868" w:type="dxa"/>
            <w:vMerge/>
          </w:tcPr>
          <w:p w14:paraId="09142757" w14:textId="77777777" w:rsidR="00D133D5" w:rsidRPr="00B54155" w:rsidRDefault="00D133D5" w:rsidP="00D81915">
            <w:pPr>
              <w:tabs>
                <w:tab w:val="left" w:pos="851"/>
              </w:tabs>
              <w:spacing w:line="360" w:lineRule="auto"/>
              <w:ind w:firstLine="24"/>
              <w:contextualSpacing/>
              <w:rPr>
                <w:sz w:val="24"/>
                <w:szCs w:val="24"/>
              </w:rPr>
            </w:pPr>
          </w:p>
        </w:tc>
        <w:tc>
          <w:tcPr>
            <w:tcW w:w="1869" w:type="dxa"/>
          </w:tcPr>
          <w:p w14:paraId="6535F065" w14:textId="77777777" w:rsidR="00D133D5" w:rsidRPr="00B54155" w:rsidRDefault="00D133D5" w:rsidP="00D81915">
            <w:pPr>
              <w:tabs>
                <w:tab w:val="left" w:pos="851"/>
              </w:tabs>
              <w:spacing w:line="360" w:lineRule="auto"/>
              <w:ind w:firstLine="24"/>
              <w:contextualSpacing/>
              <w:rPr>
                <w:sz w:val="24"/>
                <w:szCs w:val="24"/>
                <w:lang w:val="en-US"/>
              </w:rPr>
            </w:pPr>
            <w:r w:rsidRPr="00B54155">
              <w:rPr>
                <w:sz w:val="24"/>
                <w:szCs w:val="24"/>
                <w:lang w:val="en-US"/>
              </w:rPr>
              <w:t>La</w:t>
            </w:r>
          </w:p>
        </w:tc>
        <w:tc>
          <w:tcPr>
            <w:tcW w:w="1869" w:type="dxa"/>
          </w:tcPr>
          <w:p w14:paraId="615450F2" w14:textId="77777777" w:rsidR="00D133D5" w:rsidRPr="00B54155" w:rsidRDefault="00D133D5" w:rsidP="00D81915">
            <w:pPr>
              <w:tabs>
                <w:tab w:val="left" w:pos="851"/>
              </w:tabs>
              <w:spacing w:line="360" w:lineRule="auto"/>
              <w:ind w:firstLine="24"/>
              <w:contextualSpacing/>
              <w:rPr>
                <w:sz w:val="24"/>
                <w:szCs w:val="24"/>
                <w:lang w:val="en-US"/>
              </w:rPr>
            </w:pPr>
            <w:r w:rsidRPr="00B54155">
              <w:rPr>
                <w:sz w:val="24"/>
                <w:szCs w:val="24"/>
                <w:lang w:val="en-US"/>
              </w:rPr>
              <w:t>Ce</w:t>
            </w:r>
          </w:p>
        </w:tc>
        <w:tc>
          <w:tcPr>
            <w:tcW w:w="1869" w:type="dxa"/>
          </w:tcPr>
          <w:p w14:paraId="7AB23039" w14:textId="77777777" w:rsidR="00D133D5" w:rsidRPr="00B54155" w:rsidRDefault="00D133D5" w:rsidP="00D81915">
            <w:pPr>
              <w:tabs>
                <w:tab w:val="left" w:pos="851"/>
              </w:tabs>
              <w:spacing w:line="360" w:lineRule="auto"/>
              <w:ind w:firstLine="24"/>
              <w:contextualSpacing/>
              <w:rPr>
                <w:sz w:val="24"/>
                <w:szCs w:val="24"/>
                <w:lang w:val="en-US"/>
              </w:rPr>
            </w:pPr>
            <w:r w:rsidRPr="00B54155">
              <w:rPr>
                <w:sz w:val="24"/>
                <w:szCs w:val="24"/>
                <w:lang w:val="en-US"/>
              </w:rPr>
              <w:t>Nd</w:t>
            </w:r>
          </w:p>
        </w:tc>
        <w:tc>
          <w:tcPr>
            <w:tcW w:w="1869" w:type="dxa"/>
          </w:tcPr>
          <w:p w14:paraId="20F0F285" w14:textId="77777777" w:rsidR="00D133D5" w:rsidRPr="00B54155" w:rsidRDefault="00D133D5" w:rsidP="00D81915">
            <w:pPr>
              <w:tabs>
                <w:tab w:val="left" w:pos="851"/>
              </w:tabs>
              <w:spacing w:line="360" w:lineRule="auto"/>
              <w:ind w:firstLine="24"/>
              <w:contextualSpacing/>
              <w:rPr>
                <w:sz w:val="24"/>
                <w:szCs w:val="24"/>
                <w:lang w:val="en-US"/>
              </w:rPr>
            </w:pPr>
            <w:proofErr w:type="spellStart"/>
            <w:r w:rsidRPr="00B54155">
              <w:rPr>
                <w:sz w:val="24"/>
                <w:szCs w:val="24"/>
                <w:lang w:val="en-US"/>
              </w:rPr>
              <w:t>Sm</w:t>
            </w:r>
            <w:proofErr w:type="spellEnd"/>
          </w:p>
        </w:tc>
      </w:tr>
      <w:tr w:rsidR="003E247E" w:rsidRPr="00B54155" w14:paraId="54DBC249" w14:textId="77777777" w:rsidTr="003E247E">
        <w:tc>
          <w:tcPr>
            <w:tcW w:w="1868" w:type="dxa"/>
          </w:tcPr>
          <w:p w14:paraId="1E531EEF" w14:textId="77777777" w:rsidR="003E247E" w:rsidRPr="00B54155" w:rsidRDefault="003E247E" w:rsidP="003E247E">
            <w:pPr>
              <w:tabs>
                <w:tab w:val="left" w:pos="851"/>
              </w:tabs>
              <w:spacing w:line="360" w:lineRule="auto"/>
              <w:ind w:firstLine="24"/>
              <w:contextualSpacing/>
              <w:jc w:val="left"/>
              <w:rPr>
                <w:sz w:val="24"/>
                <w:szCs w:val="24"/>
              </w:rPr>
            </w:pPr>
            <w:r w:rsidRPr="00B54155">
              <w:rPr>
                <w:sz w:val="24"/>
                <w:szCs w:val="24"/>
              </w:rPr>
              <w:t>0</w:t>
            </w:r>
          </w:p>
        </w:tc>
        <w:tc>
          <w:tcPr>
            <w:tcW w:w="1869" w:type="dxa"/>
          </w:tcPr>
          <w:p w14:paraId="75D67D54" w14:textId="25EF3277" w:rsidR="003E247E" w:rsidRPr="00B54155" w:rsidRDefault="003E247E" w:rsidP="003E247E">
            <w:pPr>
              <w:tabs>
                <w:tab w:val="left" w:pos="851"/>
              </w:tabs>
              <w:spacing w:line="360" w:lineRule="auto"/>
              <w:ind w:firstLine="24"/>
              <w:contextualSpacing/>
              <w:rPr>
                <w:sz w:val="24"/>
                <w:szCs w:val="24"/>
                <w:lang w:val="en-US"/>
              </w:rPr>
            </w:pPr>
            <w:r w:rsidRPr="00B54155">
              <w:rPr>
                <w:sz w:val="24"/>
                <w:szCs w:val="24"/>
                <w:lang w:val="en-US"/>
              </w:rPr>
              <w:t>0</w:t>
            </w:r>
          </w:p>
        </w:tc>
        <w:tc>
          <w:tcPr>
            <w:tcW w:w="1869" w:type="dxa"/>
          </w:tcPr>
          <w:p w14:paraId="4092FCCC" w14:textId="2F6935EC" w:rsidR="003E247E" w:rsidRPr="00B54155" w:rsidRDefault="003E247E" w:rsidP="003E247E">
            <w:pPr>
              <w:tabs>
                <w:tab w:val="left" w:pos="851"/>
              </w:tabs>
              <w:spacing w:line="360" w:lineRule="auto"/>
              <w:ind w:firstLine="24"/>
              <w:contextualSpacing/>
              <w:rPr>
                <w:sz w:val="24"/>
                <w:szCs w:val="24"/>
                <w:lang w:val="en-US"/>
              </w:rPr>
            </w:pPr>
            <w:r w:rsidRPr="00B54155">
              <w:rPr>
                <w:sz w:val="24"/>
                <w:szCs w:val="24"/>
                <w:lang w:val="en-US"/>
              </w:rPr>
              <w:t>0</w:t>
            </w:r>
          </w:p>
        </w:tc>
        <w:tc>
          <w:tcPr>
            <w:tcW w:w="1869" w:type="dxa"/>
          </w:tcPr>
          <w:p w14:paraId="61F8EC8F" w14:textId="139AFBF1" w:rsidR="003E247E" w:rsidRPr="00B54155" w:rsidRDefault="003E247E" w:rsidP="003E247E">
            <w:pPr>
              <w:tabs>
                <w:tab w:val="left" w:pos="851"/>
              </w:tabs>
              <w:spacing w:line="360" w:lineRule="auto"/>
              <w:ind w:firstLine="24"/>
              <w:contextualSpacing/>
              <w:rPr>
                <w:sz w:val="24"/>
                <w:szCs w:val="24"/>
                <w:lang w:val="en-US"/>
              </w:rPr>
            </w:pPr>
            <w:r w:rsidRPr="00B54155">
              <w:rPr>
                <w:sz w:val="24"/>
                <w:szCs w:val="24"/>
                <w:lang w:val="en-US"/>
              </w:rPr>
              <w:t>0</w:t>
            </w:r>
          </w:p>
        </w:tc>
        <w:tc>
          <w:tcPr>
            <w:tcW w:w="1869" w:type="dxa"/>
          </w:tcPr>
          <w:p w14:paraId="25980A9C" w14:textId="4FE4DD2E" w:rsidR="003E247E" w:rsidRPr="00B54155" w:rsidRDefault="003E247E" w:rsidP="003E247E">
            <w:pPr>
              <w:tabs>
                <w:tab w:val="left" w:pos="851"/>
              </w:tabs>
              <w:spacing w:line="360" w:lineRule="auto"/>
              <w:ind w:firstLine="24"/>
              <w:contextualSpacing/>
              <w:rPr>
                <w:sz w:val="24"/>
                <w:szCs w:val="24"/>
                <w:lang w:val="en-US"/>
              </w:rPr>
            </w:pPr>
            <w:r w:rsidRPr="00B54155">
              <w:rPr>
                <w:sz w:val="24"/>
                <w:szCs w:val="24"/>
                <w:lang w:val="en-US"/>
              </w:rPr>
              <w:t>0</w:t>
            </w:r>
          </w:p>
        </w:tc>
      </w:tr>
      <w:tr w:rsidR="003E247E" w:rsidRPr="00B54155" w14:paraId="46264AFA" w14:textId="77777777" w:rsidTr="003E247E">
        <w:tc>
          <w:tcPr>
            <w:tcW w:w="1868" w:type="dxa"/>
          </w:tcPr>
          <w:p w14:paraId="0DB94C87" w14:textId="77777777" w:rsidR="003E247E" w:rsidRPr="00B54155" w:rsidRDefault="003E247E" w:rsidP="003E247E">
            <w:pPr>
              <w:tabs>
                <w:tab w:val="left" w:pos="851"/>
              </w:tabs>
              <w:spacing w:line="360" w:lineRule="auto"/>
              <w:ind w:firstLine="24"/>
              <w:contextualSpacing/>
              <w:jc w:val="left"/>
              <w:rPr>
                <w:sz w:val="24"/>
                <w:szCs w:val="24"/>
              </w:rPr>
            </w:pPr>
            <w:r w:rsidRPr="00B54155">
              <w:rPr>
                <w:sz w:val="24"/>
                <w:szCs w:val="24"/>
              </w:rPr>
              <w:t>0,5</w:t>
            </w:r>
          </w:p>
        </w:tc>
        <w:tc>
          <w:tcPr>
            <w:tcW w:w="1869" w:type="dxa"/>
          </w:tcPr>
          <w:p w14:paraId="18B9A100" w14:textId="751A355B" w:rsidR="003E247E" w:rsidRPr="00B54155" w:rsidRDefault="003E247E" w:rsidP="003E247E">
            <w:pPr>
              <w:tabs>
                <w:tab w:val="left" w:pos="851"/>
              </w:tabs>
              <w:spacing w:line="360" w:lineRule="auto"/>
              <w:ind w:firstLine="24"/>
              <w:contextualSpacing/>
              <w:rPr>
                <w:sz w:val="24"/>
                <w:szCs w:val="24"/>
              </w:rPr>
            </w:pPr>
            <w:r w:rsidRPr="00B54155">
              <w:rPr>
                <w:sz w:val="24"/>
                <w:szCs w:val="24"/>
              </w:rPr>
              <w:t>1</w:t>
            </w:r>
            <w:r>
              <w:rPr>
                <w:sz w:val="24"/>
                <w:szCs w:val="24"/>
              </w:rPr>
              <w:t>.</w:t>
            </w:r>
            <w:r w:rsidRPr="00B54155">
              <w:rPr>
                <w:sz w:val="24"/>
                <w:szCs w:val="24"/>
              </w:rPr>
              <w:t>06</w:t>
            </w:r>
          </w:p>
        </w:tc>
        <w:tc>
          <w:tcPr>
            <w:tcW w:w="1869" w:type="dxa"/>
          </w:tcPr>
          <w:p w14:paraId="24623B31" w14:textId="3D1536D0" w:rsidR="003E247E" w:rsidRPr="00B54155" w:rsidRDefault="003E247E" w:rsidP="003E247E">
            <w:pPr>
              <w:tabs>
                <w:tab w:val="left" w:pos="851"/>
              </w:tabs>
              <w:spacing w:line="360" w:lineRule="auto"/>
              <w:ind w:firstLine="24"/>
              <w:contextualSpacing/>
              <w:rPr>
                <w:sz w:val="24"/>
                <w:szCs w:val="24"/>
              </w:rPr>
            </w:pPr>
            <w:r w:rsidRPr="00B54155">
              <w:rPr>
                <w:sz w:val="24"/>
                <w:szCs w:val="24"/>
              </w:rPr>
              <w:t>0</w:t>
            </w:r>
            <w:r>
              <w:rPr>
                <w:sz w:val="24"/>
                <w:szCs w:val="24"/>
              </w:rPr>
              <w:t>.</w:t>
            </w:r>
            <w:r w:rsidRPr="00B54155">
              <w:rPr>
                <w:sz w:val="24"/>
                <w:szCs w:val="24"/>
              </w:rPr>
              <w:t>84</w:t>
            </w:r>
          </w:p>
        </w:tc>
        <w:tc>
          <w:tcPr>
            <w:tcW w:w="1869" w:type="dxa"/>
          </w:tcPr>
          <w:p w14:paraId="6785977F" w14:textId="69F62841" w:rsidR="003E247E" w:rsidRPr="00B54155" w:rsidRDefault="003E247E" w:rsidP="003E247E">
            <w:pPr>
              <w:tabs>
                <w:tab w:val="left" w:pos="851"/>
              </w:tabs>
              <w:spacing w:line="360" w:lineRule="auto"/>
              <w:ind w:firstLine="24"/>
              <w:contextualSpacing/>
              <w:rPr>
                <w:sz w:val="24"/>
                <w:szCs w:val="24"/>
              </w:rPr>
            </w:pPr>
            <w:r w:rsidRPr="00B54155">
              <w:rPr>
                <w:sz w:val="24"/>
                <w:szCs w:val="24"/>
              </w:rPr>
              <w:t>14</w:t>
            </w:r>
            <w:r>
              <w:rPr>
                <w:sz w:val="24"/>
                <w:szCs w:val="24"/>
              </w:rPr>
              <w:t>.</w:t>
            </w:r>
            <w:r w:rsidRPr="00B54155">
              <w:rPr>
                <w:sz w:val="24"/>
                <w:szCs w:val="24"/>
              </w:rPr>
              <w:t>93</w:t>
            </w:r>
          </w:p>
        </w:tc>
        <w:tc>
          <w:tcPr>
            <w:tcW w:w="1869" w:type="dxa"/>
          </w:tcPr>
          <w:p w14:paraId="0B11D508" w14:textId="14F19B24" w:rsidR="003E247E" w:rsidRPr="00B54155" w:rsidRDefault="003E247E" w:rsidP="003E247E">
            <w:pPr>
              <w:tabs>
                <w:tab w:val="left" w:pos="851"/>
              </w:tabs>
              <w:spacing w:line="360" w:lineRule="auto"/>
              <w:ind w:firstLine="24"/>
              <w:contextualSpacing/>
              <w:rPr>
                <w:sz w:val="24"/>
                <w:szCs w:val="24"/>
              </w:rPr>
            </w:pPr>
            <w:r w:rsidRPr="00B54155">
              <w:rPr>
                <w:sz w:val="24"/>
                <w:szCs w:val="24"/>
              </w:rPr>
              <w:t>0</w:t>
            </w:r>
            <w:r>
              <w:rPr>
                <w:sz w:val="24"/>
                <w:szCs w:val="24"/>
              </w:rPr>
              <w:t>.</w:t>
            </w:r>
            <w:r w:rsidRPr="00B54155">
              <w:rPr>
                <w:sz w:val="24"/>
                <w:szCs w:val="24"/>
              </w:rPr>
              <w:t>97</w:t>
            </w:r>
          </w:p>
        </w:tc>
      </w:tr>
      <w:tr w:rsidR="003E247E" w:rsidRPr="00B54155" w14:paraId="615DA83A" w14:textId="77777777" w:rsidTr="003E247E">
        <w:tc>
          <w:tcPr>
            <w:tcW w:w="1868" w:type="dxa"/>
          </w:tcPr>
          <w:p w14:paraId="46174611" w14:textId="77777777" w:rsidR="003E247E" w:rsidRPr="00B54155" w:rsidRDefault="003E247E" w:rsidP="003E247E">
            <w:pPr>
              <w:tabs>
                <w:tab w:val="left" w:pos="851"/>
              </w:tabs>
              <w:spacing w:line="360" w:lineRule="auto"/>
              <w:ind w:firstLine="24"/>
              <w:contextualSpacing/>
              <w:jc w:val="left"/>
              <w:rPr>
                <w:sz w:val="24"/>
                <w:szCs w:val="24"/>
              </w:rPr>
            </w:pPr>
            <w:r w:rsidRPr="00B54155">
              <w:rPr>
                <w:sz w:val="24"/>
                <w:szCs w:val="24"/>
              </w:rPr>
              <w:t>1</w:t>
            </w:r>
          </w:p>
        </w:tc>
        <w:tc>
          <w:tcPr>
            <w:tcW w:w="1869" w:type="dxa"/>
          </w:tcPr>
          <w:p w14:paraId="05E7CD93" w14:textId="16668443" w:rsidR="003E247E" w:rsidRPr="00B54155" w:rsidRDefault="003E247E" w:rsidP="003E247E">
            <w:pPr>
              <w:tabs>
                <w:tab w:val="left" w:pos="851"/>
              </w:tabs>
              <w:spacing w:line="360" w:lineRule="auto"/>
              <w:ind w:firstLine="24"/>
              <w:contextualSpacing/>
              <w:rPr>
                <w:sz w:val="24"/>
                <w:szCs w:val="24"/>
              </w:rPr>
            </w:pPr>
            <w:r w:rsidRPr="00B54155">
              <w:rPr>
                <w:sz w:val="24"/>
                <w:szCs w:val="24"/>
              </w:rPr>
              <w:t>2</w:t>
            </w:r>
            <w:r>
              <w:rPr>
                <w:sz w:val="24"/>
                <w:szCs w:val="24"/>
              </w:rPr>
              <w:t>.</w:t>
            </w:r>
            <w:r w:rsidRPr="00B54155">
              <w:rPr>
                <w:sz w:val="24"/>
                <w:szCs w:val="24"/>
              </w:rPr>
              <w:t>11</w:t>
            </w:r>
          </w:p>
        </w:tc>
        <w:tc>
          <w:tcPr>
            <w:tcW w:w="1869" w:type="dxa"/>
          </w:tcPr>
          <w:p w14:paraId="28C63A40" w14:textId="145D3160" w:rsidR="003E247E" w:rsidRPr="00B54155" w:rsidRDefault="003E247E" w:rsidP="003E247E">
            <w:pPr>
              <w:tabs>
                <w:tab w:val="left" w:pos="851"/>
              </w:tabs>
              <w:spacing w:line="360" w:lineRule="auto"/>
              <w:ind w:firstLine="24"/>
              <w:contextualSpacing/>
              <w:rPr>
                <w:sz w:val="24"/>
                <w:szCs w:val="24"/>
              </w:rPr>
            </w:pPr>
            <w:r w:rsidRPr="00B54155">
              <w:rPr>
                <w:sz w:val="24"/>
                <w:szCs w:val="24"/>
              </w:rPr>
              <w:t>0</w:t>
            </w:r>
            <w:r>
              <w:rPr>
                <w:sz w:val="24"/>
                <w:szCs w:val="24"/>
              </w:rPr>
              <w:t>.</w:t>
            </w:r>
            <w:r w:rsidRPr="00B54155">
              <w:rPr>
                <w:sz w:val="24"/>
                <w:szCs w:val="24"/>
              </w:rPr>
              <w:t>96</w:t>
            </w:r>
          </w:p>
        </w:tc>
        <w:tc>
          <w:tcPr>
            <w:tcW w:w="1869" w:type="dxa"/>
          </w:tcPr>
          <w:p w14:paraId="57B5656B" w14:textId="56311B77" w:rsidR="003E247E" w:rsidRPr="00B54155" w:rsidRDefault="003E247E" w:rsidP="003E247E">
            <w:pPr>
              <w:tabs>
                <w:tab w:val="left" w:pos="851"/>
              </w:tabs>
              <w:spacing w:line="360" w:lineRule="auto"/>
              <w:ind w:firstLine="24"/>
              <w:contextualSpacing/>
              <w:rPr>
                <w:sz w:val="24"/>
                <w:szCs w:val="24"/>
              </w:rPr>
            </w:pPr>
            <w:r w:rsidRPr="00B54155">
              <w:rPr>
                <w:sz w:val="24"/>
                <w:szCs w:val="24"/>
              </w:rPr>
              <w:t>25</w:t>
            </w:r>
            <w:r>
              <w:rPr>
                <w:sz w:val="24"/>
                <w:szCs w:val="24"/>
              </w:rPr>
              <w:t>.</w:t>
            </w:r>
            <w:r w:rsidRPr="00B54155">
              <w:rPr>
                <w:sz w:val="24"/>
                <w:szCs w:val="24"/>
              </w:rPr>
              <w:t>06</w:t>
            </w:r>
          </w:p>
        </w:tc>
        <w:tc>
          <w:tcPr>
            <w:tcW w:w="1869" w:type="dxa"/>
          </w:tcPr>
          <w:p w14:paraId="65008E3D" w14:textId="16BA7E0F" w:rsidR="003E247E" w:rsidRPr="00B54155" w:rsidRDefault="003E247E" w:rsidP="003E247E">
            <w:pPr>
              <w:tabs>
                <w:tab w:val="left" w:pos="851"/>
              </w:tabs>
              <w:spacing w:line="360" w:lineRule="auto"/>
              <w:ind w:firstLine="24"/>
              <w:contextualSpacing/>
              <w:rPr>
                <w:sz w:val="24"/>
                <w:szCs w:val="24"/>
              </w:rPr>
            </w:pPr>
            <w:r w:rsidRPr="00B54155">
              <w:rPr>
                <w:sz w:val="24"/>
                <w:szCs w:val="24"/>
              </w:rPr>
              <w:t>1</w:t>
            </w:r>
            <w:r>
              <w:rPr>
                <w:sz w:val="24"/>
                <w:szCs w:val="24"/>
              </w:rPr>
              <w:t>.</w:t>
            </w:r>
            <w:r w:rsidRPr="00B54155">
              <w:rPr>
                <w:sz w:val="24"/>
                <w:szCs w:val="24"/>
              </w:rPr>
              <w:t>48</w:t>
            </w:r>
          </w:p>
        </w:tc>
      </w:tr>
      <w:tr w:rsidR="003E247E" w:rsidRPr="00B54155" w14:paraId="6A1925F2" w14:textId="77777777" w:rsidTr="003E247E">
        <w:tc>
          <w:tcPr>
            <w:tcW w:w="1868" w:type="dxa"/>
          </w:tcPr>
          <w:p w14:paraId="610BB2C1" w14:textId="77777777" w:rsidR="003E247E" w:rsidRPr="00B54155" w:rsidRDefault="003E247E" w:rsidP="003E247E">
            <w:pPr>
              <w:tabs>
                <w:tab w:val="left" w:pos="851"/>
              </w:tabs>
              <w:spacing w:line="360" w:lineRule="auto"/>
              <w:ind w:firstLine="24"/>
              <w:contextualSpacing/>
              <w:jc w:val="left"/>
              <w:rPr>
                <w:sz w:val="24"/>
                <w:szCs w:val="24"/>
              </w:rPr>
            </w:pPr>
            <w:r w:rsidRPr="00B54155">
              <w:rPr>
                <w:sz w:val="24"/>
                <w:szCs w:val="24"/>
              </w:rPr>
              <w:t>2</w:t>
            </w:r>
          </w:p>
        </w:tc>
        <w:tc>
          <w:tcPr>
            <w:tcW w:w="1869" w:type="dxa"/>
          </w:tcPr>
          <w:p w14:paraId="18D56F5B" w14:textId="305C3503" w:rsidR="003E247E" w:rsidRPr="00B54155" w:rsidRDefault="003E247E" w:rsidP="003E247E">
            <w:pPr>
              <w:tabs>
                <w:tab w:val="left" w:pos="851"/>
              </w:tabs>
              <w:spacing w:line="360" w:lineRule="auto"/>
              <w:ind w:firstLine="24"/>
              <w:contextualSpacing/>
              <w:rPr>
                <w:sz w:val="24"/>
                <w:szCs w:val="24"/>
              </w:rPr>
            </w:pPr>
            <w:r w:rsidRPr="00B54155">
              <w:rPr>
                <w:sz w:val="24"/>
                <w:szCs w:val="24"/>
              </w:rPr>
              <w:t>3</w:t>
            </w:r>
            <w:r>
              <w:rPr>
                <w:sz w:val="24"/>
                <w:szCs w:val="24"/>
              </w:rPr>
              <w:t>.</w:t>
            </w:r>
            <w:r w:rsidRPr="00B54155">
              <w:rPr>
                <w:sz w:val="24"/>
                <w:szCs w:val="24"/>
              </w:rPr>
              <w:t>65</w:t>
            </w:r>
          </w:p>
        </w:tc>
        <w:tc>
          <w:tcPr>
            <w:tcW w:w="1869" w:type="dxa"/>
          </w:tcPr>
          <w:p w14:paraId="4F1DB659" w14:textId="7ED974DF" w:rsidR="003E247E" w:rsidRPr="00B54155" w:rsidRDefault="003E247E" w:rsidP="003E247E">
            <w:pPr>
              <w:tabs>
                <w:tab w:val="left" w:pos="851"/>
              </w:tabs>
              <w:spacing w:line="360" w:lineRule="auto"/>
              <w:ind w:firstLine="24"/>
              <w:contextualSpacing/>
              <w:rPr>
                <w:sz w:val="24"/>
                <w:szCs w:val="24"/>
              </w:rPr>
            </w:pPr>
            <w:r w:rsidRPr="00B54155">
              <w:rPr>
                <w:sz w:val="24"/>
                <w:szCs w:val="24"/>
              </w:rPr>
              <w:t>1</w:t>
            </w:r>
            <w:r>
              <w:rPr>
                <w:sz w:val="24"/>
                <w:szCs w:val="24"/>
              </w:rPr>
              <w:t>.</w:t>
            </w:r>
            <w:r w:rsidRPr="00B54155">
              <w:rPr>
                <w:sz w:val="24"/>
                <w:szCs w:val="24"/>
              </w:rPr>
              <w:t>22</w:t>
            </w:r>
          </w:p>
        </w:tc>
        <w:tc>
          <w:tcPr>
            <w:tcW w:w="1869" w:type="dxa"/>
          </w:tcPr>
          <w:p w14:paraId="41E94854" w14:textId="0CE691BC" w:rsidR="003E247E" w:rsidRPr="00B54155" w:rsidRDefault="003E247E" w:rsidP="003E247E">
            <w:pPr>
              <w:tabs>
                <w:tab w:val="left" w:pos="851"/>
              </w:tabs>
              <w:spacing w:line="360" w:lineRule="auto"/>
              <w:ind w:firstLine="24"/>
              <w:contextualSpacing/>
              <w:rPr>
                <w:sz w:val="24"/>
                <w:szCs w:val="24"/>
              </w:rPr>
            </w:pPr>
            <w:r w:rsidRPr="00B54155">
              <w:rPr>
                <w:sz w:val="24"/>
                <w:szCs w:val="24"/>
              </w:rPr>
              <w:t>35</w:t>
            </w:r>
            <w:r>
              <w:rPr>
                <w:sz w:val="24"/>
                <w:szCs w:val="24"/>
              </w:rPr>
              <w:t>.</w:t>
            </w:r>
            <w:r w:rsidRPr="00B54155">
              <w:rPr>
                <w:sz w:val="24"/>
                <w:szCs w:val="24"/>
              </w:rPr>
              <w:t>97</w:t>
            </w:r>
          </w:p>
        </w:tc>
        <w:tc>
          <w:tcPr>
            <w:tcW w:w="1869" w:type="dxa"/>
          </w:tcPr>
          <w:p w14:paraId="2D8889BF" w14:textId="1115F1EB" w:rsidR="003E247E" w:rsidRPr="00B54155" w:rsidRDefault="003E247E" w:rsidP="003E247E">
            <w:pPr>
              <w:tabs>
                <w:tab w:val="left" w:pos="851"/>
              </w:tabs>
              <w:spacing w:line="360" w:lineRule="auto"/>
              <w:ind w:firstLine="24"/>
              <w:contextualSpacing/>
              <w:rPr>
                <w:sz w:val="24"/>
                <w:szCs w:val="24"/>
              </w:rPr>
            </w:pPr>
            <w:r w:rsidRPr="00B54155">
              <w:rPr>
                <w:sz w:val="24"/>
                <w:szCs w:val="24"/>
              </w:rPr>
              <w:t>1</w:t>
            </w:r>
            <w:r>
              <w:rPr>
                <w:sz w:val="24"/>
                <w:szCs w:val="24"/>
              </w:rPr>
              <w:t>.</w:t>
            </w:r>
            <w:r w:rsidRPr="00B54155">
              <w:rPr>
                <w:sz w:val="24"/>
                <w:szCs w:val="24"/>
              </w:rPr>
              <w:t>83</w:t>
            </w:r>
          </w:p>
        </w:tc>
      </w:tr>
      <w:tr w:rsidR="003E247E" w:rsidRPr="00B54155" w14:paraId="50BAE9BC" w14:textId="77777777" w:rsidTr="003E247E">
        <w:tc>
          <w:tcPr>
            <w:tcW w:w="1868" w:type="dxa"/>
          </w:tcPr>
          <w:p w14:paraId="61D1B2A4" w14:textId="77777777" w:rsidR="003E247E" w:rsidRPr="00B54155" w:rsidRDefault="003E247E" w:rsidP="003E247E">
            <w:pPr>
              <w:tabs>
                <w:tab w:val="left" w:pos="851"/>
              </w:tabs>
              <w:spacing w:line="360" w:lineRule="auto"/>
              <w:ind w:firstLine="24"/>
              <w:contextualSpacing/>
              <w:jc w:val="left"/>
              <w:rPr>
                <w:sz w:val="24"/>
                <w:szCs w:val="24"/>
              </w:rPr>
            </w:pPr>
            <w:r w:rsidRPr="00B54155">
              <w:rPr>
                <w:sz w:val="24"/>
                <w:szCs w:val="24"/>
              </w:rPr>
              <w:t>6</w:t>
            </w:r>
          </w:p>
        </w:tc>
        <w:tc>
          <w:tcPr>
            <w:tcW w:w="1869" w:type="dxa"/>
          </w:tcPr>
          <w:p w14:paraId="44BF35D7" w14:textId="0586C55A" w:rsidR="003E247E" w:rsidRPr="00B54155" w:rsidRDefault="003E247E" w:rsidP="003E247E">
            <w:pPr>
              <w:tabs>
                <w:tab w:val="left" w:pos="851"/>
              </w:tabs>
              <w:spacing w:line="360" w:lineRule="auto"/>
              <w:ind w:firstLine="24"/>
              <w:contextualSpacing/>
              <w:rPr>
                <w:sz w:val="24"/>
                <w:szCs w:val="24"/>
              </w:rPr>
            </w:pPr>
            <w:r w:rsidRPr="00B54155">
              <w:rPr>
                <w:sz w:val="24"/>
                <w:szCs w:val="24"/>
              </w:rPr>
              <w:t>7</w:t>
            </w:r>
            <w:r>
              <w:rPr>
                <w:sz w:val="24"/>
                <w:szCs w:val="24"/>
              </w:rPr>
              <w:t>.</w:t>
            </w:r>
            <w:r w:rsidRPr="00B54155">
              <w:rPr>
                <w:sz w:val="24"/>
                <w:szCs w:val="24"/>
              </w:rPr>
              <w:t>53</w:t>
            </w:r>
          </w:p>
        </w:tc>
        <w:tc>
          <w:tcPr>
            <w:tcW w:w="1869" w:type="dxa"/>
          </w:tcPr>
          <w:p w14:paraId="76814109" w14:textId="27578DE6" w:rsidR="003E247E" w:rsidRPr="00B54155" w:rsidRDefault="003E247E" w:rsidP="003E247E">
            <w:pPr>
              <w:tabs>
                <w:tab w:val="left" w:pos="851"/>
              </w:tabs>
              <w:spacing w:line="360" w:lineRule="auto"/>
              <w:ind w:firstLine="24"/>
              <w:contextualSpacing/>
              <w:rPr>
                <w:sz w:val="24"/>
                <w:szCs w:val="24"/>
              </w:rPr>
            </w:pPr>
            <w:r w:rsidRPr="00B54155">
              <w:rPr>
                <w:sz w:val="24"/>
                <w:szCs w:val="24"/>
              </w:rPr>
              <w:t>2</w:t>
            </w:r>
            <w:r>
              <w:rPr>
                <w:sz w:val="24"/>
                <w:szCs w:val="24"/>
              </w:rPr>
              <w:t>.</w:t>
            </w:r>
            <w:r w:rsidRPr="00B54155">
              <w:rPr>
                <w:sz w:val="24"/>
                <w:szCs w:val="24"/>
              </w:rPr>
              <w:t>39</w:t>
            </w:r>
          </w:p>
        </w:tc>
        <w:tc>
          <w:tcPr>
            <w:tcW w:w="1869" w:type="dxa"/>
          </w:tcPr>
          <w:p w14:paraId="57A8DE7E" w14:textId="3B2ED61B" w:rsidR="003E247E" w:rsidRPr="00B54155" w:rsidRDefault="003E247E" w:rsidP="003E247E">
            <w:pPr>
              <w:tabs>
                <w:tab w:val="left" w:pos="851"/>
              </w:tabs>
              <w:spacing w:line="360" w:lineRule="auto"/>
              <w:ind w:firstLine="24"/>
              <w:contextualSpacing/>
              <w:rPr>
                <w:sz w:val="24"/>
                <w:szCs w:val="24"/>
              </w:rPr>
            </w:pPr>
            <w:r w:rsidRPr="00B54155">
              <w:rPr>
                <w:sz w:val="24"/>
                <w:szCs w:val="24"/>
              </w:rPr>
              <w:t>45</w:t>
            </w:r>
            <w:r>
              <w:rPr>
                <w:sz w:val="24"/>
                <w:szCs w:val="24"/>
              </w:rPr>
              <w:t>.</w:t>
            </w:r>
            <w:r w:rsidRPr="00B54155">
              <w:rPr>
                <w:sz w:val="24"/>
                <w:szCs w:val="24"/>
              </w:rPr>
              <w:t>48</w:t>
            </w:r>
          </w:p>
        </w:tc>
        <w:tc>
          <w:tcPr>
            <w:tcW w:w="1869" w:type="dxa"/>
          </w:tcPr>
          <w:p w14:paraId="046C7B18" w14:textId="26BD77FB" w:rsidR="003E247E" w:rsidRPr="00B54155" w:rsidRDefault="003E247E" w:rsidP="003E247E">
            <w:pPr>
              <w:tabs>
                <w:tab w:val="left" w:pos="851"/>
              </w:tabs>
              <w:spacing w:line="360" w:lineRule="auto"/>
              <w:ind w:firstLine="24"/>
              <w:contextualSpacing/>
              <w:rPr>
                <w:sz w:val="24"/>
                <w:szCs w:val="24"/>
              </w:rPr>
            </w:pPr>
            <w:r w:rsidRPr="00B54155">
              <w:rPr>
                <w:sz w:val="24"/>
                <w:szCs w:val="24"/>
              </w:rPr>
              <w:t>3</w:t>
            </w:r>
            <w:r>
              <w:rPr>
                <w:sz w:val="24"/>
                <w:szCs w:val="24"/>
              </w:rPr>
              <w:t>.</w:t>
            </w:r>
            <w:r w:rsidRPr="00B54155">
              <w:rPr>
                <w:sz w:val="24"/>
                <w:szCs w:val="24"/>
              </w:rPr>
              <w:t>07</w:t>
            </w:r>
          </w:p>
        </w:tc>
      </w:tr>
      <w:tr w:rsidR="003E247E" w:rsidRPr="00B54155" w14:paraId="4D454C37" w14:textId="77777777" w:rsidTr="003E247E">
        <w:tc>
          <w:tcPr>
            <w:tcW w:w="1868" w:type="dxa"/>
          </w:tcPr>
          <w:p w14:paraId="2DA5BCF8" w14:textId="77777777" w:rsidR="003E247E" w:rsidRPr="00B54155" w:rsidRDefault="003E247E" w:rsidP="003E247E">
            <w:pPr>
              <w:tabs>
                <w:tab w:val="left" w:pos="851"/>
              </w:tabs>
              <w:spacing w:line="360" w:lineRule="auto"/>
              <w:ind w:firstLine="24"/>
              <w:contextualSpacing/>
              <w:jc w:val="left"/>
              <w:rPr>
                <w:sz w:val="24"/>
                <w:szCs w:val="24"/>
              </w:rPr>
            </w:pPr>
            <w:r w:rsidRPr="00B54155">
              <w:rPr>
                <w:sz w:val="24"/>
                <w:szCs w:val="24"/>
              </w:rPr>
              <w:t>24</w:t>
            </w:r>
          </w:p>
        </w:tc>
        <w:tc>
          <w:tcPr>
            <w:tcW w:w="1869" w:type="dxa"/>
          </w:tcPr>
          <w:p w14:paraId="4A4F509B" w14:textId="0B7FC653" w:rsidR="003E247E" w:rsidRPr="00B54155" w:rsidRDefault="003E247E" w:rsidP="003E247E">
            <w:pPr>
              <w:tabs>
                <w:tab w:val="left" w:pos="851"/>
              </w:tabs>
              <w:spacing w:line="360" w:lineRule="auto"/>
              <w:ind w:firstLine="24"/>
              <w:contextualSpacing/>
              <w:rPr>
                <w:sz w:val="24"/>
                <w:szCs w:val="24"/>
              </w:rPr>
            </w:pPr>
            <w:r w:rsidRPr="00B54155">
              <w:rPr>
                <w:sz w:val="24"/>
                <w:szCs w:val="24"/>
              </w:rPr>
              <w:t>12</w:t>
            </w:r>
            <w:r>
              <w:rPr>
                <w:sz w:val="24"/>
                <w:szCs w:val="24"/>
              </w:rPr>
              <w:t>.</w:t>
            </w:r>
            <w:r w:rsidRPr="00B54155">
              <w:rPr>
                <w:sz w:val="24"/>
                <w:szCs w:val="24"/>
              </w:rPr>
              <w:t>08</w:t>
            </w:r>
          </w:p>
        </w:tc>
        <w:tc>
          <w:tcPr>
            <w:tcW w:w="1869" w:type="dxa"/>
          </w:tcPr>
          <w:p w14:paraId="5FD43455" w14:textId="46970C8A" w:rsidR="003E247E" w:rsidRPr="00B54155" w:rsidRDefault="003E247E" w:rsidP="003E247E">
            <w:pPr>
              <w:tabs>
                <w:tab w:val="left" w:pos="851"/>
              </w:tabs>
              <w:spacing w:line="360" w:lineRule="auto"/>
              <w:ind w:firstLine="24"/>
              <w:contextualSpacing/>
              <w:rPr>
                <w:sz w:val="24"/>
                <w:szCs w:val="24"/>
              </w:rPr>
            </w:pPr>
            <w:r w:rsidRPr="00B54155">
              <w:rPr>
                <w:sz w:val="24"/>
                <w:szCs w:val="24"/>
              </w:rPr>
              <w:t>5</w:t>
            </w:r>
            <w:r>
              <w:rPr>
                <w:sz w:val="24"/>
                <w:szCs w:val="24"/>
              </w:rPr>
              <w:t>.</w:t>
            </w:r>
            <w:r w:rsidRPr="00B54155">
              <w:rPr>
                <w:sz w:val="24"/>
                <w:szCs w:val="24"/>
              </w:rPr>
              <w:t>11</w:t>
            </w:r>
          </w:p>
        </w:tc>
        <w:tc>
          <w:tcPr>
            <w:tcW w:w="1869" w:type="dxa"/>
          </w:tcPr>
          <w:p w14:paraId="6AE87B8A" w14:textId="521B78F1" w:rsidR="003E247E" w:rsidRPr="00B54155" w:rsidRDefault="003E247E" w:rsidP="003E247E">
            <w:pPr>
              <w:tabs>
                <w:tab w:val="left" w:pos="851"/>
              </w:tabs>
              <w:spacing w:line="360" w:lineRule="auto"/>
              <w:ind w:firstLine="24"/>
              <w:contextualSpacing/>
              <w:rPr>
                <w:sz w:val="24"/>
                <w:szCs w:val="24"/>
              </w:rPr>
            </w:pPr>
            <w:r w:rsidRPr="00B54155">
              <w:rPr>
                <w:sz w:val="24"/>
                <w:szCs w:val="24"/>
              </w:rPr>
              <w:t>61</w:t>
            </w:r>
            <w:r>
              <w:rPr>
                <w:sz w:val="24"/>
                <w:szCs w:val="24"/>
              </w:rPr>
              <w:t>.</w:t>
            </w:r>
            <w:r w:rsidRPr="00B54155">
              <w:rPr>
                <w:sz w:val="24"/>
                <w:szCs w:val="24"/>
              </w:rPr>
              <w:t>82</w:t>
            </w:r>
          </w:p>
        </w:tc>
        <w:tc>
          <w:tcPr>
            <w:tcW w:w="1869" w:type="dxa"/>
          </w:tcPr>
          <w:p w14:paraId="73D85517" w14:textId="0A1A2596" w:rsidR="003E247E" w:rsidRPr="00B54155" w:rsidRDefault="003E247E" w:rsidP="003E247E">
            <w:pPr>
              <w:tabs>
                <w:tab w:val="left" w:pos="851"/>
              </w:tabs>
              <w:spacing w:line="360" w:lineRule="auto"/>
              <w:ind w:firstLine="24"/>
              <w:contextualSpacing/>
              <w:rPr>
                <w:sz w:val="24"/>
                <w:szCs w:val="24"/>
              </w:rPr>
            </w:pPr>
            <w:r w:rsidRPr="00B54155">
              <w:rPr>
                <w:sz w:val="24"/>
                <w:szCs w:val="24"/>
              </w:rPr>
              <w:t>6</w:t>
            </w:r>
            <w:r>
              <w:rPr>
                <w:sz w:val="24"/>
                <w:szCs w:val="24"/>
              </w:rPr>
              <w:t>.</w:t>
            </w:r>
            <w:r w:rsidRPr="00B54155">
              <w:rPr>
                <w:sz w:val="24"/>
                <w:szCs w:val="24"/>
              </w:rPr>
              <w:t>44</w:t>
            </w:r>
          </w:p>
        </w:tc>
      </w:tr>
      <w:tr w:rsidR="003E247E" w:rsidRPr="00B54155" w14:paraId="133C14FC" w14:textId="77777777" w:rsidTr="003E247E">
        <w:tc>
          <w:tcPr>
            <w:tcW w:w="1868" w:type="dxa"/>
          </w:tcPr>
          <w:p w14:paraId="7689B35E" w14:textId="77777777" w:rsidR="003E247E" w:rsidRPr="00B54155" w:rsidRDefault="003E247E" w:rsidP="003E247E">
            <w:pPr>
              <w:tabs>
                <w:tab w:val="left" w:pos="851"/>
              </w:tabs>
              <w:spacing w:line="360" w:lineRule="auto"/>
              <w:ind w:firstLine="24"/>
              <w:contextualSpacing/>
              <w:jc w:val="left"/>
              <w:rPr>
                <w:sz w:val="24"/>
                <w:szCs w:val="24"/>
              </w:rPr>
            </w:pPr>
            <w:r w:rsidRPr="00B54155">
              <w:rPr>
                <w:sz w:val="24"/>
                <w:szCs w:val="24"/>
              </w:rPr>
              <w:t>48</w:t>
            </w:r>
          </w:p>
        </w:tc>
        <w:tc>
          <w:tcPr>
            <w:tcW w:w="1869" w:type="dxa"/>
          </w:tcPr>
          <w:p w14:paraId="1BB311BD" w14:textId="07BBAA8A" w:rsidR="003E247E" w:rsidRPr="00B54155" w:rsidRDefault="003E247E" w:rsidP="003E247E">
            <w:pPr>
              <w:tabs>
                <w:tab w:val="left" w:pos="851"/>
              </w:tabs>
              <w:spacing w:line="360" w:lineRule="auto"/>
              <w:ind w:firstLine="24"/>
              <w:contextualSpacing/>
              <w:rPr>
                <w:sz w:val="24"/>
                <w:szCs w:val="24"/>
                <w:lang w:val="kk-KZ"/>
              </w:rPr>
            </w:pPr>
            <w:r w:rsidRPr="00B54155">
              <w:rPr>
                <w:sz w:val="24"/>
                <w:szCs w:val="24"/>
                <w:lang w:val="kk-KZ"/>
              </w:rPr>
              <w:t>15</w:t>
            </w:r>
            <w:r>
              <w:rPr>
                <w:sz w:val="24"/>
                <w:szCs w:val="24"/>
                <w:lang w:val="kk-KZ"/>
              </w:rPr>
              <w:t>.</w:t>
            </w:r>
            <w:r w:rsidRPr="00B54155">
              <w:rPr>
                <w:sz w:val="24"/>
                <w:szCs w:val="24"/>
                <w:lang w:val="kk-KZ"/>
              </w:rPr>
              <w:t>47</w:t>
            </w:r>
          </w:p>
        </w:tc>
        <w:tc>
          <w:tcPr>
            <w:tcW w:w="1869" w:type="dxa"/>
          </w:tcPr>
          <w:p w14:paraId="3FBC4B6A" w14:textId="5CDD17EE" w:rsidR="003E247E" w:rsidRPr="00B54155" w:rsidRDefault="003E247E" w:rsidP="003E247E">
            <w:pPr>
              <w:tabs>
                <w:tab w:val="left" w:pos="851"/>
              </w:tabs>
              <w:spacing w:line="360" w:lineRule="auto"/>
              <w:ind w:firstLine="24"/>
              <w:contextualSpacing/>
              <w:rPr>
                <w:sz w:val="24"/>
                <w:szCs w:val="24"/>
              </w:rPr>
            </w:pPr>
            <w:r w:rsidRPr="00B54155">
              <w:rPr>
                <w:sz w:val="24"/>
                <w:szCs w:val="24"/>
              </w:rPr>
              <w:t>9</w:t>
            </w:r>
            <w:r>
              <w:rPr>
                <w:sz w:val="24"/>
                <w:szCs w:val="24"/>
              </w:rPr>
              <w:t>.</w:t>
            </w:r>
            <w:r w:rsidRPr="00B54155">
              <w:rPr>
                <w:sz w:val="24"/>
                <w:szCs w:val="24"/>
              </w:rPr>
              <w:t>25</w:t>
            </w:r>
          </w:p>
        </w:tc>
        <w:tc>
          <w:tcPr>
            <w:tcW w:w="1869" w:type="dxa"/>
          </w:tcPr>
          <w:p w14:paraId="35A5ED7C" w14:textId="7B4445C1" w:rsidR="003E247E" w:rsidRPr="00B54155" w:rsidRDefault="003E247E" w:rsidP="003E247E">
            <w:pPr>
              <w:tabs>
                <w:tab w:val="left" w:pos="851"/>
              </w:tabs>
              <w:spacing w:line="360" w:lineRule="auto"/>
              <w:ind w:firstLine="24"/>
              <w:contextualSpacing/>
              <w:rPr>
                <w:sz w:val="24"/>
                <w:szCs w:val="24"/>
              </w:rPr>
            </w:pPr>
            <w:r w:rsidRPr="00B54155">
              <w:rPr>
                <w:sz w:val="24"/>
                <w:szCs w:val="24"/>
              </w:rPr>
              <w:t>80</w:t>
            </w:r>
            <w:r>
              <w:rPr>
                <w:sz w:val="24"/>
                <w:szCs w:val="24"/>
              </w:rPr>
              <w:t>.</w:t>
            </w:r>
            <w:r w:rsidRPr="00B54155">
              <w:rPr>
                <w:sz w:val="24"/>
                <w:szCs w:val="24"/>
              </w:rPr>
              <w:t>08</w:t>
            </w:r>
          </w:p>
        </w:tc>
        <w:tc>
          <w:tcPr>
            <w:tcW w:w="1869" w:type="dxa"/>
          </w:tcPr>
          <w:p w14:paraId="39948EEE" w14:textId="5C4E851A" w:rsidR="003E247E" w:rsidRPr="00B54155" w:rsidRDefault="003E247E" w:rsidP="003E247E">
            <w:pPr>
              <w:tabs>
                <w:tab w:val="left" w:pos="851"/>
              </w:tabs>
              <w:spacing w:line="360" w:lineRule="auto"/>
              <w:ind w:firstLine="24"/>
              <w:contextualSpacing/>
              <w:rPr>
                <w:sz w:val="24"/>
                <w:szCs w:val="24"/>
              </w:rPr>
            </w:pPr>
            <w:r w:rsidRPr="00B54155">
              <w:rPr>
                <w:sz w:val="24"/>
                <w:szCs w:val="24"/>
              </w:rPr>
              <w:t>13</w:t>
            </w:r>
            <w:r>
              <w:rPr>
                <w:sz w:val="24"/>
                <w:szCs w:val="24"/>
              </w:rPr>
              <w:t>.</w:t>
            </w:r>
            <w:r w:rsidRPr="00B54155">
              <w:rPr>
                <w:sz w:val="24"/>
                <w:szCs w:val="24"/>
              </w:rPr>
              <w:t>51</w:t>
            </w:r>
          </w:p>
        </w:tc>
      </w:tr>
    </w:tbl>
    <w:p w14:paraId="02FDB6D5" w14:textId="70AAB43F" w:rsidR="00D133D5" w:rsidRPr="00B54155" w:rsidRDefault="00D133D5" w:rsidP="00D81915">
      <w:pPr>
        <w:tabs>
          <w:tab w:val="left" w:pos="851"/>
        </w:tabs>
        <w:spacing w:line="360" w:lineRule="auto"/>
        <w:ind w:firstLine="709"/>
        <w:contextualSpacing/>
        <w:jc w:val="both"/>
        <w:rPr>
          <w:sz w:val="24"/>
          <w:szCs w:val="24"/>
        </w:rPr>
      </w:pPr>
    </w:p>
    <w:p w14:paraId="7C662D0C" w14:textId="20F5E8B2" w:rsidR="00D67530" w:rsidRPr="003E247E" w:rsidRDefault="003E247E" w:rsidP="00D81915">
      <w:pPr>
        <w:tabs>
          <w:tab w:val="left" w:pos="851"/>
        </w:tabs>
        <w:spacing w:line="360" w:lineRule="auto"/>
        <w:ind w:firstLine="709"/>
        <w:contextualSpacing/>
        <w:jc w:val="both"/>
        <w:rPr>
          <w:sz w:val="24"/>
          <w:szCs w:val="24"/>
          <w:lang w:val="en-US"/>
        </w:rPr>
      </w:pPr>
      <w:r w:rsidRPr="003E247E">
        <w:rPr>
          <w:sz w:val="24"/>
          <w:szCs w:val="24"/>
          <w:lang w:val="en-US"/>
        </w:rPr>
        <w:t xml:space="preserve">Table 23 shows the values of the degrees of extraction of La, Ce, Nd, </w:t>
      </w:r>
      <w:proofErr w:type="spellStart"/>
      <w:r w:rsidRPr="003E247E">
        <w:rPr>
          <w:sz w:val="24"/>
          <w:szCs w:val="24"/>
          <w:lang w:val="en-US"/>
        </w:rPr>
        <w:t>Sm</w:t>
      </w:r>
      <w:proofErr w:type="spellEnd"/>
      <w:r w:rsidRPr="003E247E">
        <w:rPr>
          <w:sz w:val="24"/>
          <w:szCs w:val="24"/>
          <w:lang w:val="en-US"/>
        </w:rPr>
        <w:t xml:space="preserve"> ions during their selective extraction by the </w:t>
      </w:r>
      <w:proofErr w:type="spellStart"/>
      <w:r w:rsidRPr="003E247E">
        <w:rPr>
          <w:sz w:val="24"/>
          <w:szCs w:val="24"/>
          <w:lang w:val="en-US"/>
        </w:rPr>
        <w:t>intergel</w:t>
      </w:r>
      <w:proofErr w:type="spellEnd"/>
      <w:r w:rsidRPr="003E247E">
        <w:rPr>
          <w:sz w:val="24"/>
          <w:szCs w:val="24"/>
          <w:lang w:val="en-US"/>
        </w:rPr>
        <w:t xml:space="preserve"> system 67%hPAA-33%hP4VP from a model solution containing La, Ce, Nd, </w:t>
      </w:r>
      <w:proofErr w:type="spellStart"/>
      <w:r w:rsidRPr="003E247E">
        <w:rPr>
          <w:sz w:val="24"/>
          <w:szCs w:val="24"/>
          <w:lang w:val="en-US"/>
        </w:rPr>
        <w:t>Sm</w:t>
      </w:r>
      <w:proofErr w:type="spellEnd"/>
      <w:r w:rsidRPr="003E247E">
        <w:rPr>
          <w:sz w:val="24"/>
          <w:szCs w:val="24"/>
          <w:lang w:val="en-US"/>
        </w:rPr>
        <w:t xml:space="preserve"> ions</w:t>
      </w:r>
      <w:r>
        <w:rPr>
          <w:sz w:val="24"/>
          <w:szCs w:val="24"/>
          <w:lang w:val="en-US"/>
        </w:rPr>
        <w:t>.</w:t>
      </w:r>
    </w:p>
    <w:p w14:paraId="49B79D96" w14:textId="1E9AB530" w:rsidR="00C408E5" w:rsidRDefault="00C408E5" w:rsidP="00D81915">
      <w:pPr>
        <w:tabs>
          <w:tab w:val="left" w:pos="851"/>
        </w:tabs>
        <w:spacing w:line="360" w:lineRule="auto"/>
        <w:ind w:firstLine="709"/>
        <w:contextualSpacing/>
        <w:jc w:val="both"/>
        <w:rPr>
          <w:sz w:val="24"/>
          <w:szCs w:val="24"/>
          <w:lang w:val="en-US"/>
        </w:rPr>
      </w:pPr>
    </w:p>
    <w:p w14:paraId="3025A8FD" w14:textId="77777777" w:rsidR="00F76EFD" w:rsidRPr="003E247E" w:rsidRDefault="00F76EFD" w:rsidP="00D81915">
      <w:pPr>
        <w:tabs>
          <w:tab w:val="left" w:pos="851"/>
        </w:tabs>
        <w:spacing w:line="360" w:lineRule="auto"/>
        <w:ind w:firstLine="709"/>
        <w:contextualSpacing/>
        <w:jc w:val="both"/>
        <w:rPr>
          <w:sz w:val="24"/>
          <w:szCs w:val="24"/>
          <w:lang w:val="en-US"/>
        </w:rPr>
      </w:pPr>
    </w:p>
    <w:p w14:paraId="547F1E5D" w14:textId="06EF4E46" w:rsidR="00D133D5" w:rsidRPr="003E247E" w:rsidRDefault="003E247E" w:rsidP="00C408E5">
      <w:pPr>
        <w:tabs>
          <w:tab w:val="left" w:pos="851"/>
        </w:tabs>
        <w:contextualSpacing/>
        <w:jc w:val="both"/>
        <w:rPr>
          <w:sz w:val="24"/>
          <w:szCs w:val="24"/>
          <w:lang w:val="en-US"/>
        </w:rPr>
      </w:pPr>
      <w:r>
        <w:rPr>
          <w:sz w:val="24"/>
          <w:szCs w:val="24"/>
          <w:lang w:val="en-US"/>
        </w:rPr>
        <w:lastRenderedPageBreak/>
        <w:t>Table</w:t>
      </w:r>
      <w:r w:rsidR="00D133D5" w:rsidRPr="003E247E">
        <w:rPr>
          <w:sz w:val="24"/>
          <w:szCs w:val="24"/>
          <w:lang w:val="en-US"/>
        </w:rPr>
        <w:t xml:space="preserve"> </w:t>
      </w:r>
      <w:r w:rsidR="005B2788" w:rsidRPr="003E247E">
        <w:rPr>
          <w:sz w:val="24"/>
          <w:szCs w:val="24"/>
          <w:lang w:val="en-US"/>
        </w:rPr>
        <w:t>2</w:t>
      </w:r>
      <w:r w:rsidR="004A5F65" w:rsidRPr="003E247E">
        <w:rPr>
          <w:sz w:val="24"/>
          <w:szCs w:val="24"/>
          <w:lang w:val="en-US"/>
        </w:rPr>
        <w:t>3</w:t>
      </w:r>
      <w:r w:rsidR="00D133D5" w:rsidRPr="003E247E">
        <w:rPr>
          <w:sz w:val="24"/>
          <w:szCs w:val="24"/>
          <w:lang w:val="en-US"/>
        </w:rPr>
        <w:t xml:space="preserve"> – </w:t>
      </w:r>
      <w:r>
        <w:rPr>
          <w:sz w:val="24"/>
          <w:szCs w:val="24"/>
          <w:lang w:val="en-US"/>
        </w:rPr>
        <w:t>Values</w:t>
      </w:r>
      <w:r w:rsidRPr="00724356">
        <w:rPr>
          <w:sz w:val="24"/>
          <w:szCs w:val="24"/>
          <w:lang w:val="en-US"/>
        </w:rPr>
        <w:t xml:space="preserve"> </w:t>
      </w:r>
      <w:r>
        <w:rPr>
          <w:sz w:val="24"/>
          <w:szCs w:val="24"/>
          <w:lang w:val="en-US"/>
        </w:rPr>
        <w:t>of</w:t>
      </w:r>
      <w:r w:rsidRPr="00724356">
        <w:rPr>
          <w:sz w:val="24"/>
          <w:szCs w:val="24"/>
          <w:lang w:val="en-US"/>
        </w:rPr>
        <w:t xml:space="preserve"> </w:t>
      </w:r>
      <w:r>
        <w:rPr>
          <w:sz w:val="24"/>
          <w:szCs w:val="24"/>
          <w:lang w:val="en-US"/>
        </w:rPr>
        <w:t>extraction</w:t>
      </w:r>
      <w:r w:rsidRPr="00724356">
        <w:rPr>
          <w:sz w:val="24"/>
          <w:szCs w:val="24"/>
          <w:lang w:val="en-US"/>
        </w:rPr>
        <w:t xml:space="preserve"> </w:t>
      </w:r>
      <w:r>
        <w:rPr>
          <w:sz w:val="24"/>
          <w:szCs w:val="24"/>
          <w:lang w:val="en-US"/>
        </w:rPr>
        <w:t>degree</w:t>
      </w:r>
      <w:r w:rsidRPr="00724356">
        <w:rPr>
          <w:sz w:val="24"/>
          <w:szCs w:val="24"/>
          <w:lang w:val="en-US"/>
        </w:rPr>
        <w:t xml:space="preserve"> </w:t>
      </w:r>
      <w:r>
        <w:rPr>
          <w:sz w:val="24"/>
          <w:szCs w:val="24"/>
          <w:lang w:val="en-US"/>
        </w:rPr>
        <w:t>of</w:t>
      </w:r>
      <w:r w:rsidRPr="00724356">
        <w:rPr>
          <w:sz w:val="24"/>
          <w:szCs w:val="24"/>
          <w:lang w:val="en-US"/>
        </w:rPr>
        <w:t xml:space="preserve"> </w:t>
      </w:r>
      <w:r w:rsidRPr="00B54155">
        <w:rPr>
          <w:sz w:val="24"/>
          <w:szCs w:val="24"/>
          <w:lang w:val="en-US"/>
        </w:rPr>
        <w:t>La</w:t>
      </w:r>
      <w:r w:rsidRPr="00724356">
        <w:rPr>
          <w:sz w:val="24"/>
          <w:szCs w:val="24"/>
          <w:lang w:val="en-US"/>
        </w:rPr>
        <w:t xml:space="preserve">, </w:t>
      </w:r>
      <w:r w:rsidRPr="00B54155">
        <w:rPr>
          <w:sz w:val="24"/>
          <w:szCs w:val="24"/>
          <w:lang w:val="en-US"/>
        </w:rPr>
        <w:t>Ce</w:t>
      </w:r>
      <w:r w:rsidRPr="00724356">
        <w:rPr>
          <w:sz w:val="24"/>
          <w:szCs w:val="24"/>
          <w:lang w:val="en-US"/>
        </w:rPr>
        <w:t xml:space="preserve">, </w:t>
      </w:r>
      <w:r w:rsidRPr="00B54155">
        <w:rPr>
          <w:sz w:val="24"/>
          <w:szCs w:val="24"/>
          <w:lang w:val="en-US"/>
        </w:rPr>
        <w:t>Nd</w:t>
      </w:r>
      <w:r w:rsidRPr="00724356">
        <w:rPr>
          <w:sz w:val="24"/>
          <w:szCs w:val="24"/>
          <w:lang w:val="en-US"/>
        </w:rPr>
        <w:t xml:space="preserve">, </w:t>
      </w:r>
      <w:proofErr w:type="spellStart"/>
      <w:r w:rsidRPr="00B54155">
        <w:rPr>
          <w:sz w:val="24"/>
          <w:szCs w:val="24"/>
          <w:lang w:val="en-US"/>
        </w:rPr>
        <w:t>Sm</w:t>
      </w:r>
      <w:proofErr w:type="spellEnd"/>
      <w:r w:rsidRPr="00724356">
        <w:rPr>
          <w:sz w:val="24"/>
          <w:szCs w:val="24"/>
          <w:lang w:val="en-US"/>
        </w:rPr>
        <w:t xml:space="preserve"> </w:t>
      </w:r>
      <w:r>
        <w:rPr>
          <w:sz w:val="24"/>
          <w:szCs w:val="24"/>
          <w:lang w:val="en-US"/>
        </w:rPr>
        <w:t xml:space="preserve">ions of </w:t>
      </w:r>
      <w:proofErr w:type="spellStart"/>
      <w:r>
        <w:rPr>
          <w:sz w:val="24"/>
          <w:szCs w:val="24"/>
          <w:lang w:val="en-US"/>
        </w:rPr>
        <w:t>intergel</w:t>
      </w:r>
      <w:proofErr w:type="spellEnd"/>
      <w:r>
        <w:rPr>
          <w:sz w:val="24"/>
          <w:szCs w:val="24"/>
          <w:lang w:val="en-US"/>
        </w:rPr>
        <w:t xml:space="preserve"> system 67</w:t>
      </w:r>
      <w:r w:rsidRPr="004D6D2B">
        <w:rPr>
          <w:sz w:val="24"/>
          <w:szCs w:val="24"/>
          <w:lang w:val="en-US"/>
        </w:rPr>
        <w:t>%hPAA-</w:t>
      </w:r>
      <w:r>
        <w:rPr>
          <w:sz w:val="24"/>
          <w:szCs w:val="24"/>
          <w:lang w:val="en-US"/>
        </w:rPr>
        <w:t>33</w:t>
      </w:r>
      <w:r w:rsidRPr="004D6D2B">
        <w:rPr>
          <w:sz w:val="24"/>
          <w:szCs w:val="24"/>
          <w:lang w:val="en-US"/>
        </w:rPr>
        <w:t>%hP4VP</w:t>
      </w:r>
    </w:p>
    <w:p w14:paraId="2BBCC43B" w14:textId="77777777" w:rsidR="00D133D5" w:rsidRPr="003E247E" w:rsidRDefault="00D133D5" w:rsidP="00D81915">
      <w:pPr>
        <w:tabs>
          <w:tab w:val="left" w:pos="851"/>
        </w:tabs>
        <w:spacing w:line="360" w:lineRule="auto"/>
        <w:ind w:firstLine="709"/>
        <w:contextualSpacing/>
        <w:jc w:val="both"/>
        <w:rPr>
          <w:sz w:val="24"/>
          <w:szCs w:val="24"/>
          <w:lang w:val="en-US"/>
        </w:rPr>
      </w:pPr>
    </w:p>
    <w:tbl>
      <w:tblPr>
        <w:tblStyle w:val="ab"/>
        <w:tblW w:w="0" w:type="auto"/>
        <w:tblLook w:val="04A0" w:firstRow="1" w:lastRow="0" w:firstColumn="1" w:lastColumn="0" w:noHBand="0" w:noVBand="1"/>
      </w:tblPr>
      <w:tblGrid>
        <w:gridCol w:w="1868"/>
        <w:gridCol w:w="1869"/>
        <w:gridCol w:w="1869"/>
        <w:gridCol w:w="1869"/>
        <w:gridCol w:w="1869"/>
      </w:tblGrid>
      <w:tr w:rsidR="00D133D5" w:rsidRPr="00B54155" w14:paraId="65EBD17C" w14:textId="77777777" w:rsidTr="003E247E">
        <w:tc>
          <w:tcPr>
            <w:tcW w:w="1868" w:type="dxa"/>
            <w:vMerge w:val="restart"/>
          </w:tcPr>
          <w:p w14:paraId="03C0DB3C" w14:textId="5875AD93" w:rsidR="00D133D5" w:rsidRPr="003E247E" w:rsidRDefault="00D133D5" w:rsidP="00DE46F1">
            <w:pPr>
              <w:tabs>
                <w:tab w:val="left" w:pos="851"/>
              </w:tabs>
              <w:spacing w:line="360" w:lineRule="auto"/>
              <w:ind w:firstLine="24"/>
              <w:contextualSpacing/>
              <w:rPr>
                <w:sz w:val="24"/>
                <w:szCs w:val="24"/>
                <w:lang w:val="en-US"/>
              </w:rPr>
            </w:pPr>
            <w:r w:rsidRPr="00B54155">
              <w:rPr>
                <w:sz w:val="24"/>
                <w:szCs w:val="24"/>
              </w:rPr>
              <w:t xml:space="preserve">τ, </w:t>
            </w:r>
            <w:r w:rsidR="003E247E">
              <w:rPr>
                <w:sz w:val="24"/>
                <w:szCs w:val="24"/>
                <w:lang w:val="en-US"/>
              </w:rPr>
              <w:t>h</w:t>
            </w:r>
          </w:p>
        </w:tc>
        <w:tc>
          <w:tcPr>
            <w:tcW w:w="7476" w:type="dxa"/>
            <w:gridSpan w:val="4"/>
          </w:tcPr>
          <w:p w14:paraId="18A7516F" w14:textId="2532C9EE" w:rsidR="00D133D5" w:rsidRPr="00B54155" w:rsidRDefault="00D133D5" w:rsidP="00D81915">
            <w:pPr>
              <w:tabs>
                <w:tab w:val="left" w:pos="851"/>
              </w:tabs>
              <w:spacing w:line="360" w:lineRule="auto"/>
              <w:ind w:firstLine="24"/>
              <w:contextualSpacing/>
              <w:rPr>
                <w:sz w:val="24"/>
                <w:szCs w:val="24"/>
              </w:rPr>
            </w:pPr>
            <w:r w:rsidRPr="00B54155">
              <w:rPr>
                <w:sz w:val="24"/>
                <w:szCs w:val="24"/>
                <w:lang w:val="en-US"/>
              </w:rPr>
              <w:t>η(</w:t>
            </w:r>
            <w:r w:rsidR="003E247E" w:rsidRPr="003E247E">
              <w:rPr>
                <w:sz w:val="24"/>
                <w:szCs w:val="24"/>
                <w:lang w:val="en-US"/>
              </w:rPr>
              <w:t>67%hPAA-33%hP4VP</w:t>
            </w:r>
            <w:r w:rsidRPr="00B54155">
              <w:rPr>
                <w:sz w:val="24"/>
                <w:szCs w:val="24"/>
                <w:lang w:val="en-US"/>
              </w:rPr>
              <w:t>), %</w:t>
            </w:r>
          </w:p>
        </w:tc>
      </w:tr>
      <w:tr w:rsidR="00D133D5" w:rsidRPr="00B54155" w14:paraId="7A83BC89" w14:textId="77777777" w:rsidTr="003E247E">
        <w:tc>
          <w:tcPr>
            <w:tcW w:w="1868" w:type="dxa"/>
            <w:vMerge/>
          </w:tcPr>
          <w:p w14:paraId="22D06ACC" w14:textId="77777777" w:rsidR="00D133D5" w:rsidRPr="00B54155" w:rsidRDefault="00D133D5" w:rsidP="00D81915">
            <w:pPr>
              <w:tabs>
                <w:tab w:val="left" w:pos="851"/>
              </w:tabs>
              <w:spacing w:line="360" w:lineRule="auto"/>
              <w:ind w:firstLine="24"/>
              <w:contextualSpacing/>
              <w:rPr>
                <w:sz w:val="24"/>
                <w:szCs w:val="24"/>
              </w:rPr>
            </w:pPr>
          </w:p>
        </w:tc>
        <w:tc>
          <w:tcPr>
            <w:tcW w:w="1869" w:type="dxa"/>
          </w:tcPr>
          <w:p w14:paraId="309DEB67" w14:textId="77777777" w:rsidR="00D133D5" w:rsidRPr="00B54155" w:rsidRDefault="00D133D5" w:rsidP="00D81915">
            <w:pPr>
              <w:tabs>
                <w:tab w:val="left" w:pos="851"/>
              </w:tabs>
              <w:spacing w:line="360" w:lineRule="auto"/>
              <w:ind w:firstLine="24"/>
              <w:contextualSpacing/>
              <w:rPr>
                <w:sz w:val="24"/>
                <w:szCs w:val="24"/>
                <w:lang w:val="en-US"/>
              </w:rPr>
            </w:pPr>
            <w:r w:rsidRPr="00B54155">
              <w:rPr>
                <w:sz w:val="24"/>
                <w:szCs w:val="24"/>
                <w:lang w:val="en-US"/>
              </w:rPr>
              <w:t>La</w:t>
            </w:r>
          </w:p>
        </w:tc>
        <w:tc>
          <w:tcPr>
            <w:tcW w:w="1869" w:type="dxa"/>
          </w:tcPr>
          <w:p w14:paraId="355C9959" w14:textId="77777777" w:rsidR="00D133D5" w:rsidRPr="00B54155" w:rsidRDefault="00D133D5" w:rsidP="00D81915">
            <w:pPr>
              <w:tabs>
                <w:tab w:val="left" w:pos="851"/>
              </w:tabs>
              <w:spacing w:line="360" w:lineRule="auto"/>
              <w:ind w:firstLine="24"/>
              <w:contextualSpacing/>
              <w:rPr>
                <w:sz w:val="24"/>
                <w:szCs w:val="24"/>
                <w:lang w:val="en-US"/>
              </w:rPr>
            </w:pPr>
            <w:r w:rsidRPr="00B54155">
              <w:rPr>
                <w:sz w:val="24"/>
                <w:szCs w:val="24"/>
                <w:lang w:val="en-US"/>
              </w:rPr>
              <w:t>Ce</w:t>
            </w:r>
          </w:p>
        </w:tc>
        <w:tc>
          <w:tcPr>
            <w:tcW w:w="1869" w:type="dxa"/>
          </w:tcPr>
          <w:p w14:paraId="3C73B763" w14:textId="77777777" w:rsidR="00D133D5" w:rsidRPr="00B54155" w:rsidRDefault="00D133D5" w:rsidP="00D81915">
            <w:pPr>
              <w:tabs>
                <w:tab w:val="left" w:pos="851"/>
              </w:tabs>
              <w:spacing w:line="360" w:lineRule="auto"/>
              <w:ind w:firstLine="24"/>
              <w:contextualSpacing/>
              <w:rPr>
                <w:sz w:val="24"/>
                <w:szCs w:val="24"/>
                <w:lang w:val="en-US"/>
              </w:rPr>
            </w:pPr>
            <w:r w:rsidRPr="00B54155">
              <w:rPr>
                <w:sz w:val="24"/>
                <w:szCs w:val="24"/>
                <w:lang w:val="en-US"/>
              </w:rPr>
              <w:t>Nd</w:t>
            </w:r>
          </w:p>
        </w:tc>
        <w:tc>
          <w:tcPr>
            <w:tcW w:w="1869" w:type="dxa"/>
          </w:tcPr>
          <w:p w14:paraId="3E4F1274" w14:textId="77777777" w:rsidR="00D133D5" w:rsidRPr="00B54155" w:rsidRDefault="00D133D5" w:rsidP="00D81915">
            <w:pPr>
              <w:tabs>
                <w:tab w:val="left" w:pos="851"/>
              </w:tabs>
              <w:spacing w:line="360" w:lineRule="auto"/>
              <w:ind w:firstLine="24"/>
              <w:contextualSpacing/>
              <w:rPr>
                <w:sz w:val="24"/>
                <w:szCs w:val="24"/>
                <w:lang w:val="en-US"/>
              </w:rPr>
            </w:pPr>
            <w:proofErr w:type="spellStart"/>
            <w:r w:rsidRPr="00B54155">
              <w:rPr>
                <w:sz w:val="24"/>
                <w:szCs w:val="24"/>
                <w:lang w:val="en-US"/>
              </w:rPr>
              <w:t>Sm</w:t>
            </w:r>
            <w:proofErr w:type="spellEnd"/>
          </w:p>
        </w:tc>
      </w:tr>
      <w:tr w:rsidR="003E247E" w:rsidRPr="00B54155" w14:paraId="7EC09A2A" w14:textId="77777777" w:rsidTr="003E247E">
        <w:tc>
          <w:tcPr>
            <w:tcW w:w="1868" w:type="dxa"/>
          </w:tcPr>
          <w:p w14:paraId="2AE4D027" w14:textId="77777777" w:rsidR="003E247E" w:rsidRPr="00B54155" w:rsidRDefault="003E247E" w:rsidP="003E247E">
            <w:pPr>
              <w:tabs>
                <w:tab w:val="left" w:pos="851"/>
              </w:tabs>
              <w:spacing w:line="360" w:lineRule="auto"/>
              <w:contextualSpacing/>
              <w:jc w:val="left"/>
              <w:rPr>
                <w:sz w:val="24"/>
                <w:szCs w:val="24"/>
              </w:rPr>
            </w:pPr>
            <w:r w:rsidRPr="00B54155">
              <w:rPr>
                <w:sz w:val="24"/>
                <w:szCs w:val="24"/>
              </w:rPr>
              <w:t>0</w:t>
            </w:r>
          </w:p>
        </w:tc>
        <w:tc>
          <w:tcPr>
            <w:tcW w:w="1869" w:type="dxa"/>
          </w:tcPr>
          <w:p w14:paraId="27122FBA" w14:textId="7339123A" w:rsidR="003E247E" w:rsidRPr="00B54155" w:rsidRDefault="003E247E" w:rsidP="003E247E">
            <w:pPr>
              <w:tabs>
                <w:tab w:val="left" w:pos="851"/>
              </w:tabs>
              <w:spacing w:line="360" w:lineRule="auto"/>
              <w:contextualSpacing/>
              <w:rPr>
                <w:sz w:val="24"/>
                <w:szCs w:val="24"/>
                <w:lang w:val="en-US"/>
              </w:rPr>
            </w:pPr>
            <w:r w:rsidRPr="00B54155">
              <w:rPr>
                <w:sz w:val="24"/>
                <w:szCs w:val="24"/>
                <w:lang w:val="en-US"/>
              </w:rPr>
              <w:t>0</w:t>
            </w:r>
          </w:p>
        </w:tc>
        <w:tc>
          <w:tcPr>
            <w:tcW w:w="1869" w:type="dxa"/>
          </w:tcPr>
          <w:p w14:paraId="7FBDB7F3" w14:textId="3323D512" w:rsidR="003E247E" w:rsidRPr="00B54155" w:rsidRDefault="003E247E" w:rsidP="003E247E">
            <w:pPr>
              <w:tabs>
                <w:tab w:val="left" w:pos="851"/>
              </w:tabs>
              <w:spacing w:line="360" w:lineRule="auto"/>
              <w:contextualSpacing/>
              <w:rPr>
                <w:sz w:val="24"/>
                <w:szCs w:val="24"/>
                <w:lang w:val="en-US"/>
              </w:rPr>
            </w:pPr>
            <w:r w:rsidRPr="00B54155">
              <w:rPr>
                <w:sz w:val="24"/>
                <w:szCs w:val="24"/>
                <w:lang w:val="en-US"/>
              </w:rPr>
              <w:t>0</w:t>
            </w:r>
          </w:p>
        </w:tc>
        <w:tc>
          <w:tcPr>
            <w:tcW w:w="1869" w:type="dxa"/>
          </w:tcPr>
          <w:p w14:paraId="2C46ED20" w14:textId="435A0604" w:rsidR="003E247E" w:rsidRPr="00B54155" w:rsidRDefault="003E247E" w:rsidP="003E247E">
            <w:pPr>
              <w:tabs>
                <w:tab w:val="left" w:pos="851"/>
              </w:tabs>
              <w:spacing w:line="360" w:lineRule="auto"/>
              <w:contextualSpacing/>
              <w:rPr>
                <w:sz w:val="24"/>
                <w:szCs w:val="24"/>
                <w:lang w:val="en-US"/>
              </w:rPr>
            </w:pPr>
            <w:r w:rsidRPr="00B54155">
              <w:rPr>
                <w:sz w:val="24"/>
                <w:szCs w:val="24"/>
                <w:lang w:val="en-US"/>
              </w:rPr>
              <w:t>0</w:t>
            </w:r>
          </w:p>
        </w:tc>
        <w:tc>
          <w:tcPr>
            <w:tcW w:w="1869" w:type="dxa"/>
          </w:tcPr>
          <w:p w14:paraId="3803A43D" w14:textId="4051D592" w:rsidR="003E247E" w:rsidRPr="00B54155" w:rsidRDefault="003E247E" w:rsidP="003E247E">
            <w:pPr>
              <w:tabs>
                <w:tab w:val="left" w:pos="851"/>
              </w:tabs>
              <w:spacing w:line="360" w:lineRule="auto"/>
              <w:contextualSpacing/>
              <w:rPr>
                <w:sz w:val="24"/>
                <w:szCs w:val="24"/>
                <w:lang w:val="en-US"/>
              </w:rPr>
            </w:pPr>
            <w:r w:rsidRPr="00B54155">
              <w:rPr>
                <w:sz w:val="24"/>
                <w:szCs w:val="24"/>
                <w:lang w:val="en-US"/>
              </w:rPr>
              <w:t>0</w:t>
            </w:r>
          </w:p>
        </w:tc>
      </w:tr>
      <w:tr w:rsidR="003E247E" w:rsidRPr="00B54155" w14:paraId="4BBAD252" w14:textId="77777777" w:rsidTr="003E247E">
        <w:tc>
          <w:tcPr>
            <w:tcW w:w="1868" w:type="dxa"/>
          </w:tcPr>
          <w:p w14:paraId="3DE72D93" w14:textId="77777777" w:rsidR="003E247E" w:rsidRPr="00B54155" w:rsidRDefault="003E247E" w:rsidP="003E247E">
            <w:pPr>
              <w:tabs>
                <w:tab w:val="left" w:pos="851"/>
              </w:tabs>
              <w:spacing w:line="360" w:lineRule="auto"/>
              <w:contextualSpacing/>
              <w:jc w:val="left"/>
              <w:rPr>
                <w:sz w:val="24"/>
                <w:szCs w:val="24"/>
              </w:rPr>
            </w:pPr>
            <w:r w:rsidRPr="00B54155">
              <w:rPr>
                <w:sz w:val="24"/>
                <w:szCs w:val="24"/>
              </w:rPr>
              <w:t>0,5</w:t>
            </w:r>
          </w:p>
        </w:tc>
        <w:tc>
          <w:tcPr>
            <w:tcW w:w="1869" w:type="dxa"/>
          </w:tcPr>
          <w:p w14:paraId="68CC4507" w14:textId="7581860B" w:rsidR="003E247E" w:rsidRPr="00B54155" w:rsidRDefault="003E247E" w:rsidP="003E247E">
            <w:pPr>
              <w:tabs>
                <w:tab w:val="left" w:pos="851"/>
              </w:tabs>
              <w:spacing w:line="360" w:lineRule="auto"/>
              <w:contextualSpacing/>
              <w:rPr>
                <w:sz w:val="24"/>
                <w:szCs w:val="24"/>
              </w:rPr>
            </w:pPr>
            <w:r w:rsidRPr="00B54155">
              <w:rPr>
                <w:sz w:val="24"/>
                <w:szCs w:val="24"/>
              </w:rPr>
              <w:t>1</w:t>
            </w:r>
            <w:r>
              <w:rPr>
                <w:sz w:val="24"/>
                <w:szCs w:val="24"/>
              </w:rPr>
              <w:t>.</w:t>
            </w:r>
            <w:r w:rsidRPr="00B54155">
              <w:rPr>
                <w:sz w:val="24"/>
                <w:szCs w:val="24"/>
              </w:rPr>
              <w:t>12</w:t>
            </w:r>
          </w:p>
        </w:tc>
        <w:tc>
          <w:tcPr>
            <w:tcW w:w="1869" w:type="dxa"/>
          </w:tcPr>
          <w:p w14:paraId="7F811B92" w14:textId="77240BDC" w:rsidR="003E247E" w:rsidRPr="00B54155" w:rsidRDefault="003E247E" w:rsidP="003E247E">
            <w:pPr>
              <w:tabs>
                <w:tab w:val="left" w:pos="851"/>
              </w:tabs>
              <w:spacing w:line="360" w:lineRule="auto"/>
              <w:contextualSpacing/>
              <w:rPr>
                <w:sz w:val="24"/>
                <w:szCs w:val="24"/>
              </w:rPr>
            </w:pPr>
            <w:r w:rsidRPr="00B54155">
              <w:rPr>
                <w:sz w:val="24"/>
                <w:szCs w:val="24"/>
              </w:rPr>
              <w:t>0</w:t>
            </w:r>
            <w:r>
              <w:rPr>
                <w:sz w:val="24"/>
                <w:szCs w:val="24"/>
              </w:rPr>
              <w:t>.</w:t>
            </w:r>
            <w:r w:rsidRPr="00B54155">
              <w:rPr>
                <w:sz w:val="24"/>
                <w:szCs w:val="24"/>
              </w:rPr>
              <w:t>87</w:t>
            </w:r>
          </w:p>
        </w:tc>
        <w:tc>
          <w:tcPr>
            <w:tcW w:w="1869" w:type="dxa"/>
          </w:tcPr>
          <w:p w14:paraId="170B9DD0" w14:textId="28BB8710" w:rsidR="003E247E" w:rsidRPr="00B54155" w:rsidRDefault="003E247E" w:rsidP="003E247E">
            <w:pPr>
              <w:tabs>
                <w:tab w:val="left" w:pos="851"/>
              </w:tabs>
              <w:spacing w:line="360" w:lineRule="auto"/>
              <w:contextualSpacing/>
              <w:rPr>
                <w:sz w:val="24"/>
                <w:szCs w:val="24"/>
              </w:rPr>
            </w:pPr>
            <w:r w:rsidRPr="00B54155">
              <w:rPr>
                <w:sz w:val="24"/>
                <w:szCs w:val="24"/>
              </w:rPr>
              <w:t>0</w:t>
            </w:r>
            <w:r>
              <w:rPr>
                <w:sz w:val="24"/>
                <w:szCs w:val="24"/>
              </w:rPr>
              <w:t>.</w:t>
            </w:r>
            <w:r w:rsidRPr="00B54155">
              <w:rPr>
                <w:sz w:val="24"/>
                <w:szCs w:val="24"/>
              </w:rPr>
              <w:t>99</w:t>
            </w:r>
          </w:p>
        </w:tc>
        <w:tc>
          <w:tcPr>
            <w:tcW w:w="1869" w:type="dxa"/>
          </w:tcPr>
          <w:p w14:paraId="33B1EC16" w14:textId="57037C18" w:rsidR="003E247E" w:rsidRPr="00B54155" w:rsidRDefault="003E247E" w:rsidP="003E247E">
            <w:pPr>
              <w:tabs>
                <w:tab w:val="left" w:pos="851"/>
              </w:tabs>
              <w:spacing w:line="360" w:lineRule="auto"/>
              <w:contextualSpacing/>
              <w:rPr>
                <w:sz w:val="24"/>
                <w:szCs w:val="24"/>
              </w:rPr>
            </w:pPr>
            <w:r w:rsidRPr="00B54155">
              <w:rPr>
                <w:sz w:val="24"/>
                <w:szCs w:val="24"/>
              </w:rPr>
              <w:t>15</w:t>
            </w:r>
            <w:r>
              <w:rPr>
                <w:sz w:val="24"/>
                <w:szCs w:val="24"/>
              </w:rPr>
              <w:t>.</w:t>
            </w:r>
            <w:r w:rsidRPr="00B54155">
              <w:rPr>
                <w:sz w:val="24"/>
                <w:szCs w:val="24"/>
              </w:rPr>
              <w:t>64</w:t>
            </w:r>
          </w:p>
        </w:tc>
      </w:tr>
      <w:tr w:rsidR="003E247E" w:rsidRPr="00B54155" w14:paraId="7271C612" w14:textId="77777777" w:rsidTr="003E247E">
        <w:tc>
          <w:tcPr>
            <w:tcW w:w="1868" w:type="dxa"/>
          </w:tcPr>
          <w:p w14:paraId="592374D2" w14:textId="77777777" w:rsidR="003E247E" w:rsidRPr="00B54155" w:rsidRDefault="003E247E" w:rsidP="003E247E">
            <w:pPr>
              <w:tabs>
                <w:tab w:val="left" w:pos="851"/>
              </w:tabs>
              <w:spacing w:line="360" w:lineRule="auto"/>
              <w:contextualSpacing/>
              <w:jc w:val="left"/>
              <w:rPr>
                <w:sz w:val="24"/>
                <w:szCs w:val="24"/>
              </w:rPr>
            </w:pPr>
            <w:r w:rsidRPr="00B54155">
              <w:rPr>
                <w:sz w:val="24"/>
                <w:szCs w:val="24"/>
              </w:rPr>
              <w:t>1</w:t>
            </w:r>
          </w:p>
        </w:tc>
        <w:tc>
          <w:tcPr>
            <w:tcW w:w="1869" w:type="dxa"/>
          </w:tcPr>
          <w:p w14:paraId="40457EBF" w14:textId="497563F1" w:rsidR="003E247E" w:rsidRPr="00B54155" w:rsidRDefault="003E247E" w:rsidP="003E247E">
            <w:pPr>
              <w:tabs>
                <w:tab w:val="left" w:pos="851"/>
              </w:tabs>
              <w:spacing w:line="360" w:lineRule="auto"/>
              <w:contextualSpacing/>
              <w:rPr>
                <w:sz w:val="24"/>
                <w:szCs w:val="24"/>
              </w:rPr>
            </w:pPr>
            <w:r w:rsidRPr="00B54155">
              <w:rPr>
                <w:sz w:val="24"/>
                <w:szCs w:val="24"/>
              </w:rPr>
              <w:t>2</w:t>
            </w:r>
            <w:r>
              <w:rPr>
                <w:sz w:val="24"/>
                <w:szCs w:val="24"/>
              </w:rPr>
              <w:t>.</w:t>
            </w:r>
            <w:r w:rsidRPr="00B54155">
              <w:rPr>
                <w:sz w:val="24"/>
                <w:szCs w:val="24"/>
              </w:rPr>
              <w:t>57</w:t>
            </w:r>
          </w:p>
        </w:tc>
        <w:tc>
          <w:tcPr>
            <w:tcW w:w="1869" w:type="dxa"/>
          </w:tcPr>
          <w:p w14:paraId="451C32CA" w14:textId="72787F07" w:rsidR="003E247E" w:rsidRPr="00B54155" w:rsidRDefault="003E247E" w:rsidP="003E247E">
            <w:pPr>
              <w:tabs>
                <w:tab w:val="left" w:pos="851"/>
              </w:tabs>
              <w:spacing w:line="360" w:lineRule="auto"/>
              <w:contextualSpacing/>
              <w:rPr>
                <w:sz w:val="24"/>
                <w:szCs w:val="24"/>
              </w:rPr>
            </w:pPr>
            <w:r w:rsidRPr="00B54155">
              <w:rPr>
                <w:sz w:val="24"/>
                <w:szCs w:val="24"/>
              </w:rPr>
              <w:t>0</w:t>
            </w:r>
            <w:r>
              <w:rPr>
                <w:sz w:val="24"/>
                <w:szCs w:val="24"/>
              </w:rPr>
              <w:t>.</w:t>
            </w:r>
            <w:r w:rsidRPr="00B54155">
              <w:rPr>
                <w:sz w:val="24"/>
                <w:szCs w:val="24"/>
              </w:rPr>
              <w:t>98</w:t>
            </w:r>
          </w:p>
        </w:tc>
        <w:tc>
          <w:tcPr>
            <w:tcW w:w="1869" w:type="dxa"/>
          </w:tcPr>
          <w:p w14:paraId="65D53B35" w14:textId="1931892E" w:rsidR="003E247E" w:rsidRPr="00B54155" w:rsidRDefault="003E247E" w:rsidP="003E247E">
            <w:pPr>
              <w:tabs>
                <w:tab w:val="left" w:pos="851"/>
              </w:tabs>
              <w:spacing w:line="360" w:lineRule="auto"/>
              <w:contextualSpacing/>
              <w:rPr>
                <w:sz w:val="24"/>
                <w:szCs w:val="24"/>
              </w:rPr>
            </w:pPr>
            <w:r w:rsidRPr="00B54155">
              <w:rPr>
                <w:sz w:val="24"/>
                <w:szCs w:val="24"/>
              </w:rPr>
              <w:t>1</w:t>
            </w:r>
            <w:r>
              <w:rPr>
                <w:sz w:val="24"/>
                <w:szCs w:val="24"/>
              </w:rPr>
              <w:t>.</w:t>
            </w:r>
            <w:r w:rsidRPr="00B54155">
              <w:rPr>
                <w:sz w:val="24"/>
                <w:szCs w:val="24"/>
              </w:rPr>
              <w:t>18</w:t>
            </w:r>
          </w:p>
        </w:tc>
        <w:tc>
          <w:tcPr>
            <w:tcW w:w="1869" w:type="dxa"/>
          </w:tcPr>
          <w:p w14:paraId="404D5990" w14:textId="69C07822" w:rsidR="003E247E" w:rsidRPr="00B54155" w:rsidRDefault="003E247E" w:rsidP="003E247E">
            <w:pPr>
              <w:tabs>
                <w:tab w:val="left" w:pos="851"/>
              </w:tabs>
              <w:spacing w:line="360" w:lineRule="auto"/>
              <w:contextualSpacing/>
              <w:rPr>
                <w:sz w:val="24"/>
                <w:szCs w:val="24"/>
              </w:rPr>
            </w:pPr>
            <w:r w:rsidRPr="00B54155">
              <w:rPr>
                <w:sz w:val="24"/>
                <w:szCs w:val="24"/>
              </w:rPr>
              <w:t>27</w:t>
            </w:r>
            <w:r>
              <w:rPr>
                <w:sz w:val="24"/>
                <w:szCs w:val="24"/>
              </w:rPr>
              <w:t>.</w:t>
            </w:r>
            <w:r w:rsidRPr="00B54155">
              <w:rPr>
                <w:sz w:val="24"/>
                <w:szCs w:val="24"/>
              </w:rPr>
              <w:t>06</w:t>
            </w:r>
          </w:p>
        </w:tc>
      </w:tr>
      <w:tr w:rsidR="003E247E" w:rsidRPr="00B54155" w14:paraId="058BE473" w14:textId="77777777" w:rsidTr="003E247E">
        <w:tc>
          <w:tcPr>
            <w:tcW w:w="1868" w:type="dxa"/>
          </w:tcPr>
          <w:p w14:paraId="11C89BCD" w14:textId="77777777" w:rsidR="003E247E" w:rsidRPr="00B54155" w:rsidRDefault="003E247E" w:rsidP="003E247E">
            <w:pPr>
              <w:tabs>
                <w:tab w:val="left" w:pos="851"/>
              </w:tabs>
              <w:spacing w:line="360" w:lineRule="auto"/>
              <w:contextualSpacing/>
              <w:jc w:val="left"/>
              <w:rPr>
                <w:sz w:val="24"/>
                <w:szCs w:val="24"/>
              </w:rPr>
            </w:pPr>
            <w:r w:rsidRPr="00B54155">
              <w:rPr>
                <w:sz w:val="24"/>
                <w:szCs w:val="24"/>
              </w:rPr>
              <w:t>2</w:t>
            </w:r>
          </w:p>
        </w:tc>
        <w:tc>
          <w:tcPr>
            <w:tcW w:w="1869" w:type="dxa"/>
          </w:tcPr>
          <w:p w14:paraId="580DB34E" w14:textId="48DB6AAE" w:rsidR="003E247E" w:rsidRPr="00B54155" w:rsidRDefault="003E247E" w:rsidP="003E247E">
            <w:pPr>
              <w:tabs>
                <w:tab w:val="left" w:pos="851"/>
              </w:tabs>
              <w:spacing w:line="360" w:lineRule="auto"/>
              <w:contextualSpacing/>
              <w:rPr>
                <w:sz w:val="24"/>
                <w:szCs w:val="24"/>
              </w:rPr>
            </w:pPr>
            <w:r w:rsidRPr="00B54155">
              <w:rPr>
                <w:sz w:val="24"/>
                <w:szCs w:val="24"/>
              </w:rPr>
              <w:t>3</w:t>
            </w:r>
            <w:r>
              <w:rPr>
                <w:sz w:val="24"/>
                <w:szCs w:val="24"/>
              </w:rPr>
              <w:t>.</w:t>
            </w:r>
            <w:r w:rsidRPr="00B54155">
              <w:rPr>
                <w:sz w:val="24"/>
                <w:szCs w:val="24"/>
              </w:rPr>
              <w:t>72</w:t>
            </w:r>
          </w:p>
        </w:tc>
        <w:tc>
          <w:tcPr>
            <w:tcW w:w="1869" w:type="dxa"/>
          </w:tcPr>
          <w:p w14:paraId="20A49B25" w14:textId="07E32C26" w:rsidR="003E247E" w:rsidRPr="00B54155" w:rsidRDefault="003E247E" w:rsidP="003E247E">
            <w:pPr>
              <w:tabs>
                <w:tab w:val="left" w:pos="851"/>
              </w:tabs>
              <w:spacing w:line="360" w:lineRule="auto"/>
              <w:contextualSpacing/>
              <w:rPr>
                <w:sz w:val="24"/>
                <w:szCs w:val="24"/>
              </w:rPr>
            </w:pPr>
            <w:r w:rsidRPr="00B54155">
              <w:rPr>
                <w:sz w:val="24"/>
                <w:szCs w:val="24"/>
              </w:rPr>
              <w:t>1</w:t>
            </w:r>
            <w:r>
              <w:rPr>
                <w:sz w:val="24"/>
                <w:szCs w:val="24"/>
              </w:rPr>
              <w:t>.</w:t>
            </w:r>
            <w:r w:rsidRPr="00B54155">
              <w:rPr>
                <w:sz w:val="24"/>
                <w:szCs w:val="24"/>
              </w:rPr>
              <w:t>43</w:t>
            </w:r>
          </w:p>
        </w:tc>
        <w:tc>
          <w:tcPr>
            <w:tcW w:w="1869" w:type="dxa"/>
          </w:tcPr>
          <w:p w14:paraId="65E08BD1" w14:textId="668FD07E" w:rsidR="003E247E" w:rsidRPr="00B54155" w:rsidRDefault="003E247E" w:rsidP="003E247E">
            <w:pPr>
              <w:tabs>
                <w:tab w:val="left" w:pos="851"/>
              </w:tabs>
              <w:spacing w:line="360" w:lineRule="auto"/>
              <w:contextualSpacing/>
              <w:rPr>
                <w:sz w:val="24"/>
                <w:szCs w:val="24"/>
              </w:rPr>
            </w:pPr>
            <w:r w:rsidRPr="00B54155">
              <w:rPr>
                <w:sz w:val="24"/>
                <w:szCs w:val="24"/>
              </w:rPr>
              <w:t>1</w:t>
            </w:r>
            <w:r>
              <w:rPr>
                <w:sz w:val="24"/>
                <w:szCs w:val="24"/>
              </w:rPr>
              <w:t>.</w:t>
            </w:r>
            <w:r w:rsidRPr="00B54155">
              <w:rPr>
                <w:sz w:val="24"/>
                <w:szCs w:val="24"/>
              </w:rPr>
              <w:t>87</w:t>
            </w:r>
          </w:p>
        </w:tc>
        <w:tc>
          <w:tcPr>
            <w:tcW w:w="1869" w:type="dxa"/>
          </w:tcPr>
          <w:p w14:paraId="7260C5A9" w14:textId="129F0CE7" w:rsidR="003E247E" w:rsidRPr="00B54155" w:rsidRDefault="003E247E" w:rsidP="003E247E">
            <w:pPr>
              <w:tabs>
                <w:tab w:val="left" w:pos="851"/>
              </w:tabs>
              <w:spacing w:line="360" w:lineRule="auto"/>
              <w:contextualSpacing/>
              <w:rPr>
                <w:sz w:val="24"/>
                <w:szCs w:val="24"/>
              </w:rPr>
            </w:pPr>
            <w:r w:rsidRPr="00B54155">
              <w:rPr>
                <w:sz w:val="24"/>
                <w:szCs w:val="24"/>
              </w:rPr>
              <w:t>37</w:t>
            </w:r>
            <w:r>
              <w:rPr>
                <w:sz w:val="24"/>
                <w:szCs w:val="24"/>
              </w:rPr>
              <w:t>.</w:t>
            </w:r>
            <w:r w:rsidRPr="00B54155">
              <w:rPr>
                <w:sz w:val="24"/>
                <w:szCs w:val="24"/>
              </w:rPr>
              <w:t>43</w:t>
            </w:r>
          </w:p>
        </w:tc>
      </w:tr>
      <w:tr w:rsidR="003E247E" w:rsidRPr="00B54155" w14:paraId="61F26DC8" w14:textId="77777777" w:rsidTr="003E247E">
        <w:tc>
          <w:tcPr>
            <w:tcW w:w="1868" w:type="dxa"/>
          </w:tcPr>
          <w:p w14:paraId="62C7D396" w14:textId="77777777" w:rsidR="003E247E" w:rsidRPr="00B54155" w:rsidRDefault="003E247E" w:rsidP="003E247E">
            <w:pPr>
              <w:tabs>
                <w:tab w:val="left" w:pos="851"/>
              </w:tabs>
              <w:spacing w:line="360" w:lineRule="auto"/>
              <w:contextualSpacing/>
              <w:jc w:val="left"/>
              <w:rPr>
                <w:sz w:val="24"/>
                <w:szCs w:val="24"/>
              </w:rPr>
            </w:pPr>
            <w:r w:rsidRPr="00B54155">
              <w:rPr>
                <w:sz w:val="24"/>
                <w:szCs w:val="24"/>
              </w:rPr>
              <w:t>6</w:t>
            </w:r>
          </w:p>
        </w:tc>
        <w:tc>
          <w:tcPr>
            <w:tcW w:w="1869" w:type="dxa"/>
          </w:tcPr>
          <w:p w14:paraId="270D0A18" w14:textId="028A10C9" w:rsidR="003E247E" w:rsidRPr="00B54155" w:rsidRDefault="003E247E" w:rsidP="003E247E">
            <w:pPr>
              <w:tabs>
                <w:tab w:val="left" w:pos="851"/>
              </w:tabs>
              <w:spacing w:line="360" w:lineRule="auto"/>
              <w:contextualSpacing/>
              <w:rPr>
                <w:sz w:val="24"/>
                <w:szCs w:val="24"/>
              </w:rPr>
            </w:pPr>
            <w:r w:rsidRPr="00B54155">
              <w:rPr>
                <w:sz w:val="24"/>
                <w:szCs w:val="24"/>
              </w:rPr>
              <w:t>7</w:t>
            </w:r>
            <w:r>
              <w:rPr>
                <w:sz w:val="24"/>
                <w:szCs w:val="24"/>
              </w:rPr>
              <w:t>.</w:t>
            </w:r>
            <w:r w:rsidRPr="00B54155">
              <w:rPr>
                <w:sz w:val="24"/>
                <w:szCs w:val="24"/>
              </w:rPr>
              <w:t>84</w:t>
            </w:r>
          </w:p>
        </w:tc>
        <w:tc>
          <w:tcPr>
            <w:tcW w:w="1869" w:type="dxa"/>
          </w:tcPr>
          <w:p w14:paraId="3A490413" w14:textId="3280A342" w:rsidR="003E247E" w:rsidRPr="00B54155" w:rsidRDefault="003E247E" w:rsidP="003E247E">
            <w:pPr>
              <w:tabs>
                <w:tab w:val="left" w:pos="851"/>
              </w:tabs>
              <w:spacing w:line="360" w:lineRule="auto"/>
              <w:contextualSpacing/>
              <w:rPr>
                <w:sz w:val="24"/>
                <w:szCs w:val="24"/>
              </w:rPr>
            </w:pPr>
            <w:r w:rsidRPr="00B54155">
              <w:rPr>
                <w:sz w:val="24"/>
                <w:szCs w:val="24"/>
              </w:rPr>
              <w:t>2</w:t>
            </w:r>
            <w:r>
              <w:rPr>
                <w:sz w:val="24"/>
                <w:szCs w:val="24"/>
              </w:rPr>
              <w:t>.</w:t>
            </w:r>
            <w:r w:rsidRPr="00B54155">
              <w:rPr>
                <w:sz w:val="24"/>
                <w:szCs w:val="24"/>
              </w:rPr>
              <w:t>89</w:t>
            </w:r>
          </w:p>
        </w:tc>
        <w:tc>
          <w:tcPr>
            <w:tcW w:w="1869" w:type="dxa"/>
          </w:tcPr>
          <w:p w14:paraId="1E2E2013" w14:textId="0DE4D65C" w:rsidR="003E247E" w:rsidRPr="00B54155" w:rsidRDefault="003E247E" w:rsidP="003E247E">
            <w:pPr>
              <w:tabs>
                <w:tab w:val="left" w:pos="851"/>
              </w:tabs>
              <w:spacing w:line="360" w:lineRule="auto"/>
              <w:contextualSpacing/>
              <w:rPr>
                <w:sz w:val="24"/>
                <w:szCs w:val="24"/>
              </w:rPr>
            </w:pPr>
            <w:r w:rsidRPr="00B54155">
              <w:rPr>
                <w:sz w:val="24"/>
                <w:szCs w:val="24"/>
              </w:rPr>
              <w:t>3</w:t>
            </w:r>
            <w:r>
              <w:rPr>
                <w:sz w:val="24"/>
                <w:szCs w:val="24"/>
              </w:rPr>
              <w:t>.</w:t>
            </w:r>
            <w:r w:rsidRPr="00B54155">
              <w:rPr>
                <w:sz w:val="24"/>
                <w:szCs w:val="24"/>
              </w:rPr>
              <w:t>68</w:t>
            </w:r>
          </w:p>
        </w:tc>
        <w:tc>
          <w:tcPr>
            <w:tcW w:w="1869" w:type="dxa"/>
          </w:tcPr>
          <w:p w14:paraId="6A914434" w14:textId="69688E10" w:rsidR="003E247E" w:rsidRPr="00B54155" w:rsidRDefault="003E247E" w:rsidP="003E247E">
            <w:pPr>
              <w:tabs>
                <w:tab w:val="left" w:pos="851"/>
              </w:tabs>
              <w:spacing w:line="360" w:lineRule="auto"/>
              <w:contextualSpacing/>
              <w:rPr>
                <w:sz w:val="24"/>
                <w:szCs w:val="24"/>
              </w:rPr>
            </w:pPr>
            <w:r w:rsidRPr="00B54155">
              <w:rPr>
                <w:sz w:val="24"/>
                <w:szCs w:val="24"/>
              </w:rPr>
              <w:t>48</w:t>
            </w:r>
            <w:r>
              <w:rPr>
                <w:sz w:val="24"/>
                <w:szCs w:val="24"/>
              </w:rPr>
              <w:t>.</w:t>
            </w:r>
            <w:r w:rsidRPr="00B54155">
              <w:rPr>
                <w:sz w:val="24"/>
                <w:szCs w:val="24"/>
              </w:rPr>
              <w:t>97</w:t>
            </w:r>
          </w:p>
        </w:tc>
      </w:tr>
      <w:tr w:rsidR="003E247E" w:rsidRPr="00B54155" w14:paraId="5B838DE9" w14:textId="77777777" w:rsidTr="003E247E">
        <w:tc>
          <w:tcPr>
            <w:tcW w:w="1868" w:type="dxa"/>
          </w:tcPr>
          <w:p w14:paraId="2C6A8B44" w14:textId="77777777" w:rsidR="003E247E" w:rsidRPr="00B54155" w:rsidRDefault="003E247E" w:rsidP="003E247E">
            <w:pPr>
              <w:tabs>
                <w:tab w:val="left" w:pos="851"/>
              </w:tabs>
              <w:spacing w:line="360" w:lineRule="auto"/>
              <w:contextualSpacing/>
              <w:jc w:val="left"/>
              <w:rPr>
                <w:sz w:val="24"/>
                <w:szCs w:val="24"/>
              </w:rPr>
            </w:pPr>
            <w:r w:rsidRPr="00B54155">
              <w:rPr>
                <w:sz w:val="24"/>
                <w:szCs w:val="24"/>
              </w:rPr>
              <w:t>24</w:t>
            </w:r>
          </w:p>
        </w:tc>
        <w:tc>
          <w:tcPr>
            <w:tcW w:w="1869" w:type="dxa"/>
          </w:tcPr>
          <w:p w14:paraId="0E6D81FA" w14:textId="1A7CB7DB" w:rsidR="003E247E" w:rsidRPr="00B54155" w:rsidRDefault="003E247E" w:rsidP="003E247E">
            <w:pPr>
              <w:tabs>
                <w:tab w:val="left" w:pos="851"/>
              </w:tabs>
              <w:spacing w:line="360" w:lineRule="auto"/>
              <w:contextualSpacing/>
              <w:rPr>
                <w:sz w:val="24"/>
                <w:szCs w:val="24"/>
              </w:rPr>
            </w:pPr>
            <w:r w:rsidRPr="00B54155">
              <w:rPr>
                <w:sz w:val="24"/>
                <w:szCs w:val="24"/>
              </w:rPr>
              <w:t>12</w:t>
            </w:r>
            <w:r>
              <w:rPr>
                <w:sz w:val="24"/>
                <w:szCs w:val="24"/>
              </w:rPr>
              <w:t>.</w:t>
            </w:r>
            <w:r w:rsidRPr="00B54155">
              <w:rPr>
                <w:sz w:val="24"/>
                <w:szCs w:val="24"/>
              </w:rPr>
              <w:t>69</w:t>
            </w:r>
          </w:p>
        </w:tc>
        <w:tc>
          <w:tcPr>
            <w:tcW w:w="1869" w:type="dxa"/>
          </w:tcPr>
          <w:p w14:paraId="1A20183C" w14:textId="275E8849" w:rsidR="003E247E" w:rsidRPr="00B54155" w:rsidRDefault="003E247E" w:rsidP="003E247E">
            <w:pPr>
              <w:tabs>
                <w:tab w:val="left" w:pos="851"/>
              </w:tabs>
              <w:spacing w:line="360" w:lineRule="auto"/>
              <w:contextualSpacing/>
              <w:rPr>
                <w:sz w:val="24"/>
                <w:szCs w:val="24"/>
              </w:rPr>
            </w:pPr>
            <w:r w:rsidRPr="00B54155">
              <w:rPr>
                <w:sz w:val="24"/>
                <w:szCs w:val="24"/>
              </w:rPr>
              <w:t>6</w:t>
            </w:r>
            <w:r>
              <w:rPr>
                <w:sz w:val="24"/>
                <w:szCs w:val="24"/>
              </w:rPr>
              <w:t>.</w:t>
            </w:r>
            <w:r w:rsidRPr="00B54155">
              <w:rPr>
                <w:sz w:val="24"/>
                <w:szCs w:val="24"/>
              </w:rPr>
              <w:t>07</w:t>
            </w:r>
          </w:p>
        </w:tc>
        <w:tc>
          <w:tcPr>
            <w:tcW w:w="1869" w:type="dxa"/>
          </w:tcPr>
          <w:p w14:paraId="5C4E630D" w14:textId="21C13A1F" w:rsidR="003E247E" w:rsidRPr="00B54155" w:rsidRDefault="003E247E" w:rsidP="003E247E">
            <w:pPr>
              <w:tabs>
                <w:tab w:val="left" w:pos="851"/>
              </w:tabs>
              <w:spacing w:line="360" w:lineRule="auto"/>
              <w:contextualSpacing/>
              <w:rPr>
                <w:sz w:val="24"/>
                <w:szCs w:val="24"/>
              </w:rPr>
            </w:pPr>
            <w:r w:rsidRPr="00B54155">
              <w:rPr>
                <w:sz w:val="24"/>
                <w:szCs w:val="24"/>
              </w:rPr>
              <w:t>7</w:t>
            </w:r>
            <w:r>
              <w:rPr>
                <w:sz w:val="24"/>
                <w:szCs w:val="24"/>
              </w:rPr>
              <w:t>.</w:t>
            </w:r>
            <w:r w:rsidRPr="00B54155">
              <w:rPr>
                <w:sz w:val="24"/>
                <w:szCs w:val="24"/>
              </w:rPr>
              <w:t>84</w:t>
            </w:r>
          </w:p>
        </w:tc>
        <w:tc>
          <w:tcPr>
            <w:tcW w:w="1869" w:type="dxa"/>
          </w:tcPr>
          <w:p w14:paraId="463ADED6" w14:textId="723CA443" w:rsidR="003E247E" w:rsidRPr="00B54155" w:rsidRDefault="003E247E" w:rsidP="003E247E">
            <w:pPr>
              <w:tabs>
                <w:tab w:val="left" w:pos="851"/>
              </w:tabs>
              <w:spacing w:line="360" w:lineRule="auto"/>
              <w:contextualSpacing/>
              <w:rPr>
                <w:sz w:val="24"/>
                <w:szCs w:val="24"/>
              </w:rPr>
            </w:pPr>
            <w:r w:rsidRPr="00B54155">
              <w:rPr>
                <w:sz w:val="24"/>
                <w:szCs w:val="24"/>
              </w:rPr>
              <w:t>65</w:t>
            </w:r>
            <w:r>
              <w:rPr>
                <w:sz w:val="24"/>
                <w:szCs w:val="24"/>
              </w:rPr>
              <w:t>.</w:t>
            </w:r>
            <w:r w:rsidRPr="00B54155">
              <w:rPr>
                <w:sz w:val="24"/>
                <w:szCs w:val="24"/>
              </w:rPr>
              <w:t>20</w:t>
            </w:r>
          </w:p>
        </w:tc>
      </w:tr>
      <w:tr w:rsidR="003E247E" w:rsidRPr="00B54155" w14:paraId="5165884D" w14:textId="77777777" w:rsidTr="003E247E">
        <w:tc>
          <w:tcPr>
            <w:tcW w:w="1868" w:type="dxa"/>
          </w:tcPr>
          <w:p w14:paraId="60E7F923" w14:textId="77777777" w:rsidR="003E247E" w:rsidRPr="00B54155" w:rsidRDefault="003E247E" w:rsidP="003E247E">
            <w:pPr>
              <w:tabs>
                <w:tab w:val="left" w:pos="851"/>
              </w:tabs>
              <w:spacing w:line="360" w:lineRule="auto"/>
              <w:contextualSpacing/>
              <w:jc w:val="left"/>
              <w:rPr>
                <w:sz w:val="24"/>
                <w:szCs w:val="24"/>
              </w:rPr>
            </w:pPr>
            <w:r w:rsidRPr="00B54155">
              <w:rPr>
                <w:sz w:val="24"/>
                <w:szCs w:val="24"/>
              </w:rPr>
              <w:t>48</w:t>
            </w:r>
          </w:p>
        </w:tc>
        <w:tc>
          <w:tcPr>
            <w:tcW w:w="1869" w:type="dxa"/>
          </w:tcPr>
          <w:p w14:paraId="3E4D9738" w14:textId="2C79FC9D" w:rsidR="003E247E" w:rsidRPr="00B54155" w:rsidRDefault="003E247E" w:rsidP="003E247E">
            <w:pPr>
              <w:tabs>
                <w:tab w:val="left" w:pos="851"/>
              </w:tabs>
              <w:spacing w:line="360" w:lineRule="auto"/>
              <w:contextualSpacing/>
              <w:rPr>
                <w:sz w:val="24"/>
                <w:szCs w:val="24"/>
                <w:lang w:val="kk-KZ"/>
              </w:rPr>
            </w:pPr>
            <w:r w:rsidRPr="00B54155">
              <w:rPr>
                <w:sz w:val="24"/>
                <w:szCs w:val="24"/>
                <w:lang w:val="kk-KZ"/>
              </w:rPr>
              <w:t>17</w:t>
            </w:r>
            <w:r>
              <w:rPr>
                <w:sz w:val="24"/>
                <w:szCs w:val="24"/>
                <w:lang w:val="kk-KZ"/>
              </w:rPr>
              <w:t>.</w:t>
            </w:r>
            <w:r w:rsidRPr="00B54155">
              <w:rPr>
                <w:sz w:val="24"/>
                <w:szCs w:val="24"/>
                <w:lang w:val="kk-KZ"/>
              </w:rPr>
              <w:t>52</w:t>
            </w:r>
          </w:p>
        </w:tc>
        <w:tc>
          <w:tcPr>
            <w:tcW w:w="1869" w:type="dxa"/>
          </w:tcPr>
          <w:p w14:paraId="41AF2193" w14:textId="58B52A5F" w:rsidR="003E247E" w:rsidRPr="00B54155" w:rsidRDefault="003E247E" w:rsidP="003E247E">
            <w:pPr>
              <w:tabs>
                <w:tab w:val="left" w:pos="851"/>
              </w:tabs>
              <w:spacing w:line="360" w:lineRule="auto"/>
              <w:contextualSpacing/>
              <w:rPr>
                <w:sz w:val="24"/>
                <w:szCs w:val="24"/>
              </w:rPr>
            </w:pPr>
            <w:r w:rsidRPr="00B54155">
              <w:rPr>
                <w:sz w:val="24"/>
                <w:szCs w:val="24"/>
              </w:rPr>
              <w:t>9</w:t>
            </w:r>
            <w:r>
              <w:rPr>
                <w:sz w:val="24"/>
                <w:szCs w:val="24"/>
              </w:rPr>
              <w:t>.</w:t>
            </w:r>
            <w:r w:rsidRPr="00B54155">
              <w:rPr>
                <w:sz w:val="24"/>
                <w:szCs w:val="24"/>
              </w:rPr>
              <w:t>98</w:t>
            </w:r>
          </w:p>
        </w:tc>
        <w:tc>
          <w:tcPr>
            <w:tcW w:w="1869" w:type="dxa"/>
          </w:tcPr>
          <w:p w14:paraId="76A7E342" w14:textId="354FE80D" w:rsidR="003E247E" w:rsidRPr="00B54155" w:rsidRDefault="003E247E" w:rsidP="003E247E">
            <w:pPr>
              <w:tabs>
                <w:tab w:val="left" w:pos="851"/>
              </w:tabs>
              <w:spacing w:line="360" w:lineRule="auto"/>
              <w:contextualSpacing/>
              <w:rPr>
                <w:sz w:val="24"/>
                <w:szCs w:val="24"/>
              </w:rPr>
            </w:pPr>
            <w:r w:rsidRPr="00B54155">
              <w:rPr>
                <w:sz w:val="24"/>
                <w:szCs w:val="24"/>
              </w:rPr>
              <w:t>13</w:t>
            </w:r>
            <w:r>
              <w:rPr>
                <w:sz w:val="24"/>
                <w:szCs w:val="24"/>
              </w:rPr>
              <w:t>.</w:t>
            </w:r>
            <w:r w:rsidRPr="00B54155">
              <w:rPr>
                <w:sz w:val="24"/>
                <w:szCs w:val="24"/>
              </w:rPr>
              <w:t>24</w:t>
            </w:r>
          </w:p>
        </w:tc>
        <w:tc>
          <w:tcPr>
            <w:tcW w:w="1869" w:type="dxa"/>
          </w:tcPr>
          <w:p w14:paraId="21C65988" w14:textId="104632BA" w:rsidR="003E247E" w:rsidRPr="00B54155" w:rsidRDefault="003E247E" w:rsidP="003E247E">
            <w:pPr>
              <w:tabs>
                <w:tab w:val="left" w:pos="851"/>
              </w:tabs>
              <w:spacing w:line="360" w:lineRule="auto"/>
              <w:contextualSpacing/>
              <w:rPr>
                <w:sz w:val="24"/>
                <w:szCs w:val="24"/>
              </w:rPr>
            </w:pPr>
            <w:r w:rsidRPr="00B54155">
              <w:rPr>
                <w:sz w:val="24"/>
                <w:szCs w:val="24"/>
              </w:rPr>
              <w:t>80</w:t>
            </w:r>
            <w:r>
              <w:rPr>
                <w:sz w:val="24"/>
                <w:szCs w:val="24"/>
              </w:rPr>
              <w:t>.</w:t>
            </w:r>
            <w:r w:rsidRPr="00B54155">
              <w:rPr>
                <w:sz w:val="24"/>
                <w:szCs w:val="24"/>
              </w:rPr>
              <w:t>56</w:t>
            </w:r>
          </w:p>
        </w:tc>
      </w:tr>
    </w:tbl>
    <w:p w14:paraId="3F2AE044" w14:textId="77777777" w:rsidR="00D133D5" w:rsidRPr="00B54155" w:rsidRDefault="00D133D5" w:rsidP="00D81915">
      <w:pPr>
        <w:pStyle w:val="a3"/>
        <w:tabs>
          <w:tab w:val="left" w:pos="851"/>
        </w:tabs>
        <w:spacing w:line="360" w:lineRule="auto"/>
        <w:ind w:left="0" w:firstLine="709"/>
        <w:contextualSpacing/>
        <w:jc w:val="both"/>
        <w:rPr>
          <w:sz w:val="24"/>
          <w:szCs w:val="24"/>
        </w:rPr>
      </w:pPr>
    </w:p>
    <w:p w14:paraId="23E5A76B" w14:textId="5A503647" w:rsidR="00D133D5" w:rsidRDefault="003E247E" w:rsidP="00D81915">
      <w:pPr>
        <w:spacing w:line="360" w:lineRule="auto"/>
        <w:ind w:firstLine="709"/>
        <w:contextualSpacing/>
        <w:jc w:val="both"/>
        <w:rPr>
          <w:sz w:val="24"/>
          <w:szCs w:val="24"/>
          <w:lang w:val="en-US"/>
        </w:rPr>
      </w:pPr>
      <w:r w:rsidRPr="003E247E">
        <w:rPr>
          <w:sz w:val="24"/>
          <w:szCs w:val="24"/>
          <w:lang w:val="en-US"/>
        </w:rPr>
        <w:t xml:space="preserve">From the results of laboratory tests (Tables 19-22) it can be seen that the </w:t>
      </w:r>
      <w:proofErr w:type="spellStart"/>
      <w:r w:rsidRPr="003E247E">
        <w:rPr>
          <w:sz w:val="24"/>
          <w:szCs w:val="24"/>
          <w:lang w:val="en-US"/>
        </w:rPr>
        <w:t>intergel</w:t>
      </w:r>
      <w:proofErr w:type="spellEnd"/>
      <w:r w:rsidRPr="003E247E">
        <w:rPr>
          <w:sz w:val="24"/>
          <w:szCs w:val="24"/>
          <w:lang w:val="en-US"/>
        </w:rPr>
        <w:t xml:space="preserve"> system hPA</w:t>
      </w:r>
      <w:r>
        <w:rPr>
          <w:sz w:val="24"/>
          <w:szCs w:val="24"/>
          <w:lang w:val="en-US"/>
        </w:rPr>
        <w:t>A</w:t>
      </w:r>
      <w:r w:rsidRPr="003E247E">
        <w:rPr>
          <w:sz w:val="24"/>
          <w:szCs w:val="24"/>
          <w:lang w:val="en-US"/>
        </w:rPr>
        <w:t xml:space="preserve">-hP4VP at certain molar ratios of hydrogels exhibits selectivity to lanthanum, cerium, neodymium, and samarium ions. Changing the molar ratios of lightly crosslinked polymer hydrogels in the </w:t>
      </w:r>
      <w:proofErr w:type="spellStart"/>
      <w:r w:rsidRPr="003E247E">
        <w:rPr>
          <w:sz w:val="24"/>
          <w:szCs w:val="24"/>
          <w:lang w:val="en-US"/>
        </w:rPr>
        <w:t>intergel</w:t>
      </w:r>
      <w:proofErr w:type="spellEnd"/>
      <w:r w:rsidRPr="003E247E">
        <w:rPr>
          <w:sz w:val="24"/>
          <w:szCs w:val="24"/>
          <w:lang w:val="en-US"/>
        </w:rPr>
        <w:t xml:space="preserve"> system hPA</w:t>
      </w:r>
      <w:r>
        <w:rPr>
          <w:sz w:val="24"/>
          <w:szCs w:val="24"/>
          <w:lang w:val="en-US"/>
        </w:rPr>
        <w:t>A</w:t>
      </w:r>
      <w:r w:rsidRPr="003E247E">
        <w:rPr>
          <w:sz w:val="24"/>
          <w:szCs w:val="24"/>
          <w:lang w:val="en-US"/>
        </w:rPr>
        <w:t>-hP4VP makes it possible to “readjust” this system for the maximum selective extraction of another ion of the above-mentioned rare earth metals from the model solution. The developed sorbent possesses a sufficiently high degree of extraction of the aforementioned rare-earth metals; the sample of the installation makes it possible to change the molar ratios of hydrogels rather quickly.</w:t>
      </w:r>
    </w:p>
    <w:p w14:paraId="1AD924FB" w14:textId="77777777" w:rsidR="003E247E" w:rsidRPr="003E247E" w:rsidRDefault="003E247E" w:rsidP="00D81915">
      <w:pPr>
        <w:spacing w:line="360" w:lineRule="auto"/>
        <w:ind w:firstLine="709"/>
        <w:contextualSpacing/>
        <w:jc w:val="both"/>
        <w:rPr>
          <w:sz w:val="24"/>
          <w:szCs w:val="24"/>
          <w:lang w:val="en-US"/>
        </w:rPr>
      </w:pPr>
    </w:p>
    <w:p w14:paraId="6472EA98" w14:textId="5963DC34" w:rsidR="00153234" w:rsidRPr="00AB0423" w:rsidRDefault="00153234" w:rsidP="00D81915">
      <w:pPr>
        <w:spacing w:line="360" w:lineRule="auto"/>
        <w:ind w:firstLine="709"/>
        <w:contextualSpacing/>
        <w:jc w:val="both"/>
        <w:rPr>
          <w:sz w:val="24"/>
          <w:szCs w:val="24"/>
          <w:lang w:val="en-US"/>
        </w:rPr>
      </w:pPr>
      <w:r w:rsidRPr="00AB0423">
        <w:rPr>
          <w:sz w:val="24"/>
          <w:szCs w:val="24"/>
          <w:lang w:val="en-US"/>
        </w:rPr>
        <w:t>4.4.2 </w:t>
      </w:r>
      <w:r w:rsidR="003E247E" w:rsidRPr="00AB0423">
        <w:rPr>
          <w:sz w:val="24"/>
          <w:szCs w:val="24"/>
          <w:lang w:val="en-US"/>
        </w:rPr>
        <w:t xml:space="preserve">Semi-industrial tests of </w:t>
      </w:r>
      <w:proofErr w:type="spellStart"/>
      <w:r w:rsidR="003E247E" w:rsidRPr="00AB0423">
        <w:rPr>
          <w:sz w:val="24"/>
          <w:szCs w:val="24"/>
          <w:lang w:val="en-US"/>
        </w:rPr>
        <w:t>intergel</w:t>
      </w:r>
      <w:proofErr w:type="spellEnd"/>
      <w:r w:rsidR="003E247E" w:rsidRPr="00AB0423">
        <w:rPr>
          <w:sz w:val="24"/>
          <w:szCs w:val="24"/>
          <w:lang w:val="en-US"/>
        </w:rPr>
        <w:t xml:space="preserve"> system hPAA-hP4VP</w:t>
      </w:r>
    </w:p>
    <w:p w14:paraId="43DAD75D" w14:textId="5F7BAA80" w:rsidR="003E247E" w:rsidRPr="00DC141B" w:rsidRDefault="003E247E" w:rsidP="003E247E">
      <w:pPr>
        <w:spacing w:line="360" w:lineRule="auto"/>
        <w:ind w:firstLine="709"/>
        <w:contextualSpacing/>
        <w:jc w:val="both"/>
        <w:rPr>
          <w:sz w:val="24"/>
          <w:szCs w:val="24"/>
          <w:lang w:val="en-US"/>
        </w:rPr>
      </w:pPr>
      <w:r>
        <w:rPr>
          <w:sz w:val="24"/>
          <w:szCs w:val="24"/>
          <w:lang w:val="en-US"/>
        </w:rPr>
        <w:t>Semi-industrial</w:t>
      </w:r>
      <w:r w:rsidRPr="00DC141B">
        <w:rPr>
          <w:sz w:val="24"/>
          <w:szCs w:val="24"/>
          <w:lang w:val="en-US"/>
        </w:rPr>
        <w:t xml:space="preserve"> tests of the developed unit and sorbent sample (</w:t>
      </w:r>
      <w:proofErr w:type="spellStart"/>
      <w:r w:rsidRPr="00DC141B">
        <w:rPr>
          <w:sz w:val="24"/>
          <w:szCs w:val="24"/>
          <w:lang w:val="en-US"/>
        </w:rPr>
        <w:t>intergel</w:t>
      </w:r>
      <w:proofErr w:type="spellEnd"/>
      <w:r w:rsidRPr="00DC141B">
        <w:rPr>
          <w:sz w:val="24"/>
          <w:szCs w:val="24"/>
          <w:lang w:val="en-US"/>
        </w:rPr>
        <w:t xml:space="preserve"> system </w:t>
      </w:r>
      <w:r>
        <w:rPr>
          <w:sz w:val="24"/>
          <w:szCs w:val="24"/>
          <w:lang w:val="en-US"/>
        </w:rPr>
        <w:t>h</w:t>
      </w:r>
      <w:r w:rsidRPr="00DC141B">
        <w:rPr>
          <w:sz w:val="24"/>
          <w:szCs w:val="24"/>
          <w:lang w:val="en-US"/>
        </w:rPr>
        <w:t>PA</w:t>
      </w:r>
      <w:r>
        <w:rPr>
          <w:sz w:val="24"/>
          <w:szCs w:val="24"/>
          <w:lang w:val="en-US"/>
        </w:rPr>
        <w:t>A</w:t>
      </w:r>
      <w:r w:rsidRPr="00DC141B">
        <w:rPr>
          <w:sz w:val="24"/>
          <w:szCs w:val="24"/>
          <w:lang w:val="en-US"/>
        </w:rPr>
        <w:t>-</w:t>
      </w:r>
      <w:r>
        <w:rPr>
          <w:sz w:val="24"/>
          <w:szCs w:val="24"/>
          <w:lang w:val="en-US"/>
        </w:rPr>
        <w:t>h</w:t>
      </w:r>
      <w:r w:rsidRPr="00DC141B">
        <w:rPr>
          <w:sz w:val="24"/>
          <w:szCs w:val="24"/>
          <w:lang w:val="en-US"/>
        </w:rPr>
        <w:t xml:space="preserve">P4VP) were carried out in the enrichment and flotation reagents laboratory of </w:t>
      </w:r>
      <w:r>
        <w:rPr>
          <w:sz w:val="24"/>
          <w:szCs w:val="24"/>
          <w:lang w:val="en-US"/>
        </w:rPr>
        <w:t>JSC “</w:t>
      </w:r>
      <w:r w:rsidRPr="00DC141B">
        <w:rPr>
          <w:sz w:val="24"/>
          <w:szCs w:val="24"/>
          <w:lang w:val="en-US"/>
        </w:rPr>
        <w:t xml:space="preserve">Institute of Metallurgy and </w:t>
      </w:r>
      <w:r>
        <w:rPr>
          <w:sz w:val="24"/>
          <w:szCs w:val="24"/>
          <w:lang w:val="en-US"/>
        </w:rPr>
        <w:t xml:space="preserve">Ore </w:t>
      </w:r>
      <w:r w:rsidRPr="00DC141B">
        <w:rPr>
          <w:sz w:val="24"/>
          <w:szCs w:val="24"/>
          <w:lang w:val="en-US"/>
        </w:rPr>
        <w:t>Beneficiation</w:t>
      </w:r>
      <w:r>
        <w:rPr>
          <w:sz w:val="24"/>
          <w:szCs w:val="24"/>
          <w:lang w:val="en-US"/>
        </w:rPr>
        <w:t>”</w:t>
      </w:r>
      <w:r w:rsidRPr="00DC141B">
        <w:rPr>
          <w:sz w:val="24"/>
          <w:szCs w:val="24"/>
          <w:lang w:val="en-US"/>
        </w:rPr>
        <w:t xml:space="preserve">. The experiment is detailed in Appendix </w:t>
      </w:r>
      <w:r>
        <w:rPr>
          <w:sz w:val="24"/>
          <w:szCs w:val="24"/>
          <w:lang w:val="en-US"/>
        </w:rPr>
        <w:t>F</w:t>
      </w:r>
      <w:r w:rsidRPr="00DC141B">
        <w:rPr>
          <w:sz w:val="24"/>
          <w:szCs w:val="24"/>
          <w:lang w:val="en-US"/>
        </w:rPr>
        <w:t xml:space="preserve"> (point 3.</w:t>
      </w:r>
      <w:r>
        <w:rPr>
          <w:sz w:val="24"/>
          <w:szCs w:val="24"/>
          <w:lang w:val="en-US"/>
        </w:rPr>
        <w:t>2</w:t>
      </w:r>
      <w:r w:rsidRPr="00DC141B">
        <w:rPr>
          <w:sz w:val="24"/>
          <w:szCs w:val="24"/>
          <w:lang w:val="en-US"/>
        </w:rPr>
        <w:t xml:space="preserve">). </w:t>
      </w:r>
      <w:r w:rsidR="00D96036" w:rsidRPr="00854E84">
        <w:rPr>
          <w:sz w:val="24"/>
          <w:szCs w:val="24"/>
          <w:lang w:val="en-US"/>
        </w:rPr>
        <w:t xml:space="preserve">Act of carrying out </w:t>
      </w:r>
      <w:r w:rsidR="00D96036">
        <w:rPr>
          <w:sz w:val="24"/>
          <w:szCs w:val="24"/>
          <w:lang w:val="en-US"/>
        </w:rPr>
        <w:t>of</w:t>
      </w:r>
      <w:r w:rsidR="00D96036" w:rsidRPr="0025688C">
        <w:rPr>
          <w:sz w:val="24"/>
          <w:szCs w:val="24"/>
          <w:lang w:val="kk-KZ"/>
        </w:rPr>
        <w:t xml:space="preserve"> </w:t>
      </w:r>
      <w:r w:rsidR="00D96036">
        <w:rPr>
          <w:sz w:val="24"/>
          <w:szCs w:val="24"/>
          <w:lang w:val="en-US"/>
        </w:rPr>
        <w:t>semi</w:t>
      </w:r>
      <w:r w:rsidR="00D96036" w:rsidRPr="004B4AA9">
        <w:rPr>
          <w:sz w:val="24"/>
          <w:szCs w:val="24"/>
          <w:lang w:val="en-US"/>
        </w:rPr>
        <w:t>-</w:t>
      </w:r>
      <w:r w:rsidR="00D96036">
        <w:rPr>
          <w:sz w:val="24"/>
          <w:szCs w:val="24"/>
          <w:lang w:val="en-US"/>
        </w:rPr>
        <w:t>industrial</w:t>
      </w:r>
      <w:r w:rsidR="00D96036" w:rsidRPr="004B4AA9">
        <w:rPr>
          <w:sz w:val="24"/>
          <w:szCs w:val="24"/>
          <w:lang w:val="en-US"/>
        </w:rPr>
        <w:t xml:space="preserve"> tests</w:t>
      </w:r>
      <w:r w:rsidR="00D96036" w:rsidRPr="00DC141B">
        <w:rPr>
          <w:sz w:val="24"/>
          <w:szCs w:val="24"/>
          <w:lang w:val="en-US"/>
        </w:rPr>
        <w:t xml:space="preserve"> </w:t>
      </w:r>
      <w:r w:rsidRPr="00DC141B">
        <w:rPr>
          <w:sz w:val="24"/>
          <w:szCs w:val="24"/>
          <w:lang w:val="en-US"/>
        </w:rPr>
        <w:t xml:space="preserve">is attached in Appendix </w:t>
      </w:r>
      <w:r>
        <w:rPr>
          <w:sz w:val="24"/>
          <w:szCs w:val="24"/>
          <w:lang w:val="en-US"/>
        </w:rPr>
        <w:t>H</w:t>
      </w:r>
      <w:r w:rsidRPr="00DC141B">
        <w:rPr>
          <w:sz w:val="24"/>
          <w:szCs w:val="24"/>
          <w:lang w:val="en-US"/>
        </w:rPr>
        <w:t>.</w:t>
      </w:r>
    </w:p>
    <w:p w14:paraId="216F3F44" w14:textId="3E20E7F9" w:rsidR="003E247E" w:rsidRPr="003E247E" w:rsidRDefault="00F76EFD" w:rsidP="00D81915">
      <w:pPr>
        <w:spacing w:line="360" w:lineRule="auto"/>
        <w:ind w:firstLine="709"/>
        <w:contextualSpacing/>
        <w:jc w:val="both"/>
        <w:rPr>
          <w:sz w:val="24"/>
          <w:szCs w:val="24"/>
          <w:lang w:val="en-US"/>
        </w:rPr>
      </w:pPr>
      <w:r w:rsidRPr="00F76EFD">
        <w:rPr>
          <w:sz w:val="24"/>
          <w:szCs w:val="24"/>
          <w:lang w:val="en-US"/>
        </w:rPr>
        <w:t xml:space="preserve">Table 24 shows the values of the degrees of extraction of La, Ce, Nd, </w:t>
      </w:r>
      <w:proofErr w:type="spellStart"/>
      <w:r w:rsidRPr="00F76EFD">
        <w:rPr>
          <w:sz w:val="24"/>
          <w:szCs w:val="24"/>
          <w:lang w:val="en-US"/>
        </w:rPr>
        <w:t>Sm</w:t>
      </w:r>
      <w:proofErr w:type="spellEnd"/>
      <w:r w:rsidRPr="00F76EFD">
        <w:rPr>
          <w:sz w:val="24"/>
          <w:szCs w:val="24"/>
          <w:lang w:val="en-US"/>
        </w:rPr>
        <w:t xml:space="preserve"> ions during their selective extraction by the </w:t>
      </w:r>
      <w:proofErr w:type="spellStart"/>
      <w:r w:rsidRPr="00F76EFD">
        <w:rPr>
          <w:sz w:val="24"/>
          <w:szCs w:val="24"/>
          <w:lang w:val="en-US"/>
        </w:rPr>
        <w:t>intergel</w:t>
      </w:r>
      <w:proofErr w:type="spellEnd"/>
      <w:r w:rsidRPr="00F76EFD">
        <w:rPr>
          <w:sz w:val="24"/>
          <w:szCs w:val="24"/>
          <w:lang w:val="en-US"/>
        </w:rPr>
        <w:t xml:space="preserve"> system 33%hPAA-67%hP4VP from the model solution containing La, Ce, Nd, </w:t>
      </w:r>
      <w:proofErr w:type="spellStart"/>
      <w:r w:rsidRPr="00F76EFD">
        <w:rPr>
          <w:sz w:val="24"/>
          <w:szCs w:val="24"/>
          <w:lang w:val="en-US"/>
        </w:rPr>
        <w:t>Sm</w:t>
      </w:r>
      <w:proofErr w:type="spellEnd"/>
      <w:r w:rsidRPr="00F76EFD">
        <w:rPr>
          <w:sz w:val="24"/>
          <w:szCs w:val="24"/>
          <w:lang w:val="en-US"/>
        </w:rPr>
        <w:t xml:space="preserve"> ions.</w:t>
      </w:r>
    </w:p>
    <w:p w14:paraId="2DBEFE25" w14:textId="2FD0AE61" w:rsidR="0096226E" w:rsidRPr="00CE49CC" w:rsidRDefault="0096226E" w:rsidP="00D81915">
      <w:pPr>
        <w:spacing w:line="360" w:lineRule="auto"/>
        <w:ind w:firstLine="709"/>
        <w:contextualSpacing/>
        <w:jc w:val="both"/>
        <w:rPr>
          <w:sz w:val="24"/>
          <w:szCs w:val="24"/>
          <w:lang w:val="en-US"/>
        </w:rPr>
      </w:pPr>
    </w:p>
    <w:p w14:paraId="73BE891D" w14:textId="6F9F217B" w:rsidR="00F76EFD" w:rsidRPr="00CE49CC" w:rsidRDefault="00F76EFD" w:rsidP="00D81915">
      <w:pPr>
        <w:spacing w:line="360" w:lineRule="auto"/>
        <w:ind w:firstLine="709"/>
        <w:contextualSpacing/>
        <w:jc w:val="both"/>
        <w:rPr>
          <w:sz w:val="24"/>
          <w:szCs w:val="24"/>
          <w:lang w:val="en-US"/>
        </w:rPr>
      </w:pPr>
    </w:p>
    <w:p w14:paraId="46D466F1" w14:textId="5D7DFDBF" w:rsidR="00F76EFD" w:rsidRPr="00CE49CC" w:rsidRDefault="00F76EFD" w:rsidP="00D81915">
      <w:pPr>
        <w:spacing w:line="360" w:lineRule="auto"/>
        <w:ind w:firstLine="709"/>
        <w:contextualSpacing/>
        <w:jc w:val="both"/>
        <w:rPr>
          <w:sz w:val="24"/>
          <w:szCs w:val="24"/>
          <w:lang w:val="en-US"/>
        </w:rPr>
      </w:pPr>
    </w:p>
    <w:p w14:paraId="457C6C31" w14:textId="514F6B8B" w:rsidR="00F76EFD" w:rsidRPr="00CE49CC" w:rsidRDefault="00F76EFD" w:rsidP="00D81915">
      <w:pPr>
        <w:spacing w:line="360" w:lineRule="auto"/>
        <w:ind w:firstLine="709"/>
        <w:contextualSpacing/>
        <w:jc w:val="both"/>
        <w:rPr>
          <w:sz w:val="24"/>
          <w:szCs w:val="24"/>
          <w:lang w:val="en-US"/>
        </w:rPr>
      </w:pPr>
    </w:p>
    <w:p w14:paraId="6EDD81DE" w14:textId="77777777" w:rsidR="00F76EFD" w:rsidRPr="00CE49CC" w:rsidRDefault="00F76EFD" w:rsidP="00D81915">
      <w:pPr>
        <w:spacing w:line="360" w:lineRule="auto"/>
        <w:ind w:firstLine="709"/>
        <w:contextualSpacing/>
        <w:jc w:val="both"/>
        <w:rPr>
          <w:sz w:val="24"/>
          <w:szCs w:val="24"/>
          <w:lang w:val="en-US"/>
        </w:rPr>
      </w:pPr>
    </w:p>
    <w:p w14:paraId="3A0D27A1" w14:textId="24351F21" w:rsidR="00D26A90" w:rsidRPr="00F76EFD" w:rsidRDefault="00F76EFD" w:rsidP="00BC70E1">
      <w:pPr>
        <w:tabs>
          <w:tab w:val="left" w:pos="851"/>
        </w:tabs>
        <w:contextualSpacing/>
        <w:jc w:val="both"/>
        <w:rPr>
          <w:sz w:val="24"/>
          <w:szCs w:val="24"/>
          <w:lang w:val="en-US"/>
        </w:rPr>
      </w:pPr>
      <w:r>
        <w:rPr>
          <w:sz w:val="24"/>
          <w:szCs w:val="24"/>
          <w:lang w:val="en-US"/>
        </w:rPr>
        <w:lastRenderedPageBreak/>
        <w:t>Table</w:t>
      </w:r>
      <w:r w:rsidR="00D26A90" w:rsidRPr="00F76EFD">
        <w:rPr>
          <w:sz w:val="24"/>
          <w:szCs w:val="24"/>
          <w:lang w:val="en-US"/>
        </w:rPr>
        <w:t xml:space="preserve"> </w:t>
      </w:r>
      <w:r w:rsidR="00D81915" w:rsidRPr="00F76EFD">
        <w:rPr>
          <w:sz w:val="24"/>
          <w:szCs w:val="24"/>
          <w:lang w:val="en-US"/>
        </w:rPr>
        <w:t>2</w:t>
      </w:r>
      <w:r w:rsidR="004A5F65" w:rsidRPr="00F76EFD">
        <w:rPr>
          <w:sz w:val="24"/>
          <w:szCs w:val="24"/>
          <w:lang w:val="en-US"/>
        </w:rPr>
        <w:t>4</w:t>
      </w:r>
      <w:r w:rsidR="00D26A90" w:rsidRPr="00F76EFD">
        <w:rPr>
          <w:sz w:val="24"/>
          <w:szCs w:val="24"/>
          <w:lang w:val="en-US"/>
        </w:rPr>
        <w:t xml:space="preserve"> – </w:t>
      </w:r>
      <w:r>
        <w:rPr>
          <w:sz w:val="24"/>
          <w:szCs w:val="24"/>
          <w:lang w:val="en-US"/>
        </w:rPr>
        <w:t>Values</w:t>
      </w:r>
      <w:r w:rsidRPr="00724356">
        <w:rPr>
          <w:sz w:val="24"/>
          <w:szCs w:val="24"/>
          <w:lang w:val="en-US"/>
        </w:rPr>
        <w:t xml:space="preserve"> </w:t>
      </w:r>
      <w:r>
        <w:rPr>
          <w:sz w:val="24"/>
          <w:szCs w:val="24"/>
          <w:lang w:val="en-US"/>
        </w:rPr>
        <w:t>of</w:t>
      </w:r>
      <w:r w:rsidRPr="00724356">
        <w:rPr>
          <w:sz w:val="24"/>
          <w:szCs w:val="24"/>
          <w:lang w:val="en-US"/>
        </w:rPr>
        <w:t xml:space="preserve"> </w:t>
      </w:r>
      <w:r>
        <w:rPr>
          <w:sz w:val="24"/>
          <w:szCs w:val="24"/>
          <w:lang w:val="en-US"/>
        </w:rPr>
        <w:t>extraction</w:t>
      </w:r>
      <w:r w:rsidRPr="00724356">
        <w:rPr>
          <w:sz w:val="24"/>
          <w:szCs w:val="24"/>
          <w:lang w:val="en-US"/>
        </w:rPr>
        <w:t xml:space="preserve"> </w:t>
      </w:r>
      <w:r>
        <w:rPr>
          <w:sz w:val="24"/>
          <w:szCs w:val="24"/>
          <w:lang w:val="en-US"/>
        </w:rPr>
        <w:t>degree</w:t>
      </w:r>
      <w:r w:rsidRPr="00724356">
        <w:rPr>
          <w:sz w:val="24"/>
          <w:szCs w:val="24"/>
          <w:lang w:val="en-US"/>
        </w:rPr>
        <w:t xml:space="preserve"> </w:t>
      </w:r>
      <w:r>
        <w:rPr>
          <w:sz w:val="24"/>
          <w:szCs w:val="24"/>
          <w:lang w:val="en-US"/>
        </w:rPr>
        <w:t>of</w:t>
      </w:r>
      <w:r w:rsidRPr="00724356">
        <w:rPr>
          <w:sz w:val="24"/>
          <w:szCs w:val="24"/>
          <w:lang w:val="en-US"/>
        </w:rPr>
        <w:t xml:space="preserve"> </w:t>
      </w:r>
      <w:r w:rsidRPr="00B54155">
        <w:rPr>
          <w:sz w:val="24"/>
          <w:szCs w:val="24"/>
          <w:lang w:val="en-US"/>
        </w:rPr>
        <w:t>La</w:t>
      </w:r>
      <w:r w:rsidRPr="00724356">
        <w:rPr>
          <w:sz w:val="24"/>
          <w:szCs w:val="24"/>
          <w:lang w:val="en-US"/>
        </w:rPr>
        <w:t xml:space="preserve">, </w:t>
      </w:r>
      <w:r w:rsidRPr="00B54155">
        <w:rPr>
          <w:sz w:val="24"/>
          <w:szCs w:val="24"/>
          <w:lang w:val="en-US"/>
        </w:rPr>
        <w:t>Ce</w:t>
      </w:r>
      <w:r w:rsidRPr="00724356">
        <w:rPr>
          <w:sz w:val="24"/>
          <w:szCs w:val="24"/>
          <w:lang w:val="en-US"/>
        </w:rPr>
        <w:t xml:space="preserve">, </w:t>
      </w:r>
      <w:r w:rsidRPr="00B54155">
        <w:rPr>
          <w:sz w:val="24"/>
          <w:szCs w:val="24"/>
          <w:lang w:val="en-US"/>
        </w:rPr>
        <w:t>Nd</w:t>
      </w:r>
      <w:r w:rsidRPr="00724356">
        <w:rPr>
          <w:sz w:val="24"/>
          <w:szCs w:val="24"/>
          <w:lang w:val="en-US"/>
        </w:rPr>
        <w:t xml:space="preserve">, </w:t>
      </w:r>
      <w:proofErr w:type="spellStart"/>
      <w:r w:rsidRPr="00B54155">
        <w:rPr>
          <w:sz w:val="24"/>
          <w:szCs w:val="24"/>
          <w:lang w:val="en-US"/>
        </w:rPr>
        <w:t>Sm</w:t>
      </w:r>
      <w:proofErr w:type="spellEnd"/>
      <w:r w:rsidRPr="00724356">
        <w:rPr>
          <w:sz w:val="24"/>
          <w:szCs w:val="24"/>
          <w:lang w:val="en-US"/>
        </w:rPr>
        <w:t xml:space="preserve"> </w:t>
      </w:r>
      <w:r>
        <w:rPr>
          <w:sz w:val="24"/>
          <w:szCs w:val="24"/>
          <w:lang w:val="en-US"/>
        </w:rPr>
        <w:t xml:space="preserve">ions of </w:t>
      </w:r>
      <w:proofErr w:type="spellStart"/>
      <w:r>
        <w:rPr>
          <w:sz w:val="24"/>
          <w:szCs w:val="24"/>
          <w:lang w:val="en-US"/>
        </w:rPr>
        <w:t>intergel</w:t>
      </w:r>
      <w:proofErr w:type="spellEnd"/>
      <w:r>
        <w:rPr>
          <w:sz w:val="24"/>
          <w:szCs w:val="24"/>
          <w:lang w:val="en-US"/>
        </w:rPr>
        <w:t xml:space="preserve"> system </w:t>
      </w:r>
      <w:r w:rsidRPr="00724356">
        <w:rPr>
          <w:sz w:val="24"/>
          <w:szCs w:val="24"/>
          <w:lang w:val="en-US"/>
        </w:rPr>
        <w:t>33%</w:t>
      </w:r>
      <w:r>
        <w:rPr>
          <w:sz w:val="24"/>
          <w:szCs w:val="24"/>
          <w:lang w:val="en-US"/>
        </w:rPr>
        <w:t>hPAA</w:t>
      </w:r>
      <w:r w:rsidRPr="00724356">
        <w:rPr>
          <w:sz w:val="24"/>
          <w:szCs w:val="24"/>
          <w:lang w:val="en-US"/>
        </w:rPr>
        <w:t>-67%</w:t>
      </w:r>
      <w:r>
        <w:rPr>
          <w:sz w:val="24"/>
          <w:szCs w:val="24"/>
          <w:lang w:val="en-US"/>
        </w:rPr>
        <w:t>hP4VP</w:t>
      </w:r>
    </w:p>
    <w:p w14:paraId="25B60BDB" w14:textId="77777777" w:rsidR="00D26A90" w:rsidRPr="00F76EFD" w:rsidRDefault="00D26A90" w:rsidP="00D81915">
      <w:pPr>
        <w:tabs>
          <w:tab w:val="left" w:pos="851"/>
        </w:tabs>
        <w:spacing w:line="360" w:lineRule="auto"/>
        <w:contextualSpacing/>
        <w:rPr>
          <w:sz w:val="24"/>
          <w:szCs w:val="24"/>
          <w:lang w:val="en-US"/>
        </w:rPr>
      </w:pPr>
    </w:p>
    <w:tbl>
      <w:tblPr>
        <w:tblStyle w:val="ab"/>
        <w:tblW w:w="0" w:type="auto"/>
        <w:tblLook w:val="04A0" w:firstRow="1" w:lastRow="0" w:firstColumn="1" w:lastColumn="0" w:noHBand="0" w:noVBand="1"/>
      </w:tblPr>
      <w:tblGrid>
        <w:gridCol w:w="1868"/>
        <w:gridCol w:w="1869"/>
        <w:gridCol w:w="1869"/>
        <w:gridCol w:w="1869"/>
        <w:gridCol w:w="1869"/>
      </w:tblGrid>
      <w:tr w:rsidR="00D26A90" w:rsidRPr="00B54155" w14:paraId="32C7114D" w14:textId="77777777" w:rsidTr="00F76EFD">
        <w:tc>
          <w:tcPr>
            <w:tcW w:w="1868" w:type="dxa"/>
            <w:vMerge w:val="restart"/>
          </w:tcPr>
          <w:p w14:paraId="53F18528" w14:textId="7F663F12" w:rsidR="00D26A90" w:rsidRPr="00F76EFD" w:rsidRDefault="00D26A90" w:rsidP="00DE46F1">
            <w:pPr>
              <w:tabs>
                <w:tab w:val="left" w:pos="851"/>
              </w:tabs>
              <w:spacing w:line="360" w:lineRule="auto"/>
              <w:contextualSpacing/>
              <w:rPr>
                <w:sz w:val="24"/>
                <w:szCs w:val="24"/>
                <w:lang w:val="en-US"/>
              </w:rPr>
            </w:pPr>
            <w:r w:rsidRPr="00B54155">
              <w:rPr>
                <w:sz w:val="24"/>
                <w:szCs w:val="24"/>
              </w:rPr>
              <w:t xml:space="preserve">τ, </w:t>
            </w:r>
            <w:r w:rsidR="00F76EFD">
              <w:rPr>
                <w:sz w:val="24"/>
                <w:szCs w:val="24"/>
                <w:lang w:val="en-US"/>
              </w:rPr>
              <w:t>h</w:t>
            </w:r>
          </w:p>
        </w:tc>
        <w:tc>
          <w:tcPr>
            <w:tcW w:w="7476" w:type="dxa"/>
            <w:gridSpan w:val="4"/>
          </w:tcPr>
          <w:p w14:paraId="738E3D00" w14:textId="0D448A6C" w:rsidR="00D26A90" w:rsidRPr="00B54155" w:rsidRDefault="00D26A90" w:rsidP="00D81915">
            <w:pPr>
              <w:tabs>
                <w:tab w:val="left" w:pos="851"/>
              </w:tabs>
              <w:spacing w:line="360" w:lineRule="auto"/>
              <w:contextualSpacing/>
              <w:rPr>
                <w:sz w:val="24"/>
                <w:szCs w:val="24"/>
              </w:rPr>
            </w:pPr>
            <w:r w:rsidRPr="00B54155">
              <w:rPr>
                <w:sz w:val="24"/>
                <w:szCs w:val="24"/>
                <w:lang w:val="en-US"/>
              </w:rPr>
              <w:t>η(</w:t>
            </w:r>
            <w:r w:rsidR="00F76EFD" w:rsidRPr="00724356">
              <w:rPr>
                <w:sz w:val="24"/>
                <w:szCs w:val="24"/>
                <w:lang w:val="en-US"/>
              </w:rPr>
              <w:t>33%</w:t>
            </w:r>
            <w:r w:rsidR="00F76EFD">
              <w:rPr>
                <w:sz w:val="24"/>
                <w:szCs w:val="24"/>
                <w:lang w:val="en-US"/>
              </w:rPr>
              <w:t>hPAA</w:t>
            </w:r>
            <w:r w:rsidR="00F76EFD" w:rsidRPr="00724356">
              <w:rPr>
                <w:sz w:val="24"/>
                <w:szCs w:val="24"/>
                <w:lang w:val="en-US"/>
              </w:rPr>
              <w:t>-67%</w:t>
            </w:r>
            <w:r w:rsidR="00F76EFD">
              <w:rPr>
                <w:sz w:val="24"/>
                <w:szCs w:val="24"/>
                <w:lang w:val="en-US"/>
              </w:rPr>
              <w:t>hP4VP</w:t>
            </w:r>
            <w:r w:rsidRPr="00B54155">
              <w:rPr>
                <w:sz w:val="24"/>
                <w:szCs w:val="24"/>
                <w:lang w:val="en-US"/>
              </w:rPr>
              <w:t>), %</w:t>
            </w:r>
          </w:p>
        </w:tc>
      </w:tr>
      <w:tr w:rsidR="00D26A90" w:rsidRPr="00B54155" w14:paraId="6BE8DD0D" w14:textId="77777777" w:rsidTr="00F76EFD">
        <w:tc>
          <w:tcPr>
            <w:tcW w:w="1868" w:type="dxa"/>
            <w:vMerge/>
          </w:tcPr>
          <w:p w14:paraId="19EF8AD2" w14:textId="77777777" w:rsidR="00D26A90" w:rsidRPr="00B54155" w:rsidRDefault="00D26A90" w:rsidP="00D81915">
            <w:pPr>
              <w:tabs>
                <w:tab w:val="left" w:pos="851"/>
              </w:tabs>
              <w:spacing w:line="360" w:lineRule="auto"/>
              <w:contextualSpacing/>
              <w:rPr>
                <w:sz w:val="24"/>
                <w:szCs w:val="24"/>
              </w:rPr>
            </w:pPr>
          </w:p>
        </w:tc>
        <w:tc>
          <w:tcPr>
            <w:tcW w:w="1869" w:type="dxa"/>
          </w:tcPr>
          <w:p w14:paraId="15AD5795" w14:textId="77777777" w:rsidR="00D26A90" w:rsidRPr="00B54155" w:rsidRDefault="00D26A90" w:rsidP="00D81915">
            <w:pPr>
              <w:tabs>
                <w:tab w:val="left" w:pos="851"/>
              </w:tabs>
              <w:spacing w:line="360" w:lineRule="auto"/>
              <w:contextualSpacing/>
              <w:rPr>
                <w:sz w:val="24"/>
                <w:szCs w:val="24"/>
                <w:lang w:val="en-US"/>
              </w:rPr>
            </w:pPr>
            <w:r w:rsidRPr="00B54155">
              <w:rPr>
                <w:sz w:val="24"/>
                <w:szCs w:val="24"/>
                <w:lang w:val="en-US"/>
              </w:rPr>
              <w:t>La</w:t>
            </w:r>
          </w:p>
        </w:tc>
        <w:tc>
          <w:tcPr>
            <w:tcW w:w="1869" w:type="dxa"/>
          </w:tcPr>
          <w:p w14:paraId="3605B8EF" w14:textId="77777777" w:rsidR="00D26A90" w:rsidRPr="00B54155" w:rsidRDefault="00D26A90" w:rsidP="00D81915">
            <w:pPr>
              <w:tabs>
                <w:tab w:val="left" w:pos="851"/>
              </w:tabs>
              <w:spacing w:line="360" w:lineRule="auto"/>
              <w:contextualSpacing/>
              <w:rPr>
                <w:sz w:val="24"/>
                <w:szCs w:val="24"/>
                <w:lang w:val="en-US"/>
              </w:rPr>
            </w:pPr>
            <w:r w:rsidRPr="00B54155">
              <w:rPr>
                <w:sz w:val="24"/>
                <w:szCs w:val="24"/>
                <w:lang w:val="en-US"/>
              </w:rPr>
              <w:t>Ce</w:t>
            </w:r>
          </w:p>
        </w:tc>
        <w:tc>
          <w:tcPr>
            <w:tcW w:w="1869" w:type="dxa"/>
          </w:tcPr>
          <w:p w14:paraId="14947F72" w14:textId="77777777" w:rsidR="00D26A90" w:rsidRPr="00B54155" w:rsidRDefault="00D26A90" w:rsidP="00D81915">
            <w:pPr>
              <w:tabs>
                <w:tab w:val="left" w:pos="851"/>
              </w:tabs>
              <w:spacing w:line="360" w:lineRule="auto"/>
              <w:contextualSpacing/>
              <w:rPr>
                <w:sz w:val="24"/>
                <w:szCs w:val="24"/>
                <w:lang w:val="en-US"/>
              </w:rPr>
            </w:pPr>
            <w:r w:rsidRPr="00B54155">
              <w:rPr>
                <w:sz w:val="24"/>
                <w:szCs w:val="24"/>
                <w:lang w:val="en-US"/>
              </w:rPr>
              <w:t>Nd</w:t>
            </w:r>
          </w:p>
        </w:tc>
        <w:tc>
          <w:tcPr>
            <w:tcW w:w="1869" w:type="dxa"/>
          </w:tcPr>
          <w:p w14:paraId="1FE9EAFE" w14:textId="77777777" w:rsidR="00D26A90" w:rsidRPr="00B54155" w:rsidRDefault="00D26A90" w:rsidP="00D81915">
            <w:pPr>
              <w:tabs>
                <w:tab w:val="left" w:pos="851"/>
              </w:tabs>
              <w:spacing w:line="360" w:lineRule="auto"/>
              <w:contextualSpacing/>
              <w:rPr>
                <w:sz w:val="24"/>
                <w:szCs w:val="24"/>
                <w:lang w:val="en-US"/>
              </w:rPr>
            </w:pPr>
            <w:proofErr w:type="spellStart"/>
            <w:r w:rsidRPr="00B54155">
              <w:rPr>
                <w:sz w:val="24"/>
                <w:szCs w:val="24"/>
                <w:lang w:val="en-US"/>
              </w:rPr>
              <w:t>Sm</w:t>
            </w:r>
            <w:proofErr w:type="spellEnd"/>
          </w:p>
        </w:tc>
      </w:tr>
      <w:tr w:rsidR="00F76EFD" w:rsidRPr="00B54155" w14:paraId="1FD09F8E" w14:textId="77777777" w:rsidTr="00F76EFD">
        <w:tc>
          <w:tcPr>
            <w:tcW w:w="1868" w:type="dxa"/>
          </w:tcPr>
          <w:p w14:paraId="5F752033" w14:textId="77777777" w:rsidR="00F76EFD" w:rsidRPr="00B54155" w:rsidRDefault="00F76EFD" w:rsidP="00F76EFD">
            <w:pPr>
              <w:tabs>
                <w:tab w:val="left" w:pos="851"/>
              </w:tabs>
              <w:spacing w:line="360" w:lineRule="auto"/>
              <w:contextualSpacing/>
              <w:jc w:val="left"/>
              <w:rPr>
                <w:sz w:val="24"/>
                <w:szCs w:val="24"/>
              </w:rPr>
            </w:pPr>
            <w:r w:rsidRPr="00B54155">
              <w:rPr>
                <w:sz w:val="24"/>
                <w:szCs w:val="24"/>
              </w:rPr>
              <w:t>0</w:t>
            </w:r>
          </w:p>
        </w:tc>
        <w:tc>
          <w:tcPr>
            <w:tcW w:w="1869" w:type="dxa"/>
          </w:tcPr>
          <w:p w14:paraId="2B6134B2" w14:textId="01D06E02" w:rsidR="00F76EFD" w:rsidRPr="00B54155" w:rsidRDefault="00F76EFD" w:rsidP="00F76EFD">
            <w:pPr>
              <w:tabs>
                <w:tab w:val="left" w:pos="851"/>
              </w:tabs>
              <w:spacing w:line="360" w:lineRule="auto"/>
              <w:contextualSpacing/>
              <w:rPr>
                <w:sz w:val="24"/>
                <w:szCs w:val="24"/>
                <w:lang w:val="en-US"/>
              </w:rPr>
            </w:pPr>
            <w:r w:rsidRPr="00B54155">
              <w:rPr>
                <w:sz w:val="24"/>
                <w:szCs w:val="24"/>
                <w:lang w:val="en-US"/>
              </w:rPr>
              <w:t>0</w:t>
            </w:r>
          </w:p>
        </w:tc>
        <w:tc>
          <w:tcPr>
            <w:tcW w:w="1869" w:type="dxa"/>
          </w:tcPr>
          <w:p w14:paraId="4B2F6748" w14:textId="3B5C8991" w:rsidR="00F76EFD" w:rsidRPr="00B54155" w:rsidRDefault="00F76EFD" w:rsidP="00F76EFD">
            <w:pPr>
              <w:tabs>
                <w:tab w:val="left" w:pos="851"/>
              </w:tabs>
              <w:spacing w:line="360" w:lineRule="auto"/>
              <w:contextualSpacing/>
              <w:rPr>
                <w:sz w:val="24"/>
                <w:szCs w:val="24"/>
                <w:lang w:val="en-US"/>
              </w:rPr>
            </w:pPr>
            <w:r w:rsidRPr="00B54155">
              <w:rPr>
                <w:sz w:val="24"/>
                <w:szCs w:val="24"/>
                <w:lang w:val="en-US"/>
              </w:rPr>
              <w:t>0</w:t>
            </w:r>
          </w:p>
        </w:tc>
        <w:tc>
          <w:tcPr>
            <w:tcW w:w="1869" w:type="dxa"/>
          </w:tcPr>
          <w:p w14:paraId="749A0E18" w14:textId="3CBCCB64" w:rsidR="00F76EFD" w:rsidRPr="00B54155" w:rsidRDefault="00F76EFD" w:rsidP="00F76EFD">
            <w:pPr>
              <w:tabs>
                <w:tab w:val="left" w:pos="851"/>
              </w:tabs>
              <w:spacing w:line="360" w:lineRule="auto"/>
              <w:contextualSpacing/>
              <w:rPr>
                <w:sz w:val="24"/>
                <w:szCs w:val="24"/>
                <w:lang w:val="en-US"/>
              </w:rPr>
            </w:pPr>
            <w:r w:rsidRPr="00B54155">
              <w:rPr>
                <w:sz w:val="24"/>
                <w:szCs w:val="24"/>
                <w:lang w:val="en-US"/>
              </w:rPr>
              <w:t>0</w:t>
            </w:r>
          </w:p>
        </w:tc>
        <w:tc>
          <w:tcPr>
            <w:tcW w:w="1869" w:type="dxa"/>
          </w:tcPr>
          <w:p w14:paraId="551B9FDC" w14:textId="1ECBF040" w:rsidR="00F76EFD" w:rsidRPr="00B54155" w:rsidRDefault="00F76EFD" w:rsidP="00F76EFD">
            <w:pPr>
              <w:tabs>
                <w:tab w:val="left" w:pos="851"/>
              </w:tabs>
              <w:spacing w:line="360" w:lineRule="auto"/>
              <w:contextualSpacing/>
              <w:rPr>
                <w:sz w:val="24"/>
                <w:szCs w:val="24"/>
                <w:lang w:val="en-US"/>
              </w:rPr>
            </w:pPr>
            <w:r w:rsidRPr="00B54155">
              <w:rPr>
                <w:sz w:val="24"/>
                <w:szCs w:val="24"/>
                <w:lang w:val="en-US"/>
              </w:rPr>
              <w:t>0</w:t>
            </w:r>
          </w:p>
        </w:tc>
      </w:tr>
      <w:tr w:rsidR="00F76EFD" w:rsidRPr="00B54155" w14:paraId="290B1589" w14:textId="77777777" w:rsidTr="00F76EFD">
        <w:tc>
          <w:tcPr>
            <w:tcW w:w="1868" w:type="dxa"/>
          </w:tcPr>
          <w:p w14:paraId="2185BBE4" w14:textId="49B46487" w:rsidR="00F76EFD" w:rsidRPr="00B54155" w:rsidRDefault="00F76EFD" w:rsidP="00F76EFD">
            <w:pPr>
              <w:tabs>
                <w:tab w:val="left" w:pos="851"/>
              </w:tabs>
              <w:spacing w:line="360" w:lineRule="auto"/>
              <w:contextualSpacing/>
              <w:jc w:val="left"/>
              <w:rPr>
                <w:sz w:val="24"/>
                <w:szCs w:val="24"/>
              </w:rPr>
            </w:pPr>
            <w:r w:rsidRPr="00B54155">
              <w:rPr>
                <w:sz w:val="24"/>
                <w:szCs w:val="24"/>
              </w:rPr>
              <w:t>0</w:t>
            </w:r>
            <w:r>
              <w:rPr>
                <w:sz w:val="24"/>
                <w:szCs w:val="24"/>
                <w:lang w:val="en-US"/>
              </w:rPr>
              <w:t>.</w:t>
            </w:r>
            <w:r w:rsidRPr="00B54155">
              <w:rPr>
                <w:sz w:val="24"/>
                <w:szCs w:val="24"/>
              </w:rPr>
              <w:t>5</w:t>
            </w:r>
          </w:p>
        </w:tc>
        <w:tc>
          <w:tcPr>
            <w:tcW w:w="1869" w:type="dxa"/>
            <w:vAlign w:val="bottom"/>
          </w:tcPr>
          <w:p w14:paraId="2285E13D" w14:textId="117E4CDF" w:rsidR="00F76EFD" w:rsidRPr="00B54155" w:rsidRDefault="00F76EFD" w:rsidP="00F76EFD">
            <w:pPr>
              <w:tabs>
                <w:tab w:val="left" w:pos="851"/>
              </w:tabs>
              <w:spacing w:line="360" w:lineRule="auto"/>
              <w:contextualSpacing/>
              <w:rPr>
                <w:sz w:val="24"/>
                <w:szCs w:val="24"/>
              </w:rPr>
            </w:pPr>
            <w:r w:rsidRPr="00B54155">
              <w:rPr>
                <w:rFonts w:eastAsia="Times New Roman"/>
                <w:sz w:val="24"/>
                <w:szCs w:val="24"/>
              </w:rPr>
              <w:t>18</w:t>
            </w:r>
            <w:r>
              <w:rPr>
                <w:rFonts w:eastAsia="Times New Roman"/>
                <w:sz w:val="24"/>
                <w:szCs w:val="24"/>
              </w:rPr>
              <w:t>.</w:t>
            </w:r>
            <w:r w:rsidRPr="00B54155">
              <w:rPr>
                <w:rFonts w:eastAsia="Times New Roman"/>
                <w:sz w:val="24"/>
                <w:szCs w:val="24"/>
              </w:rPr>
              <w:t>60</w:t>
            </w:r>
          </w:p>
        </w:tc>
        <w:tc>
          <w:tcPr>
            <w:tcW w:w="1869" w:type="dxa"/>
            <w:vAlign w:val="bottom"/>
          </w:tcPr>
          <w:p w14:paraId="051E989C" w14:textId="03ED2451" w:rsidR="00F76EFD" w:rsidRPr="00B54155" w:rsidRDefault="00F76EFD" w:rsidP="00F76EFD">
            <w:pPr>
              <w:tabs>
                <w:tab w:val="left" w:pos="851"/>
              </w:tabs>
              <w:spacing w:line="360" w:lineRule="auto"/>
              <w:contextualSpacing/>
              <w:rPr>
                <w:sz w:val="24"/>
                <w:szCs w:val="24"/>
              </w:rPr>
            </w:pPr>
            <w:r w:rsidRPr="00B54155">
              <w:rPr>
                <w:rFonts w:eastAsia="Times New Roman"/>
                <w:sz w:val="24"/>
                <w:szCs w:val="24"/>
              </w:rPr>
              <w:t>2</w:t>
            </w:r>
            <w:r>
              <w:rPr>
                <w:rFonts w:eastAsia="Times New Roman"/>
                <w:sz w:val="24"/>
                <w:szCs w:val="24"/>
              </w:rPr>
              <w:t>.</w:t>
            </w:r>
            <w:r w:rsidRPr="00B54155">
              <w:rPr>
                <w:rFonts w:eastAsia="Times New Roman"/>
                <w:sz w:val="24"/>
                <w:szCs w:val="24"/>
              </w:rPr>
              <w:t>30</w:t>
            </w:r>
          </w:p>
        </w:tc>
        <w:tc>
          <w:tcPr>
            <w:tcW w:w="1869" w:type="dxa"/>
            <w:vAlign w:val="bottom"/>
          </w:tcPr>
          <w:p w14:paraId="01D15C09" w14:textId="26516204" w:rsidR="00F76EFD" w:rsidRPr="00B54155" w:rsidRDefault="00F76EFD" w:rsidP="00F76EFD">
            <w:pPr>
              <w:tabs>
                <w:tab w:val="left" w:pos="851"/>
              </w:tabs>
              <w:spacing w:line="360" w:lineRule="auto"/>
              <w:contextualSpacing/>
              <w:rPr>
                <w:sz w:val="24"/>
                <w:szCs w:val="24"/>
              </w:rPr>
            </w:pPr>
            <w:r w:rsidRPr="00B54155">
              <w:rPr>
                <w:rFonts w:eastAsia="Times New Roman"/>
                <w:sz w:val="24"/>
                <w:szCs w:val="24"/>
              </w:rPr>
              <w:t>1</w:t>
            </w:r>
            <w:r>
              <w:rPr>
                <w:rFonts w:eastAsia="Times New Roman"/>
                <w:sz w:val="24"/>
                <w:szCs w:val="24"/>
              </w:rPr>
              <w:t>.</w:t>
            </w:r>
            <w:r w:rsidRPr="00B54155">
              <w:rPr>
                <w:rFonts w:eastAsia="Times New Roman"/>
                <w:sz w:val="24"/>
                <w:szCs w:val="24"/>
              </w:rPr>
              <w:t>00</w:t>
            </w:r>
          </w:p>
        </w:tc>
        <w:tc>
          <w:tcPr>
            <w:tcW w:w="1869" w:type="dxa"/>
            <w:vAlign w:val="bottom"/>
          </w:tcPr>
          <w:p w14:paraId="57C4840F" w14:textId="352D805D" w:rsidR="00F76EFD" w:rsidRPr="00B54155" w:rsidRDefault="00F76EFD" w:rsidP="00F76EFD">
            <w:pPr>
              <w:tabs>
                <w:tab w:val="left" w:pos="851"/>
              </w:tabs>
              <w:spacing w:line="360" w:lineRule="auto"/>
              <w:contextualSpacing/>
              <w:rPr>
                <w:sz w:val="24"/>
                <w:szCs w:val="24"/>
              </w:rPr>
            </w:pPr>
            <w:r w:rsidRPr="00B54155">
              <w:rPr>
                <w:rFonts w:eastAsia="Times New Roman"/>
                <w:sz w:val="24"/>
                <w:szCs w:val="24"/>
              </w:rPr>
              <w:t>1</w:t>
            </w:r>
            <w:r>
              <w:rPr>
                <w:rFonts w:eastAsia="Times New Roman"/>
                <w:sz w:val="24"/>
                <w:szCs w:val="24"/>
              </w:rPr>
              <w:t>.</w:t>
            </w:r>
            <w:r w:rsidRPr="00B54155">
              <w:rPr>
                <w:rFonts w:eastAsia="Times New Roman"/>
                <w:sz w:val="24"/>
                <w:szCs w:val="24"/>
              </w:rPr>
              <w:t>37</w:t>
            </w:r>
          </w:p>
        </w:tc>
      </w:tr>
      <w:tr w:rsidR="00F76EFD" w:rsidRPr="00B54155" w14:paraId="2BF8ABA2" w14:textId="77777777" w:rsidTr="00F76EFD">
        <w:tc>
          <w:tcPr>
            <w:tcW w:w="1868" w:type="dxa"/>
          </w:tcPr>
          <w:p w14:paraId="2945EA55" w14:textId="77777777" w:rsidR="00F76EFD" w:rsidRPr="00B54155" w:rsidRDefault="00F76EFD" w:rsidP="00F76EFD">
            <w:pPr>
              <w:tabs>
                <w:tab w:val="left" w:pos="851"/>
              </w:tabs>
              <w:spacing w:line="360" w:lineRule="auto"/>
              <w:contextualSpacing/>
              <w:jc w:val="left"/>
              <w:rPr>
                <w:sz w:val="24"/>
                <w:szCs w:val="24"/>
              </w:rPr>
            </w:pPr>
            <w:r w:rsidRPr="00B54155">
              <w:rPr>
                <w:sz w:val="24"/>
                <w:szCs w:val="24"/>
              </w:rPr>
              <w:t>1</w:t>
            </w:r>
          </w:p>
        </w:tc>
        <w:tc>
          <w:tcPr>
            <w:tcW w:w="1869" w:type="dxa"/>
            <w:vAlign w:val="bottom"/>
          </w:tcPr>
          <w:p w14:paraId="7A3B963E" w14:textId="41DBDFBE" w:rsidR="00F76EFD" w:rsidRPr="00B54155" w:rsidRDefault="00F76EFD" w:rsidP="00F76EFD">
            <w:pPr>
              <w:tabs>
                <w:tab w:val="left" w:pos="851"/>
              </w:tabs>
              <w:spacing w:line="360" w:lineRule="auto"/>
              <w:contextualSpacing/>
              <w:rPr>
                <w:sz w:val="24"/>
                <w:szCs w:val="24"/>
              </w:rPr>
            </w:pPr>
            <w:r w:rsidRPr="00B54155">
              <w:rPr>
                <w:rFonts w:eastAsia="Times New Roman"/>
                <w:sz w:val="24"/>
                <w:szCs w:val="24"/>
              </w:rPr>
              <w:t>27</w:t>
            </w:r>
            <w:r>
              <w:rPr>
                <w:rFonts w:eastAsia="Times New Roman"/>
                <w:sz w:val="24"/>
                <w:szCs w:val="24"/>
              </w:rPr>
              <w:t>.</w:t>
            </w:r>
            <w:r w:rsidRPr="00B54155">
              <w:rPr>
                <w:rFonts w:eastAsia="Times New Roman"/>
                <w:sz w:val="24"/>
                <w:szCs w:val="24"/>
              </w:rPr>
              <w:t>23</w:t>
            </w:r>
          </w:p>
        </w:tc>
        <w:tc>
          <w:tcPr>
            <w:tcW w:w="1869" w:type="dxa"/>
            <w:vAlign w:val="bottom"/>
          </w:tcPr>
          <w:p w14:paraId="5AFFC0C8" w14:textId="0587F220" w:rsidR="00F76EFD" w:rsidRPr="00B54155" w:rsidRDefault="00F76EFD" w:rsidP="00F76EFD">
            <w:pPr>
              <w:tabs>
                <w:tab w:val="left" w:pos="851"/>
              </w:tabs>
              <w:spacing w:line="360" w:lineRule="auto"/>
              <w:contextualSpacing/>
              <w:rPr>
                <w:sz w:val="24"/>
                <w:szCs w:val="24"/>
              </w:rPr>
            </w:pPr>
            <w:r w:rsidRPr="00B54155">
              <w:rPr>
                <w:rFonts w:eastAsia="Times New Roman"/>
                <w:sz w:val="24"/>
                <w:szCs w:val="24"/>
              </w:rPr>
              <w:t>3</w:t>
            </w:r>
            <w:r>
              <w:rPr>
                <w:rFonts w:eastAsia="Times New Roman"/>
                <w:sz w:val="24"/>
                <w:szCs w:val="24"/>
              </w:rPr>
              <w:t>.</w:t>
            </w:r>
            <w:r w:rsidRPr="00B54155">
              <w:rPr>
                <w:rFonts w:eastAsia="Times New Roman"/>
                <w:sz w:val="24"/>
                <w:szCs w:val="24"/>
              </w:rPr>
              <w:t>51</w:t>
            </w:r>
          </w:p>
        </w:tc>
        <w:tc>
          <w:tcPr>
            <w:tcW w:w="1869" w:type="dxa"/>
            <w:vAlign w:val="bottom"/>
          </w:tcPr>
          <w:p w14:paraId="2093A707" w14:textId="4C6ABF17" w:rsidR="00F76EFD" w:rsidRPr="00B54155" w:rsidRDefault="00F76EFD" w:rsidP="00F76EFD">
            <w:pPr>
              <w:tabs>
                <w:tab w:val="left" w:pos="851"/>
              </w:tabs>
              <w:spacing w:line="360" w:lineRule="auto"/>
              <w:contextualSpacing/>
              <w:rPr>
                <w:sz w:val="24"/>
                <w:szCs w:val="24"/>
              </w:rPr>
            </w:pPr>
            <w:r w:rsidRPr="00B54155">
              <w:rPr>
                <w:rFonts w:eastAsia="Times New Roman"/>
                <w:sz w:val="24"/>
                <w:szCs w:val="24"/>
              </w:rPr>
              <w:t>1</w:t>
            </w:r>
            <w:r>
              <w:rPr>
                <w:rFonts w:eastAsia="Times New Roman"/>
                <w:sz w:val="24"/>
                <w:szCs w:val="24"/>
              </w:rPr>
              <w:t>.</w:t>
            </w:r>
            <w:r w:rsidRPr="00B54155">
              <w:rPr>
                <w:rFonts w:eastAsia="Times New Roman"/>
                <w:sz w:val="24"/>
                <w:szCs w:val="24"/>
              </w:rPr>
              <w:t>82</w:t>
            </w:r>
          </w:p>
        </w:tc>
        <w:tc>
          <w:tcPr>
            <w:tcW w:w="1869" w:type="dxa"/>
            <w:vAlign w:val="bottom"/>
          </w:tcPr>
          <w:p w14:paraId="5B7B805F" w14:textId="2DBE6472" w:rsidR="00F76EFD" w:rsidRPr="00B54155" w:rsidRDefault="00F76EFD" w:rsidP="00F76EFD">
            <w:pPr>
              <w:tabs>
                <w:tab w:val="left" w:pos="851"/>
              </w:tabs>
              <w:spacing w:line="360" w:lineRule="auto"/>
              <w:contextualSpacing/>
              <w:rPr>
                <w:sz w:val="24"/>
                <w:szCs w:val="24"/>
              </w:rPr>
            </w:pPr>
            <w:r w:rsidRPr="00B54155">
              <w:rPr>
                <w:rFonts w:eastAsia="Times New Roman"/>
                <w:sz w:val="24"/>
                <w:szCs w:val="24"/>
              </w:rPr>
              <w:t>1</w:t>
            </w:r>
            <w:r>
              <w:rPr>
                <w:rFonts w:eastAsia="Times New Roman"/>
                <w:sz w:val="24"/>
                <w:szCs w:val="24"/>
              </w:rPr>
              <w:t>.</w:t>
            </w:r>
            <w:r w:rsidRPr="00B54155">
              <w:rPr>
                <w:rFonts w:eastAsia="Times New Roman"/>
                <w:sz w:val="24"/>
                <w:szCs w:val="24"/>
              </w:rPr>
              <w:t>99</w:t>
            </w:r>
          </w:p>
        </w:tc>
      </w:tr>
      <w:tr w:rsidR="00F76EFD" w:rsidRPr="00B54155" w14:paraId="5456531A" w14:textId="77777777" w:rsidTr="00F76EFD">
        <w:tc>
          <w:tcPr>
            <w:tcW w:w="1868" w:type="dxa"/>
          </w:tcPr>
          <w:p w14:paraId="7DDD27A3" w14:textId="77777777" w:rsidR="00F76EFD" w:rsidRPr="00B54155" w:rsidRDefault="00F76EFD" w:rsidP="00F76EFD">
            <w:pPr>
              <w:tabs>
                <w:tab w:val="left" w:pos="851"/>
              </w:tabs>
              <w:spacing w:line="360" w:lineRule="auto"/>
              <w:contextualSpacing/>
              <w:jc w:val="left"/>
              <w:rPr>
                <w:sz w:val="24"/>
                <w:szCs w:val="24"/>
              </w:rPr>
            </w:pPr>
            <w:r w:rsidRPr="00B54155">
              <w:rPr>
                <w:sz w:val="24"/>
                <w:szCs w:val="24"/>
              </w:rPr>
              <w:t>2</w:t>
            </w:r>
          </w:p>
        </w:tc>
        <w:tc>
          <w:tcPr>
            <w:tcW w:w="1869" w:type="dxa"/>
            <w:vAlign w:val="bottom"/>
          </w:tcPr>
          <w:p w14:paraId="2846847D" w14:textId="7B485739" w:rsidR="00F76EFD" w:rsidRPr="00B54155" w:rsidRDefault="00F76EFD" w:rsidP="00F76EFD">
            <w:pPr>
              <w:tabs>
                <w:tab w:val="left" w:pos="851"/>
              </w:tabs>
              <w:spacing w:line="360" w:lineRule="auto"/>
              <w:contextualSpacing/>
              <w:rPr>
                <w:sz w:val="24"/>
                <w:szCs w:val="24"/>
              </w:rPr>
            </w:pPr>
            <w:r w:rsidRPr="00B54155">
              <w:rPr>
                <w:rFonts w:eastAsia="Times New Roman"/>
                <w:sz w:val="24"/>
                <w:szCs w:val="24"/>
              </w:rPr>
              <w:t>35</w:t>
            </w:r>
            <w:r>
              <w:rPr>
                <w:rFonts w:eastAsia="Times New Roman"/>
                <w:sz w:val="24"/>
                <w:szCs w:val="24"/>
              </w:rPr>
              <w:t>.</w:t>
            </w:r>
            <w:r w:rsidRPr="00B54155">
              <w:rPr>
                <w:rFonts w:eastAsia="Times New Roman"/>
                <w:sz w:val="24"/>
                <w:szCs w:val="24"/>
              </w:rPr>
              <w:t>31</w:t>
            </w:r>
          </w:p>
        </w:tc>
        <w:tc>
          <w:tcPr>
            <w:tcW w:w="1869" w:type="dxa"/>
            <w:vAlign w:val="bottom"/>
          </w:tcPr>
          <w:p w14:paraId="34557505" w14:textId="41E22941" w:rsidR="00F76EFD" w:rsidRPr="00B54155" w:rsidRDefault="00F76EFD" w:rsidP="00F76EFD">
            <w:pPr>
              <w:tabs>
                <w:tab w:val="left" w:pos="851"/>
              </w:tabs>
              <w:spacing w:line="360" w:lineRule="auto"/>
              <w:contextualSpacing/>
              <w:rPr>
                <w:sz w:val="24"/>
                <w:szCs w:val="24"/>
              </w:rPr>
            </w:pPr>
            <w:r w:rsidRPr="00B54155">
              <w:rPr>
                <w:rFonts w:eastAsia="Times New Roman"/>
                <w:sz w:val="24"/>
                <w:szCs w:val="24"/>
              </w:rPr>
              <w:t>6</w:t>
            </w:r>
            <w:r>
              <w:rPr>
                <w:rFonts w:eastAsia="Times New Roman"/>
                <w:sz w:val="24"/>
                <w:szCs w:val="24"/>
              </w:rPr>
              <w:t>.</w:t>
            </w:r>
            <w:r w:rsidRPr="00B54155">
              <w:rPr>
                <w:rFonts w:eastAsia="Times New Roman"/>
                <w:sz w:val="24"/>
                <w:szCs w:val="24"/>
              </w:rPr>
              <w:t>18</w:t>
            </w:r>
          </w:p>
        </w:tc>
        <w:tc>
          <w:tcPr>
            <w:tcW w:w="1869" w:type="dxa"/>
            <w:vAlign w:val="bottom"/>
          </w:tcPr>
          <w:p w14:paraId="4D7710D7" w14:textId="150A7188" w:rsidR="00F76EFD" w:rsidRPr="00B54155" w:rsidRDefault="00F76EFD" w:rsidP="00F76EFD">
            <w:pPr>
              <w:tabs>
                <w:tab w:val="left" w:pos="851"/>
              </w:tabs>
              <w:spacing w:line="360" w:lineRule="auto"/>
              <w:contextualSpacing/>
              <w:rPr>
                <w:sz w:val="24"/>
                <w:szCs w:val="24"/>
              </w:rPr>
            </w:pPr>
            <w:r w:rsidRPr="00B54155">
              <w:rPr>
                <w:rFonts w:eastAsia="Times New Roman"/>
                <w:sz w:val="24"/>
                <w:szCs w:val="24"/>
              </w:rPr>
              <w:t>2</w:t>
            </w:r>
            <w:r>
              <w:rPr>
                <w:rFonts w:eastAsia="Times New Roman"/>
                <w:sz w:val="24"/>
                <w:szCs w:val="24"/>
              </w:rPr>
              <w:t>.</w:t>
            </w:r>
            <w:r w:rsidRPr="00B54155">
              <w:rPr>
                <w:rFonts w:eastAsia="Times New Roman"/>
                <w:sz w:val="24"/>
                <w:szCs w:val="24"/>
              </w:rPr>
              <w:t>44</w:t>
            </w:r>
          </w:p>
        </w:tc>
        <w:tc>
          <w:tcPr>
            <w:tcW w:w="1869" w:type="dxa"/>
            <w:vAlign w:val="bottom"/>
          </w:tcPr>
          <w:p w14:paraId="6BCDE1A4" w14:textId="6CD85E16" w:rsidR="00F76EFD" w:rsidRPr="00B54155" w:rsidRDefault="00F76EFD" w:rsidP="00F76EFD">
            <w:pPr>
              <w:tabs>
                <w:tab w:val="left" w:pos="851"/>
              </w:tabs>
              <w:spacing w:line="360" w:lineRule="auto"/>
              <w:contextualSpacing/>
              <w:rPr>
                <w:sz w:val="24"/>
                <w:szCs w:val="24"/>
              </w:rPr>
            </w:pPr>
            <w:r w:rsidRPr="00B54155">
              <w:rPr>
                <w:rFonts w:eastAsia="Times New Roman"/>
                <w:sz w:val="24"/>
                <w:szCs w:val="24"/>
              </w:rPr>
              <w:t>4</w:t>
            </w:r>
            <w:r>
              <w:rPr>
                <w:rFonts w:eastAsia="Times New Roman"/>
                <w:sz w:val="24"/>
                <w:szCs w:val="24"/>
              </w:rPr>
              <w:t>.</w:t>
            </w:r>
            <w:r w:rsidRPr="00B54155">
              <w:rPr>
                <w:rFonts w:eastAsia="Times New Roman"/>
                <w:sz w:val="24"/>
                <w:szCs w:val="24"/>
              </w:rPr>
              <w:t>02</w:t>
            </w:r>
          </w:p>
        </w:tc>
      </w:tr>
      <w:tr w:rsidR="00F76EFD" w:rsidRPr="00B54155" w14:paraId="5A1B3660" w14:textId="77777777" w:rsidTr="00F76EFD">
        <w:tc>
          <w:tcPr>
            <w:tcW w:w="1868" w:type="dxa"/>
          </w:tcPr>
          <w:p w14:paraId="0EBEF679" w14:textId="77777777" w:rsidR="00F76EFD" w:rsidRPr="00B54155" w:rsidRDefault="00F76EFD" w:rsidP="00F76EFD">
            <w:pPr>
              <w:tabs>
                <w:tab w:val="left" w:pos="851"/>
              </w:tabs>
              <w:spacing w:line="360" w:lineRule="auto"/>
              <w:contextualSpacing/>
              <w:jc w:val="left"/>
              <w:rPr>
                <w:sz w:val="24"/>
                <w:szCs w:val="24"/>
              </w:rPr>
            </w:pPr>
            <w:r w:rsidRPr="00B54155">
              <w:rPr>
                <w:sz w:val="24"/>
                <w:szCs w:val="24"/>
              </w:rPr>
              <w:t>6</w:t>
            </w:r>
          </w:p>
        </w:tc>
        <w:tc>
          <w:tcPr>
            <w:tcW w:w="1869" w:type="dxa"/>
            <w:vAlign w:val="bottom"/>
          </w:tcPr>
          <w:p w14:paraId="4F023442" w14:textId="2C038E5D" w:rsidR="00F76EFD" w:rsidRPr="00B54155" w:rsidRDefault="00F76EFD" w:rsidP="00F76EFD">
            <w:pPr>
              <w:tabs>
                <w:tab w:val="left" w:pos="851"/>
              </w:tabs>
              <w:spacing w:line="360" w:lineRule="auto"/>
              <w:contextualSpacing/>
              <w:rPr>
                <w:sz w:val="24"/>
                <w:szCs w:val="24"/>
              </w:rPr>
            </w:pPr>
            <w:r w:rsidRPr="00B54155">
              <w:rPr>
                <w:rFonts w:eastAsia="Times New Roman"/>
                <w:sz w:val="24"/>
                <w:szCs w:val="24"/>
              </w:rPr>
              <w:t>47</w:t>
            </w:r>
            <w:r>
              <w:rPr>
                <w:rFonts w:eastAsia="Times New Roman"/>
                <w:sz w:val="24"/>
                <w:szCs w:val="24"/>
              </w:rPr>
              <w:t>.</w:t>
            </w:r>
            <w:r w:rsidRPr="00B54155">
              <w:rPr>
                <w:rFonts w:eastAsia="Times New Roman"/>
                <w:sz w:val="24"/>
                <w:szCs w:val="24"/>
              </w:rPr>
              <w:t>70</w:t>
            </w:r>
          </w:p>
        </w:tc>
        <w:tc>
          <w:tcPr>
            <w:tcW w:w="1869" w:type="dxa"/>
            <w:vAlign w:val="bottom"/>
          </w:tcPr>
          <w:p w14:paraId="229B9993" w14:textId="0D84783E" w:rsidR="00F76EFD" w:rsidRPr="00B54155" w:rsidRDefault="00F76EFD" w:rsidP="00F76EFD">
            <w:pPr>
              <w:tabs>
                <w:tab w:val="left" w:pos="851"/>
              </w:tabs>
              <w:spacing w:line="360" w:lineRule="auto"/>
              <w:contextualSpacing/>
              <w:rPr>
                <w:sz w:val="24"/>
                <w:szCs w:val="24"/>
              </w:rPr>
            </w:pPr>
            <w:r w:rsidRPr="00B54155">
              <w:rPr>
                <w:rFonts w:eastAsia="Times New Roman"/>
                <w:sz w:val="24"/>
                <w:szCs w:val="24"/>
              </w:rPr>
              <w:t>12</w:t>
            </w:r>
            <w:r>
              <w:rPr>
                <w:rFonts w:eastAsia="Times New Roman"/>
                <w:sz w:val="24"/>
                <w:szCs w:val="24"/>
              </w:rPr>
              <w:t>.</w:t>
            </w:r>
            <w:r w:rsidRPr="00B54155">
              <w:rPr>
                <w:rFonts w:eastAsia="Times New Roman"/>
                <w:sz w:val="24"/>
                <w:szCs w:val="24"/>
              </w:rPr>
              <w:t>96</w:t>
            </w:r>
          </w:p>
        </w:tc>
        <w:tc>
          <w:tcPr>
            <w:tcW w:w="1869" w:type="dxa"/>
            <w:vAlign w:val="bottom"/>
          </w:tcPr>
          <w:p w14:paraId="465F6ED3" w14:textId="265E3AED" w:rsidR="00F76EFD" w:rsidRPr="00B54155" w:rsidRDefault="00F76EFD" w:rsidP="00F76EFD">
            <w:pPr>
              <w:tabs>
                <w:tab w:val="left" w:pos="851"/>
              </w:tabs>
              <w:spacing w:line="360" w:lineRule="auto"/>
              <w:contextualSpacing/>
              <w:rPr>
                <w:sz w:val="24"/>
                <w:szCs w:val="24"/>
              </w:rPr>
            </w:pPr>
            <w:r w:rsidRPr="00B54155">
              <w:rPr>
                <w:rFonts w:eastAsia="Times New Roman"/>
                <w:sz w:val="24"/>
                <w:szCs w:val="24"/>
              </w:rPr>
              <w:t>3</w:t>
            </w:r>
            <w:r>
              <w:rPr>
                <w:rFonts w:eastAsia="Times New Roman"/>
                <w:sz w:val="24"/>
                <w:szCs w:val="24"/>
              </w:rPr>
              <w:t>.</w:t>
            </w:r>
            <w:r w:rsidRPr="00B54155">
              <w:rPr>
                <w:rFonts w:eastAsia="Times New Roman"/>
                <w:sz w:val="24"/>
                <w:szCs w:val="24"/>
              </w:rPr>
              <w:t>04</w:t>
            </w:r>
          </w:p>
        </w:tc>
        <w:tc>
          <w:tcPr>
            <w:tcW w:w="1869" w:type="dxa"/>
            <w:vAlign w:val="bottom"/>
          </w:tcPr>
          <w:p w14:paraId="562B66FF" w14:textId="1C89E7F6" w:rsidR="00F76EFD" w:rsidRPr="00B54155" w:rsidRDefault="00F76EFD" w:rsidP="00F76EFD">
            <w:pPr>
              <w:tabs>
                <w:tab w:val="left" w:pos="851"/>
              </w:tabs>
              <w:spacing w:line="360" w:lineRule="auto"/>
              <w:contextualSpacing/>
              <w:rPr>
                <w:sz w:val="24"/>
                <w:szCs w:val="24"/>
              </w:rPr>
            </w:pPr>
            <w:r w:rsidRPr="00B54155">
              <w:rPr>
                <w:rFonts w:eastAsia="Times New Roman"/>
                <w:sz w:val="24"/>
                <w:szCs w:val="24"/>
              </w:rPr>
              <w:t>7</w:t>
            </w:r>
            <w:r>
              <w:rPr>
                <w:rFonts w:eastAsia="Times New Roman"/>
                <w:sz w:val="24"/>
                <w:szCs w:val="24"/>
              </w:rPr>
              <w:t>.</w:t>
            </w:r>
            <w:r w:rsidRPr="00B54155">
              <w:rPr>
                <w:rFonts w:eastAsia="Times New Roman"/>
                <w:sz w:val="24"/>
                <w:szCs w:val="24"/>
              </w:rPr>
              <w:t>30</w:t>
            </w:r>
          </w:p>
        </w:tc>
      </w:tr>
      <w:tr w:rsidR="00F76EFD" w:rsidRPr="00B54155" w14:paraId="6D79936E" w14:textId="77777777" w:rsidTr="00F76EFD">
        <w:tc>
          <w:tcPr>
            <w:tcW w:w="1868" w:type="dxa"/>
          </w:tcPr>
          <w:p w14:paraId="6101F6BC" w14:textId="77777777" w:rsidR="00F76EFD" w:rsidRPr="00B54155" w:rsidRDefault="00F76EFD" w:rsidP="00F76EFD">
            <w:pPr>
              <w:tabs>
                <w:tab w:val="left" w:pos="851"/>
              </w:tabs>
              <w:spacing w:line="360" w:lineRule="auto"/>
              <w:contextualSpacing/>
              <w:jc w:val="left"/>
              <w:rPr>
                <w:sz w:val="24"/>
                <w:szCs w:val="24"/>
              </w:rPr>
            </w:pPr>
            <w:r w:rsidRPr="00B54155">
              <w:rPr>
                <w:sz w:val="24"/>
                <w:szCs w:val="24"/>
              </w:rPr>
              <w:t>24</w:t>
            </w:r>
          </w:p>
        </w:tc>
        <w:tc>
          <w:tcPr>
            <w:tcW w:w="1869" w:type="dxa"/>
            <w:vAlign w:val="bottom"/>
          </w:tcPr>
          <w:p w14:paraId="23637FC9" w14:textId="6BEF1624" w:rsidR="00F76EFD" w:rsidRPr="00B54155" w:rsidRDefault="00F76EFD" w:rsidP="00F76EFD">
            <w:pPr>
              <w:tabs>
                <w:tab w:val="left" w:pos="851"/>
              </w:tabs>
              <w:spacing w:line="360" w:lineRule="auto"/>
              <w:contextualSpacing/>
              <w:rPr>
                <w:sz w:val="24"/>
                <w:szCs w:val="24"/>
              </w:rPr>
            </w:pPr>
            <w:r w:rsidRPr="00B54155">
              <w:rPr>
                <w:rFonts w:eastAsia="Times New Roman"/>
                <w:sz w:val="24"/>
                <w:szCs w:val="24"/>
              </w:rPr>
              <w:t>64</w:t>
            </w:r>
            <w:r>
              <w:rPr>
                <w:rFonts w:eastAsia="Times New Roman"/>
                <w:sz w:val="24"/>
                <w:szCs w:val="24"/>
              </w:rPr>
              <w:t>.</w:t>
            </w:r>
            <w:r w:rsidRPr="00B54155">
              <w:rPr>
                <w:rFonts w:eastAsia="Times New Roman"/>
                <w:sz w:val="24"/>
                <w:szCs w:val="24"/>
              </w:rPr>
              <w:t>50</w:t>
            </w:r>
          </w:p>
        </w:tc>
        <w:tc>
          <w:tcPr>
            <w:tcW w:w="1869" w:type="dxa"/>
            <w:vAlign w:val="bottom"/>
          </w:tcPr>
          <w:p w14:paraId="3B2A14AB" w14:textId="575E970A" w:rsidR="00F76EFD" w:rsidRPr="00B54155" w:rsidRDefault="00F76EFD" w:rsidP="00F76EFD">
            <w:pPr>
              <w:tabs>
                <w:tab w:val="left" w:pos="851"/>
              </w:tabs>
              <w:spacing w:line="360" w:lineRule="auto"/>
              <w:contextualSpacing/>
              <w:rPr>
                <w:sz w:val="24"/>
                <w:szCs w:val="24"/>
              </w:rPr>
            </w:pPr>
            <w:r w:rsidRPr="00B54155">
              <w:rPr>
                <w:rFonts w:eastAsia="Times New Roman"/>
                <w:sz w:val="24"/>
                <w:szCs w:val="24"/>
              </w:rPr>
              <w:t>20</w:t>
            </w:r>
            <w:r>
              <w:rPr>
                <w:rFonts w:eastAsia="Times New Roman"/>
                <w:sz w:val="24"/>
                <w:szCs w:val="24"/>
              </w:rPr>
              <w:t>.</w:t>
            </w:r>
            <w:r w:rsidRPr="00B54155">
              <w:rPr>
                <w:rFonts w:eastAsia="Times New Roman"/>
                <w:sz w:val="24"/>
                <w:szCs w:val="24"/>
              </w:rPr>
              <w:t>86</w:t>
            </w:r>
          </w:p>
        </w:tc>
        <w:tc>
          <w:tcPr>
            <w:tcW w:w="1869" w:type="dxa"/>
            <w:vAlign w:val="bottom"/>
          </w:tcPr>
          <w:p w14:paraId="5867A502" w14:textId="2BC8CF69" w:rsidR="00F76EFD" w:rsidRPr="00B54155" w:rsidRDefault="00F76EFD" w:rsidP="00F76EFD">
            <w:pPr>
              <w:tabs>
                <w:tab w:val="left" w:pos="851"/>
              </w:tabs>
              <w:spacing w:line="360" w:lineRule="auto"/>
              <w:contextualSpacing/>
              <w:rPr>
                <w:sz w:val="24"/>
                <w:szCs w:val="24"/>
              </w:rPr>
            </w:pPr>
            <w:r w:rsidRPr="00B54155">
              <w:rPr>
                <w:rFonts w:eastAsia="Times New Roman"/>
                <w:sz w:val="24"/>
                <w:szCs w:val="24"/>
              </w:rPr>
              <w:t>6</w:t>
            </w:r>
            <w:r>
              <w:rPr>
                <w:rFonts w:eastAsia="Times New Roman"/>
                <w:sz w:val="24"/>
                <w:szCs w:val="24"/>
              </w:rPr>
              <w:t>.</w:t>
            </w:r>
            <w:r w:rsidRPr="00B54155">
              <w:rPr>
                <w:rFonts w:eastAsia="Times New Roman"/>
                <w:sz w:val="24"/>
                <w:szCs w:val="24"/>
              </w:rPr>
              <w:t>59</w:t>
            </w:r>
          </w:p>
        </w:tc>
        <w:tc>
          <w:tcPr>
            <w:tcW w:w="1869" w:type="dxa"/>
            <w:vAlign w:val="bottom"/>
          </w:tcPr>
          <w:p w14:paraId="1B32231B" w14:textId="42C63906" w:rsidR="00F76EFD" w:rsidRPr="00B54155" w:rsidRDefault="00F76EFD" w:rsidP="00F76EFD">
            <w:pPr>
              <w:tabs>
                <w:tab w:val="left" w:pos="851"/>
              </w:tabs>
              <w:spacing w:line="360" w:lineRule="auto"/>
              <w:contextualSpacing/>
              <w:rPr>
                <w:sz w:val="24"/>
                <w:szCs w:val="24"/>
              </w:rPr>
            </w:pPr>
            <w:r w:rsidRPr="00B54155">
              <w:rPr>
                <w:rFonts w:eastAsia="Times New Roman"/>
                <w:sz w:val="24"/>
                <w:szCs w:val="24"/>
              </w:rPr>
              <w:t>10</w:t>
            </w:r>
            <w:r>
              <w:rPr>
                <w:rFonts w:eastAsia="Times New Roman"/>
                <w:sz w:val="24"/>
                <w:szCs w:val="24"/>
              </w:rPr>
              <w:t>.</w:t>
            </w:r>
            <w:r w:rsidRPr="00B54155">
              <w:rPr>
                <w:rFonts w:eastAsia="Times New Roman"/>
                <w:sz w:val="24"/>
                <w:szCs w:val="24"/>
              </w:rPr>
              <w:t>52</w:t>
            </w:r>
          </w:p>
        </w:tc>
      </w:tr>
      <w:tr w:rsidR="00F76EFD" w:rsidRPr="00B54155" w14:paraId="3D2D0908" w14:textId="77777777" w:rsidTr="00F76EFD">
        <w:tc>
          <w:tcPr>
            <w:tcW w:w="1868" w:type="dxa"/>
          </w:tcPr>
          <w:p w14:paraId="6C19CDE2" w14:textId="77777777" w:rsidR="00F76EFD" w:rsidRPr="00B54155" w:rsidRDefault="00F76EFD" w:rsidP="00F76EFD">
            <w:pPr>
              <w:tabs>
                <w:tab w:val="left" w:pos="851"/>
              </w:tabs>
              <w:spacing w:line="360" w:lineRule="auto"/>
              <w:contextualSpacing/>
              <w:jc w:val="left"/>
              <w:rPr>
                <w:sz w:val="24"/>
                <w:szCs w:val="24"/>
              </w:rPr>
            </w:pPr>
            <w:r w:rsidRPr="00B54155">
              <w:rPr>
                <w:sz w:val="24"/>
                <w:szCs w:val="24"/>
              </w:rPr>
              <w:t>48</w:t>
            </w:r>
          </w:p>
        </w:tc>
        <w:tc>
          <w:tcPr>
            <w:tcW w:w="1869" w:type="dxa"/>
            <w:vAlign w:val="bottom"/>
          </w:tcPr>
          <w:p w14:paraId="34FC38BC" w14:textId="46BFACED" w:rsidR="00F76EFD" w:rsidRPr="00B54155" w:rsidRDefault="00F76EFD" w:rsidP="00F76EFD">
            <w:pPr>
              <w:tabs>
                <w:tab w:val="left" w:pos="851"/>
              </w:tabs>
              <w:spacing w:line="360" w:lineRule="auto"/>
              <w:contextualSpacing/>
              <w:rPr>
                <w:sz w:val="24"/>
                <w:szCs w:val="24"/>
                <w:lang w:val="kk-KZ"/>
              </w:rPr>
            </w:pPr>
            <w:r w:rsidRPr="00B54155">
              <w:rPr>
                <w:rFonts w:eastAsia="Times New Roman"/>
                <w:sz w:val="24"/>
                <w:szCs w:val="24"/>
              </w:rPr>
              <w:t>77</w:t>
            </w:r>
            <w:r>
              <w:rPr>
                <w:rFonts w:eastAsia="Times New Roman"/>
                <w:sz w:val="24"/>
                <w:szCs w:val="24"/>
              </w:rPr>
              <w:t>.</w:t>
            </w:r>
            <w:r w:rsidRPr="00B54155">
              <w:rPr>
                <w:rFonts w:eastAsia="Times New Roman"/>
                <w:sz w:val="24"/>
                <w:szCs w:val="24"/>
              </w:rPr>
              <w:t>55</w:t>
            </w:r>
          </w:p>
        </w:tc>
        <w:tc>
          <w:tcPr>
            <w:tcW w:w="1869" w:type="dxa"/>
            <w:vAlign w:val="bottom"/>
          </w:tcPr>
          <w:p w14:paraId="4B1951D9" w14:textId="0E29E56C" w:rsidR="00F76EFD" w:rsidRPr="00B54155" w:rsidRDefault="00F76EFD" w:rsidP="00F76EFD">
            <w:pPr>
              <w:tabs>
                <w:tab w:val="left" w:pos="851"/>
              </w:tabs>
              <w:spacing w:line="360" w:lineRule="auto"/>
              <w:contextualSpacing/>
              <w:rPr>
                <w:sz w:val="24"/>
                <w:szCs w:val="24"/>
              </w:rPr>
            </w:pPr>
            <w:r w:rsidRPr="00B54155">
              <w:rPr>
                <w:rFonts w:eastAsia="Times New Roman"/>
                <w:sz w:val="24"/>
                <w:szCs w:val="24"/>
              </w:rPr>
              <w:t>24</w:t>
            </w:r>
            <w:r>
              <w:rPr>
                <w:rFonts w:eastAsia="Times New Roman"/>
                <w:sz w:val="24"/>
                <w:szCs w:val="24"/>
              </w:rPr>
              <w:t>.</w:t>
            </w:r>
            <w:r w:rsidRPr="00B54155">
              <w:rPr>
                <w:rFonts w:eastAsia="Times New Roman"/>
                <w:sz w:val="24"/>
                <w:szCs w:val="24"/>
              </w:rPr>
              <w:t>08</w:t>
            </w:r>
          </w:p>
        </w:tc>
        <w:tc>
          <w:tcPr>
            <w:tcW w:w="1869" w:type="dxa"/>
            <w:vAlign w:val="bottom"/>
          </w:tcPr>
          <w:p w14:paraId="2565CB99" w14:textId="2459339D" w:rsidR="00F76EFD" w:rsidRPr="00B54155" w:rsidRDefault="00F76EFD" w:rsidP="00F76EFD">
            <w:pPr>
              <w:tabs>
                <w:tab w:val="left" w:pos="851"/>
              </w:tabs>
              <w:spacing w:line="360" w:lineRule="auto"/>
              <w:contextualSpacing/>
              <w:rPr>
                <w:sz w:val="24"/>
                <w:szCs w:val="24"/>
              </w:rPr>
            </w:pPr>
            <w:r w:rsidRPr="00B54155">
              <w:rPr>
                <w:rFonts w:eastAsia="Times New Roman"/>
                <w:sz w:val="24"/>
                <w:szCs w:val="24"/>
              </w:rPr>
              <w:t>9</w:t>
            </w:r>
            <w:r>
              <w:rPr>
                <w:rFonts w:eastAsia="Times New Roman"/>
                <w:sz w:val="24"/>
                <w:szCs w:val="24"/>
              </w:rPr>
              <w:t>.</w:t>
            </w:r>
            <w:r w:rsidRPr="00B54155">
              <w:rPr>
                <w:rFonts w:eastAsia="Times New Roman"/>
                <w:sz w:val="24"/>
                <w:szCs w:val="24"/>
              </w:rPr>
              <w:t>81</w:t>
            </w:r>
          </w:p>
        </w:tc>
        <w:tc>
          <w:tcPr>
            <w:tcW w:w="1869" w:type="dxa"/>
            <w:vAlign w:val="bottom"/>
          </w:tcPr>
          <w:p w14:paraId="4D407749" w14:textId="4B393D61" w:rsidR="00F76EFD" w:rsidRPr="00B54155" w:rsidRDefault="00F76EFD" w:rsidP="00F76EFD">
            <w:pPr>
              <w:tabs>
                <w:tab w:val="left" w:pos="851"/>
              </w:tabs>
              <w:spacing w:line="360" w:lineRule="auto"/>
              <w:contextualSpacing/>
              <w:rPr>
                <w:sz w:val="24"/>
                <w:szCs w:val="24"/>
              </w:rPr>
            </w:pPr>
            <w:r w:rsidRPr="00B54155">
              <w:rPr>
                <w:rFonts w:eastAsia="Times New Roman"/>
                <w:sz w:val="24"/>
                <w:szCs w:val="24"/>
              </w:rPr>
              <w:t>16</w:t>
            </w:r>
            <w:r>
              <w:rPr>
                <w:rFonts w:eastAsia="Times New Roman"/>
                <w:sz w:val="24"/>
                <w:szCs w:val="24"/>
              </w:rPr>
              <w:t>.</w:t>
            </w:r>
            <w:r w:rsidRPr="00B54155">
              <w:rPr>
                <w:rFonts w:eastAsia="Times New Roman"/>
                <w:sz w:val="24"/>
                <w:szCs w:val="24"/>
              </w:rPr>
              <w:t>58</w:t>
            </w:r>
          </w:p>
        </w:tc>
      </w:tr>
    </w:tbl>
    <w:p w14:paraId="03C045C3" w14:textId="36BA7B40" w:rsidR="00D26A90" w:rsidRPr="00B54155" w:rsidRDefault="00D26A90" w:rsidP="00D81915">
      <w:pPr>
        <w:tabs>
          <w:tab w:val="left" w:pos="851"/>
        </w:tabs>
        <w:spacing w:line="360" w:lineRule="auto"/>
        <w:contextualSpacing/>
        <w:rPr>
          <w:sz w:val="24"/>
          <w:szCs w:val="24"/>
        </w:rPr>
      </w:pPr>
    </w:p>
    <w:p w14:paraId="2B17238A" w14:textId="03A06374" w:rsidR="00D05618" w:rsidRPr="00F76EFD" w:rsidRDefault="00F76EFD" w:rsidP="00D05618">
      <w:pPr>
        <w:tabs>
          <w:tab w:val="left" w:pos="851"/>
        </w:tabs>
        <w:spacing w:line="360" w:lineRule="auto"/>
        <w:ind w:firstLine="709"/>
        <w:contextualSpacing/>
        <w:jc w:val="both"/>
        <w:rPr>
          <w:sz w:val="24"/>
          <w:szCs w:val="24"/>
          <w:lang w:val="en-US"/>
        </w:rPr>
      </w:pPr>
      <w:r w:rsidRPr="00F76EFD">
        <w:rPr>
          <w:sz w:val="24"/>
          <w:szCs w:val="24"/>
          <w:lang w:val="en-US"/>
        </w:rPr>
        <w:t xml:space="preserve">Table 25 shows the values of the degrees of extraction of La, Ce, Nd, </w:t>
      </w:r>
      <w:proofErr w:type="spellStart"/>
      <w:r w:rsidRPr="00F76EFD">
        <w:rPr>
          <w:sz w:val="24"/>
          <w:szCs w:val="24"/>
          <w:lang w:val="en-US"/>
        </w:rPr>
        <w:t>Sm</w:t>
      </w:r>
      <w:proofErr w:type="spellEnd"/>
      <w:r w:rsidRPr="00F76EFD">
        <w:rPr>
          <w:sz w:val="24"/>
          <w:szCs w:val="24"/>
          <w:lang w:val="en-US"/>
        </w:rPr>
        <w:t xml:space="preserve"> ions during their selective extraction by the </w:t>
      </w:r>
      <w:proofErr w:type="spellStart"/>
      <w:r w:rsidRPr="00F76EFD">
        <w:rPr>
          <w:sz w:val="24"/>
          <w:szCs w:val="24"/>
          <w:lang w:val="en-US"/>
        </w:rPr>
        <w:t>intergel</w:t>
      </w:r>
      <w:proofErr w:type="spellEnd"/>
      <w:r w:rsidRPr="00F76EFD">
        <w:rPr>
          <w:sz w:val="24"/>
          <w:szCs w:val="24"/>
          <w:lang w:val="en-US"/>
        </w:rPr>
        <w:t xml:space="preserve"> system of 17%hPAA-83%hP4VP from a model solution containing La, Ce, Nd, </w:t>
      </w:r>
      <w:proofErr w:type="spellStart"/>
      <w:r w:rsidRPr="00F76EFD">
        <w:rPr>
          <w:sz w:val="24"/>
          <w:szCs w:val="24"/>
          <w:lang w:val="en-US"/>
        </w:rPr>
        <w:t>Sm</w:t>
      </w:r>
      <w:proofErr w:type="spellEnd"/>
      <w:r w:rsidRPr="00F76EFD">
        <w:rPr>
          <w:sz w:val="24"/>
          <w:szCs w:val="24"/>
          <w:lang w:val="en-US"/>
        </w:rPr>
        <w:t xml:space="preserve"> ions.</w:t>
      </w:r>
    </w:p>
    <w:p w14:paraId="43A69B29" w14:textId="77777777" w:rsidR="00D05618" w:rsidRPr="00F76EFD" w:rsidRDefault="00D05618" w:rsidP="00D81915">
      <w:pPr>
        <w:tabs>
          <w:tab w:val="left" w:pos="851"/>
        </w:tabs>
        <w:spacing w:line="360" w:lineRule="auto"/>
        <w:contextualSpacing/>
        <w:rPr>
          <w:sz w:val="24"/>
          <w:szCs w:val="24"/>
          <w:lang w:val="en-US"/>
        </w:rPr>
      </w:pPr>
    </w:p>
    <w:p w14:paraId="721BDFDA" w14:textId="23D485EC" w:rsidR="00F76EFD" w:rsidRPr="00724356" w:rsidRDefault="00F76EFD" w:rsidP="00F76EFD">
      <w:pPr>
        <w:tabs>
          <w:tab w:val="left" w:pos="851"/>
        </w:tabs>
        <w:contextualSpacing/>
        <w:jc w:val="both"/>
        <w:rPr>
          <w:sz w:val="24"/>
          <w:szCs w:val="24"/>
          <w:lang w:val="en-US"/>
        </w:rPr>
      </w:pPr>
      <w:r>
        <w:rPr>
          <w:sz w:val="24"/>
          <w:szCs w:val="24"/>
          <w:lang w:val="en-US"/>
        </w:rPr>
        <w:t>Table</w:t>
      </w:r>
      <w:r w:rsidR="00D26A90" w:rsidRPr="00F76EFD">
        <w:rPr>
          <w:sz w:val="24"/>
          <w:szCs w:val="24"/>
          <w:lang w:val="en-US"/>
        </w:rPr>
        <w:t xml:space="preserve"> 2</w:t>
      </w:r>
      <w:r w:rsidR="004A5F65" w:rsidRPr="00F76EFD">
        <w:rPr>
          <w:sz w:val="24"/>
          <w:szCs w:val="24"/>
          <w:lang w:val="en-US"/>
        </w:rPr>
        <w:t>5</w:t>
      </w:r>
      <w:r w:rsidR="00D26A90" w:rsidRPr="00F76EFD">
        <w:rPr>
          <w:sz w:val="24"/>
          <w:szCs w:val="24"/>
          <w:lang w:val="en-US"/>
        </w:rPr>
        <w:t xml:space="preserve"> – </w:t>
      </w:r>
      <w:r>
        <w:rPr>
          <w:sz w:val="24"/>
          <w:szCs w:val="24"/>
          <w:lang w:val="en-US"/>
        </w:rPr>
        <w:t>Values</w:t>
      </w:r>
      <w:r w:rsidRPr="00724356">
        <w:rPr>
          <w:sz w:val="24"/>
          <w:szCs w:val="24"/>
          <w:lang w:val="en-US"/>
        </w:rPr>
        <w:t xml:space="preserve"> </w:t>
      </w:r>
      <w:r>
        <w:rPr>
          <w:sz w:val="24"/>
          <w:szCs w:val="24"/>
          <w:lang w:val="en-US"/>
        </w:rPr>
        <w:t>of</w:t>
      </w:r>
      <w:r w:rsidRPr="00724356">
        <w:rPr>
          <w:sz w:val="24"/>
          <w:szCs w:val="24"/>
          <w:lang w:val="en-US"/>
        </w:rPr>
        <w:t xml:space="preserve"> </w:t>
      </w:r>
      <w:r>
        <w:rPr>
          <w:sz w:val="24"/>
          <w:szCs w:val="24"/>
          <w:lang w:val="en-US"/>
        </w:rPr>
        <w:t>extraction</w:t>
      </w:r>
      <w:r w:rsidRPr="00724356">
        <w:rPr>
          <w:sz w:val="24"/>
          <w:szCs w:val="24"/>
          <w:lang w:val="en-US"/>
        </w:rPr>
        <w:t xml:space="preserve"> </w:t>
      </w:r>
      <w:r>
        <w:rPr>
          <w:sz w:val="24"/>
          <w:szCs w:val="24"/>
          <w:lang w:val="en-US"/>
        </w:rPr>
        <w:t>degree</w:t>
      </w:r>
      <w:r w:rsidRPr="00724356">
        <w:rPr>
          <w:sz w:val="24"/>
          <w:szCs w:val="24"/>
          <w:lang w:val="en-US"/>
        </w:rPr>
        <w:t xml:space="preserve"> </w:t>
      </w:r>
      <w:r>
        <w:rPr>
          <w:sz w:val="24"/>
          <w:szCs w:val="24"/>
          <w:lang w:val="en-US"/>
        </w:rPr>
        <w:t>of</w:t>
      </w:r>
      <w:r w:rsidRPr="00724356">
        <w:rPr>
          <w:sz w:val="24"/>
          <w:szCs w:val="24"/>
          <w:lang w:val="en-US"/>
        </w:rPr>
        <w:t xml:space="preserve"> </w:t>
      </w:r>
      <w:r w:rsidRPr="00B54155">
        <w:rPr>
          <w:sz w:val="24"/>
          <w:szCs w:val="24"/>
          <w:lang w:val="en-US"/>
        </w:rPr>
        <w:t>La</w:t>
      </w:r>
      <w:r w:rsidRPr="00724356">
        <w:rPr>
          <w:sz w:val="24"/>
          <w:szCs w:val="24"/>
          <w:lang w:val="en-US"/>
        </w:rPr>
        <w:t xml:space="preserve">, </w:t>
      </w:r>
      <w:r w:rsidRPr="00B54155">
        <w:rPr>
          <w:sz w:val="24"/>
          <w:szCs w:val="24"/>
          <w:lang w:val="en-US"/>
        </w:rPr>
        <w:t>Ce</w:t>
      </w:r>
      <w:r w:rsidRPr="00724356">
        <w:rPr>
          <w:sz w:val="24"/>
          <w:szCs w:val="24"/>
          <w:lang w:val="en-US"/>
        </w:rPr>
        <w:t xml:space="preserve">, </w:t>
      </w:r>
      <w:r w:rsidRPr="00B54155">
        <w:rPr>
          <w:sz w:val="24"/>
          <w:szCs w:val="24"/>
          <w:lang w:val="en-US"/>
        </w:rPr>
        <w:t>Nd</w:t>
      </w:r>
      <w:r w:rsidRPr="00724356">
        <w:rPr>
          <w:sz w:val="24"/>
          <w:szCs w:val="24"/>
          <w:lang w:val="en-US"/>
        </w:rPr>
        <w:t xml:space="preserve">, </w:t>
      </w:r>
      <w:proofErr w:type="spellStart"/>
      <w:r w:rsidRPr="00B54155">
        <w:rPr>
          <w:sz w:val="24"/>
          <w:szCs w:val="24"/>
          <w:lang w:val="en-US"/>
        </w:rPr>
        <w:t>Sm</w:t>
      </w:r>
      <w:proofErr w:type="spellEnd"/>
      <w:r w:rsidRPr="00724356">
        <w:rPr>
          <w:sz w:val="24"/>
          <w:szCs w:val="24"/>
          <w:lang w:val="en-US"/>
        </w:rPr>
        <w:t xml:space="preserve"> </w:t>
      </w:r>
      <w:r>
        <w:rPr>
          <w:sz w:val="24"/>
          <w:szCs w:val="24"/>
          <w:lang w:val="en-US"/>
        </w:rPr>
        <w:t xml:space="preserve">ions of </w:t>
      </w:r>
      <w:proofErr w:type="spellStart"/>
      <w:r>
        <w:rPr>
          <w:sz w:val="24"/>
          <w:szCs w:val="24"/>
          <w:lang w:val="en-US"/>
        </w:rPr>
        <w:t>intergel</w:t>
      </w:r>
      <w:proofErr w:type="spellEnd"/>
      <w:r>
        <w:rPr>
          <w:sz w:val="24"/>
          <w:szCs w:val="24"/>
          <w:lang w:val="en-US"/>
        </w:rPr>
        <w:t xml:space="preserve"> system 17</w:t>
      </w:r>
      <w:r w:rsidRPr="004D6D2B">
        <w:rPr>
          <w:sz w:val="24"/>
          <w:szCs w:val="24"/>
          <w:lang w:val="en-US"/>
        </w:rPr>
        <w:t>%hPAA-</w:t>
      </w:r>
      <w:r>
        <w:rPr>
          <w:sz w:val="24"/>
          <w:szCs w:val="24"/>
          <w:lang w:val="en-US"/>
        </w:rPr>
        <w:t>83</w:t>
      </w:r>
      <w:r w:rsidRPr="004D6D2B">
        <w:rPr>
          <w:sz w:val="24"/>
          <w:szCs w:val="24"/>
          <w:lang w:val="en-US"/>
        </w:rPr>
        <w:t>%hP4VP</w:t>
      </w:r>
    </w:p>
    <w:p w14:paraId="6C146098" w14:textId="77777777" w:rsidR="00D26A90" w:rsidRPr="00F76EFD" w:rsidRDefault="00D26A90" w:rsidP="00D81915">
      <w:pPr>
        <w:tabs>
          <w:tab w:val="left" w:pos="851"/>
        </w:tabs>
        <w:spacing w:line="360" w:lineRule="auto"/>
        <w:contextualSpacing/>
        <w:rPr>
          <w:sz w:val="24"/>
          <w:szCs w:val="24"/>
          <w:lang w:val="en-US"/>
        </w:rPr>
      </w:pPr>
    </w:p>
    <w:tbl>
      <w:tblPr>
        <w:tblStyle w:val="ab"/>
        <w:tblW w:w="0" w:type="auto"/>
        <w:tblLook w:val="04A0" w:firstRow="1" w:lastRow="0" w:firstColumn="1" w:lastColumn="0" w:noHBand="0" w:noVBand="1"/>
      </w:tblPr>
      <w:tblGrid>
        <w:gridCol w:w="1868"/>
        <w:gridCol w:w="1869"/>
        <w:gridCol w:w="1869"/>
        <w:gridCol w:w="1869"/>
        <w:gridCol w:w="1869"/>
      </w:tblGrid>
      <w:tr w:rsidR="00F76EFD" w:rsidRPr="00B54155" w14:paraId="5FB8A147" w14:textId="77777777" w:rsidTr="00F76EFD">
        <w:tc>
          <w:tcPr>
            <w:tcW w:w="1868" w:type="dxa"/>
            <w:vMerge w:val="restart"/>
          </w:tcPr>
          <w:p w14:paraId="64CA8E3E" w14:textId="73700B47" w:rsidR="00F76EFD" w:rsidRPr="00B54155" w:rsidRDefault="00F76EFD" w:rsidP="00F76EFD">
            <w:pPr>
              <w:tabs>
                <w:tab w:val="left" w:pos="851"/>
              </w:tabs>
              <w:spacing w:line="360" w:lineRule="auto"/>
              <w:contextualSpacing/>
              <w:rPr>
                <w:sz w:val="24"/>
                <w:szCs w:val="24"/>
              </w:rPr>
            </w:pPr>
            <w:r w:rsidRPr="00B54155">
              <w:rPr>
                <w:sz w:val="24"/>
                <w:szCs w:val="24"/>
              </w:rPr>
              <w:t xml:space="preserve">τ, </w:t>
            </w:r>
            <w:r>
              <w:rPr>
                <w:sz w:val="24"/>
                <w:szCs w:val="24"/>
                <w:lang w:val="en-US"/>
              </w:rPr>
              <w:t>h</w:t>
            </w:r>
          </w:p>
        </w:tc>
        <w:tc>
          <w:tcPr>
            <w:tcW w:w="7476" w:type="dxa"/>
            <w:gridSpan w:val="4"/>
          </w:tcPr>
          <w:p w14:paraId="49BFD76F" w14:textId="3F5AA799" w:rsidR="00F76EFD" w:rsidRPr="00B54155" w:rsidRDefault="00F76EFD" w:rsidP="00F76EFD">
            <w:pPr>
              <w:tabs>
                <w:tab w:val="left" w:pos="851"/>
              </w:tabs>
              <w:spacing w:line="360" w:lineRule="auto"/>
              <w:contextualSpacing/>
              <w:rPr>
                <w:sz w:val="24"/>
                <w:szCs w:val="24"/>
              </w:rPr>
            </w:pPr>
            <w:r w:rsidRPr="00B54155">
              <w:rPr>
                <w:sz w:val="24"/>
                <w:szCs w:val="24"/>
                <w:lang w:val="en-US"/>
              </w:rPr>
              <w:t>η(</w:t>
            </w:r>
            <w:r>
              <w:rPr>
                <w:sz w:val="24"/>
                <w:szCs w:val="24"/>
                <w:lang w:val="en-US"/>
              </w:rPr>
              <w:t>17</w:t>
            </w:r>
            <w:r w:rsidRPr="004D6D2B">
              <w:rPr>
                <w:sz w:val="24"/>
                <w:szCs w:val="24"/>
                <w:lang w:val="en-US"/>
              </w:rPr>
              <w:t>%hPAA-</w:t>
            </w:r>
            <w:r>
              <w:rPr>
                <w:sz w:val="24"/>
                <w:szCs w:val="24"/>
                <w:lang w:val="en-US"/>
              </w:rPr>
              <w:t>83</w:t>
            </w:r>
            <w:r w:rsidRPr="004D6D2B">
              <w:rPr>
                <w:sz w:val="24"/>
                <w:szCs w:val="24"/>
                <w:lang w:val="en-US"/>
              </w:rPr>
              <w:t>%hP4VP</w:t>
            </w:r>
            <w:r w:rsidRPr="00B54155">
              <w:rPr>
                <w:sz w:val="24"/>
                <w:szCs w:val="24"/>
                <w:lang w:val="en-US"/>
              </w:rPr>
              <w:t>), %</w:t>
            </w:r>
          </w:p>
        </w:tc>
      </w:tr>
      <w:tr w:rsidR="00F76EFD" w:rsidRPr="00B54155" w14:paraId="686F4046" w14:textId="77777777" w:rsidTr="00F76EFD">
        <w:tc>
          <w:tcPr>
            <w:tcW w:w="1868" w:type="dxa"/>
            <w:vMerge/>
          </w:tcPr>
          <w:p w14:paraId="49100678" w14:textId="77777777" w:rsidR="00F76EFD" w:rsidRPr="00B54155" w:rsidRDefault="00F76EFD" w:rsidP="00F76EFD">
            <w:pPr>
              <w:tabs>
                <w:tab w:val="left" w:pos="851"/>
              </w:tabs>
              <w:spacing w:line="360" w:lineRule="auto"/>
              <w:contextualSpacing/>
              <w:rPr>
                <w:sz w:val="24"/>
                <w:szCs w:val="24"/>
              </w:rPr>
            </w:pPr>
          </w:p>
        </w:tc>
        <w:tc>
          <w:tcPr>
            <w:tcW w:w="1869" w:type="dxa"/>
          </w:tcPr>
          <w:p w14:paraId="06D51618" w14:textId="77777777" w:rsidR="00F76EFD" w:rsidRPr="00B54155" w:rsidRDefault="00F76EFD" w:rsidP="00F76EFD">
            <w:pPr>
              <w:tabs>
                <w:tab w:val="left" w:pos="851"/>
              </w:tabs>
              <w:spacing w:line="360" w:lineRule="auto"/>
              <w:contextualSpacing/>
              <w:rPr>
                <w:sz w:val="24"/>
                <w:szCs w:val="24"/>
                <w:lang w:val="en-US"/>
              </w:rPr>
            </w:pPr>
            <w:r w:rsidRPr="00B54155">
              <w:rPr>
                <w:sz w:val="24"/>
                <w:szCs w:val="24"/>
                <w:lang w:val="en-US"/>
              </w:rPr>
              <w:t>La</w:t>
            </w:r>
          </w:p>
        </w:tc>
        <w:tc>
          <w:tcPr>
            <w:tcW w:w="1869" w:type="dxa"/>
          </w:tcPr>
          <w:p w14:paraId="37BD4ACB" w14:textId="77777777" w:rsidR="00F76EFD" w:rsidRPr="00B54155" w:rsidRDefault="00F76EFD" w:rsidP="00F76EFD">
            <w:pPr>
              <w:tabs>
                <w:tab w:val="left" w:pos="851"/>
              </w:tabs>
              <w:spacing w:line="360" w:lineRule="auto"/>
              <w:contextualSpacing/>
              <w:rPr>
                <w:sz w:val="24"/>
                <w:szCs w:val="24"/>
                <w:lang w:val="en-US"/>
              </w:rPr>
            </w:pPr>
            <w:r w:rsidRPr="00B54155">
              <w:rPr>
                <w:sz w:val="24"/>
                <w:szCs w:val="24"/>
                <w:lang w:val="en-US"/>
              </w:rPr>
              <w:t>Ce</w:t>
            </w:r>
          </w:p>
        </w:tc>
        <w:tc>
          <w:tcPr>
            <w:tcW w:w="1869" w:type="dxa"/>
          </w:tcPr>
          <w:p w14:paraId="73EB30CC" w14:textId="77777777" w:rsidR="00F76EFD" w:rsidRPr="00B54155" w:rsidRDefault="00F76EFD" w:rsidP="00F76EFD">
            <w:pPr>
              <w:tabs>
                <w:tab w:val="left" w:pos="851"/>
              </w:tabs>
              <w:spacing w:line="360" w:lineRule="auto"/>
              <w:contextualSpacing/>
              <w:rPr>
                <w:sz w:val="24"/>
                <w:szCs w:val="24"/>
                <w:lang w:val="en-US"/>
              </w:rPr>
            </w:pPr>
            <w:r w:rsidRPr="00B54155">
              <w:rPr>
                <w:sz w:val="24"/>
                <w:szCs w:val="24"/>
                <w:lang w:val="en-US"/>
              </w:rPr>
              <w:t>Nd</w:t>
            </w:r>
          </w:p>
        </w:tc>
        <w:tc>
          <w:tcPr>
            <w:tcW w:w="1869" w:type="dxa"/>
          </w:tcPr>
          <w:p w14:paraId="20BC0742" w14:textId="77777777" w:rsidR="00F76EFD" w:rsidRPr="00B54155" w:rsidRDefault="00F76EFD" w:rsidP="00F76EFD">
            <w:pPr>
              <w:tabs>
                <w:tab w:val="left" w:pos="851"/>
              </w:tabs>
              <w:spacing w:line="360" w:lineRule="auto"/>
              <w:contextualSpacing/>
              <w:rPr>
                <w:sz w:val="24"/>
                <w:szCs w:val="24"/>
                <w:lang w:val="en-US"/>
              </w:rPr>
            </w:pPr>
            <w:proofErr w:type="spellStart"/>
            <w:r w:rsidRPr="00B54155">
              <w:rPr>
                <w:sz w:val="24"/>
                <w:szCs w:val="24"/>
                <w:lang w:val="en-US"/>
              </w:rPr>
              <w:t>Sm</w:t>
            </w:r>
            <w:proofErr w:type="spellEnd"/>
          </w:p>
        </w:tc>
      </w:tr>
      <w:tr w:rsidR="00F76EFD" w:rsidRPr="00B54155" w14:paraId="5B32630C" w14:textId="77777777" w:rsidTr="00F76EFD">
        <w:tc>
          <w:tcPr>
            <w:tcW w:w="1868" w:type="dxa"/>
          </w:tcPr>
          <w:p w14:paraId="0F019A58" w14:textId="05CADA1C" w:rsidR="00F76EFD" w:rsidRPr="00B54155" w:rsidRDefault="00F76EFD" w:rsidP="00F76EFD">
            <w:pPr>
              <w:tabs>
                <w:tab w:val="left" w:pos="851"/>
              </w:tabs>
              <w:spacing w:line="360" w:lineRule="auto"/>
              <w:contextualSpacing/>
              <w:jc w:val="left"/>
              <w:rPr>
                <w:sz w:val="24"/>
                <w:szCs w:val="24"/>
              </w:rPr>
            </w:pPr>
            <w:r w:rsidRPr="00B54155">
              <w:rPr>
                <w:sz w:val="24"/>
                <w:szCs w:val="24"/>
              </w:rPr>
              <w:t>0</w:t>
            </w:r>
          </w:p>
        </w:tc>
        <w:tc>
          <w:tcPr>
            <w:tcW w:w="1869" w:type="dxa"/>
          </w:tcPr>
          <w:p w14:paraId="4B8ADE6F" w14:textId="2F9F6C51" w:rsidR="00F76EFD" w:rsidRPr="00B54155" w:rsidRDefault="00F76EFD" w:rsidP="00F76EFD">
            <w:pPr>
              <w:tabs>
                <w:tab w:val="left" w:pos="851"/>
              </w:tabs>
              <w:spacing w:line="360" w:lineRule="auto"/>
              <w:contextualSpacing/>
              <w:rPr>
                <w:sz w:val="24"/>
                <w:szCs w:val="24"/>
                <w:lang w:val="en-US"/>
              </w:rPr>
            </w:pPr>
            <w:r w:rsidRPr="00B54155">
              <w:rPr>
                <w:sz w:val="24"/>
                <w:szCs w:val="24"/>
                <w:lang w:val="en-US"/>
              </w:rPr>
              <w:t>0</w:t>
            </w:r>
          </w:p>
        </w:tc>
        <w:tc>
          <w:tcPr>
            <w:tcW w:w="1869" w:type="dxa"/>
          </w:tcPr>
          <w:p w14:paraId="29843892" w14:textId="53B1F699" w:rsidR="00F76EFD" w:rsidRPr="00B54155" w:rsidRDefault="00F76EFD" w:rsidP="00F76EFD">
            <w:pPr>
              <w:tabs>
                <w:tab w:val="left" w:pos="851"/>
              </w:tabs>
              <w:spacing w:line="360" w:lineRule="auto"/>
              <w:contextualSpacing/>
              <w:rPr>
                <w:sz w:val="24"/>
                <w:szCs w:val="24"/>
                <w:lang w:val="en-US"/>
              </w:rPr>
            </w:pPr>
            <w:r w:rsidRPr="00B54155">
              <w:rPr>
                <w:sz w:val="24"/>
                <w:szCs w:val="24"/>
                <w:lang w:val="en-US"/>
              </w:rPr>
              <w:t>0</w:t>
            </w:r>
          </w:p>
        </w:tc>
        <w:tc>
          <w:tcPr>
            <w:tcW w:w="1869" w:type="dxa"/>
          </w:tcPr>
          <w:p w14:paraId="507AF043" w14:textId="6BF85B24" w:rsidR="00F76EFD" w:rsidRPr="00B54155" w:rsidRDefault="00F76EFD" w:rsidP="00F76EFD">
            <w:pPr>
              <w:tabs>
                <w:tab w:val="left" w:pos="851"/>
              </w:tabs>
              <w:spacing w:line="360" w:lineRule="auto"/>
              <w:contextualSpacing/>
              <w:rPr>
                <w:sz w:val="24"/>
                <w:szCs w:val="24"/>
                <w:lang w:val="en-US"/>
              </w:rPr>
            </w:pPr>
            <w:r w:rsidRPr="00B54155">
              <w:rPr>
                <w:sz w:val="24"/>
                <w:szCs w:val="24"/>
                <w:lang w:val="en-US"/>
              </w:rPr>
              <w:t>0</w:t>
            </w:r>
          </w:p>
        </w:tc>
        <w:tc>
          <w:tcPr>
            <w:tcW w:w="1869" w:type="dxa"/>
          </w:tcPr>
          <w:p w14:paraId="17600F29" w14:textId="32713A37" w:rsidR="00F76EFD" w:rsidRPr="00B54155" w:rsidRDefault="00F76EFD" w:rsidP="00F76EFD">
            <w:pPr>
              <w:tabs>
                <w:tab w:val="left" w:pos="851"/>
              </w:tabs>
              <w:spacing w:line="360" w:lineRule="auto"/>
              <w:contextualSpacing/>
              <w:rPr>
                <w:sz w:val="24"/>
                <w:szCs w:val="24"/>
                <w:lang w:val="en-US"/>
              </w:rPr>
            </w:pPr>
            <w:r w:rsidRPr="00B54155">
              <w:rPr>
                <w:sz w:val="24"/>
                <w:szCs w:val="24"/>
                <w:lang w:val="en-US"/>
              </w:rPr>
              <w:t>0</w:t>
            </w:r>
          </w:p>
        </w:tc>
      </w:tr>
      <w:tr w:rsidR="00F76EFD" w:rsidRPr="00B54155" w14:paraId="3AF1C556" w14:textId="77777777" w:rsidTr="00F76EFD">
        <w:tc>
          <w:tcPr>
            <w:tcW w:w="1868" w:type="dxa"/>
          </w:tcPr>
          <w:p w14:paraId="370EA451" w14:textId="69301972" w:rsidR="00F76EFD" w:rsidRPr="00B54155" w:rsidRDefault="00F76EFD" w:rsidP="00F76EFD">
            <w:pPr>
              <w:tabs>
                <w:tab w:val="left" w:pos="851"/>
              </w:tabs>
              <w:spacing w:line="360" w:lineRule="auto"/>
              <w:contextualSpacing/>
              <w:jc w:val="left"/>
              <w:rPr>
                <w:sz w:val="24"/>
                <w:szCs w:val="24"/>
              </w:rPr>
            </w:pPr>
            <w:r w:rsidRPr="00B54155">
              <w:rPr>
                <w:sz w:val="24"/>
                <w:szCs w:val="24"/>
              </w:rPr>
              <w:t>0</w:t>
            </w:r>
            <w:r>
              <w:rPr>
                <w:sz w:val="24"/>
                <w:szCs w:val="24"/>
                <w:lang w:val="en-US"/>
              </w:rPr>
              <w:t>.</w:t>
            </w:r>
            <w:r w:rsidRPr="00B54155">
              <w:rPr>
                <w:sz w:val="24"/>
                <w:szCs w:val="24"/>
              </w:rPr>
              <w:t>5</w:t>
            </w:r>
          </w:p>
        </w:tc>
        <w:tc>
          <w:tcPr>
            <w:tcW w:w="1869" w:type="dxa"/>
            <w:vAlign w:val="bottom"/>
          </w:tcPr>
          <w:p w14:paraId="47C292EA" w14:textId="08C4F3D3" w:rsidR="00F76EFD" w:rsidRPr="00B54155" w:rsidRDefault="00F76EFD" w:rsidP="00F76EFD">
            <w:pPr>
              <w:tabs>
                <w:tab w:val="left" w:pos="851"/>
              </w:tabs>
              <w:spacing w:line="360" w:lineRule="auto"/>
              <w:contextualSpacing/>
              <w:rPr>
                <w:sz w:val="24"/>
                <w:szCs w:val="24"/>
              </w:rPr>
            </w:pPr>
            <w:r w:rsidRPr="00B54155">
              <w:rPr>
                <w:color w:val="000000"/>
                <w:sz w:val="24"/>
                <w:szCs w:val="24"/>
              </w:rPr>
              <w:t>3</w:t>
            </w:r>
            <w:r>
              <w:rPr>
                <w:color w:val="000000"/>
                <w:sz w:val="24"/>
                <w:szCs w:val="24"/>
              </w:rPr>
              <w:t>.</w:t>
            </w:r>
            <w:r w:rsidRPr="00B54155">
              <w:rPr>
                <w:color w:val="000000"/>
                <w:sz w:val="24"/>
                <w:szCs w:val="24"/>
              </w:rPr>
              <w:t>38</w:t>
            </w:r>
          </w:p>
        </w:tc>
        <w:tc>
          <w:tcPr>
            <w:tcW w:w="1869" w:type="dxa"/>
            <w:vAlign w:val="bottom"/>
          </w:tcPr>
          <w:p w14:paraId="0E8AEC88" w14:textId="2319D2EA" w:rsidR="00F76EFD" w:rsidRPr="00B54155" w:rsidRDefault="00F76EFD" w:rsidP="00F76EFD">
            <w:pPr>
              <w:tabs>
                <w:tab w:val="left" w:pos="851"/>
              </w:tabs>
              <w:spacing w:line="360" w:lineRule="auto"/>
              <w:contextualSpacing/>
              <w:rPr>
                <w:sz w:val="24"/>
                <w:szCs w:val="24"/>
              </w:rPr>
            </w:pPr>
            <w:r w:rsidRPr="00B54155">
              <w:rPr>
                <w:color w:val="000000"/>
                <w:sz w:val="24"/>
                <w:szCs w:val="24"/>
              </w:rPr>
              <w:t>16</w:t>
            </w:r>
            <w:r>
              <w:rPr>
                <w:color w:val="000000"/>
                <w:sz w:val="24"/>
                <w:szCs w:val="24"/>
              </w:rPr>
              <w:t>.</w:t>
            </w:r>
            <w:r w:rsidRPr="00B54155">
              <w:rPr>
                <w:color w:val="000000"/>
                <w:sz w:val="24"/>
                <w:szCs w:val="24"/>
              </w:rPr>
              <w:t>03</w:t>
            </w:r>
          </w:p>
        </w:tc>
        <w:tc>
          <w:tcPr>
            <w:tcW w:w="1869" w:type="dxa"/>
            <w:vAlign w:val="bottom"/>
          </w:tcPr>
          <w:p w14:paraId="02A0E8DD" w14:textId="64736815" w:rsidR="00F76EFD" w:rsidRPr="00B54155" w:rsidRDefault="00F76EFD" w:rsidP="00F76EFD">
            <w:pPr>
              <w:tabs>
                <w:tab w:val="left" w:pos="851"/>
              </w:tabs>
              <w:spacing w:line="360" w:lineRule="auto"/>
              <w:contextualSpacing/>
              <w:rPr>
                <w:sz w:val="24"/>
                <w:szCs w:val="24"/>
              </w:rPr>
            </w:pPr>
            <w:r w:rsidRPr="00B54155">
              <w:rPr>
                <w:color w:val="000000"/>
                <w:sz w:val="24"/>
                <w:szCs w:val="24"/>
              </w:rPr>
              <w:t>0</w:t>
            </w:r>
            <w:r>
              <w:rPr>
                <w:color w:val="000000"/>
                <w:sz w:val="24"/>
                <w:szCs w:val="24"/>
              </w:rPr>
              <w:t>.</w:t>
            </w:r>
            <w:r w:rsidRPr="00B54155">
              <w:rPr>
                <w:color w:val="000000"/>
                <w:sz w:val="24"/>
                <w:szCs w:val="24"/>
              </w:rPr>
              <w:t>88</w:t>
            </w:r>
          </w:p>
        </w:tc>
        <w:tc>
          <w:tcPr>
            <w:tcW w:w="1869" w:type="dxa"/>
            <w:vAlign w:val="bottom"/>
          </w:tcPr>
          <w:p w14:paraId="72121663" w14:textId="7BB6E68B" w:rsidR="00F76EFD" w:rsidRPr="00B54155" w:rsidRDefault="00F76EFD" w:rsidP="00F76EFD">
            <w:pPr>
              <w:tabs>
                <w:tab w:val="left" w:pos="851"/>
              </w:tabs>
              <w:spacing w:line="360" w:lineRule="auto"/>
              <w:contextualSpacing/>
              <w:rPr>
                <w:sz w:val="24"/>
                <w:szCs w:val="24"/>
              </w:rPr>
            </w:pPr>
            <w:r w:rsidRPr="00B54155">
              <w:rPr>
                <w:color w:val="000000"/>
                <w:sz w:val="24"/>
                <w:szCs w:val="24"/>
              </w:rPr>
              <w:t>1</w:t>
            </w:r>
            <w:r>
              <w:rPr>
                <w:color w:val="000000"/>
                <w:sz w:val="24"/>
                <w:szCs w:val="24"/>
              </w:rPr>
              <w:t>.</w:t>
            </w:r>
            <w:r w:rsidRPr="00B54155">
              <w:rPr>
                <w:color w:val="000000"/>
                <w:sz w:val="24"/>
                <w:szCs w:val="24"/>
              </w:rPr>
              <w:t>01</w:t>
            </w:r>
          </w:p>
        </w:tc>
      </w:tr>
      <w:tr w:rsidR="00F76EFD" w:rsidRPr="00B54155" w14:paraId="08C04E25" w14:textId="77777777" w:rsidTr="00F76EFD">
        <w:tc>
          <w:tcPr>
            <w:tcW w:w="1868" w:type="dxa"/>
          </w:tcPr>
          <w:p w14:paraId="682C37E6" w14:textId="77777777" w:rsidR="00F76EFD" w:rsidRPr="00B54155" w:rsidRDefault="00F76EFD" w:rsidP="00F76EFD">
            <w:pPr>
              <w:tabs>
                <w:tab w:val="left" w:pos="851"/>
              </w:tabs>
              <w:spacing w:line="360" w:lineRule="auto"/>
              <w:contextualSpacing/>
              <w:jc w:val="left"/>
              <w:rPr>
                <w:sz w:val="24"/>
                <w:szCs w:val="24"/>
              </w:rPr>
            </w:pPr>
            <w:r w:rsidRPr="00B54155">
              <w:rPr>
                <w:sz w:val="24"/>
                <w:szCs w:val="24"/>
              </w:rPr>
              <w:t>1</w:t>
            </w:r>
          </w:p>
        </w:tc>
        <w:tc>
          <w:tcPr>
            <w:tcW w:w="1869" w:type="dxa"/>
            <w:vAlign w:val="bottom"/>
          </w:tcPr>
          <w:p w14:paraId="03697396" w14:textId="41E1CCDF" w:rsidR="00F76EFD" w:rsidRPr="00B54155" w:rsidRDefault="00F76EFD" w:rsidP="00F76EFD">
            <w:pPr>
              <w:tabs>
                <w:tab w:val="left" w:pos="851"/>
              </w:tabs>
              <w:spacing w:line="360" w:lineRule="auto"/>
              <w:contextualSpacing/>
              <w:rPr>
                <w:sz w:val="24"/>
                <w:szCs w:val="24"/>
              </w:rPr>
            </w:pPr>
            <w:r w:rsidRPr="00B54155">
              <w:rPr>
                <w:color w:val="000000"/>
                <w:sz w:val="24"/>
                <w:szCs w:val="24"/>
              </w:rPr>
              <w:t>5</w:t>
            </w:r>
            <w:r>
              <w:rPr>
                <w:color w:val="000000"/>
                <w:sz w:val="24"/>
                <w:szCs w:val="24"/>
              </w:rPr>
              <w:t>.</w:t>
            </w:r>
            <w:r w:rsidRPr="00B54155">
              <w:rPr>
                <w:color w:val="000000"/>
                <w:sz w:val="24"/>
                <w:szCs w:val="24"/>
              </w:rPr>
              <w:t>41</w:t>
            </w:r>
          </w:p>
        </w:tc>
        <w:tc>
          <w:tcPr>
            <w:tcW w:w="1869" w:type="dxa"/>
            <w:vAlign w:val="bottom"/>
          </w:tcPr>
          <w:p w14:paraId="7F83ECB9" w14:textId="7D63610F" w:rsidR="00F76EFD" w:rsidRPr="00B54155" w:rsidRDefault="00F76EFD" w:rsidP="00F76EFD">
            <w:pPr>
              <w:tabs>
                <w:tab w:val="left" w:pos="851"/>
              </w:tabs>
              <w:spacing w:line="360" w:lineRule="auto"/>
              <w:contextualSpacing/>
              <w:rPr>
                <w:sz w:val="24"/>
                <w:szCs w:val="24"/>
              </w:rPr>
            </w:pPr>
            <w:r w:rsidRPr="00B54155">
              <w:rPr>
                <w:color w:val="000000"/>
                <w:sz w:val="24"/>
                <w:szCs w:val="24"/>
              </w:rPr>
              <w:t>25</w:t>
            </w:r>
            <w:r>
              <w:rPr>
                <w:color w:val="000000"/>
                <w:sz w:val="24"/>
                <w:szCs w:val="24"/>
              </w:rPr>
              <w:t>.</w:t>
            </w:r>
            <w:r w:rsidRPr="00B54155">
              <w:rPr>
                <w:color w:val="000000"/>
                <w:sz w:val="24"/>
                <w:szCs w:val="24"/>
              </w:rPr>
              <w:t>11</w:t>
            </w:r>
          </w:p>
        </w:tc>
        <w:tc>
          <w:tcPr>
            <w:tcW w:w="1869" w:type="dxa"/>
            <w:vAlign w:val="bottom"/>
          </w:tcPr>
          <w:p w14:paraId="031D6DFF" w14:textId="630FCB73" w:rsidR="00F76EFD" w:rsidRPr="00B54155" w:rsidRDefault="00F76EFD" w:rsidP="00F76EFD">
            <w:pPr>
              <w:tabs>
                <w:tab w:val="left" w:pos="851"/>
              </w:tabs>
              <w:spacing w:line="360" w:lineRule="auto"/>
              <w:contextualSpacing/>
              <w:rPr>
                <w:sz w:val="24"/>
                <w:szCs w:val="24"/>
              </w:rPr>
            </w:pPr>
            <w:r w:rsidRPr="00B54155">
              <w:rPr>
                <w:color w:val="000000"/>
                <w:sz w:val="24"/>
                <w:szCs w:val="24"/>
              </w:rPr>
              <w:t>1</w:t>
            </w:r>
            <w:r>
              <w:rPr>
                <w:color w:val="000000"/>
                <w:sz w:val="24"/>
                <w:szCs w:val="24"/>
              </w:rPr>
              <w:t>.</w:t>
            </w:r>
            <w:r w:rsidRPr="00B54155">
              <w:rPr>
                <w:color w:val="000000"/>
                <w:sz w:val="24"/>
                <w:szCs w:val="24"/>
              </w:rPr>
              <w:t>19</w:t>
            </w:r>
          </w:p>
        </w:tc>
        <w:tc>
          <w:tcPr>
            <w:tcW w:w="1869" w:type="dxa"/>
            <w:vAlign w:val="bottom"/>
          </w:tcPr>
          <w:p w14:paraId="1B117B9F" w14:textId="569CE7B5" w:rsidR="00F76EFD" w:rsidRPr="00B54155" w:rsidRDefault="00F76EFD" w:rsidP="00F76EFD">
            <w:pPr>
              <w:tabs>
                <w:tab w:val="left" w:pos="851"/>
              </w:tabs>
              <w:spacing w:line="360" w:lineRule="auto"/>
              <w:contextualSpacing/>
              <w:rPr>
                <w:sz w:val="24"/>
                <w:szCs w:val="24"/>
              </w:rPr>
            </w:pPr>
            <w:r w:rsidRPr="00B54155">
              <w:rPr>
                <w:color w:val="000000"/>
                <w:sz w:val="24"/>
                <w:szCs w:val="24"/>
              </w:rPr>
              <w:t>1</w:t>
            </w:r>
            <w:r>
              <w:rPr>
                <w:color w:val="000000"/>
                <w:sz w:val="24"/>
                <w:szCs w:val="24"/>
              </w:rPr>
              <w:t>.</w:t>
            </w:r>
            <w:r w:rsidRPr="00B54155">
              <w:rPr>
                <w:color w:val="000000"/>
                <w:sz w:val="24"/>
                <w:szCs w:val="24"/>
              </w:rPr>
              <w:t>78</w:t>
            </w:r>
          </w:p>
        </w:tc>
      </w:tr>
      <w:tr w:rsidR="00F76EFD" w:rsidRPr="00B54155" w14:paraId="2DD891C1" w14:textId="77777777" w:rsidTr="00F76EFD">
        <w:tc>
          <w:tcPr>
            <w:tcW w:w="1868" w:type="dxa"/>
          </w:tcPr>
          <w:p w14:paraId="5482A194" w14:textId="77777777" w:rsidR="00F76EFD" w:rsidRPr="00B54155" w:rsidRDefault="00F76EFD" w:rsidP="00F76EFD">
            <w:pPr>
              <w:tabs>
                <w:tab w:val="left" w:pos="851"/>
              </w:tabs>
              <w:spacing w:line="360" w:lineRule="auto"/>
              <w:contextualSpacing/>
              <w:jc w:val="left"/>
              <w:rPr>
                <w:sz w:val="24"/>
                <w:szCs w:val="24"/>
              </w:rPr>
            </w:pPr>
            <w:r w:rsidRPr="00B54155">
              <w:rPr>
                <w:sz w:val="24"/>
                <w:szCs w:val="24"/>
              </w:rPr>
              <w:t>2</w:t>
            </w:r>
          </w:p>
        </w:tc>
        <w:tc>
          <w:tcPr>
            <w:tcW w:w="1869" w:type="dxa"/>
            <w:vAlign w:val="bottom"/>
          </w:tcPr>
          <w:p w14:paraId="327D9730" w14:textId="1C497FA1" w:rsidR="00F76EFD" w:rsidRPr="00B54155" w:rsidRDefault="00F76EFD" w:rsidP="00F76EFD">
            <w:pPr>
              <w:tabs>
                <w:tab w:val="left" w:pos="851"/>
              </w:tabs>
              <w:spacing w:line="360" w:lineRule="auto"/>
              <w:contextualSpacing/>
              <w:rPr>
                <w:sz w:val="24"/>
                <w:szCs w:val="24"/>
              </w:rPr>
            </w:pPr>
            <w:r w:rsidRPr="00B54155">
              <w:rPr>
                <w:color w:val="000000"/>
                <w:sz w:val="24"/>
                <w:szCs w:val="24"/>
              </w:rPr>
              <w:t>8</w:t>
            </w:r>
            <w:r>
              <w:rPr>
                <w:color w:val="000000"/>
                <w:sz w:val="24"/>
                <w:szCs w:val="24"/>
              </w:rPr>
              <w:t>.</w:t>
            </w:r>
            <w:r w:rsidRPr="00B54155">
              <w:rPr>
                <w:color w:val="000000"/>
                <w:sz w:val="24"/>
                <w:szCs w:val="24"/>
              </w:rPr>
              <w:t>61</w:t>
            </w:r>
          </w:p>
        </w:tc>
        <w:tc>
          <w:tcPr>
            <w:tcW w:w="1869" w:type="dxa"/>
            <w:vAlign w:val="bottom"/>
          </w:tcPr>
          <w:p w14:paraId="171DDFE9" w14:textId="2A9B198A" w:rsidR="00F76EFD" w:rsidRPr="00B54155" w:rsidRDefault="00F76EFD" w:rsidP="00F76EFD">
            <w:pPr>
              <w:tabs>
                <w:tab w:val="left" w:pos="851"/>
              </w:tabs>
              <w:spacing w:line="360" w:lineRule="auto"/>
              <w:contextualSpacing/>
              <w:rPr>
                <w:sz w:val="24"/>
                <w:szCs w:val="24"/>
              </w:rPr>
            </w:pPr>
            <w:r w:rsidRPr="00B54155">
              <w:rPr>
                <w:color w:val="000000"/>
                <w:sz w:val="24"/>
                <w:szCs w:val="24"/>
              </w:rPr>
              <w:t>34</w:t>
            </w:r>
            <w:r>
              <w:rPr>
                <w:color w:val="000000"/>
                <w:sz w:val="24"/>
                <w:szCs w:val="24"/>
              </w:rPr>
              <w:t>.</w:t>
            </w:r>
            <w:r w:rsidRPr="00B54155">
              <w:rPr>
                <w:color w:val="000000"/>
                <w:sz w:val="24"/>
                <w:szCs w:val="24"/>
              </w:rPr>
              <w:t>28</w:t>
            </w:r>
          </w:p>
        </w:tc>
        <w:tc>
          <w:tcPr>
            <w:tcW w:w="1869" w:type="dxa"/>
            <w:vAlign w:val="bottom"/>
          </w:tcPr>
          <w:p w14:paraId="7023AE74" w14:textId="09CBAEFB" w:rsidR="00F76EFD" w:rsidRPr="00B54155" w:rsidRDefault="00F76EFD" w:rsidP="00F76EFD">
            <w:pPr>
              <w:tabs>
                <w:tab w:val="left" w:pos="851"/>
              </w:tabs>
              <w:spacing w:line="360" w:lineRule="auto"/>
              <w:contextualSpacing/>
              <w:rPr>
                <w:sz w:val="24"/>
                <w:szCs w:val="24"/>
              </w:rPr>
            </w:pPr>
            <w:r w:rsidRPr="00B54155">
              <w:rPr>
                <w:color w:val="000000"/>
                <w:sz w:val="24"/>
                <w:szCs w:val="24"/>
              </w:rPr>
              <w:t>1</w:t>
            </w:r>
            <w:r>
              <w:rPr>
                <w:color w:val="000000"/>
                <w:sz w:val="24"/>
                <w:szCs w:val="24"/>
              </w:rPr>
              <w:t>.</w:t>
            </w:r>
            <w:r w:rsidRPr="00B54155">
              <w:rPr>
                <w:color w:val="000000"/>
                <w:sz w:val="24"/>
                <w:szCs w:val="24"/>
              </w:rPr>
              <w:t>89</w:t>
            </w:r>
          </w:p>
        </w:tc>
        <w:tc>
          <w:tcPr>
            <w:tcW w:w="1869" w:type="dxa"/>
            <w:vAlign w:val="bottom"/>
          </w:tcPr>
          <w:p w14:paraId="23E89CEA" w14:textId="584140F6" w:rsidR="00F76EFD" w:rsidRPr="00B54155" w:rsidRDefault="00F76EFD" w:rsidP="00F76EFD">
            <w:pPr>
              <w:tabs>
                <w:tab w:val="left" w:pos="851"/>
              </w:tabs>
              <w:spacing w:line="360" w:lineRule="auto"/>
              <w:contextualSpacing/>
              <w:rPr>
                <w:sz w:val="24"/>
                <w:szCs w:val="24"/>
              </w:rPr>
            </w:pPr>
            <w:r w:rsidRPr="00B54155">
              <w:rPr>
                <w:color w:val="000000"/>
                <w:sz w:val="24"/>
                <w:szCs w:val="24"/>
              </w:rPr>
              <w:t>2</w:t>
            </w:r>
            <w:r>
              <w:rPr>
                <w:color w:val="000000"/>
                <w:sz w:val="24"/>
                <w:szCs w:val="24"/>
              </w:rPr>
              <w:t>.</w:t>
            </w:r>
            <w:r w:rsidRPr="00B54155">
              <w:rPr>
                <w:color w:val="000000"/>
                <w:sz w:val="24"/>
                <w:szCs w:val="24"/>
              </w:rPr>
              <w:t>23</w:t>
            </w:r>
          </w:p>
        </w:tc>
      </w:tr>
      <w:tr w:rsidR="00F76EFD" w:rsidRPr="00B54155" w14:paraId="39C408EF" w14:textId="77777777" w:rsidTr="00F76EFD">
        <w:tc>
          <w:tcPr>
            <w:tcW w:w="1868" w:type="dxa"/>
          </w:tcPr>
          <w:p w14:paraId="685C5D4C" w14:textId="77777777" w:rsidR="00F76EFD" w:rsidRPr="00B54155" w:rsidRDefault="00F76EFD" w:rsidP="00F76EFD">
            <w:pPr>
              <w:tabs>
                <w:tab w:val="left" w:pos="851"/>
              </w:tabs>
              <w:spacing w:line="360" w:lineRule="auto"/>
              <w:contextualSpacing/>
              <w:jc w:val="left"/>
              <w:rPr>
                <w:sz w:val="24"/>
                <w:szCs w:val="24"/>
              </w:rPr>
            </w:pPr>
            <w:r w:rsidRPr="00B54155">
              <w:rPr>
                <w:sz w:val="24"/>
                <w:szCs w:val="24"/>
              </w:rPr>
              <w:t>6</w:t>
            </w:r>
          </w:p>
        </w:tc>
        <w:tc>
          <w:tcPr>
            <w:tcW w:w="1869" w:type="dxa"/>
            <w:vAlign w:val="bottom"/>
          </w:tcPr>
          <w:p w14:paraId="3A7411B0" w14:textId="147EC14B" w:rsidR="00F76EFD" w:rsidRPr="00B54155" w:rsidRDefault="00F76EFD" w:rsidP="00F76EFD">
            <w:pPr>
              <w:tabs>
                <w:tab w:val="left" w:pos="851"/>
              </w:tabs>
              <w:spacing w:line="360" w:lineRule="auto"/>
              <w:contextualSpacing/>
              <w:rPr>
                <w:sz w:val="24"/>
                <w:szCs w:val="24"/>
              </w:rPr>
            </w:pPr>
            <w:r w:rsidRPr="00B54155">
              <w:rPr>
                <w:color w:val="000000"/>
                <w:sz w:val="24"/>
                <w:szCs w:val="24"/>
              </w:rPr>
              <w:t>15</w:t>
            </w:r>
            <w:r>
              <w:rPr>
                <w:color w:val="000000"/>
                <w:sz w:val="24"/>
                <w:szCs w:val="24"/>
              </w:rPr>
              <w:t>.</w:t>
            </w:r>
            <w:r w:rsidRPr="00B54155">
              <w:rPr>
                <w:color w:val="000000"/>
                <w:sz w:val="24"/>
                <w:szCs w:val="24"/>
              </w:rPr>
              <w:t>13</w:t>
            </w:r>
          </w:p>
        </w:tc>
        <w:tc>
          <w:tcPr>
            <w:tcW w:w="1869" w:type="dxa"/>
            <w:vAlign w:val="bottom"/>
          </w:tcPr>
          <w:p w14:paraId="11D7680E" w14:textId="2A3B525D" w:rsidR="00F76EFD" w:rsidRPr="00B54155" w:rsidRDefault="00F76EFD" w:rsidP="00F76EFD">
            <w:pPr>
              <w:tabs>
                <w:tab w:val="left" w:pos="851"/>
              </w:tabs>
              <w:spacing w:line="360" w:lineRule="auto"/>
              <w:contextualSpacing/>
              <w:rPr>
                <w:sz w:val="24"/>
                <w:szCs w:val="24"/>
              </w:rPr>
            </w:pPr>
            <w:r w:rsidRPr="00B54155">
              <w:rPr>
                <w:color w:val="000000"/>
                <w:sz w:val="24"/>
                <w:szCs w:val="24"/>
              </w:rPr>
              <w:t>45</w:t>
            </w:r>
            <w:r>
              <w:rPr>
                <w:color w:val="000000"/>
                <w:sz w:val="24"/>
                <w:szCs w:val="24"/>
              </w:rPr>
              <w:t>.</w:t>
            </w:r>
            <w:r w:rsidRPr="00B54155">
              <w:rPr>
                <w:color w:val="000000"/>
                <w:sz w:val="24"/>
                <w:szCs w:val="24"/>
              </w:rPr>
              <w:t>46</w:t>
            </w:r>
          </w:p>
        </w:tc>
        <w:tc>
          <w:tcPr>
            <w:tcW w:w="1869" w:type="dxa"/>
            <w:vAlign w:val="bottom"/>
          </w:tcPr>
          <w:p w14:paraId="0FBF8FC5" w14:textId="0FEFF182" w:rsidR="00F76EFD" w:rsidRPr="00B54155" w:rsidRDefault="00F76EFD" w:rsidP="00F76EFD">
            <w:pPr>
              <w:tabs>
                <w:tab w:val="left" w:pos="851"/>
              </w:tabs>
              <w:spacing w:line="360" w:lineRule="auto"/>
              <w:contextualSpacing/>
              <w:rPr>
                <w:sz w:val="24"/>
                <w:szCs w:val="24"/>
              </w:rPr>
            </w:pPr>
            <w:r w:rsidRPr="00B54155">
              <w:rPr>
                <w:color w:val="000000"/>
                <w:sz w:val="24"/>
                <w:szCs w:val="24"/>
              </w:rPr>
              <w:t>2</w:t>
            </w:r>
            <w:r>
              <w:rPr>
                <w:color w:val="000000"/>
                <w:sz w:val="24"/>
                <w:szCs w:val="24"/>
              </w:rPr>
              <w:t>.</w:t>
            </w:r>
            <w:r w:rsidRPr="00B54155">
              <w:rPr>
                <w:color w:val="000000"/>
                <w:sz w:val="24"/>
                <w:szCs w:val="24"/>
              </w:rPr>
              <w:t>31</w:t>
            </w:r>
          </w:p>
        </w:tc>
        <w:tc>
          <w:tcPr>
            <w:tcW w:w="1869" w:type="dxa"/>
            <w:vAlign w:val="bottom"/>
          </w:tcPr>
          <w:p w14:paraId="42FB3243" w14:textId="337F3FC1" w:rsidR="00F76EFD" w:rsidRPr="00B54155" w:rsidRDefault="00F76EFD" w:rsidP="00F76EFD">
            <w:pPr>
              <w:tabs>
                <w:tab w:val="left" w:pos="851"/>
              </w:tabs>
              <w:spacing w:line="360" w:lineRule="auto"/>
              <w:contextualSpacing/>
              <w:rPr>
                <w:sz w:val="24"/>
                <w:szCs w:val="24"/>
              </w:rPr>
            </w:pPr>
            <w:r w:rsidRPr="00B54155">
              <w:rPr>
                <w:color w:val="000000"/>
                <w:sz w:val="24"/>
                <w:szCs w:val="24"/>
              </w:rPr>
              <w:t>3</w:t>
            </w:r>
            <w:r>
              <w:rPr>
                <w:color w:val="000000"/>
                <w:sz w:val="24"/>
                <w:szCs w:val="24"/>
              </w:rPr>
              <w:t>.</w:t>
            </w:r>
            <w:r w:rsidRPr="00B54155">
              <w:rPr>
                <w:color w:val="000000"/>
                <w:sz w:val="24"/>
                <w:szCs w:val="24"/>
              </w:rPr>
              <w:t>08</w:t>
            </w:r>
          </w:p>
        </w:tc>
      </w:tr>
      <w:tr w:rsidR="00F76EFD" w:rsidRPr="00B54155" w14:paraId="79B73FEC" w14:textId="77777777" w:rsidTr="00F76EFD">
        <w:tc>
          <w:tcPr>
            <w:tcW w:w="1868" w:type="dxa"/>
          </w:tcPr>
          <w:p w14:paraId="30979570" w14:textId="77777777" w:rsidR="00F76EFD" w:rsidRPr="00B54155" w:rsidRDefault="00F76EFD" w:rsidP="00F76EFD">
            <w:pPr>
              <w:tabs>
                <w:tab w:val="left" w:pos="851"/>
              </w:tabs>
              <w:spacing w:line="360" w:lineRule="auto"/>
              <w:contextualSpacing/>
              <w:jc w:val="left"/>
              <w:rPr>
                <w:sz w:val="24"/>
                <w:szCs w:val="24"/>
              </w:rPr>
            </w:pPr>
            <w:r w:rsidRPr="00B54155">
              <w:rPr>
                <w:sz w:val="24"/>
                <w:szCs w:val="24"/>
              </w:rPr>
              <w:t>24</w:t>
            </w:r>
          </w:p>
        </w:tc>
        <w:tc>
          <w:tcPr>
            <w:tcW w:w="1869" w:type="dxa"/>
            <w:vAlign w:val="bottom"/>
          </w:tcPr>
          <w:p w14:paraId="424CB0A5" w14:textId="0C63D433" w:rsidR="00F76EFD" w:rsidRPr="00B54155" w:rsidRDefault="00F76EFD" w:rsidP="00F76EFD">
            <w:pPr>
              <w:tabs>
                <w:tab w:val="left" w:pos="851"/>
              </w:tabs>
              <w:spacing w:line="360" w:lineRule="auto"/>
              <w:contextualSpacing/>
              <w:rPr>
                <w:sz w:val="24"/>
                <w:szCs w:val="24"/>
              </w:rPr>
            </w:pPr>
            <w:r w:rsidRPr="00B54155">
              <w:rPr>
                <w:color w:val="000000"/>
                <w:sz w:val="24"/>
                <w:szCs w:val="24"/>
              </w:rPr>
              <w:t>22</w:t>
            </w:r>
            <w:r>
              <w:rPr>
                <w:color w:val="000000"/>
                <w:sz w:val="24"/>
                <w:szCs w:val="24"/>
              </w:rPr>
              <w:t>.</w:t>
            </w:r>
            <w:r w:rsidRPr="00B54155">
              <w:rPr>
                <w:color w:val="000000"/>
                <w:sz w:val="24"/>
                <w:szCs w:val="24"/>
              </w:rPr>
              <w:t>92</w:t>
            </w:r>
          </w:p>
        </w:tc>
        <w:tc>
          <w:tcPr>
            <w:tcW w:w="1869" w:type="dxa"/>
            <w:vAlign w:val="bottom"/>
          </w:tcPr>
          <w:p w14:paraId="1321844F" w14:textId="12E76733" w:rsidR="00F76EFD" w:rsidRPr="00B54155" w:rsidRDefault="00F76EFD" w:rsidP="00F76EFD">
            <w:pPr>
              <w:tabs>
                <w:tab w:val="left" w:pos="851"/>
              </w:tabs>
              <w:spacing w:line="360" w:lineRule="auto"/>
              <w:contextualSpacing/>
              <w:rPr>
                <w:sz w:val="24"/>
                <w:szCs w:val="24"/>
              </w:rPr>
            </w:pPr>
            <w:r w:rsidRPr="00B54155">
              <w:rPr>
                <w:color w:val="000000"/>
                <w:sz w:val="24"/>
                <w:szCs w:val="24"/>
              </w:rPr>
              <w:t>61</w:t>
            </w:r>
            <w:r>
              <w:rPr>
                <w:color w:val="000000"/>
                <w:sz w:val="24"/>
                <w:szCs w:val="24"/>
              </w:rPr>
              <w:t>.</w:t>
            </w:r>
            <w:r w:rsidRPr="00B54155">
              <w:rPr>
                <w:color w:val="000000"/>
                <w:sz w:val="24"/>
                <w:szCs w:val="24"/>
              </w:rPr>
              <w:t>74</w:t>
            </w:r>
          </w:p>
        </w:tc>
        <w:tc>
          <w:tcPr>
            <w:tcW w:w="1869" w:type="dxa"/>
            <w:vAlign w:val="bottom"/>
          </w:tcPr>
          <w:p w14:paraId="07DD806D" w14:textId="7E6F8CB4" w:rsidR="00F76EFD" w:rsidRPr="00B54155" w:rsidRDefault="00F76EFD" w:rsidP="00F76EFD">
            <w:pPr>
              <w:tabs>
                <w:tab w:val="left" w:pos="851"/>
              </w:tabs>
              <w:spacing w:line="360" w:lineRule="auto"/>
              <w:contextualSpacing/>
              <w:rPr>
                <w:sz w:val="24"/>
                <w:szCs w:val="24"/>
              </w:rPr>
            </w:pPr>
            <w:r w:rsidRPr="00B54155">
              <w:rPr>
                <w:color w:val="000000"/>
                <w:sz w:val="24"/>
                <w:szCs w:val="24"/>
              </w:rPr>
              <w:t>5</w:t>
            </w:r>
            <w:r>
              <w:rPr>
                <w:color w:val="000000"/>
                <w:sz w:val="24"/>
                <w:szCs w:val="24"/>
              </w:rPr>
              <w:t>.</w:t>
            </w:r>
            <w:r w:rsidRPr="00B54155">
              <w:rPr>
                <w:color w:val="000000"/>
                <w:sz w:val="24"/>
                <w:szCs w:val="24"/>
              </w:rPr>
              <w:t>39</w:t>
            </w:r>
          </w:p>
        </w:tc>
        <w:tc>
          <w:tcPr>
            <w:tcW w:w="1869" w:type="dxa"/>
            <w:vAlign w:val="bottom"/>
          </w:tcPr>
          <w:p w14:paraId="57949223" w14:textId="7BE07657" w:rsidR="00F76EFD" w:rsidRPr="00B54155" w:rsidRDefault="00F76EFD" w:rsidP="00F76EFD">
            <w:pPr>
              <w:tabs>
                <w:tab w:val="left" w:pos="851"/>
              </w:tabs>
              <w:spacing w:line="360" w:lineRule="auto"/>
              <w:contextualSpacing/>
              <w:rPr>
                <w:sz w:val="24"/>
                <w:szCs w:val="24"/>
              </w:rPr>
            </w:pPr>
            <w:r w:rsidRPr="00B54155">
              <w:rPr>
                <w:color w:val="000000"/>
                <w:sz w:val="24"/>
                <w:szCs w:val="24"/>
              </w:rPr>
              <w:t>6</w:t>
            </w:r>
            <w:r>
              <w:rPr>
                <w:color w:val="000000"/>
                <w:sz w:val="24"/>
                <w:szCs w:val="24"/>
              </w:rPr>
              <w:t>.</w:t>
            </w:r>
            <w:r w:rsidRPr="00B54155">
              <w:rPr>
                <w:color w:val="000000"/>
                <w:sz w:val="24"/>
                <w:szCs w:val="24"/>
              </w:rPr>
              <w:t>38</w:t>
            </w:r>
          </w:p>
        </w:tc>
      </w:tr>
      <w:tr w:rsidR="00F76EFD" w:rsidRPr="00B54155" w14:paraId="7B999344" w14:textId="77777777" w:rsidTr="00F76EFD">
        <w:tc>
          <w:tcPr>
            <w:tcW w:w="1868" w:type="dxa"/>
          </w:tcPr>
          <w:p w14:paraId="061C4091" w14:textId="77777777" w:rsidR="00F76EFD" w:rsidRPr="00B54155" w:rsidRDefault="00F76EFD" w:rsidP="00F76EFD">
            <w:pPr>
              <w:tabs>
                <w:tab w:val="left" w:pos="851"/>
              </w:tabs>
              <w:spacing w:line="360" w:lineRule="auto"/>
              <w:contextualSpacing/>
              <w:jc w:val="left"/>
              <w:rPr>
                <w:sz w:val="24"/>
                <w:szCs w:val="24"/>
              </w:rPr>
            </w:pPr>
            <w:r w:rsidRPr="00B54155">
              <w:rPr>
                <w:sz w:val="24"/>
                <w:szCs w:val="24"/>
              </w:rPr>
              <w:t>48</w:t>
            </w:r>
          </w:p>
        </w:tc>
        <w:tc>
          <w:tcPr>
            <w:tcW w:w="1869" w:type="dxa"/>
            <w:vAlign w:val="bottom"/>
          </w:tcPr>
          <w:p w14:paraId="04E5A9A9" w14:textId="56405749" w:rsidR="00F76EFD" w:rsidRPr="00B54155" w:rsidRDefault="00F76EFD" w:rsidP="00F76EFD">
            <w:pPr>
              <w:tabs>
                <w:tab w:val="left" w:pos="851"/>
              </w:tabs>
              <w:spacing w:line="360" w:lineRule="auto"/>
              <w:contextualSpacing/>
              <w:rPr>
                <w:sz w:val="24"/>
                <w:szCs w:val="24"/>
                <w:lang w:val="kk-KZ"/>
              </w:rPr>
            </w:pPr>
            <w:r w:rsidRPr="00B54155">
              <w:rPr>
                <w:color w:val="000000"/>
                <w:sz w:val="24"/>
                <w:szCs w:val="24"/>
              </w:rPr>
              <w:t>26</w:t>
            </w:r>
            <w:r>
              <w:rPr>
                <w:color w:val="000000"/>
                <w:sz w:val="24"/>
                <w:szCs w:val="24"/>
              </w:rPr>
              <w:t>.</w:t>
            </w:r>
            <w:r w:rsidRPr="00B54155">
              <w:rPr>
                <w:color w:val="000000"/>
                <w:sz w:val="24"/>
                <w:szCs w:val="24"/>
              </w:rPr>
              <w:t>33</w:t>
            </w:r>
          </w:p>
        </w:tc>
        <w:tc>
          <w:tcPr>
            <w:tcW w:w="1869" w:type="dxa"/>
            <w:vAlign w:val="bottom"/>
          </w:tcPr>
          <w:p w14:paraId="79AA6799" w14:textId="1EFE2F21" w:rsidR="00F76EFD" w:rsidRPr="00B54155" w:rsidRDefault="00F76EFD" w:rsidP="00F76EFD">
            <w:pPr>
              <w:tabs>
                <w:tab w:val="left" w:pos="851"/>
              </w:tabs>
              <w:spacing w:line="360" w:lineRule="auto"/>
              <w:contextualSpacing/>
              <w:rPr>
                <w:sz w:val="24"/>
                <w:szCs w:val="24"/>
              </w:rPr>
            </w:pPr>
            <w:r w:rsidRPr="00B54155">
              <w:rPr>
                <w:color w:val="000000"/>
                <w:sz w:val="24"/>
                <w:szCs w:val="24"/>
              </w:rPr>
              <w:t>76</w:t>
            </w:r>
            <w:r>
              <w:rPr>
                <w:color w:val="000000"/>
                <w:sz w:val="24"/>
                <w:szCs w:val="24"/>
              </w:rPr>
              <w:t>.</w:t>
            </w:r>
            <w:r w:rsidRPr="00B54155">
              <w:rPr>
                <w:color w:val="000000"/>
                <w:sz w:val="24"/>
                <w:szCs w:val="24"/>
              </w:rPr>
              <w:t>48</w:t>
            </w:r>
          </w:p>
        </w:tc>
        <w:tc>
          <w:tcPr>
            <w:tcW w:w="1869" w:type="dxa"/>
            <w:vAlign w:val="bottom"/>
          </w:tcPr>
          <w:p w14:paraId="1955430F" w14:textId="1DE4038F" w:rsidR="00F76EFD" w:rsidRPr="00B54155" w:rsidRDefault="00F76EFD" w:rsidP="00F76EFD">
            <w:pPr>
              <w:tabs>
                <w:tab w:val="left" w:pos="851"/>
              </w:tabs>
              <w:spacing w:line="360" w:lineRule="auto"/>
              <w:contextualSpacing/>
              <w:rPr>
                <w:sz w:val="24"/>
                <w:szCs w:val="24"/>
              </w:rPr>
            </w:pPr>
            <w:r w:rsidRPr="00B54155">
              <w:rPr>
                <w:color w:val="000000"/>
                <w:sz w:val="24"/>
                <w:szCs w:val="24"/>
              </w:rPr>
              <w:t>7</w:t>
            </w:r>
            <w:r>
              <w:rPr>
                <w:color w:val="000000"/>
                <w:sz w:val="24"/>
                <w:szCs w:val="24"/>
              </w:rPr>
              <w:t>.</w:t>
            </w:r>
            <w:r w:rsidRPr="00B54155">
              <w:rPr>
                <w:color w:val="000000"/>
                <w:sz w:val="24"/>
                <w:szCs w:val="24"/>
              </w:rPr>
              <w:t>74</w:t>
            </w:r>
          </w:p>
        </w:tc>
        <w:tc>
          <w:tcPr>
            <w:tcW w:w="1869" w:type="dxa"/>
            <w:vAlign w:val="bottom"/>
          </w:tcPr>
          <w:p w14:paraId="76FA4E45" w14:textId="179186A1" w:rsidR="00F76EFD" w:rsidRPr="00B54155" w:rsidRDefault="00F76EFD" w:rsidP="00F76EFD">
            <w:pPr>
              <w:tabs>
                <w:tab w:val="left" w:pos="851"/>
              </w:tabs>
              <w:spacing w:line="360" w:lineRule="auto"/>
              <w:contextualSpacing/>
              <w:rPr>
                <w:sz w:val="24"/>
                <w:szCs w:val="24"/>
              </w:rPr>
            </w:pPr>
            <w:r w:rsidRPr="00B54155">
              <w:rPr>
                <w:color w:val="000000"/>
                <w:sz w:val="24"/>
                <w:szCs w:val="24"/>
              </w:rPr>
              <w:t>8</w:t>
            </w:r>
            <w:r>
              <w:rPr>
                <w:color w:val="000000"/>
                <w:sz w:val="24"/>
                <w:szCs w:val="24"/>
              </w:rPr>
              <w:t>.</w:t>
            </w:r>
            <w:r w:rsidRPr="00B54155">
              <w:rPr>
                <w:color w:val="000000"/>
                <w:sz w:val="24"/>
                <w:szCs w:val="24"/>
              </w:rPr>
              <w:t>63</w:t>
            </w:r>
          </w:p>
        </w:tc>
      </w:tr>
    </w:tbl>
    <w:p w14:paraId="4DB38E9D" w14:textId="5C7CE8AF" w:rsidR="00D26A90" w:rsidRPr="00B54155" w:rsidRDefault="00D26A90" w:rsidP="00D81915">
      <w:pPr>
        <w:tabs>
          <w:tab w:val="left" w:pos="851"/>
        </w:tabs>
        <w:spacing w:line="360" w:lineRule="auto"/>
        <w:contextualSpacing/>
        <w:rPr>
          <w:sz w:val="24"/>
          <w:szCs w:val="24"/>
        </w:rPr>
      </w:pPr>
    </w:p>
    <w:p w14:paraId="583BF035" w14:textId="2A1CABCE" w:rsidR="00D05618" w:rsidRPr="00F76EFD" w:rsidRDefault="00F76EFD" w:rsidP="00D05618">
      <w:pPr>
        <w:tabs>
          <w:tab w:val="left" w:pos="851"/>
        </w:tabs>
        <w:spacing w:line="360" w:lineRule="auto"/>
        <w:ind w:firstLine="709"/>
        <w:contextualSpacing/>
        <w:jc w:val="both"/>
        <w:rPr>
          <w:sz w:val="24"/>
          <w:szCs w:val="24"/>
          <w:lang w:val="en-US"/>
        </w:rPr>
      </w:pPr>
      <w:r w:rsidRPr="00F76EFD">
        <w:rPr>
          <w:sz w:val="24"/>
          <w:szCs w:val="24"/>
          <w:lang w:val="en-US"/>
        </w:rPr>
        <w:t xml:space="preserve">Table 26 shows the values of the degrees of extraction of La, Ce, Nd, </w:t>
      </w:r>
      <w:proofErr w:type="spellStart"/>
      <w:r w:rsidRPr="00F76EFD">
        <w:rPr>
          <w:sz w:val="24"/>
          <w:szCs w:val="24"/>
          <w:lang w:val="en-US"/>
        </w:rPr>
        <w:t>Sm</w:t>
      </w:r>
      <w:proofErr w:type="spellEnd"/>
      <w:r w:rsidRPr="00F76EFD">
        <w:rPr>
          <w:sz w:val="24"/>
          <w:szCs w:val="24"/>
          <w:lang w:val="en-US"/>
        </w:rPr>
        <w:t xml:space="preserve"> ions during their selective extraction by the </w:t>
      </w:r>
      <w:proofErr w:type="spellStart"/>
      <w:r w:rsidRPr="00F76EFD">
        <w:rPr>
          <w:sz w:val="24"/>
          <w:szCs w:val="24"/>
          <w:lang w:val="en-US"/>
        </w:rPr>
        <w:t>intergel</w:t>
      </w:r>
      <w:proofErr w:type="spellEnd"/>
      <w:r w:rsidRPr="00F76EFD">
        <w:rPr>
          <w:sz w:val="24"/>
          <w:szCs w:val="24"/>
          <w:lang w:val="en-US"/>
        </w:rPr>
        <w:t xml:space="preserve"> system 83%hPAA-17%hP4VP from the model solution containing La, Ce, Nd, </w:t>
      </w:r>
      <w:proofErr w:type="spellStart"/>
      <w:r w:rsidRPr="00F76EFD">
        <w:rPr>
          <w:sz w:val="24"/>
          <w:szCs w:val="24"/>
          <w:lang w:val="en-US"/>
        </w:rPr>
        <w:t>Sm</w:t>
      </w:r>
      <w:proofErr w:type="spellEnd"/>
      <w:r w:rsidRPr="00F76EFD">
        <w:rPr>
          <w:sz w:val="24"/>
          <w:szCs w:val="24"/>
          <w:lang w:val="en-US"/>
        </w:rPr>
        <w:t xml:space="preserve"> ions.</w:t>
      </w:r>
    </w:p>
    <w:p w14:paraId="30917B82" w14:textId="52C6B996" w:rsidR="00D05618" w:rsidRPr="00F76EFD" w:rsidRDefault="00D05618" w:rsidP="00D81915">
      <w:pPr>
        <w:tabs>
          <w:tab w:val="left" w:pos="851"/>
        </w:tabs>
        <w:spacing w:line="360" w:lineRule="auto"/>
        <w:contextualSpacing/>
        <w:rPr>
          <w:sz w:val="24"/>
          <w:szCs w:val="24"/>
          <w:lang w:val="en-US"/>
        </w:rPr>
      </w:pPr>
    </w:p>
    <w:p w14:paraId="2CCA9F10" w14:textId="77777777" w:rsidR="00BC70E1" w:rsidRPr="00F76EFD" w:rsidRDefault="00BC70E1" w:rsidP="00D81915">
      <w:pPr>
        <w:tabs>
          <w:tab w:val="left" w:pos="851"/>
        </w:tabs>
        <w:spacing w:line="360" w:lineRule="auto"/>
        <w:contextualSpacing/>
        <w:rPr>
          <w:sz w:val="24"/>
          <w:szCs w:val="24"/>
          <w:lang w:val="en-US"/>
        </w:rPr>
      </w:pPr>
    </w:p>
    <w:p w14:paraId="12E40408" w14:textId="31096B49" w:rsidR="00D26A90" w:rsidRPr="00F76EFD" w:rsidRDefault="00D26A90" w:rsidP="00BC70E1">
      <w:pPr>
        <w:tabs>
          <w:tab w:val="left" w:pos="851"/>
        </w:tabs>
        <w:contextualSpacing/>
        <w:jc w:val="both"/>
        <w:rPr>
          <w:sz w:val="24"/>
          <w:szCs w:val="24"/>
          <w:lang w:val="en-US"/>
        </w:rPr>
      </w:pPr>
      <w:r w:rsidRPr="00B54155">
        <w:rPr>
          <w:sz w:val="24"/>
          <w:szCs w:val="24"/>
        </w:rPr>
        <w:lastRenderedPageBreak/>
        <w:t>Таблица</w:t>
      </w:r>
      <w:r w:rsidRPr="00F76EFD">
        <w:rPr>
          <w:sz w:val="24"/>
          <w:szCs w:val="24"/>
          <w:lang w:val="en-US"/>
        </w:rPr>
        <w:t xml:space="preserve"> </w:t>
      </w:r>
      <w:r w:rsidR="00D81915" w:rsidRPr="00F76EFD">
        <w:rPr>
          <w:sz w:val="24"/>
          <w:szCs w:val="24"/>
          <w:lang w:val="en-US"/>
        </w:rPr>
        <w:t>2</w:t>
      </w:r>
      <w:r w:rsidR="004A5F65" w:rsidRPr="00F76EFD">
        <w:rPr>
          <w:sz w:val="24"/>
          <w:szCs w:val="24"/>
          <w:lang w:val="en-US"/>
        </w:rPr>
        <w:t>6</w:t>
      </w:r>
      <w:r w:rsidRPr="00F76EFD">
        <w:rPr>
          <w:sz w:val="24"/>
          <w:szCs w:val="24"/>
          <w:lang w:val="en-US"/>
        </w:rPr>
        <w:t xml:space="preserve"> – </w:t>
      </w:r>
      <w:r w:rsidR="00F76EFD">
        <w:rPr>
          <w:sz w:val="24"/>
          <w:szCs w:val="24"/>
          <w:lang w:val="en-US"/>
        </w:rPr>
        <w:t>Values</w:t>
      </w:r>
      <w:r w:rsidR="00F76EFD" w:rsidRPr="00724356">
        <w:rPr>
          <w:sz w:val="24"/>
          <w:szCs w:val="24"/>
          <w:lang w:val="en-US"/>
        </w:rPr>
        <w:t xml:space="preserve"> </w:t>
      </w:r>
      <w:r w:rsidR="00F76EFD">
        <w:rPr>
          <w:sz w:val="24"/>
          <w:szCs w:val="24"/>
          <w:lang w:val="en-US"/>
        </w:rPr>
        <w:t>of</w:t>
      </w:r>
      <w:r w:rsidR="00F76EFD" w:rsidRPr="00724356">
        <w:rPr>
          <w:sz w:val="24"/>
          <w:szCs w:val="24"/>
          <w:lang w:val="en-US"/>
        </w:rPr>
        <w:t xml:space="preserve"> </w:t>
      </w:r>
      <w:r w:rsidR="00F76EFD">
        <w:rPr>
          <w:sz w:val="24"/>
          <w:szCs w:val="24"/>
          <w:lang w:val="en-US"/>
        </w:rPr>
        <w:t>extraction</w:t>
      </w:r>
      <w:r w:rsidR="00F76EFD" w:rsidRPr="00724356">
        <w:rPr>
          <w:sz w:val="24"/>
          <w:szCs w:val="24"/>
          <w:lang w:val="en-US"/>
        </w:rPr>
        <w:t xml:space="preserve"> </w:t>
      </w:r>
      <w:r w:rsidR="00F76EFD">
        <w:rPr>
          <w:sz w:val="24"/>
          <w:szCs w:val="24"/>
          <w:lang w:val="en-US"/>
        </w:rPr>
        <w:t>degree</w:t>
      </w:r>
      <w:r w:rsidR="00F76EFD" w:rsidRPr="00724356">
        <w:rPr>
          <w:sz w:val="24"/>
          <w:szCs w:val="24"/>
          <w:lang w:val="en-US"/>
        </w:rPr>
        <w:t xml:space="preserve"> </w:t>
      </w:r>
      <w:r w:rsidR="00F76EFD">
        <w:rPr>
          <w:sz w:val="24"/>
          <w:szCs w:val="24"/>
          <w:lang w:val="en-US"/>
        </w:rPr>
        <w:t>of</w:t>
      </w:r>
      <w:r w:rsidR="00F76EFD" w:rsidRPr="00724356">
        <w:rPr>
          <w:sz w:val="24"/>
          <w:szCs w:val="24"/>
          <w:lang w:val="en-US"/>
        </w:rPr>
        <w:t xml:space="preserve"> </w:t>
      </w:r>
      <w:r w:rsidR="00F76EFD" w:rsidRPr="00B54155">
        <w:rPr>
          <w:sz w:val="24"/>
          <w:szCs w:val="24"/>
          <w:lang w:val="en-US"/>
        </w:rPr>
        <w:t>La</w:t>
      </w:r>
      <w:r w:rsidR="00F76EFD" w:rsidRPr="00724356">
        <w:rPr>
          <w:sz w:val="24"/>
          <w:szCs w:val="24"/>
          <w:lang w:val="en-US"/>
        </w:rPr>
        <w:t xml:space="preserve">, </w:t>
      </w:r>
      <w:r w:rsidR="00F76EFD" w:rsidRPr="00B54155">
        <w:rPr>
          <w:sz w:val="24"/>
          <w:szCs w:val="24"/>
          <w:lang w:val="en-US"/>
        </w:rPr>
        <w:t>Ce</w:t>
      </w:r>
      <w:r w:rsidR="00F76EFD" w:rsidRPr="00724356">
        <w:rPr>
          <w:sz w:val="24"/>
          <w:szCs w:val="24"/>
          <w:lang w:val="en-US"/>
        </w:rPr>
        <w:t xml:space="preserve">, </w:t>
      </w:r>
      <w:r w:rsidR="00F76EFD" w:rsidRPr="00B54155">
        <w:rPr>
          <w:sz w:val="24"/>
          <w:szCs w:val="24"/>
          <w:lang w:val="en-US"/>
        </w:rPr>
        <w:t>Nd</w:t>
      </w:r>
      <w:r w:rsidR="00F76EFD" w:rsidRPr="00724356">
        <w:rPr>
          <w:sz w:val="24"/>
          <w:szCs w:val="24"/>
          <w:lang w:val="en-US"/>
        </w:rPr>
        <w:t xml:space="preserve">, </w:t>
      </w:r>
      <w:proofErr w:type="spellStart"/>
      <w:r w:rsidR="00F76EFD" w:rsidRPr="00B54155">
        <w:rPr>
          <w:sz w:val="24"/>
          <w:szCs w:val="24"/>
          <w:lang w:val="en-US"/>
        </w:rPr>
        <w:t>Sm</w:t>
      </w:r>
      <w:proofErr w:type="spellEnd"/>
      <w:r w:rsidR="00F76EFD" w:rsidRPr="00724356">
        <w:rPr>
          <w:sz w:val="24"/>
          <w:szCs w:val="24"/>
          <w:lang w:val="en-US"/>
        </w:rPr>
        <w:t xml:space="preserve"> </w:t>
      </w:r>
      <w:r w:rsidR="00F76EFD">
        <w:rPr>
          <w:sz w:val="24"/>
          <w:szCs w:val="24"/>
          <w:lang w:val="en-US"/>
        </w:rPr>
        <w:t xml:space="preserve">ions of </w:t>
      </w:r>
      <w:proofErr w:type="spellStart"/>
      <w:r w:rsidR="00F76EFD">
        <w:rPr>
          <w:sz w:val="24"/>
          <w:szCs w:val="24"/>
          <w:lang w:val="en-US"/>
        </w:rPr>
        <w:t>intergel</w:t>
      </w:r>
      <w:proofErr w:type="spellEnd"/>
      <w:r w:rsidR="00F76EFD">
        <w:rPr>
          <w:sz w:val="24"/>
          <w:szCs w:val="24"/>
          <w:lang w:val="en-US"/>
        </w:rPr>
        <w:t xml:space="preserve"> system 83</w:t>
      </w:r>
      <w:r w:rsidR="00F76EFD" w:rsidRPr="004D6D2B">
        <w:rPr>
          <w:sz w:val="24"/>
          <w:szCs w:val="24"/>
          <w:lang w:val="en-US"/>
        </w:rPr>
        <w:t>%hPAA-</w:t>
      </w:r>
      <w:r w:rsidR="00F76EFD">
        <w:rPr>
          <w:sz w:val="24"/>
          <w:szCs w:val="24"/>
          <w:lang w:val="en-US"/>
        </w:rPr>
        <w:t>17</w:t>
      </w:r>
      <w:r w:rsidR="00F76EFD" w:rsidRPr="004D6D2B">
        <w:rPr>
          <w:sz w:val="24"/>
          <w:szCs w:val="24"/>
          <w:lang w:val="en-US"/>
        </w:rPr>
        <w:t>%hP4VP</w:t>
      </w:r>
    </w:p>
    <w:p w14:paraId="507B694B" w14:textId="77777777" w:rsidR="00D26A90" w:rsidRPr="00F76EFD" w:rsidRDefault="00D26A90" w:rsidP="00D81915">
      <w:pPr>
        <w:tabs>
          <w:tab w:val="left" w:pos="851"/>
        </w:tabs>
        <w:spacing w:line="360" w:lineRule="auto"/>
        <w:contextualSpacing/>
        <w:rPr>
          <w:sz w:val="24"/>
          <w:szCs w:val="24"/>
          <w:lang w:val="en-US"/>
        </w:rPr>
      </w:pPr>
    </w:p>
    <w:tbl>
      <w:tblPr>
        <w:tblStyle w:val="ab"/>
        <w:tblW w:w="0" w:type="auto"/>
        <w:tblLook w:val="04A0" w:firstRow="1" w:lastRow="0" w:firstColumn="1" w:lastColumn="0" w:noHBand="0" w:noVBand="1"/>
      </w:tblPr>
      <w:tblGrid>
        <w:gridCol w:w="1868"/>
        <w:gridCol w:w="1869"/>
        <w:gridCol w:w="1869"/>
        <w:gridCol w:w="1869"/>
        <w:gridCol w:w="1869"/>
      </w:tblGrid>
      <w:tr w:rsidR="00F76EFD" w:rsidRPr="00B54155" w14:paraId="6E4AE7DD" w14:textId="77777777" w:rsidTr="00F76EFD">
        <w:tc>
          <w:tcPr>
            <w:tcW w:w="1868" w:type="dxa"/>
            <w:vMerge w:val="restart"/>
          </w:tcPr>
          <w:p w14:paraId="2983398A" w14:textId="123FA79E" w:rsidR="00F76EFD" w:rsidRPr="00B54155" w:rsidRDefault="00F76EFD" w:rsidP="00F76EFD">
            <w:pPr>
              <w:tabs>
                <w:tab w:val="left" w:pos="851"/>
              </w:tabs>
              <w:spacing w:line="360" w:lineRule="auto"/>
              <w:contextualSpacing/>
              <w:rPr>
                <w:sz w:val="24"/>
                <w:szCs w:val="24"/>
              </w:rPr>
            </w:pPr>
            <w:r w:rsidRPr="00B54155">
              <w:rPr>
                <w:sz w:val="24"/>
                <w:szCs w:val="24"/>
              </w:rPr>
              <w:t xml:space="preserve">τ, </w:t>
            </w:r>
            <w:r>
              <w:rPr>
                <w:sz w:val="24"/>
                <w:szCs w:val="24"/>
                <w:lang w:val="en-US"/>
              </w:rPr>
              <w:t>h</w:t>
            </w:r>
          </w:p>
        </w:tc>
        <w:tc>
          <w:tcPr>
            <w:tcW w:w="7476" w:type="dxa"/>
            <w:gridSpan w:val="4"/>
          </w:tcPr>
          <w:p w14:paraId="2A432E10" w14:textId="3DA85444" w:rsidR="00F76EFD" w:rsidRPr="00B54155" w:rsidRDefault="00F76EFD" w:rsidP="00F76EFD">
            <w:pPr>
              <w:tabs>
                <w:tab w:val="left" w:pos="851"/>
              </w:tabs>
              <w:spacing w:line="360" w:lineRule="auto"/>
              <w:contextualSpacing/>
              <w:rPr>
                <w:sz w:val="24"/>
                <w:szCs w:val="24"/>
              </w:rPr>
            </w:pPr>
            <w:r w:rsidRPr="00B54155">
              <w:rPr>
                <w:sz w:val="24"/>
                <w:szCs w:val="24"/>
                <w:lang w:val="en-US"/>
              </w:rPr>
              <w:t>η(</w:t>
            </w:r>
            <w:r>
              <w:rPr>
                <w:sz w:val="24"/>
                <w:szCs w:val="24"/>
                <w:lang w:val="en-US"/>
              </w:rPr>
              <w:t>83</w:t>
            </w:r>
            <w:r w:rsidRPr="004D6D2B">
              <w:rPr>
                <w:sz w:val="24"/>
                <w:szCs w:val="24"/>
                <w:lang w:val="en-US"/>
              </w:rPr>
              <w:t>%hPAA-</w:t>
            </w:r>
            <w:r>
              <w:rPr>
                <w:sz w:val="24"/>
                <w:szCs w:val="24"/>
                <w:lang w:val="en-US"/>
              </w:rPr>
              <w:t>17</w:t>
            </w:r>
            <w:r w:rsidRPr="004D6D2B">
              <w:rPr>
                <w:sz w:val="24"/>
                <w:szCs w:val="24"/>
                <w:lang w:val="en-US"/>
              </w:rPr>
              <w:t>%hP4VP</w:t>
            </w:r>
            <w:r w:rsidRPr="00B54155">
              <w:rPr>
                <w:sz w:val="24"/>
                <w:szCs w:val="24"/>
                <w:lang w:val="en-US"/>
              </w:rPr>
              <w:t>), %</w:t>
            </w:r>
          </w:p>
        </w:tc>
      </w:tr>
      <w:tr w:rsidR="00F76EFD" w:rsidRPr="00B54155" w14:paraId="22DA27BF" w14:textId="77777777" w:rsidTr="00F76EFD">
        <w:tc>
          <w:tcPr>
            <w:tcW w:w="1868" w:type="dxa"/>
            <w:vMerge/>
          </w:tcPr>
          <w:p w14:paraId="4AADF123" w14:textId="77777777" w:rsidR="00F76EFD" w:rsidRPr="00B54155" w:rsidRDefault="00F76EFD" w:rsidP="00F76EFD">
            <w:pPr>
              <w:tabs>
                <w:tab w:val="left" w:pos="851"/>
              </w:tabs>
              <w:spacing w:line="360" w:lineRule="auto"/>
              <w:contextualSpacing/>
              <w:rPr>
                <w:sz w:val="24"/>
                <w:szCs w:val="24"/>
              </w:rPr>
            </w:pPr>
          </w:p>
        </w:tc>
        <w:tc>
          <w:tcPr>
            <w:tcW w:w="1869" w:type="dxa"/>
          </w:tcPr>
          <w:p w14:paraId="0E089C44" w14:textId="77777777" w:rsidR="00F76EFD" w:rsidRPr="00B54155" w:rsidRDefault="00F76EFD" w:rsidP="00F76EFD">
            <w:pPr>
              <w:tabs>
                <w:tab w:val="left" w:pos="851"/>
              </w:tabs>
              <w:spacing w:line="360" w:lineRule="auto"/>
              <w:contextualSpacing/>
              <w:rPr>
                <w:sz w:val="24"/>
                <w:szCs w:val="24"/>
                <w:lang w:val="en-US"/>
              </w:rPr>
            </w:pPr>
            <w:r w:rsidRPr="00B54155">
              <w:rPr>
                <w:sz w:val="24"/>
                <w:szCs w:val="24"/>
                <w:lang w:val="en-US"/>
              </w:rPr>
              <w:t>La</w:t>
            </w:r>
          </w:p>
        </w:tc>
        <w:tc>
          <w:tcPr>
            <w:tcW w:w="1869" w:type="dxa"/>
          </w:tcPr>
          <w:p w14:paraId="7B5F9A4A" w14:textId="77777777" w:rsidR="00F76EFD" w:rsidRPr="00B54155" w:rsidRDefault="00F76EFD" w:rsidP="00F76EFD">
            <w:pPr>
              <w:tabs>
                <w:tab w:val="left" w:pos="851"/>
              </w:tabs>
              <w:spacing w:line="360" w:lineRule="auto"/>
              <w:contextualSpacing/>
              <w:rPr>
                <w:sz w:val="24"/>
                <w:szCs w:val="24"/>
                <w:lang w:val="en-US"/>
              </w:rPr>
            </w:pPr>
            <w:r w:rsidRPr="00B54155">
              <w:rPr>
                <w:sz w:val="24"/>
                <w:szCs w:val="24"/>
                <w:lang w:val="en-US"/>
              </w:rPr>
              <w:t>Ce</w:t>
            </w:r>
          </w:p>
        </w:tc>
        <w:tc>
          <w:tcPr>
            <w:tcW w:w="1869" w:type="dxa"/>
          </w:tcPr>
          <w:p w14:paraId="1DAF14ED" w14:textId="77777777" w:rsidR="00F76EFD" w:rsidRPr="00B54155" w:rsidRDefault="00F76EFD" w:rsidP="00F76EFD">
            <w:pPr>
              <w:tabs>
                <w:tab w:val="left" w:pos="851"/>
              </w:tabs>
              <w:spacing w:line="360" w:lineRule="auto"/>
              <w:contextualSpacing/>
              <w:rPr>
                <w:sz w:val="24"/>
                <w:szCs w:val="24"/>
                <w:lang w:val="en-US"/>
              </w:rPr>
            </w:pPr>
            <w:r w:rsidRPr="00B54155">
              <w:rPr>
                <w:sz w:val="24"/>
                <w:szCs w:val="24"/>
                <w:lang w:val="en-US"/>
              </w:rPr>
              <w:t>Nd</w:t>
            </w:r>
          </w:p>
        </w:tc>
        <w:tc>
          <w:tcPr>
            <w:tcW w:w="1869" w:type="dxa"/>
          </w:tcPr>
          <w:p w14:paraId="60C28E4E" w14:textId="77777777" w:rsidR="00F76EFD" w:rsidRPr="00B54155" w:rsidRDefault="00F76EFD" w:rsidP="00F76EFD">
            <w:pPr>
              <w:tabs>
                <w:tab w:val="left" w:pos="851"/>
              </w:tabs>
              <w:spacing w:line="360" w:lineRule="auto"/>
              <w:contextualSpacing/>
              <w:rPr>
                <w:sz w:val="24"/>
                <w:szCs w:val="24"/>
                <w:lang w:val="en-US"/>
              </w:rPr>
            </w:pPr>
            <w:proofErr w:type="spellStart"/>
            <w:r w:rsidRPr="00B54155">
              <w:rPr>
                <w:sz w:val="24"/>
                <w:szCs w:val="24"/>
                <w:lang w:val="en-US"/>
              </w:rPr>
              <w:t>Sm</w:t>
            </w:r>
            <w:proofErr w:type="spellEnd"/>
          </w:p>
        </w:tc>
      </w:tr>
      <w:tr w:rsidR="00F76EFD" w:rsidRPr="00B54155" w14:paraId="6FD58C3D" w14:textId="77777777" w:rsidTr="00F76EFD">
        <w:tc>
          <w:tcPr>
            <w:tcW w:w="1868" w:type="dxa"/>
          </w:tcPr>
          <w:p w14:paraId="263382F6" w14:textId="4A884F6C" w:rsidR="00F76EFD" w:rsidRPr="00B54155" w:rsidRDefault="00F76EFD" w:rsidP="00F76EFD">
            <w:pPr>
              <w:tabs>
                <w:tab w:val="left" w:pos="851"/>
              </w:tabs>
              <w:spacing w:line="360" w:lineRule="auto"/>
              <w:contextualSpacing/>
              <w:jc w:val="left"/>
              <w:rPr>
                <w:sz w:val="24"/>
                <w:szCs w:val="24"/>
              </w:rPr>
            </w:pPr>
            <w:r w:rsidRPr="00B54155">
              <w:rPr>
                <w:sz w:val="24"/>
                <w:szCs w:val="24"/>
              </w:rPr>
              <w:t>0</w:t>
            </w:r>
          </w:p>
        </w:tc>
        <w:tc>
          <w:tcPr>
            <w:tcW w:w="1869" w:type="dxa"/>
          </w:tcPr>
          <w:p w14:paraId="2133D02A" w14:textId="754E0168" w:rsidR="00F76EFD" w:rsidRPr="00B54155" w:rsidRDefault="00F76EFD" w:rsidP="00F76EFD">
            <w:pPr>
              <w:tabs>
                <w:tab w:val="left" w:pos="851"/>
              </w:tabs>
              <w:spacing w:line="360" w:lineRule="auto"/>
              <w:contextualSpacing/>
              <w:rPr>
                <w:sz w:val="24"/>
                <w:szCs w:val="24"/>
                <w:lang w:val="en-US"/>
              </w:rPr>
            </w:pPr>
            <w:r w:rsidRPr="00B54155">
              <w:rPr>
                <w:sz w:val="24"/>
                <w:szCs w:val="24"/>
                <w:lang w:val="en-US"/>
              </w:rPr>
              <w:t>0</w:t>
            </w:r>
          </w:p>
        </w:tc>
        <w:tc>
          <w:tcPr>
            <w:tcW w:w="1869" w:type="dxa"/>
          </w:tcPr>
          <w:p w14:paraId="5BC5A8F5" w14:textId="1E75AFEC" w:rsidR="00F76EFD" w:rsidRPr="00B54155" w:rsidRDefault="00F76EFD" w:rsidP="00F76EFD">
            <w:pPr>
              <w:tabs>
                <w:tab w:val="left" w:pos="851"/>
              </w:tabs>
              <w:spacing w:line="360" w:lineRule="auto"/>
              <w:contextualSpacing/>
              <w:rPr>
                <w:sz w:val="24"/>
                <w:szCs w:val="24"/>
                <w:lang w:val="en-US"/>
              </w:rPr>
            </w:pPr>
            <w:r w:rsidRPr="00B54155">
              <w:rPr>
                <w:sz w:val="24"/>
                <w:szCs w:val="24"/>
                <w:lang w:val="en-US"/>
              </w:rPr>
              <w:t>0</w:t>
            </w:r>
          </w:p>
        </w:tc>
        <w:tc>
          <w:tcPr>
            <w:tcW w:w="1869" w:type="dxa"/>
          </w:tcPr>
          <w:p w14:paraId="48EFA6B4" w14:textId="7EE3782B" w:rsidR="00F76EFD" w:rsidRPr="00B54155" w:rsidRDefault="00F76EFD" w:rsidP="00F76EFD">
            <w:pPr>
              <w:tabs>
                <w:tab w:val="left" w:pos="851"/>
              </w:tabs>
              <w:spacing w:line="360" w:lineRule="auto"/>
              <w:contextualSpacing/>
              <w:rPr>
                <w:sz w:val="24"/>
                <w:szCs w:val="24"/>
                <w:lang w:val="en-US"/>
              </w:rPr>
            </w:pPr>
            <w:r w:rsidRPr="00B54155">
              <w:rPr>
                <w:sz w:val="24"/>
                <w:szCs w:val="24"/>
                <w:lang w:val="en-US"/>
              </w:rPr>
              <w:t>0</w:t>
            </w:r>
          </w:p>
        </w:tc>
        <w:tc>
          <w:tcPr>
            <w:tcW w:w="1869" w:type="dxa"/>
          </w:tcPr>
          <w:p w14:paraId="2CDB3038" w14:textId="6D1C8AD9" w:rsidR="00F76EFD" w:rsidRPr="00B54155" w:rsidRDefault="00F76EFD" w:rsidP="00F76EFD">
            <w:pPr>
              <w:tabs>
                <w:tab w:val="left" w:pos="851"/>
              </w:tabs>
              <w:spacing w:line="360" w:lineRule="auto"/>
              <w:contextualSpacing/>
              <w:rPr>
                <w:sz w:val="24"/>
                <w:szCs w:val="24"/>
                <w:lang w:val="en-US"/>
              </w:rPr>
            </w:pPr>
            <w:r w:rsidRPr="00B54155">
              <w:rPr>
                <w:sz w:val="24"/>
                <w:szCs w:val="24"/>
                <w:lang w:val="en-US"/>
              </w:rPr>
              <w:t>0</w:t>
            </w:r>
          </w:p>
        </w:tc>
      </w:tr>
      <w:tr w:rsidR="00F76EFD" w:rsidRPr="00B54155" w14:paraId="65D75C70" w14:textId="77777777" w:rsidTr="00F76EFD">
        <w:tc>
          <w:tcPr>
            <w:tcW w:w="1868" w:type="dxa"/>
          </w:tcPr>
          <w:p w14:paraId="6E71ED54" w14:textId="5F47942C" w:rsidR="00F76EFD" w:rsidRPr="00B54155" w:rsidRDefault="00F76EFD" w:rsidP="00F76EFD">
            <w:pPr>
              <w:tabs>
                <w:tab w:val="left" w:pos="851"/>
              </w:tabs>
              <w:spacing w:line="360" w:lineRule="auto"/>
              <w:contextualSpacing/>
              <w:jc w:val="left"/>
              <w:rPr>
                <w:sz w:val="24"/>
                <w:szCs w:val="24"/>
              </w:rPr>
            </w:pPr>
            <w:r w:rsidRPr="00B54155">
              <w:rPr>
                <w:sz w:val="24"/>
                <w:szCs w:val="24"/>
              </w:rPr>
              <w:t>0</w:t>
            </w:r>
            <w:r>
              <w:rPr>
                <w:sz w:val="24"/>
                <w:szCs w:val="24"/>
                <w:lang w:val="en-US"/>
              </w:rPr>
              <w:t>.</w:t>
            </w:r>
            <w:r w:rsidRPr="00B54155">
              <w:rPr>
                <w:sz w:val="24"/>
                <w:szCs w:val="24"/>
              </w:rPr>
              <w:t>5</w:t>
            </w:r>
          </w:p>
        </w:tc>
        <w:tc>
          <w:tcPr>
            <w:tcW w:w="1869" w:type="dxa"/>
            <w:vAlign w:val="bottom"/>
          </w:tcPr>
          <w:p w14:paraId="23AAA262" w14:textId="6B898517" w:rsidR="00F76EFD" w:rsidRPr="00B54155" w:rsidRDefault="00F76EFD" w:rsidP="00F76EFD">
            <w:pPr>
              <w:tabs>
                <w:tab w:val="left" w:pos="851"/>
              </w:tabs>
              <w:spacing w:line="360" w:lineRule="auto"/>
              <w:contextualSpacing/>
              <w:rPr>
                <w:sz w:val="24"/>
                <w:szCs w:val="24"/>
              </w:rPr>
            </w:pPr>
            <w:r w:rsidRPr="00B54155">
              <w:rPr>
                <w:color w:val="000000"/>
                <w:sz w:val="24"/>
                <w:szCs w:val="24"/>
              </w:rPr>
              <w:t>1</w:t>
            </w:r>
            <w:r>
              <w:rPr>
                <w:color w:val="000000"/>
                <w:sz w:val="24"/>
                <w:szCs w:val="24"/>
              </w:rPr>
              <w:t>.</w:t>
            </w:r>
            <w:r w:rsidRPr="00B54155">
              <w:rPr>
                <w:color w:val="000000"/>
                <w:sz w:val="24"/>
                <w:szCs w:val="24"/>
              </w:rPr>
              <w:t>01</w:t>
            </w:r>
          </w:p>
        </w:tc>
        <w:tc>
          <w:tcPr>
            <w:tcW w:w="1869" w:type="dxa"/>
            <w:vAlign w:val="bottom"/>
          </w:tcPr>
          <w:p w14:paraId="64244E9C" w14:textId="0E04C6CF" w:rsidR="00F76EFD" w:rsidRPr="00B54155" w:rsidRDefault="00F76EFD" w:rsidP="00F76EFD">
            <w:pPr>
              <w:tabs>
                <w:tab w:val="left" w:pos="851"/>
              </w:tabs>
              <w:spacing w:line="360" w:lineRule="auto"/>
              <w:contextualSpacing/>
              <w:rPr>
                <w:sz w:val="24"/>
                <w:szCs w:val="24"/>
              </w:rPr>
            </w:pPr>
            <w:r w:rsidRPr="00B54155">
              <w:rPr>
                <w:color w:val="000000"/>
                <w:sz w:val="24"/>
                <w:szCs w:val="24"/>
              </w:rPr>
              <w:t>0</w:t>
            </w:r>
            <w:r>
              <w:rPr>
                <w:color w:val="000000"/>
                <w:sz w:val="24"/>
                <w:szCs w:val="24"/>
              </w:rPr>
              <w:t>.</w:t>
            </w:r>
            <w:r w:rsidRPr="00B54155">
              <w:rPr>
                <w:color w:val="000000"/>
                <w:sz w:val="24"/>
                <w:szCs w:val="24"/>
              </w:rPr>
              <w:t>80</w:t>
            </w:r>
          </w:p>
        </w:tc>
        <w:tc>
          <w:tcPr>
            <w:tcW w:w="1869" w:type="dxa"/>
            <w:vAlign w:val="bottom"/>
          </w:tcPr>
          <w:p w14:paraId="5FE89BAC" w14:textId="3A06A3DB" w:rsidR="00F76EFD" w:rsidRPr="00B54155" w:rsidRDefault="00F76EFD" w:rsidP="00F76EFD">
            <w:pPr>
              <w:tabs>
                <w:tab w:val="left" w:pos="851"/>
              </w:tabs>
              <w:spacing w:line="360" w:lineRule="auto"/>
              <w:contextualSpacing/>
              <w:rPr>
                <w:sz w:val="24"/>
                <w:szCs w:val="24"/>
              </w:rPr>
            </w:pPr>
            <w:r w:rsidRPr="00B54155">
              <w:rPr>
                <w:color w:val="000000"/>
                <w:sz w:val="24"/>
                <w:szCs w:val="24"/>
              </w:rPr>
              <w:t>14</w:t>
            </w:r>
            <w:r>
              <w:rPr>
                <w:color w:val="000000"/>
                <w:sz w:val="24"/>
                <w:szCs w:val="24"/>
              </w:rPr>
              <w:t>.</w:t>
            </w:r>
            <w:r w:rsidRPr="00B54155">
              <w:rPr>
                <w:color w:val="000000"/>
                <w:sz w:val="24"/>
                <w:szCs w:val="24"/>
              </w:rPr>
              <w:t>18</w:t>
            </w:r>
          </w:p>
        </w:tc>
        <w:tc>
          <w:tcPr>
            <w:tcW w:w="1869" w:type="dxa"/>
            <w:vAlign w:val="bottom"/>
          </w:tcPr>
          <w:p w14:paraId="79A90FFD" w14:textId="536EA290" w:rsidR="00F76EFD" w:rsidRPr="00B54155" w:rsidRDefault="00F76EFD" w:rsidP="00F76EFD">
            <w:pPr>
              <w:tabs>
                <w:tab w:val="left" w:pos="851"/>
              </w:tabs>
              <w:spacing w:line="360" w:lineRule="auto"/>
              <w:contextualSpacing/>
              <w:rPr>
                <w:sz w:val="24"/>
                <w:szCs w:val="24"/>
              </w:rPr>
            </w:pPr>
            <w:r w:rsidRPr="00B54155">
              <w:rPr>
                <w:color w:val="000000"/>
                <w:sz w:val="24"/>
                <w:szCs w:val="24"/>
              </w:rPr>
              <w:t>0</w:t>
            </w:r>
            <w:r>
              <w:rPr>
                <w:color w:val="000000"/>
                <w:sz w:val="24"/>
                <w:szCs w:val="24"/>
              </w:rPr>
              <w:t>.</w:t>
            </w:r>
            <w:r w:rsidRPr="00B54155">
              <w:rPr>
                <w:color w:val="000000"/>
                <w:sz w:val="24"/>
                <w:szCs w:val="24"/>
              </w:rPr>
              <w:t>92</w:t>
            </w:r>
          </w:p>
        </w:tc>
      </w:tr>
      <w:tr w:rsidR="00F76EFD" w:rsidRPr="00B54155" w14:paraId="40EEBE43" w14:textId="77777777" w:rsidTr="00F76EFD">
        <w:tc>
          <w:tcPr>
            <w:tcW w:w="1868" w:type="dxa"/>
          </w:tcPr>
          <w:p w14:paraId="12021486" w14:textId="77777777" w:rsidR="00F76EFD" w:rsidRPr="00B54155" w:rsidRDefault="00F76EFD" w:rsidP="00F76EFD">
            <w:pPr>
              <w:tabs>
                <w:tab w:val="left" w:pos="851"/>
              </w:tabs>
              <w:spacing w:line="360" w:lineRule="auto"/>
              <w:contextualSpacing/>
              <w:jc w:val="left"/>
              <w:rPr>
                <w:sz w:val="24"/>
                <w:szCs w:val="24"/>
              </w:rPr>
            </w:pPr>
            <w:r w:rsidRPr="00B54155">
              <w:rPr>
                <w:sz w:val="24"/>
                <w:szCs w:val="24"/>
              </w:rPr>
              <w:t>1</w:t>
            </w:r>
          </w:p>
        </w:tc>
        <w:tc>
          <w:tcPr>
            <w:tcW w:w="1869" w:type="dxa"/>
            <w:vAlign w:val="bottom"/>
          </w:tcPr>
          <w:p w14:paraId="74DA185E" w14:textId="2325D1E6" w:rsidR="00F76EFD" w:rsidRPr="00B54155" w:rsidRDefault="00F76EFD" w:rsidP="00F76EFD">
            <w:pPr>
              <w:tabs>
                <w:tab w:val="left" w:pos="851"/>
              </w:tabs>
              <w:spacing w:line="360" w:lineRule="auto"/>
              <w:contextualSpacing/>
              <w:rPr>
                <w:sz w:val="24"/>
                <w:szCs w:val="24"/>
              </w:rPr>
            </w:pPr>
            <w:r w:rsidRPr="00B54155">
              <w:rPr>
                <w:color w:val="000000"/>
                <w:sz w:val="24"/>
                <w:szCs w:val="24"/>
              </w:rPr>
              <w:t>2</w:t>
            </w:r>
            <w:r>
              <w:rPr>
                <w:color w:val="000000"/>
                <w:sz w:val="24"/>
                <w:szCs w:val="24"/>
              </w:rPr>
              <w:t>.</w:t>
            </w:r>
            <w:r w:rsidRPr="00B54155">
              <w:rPr>
                <w:color w:val="000000"/>
                <w:sz w:val="24"/>
                <w:szCs w:val="24"/>
              </w:rPr>
              <w:t>00</w:t>
            </w:r>
          </w:p>
        </w:tc>
        <w:tc>
          <w:tcPr>
            <w:tcW w:w="1869" w:type="dxa"/>
            <w:vAlign w:val="bottom"/>
          </w:tcPr>
          <w:p w14:paraId="6DE5B71F" w14:textId="712E7E71" w:rsidR="00F76EFD" w:rsidRPr="00B54155" w:rsidRDefault="00F76EFD" w:rsidP="00F76EFD">
            <w:pPr>
              <w:tabs>
                <w:tab w:val="left" w:pos="851"/>
              </w:tabs>
              <w:spacing w:line="360" w:lineRule="auto"/>
              <w:contextualSpacing/>
              <w:rPr>
                <w:sz w:val="24"/>
                <w:szCs w:val="24"/>
              </w:rPr>
            </w:pPr>
            <w:r w:rsidRPr="00B54155">
              <w:rPr>
                <w:color w:val="000000"/>
                <w:sz w:val="24"/>
                <w:szCs w:val="24"/>
              </w:rPr>
              <w:t>0</w:t>
            </w:r>
            <w:r>
              <w:rPr>
                <w:color w:val="000000"/>
                <w:sz w:val="24"/>
                <w:szCs w:val="24"/>
              </w:rPr>
              <w:t>.</w:t>
            </w:r>
            <w:r w:rsidRPr="00B54155">
              <w:rPr>
                <w:color w:val="000000"/>
                <w:sz w:val="24"/>
                <w:szCs w:val="24"/>
              </w:rPr>
              <w:t>91</w:t>
            </w:r>
          </w:p>
        </w:tc>
        <w:tc>
          <w:tcPr>
            <w:tcW w:w="1869" w:type="dxa"/>
            <w:vAlign w:val="bottom"/>
          </w:tcPr>
          <w:p w14:paraId="20AF0C89" w14:textId="18BDD2F3" w:rsidR="00F76EFD" w:rsidRPr="00B54155" w:rsidRDefault="00F76EFD" w:rsidP="00F76EFD">
            <w:pPr>
              <w:tabs>
                <w:tab w:val="left" w:pos="851"/>
              </w:tabs>
              <w:spacing w:line="360" w:lineRule="auto"/>
              <w:contextualSpacing/>
              <w:rPr>
                <w:sz w:val="24"/>
                <w:szCs w:val="24"/>
              </w:rPr>
            </w:pPr>
            <w:r w:rsidRPr="00B54155">
              <w:rPr>
                <w:color w:val="000000"/>
                <w:sz w:val="24"/>
                <w:szCs w:val="24"/>
              </w:rPr>
              <w:t>23</w:t>
            </w:r>
            <w:r>
              <w:rPr>
                <w:color w:val="000000"/>
                <w:sz w:val="24"/>
                <w:szCs w:val="24"/>
              </w:rPr>
              <w:t>.</w:t>
            </w:r>
            <w:r w:rsidRPr="00B54155">
              <w:rPr>
                <w:color w:val="000000"/>
                <w:sz w:val="24"/>
                <w:szCs w:val="24"/>
              </w:rPr>
              <w:t>81</w:t>
            </w:r>
          </w:p>
        </w:tc>
        <w:tc>
          <w:tcPr>
            <w:tcW w:w="1869" w:type="dxa"/>
            <w:vAlign w:val="bottom"/>
          </w:tcPr>
          <w:p w14:paraId="7680A960" w14:textId="0737B3B5" w:rsidR="00F76EFD" w:rsidRPr="00B54155" w:rsidRDefault="00F76EFD" w:rsidP="00F76EFD">
            <w:pPr>
              <w:tabs>
                <w:tab w:val="left" w:pos="851"/>
              </w:tabs>
              <w:spacing w:line="360" w:lineRule="auto"/>
              <w:contextualSpacing/>
              <w:rPr>
                <w:sz w:val="24"/>
                <w:szCs w:val="24"/>
              </w:rPr>
            </w:pPr>
            <w:r w:rsidRPr="00B54155">
              <w:rPr>
                <w:color w:val="000000"/>
                <w:sz w:val="24"/>
                <w:szCs w:val="24"/>
              </w:rPr>
              <w:t>1</w:t>
            </w:r>
            <w:r>
              <w:rPr>
                <w:color w:val="000000"/>
                <w:sz w:val="24"/>
                <w:szCs w:val="24"/>
              </w:rPr>
              <w:t>.</w:t>
            </w:r>
            <w:r w:rsidRPr="00B54155">
              <w:rPr>
                <w:color w:val="000000"/>
                <w:sz w:val="24"/>
                <w:szCs w:val="24"/>
              </w:rPr>
              <w:t>41</w:t>
            </w:r>
          </w:p>
        </w:tc>
      </w:tr>
      <w:tr w:rsidR="00F76EFD" w:rsidRPr="00B54155" w14:paraId="6C7A7DF6" w14:textId="77777777" w:rsidTr="00F76EFD">
        <w:tc>
          <w:tcPr>
            <w:tcW w:w="1868" w:type="dxa"/>
          </w:tcPr>
          <w:p w14:paraId="2205E9E2" w14:textId="77777777" w:rsidR="00F76EFD" w:rsidRPr="00B54155" w:rsidRDefault="00F76EFD" w:rsidP="00F76EFD">
            <w:pPr>
              <w:tabs>
                <w:tab w:val="left" w:pos="851"/>
              </w:tabs>
              <w:spacing w:line="360" w:lineRule="auto"/>
              <w:contextualSpacing/>
              <w:jc w:val="left"/>
              <w:rPr>
                <w:sz w:val="24"/>
                <w:szCs w:val="24"/>
              </w:rPr>
            </w:pPr>
            <w:r w:rsidRPr="00B54155">
              <w:rPr>
                <w:sz w:val="24"/>
                <w:szCs w:val="24"/>
              </w:rPr>
              <w:t>2</w:t>
            </w:r>
          </w:p>
        </w:tc>
        <w:tc>
          <w:tcPr>
            <w:tcW w:w="1869" w:type="dxa"/>
            <w:vAlign w:val="bottom"/>
          </w:tcPr>
          <w:p w14:paraId="57EA38E6" w14:textId="3B821B6C" w:rsidR="00F76EFD" w:rsidRPr="00B54155" w:rsidRDefault="00F76EFD" w:rsidP="00F76EFD">
            <w:pPr>
              <w:tabs>
                <w:tab w:val="left" w:pos="851"/>
              </w:tabs>
              <w:spacing w:line="360" w:lineRule="auto"/>
              <w:contextualSpacing/>
              <w:rPr>
                <w:sz w:val="24"/>
                <w:szCs w:val="24"/>
              </w:rPr>
            </w:pPr>
            <w:r w:rsidRPr="00B54155">
              <w:rPr>
                <w:color w:val="000000"/>
                <w:sz w:val="24"/>
                <w:szCs w:val="24"/>
              </w:rPr>
              <w:t>3</w:t>
            </w:r>
            <w:r>
              <w:rPr>
                <w:color w:val="000000"/>
                <w:sz w:val="24"/>
                <w:szCs w:val="24"/>
              </w:rPr>
              <w:t>.</w:t>
            </w:r>
            <w:r w:rsidRPr="00B54155">
              <w:rPr>
                <w:color w:val="000000"/>
                <w:sz w:val="24"/>
                <w:szCs w:val="24"/>
              </w:rPr>
              <w:t>47</w:t>
            </w:r>
          </w:p>
        </w:tc>
        <w:tc>
          <w:tcPr>
            <w:tcW w:w="1869" w:type="dxa"/>
            <w:vAlign w:val="bottom"/>
          </w:tcPr>
          <w:p w14:paraId="4F95B96E" w14:textId="2E25384D" w:rsidR="00F76EFD" w:rsidRPr="00B54155" w:rsidRDefault="00F76EFD" w:rsidP="00F76EFD">
            <w:pPr>
              <w:tabs>
                <w:tab w:val="left" w:pos="851"/>
              </w:tabs>
              <w:spacing w:line="360" w:lineRule="auto"/>
              <w:contextualSpacing/>
              <w:rPr>
                <w:sz w:val="24"/>
                <w:szCs w:val="24"/>
              </w:rPr>
            </w:pPr>
            <w:r w:rsidRPr="00B54155">
              <w:rPr>
                <w:color w:val="000000"/>
                <w:sz w:val="24"/>
                <w:szCs w:val="24"/>
              </w:rPr>
              <w:t>1</w:t>
            </w:r>
            <w:r>
              <w:rPr>
                <w:color w:val="000000"/>
                <w:sz w:val="24"/>
                <w:szCs w:val="24"/>
              </w:rPr>
              <w:t>.</w:t>
            </w:r>
            <w:r w:rsidRPr="00B54155">
              <w:rPr>
                <w:color w:val="000000"/>
                <w:sz w:val="24"/>
                <w:szCs w:val="24"/>
              </w:rPr>
              <w:t>16</w:t>
            </w:r>
          </w:p>
        </w:tc>
        <w:tc>
          <w:tcPr>
            <w:tcW w:w="1869" w:type="dxa"/>
            <w:vAlign w:val="bottom"/>
          </w:tcPr>
          <w:p w14:paraId="3DF77DB0" w14:textId="0F7EA9E9" w:rsidR="00F76EFD" w:rsidRPr="00B54155" w:rsidRDefault="00F76EFD" w:rsidP="00F76EFD">
            <w:pPr>
              <w:tabs>
                <w:tab w:val="left" w:pos="851"/>
              </w:tabs>
              <w:spacing w:line="360" w:lineRule="auto"/>
              <w:contextualSpacing/>
              <w:rPr>
                <w:sz w:val="24"/>
                <w:szCs w:val="24"/>
              </w:rPr>
            </w:pPr>
            <w:r w:rsidRPr="00B54155">
              <w:rPr>
                <w:color w:val="000000"/>
                <w:sz w:val="24"/>
                <w:szCs w:val="24"/>
              </w:rPr>
              <w:t>34</w:t>
            </w:r>
            <w:r>
              <w:rPr>
                <w:color w:val="000000"/>
                <w:sz w:val="24"/>
                <w:szCs w:val="24"/>
              </w:rPr>
              <w:t>.</w:t>
            </w:r>
            <w:r w:rsidRPr="00B54155">
              <w:rPr>
                <w:color w:val="000000"/>
                <w:sz w:val="24"/>
                <w:szCs w:val="24"/>
              </w:rPr>
              <w:t>17</w:t>
            </w:r>
          </w:p>
        </w:tc>
        <w:tc>
          <w:tcPr>
            <w:tcW w:w="1869" w:type="dxa"/>
            <w:vAlign w:val="bottom"/>
          </w:tcPr>
          <w:p w14:paraId="5A9DA2C6" w14:textId="515A0A50" w:rsidR="00F76EFD" w:rsidRPr="00B54155" w:rsidRDefault="00F76EFD" w:rsidP="00F76EFD">
            <w:pPr>
              <w:tabs>
                <w:tab w:val="left" w:pos="851"/>
              </w:tabs>
              <w:spacing w:line="360" w:lineRule="auto"/>
              <w:contextualSpacing/>
              <w:rPr>
                <w:sz w:val="24"/>
                <w:szCs w:val="24"/>
              </w:rPr>
            </w:pPr>
            <w:r w:rsidRPr="00B54155">
              <w:rPr>
                <w:color w:val="000000"/>
                <w:sz w:val="24"/>
                <w:szCs w:val="24"/>
              </w:rPr>
              <w:t>1</w:t>
            </w:r>
            <w:r>
              <w:rPr>
                <w:color w:val="000000"/>
                <w:sz w:val="24"/>
                <w:szCs w:val="24"/>
              </w:rPr>
              <w:t>.</w:t>
            </w:r>
            <w:r w:rsidRPr="00B54155">
              <w:rPr>
                <w:color w:val="000000"/>
                <w:sz w:val="24"/>
                <w:szCs w:val="24"/>
              </w:rPr>
              <w:t>74</w:t>
            </w:r>
          </w:p>
        </w:tc>
      </w:tr>
      <w:tr w:rsidR="00F76EFD" w:rsidRPr="00B54155" w14:paraId="373DA7F8" w14:textId="77777777" w:rsidTr="00F76EFD">
        <w:tc>
          <w:tcPr>
            <w:tcW w:w="1868" w:type="dxa"/>
          </w:tcPr>
          <w:p w14:paraId="323F461F" w14:textId="77777777" w:rsidR="00F76EFD" w:rsidRPr="00B54155" w:rsidRDefault="00F76EFD" w:rsidP="00F76EFD">
            <w:pPr>
              <w:tabs>
                <w:tab w:val="left" w:pos="851"/>
              </w:tabs>
              <w:spacing w:line="360" w:lineRule="auto"/>
              <w:contextualSpacing/>
              <w:jc w:val="left"/>
              <w:rPr>
                <w:sz w:val="24"/>
                <w:szCs w:val="24"/>
              </w:rPr>
            </w:pPr>
            <w:r w:rsidRPr="00B54155">
              <w:rPr>
                <w:sz w:val="24"/>
                <w:szCs w:val="24"/>
              </w:rPr>
              <w:t>6</w:t>
            </w:r>
          </w:p>
        </w:tc>
        <w:tc>
          <w:tcPr>
            <w:tcW w:w="1869" w:type="dxa"/>
            <w:vAlign w:val="bottom"/>
          </w:tcPr>
          <w:p w14:paraId="4071E190" w14:textId="71F048E1" w:rsidR="00F76EFD" w:rsidRPr="00B54155" w:rsidRDefault="00F76EFD" w:rsidP="00F76EFD">
            <w:pPr>
              <w:tabs>
                <w:tab w:val="left" w:pos="851"/>
              </w:tabs>
              <w:spacing w:line="360" w:lineRule="auto"/>
              <w:contextualSpacing/>
              <w:rPr>
                <w:sz w:val="24"/>
                <w:szCs w:val="24"/>
              </w:rPr>
            </w:pPr>
            <w:r w:rsidRPr="00B54155">
              <w:rPr>
                <w:color w:val="000000"/>
                <w:sz w:val="24"/>
                <w:szCs w:val="24"/>
              </w:rPr>
              <w:t>7</w:t>
            </w:r>
            <w:r>
              <w:rPr>
                <w:color w:val="000000"/>
                <w:sz w:val="24"/>
                <w:szCs w:val="24"/>
              </w:rPr>
              <w:t>.</w:t>
            </w:r>
            <w:r w:rsidRPr="00B54155">
              <w:rPr>
                <w:color w:val="000000"/>
                <w:sz w:val="24"/>
                <w:szCs w:val="24"/>
              </w:rPr>
              <w:t>15</w:t>
            </w:r>
          </w:p>
        </w:tc>
        <w:tc>
          <w:tcPr>
            <w:tcW w:w="1869" w:type="dxa"/>
            <w:vAlign w:val="bottom"/>
          </w:tcPr>
          <w:p w14:paraId="6BE72408" w14:textId="7D7FEE28" w:rsidR="00F76EFD" w:rsidRPr="00B54155" w:rsidRDefault="00F76EFD" w:rsidP="00F76EFD">
            <w:pPr>
              <w:tabs>
                <w:tab w:val="left" w:pos="851"/>
              </w:tabs>
              <w:spacing w:line="360" w:lineRule="auto"/>
              <w:contextualSpacing/>
              <w:rPr>
                <w:sz w:val="24"/>
                <w:szCs w:val="24"/>
              </w:rPr>
            </w:pPr>
            <w:r w:rsidRPr="00B54155">
              <w:rPr>
                <w:color w:val="000000"/>
                <w:sz w:val="24"/>
                <w:szCs w:val="24"/>
              </w:rPr>
              <w:t>2</w:t>
            </w:r>
            <w:r>
              <w:rPr>
                <w:color w:val="000000"/>
                <w:sz w:val="24"/>
                <w:szCs w:val="24"/>
              </w:rPr>
              <w:t>.</w:t>
            </w:r>
            <w:r w:rsidRPr="00B54155">
              <w:rPr>
                <w:color w:val="000000"/>
                <w:sz w:val="24"/>
                <w:szCs w:val="24"/>
              </w:rPr>
              <w:t>27</w:t>
            </w:r>
          </w:p>
        </w:tc>
        <w:tc>
          <w:tcPr>
            <w:tcW w:w="1869" w:type="dxa"/>
            <w:vAlign w:val="bottom"/>
          </w:tcPr>
          <w:p w14:paraId="1D5E3521" w14:textId="4F6153D6" w:rsidR="00F76EFD" w:rsidRPr="00B54155" w:rsidRDefault="00F76EFD" w:rsidP="00F76EFD">
            <w:pPr>
              <w:tabs>
                <w:tab w:val="left" w:pos="851"/>
              </w:tabs>
              <w:spacing w:line="360" w:lineRule="auto"/>
              <w:contextualSpacing/>
              <w:rPr>
                <w:sz w:val="24"/>
                <w:szCs w:val="24"/>
              </w:rPr>
            </w:pPr>
            <w:r w:rsidRPr="00B54155">
              <w:rPr>
                <w:color w:val="000000"/>
                <w:sz w:val="24"/>
                <w:szCs w:val="24"/>
              </w:rPr>
              <w:t>43</w:t>
            </w:r>
            <w:r>
              <w:rPr>
                <w:color w:val="000000"/>
                <w:sz w:val="24"/>
                <w:szCs w:val="24"/>
              </w:rPr>
              <w:t>.</w:t>
            </w:r>
            <w:r w:rsidRPr="00B54155">
              <w:rPr>
                <w:color w:val="000000"/>
                <w:sz w:val="24"/>
                <w:szCs w:val="24"/>
              </w:rPr>
              <w:t>21</w:t>
            </w:r>
          </w:p>
        </w:tc>
        <w:tc>
          <w:tcPr>
            <w:tcW w:w="1869" w:type="dxa"/>
            <w:vAlign w:val="bottom"/>
          </w:tcPr>
          <w:p w14:paraId="4228EDF5" w14:textId="406C4B46" w:rsidR="00F76EFD" w:rsidRPr="00B54155" w:rsidRDefault="00F76EFD" w:rsidP="00F76EFD">
            <w:pPr>
              <w:tabs>
                <w:tab w:val="left" w:pos="851"/>
              </w:tabs>
              <w:spacing w:line="360" w:lineRule="auto"/>
              <w:contextualSpacing/>
              <w:rPr>
                <w:sz w:val="24"/>
                <w:szCs w:val="24"/>
              </w:rPr>
            </w:pPr>
            <w:r w:rsidRPr="00B54155">
              <w:rPr>
                <w:color w:val="000000"/>
                <w:sz w:val="24"/>
                <w:szCs w:val="24"/>
              </w:rPr>
              <w:t>2</w:t>
            </w:r>
            <w:r>
              <w:rPr>
                <w:color w:val="000000"/>
                <w:sz w:val="24"/>
                <w:szCs w:val="24"/>
              </w:rPr>
              <w:t>.</w:t>
            </w:r>
            <w:r w:rsidRPr="00B54155">
              <w:rPr>
                <w:color w:val="000000"/>
                <w:sz w:val="24"/>
                <w:szCs w:val="24"/>
              </w:rPr>
              <w:t>92</w:t>
            </w:r>
          </w:p>
        </w:tc>
      </w:tr>
      <w:tr w:rsidR="00F76EFD" w:rsidRPr="00B54155" w14:paraId="03095A7B" w14:textId="77777777" w:rsidTr="00F76EFD">
        <w:tc>
          <w:tcPr>
            <w:tcW w:w="1868" w:type="dxa"/>
          </w:tcPr>
          <w:p w14:paraId="5361B85F" w14:textId="77777777" w:rsidR="00F76EFD" w:rsidRPr="00B54155" w:rsidRDefault="00F76EFD" w:rsidP="00F76EFD">
            <w:pPr>
              <w:tabs>
                <w:tab w:val="left" w:pos="851"/>
              </w:tabs>
              <w:spacing w:line="360" w:lineRule="auto"/>
              <w:contextualSpacing/>
              <w:jc w:val="left"/>
              <w:rPr>
                <w:sz w:val="24"/>
                <w:szCs w:val="24"/>
              </w:rPr>
            </w:pPr>
            <w:r w:rsidRPr="00B54155">
              <w:rPr>
                <w:sz w:val="24"/>
                <w:szCs w:val="24"/>
              </w:rPr>
              <w:t>24</w:t>
            </w:r>
          </w:p>
        </w:tc>
        <w:tc>
          <w:tcPr>
            <w:tcW w:w="1869" w:type="dxa"/>
            <w:vAlign w:val="bottom"/>
          </w:tcPr>
          <w:p w14:paraId="66EB0833" w14:textId="6831F79B" w:rsidR="00F76EFD" w:rsidRPr="00B54155" w:rsidRDefault="00F76EFD" w:rsidP="00F76EFD">
            <w:pPr>
              <w:tabs>
                <w:tab w:val="left" w:pos="851"/>
              </w:tabs>
              <w:spacing w:line="360" w:lineRule="auto"/>
              <w:contextualSpacing/>
              <w:rPr>
                <w:sz w:val="24"/>
                <w:szCs w:val="24"/>
              </w:rPr>
            </w:pPr>
            <w:r w:rsidRPr="00B54155">
              <w:rPr>
                <w:color w:val="000000"/>
                <w:sz w:val="24"/>
                <w:szCs w:val="24"/>
              </w:rPr>
              <w:t>11</w:t>
            </w:r>
            <w:r>
              <w:rPr>
                <w:color w:val="000000"/>
                <w:sz w:val="24"/>
                <w:szCs w:val="24"/>
              </w:rPr>
              <w:t>.</w:t>
            </w:r>
            <w:r w:rsidRPr="00B54155">
              <w:rPr>
                <w:color w:val="000000"/>
                <w:sz w:val="24"/>
                <w:szCs w:val="24"/>
              </w:rPr>
              <w:t>48</w:t>
            </w:r>
          </w:p>
        </w:tc>
        <w:tc>
          <w:tcPr>
            <w:tcW w:w="1869" w:type="dxa"/>
            <w:vAlign w:val="bottom"/>
          </w:tcPr>
          <w:p w14:paraId="61A677BF" w14:textId="5025BAAC" w:rsidR="00F76EFD" w:rsidRPr="00B54155" w:rsidRDefault="00F76EFD" w:rsidP="00F76EFD">
            <w:pPr>
              <w:tabs>
                <w:tab w:val="left" w:pos="851"/>
              </w:tabs>
              <w:spacing w:line="360" w:lineRule="auto"/>
              <w:contextualSpacing/>
              <w:rPr>
                <w:sz w:val="24"/>
                <w:szCs w:val="24"/>
              </w:rPr>
            </w:pPr>
            <w:r w:rsidRPr="00B54155">
              <w:rPr>
                <w:color w:val="000000"/>
                <w:sz w:val="24"/>
                <w:szCs w:val="24"/>
              </w:rPr>
              <w:t>4</w:t>
            </w:r>
            <w:r>
              <w:rPr>
                <w:color w:val="000000"/>
                <w:sz w:val="24"/>
                <w:szCs w:val="24"/>
              </w:rPr>
              <w:t>.</w:t>
            </w:r>
            <w:r w:rsidRPr="00B54155">
              <w:rPr>
                <w:color w:val="000000"/>
                <w:sz w:val="24"/>
                <w:szCs w:val="24"/>
              </w:rPr>
              <w:t>85</w:t>
            </w:r>
          </w:p>
        </w:tc>
        <w:tc>
          <w:tcPr>
            <w:tcW w:w="1869" w:type="dxa"/>
            <w:vAlign w:val="bottom"/>
          </w:tcPr>
          <w:p w14:paraId="4A4CD7D1" w14:textId="413452F0" w:rsidR="00F76EFD" w:rsidRPr="00B54155" w:rsidRDefault="00F76EFD" w:rsidP="00F76EFD">
            <w:pPr>
              <w:tabs>
                <w:tab w:val="left" w:pos="851"/>
              </w:tabs>
              <w:spacing w:line="360" w:lineRule="auto"/>
              <w:contextualSpacing/>
              <w:rPr>
                <w:sz w:val="24"/>
                <w:szCs w:val="24"/>
              </w:rPr>
            </w:pPr>
            <w:r w:rsidRPr="00B54155">
              <w:rPr>
                <w:color w:val="000000"/>
                <w:sz w:val="24"/>
                <w:szCs w:val="24"/>
              </w:rPr>
              <w:t>58</w:t>
            </w:r>
            <w:r>
              <w:rPr>
                <w:color w:val="000000"/>
                <w:sz w:val="24"/>
                <w:szCs w:val="24"/>
              </w:rPr>
              <w:t>.</w:t>
            </w:r>
            <w:r w:rsidRPr="00B54155">
              <w:rPr>
                <w:color w:val="000000"/>
                <w:sz w:val="24"/>
                <w:szCs w:val="24"/>
              </w:rPr>
              <w:t>73</w:t>
            </w:r>
          </w:p>
        </w:tc>
        <w:tc>
          <w:tcPr>
            <w:tcW w:w="1869" w:type="dxa"/>
            <w:vAlign w:val="bottom"/>
          </w:tcPr>
          <w:p w14:paraId="01004951" w14:textId="3AD5D412" w:rsidR="00F76EFD" w:rsidRPr="00B54155" w:rsidRDefault="00F76EFD" w:rsidP="00F76EFD">
            <w:pPr>
              <w:tabs>
                <w:tab w:val="left" w:pos="851"/>
              </w:tabs>
              <w:spacing w:line="360" w:lineRule="auto"/>
              <w:contextualSpacing/>
              <w:rPr>
                <w:sz w:val="24"/>
                <w:szCs w:val="24"/>
              </w:rPr>
            </w:pPr>
            <w:r w:rsidRPr="00B54155">
              <w:rPr>
                <w:color w:val="000000"/>
                <w:sz w:val="24"/>
                <w:szCs w:val="24"/>
              </w:rPr>
              <w:t>6</w:t>
            </w:r>
            <w:r>
              <w:rPr>
                <w:color w:val="000000"/>
                <w:sz w:val="24"/>
                <w:szCs w:val="24"/>
              </w:rPr>
              <w:t>.</w:t>
            </w:r>
            <w:r w:rsidRPr="00B54155">
              <w:rPr>
                <w:color w:val="000000"/>
                <w:sz w:val="24"/>
                <w:szCs w:val="24"/>
              </w:rPr>
              <w:t>12</w:t>
            </w:r>
          </w:p>
        </w:tc>
      </w:tr>
      <w:tr w:rsidR="00F76EFD" w:rsidRPr="00B54155" w14:paraId="47CE63C3" w14:textId="77777777" w:rsidTr="00F76EFD">
        <w:tc>
          <w:tcPr>
            <w:tcW w:w="1868" w:type="dxa"/>
          </w:tcPr>
          <w:p w14:paraId="18E0E10D" w14:textId="77777777" w:rsidR="00F76EFD" w:rsidRPr="00B54155" w:rsidRDefault="00F76EFD" w:rsidP="00F76EFD">
            <w:pPr>
              <w:tabs>
                <w:tab w:val="left" w:pos="851"/>
              </w:tabs>
              <w:spacing w:line="360" w:lineRule="auto"/>
              <w:contextualSpacing/>
              <w:jc w:val="left"/>
              <w:rPr>
                <w:sz w:val="24"/>
                <w:szCs w:val="24"/>
              </w:rPr>
            </w:pPr>
            <w:r w:rsidRPr="00B54155">
              <w:rPr>
                <w:sz w:val="24"/>
                <w:szCs w:val="24"/>
              </w:rPr>
              <w:t>48</w:t>
            </w:r>
          </w:p>
        </w:tc>
        <w:tc>
          <w:tcPr>
            <w:tcW w:w="1869" w:type="dxa"/>
            <w:vAlign w:val="bottom"/>
          </w:tcPr>
          <w:p w14:paraId="06266FD3" w14:textId="781C1FFD" w:rsidR="00F76EFD" w:rsidRPr="00B54155" w:rsidRDefault="00F76EFD" w:rsidP="00F76EFD">
            <w:pPr>
              <w:tabs>
                <w:tab w:val="left" w:pos="851"/>
              </w:tabs>
              <w:spacing w:line="360" w:lineRule="auto"/>
              <w:contextualSpacing/>
              <w:rPr>
                <w:sz w:val="24"/>
                <w:szCs w:val="24"/>
                <w:lang w:val="kk-KZ"/>
              </w:rPr>
            </w:pPr>
            <w:r w:rsidRPr="00B54155">
              <w:rPr>
                <w:color w:val="000000"/>
                <w:sz w:val="24"/>
                <w:szCs w:val="24"/>
              </w:rPr>
              <w:t>14</w:t>
            </w:r>
            <w:r>
              <w:rPr>
                <w:color w:val="000000"/>
                <w:sz w:val="24"/>
                <w:szCs w:val="24"/>
              </w:rPr>
              <w:t>.</w:t>
            </w:r>
            <w:r w:rsidRPr="00B54155">
              <w:rPr>
                <w:color w:val="000000"/>
                <w:sz w:val="24"/>
                <w:szCs w:val="24"/>
              </w:rPr>
              <w:t>70</w:t>
            </w:r>
          </w:p>
        </w:tc>
        <w:tc>
          <w:tcPr>
            <w:tcW w:w="1869" w:type="dxa"/>
            <w:vAlign w:val="bottom"/>
          </w:tcPr>
          <w:p w14:paraId="0B9CB069" w14:textId="3A60C498" w:rsidR="00F76EFD" w:rsidRPr="00B54155" w:rsidRDefault="00F76EFD" w:rsidP="00F76EFD">
            <w:pPr>
              <w:tabs>
                <w:tab w:val="left" w:pos="851"/>
              </w:tabs>
              <w:spacing w:line="360" w:lineRule="auto"/>
              <w:contextualSpacing/>
              <w:rPr>
                <w:sz w:val="24"/>
                <w:szCs w:val="24"/>
              </w:rPr>
            </w:pPr>
            <w:r w:rsidRPr="00B54155">
              <w:rPr>
                <w:color w:val="000000"/>
                <w:sz w:val="24"/>
                <w:szCs w:val="24"/>
              </w:rPr>
              <w:t>8</w:t>
            </w:r>
            <w:r>
              <w:rPr>
                <w:color w:val="000000"/>
                <w:sz w:val="24"/>
                <w:szCs w:val="24"/>
              </w:rPr>
              <w:t>.</w:t>
            </w:r>
            <w:r w:rsidRPr="00B54155">
              <w:rPr>
                <w:color w:val="000000"/>
                <w:sz w:val="24"/>
                <w:szCs w:val="24"/>
              </w:rPr>
              <w:t>79</w:t>
            </w:r>
          </w:p>
        </w:tc>
        <w:tc>
          <w:tcPr>
            <w:tcW w:w="1869" w:type="dxa"/>
            <w:vAlign w:val="bottom"/>
          </w:tcPr>
          <w:p w14:paraId="15285133" w14:textId="435814D6" w:rsidR="00F76EFD" w:rsidRPr="00B54155" w:rsidRDefault="00F76EFD" w:rsidP="00F76EFD">
            <w:pPr>
              <w:tabs>
                <w:tab w:val="left" w:pos="851"/>
              </w:tabs>
              <w:spacing w:line="360" w:lineRule="auto"/>
              <w:contextualSpacing/>
              <w:rPr>
                <w:sz w:val="24"/>
                <w:szCs w:val="24"/>
              </w:rPr>
            </w:pPr>
            <w:r w:rsidRPr="00B54155">
              <w:rPr>
                <w:color w:val="000000"/>
                <w:sz w:val="24"/>
                <w:szCs w:val="24"/>
              </w:rPr>
              <w:t>76</w:t>
            </w:r>
            <w:r>
              <w:rPr>
                <w:color w:val="000000"/>
                <w:sz w:val="24"/>
                <w:szCs w:val="24"/>
              </w:rPr>
              <w:t>.</w:t>
            </w:r>
            <w:r w:rsidRPr="00B54155">
              <w:rPr>
                <w:color w:val="000000"/>
                <w:sz w:val="24"/>
                <w:szCs w:val="24"/>
              </w:rPr>
              <w:t>08</w:t>
            </w:r>
          </w:p>
        </w:tc>
        <w:tc>
          <w:tcPr>
            <w:tcW w:w="1869" w:type="dxa"/>
            <w:vAlign w:val="bottom"/>
          </w:tcPr>
          <w:p w14:paraId="46BFD154" w14:textId="79A988A2" w:rsidR="00F76EFD" w:rsidRPr="00B54155" w:rsidRDefault="00F76EFD" w:rsidP="00F76EFD">
            <w:pPr>
              <w:tabs>
                <w:tab w:val="left" w:pos="851"/>
              </w:tabs>
              <w:spacing w:line="360" w:lineRule="auto"/>
              <w:contextualSpacing/>
              <w:rPr>
                <w:sz w:val="24"/>
                <w:szCs w:val="24"/>
              </w:rPr>
            </w:pPr>
            <w:r w:rsidRPr="00B54155">
              <w:rPr>
                <w:color w:val="000000"/>
                <w:sz w:val="24"/>
                <w:szCs w:val="24"/>
              </w:rPr>
              <w:t>12</w:t>
            </w:r>
            <w:r>
              <w:rPr>
                <w:color w:val="000000"/>
                <w:sz w:val="24"/>
                <w:szCs w:val="24"/>
              </w:rPr>
              <w:t>.</w:t>
            </w:r>
            <w:r w:rsidRPr="00B54155">
              <w:rPr>
                <w:color w:val="000000"/>
                <w:sz w:val="24"/>
                <w:szCs w:val="24"/>
              </w:rPr>
              <w:t>83</w:t>
            </w:r>
          </w:p>
        </w:tc>
      </w:tr>
    </w:tbl>
    <w:p w14:paraId="53D602B6" w14:textId="6CAA2FBB" w:rsidR="00D26A90" w:rsidRPr="00B54155" w:rsidRDefault="00D26A90" w:rsidP="00D81915">
      <w:pPr>
        <w:tabs>
          <w:tab w:val="left" w:pos="851"/>
        </w:tabs>
        <w:spacing w:line="360" w:lineRule="auto"/>
        <w:contextualSpacing/>
        <w:rPr>
          <w:sz w:val="24"/>
          <w:szCs w:val="24"/>
        </w:rPr>
      </w:pPr>
    </w:p>
    <w:p w14:paraId="26611D9A" w14:textId="3E227158" w:rsidR="00D05618" w:rsidRPr="00F76EFD" w:rsidRDefault="00F76EFD" w:rsidP="00D05618">
      <w:pPr>
        <w:tabs>
          <w:tab w:val="left" w:pos="851"/>
        </w:tabs>
        <w:spacing w:line="360" w:lineRule="auto"/>
        <w:ind w:firstLine="709"/>
        <w:contextualSpacing/>
        <w:jc w:val="both"/>
        <w:rPr>
          <w:sz w:val="24"/>
          <w:szCs w:val="24"/>
          <w:lang w:val="en-US"/>
        </w:rPr>
      </w:pPr>
      <w:r w:rsidRPr="00F76EFD">
        <w:rPr>
          <w:sz w:val="24"/>
          <w:szCs w:val="24"/>
          <w:lang w:val="en-US"/>
        </w:rPr>
        <w:t xml:space="preserve">Table 27 shows the values of the degrees of extraction of La, Ce, Nd, </w:t>
      </w:r>
      <w:proofErr w:type="spellStart"/>
      <w:r w:rsidRPr="00F76EFD">
        <w:rPr>
          <w:sz w:val="24"/>
          <w:szCs w:val="24"/>
          <w:lang w:val="en-US"/>
        </w:rPr>
        <w:t>Sm</w:t>
      </w:r>
      <w:proofErr w:type="spellEnd"/>
      <w:r w:rsidRPr="00F76EFD">
        <w:rPr>
          <w:sz w:val="24"/>
          <w:szCs w:val="24"/>
          <w:lang w:val="en-US"/>
        </w:rPr>
        <w:t xml:space="preserve"> ions during their selective extraction by the </w:t>
      </w:r>
      <w:proofErr w:type="spellStart"/>
      <w:r w:rsidRPr="00F76EFD">
        <w:rPr>
          <w:sz w:val="24"/>
          <w:szCs w:val="24"/>
          <w:lang w:val="en-US"/>
        </w:rPr>
        <w:t>intergel</w:t>
      </w:r>
      <w:proofErr w:type="spellEnd"/>
      <w:r w:rsidRPr="00F76EFD">
        <w:rPr>
          <w:sz w:val="24"/>
          <w:szCs w:val="24"/>
          <w:lang w:val="en-US"/>
        </w:rPr>
        <w:t xml:space="preserve"> system 67%hPAA-33%hP4VP from a model solution containing La, Ce, Nd, </w:t>
      </w:r>
      <w:proofErr w:type="spellStart"/>
      <w:r w:rsidRPr="00F76EFD">
        <w:rPr>
          <w:sz w:val="24"/>
          <w:szCs w:val="24"/>
          <w:lang w:val="en-US"/>
        </w:rPr>
        <w:t>Sm</w:t>
      </w:r>
      <w:proofErr w:type="spellEnd"/>
      <w:r w:rsidRPr="00F76EFD">
        <w:rPr>
          <w:sz w:val="24"/>
          <w:szCs w:val="24"/>
          <w:lang w:val="en-US"/>
        </w:rPr>
        <w:t xml:space="preserve"> ions.</w:t>
      </w:r>
    </w:p>
    <w:p w14:paraId="4FCA7E6E" w14:textId="77777777" w:rsidR="00D05618" w:rsidRPr="00F76EFD" w:rsidRDefault="00D05618" w:rsidP="00D81915">
      <w:pPr>
        <w:tabs>
          <w:tab w:val="left" w:pos="851"/>
        </w:tabs>
        <w:spacing w:line="360" w:lineRule="auto"/>
        <w:contextualSpacing/>
        <w:rPr>
          <w:sz w:val="24"/>
          <w:szCs w:val="24"/>
          <w:lang w:val="en-US"/>
        </w:rPr>
      </w:pPr>
    </w:p>
    <w:p w14:paraId="209C3925" w14:textId="1D33E4A2" w:rsidR="00D26A90" w:rsidRPr="00F76EFD" w:rsidRDefault="00D26A90" w:rsidP="00BC70E1">
      <w:pPr>
        <w:tabs>
          <w:tab w:val="left" w:pos="851"/>
        </w:tabs>
        <w:contextualSpacing/>
        <w:jc w:val="both"/>
        <w:rPr>
          <w:sz w:val="24"/>
          <w:szCs w:val="24"/>
          <w:lang w:val="en-US"/>
        </w:rPr>
      </w:pPr>
      <w:r w:rsidRPr="00B54155">
        <w:rPr>
          <w:sz w:val="24"/>
          <w:szCs w:val="24"/>
        </w:rPr>
        <w:t>Таблица</w:t>
      </w:r>
      <w:r w:rsidRPr="00F76EFD">
        <w:rPr>
          <w:sz w:val="24"/>
          <w:szCs w:val="24"/>
          <w:lang w:val="en-US"/>
        </w:rPr>
        <w:t xml:space="preserve"> </w:t>
      </w:r>
      <w:r w:rsidR="00D81915" w:rsidRPr="00F76EFD">
        <w:rPr>
          <w:sz w:val="24"/>
          <w:szCs w:val="24"/>
          <w:lang w:val="en-US"/>
        </w:rPr>
        <w:t>2</w:t>
      </w:r>
      <w:r w:rsidR="004A5F65" w:rsidRPr="00F76EFD">
        <w:rPr>
          <w:sz w:val="24"/>
          <w:szCs w:val="24"/>
          <w:lang w:val="en-US"/>
        </w:rPr>
        <w:t>7</w:t>
      </w:r>
      <w:r w:rsidRPr="00F76EFD">
        <w:rPr>
          <w:sz w:val="24"/>
          <w:szCs w:val="24"/>
          <w:lang w:val="en-US"/>
        </w:rPr>
        <w:t xml:space="preserve"> – </w:t>
      </w:r>
      <w:r w:rsidR="00F76EFD">
        <w:rPr>
          <w:sz w:val="24"/>
          <w:szCs w:val="24"/>
          <w:lang w:val="en-US"/>
        </w:rPr>
        <w:t>Values</w:t>
      </w:r>
      <w:r w:rsidR="00F76EFD" w:rsidRPr="00724356">
        <w:rPr>
          <w:sz w:val="24"/>
          <w:szCs w:val="24"/>
          <w:lang w:val="en-US"/>
        </w:rPr>
        <w:t xml:space="preserve"> </w:t>
      </w:r>
      <w:r w:rsidR="00F76EFD">
        <w:rPr>
          <w:sz w:val="24"/>
          <w:szCs w:val="24"/>
          <w:lang w:val="en-US"/>
        </w:rPr>
        <w:t>of</w:t>
      </w:r>
      <w:r w:rsidR="00F76EFD" w:rsidRPr="00724356">
        <w:rPr>
          <w:sz w:val="24"/>
          <w:szCs w:val="24"/>
          <w:lang w:val="en-US"/>
        </w:rPr>
        <w:t xml:space="preserve"> </w:t>
      </w:r>
      <w:r w:rsidR="00F76EFD">
        <w:rPr>
          <w:sz w:val="24"/>
          <w:szCs w:val="24"/>
          <w:lang w:val="en-US"/>
        </w:rPr>
        <w:t>extraction</w:t>
      </w:r>
      <w:r w:rsidR="00F76EFD" w:rsidRPr="00724356">
        <w:rPr>
          <w:sz w:val="24"/>
          <w:szCs w:val="24"/>
          <w:lang w:val="en-US"/>
        </w:rPr>
        <w:t xml:space="preserve"> </w:t>
      </w:r>
      <w:r w:rsidR="00F76EFD">
        <w:rPr>
          <w:sz w:val="24"/>
          <w:szCs w:val="24"/>
          <w:lang w:val="en-US"/>
        </w:rPr>
        <w:t>degree</w:t>
      </w:r>
      <w:r w:rsidR="00F76EFD" w:rsidRPr="00724356">
        <w:rPr>
          <w:sz w:val="24"/>
          <w:szCs w:val="24"/>
          <w:lang w:val="en-US"/>
        </w:rPr>
        <w:t xml:space="preserve"> </w:t>
      </w:r>
      <w:r w:rsidR="00F76EFD">
        <w:rPr>
          <w:sz w:val="24"/>
          <w:szCs w:val="24"/>
          <w:lang w:val="en-US"/>
        </w:rPr>
        <w:t>of</w:t>
      </w:r>
      <w:r w:rsidR="00F76EFD" w:rsidRPr="00724356">
        <w:rPr>
          <w:sz w:val="24"/>
          <w:szCs w:val="24"/>
          <w:lang w:val="en-US"/>
        </w:rPr>
        <w:t xml:space="preserve"> </w:t>
      </w:r>
      <w:r w:rsidR="00F76EFD" w:rsidRPr="00B54155">
        <w:rPr>
          <w:sz w:val="24"/>
          <w:szCs w:val="24"/>
          <w:lang w:val="en-US"/>
        </w:rPr>
        <w:t>La</w:t>
      </w:r>
      <w:r w:rsidR="00F76EFD" w:rsidRPr="00724356">
        <w:rPr>
          <w:sz w:val="24"/>
          <w:szCs w:val="24"/>
          <w:lang w:val="en-US"/>
        </w:rPr>
        <w:t xml:space="preserve">, </w:t>
      </w:r>
      <w:r w:rsidR="00F76EFD" w:rsidRPr="00B54155">
        <w:rPr>
          <w:sz w:val="24"/>
          <w:szCs w:val="24"/>
          <w:lang w:val="en-US"/>
        </w:rPr>
        <w:t>Ce</w:t>
      </w:r>
      <w:r w:rsidR="00F76EFD" w:rsidRPr="00724356">
        <w:rPr>
          <w:sz w:val="24"/>
          <w:szCs w:val="24"/>
          <w:lang w:val="en-US"/>
        </w:rPr>
        <w:t xml:space="preserve">, </w:t>
      </w:r>
      <w:r w:rsidR="00F76EFD" w:rsidRPr="00B54155">
        <w:rPr>
          <w:sz w:val="24"/>
          <w:szCs w:val="24"/>
          <w:lang w:val="en-US"/>
        </w:rPr>
        <w:t>Nd</w:t>
      </w:r>
      <w:r w:rsidR="00F76EFD" w:rsidRPr="00724356">
        <w:rPr>
          <w:sz w:val="24"/>
          <w:szCs w:val="24"/>
          <w:lang w:val="en-US"/>
        </w:rPr>
        <w:t xml:space="preserve">, </w:t>
      </w:r>
      <w:proofErr w:type="spellStart"/>
      <w:r w:rsidR="00F76EFD" w:rsidRPr="00B54155">
        <w:rPr>
          <w:sz w:val="24"/>
          <w:szCs w:val="24"/>
          <w:lang w:val="en-US"/>
        </w:rPr>
        <w:t>Sm</w:t>
      </w:r>
      <w:proofErr w:type="spellEnd"/>
      <w:r w:rsidR="00F76EFD" w:rsidRPr="00724356">
        <w:rPr>
          <w:sz w:val="24"/>
          <w:szCs w:val="24"/>
          <w:lang w:val="en-US"/>
        </w:rPr>
        <w:t xml:space="preserve"> </w:t>
      </w:r>
      <w:r w:rsidR="00F76EFD">
        <w:rPr>
          <w:sz w:val="24"/>
          <w:szCs w:val="24"/>
          <w:lang w:val="en-US"/>
        </w:rPr>
        <w:t xml:space="preserve">ions of </w:t>
      </w:r>
      <w:proofErr w:type="spellStart"/>
      <w:r w:rsidR="00F76EFD">
        <w:rPr>
          <w:sz w:val="24"/>
          <w:szCs w:val="24"/>
          <w:lang w:val="en-US"/>
        </w:rPr>
        <w:t>intergel</w:t>
      </w:r>
      <w:proofErr w:type="spellEnd"/>
      <w:r w:rsidR="00F76EFD">
        <w:rPr>
          <w:sz w:val="24"/>
          <w:szCs w:val="24"/>
          <w:lang w:val="en-US"/>
        </w:rPr>
        <w:t xml:space="preserve"> system 67</w:t>
      </w:r>
      <w:r w:rsidR="00F76EFD" w:rsidRPr="004D6D2B">
        <w:rPr>
          <w:sz w:val="24"/>
          <w:szCs w:val="24"/>
          <w:lang w:val="en-US"/>
        </w:rPr>
        <w:t>%hPAA-</w:t>
      </w:r>
      <w:r w:rsidR="00F76EFD">
        <w:rPr>
          <w:sz w:val="24"/>
          <w:szCs w:val="24"/>
          <w:lang w:val="en-US"/>
        </w:rPr>
        <w:t>33</w:t>
      </w:r>
      <w:r w:rsidR="00F76EFD" w:rsidRPr="004D6D2B">
        <w:rPr>
          <w:sz w:val="24"/>
          <w:szCs w:val="24"/>
          <w:lang w:val="en-US"/>
        </w:rPr>
        <w:t>%hP4VP</w:t>
      </w:r>
    </w:p>
    <w:p w14:paraId="2448FA70" w14:textId="77777777" w:rsidR="00D26A90" w:rsidRPr="00F76EFD" w:rsidRDefault="00D26A90" w:rsidP="00D81915">
      <w:pPr>
        <w:tabs>
          <w:tab w:val="left" w:pos="851"/>
        </w:tabs>
        <w:spacing w:line="360" w:lineRule="auto"/>
        <w:contextualSpacing/>
        <w:rPr>
          <w:sz w:val="24"/>
          <w:szCs w:val="24"/>
          <w:lang w:val="en-US"/>
        </w:rPr>
      </w:pPr>
    </w:p>
    <w:tbl>
      <w:tblPr>
        <w:tblStyle w:val="ab"/>
        <w:tblW w:w="0" w:type="auto"/>
        <w:tblLook w:val="04A0" w:firstRow="1" w:lastRow="0" w:firstColumn="1" w:lastColumn="0" w:noHBand="0" w:noVBand="1"/>
      </w:tblPr>
      <w:tblGrid>
        <w:gridCol w:w="1868"/>
        <w:gridCol w:w="1869"/>
        <w:gridCol w:w="1869"/>
        <w:gridCol w:w="1869"/>
        <w:gridCol w:w="1869"/>
      </w:tblGrid>
      <w:tr w:rsidR="00F76EFD" w:rsidRPr="00B54155" w14:paraId="37C9D8D5" w14:textId="77777777" w:rsidTr="00F76EFD">
        <w:tc>
          <w:tcPr>
            <w:tcW w:w="1868" w:type="dxa"/>
            <w:vMerge w:val="restart"/>
          </w:tcPr>
          <w:p w14:paraId="1EBC64CB" w14:textId="754A2582" w:rsidR="00F76EFD" w:rsidRPr="00B54155" w:rsidRDefault="00F76EFD" w:rsidP="00F76EFD">
            <w:pPr>
              <w:tabs>
                <w:tab w:val="left" w:pos="851"/>
              </w:tabs>
              <w:spacing w:line="360" w:lineRule="auto"/>
              <w:contextualSpacing/>
              <w:rPr>
                <w:sz w:val="24"/>
                <w:szCs w:val="24"/>
              </w:rPr>
            </w:pPr>
            <w:r w:rsidRPr="00B54155">
              <w:rPr>
                <w:sz w:val="24"/>
                <w:szCs w:val="24"/>
              </w:rPr>
              <w:t xml:space="preserve">τ, </w:t>
            </w:r>
            <w:r>
              <w:rPr>
                <w:sz w:val="24"/>
                <w:szCs w:val="24"/>
                <w:lang w:val="en-US"/>
              </w:rPr>
              <w:t>h</w:t>
            </w:r>
          </w:p>
        </w:tc>
        <w:tc>
          <w:tcPr>
            <w:tcW w:w="7476" w:type="dxa"/>
            <w:gridSpan w:val="4"/>
          </w:tcPr>
          <w:p w14:paraId="3C738BE0" w14:textId="73E9024E" w:rsidR="00F76EFD" w:rsidRPr="00B54155" w:rsidRDefault="00F76EFD" w:rsidP="00F76EFD">
            <w:pPr>
              <w:tabs>
                <w:tab w:val="left" w:pos="851"/>
              </w:tabs>
              <w:spacing w:line="360" w:lineRule="auto"/>
              <w:contextualSpacing/>
              <w:rPr>
                <w:sz w:val="24"/>
                <w:szCs w:val="24"/>
              </w:rPr>
            </w:pPr>
            <w:r w:rsidRPr="00B54155">
              <w:rPr>
                <w:sz w:val="24"/>
                <w:szCs w:val="24"/>
                <w:lang w:val="en-US"/>
              </w:rPr>
              <w:t>η(</w:t>
            </w:r>
            <w:r w:rsidR="00D96036" w:rsidRPr="00F76EFD">
              <w:rPr>
                <w:sz w:val="24"/>
                <w:szCs w:val="24"/>
                <w:lang w:val="en-US"/>
              </w:rPr>
              <w:t>67%hPAA-33%hP4VP</w:t>
            </w:r>
            <w:r w:rsidRPr="00B54155">
              <w:rPr>
                <w:sz w:val="24"/>
                <w:szCs w:val="24"/>
                <w:lang w:val="en-US"/>
              </w:rPr>
              <w:t>), %</w:t>
            </w:r>
          </w:p>
        </w:tc>
      </w:tr>
      <w:tr w:rsidR="00F76EFD" w:rsidRPr="00B54155" w14:paraId="249C73EF" w14:textId="77777777" w:rsidTr="00F76EFD">
        <w:tc>
          <w:tcPr>
            <w:tcW w:w="1868" w:type="dxa"/>
            <w:vMerge/>
          </w:tcPr>
          <w:p w14:paraId="55902FA8" w14:textId="77777777" w:rsidR="00F76EFD" w:rsidRPr="00B54155" w:rsidRDefault="00F76EFD" w:rsidP="00F76EFD">
            <w:pPr>
              <w:tabs>
                <w:tab w:val="left" w:pos="851"/>
              </w:tabs>
              <w:spacing w:line="360" w:lineRule="auto"/>
              <w:contextualSpacing/>
              <w:rPr>
                <w:sz w:val="24"/>
                <w:szCs w:val="24"/>
              </w:rPr>
            </w:pPr>
          </w:p>
        </w:tc>
        <w:tc>
          <w:tcPr>
            <w:tcW w:w="1869" w:type="dxa"/>
          </w:tcPr>
          <w:p w14:paraId="1781166D" w14:textId="77777777" w:rsidR="00F76EFD" w:rsidRPr="00B54155" w:rsidRDefault="00F76EFD" w:rsidP="00F76EFD">
            <w:pPr>
              <w:tabs>
                <w:tab w:val="left" w:pos="851"/>
              </w:tabs>
              <w:spacing w:line="360" w:lineRule="auto"/>
              <w:contextualSpacing/>
              <w:rPr>
                <w:sz w:val="24"/>
                <w:szCs w:val="24"/>
                <w:lang w:val="en-US"/>
              </w:rPr>
            </w:pPr>
            <w:r w:rsidRPr="00B54155">
              <w:rPr>
                <w:sz w:val="24"/>
                <w:szCs w:val="24"/>
                <w:lang w:val="en-US"/>
              </w:rPr>
              <w:t>La</w:t>
            </w:r>
          </w:p>
        </w:tc>
        <w:tc>
          <w:tcPr>
            <w:tcW w:w="1869" w:type="dxa"/>
          </w:tcPr>
          <w:p w14:paraId="4E4617A2" w14:textId="77777777" w:rsidR="00F76EFD" w:rsidRPr="00B54155" w:rsidRDefault="00F76EFD" w:rsidP="00F76EFD">
            <w:pPr>
              <w:tabs>
                <w:tab w:val="left" w:pos="851"/>
              </w:tabs>
              <w:spacing w:line="360" w:lineRule="auto"/>
              <w:contextualSpacing/>
              <w:rPr>
                <w:sz w:val="24"/>
                <w:szCs w:val="24"/>
                <w:lang w:val="en-US"/>
              </w:rPr>
            </w:pPr>
            <w:r w:rsidRPr="00B54155">
              <w:rPr>
                <w:sz w:val="24"/>
                <w:szCs w:val="24"/>
                <w:lang w:val="en-US"/>
              </w:rPr>
              <w:t>Ce</w:t>
            </w:r>
          </w:p>
        </w:tc>
        <w:tc>
          <w:tcPr>
            <w:tcW w:w="1869" w:type="dxa"/>
          </w:tcPr>
          <w:p w14:paraId="720578FE" w14:textId="77777777" w:rsidR="00F76EFD" w:rsidRPr="00B54155" w:rsidRDefault="00F76EFD" w:rsidP="00F76EFD">
            <w:pPr>
              <w:tabs>
                <w:tab w:val="left" w:pos="851"/>
              </w:tabs>
              <w:spacing w:line="360" w:lineRule="auto"/>
              <w:contextualSpacing/>
              <w:rPr>
                <w:sz w:val="24"/>
                <w:szCs w:val="24"/>
                <w:lang w:val="en-US"/>
              </w:rPr>
            </w:pPr>
            <w:r w:rsidRPr="00B54155">
              <w:rPr>
                <w:sz w:val="24"/>
                <w:szCs w:val="24"/>
                <w:lang w:val="en-US"/>
              </w:rPr>
              <w:t>Nd</w:t>
            </w:r>
          </w:p>
        </w:tc>
        <w:tc>
          <w:tcPr>
            <w:tcW w:w="1869" w:type="dxa"/>
          </w:tcPr>
          <w:p w14:paraId="56FF8BA1" w14:textId="77777777" w:rsidR="00F76EFD" w:rsidRPr="00B54155" w:rsidRDefault="00F76EFD" w:rsidP="00F76EFD">
            <w:pPr>
              <w:tabs>
                <w:tab w:val="left" w:pos="851"/>
              </w:tabs>
              <w:spacing w:line="360" w:lineRule="auto"/>
              <w:contextualSpacing/>
              <w:rPr>
                <w:sz w:val="24"/>
                <w:szCs w:val="24"/>
                <w:lang w:val="en-US"/>
              </w:rPr>
            </w:pPr>
            <w:proofErr w:type="spellStart"/>
            <w:r w:rsidRPr="00B54155">
              <w:rPr>
                <w:sz w:val="24"/>
                <w:szCs w:val="24"/>
                <w:lang w:val="en-US"/>
              </w:rPr>
              <w:t>Sm</w:t>
            </w:r>
            <w:proofErr w:type="spellEnd"/>
          </w:p>
        </w:tc>
      </w:tr>
      <w:tr w:rsidR="00F76EFD" w:rsidRPr="00B54155" w14:paraId="3C7D1654" w14:textId="77777777" w:rsidTr="00F76EFD">
        <w:tc>
          <w:tcPr>
            <w:tcW w:w="1868" w:type="dxa"/>
          </w:tcPr>
          <w:p w14:paraId="21186680" w14:textId="3507E87D" w:rsidR="00F76EFD" w:rsidRPr="00B54155" w:rsidRDefault="00F76EFD" w:rsidP="00F76EFD">
            <w:pPr>
              <w:tabs>
                <w:tab w:val="left" w:pos="851"/>
              </w:tabs>
              <w:spacing w:line="360" w:lineRule="auto"/>
              <w:contextualSpacing/>
              <w:jc w:val="left"/>
              <w:rPr>
                <w:sz w:val="24"/>
                <w:szCs w:val="24"/>
              </w:rPr>
            </w:pPr>
            <w:r w:rsidRPr="00B54155">
              <w:rPr>
                <w:sz w:val="24"/>
                <w:szCs w:val="24"/>
              </w:rPr>
              <w:t>0</w:t>
            </w:r>
          </w:p>
        </w:tc>
        <w:tc>
          <w:tcPr>
            <w:tcW w:w="1869" w:type="dxa"/>
          </w:tcPr>
          <w:p w14:paraId="40210BB3" w14:textId="65C17C20" w:rsidR="00F76EFD" w:rsidRPr="00B54155" w:rsidRDefault="00F76EFD" w:rsidP="00F76EFD">
            <w:pPr>
              <w:tabs>
                <w:tab w:val="left" w:pos="851"/>
              </w:tabs>
              <w:spacing w:line="360" w:lineRule="auto"/>
              <w:contextualSpacing/>
              <w:rPr>
                <w:sz w:val="24"/>
                <w:szCs w:val="24"/>
                <w:lang w:val="en-US"/>
              </w:rPr>
            </w:pPr>
            <w:r w:rsidRPr="00B54155">
              <w:rPr>
                <w:sz w:val="24"/>
                <w:szCs w:val="24"/>
                <w:lang w:val="en-US"/>
              </w:rPr>
              <w:t>0</w:t>
            </w:r>
          </w:p>
        </w:tc>
        <w:tc>
          <w:tcPr>
            <w:tcW w:w="1869" w:type="dxa"/>
          </w:tcPr>
          <w:p w14:paraId="4ECAABA4" w14:textId="5308768B" w:rsidR="00F76EFD" w:rsidRPr="00B54155" w:rsidRDefault="00F76EFD" w:rsidP="00F76EFD">
            <w:pPr>
              <w:tabs>
                <w:tab w:val="left" w:pos="851"/>
              </w:tabs>
              <w:spacing w:line="360" w:lineRule="auto"/>
              <w:contextualSpacing/>
              <w:rPr>
                <w:sz w:val="24"/>
                <w:szCs w:val="24"/>
                <w:lang w:val="en-US"/>
              </w:rPr>
            </w:pPr>
            <w:r w:rsidRPr="00B54155">
              <w:rPr>
                <w:sz w:val="24"/>
                <w:szCs w:val="24"/>
                <w:lang w:val="en-US"/>
              </w:rPr>
              <w:t>0</w:t>
            </w:r>
          </w:p>
        </w:tc>
        <w:tc>
          <w:tcPr>
            <w:tcW w:w="1869" w:type="dxa"/>
          </w:tcPr>
          <w:p w14:paraId="502795B5" w14:textId="7464C8F3" w:rsidR="00F76EFD" w:rsidRPr="00B54155" w:rsidRDefault="00F76EFD" w:rsidP="00F76EFD">
            <w:pPr>
              <w:tabs>
                <w:tab w:val="left" w:pos="851"/>
              </w:tabs>
              <w:spacing w:line="360" w:lineRule="auto"/>
              <w:contextualSpacing/>
              <w:rPr>
                <w:sz w:val="24"/>
                <w:szCs w:val="24"/>
                <w:lang w:val="en-US"/>
              </w:rPr>
            </w:pPr>
            <w:r w:rsidRPr="00B54155">
              <w:rPr>
                <w:sz w:val="24"/>
                <w:szCs w:val="24"/>
                <w:lang w:val="en-US"/>
              </w:rPr>
              <w:t>0</w:t>
            </w:r>
          </w:p>
        </w:tc>
        <w:tc>
          <w:tcPr>
            <w:tcW w:w="1869" w:type="dxa"/>
          </w:tcPr>
          <w:p w14:paraId="19A72682" w14:textId="5369F815" w:rsidR="00F76EFD" w:rsidRPr="00B54155" w:rsidRDefault="00F76EFD" w:rsidP="00F76EFD">
            <w:pPr>
              <w:tabs>
                <w:tab w:val="left" w:pos="851"/>
              </w:tabs>
              <w:spacing w:line="360" w:lineRule="auto"/>
              <w:contextualSpacing/>
              <w:rPr>
                <w:sz w:val="24"/>
                <w:szCs w:val="24"/>
                <w:lang w:val="en-US"/>
              </w:rPr>
            </w:pPr>
            <w:r w:rsidRPr="00B54155">
              <w:rPr>
                <w:sz w:val="24"/>
                <w:szCs w:val="24"/>
                <w:lang w:val="en-US"/>
              </w:rPr>
              <w:t>0</w:t>
            </w:r>
          </w:p>
        </w:tc>
      </w:tr>
      <w:tr w:rsidR="00F76EFD" w:rsidRPr="00B54155" w14:paraId="25237E95" w14:textId="77777777" w:rsidTr="00F76EFD">
        <w:tc>
          <w:tcPr>
            <w:tcW w:w="1868" w:type="dxa"/>
          </w:tcPr>
          <w:p w14:paraId="25CE6AD6" w14:textId="35A6A362" w:rsidR="00F76EFD" w:rsidRPr="00B54155" w:rsidRDefault="00F76EFD" w:rsidP="00F76EFD">
            <w:pPr>
              <w:tabs>
                <w:tab w:val="left" w:pos="851"/>
              </w:tabs>
              <w:spacing w:line="360" w:lineRule="auto"/>
              <w:contextualSpacing/>
              <w:jc w:val="left"/>
              <w:rPr>
                <w:sz w:val="24"/>
                <w:szCs w:val="24"/>
              </w:rPr>
            </w:pPr>
            <w:r w:rsidRPr="00B54155">
              <w:rPr>
                <w:sz w:val="24"/>
                <w:szCs w:val="24"/>
              </w:rPr>
              <w:t>0</w:t>
            </w:r>
            <w:r>
              <w:rPr>
                <w:sz w:val="24"/>
                <w:szCs w:val="24"/>
                <w:lang w:val="en-US"/>
              </w:rPr>
              <w:t>.</w:t>
            </w:r>
            <w:r w:rsidRPr="00B54155">
              <w:rPr>
                <w:sz w:val="24"/>
                <w:szCs w:val="24"/>
              </w:rPr>
              <w:t>5</w:t>
            </w:r>
          </w:p>
        </w:tc>
        <w:tc>
          <w:tcPr>
            <w:tcW w:w="1869" w:type="dxa"/>
            <w:vAlign w:val="bottom"/>
          </w:tcPr>
          <w:p w14:paraId="7AE550CE" w14:textId="15B49E7F" w:rsidR="00F76EFD" w:rsidRPr="00B54155" w:rsidRDefault="00F76EFD" w:rsidP="00F76EFD">
            <w:pPr>
              <w:tabs>
                <w:tab w:val="left" w:pos="851"/>
              </w:tabs>
              <w:spacing w:line="360" w:lineRule="auto"/>
              <w:contextualSpacing/>
              <w:rPr>
                <w:sz w:val="24"/>
                <w:szCs w:val="24"/>
              </w:rPr>
            </w:pPr>
            <w:r w:rsidRPr="00B54155">
              <w:rPr>
                <w:color w:val="000000"/>
                <w:sz w:val="24"/>
                <w:szCs w:val="24"/>
              </w:rPr>
              <w:t>1</w:t>
            </w:r>
            <w:r>
              <w:rPr>
                <w:color w:val="000000"/>
                <w:sz w:val="24"/>
                <w:szCs w:val="24"/>
              </w:rPr>
              <w:t>.</w:t>
            </w:r>
            <w:r w:rsidRPr="00B54155">
              <w:rPr>
                <w:color w:val="000000"/>
                <w:sz w:val="24"/>
                <w:szCs w:val="24"/>
              </w:rPr>
              <w:t>06</w:t>
            </w:r>
          </w:p>
        </w:tc>
        <w:tc>
          <w:tcPr>
            <w:tcW w:w="1869" w:type="dxa"/>
            <w:vAlign w:val="bottom"/>
          </w:tcPr>
          <w:p w14:paraId="4A59F076" w14:textId="728FA26F" w:rsidR="00F76EFD" w:rsidRPr="00B54155" w:rsidRDefault="00F76EFD" w:rsidP="00F76EFD">
            <w:pPr>
              <w:tabs>
                <w:tab w:val="left" w:pos="851"/>
              </w:tabs>
              <w:spacing w:line="360" w:lineRule="auto"/>
              <w:contextualSpacing/>
              <w:rPr>
                <w:sz w:val="24"/>
                <w:szCs w:val="24"/>
              </w:rPr>
            </w:pPr>
            <w:r w:rsidRPr="00B54155">
              <w:rPr>
                <w:color w:val="000000"/>
                <w:sz w:val="24"/>
                <w:szCs w:val="24"/>
              </w:rPr>
              <w:t>0</w:t>
            </w:r>
            <w:r>
              <w:rPr>
                <w:color w:val="000000"/>
                <w:sz w:val="24"/>
                <w:szCs w:val="24"/>
              </w:rPr>
              <w:t>.</w:t>
            </w:r>
            <w:r w:rsidRPr="00B54155">
              <w:rPr>
                <w:color w:val="000000"/>
                <w:sz w:val="24"/>
                <w:szCs w:val="24"/>
              </w:rPr>
              <w:t>83</w:t>
            </w:r>
          </w:p>
        </w:tc>
        <w:tc>
          <w:tcPr>
            <w:tcW w:w="1869" w:type="dxa"/>
            <w:vAlign w:val="bottom"/>
          </w:tcPr>
          <w:p w14:paraId="776AC1FF" w14:textId="36373A08" w:rsidR="00F76EFD" w:rsidRPr="00B54155" w:rsidRDefault="00F76EFD" w:rsidP="00F76EFD">
            <w:pPr>
              <w:tabs>
                <w:tab w:val="left" w:pos="851"/>
              </w:tabs>
              <w:spacing w:line="360" w:lineRule="auto"/>
              <w:contextualSpacing/>
              <w:rPr>
                <w:sz w:val="24"/>
                <w:szCs w:val="24"/>
              </w:rPr>
            </w:pPr>
            <w:r w:rsidRPr="00B54155">
              <w:rPr>
                <w:color w:val="000000"/>
                <w:sz w:val="24"/>
                <w:szCs w:val="24"/>
              </w:rPr>
              <w:t>0</w:t>
            </w:r>
            <w:r>
              <w:rPr>
                <w:color w:val="000000"/>
                <w:sz w:val="24"/>
                <w:szCs w:val="24"/>
              </w:rPr>
              <w:t>.</w:t>
            </w:r>
            <w:r w:rsidRPr="00B54155">
              <w:rPr>
                <w:color w:val="000000"/>
                <w:sz w:val="24"/>
                <w:szCs w:val="24"/>
              </w:rPr>
              <w:t>94</w:t>
            </w:r>
          </w:p>
        </w:tc>
        <w:tc>
          <w:tcPr>
            <w:tcW w:w="1869" w:type="dxa"/>
            <w:vAlign w:val="bottom"/>
          </w:tcPr>
          <w:p w14:paraId="55A13963" w14:textId="1E4F2432" w:rsidR="00F76EFD" w:rsidRPr="00B54155" w:rsidRDefault="00F76EFD" w:rsidP="00F76EFD">
            <w:pPr>
              <w:tabs>
                <w:tab w:val="left" w:pos="851"/>
              </w:tabs>
              <w:spacing w:line="360" w:lineRule="auto"/>
              <w:contextualSpacing/>
              <w:rPr>
                <w:sz w:val="24"/>
                <w:szCs w:val="24"/>
              </w:rPr>
            </w:pPr>
            <w:r w:rsidRPr="00B54155">
              <w:rPr>
                <w:color w:val="000000"/>
                <w:sz w:val="24"/>
                <w:szCs w:val="24"/>
              </w:rPr>
              <w:t>14</w:t>
            </w:r>
            <w:r>
              <w:rPr>
                <w:color w:val="000000"/>
                <w:sz w:val="24"/>
                <w:szCs w:val="24"/>
              </w:rPr>
              <w:t>.</w:t>
            </w:r>
            <w:r w:rsidRPr="00B54155">
              <w:rPr>
                <w:color w:val="000000"/>
                <w:sz w:val="24"/>
                <w:szCs w:val="24"/>
              </w:rPr>
              <w:t>86</w:t>
            </w:r>
          </w:p>
        </w:tc>
      </w:tr>
      <w:tr w:rsidR="00F76EFD" w:rsidRPr="00B54155" w14:paraId="7917757E" w14:textId="77777777" w:rsidTr="00F76EFD">
        <w:tc>
          <w:tcPr>
            <w:tcW w:w="1868" w:type="dxa"/>
          </w:tcPr>
          <w:p w14:paraId="5DBBD805" w14:textId="77777777" w:rsidR="00F76EFD" w:rsidRPr="00B54155" w:rsidRDefault="00F76EFD" w:rsidP="00F76EFD">
            <w:pPr>
              <w:tabs>
                <w:tab w:val="left" w:pos="851"/>
              </w:tabs>
              <w:spacing w:line="360" w:lineRule="auto"/>
              <w:contextualSpacing/>
              <w:jc w:val="left"/>
              <w:rPr>
                <w:sz w:val="24"/>
                <w:szCs w:val="24"/>
              </w:rPr>
            </w:pPr>
            <w:r w:rsidRPr="00B54155">
              <w:rPr>
                <w:sz w:val="24"/>
                <w:szCs w:val="24"/>
              </w:rPr>
              <w:t>1</w:t>
            </w:r>
          </w:p>
        </w:tc>
        <w:tc>
          <w:tcPr>
            <w:tcW w:w="1869" w:type="dxa"/>
            <w:vAlign w:val="bottom"/>
          </w:tcPr>
          <w:p w14:paraId="0A5B1302" w14:textId="093B9671" w:rsidR="00F76EFD" w:rsidRPr="00B54155" w:rsidRDefault="00F76EFD" w:rsidP="00F76EFD">
            <w:pPr>
              <w:tabs>
                <w:tab w:val="left" w:pos="851"/>
              </w:tabs>
              <w:spacing w:line="360" w:lineRule="auto"/>
              <w:contextualSpacing/>
              <w:rPr>
                <w:sz w:val="24"/>
                <w:szCs w:val="24"/>
              </w:rPr>
            </w:pPr>
            <w:r w:rsidRPr="00B54155">
              <w:rPr>
                <w:color w:val="000000"/>
                <w:sz w:val="24"/>
                <w:szCs w:val="24"/>
              </w:rPr>
              <w:t>2</w:t>
            </w:r>
            <w:r>
              <w:rPr>
                <w:color w:val="000000"/>
                <w:sz w:val="24"/>
                <w:szCs w:val="24"/>
              </w:rPr>
              <w:t>.</w:t>
            </w:r>
            <w:r w:rsidRPr="00B54155">
              <w:rPr>
                <w:color w:val="000000"/>
                <w:sz w:val="24"/>
                <w:szCs w:val="24"/>
              </w:rPr>
              <w:t>44</w:t>
            </w:r>
          </w:p>
        </w:tc>
        <w:tc>
          <w:tcPr>
            <w:tcW w:w="1869" w:type="dxa"/>
            <w:vAlign w:val="bottom"/>
          </w:tcPr>
          <w:p w14:paraId="62F4E960" w14:textId="7FF3C9AE" w:rsidR="00F76EFD" w:rsidRPr="00B54155" w:rsidRDefault="00F76EFD" w:rsidP="00F76EFD">
            <w:pPr>
              <w:tabs>
                <w:tab w:val="left" w:pos="851"/>
              </w:tabs>
              <w:spacing w:line="360" w:lineRule="auto"/>
              <w:contextualSpacing/>
              <w:rPr>
                <w:sz w:val="24"/>
                <w:szCs w:val="24"/>
              </w:rPr>
            </w:pPr>
            <w:r w:rsidRPr="00B54155">
              <w:rPr>
                <w:color w:val="000000"/>
                <w:sz w:val="24"/>
                <w:szCs w:val="24"/>
              </w:rPr>
              <w:t>0</w:t>
            </w:r>
            <w:r>
              <w:rPr>
                <w:color w:val="000000"/>
                <w:sz w:val="24"/>
                <w:szCs w:val="24"/>
              </w:rPr>
              <w:t>.</w:t>
            </w:r>
            <w:r w:rsidRPr="00B54155">
              <w:rPr>
                <w:color w:val="000000"/>
                <w:sz w:val="24"/>
                <w:szCs w:val="24"/>
              </w:rPr>
              <w:t>93</w:t>
            </w:r>
          </w:p>
        </w:tc>
        <w:tc>
          <w:tcPr>
            <w:tcW w:w="1869" w:type="dxa"/>
            <w:vAlign w:val="bottom"/>
          </w:tcPr>
          <w:p w14:paraId="68A9E3CF" w14:textId="2E3928E5" w:rsidR="00F76EFD" w:rsidRPr="00B54155" w:rsidRDefault="00F76EFD" w:rsidP="00F76EFD">
            <w:pPr>
              <w:tabs>
                <w:tab w:val="left" w:pos="851"/>
              </w:tabs>
              <w:spacing w:line="360" w:lineRule="auto"/>
              <w:contextualSpacing/>
              <w:rPr>
                <w:sz w:val="24"/>
                <w:szCs w:val="24"/>
              </w:rPr>
            </w:pPr>
            <w:r w:rsidRPr="00B54155">
              <w:rPr>
                <w:color w:val="000000"/>
                <w:sz w:val="24"/>
                <w:szCs w:val="24"/>
              </w:rPr>
              <w:t>1</w:t>
            </w:r>
            <w:r>
              <w:rPr>
                <w:color w:val="000000"/>
                <w:sz w:val="24"/>
                <w:szCs w:val="24"/>
              </w:rPr>
              <w:t>.</w:t>
            </w:r>
            <w:r w:rsidRPr="00B54155">
              <w:rPr>
                <w:color w:val="000000"/>
                <w:sz w:val="24"/>
                <w:szCs w:val="24"/>
              </w:rPr>
              <w:t>12</w:t>
            </w:r>
          </w:p>
        </w:tc>
        <w:tc>
          <w:tcPr>
            <w:tcW w:w="1869" w:type="dxa"/>
            <w:vAlign w:val="bottom"/>
          </w:tcPr>
          <w:p w14:paraId="58957788" w14:textId="4D6614D5" w:rsidR="00F76EFD" w:rsidRPr="00B54155" w:rsidRDefault="00F76EFD" w:rsidP="00F76EFD">
            <w:pPr>
              <w:tabs>
                <w:tab w:val="left" w:pos="851"/>
              </w:tabs>
              <w:spacing w:line="360" w:lineRule="auto"/>
              <w:contextualSpacing/>
              <w:rPr>
                <w:sz w:val="24"/>
                <w:szCs w:val="24"/>
              </w:rPr>
            </w:pPr>
            <w:r w:rsidRPr="00B54155">
              <w:rPr>
                <w:color w:val="000000"/>
                <w:sz w:val="24"/>
                <w:szCs w:val="24"/>
              </w:rPr>
              <w:t>25</w:t>
            </w:r>
            <w:r>
              <w:rPr>
                <w:color w:val="000000"/>
                <w:sz w:val="24"/>
                <w:szCs w:val="24"/>
              </w:rPr>
              <w:t>.</w:t>
            </w:r>
            <w:r w:rsidRPr="00B54155">
              <w:rPr>
                <w:color w:val="000000"/>
                <w:sz w:val="24"/>
                <w:szCs w:val="24"/>
              </w:rPr>
              <w:t>71</w:t>
            </w:r>
          </w:p>
        </w:tc>
      </w:tr>
      <w:tr w:rsidR="00F76EFD" w:rsidRPr="00B54155" w14:paraId="631C42DA" w14:textId="77777777" w:rsidTr="00F76EFD">
        <w:tc>
          <w:tcPr>
            <w:tcW w:w="1868" w:type="dxa"/>
          </w:tcPr>
          <w:p w14:paraId="140361DB" w14:textId="77777777" w:rsidR="00F76EFD" w:rsidRPr="00B54155" w:rsidRDefault="00F76EFD" w:rsidP="00F76EFD">
            <w:pPr>
              <w:tabs>
                <w:tab w:val="left" w:pos="851"/>
              </w:tabs>
              <w:spacing w:line="360" w:lineRule="auto"/>
              <w:contextualSpacing/>
              <w:jc w:val="left"/>
              <w:rPr>
                <w:sz w:val="24"/>
                <w:szCs w:val="24"/>
              </w:rPr>
            </w:pPr>
            <w:r w:rsidRPr="00B54155">
              <w:rPr>
                <w:sz w:val="24"/>
                <w:szCs w:val="24"/>
              </w:rPr>
              <w:t>2</w:t>
            </w:r>
          </w:p>
        </w:tc>
        <w:tc>
          <w:tcPr>
            <w:tcW w:w="1869" w:type="dxa"/>
            <w:vAlign w:val="bottom"/>
          </w:tcPr>
          <w:p w14:paraId="60CDC46E" w14:textId="2EF90A13" w:rsidR="00F76EFD" w:rsidRPr="00B54155" w:rsidRDefault="00F76EFD" w:rsidP="00F76EFD">
            <w:pPr>
              <w:tabs>
                <w:tab w:val="left" w:pos="851"/>
              </w:tabs>
              <w:spacing w:line="360" w:lineRule="auto"/>
              <w:contextualSpacing/>
              <w:rPr>
                <w:sz w:val="24"/>
                <w:szCs w:val="24"/>
              </w:rPr>
            </w:pPr>
            <w:r w:rsidRPr="00B54155">
              <w:rPr>
                <w:color w:val="000000"/>
                <w:sz w:val="24"/>
                <w:szCs w:val="24"/>
              </w:rPr>
              <w:t>3</w:t>
            </w:r>
            <w:r>
              <w:rPr>
                <w:color w:val="000000"/>
                <w:sz w:val="24"/>
                <w:szCs w:val="24"/>
              </w:rPr>
              <w:t>.</w:t>
            </w:r>
            <w:r w:rsidRPr="00B54155">
              <w:rPr>
                <w:color w:val="000000"/>
                <w:sz w:val="24"/>
                <w:szCs w:val="24"/>
              </w:rPr>
              <w:t>53</w:t>
            </w:r>
          </w:p>
        </w:tc>
        <w:tc>
          <w:tcPr>
            <w:tcW w:w="1869" w:type="dxa"/>
            <w:vAlign w:val="bottom"/>
          </w:tcPr>
          <w:p w14:paraId="50F5A0CD" w14:textId="77B83441" w:rsidR="00F76EFD" w:rsidRPr="00B54155" w:rsidRDefault="00F76EFD" w:rsidP="00F76EFD">
            <w:pPr>
              <w:tabs>
                <w:tab w:val="left" w:pos="851"/>
              </w:tabs>
              <w:spacing w:line="360" w:lineRule="auto"/>
              <w:contextualSpacing/>
              <w:rPr>
                <w:sz w:val="24"/>
                <w:szCs w:val="24"/>
              </w:rPr>
            </w:pPr>
            <w:r w:rsidRPr="00B54155">
              <w:rPr>
                <w:color w:val="000000"/>
                <w:sz w:val="24"/>
                <w:szCs w:val="24"/>
              </w:rPr>
              <w:t>1</w:t>
            </w:r>
            <w:r>
              <w:rPr>
                <w:color w:val="000000"/>
                <w:sz w:val="24"/>
                <w:szCs w:val="24"/>
              </w:rPr>
              <w:t>.</w:t>
            </w:r>
            <w:r w:rsidRPr="00B54155">
              <w:rPr>
                <w:color w:val="000000"/>
                <w:sz w:val="24"/>
                <w:szCs w:val="24"/>
              </w:rPr>
              <w:t>36</w:t>
            </w:r>
          </w:p>
        </w:tc>
        <w:tc>
          <w:tcPr>
            <w:tcW w:w="1869" w:type="dxa"/>
            <w:vAlign w:val="bottom"/>
          </w:tcPr>
          <w:p w14:paraId="7A26C770" w14:textId="1A3FDABF" w:rsidR="00F76EFD" w:rsidRPr="00B54155" w:rsidRDefault="00F76EFD" w:rsidP="00F76EFD">
            <w:pPr>
              <w:tabs>
                <w:tab w:val="left" w:pos="851"/>
              </w:tabs>
              <w:spacing w:line="360" w:lineRule="auto"/>
              <w:contextualSpacing/>
              <w:rPr>
                <w:sz w:val="24"/>
                <w:szCs w:val="24"/>
              </w:rPr>
            </w:pPr>
            <w:r w:rsidRPr="00B54155">
              <w:rPr>
                <w:color w:val="000000"/>
                <w:sz w:val="24"/>
                <w:szCs w:val="24"/>
              </w:rPr>
              <w:t>1</w:t>
            </w:r>
            <w:r>
              <w:rPr>
                <w:color w:val="000000"/>
                <w:sz w:val="24"/>
                <w:szCs w:val="24"/>
              </w:rPr>
              <w:t>.</w:t>
            </w:r>
            <w:r w:rsidRPr="00B54155">
              <w:rPr>
                <w:color w:val="000000"/>
                <w:sz w:val="24"/>
                <w:szCs w:val="24"/>
              </w:rPr>
              <w:t>78</w:t>
            </w:r>
          </w:p>
        </w:tc>
        <w:tc>
          <w:tcPr>
            <w:tcW w:w="1869" w:type="dxa"/>
            <w:vAlign w:val="bottom"/>
          </w:tcPr>
          <w:p w14:paraId="3CBE1444" w14:textId="01206795" w:rsidR="00F76EFD" w:rsidRPr="00B54155" w:rsidRDefault="00F76EFD" w:rsidP="00F76EFD">
            <w:pPr>
              <w:tabs>
                <w:tab w:val="left" w:pos="851"/>
              </w:tabs>
              <w:spacing w:line="360" w:lineRule="auto"/>
              <w:contextualSpacing/>
              <w:rPr>
                <w:sz w:val="24"/>
                <w:szCs w:val="24"/>
              </w:rPr>
            </w:pPr>
            <w:r w:rsidRPr="00B54155">
              <w:rPr>
                <w:color w:val="000000"/>
                <w:sz w:val="24"/>
                <w:szCs w:val="24"/>
              </w:rPr>
              <w:t>35</w:t>
            </w:r>
            <w:r>
              <w:rPr>
                <w:color w:val="000000"/>
                <w:sz w:val="24"/>
                <w:szCs w:val="24"/>
              </w:rPr>
              <w:t>.</w:t>
            </w:r>
            <w:r w:rsidRPr="00B54155">
              <w:rPr>
                <w:color w:val="000000"/>
                <w:sz w:val="24"/>
                <w:szCs w:val="24"/>
              </w:rPr>
              <w:t>56</w:t>
            </w:r>
          </w:p>
        </w:tc>
      </w:tr>
      <w:tr w:rsidR="00F76EFD" w:rsidRPr="00B54155" w14:paraId="6AF98BB9" w14:textId="77777777" w:rsidTr="00F76EFD">
        <w:tc>
          <w:tcPr>
            <w:tcW w:w="1868" w:type="dxa"/>
          </w:tcPr>
          <w:p w14:paraId="4E3D9058" w14:textId="77777777" w:rsidR="00F76EFD" w:rsidRPr="00B54155" w:rsidRDefault="00F76EFD" w:rsidP="00F76EFD">
            <w:pPr>
              <w:tabs>
                <w:tab w:val="left" w:pos="851"/>
              </w:tabs>
              <w:spacing w:line="360" w:lineRule="auto"/>
              <w:contextualSpacing/>
              <w:jc w:val="left"/>
              <w:rPr>
                <w:sz w:val="24"/>
                <w:szCs w:val="24"/>
              </w:rPr>
            </w:pPr>
            <w:r w:rsidRPr="00B54155">
              <w:rPr>
                <w:sz w:val="24"/>
                <w:szCs w:val="24"/>
              </w:rPr>
              <w:t>6</w:t>
            </w:r>
          </w:p>
        </w:tc>
        <w:tc>
          <w:tcPr>
            <w:tcW w:w="1869" w:type="dxa"/>
            <w:vAlign w:val="bottom"/>
          </w:tcPr>
          <w:p w14:paraId="2AD75012" w14:textId="515DB63D" w:rsidR="00F76EFD" w:rsidRPr="00B54155" w:rsidRDefault="00F76EFD" w:rsidP="00F76EFD">
            <w:pPr>
              <w:tabs>
                <w:tab w:val="left" w:pos="851"/>
              </w:tabs>
              <w:spacing w:line="360" w:lineRule="auto"/>
              <w:contextualSpacing/>
              <w:rPr>
                <w:sz w:val="24"/>
                <w:szCs w:val="24"/>
              </w:rPr>
            </w:pPr>
            <w:r w:rsidRPr="00B54155">
              <w:rPr>
                <w:color w:val="000000"/>
                <w:sz w:val="24"/>
                <w:szCs w:val="24"/>
              </w:rPr>
              <w:t>7</w:t>
            </w:r>
            <w:r>
              <w:rPr>
                <w:color w:val="000000"/>
                <w:sz w:val="24"/>
                <w:szCs w:val="24"/>
              </w:rPr>
              <w:t>.</w:t>
            </w:r>
            <w:r w:rsidRPr="00B54155">
              <w:rPr>
                <w:color w:val="000000"/>
                <w:sz w:val="24"/>
                <w:szCs w:val="24"/>
              </w:rPr>
              <w:t>45</w:t>
            </w:r>
          </w:p>
        </w:tc>
        <w:tc>
          <w:tcPr>
            <w:tcW w:w="1869" w:type="dxa"/>
            <w:vAlign w:val="bottom"/>
          </w:tcPr>
          <w:p w14:paraId="21277CB0" w14:textId="1492BC70" w:rsidR="00F76EFD" w:rsidRPr="00B54155" w:rsidRDefault="00F76EFD" w:rsidP="00F76EFD">
            <w:pPr>
              <w:tabs>
                <w:tab w:val="left" w:pos="851"/>
              </w:tabs>
              <w:spacing w:line="360" w:lineRule="auto"/>
              <w:contextualSpacing/>
              <w:rPr>
                <w:sz w:val="24"/>
                <w:szCs w:val="24"/>
              </w:rPr>
            </w:pPr>
            <w:r w:rsidRPr="00B54155">
              <w:rPr>
                <w:color w:val="000000"/>
                <w:sz w:val="24"/>
                <w:szCs w:val="24"/>
              </w:rPr>
              <w:t>2</w:t>
            </w:r>
            <w:r>
              <w:rPr>
                <w:color w:val="000000"/>
                <w:sz w:val="24"/>
                <w:szCs w:val="24"/>
              </w:rPr>
              <w:t>.</w:t>
            </w:r>
            <w:r w:rsidRPr="00B54155">
              <w:rPr>
                <w:color w:val="000000"/>
                <w:sz w:val="24"/>
                <w:szCs w:val="24"/>
              </w:rPr>
              <w:t>75</w:t>
            </w:r>
          </w:p>
        </w:tc>
        <w:tc>
          <w:tcPr>
            <w:tcW w:w="1869" w:type="dxa"/>
            <w:vAlign w:val="bottom"/>
          </w:tcPr>
          <w:p w14:paraId="02E71D9E" w14:textId="17634BB7" w:rsidR="00F76EFD" w:rsidRPr="00B54155" w:rsidRDefault="00F76EFD" w:rsidP="00F76EFD">
            <w:pPr>
              <w:tabs>
                <w:tab w:val="left" w:pos="851"/>
              </w:tabs>
              <w:spacing w:line="360" w:lineRule="auto"/>
              <w:contextualSpacing/>
              <w:rPr>
                <w:sz w:val="24"/>
                <w:szCs w:val="24"/>
              </w:rPr>
            </w:pPr>
            <w:r w:rsidRPr="00B54155">
              <w:rPr>
                <w:color w:val="000000"/>
                <w:sz w:val="24"/>
                <w:szCs w:val="24"/>
              </w:rPr>
              <w:t>3</w:t>
            </w:r>
            <w:r>
              <w:rPr>
                <w:color w:val="000000"/>
                <w:sz w:val="24"/>
                <w:szCs w:val="24"/>
              </w:rPr>
              <w:t>.</w:t>
            </w:r>
            <w:r w:rsidRPr="00B54155">
              <w:rPr>
                <w:color w:val="000000"/>
                <w:sz w:val="24"/>
                <w:szCs w:val="24"/>
              </w:rPr>
              <w:t>50</w:t>
            </w:r>
          </w:p>
        </w:tc>
        <w:tc>
          <w:tcPr>
            <w:tcW w:w="1869" w:type="dxa"/>
            <w:vAlign w:val="bottom"/>
          </w:tcPr>
          <w:p w14:paraId="7767FA48" w14:textId="0DF00BF7" w:rsidR="00F76EFD" w:rsidRPr="00B54155" w:rsidRDefault="00F76EFD" w:rsidP="00F76EFD">
            <w:pPr>
              <w:tabs>
                <w:tab w:val="left" w:pos="851"/>
              </w:tabs>
              <w:spacing w:line="360" w:lineRule="auto"/>
              <w:contextualSpacing/>
              <w:rPr>
                <w:sz w:val="24"/>
                <w:szCs w:val="24"/>
              </w:rPr>
            </w:pPr>
            <w:r w:rsidRPr="00B54155">
              <w:rPr>
                <w:color w:val="000000"/>
                <w:sz w:val="24"/>
                <w:szCs w:val="24"/>
              </w:rPr>
              <w:t>46</w:t>
            </w:r>
            <w:r>
              <w:rPr>
                <w:color w:val="000000"/>
                <w:sz w:val="24"/>
                <w:szCs w:val="24"/>
              </w:rPr>
              <w:t>.</w:t>
            </w:r>
            <w:r w:rsidRPr="00B54155">
              <w:rPr>
                <w:color w:val="000000"/>
                <w:sz w:val="24"/>
                <w:szCs w:val="24"/>
              </w:rPr>
              <w:t>52</w:t>
            </w:r>
          </w:p>
        </w:tc>
      </w:tr>
      <w:tr w:rsidR="00F76EFD" w:rsidRPr="00B54155" w14:paraId="4305F060" w14:textId="77777777" w:rsidTr="00F76EFD">
        <w:tc>
          <w:tcPr>
            <w:tcW w:w="1868" w:type="dxa"/>
          </w:tcPr>
          <w:p w14:paraId="02723AD0" w14:textId="77777777" w:rsidR="00F76EFD" w:rsidRPr="00B54155" w:rsidRDefault="00F76EFD" w:rsidP="00F76EFD">
            <w:pPr>
              <w:tabs>
                <w:tab w:val="left" w:pos="851"/>
              </w:tabs>
              <w:spacing w:line="360" w:lineRule="auto"/>
              <w:contextualSpacing/>
              <w:jc w:val="left"/>
              <w:rPr>
                <w:sz w:val="24"/>
                <w:szCs w:val="24"/>
              </w:rPr>
            </w:pPr>
            <w:r w:rsidRPr="00B54155">
              <w:rPr>
                <w:sz w:val="24"/>
                <w:szCs w:val="24"/>
              </w:rPr>
              <w:t>24</w:t>
            </w:r>
          </w:p>
        </w:tc>
        <w:tc>
          <w:tcPr>
            <w:tcW w:w="1869" w:type="dxa"/>
            <w:vAlign w:val="bottom"/>
          </w:tcPr>
          <w:p w14:paraId="7346E1C0" w14:textId="3A5C12A5" w:rsidR="00F76EFD" w:rsidRPr="00B54155" w:rsidRDefault="00F76EFD" w:rsidP="00F76EFD">
            <w:pPr>
              <w:tabs>
                <w:tab w:val="left" w:pos="851"/>
              </w:tabs>
              <w:spacing w:line="360" w:lineRule="auto"/>
              <w:contextualSpacing/>
              <w:rPr>
                <w:sz w:val="24"/>
                <w:szCs w:val="24"/>
              </w:rPr>
            </w:pPr>
            <w:r w:rsidRPr="00B54155">
              <w:rPr>
                <w:color w:val="000000"/>
                <w:sz w:val="24"/>
                <w:szCs w:val="24"/>
              </w:rPr>
              <w:t>12</w:t>
            </w:r>
            <w:r>
              <w:rPr>
                <w:color w:val="000000"/>
                <w:sz w:val="24"/>
                <w:szCs w:val="24"/>
              </w:rPr>
              <w:t>.</w:t>
            </w:r>
            <w:r w:rsidRPr="00B54155">
              <w:rPr>
                <w:color w:val="000000"/>
                <w:sz w:val="24"/>
                <w:szCs w:val="24"/>
              </w:rPr>
              <w:t>06</w:t>
            </w:r>
          </w:p>
        </w:tc>
        <w:tc>
          <w:tcPr>
            <w:tcW w:w="1869" w:type="dxa"/>
            <w:vAlign w:val="bottom"/>
          </w:tcPr>
          <w:p w14:paraId="014F78B2" w14:textId="438546DB" w:rsidR="00F76EFD" w:rsidRPr="00B54155" w:rsidRDefault="00F76EFD" w:rsidP="00F76EFD">
            <w:pPr>
              <w:tabs>
                <w:tab w:val="left" w:pos="851"/>
              </w:tabs>
              <w:spacing w:line="360" w:lineRule="auto"/>
              <w:contextualSpacing/>
              <w:rPr>
                <w:sz w:val="24"/>
                <w:szCs w:val="24"/>
              </w:rPr>
            </w:pPr>
            <w:r w:rsidRPr="00B54155">
              <w:rPr>
                <w:color w:val="000000"/>
                <w:sz w:val="24"/>
                <w:szCs w:val="24"/>
              </w:rPr>
              <w:t>5</w:t>
            </w:r>
            <w:r>
              <w:rPr>
                <w:color w:val="000000"/>
                <w:sz w:val="24"/>
                <w:szCs w:val="24"/>
              </w:rPr>
              <w:t>.</w:t>
            </w:r>
            <w:r w:rsidRPr="00B54155">
              <w:rPr>
                <w:color w:val="000000"/>
                <w:sz w:val="24"/>
                <w:szCs w:val="24"/>
              </w:rPr>
              <w:t>77</w:t>
            </w:r>
          </w:p>
        </w:tc>
        <w:tc>
          <w:tcPr>
            <w:tcW w:w="1869" w:type="dxa"/>
            <w:vAlign w:val="bottom"/>
          </w:tcPr>
          <w:p w14:paraId="60D5E51B" w14:textId="659DA1C2" w:rsidR="00F76EFD" w:rsidRPr="00B54155" w:rsidRDefault="00F76EFD" w:rsidP="00F76EFD">
            <w:pPr>
              <w:tabs>
                <w:tab w:val="left" w:pos="851"/>
              </w:tabs>
              <w:spacing w:line="360" w:lineRule="auto"/>
              <w:contextualSpacing/>
              <w:rPr>
                <w:sz w:val="24"/>
                <w:szCs w:val="24"/>
              </w:rPr>
            </w:pPr>
            <w:r w:rsidRPr="00B54155">
              <w:rPr>
                <w:color w:val="000000"/>
                <w:sz w:val="24"/>
                <w:szCs w:val="24"/>
              </w:rPr>
              <w:t>7</w:t>
            </w:r>
            <w:r>
              <w:rPr>
                <w:color w:val="000000"/>
                <w:sz w:val="24"/>
                <w:szCs w:val="24"/>
              </w:rPr>
              <w:t>.</w:t>
            </w:r>
            <w:r w:rsidRPr="00B54155">
              <w:rPr>
                <w:color w:val="000000"/>
                <w:sz w:val="24"/>
                <w:szCs w:val="24"/>
              </w:rPr>
              <w:t>45</w:t>
            </w:r>
          </w:p>
        </w:tc>
        <w:tc>
          <w:tcPr>
            <w:tcW w:w="1869" w:type="dxa"/>
            <w:vAlign w:val="bottom"/>
          </w:tcPr>
          <w:p w14:paraId="08C32F9B" w14:textId="7C3B003B" w:rsidR="00F76EFD" w:rsidRPr="00B54155" w:rsidRDefault="00F76EFD" w:rsidP="00F76EFD">
            <w:pPr>
              <w:tabs>
                <w:tab w:val="left" w:pos="851"/>
              </w:tabs>
              <w:spacing w:line="360" w:lineRule="auto"/>
              <w:contextualSpacing/>
              <w:rPr>
                <w:sz w:val="24"/>
                <w:szCs w:val="24"/>
              </w:rPr>
            </w:pPr>
            <w:r w:rsidRPr="00B54155">
              <w:rPr>
                <w:color w:val="000000"/>
                <w:sz w:val="24"/>
                <w:szCs w:val="24"/>
              </w:rPr>
              <w:t>61</w:t>
            </w:r>
            <w:r>
              <w:rPr>
                <w:color w:val="000000"/>
                <w:sz w:val="24"/>
                <w:szCs w:val="24"/>
              </w:rPr>
              <w:t>.</w:t>
            </w:r>
            <w:r w:rsidRPr="00B54155">
              <w:rPr>
                <w:color w:val="000000"/>
                <w:sz w:val="24"/>
                <w:szCs w:val="24"/>
              </w:rPr>
              <w:t>94</w:t>
            </w:r>
          </w:p>
        </w:tc>
      </w:tr>
      <w:tr w:rsidR="00F76EFD" w:rsidRPr="00B54155" w14:paraId="61B90A1F" w14:textId="77777777" w:rsidTr="00F76EFD">
        <w:tc>
          <w:tcPr>
            <w:tcW w:w="1868" w:type="dxa"/>
          </w:tcPr>
          <w:p w14:paraId="55E36D03" w14:textId="77777777" w:rsidR="00F76EFD" w:rsidRPr="00B54155" w:rsidRDefault="00F76EFD" w:rsidP="00F76EFD">
            <w:pPr>
              <w:tabs>
                <w:tab w:val="left" w:pos="851"/>
              </w:tabs>
              <w:spacing w:line="360" w:lineRule="auto"/>
              <w:contextualSpacing/>
              <w:jc w:val="left"/>
              <w:rPr>
                <w:sz w:val="24"/>
                <w:szCs w:val="24"/>
              </w:rPr>
            </w:pPr>
            <w:r w:rsidRPr="00B54155">
              <w:rPr>
                <w:sz w:val="24"/>
                <w:szCs w:val="24"/>
              </w:rPr>
              <w:t>48</w:t>
            </w:r>
          </w:p>
        </w:tc>
        <w:tc>
          <w:tcPr>
            <w:tcW w:w="1869" w:type="dxa"/>
            <w:vAlign w:val="bottom"/>
          </w:tcPr>
          <w:p w14:paraId="10D9F9A3" w14:textId="467CFA8D" w:rsidR="00F76EFD" w:rsidRPr="00B54155" w:rsidRDefault="00F76EFD" w:rsidP="00F76EFD">
            <w:pPr>
              <w:tabs>
                <w:tab w:val="left" w:pos="851"/>
              </w:tabs>
              <w:spacing w:line="360" w:lineRule="auto"/>
              <w:contextualSpacing/>
              <w:rPr>
                <w:sz w:val="24"/>
                <w:szCs w:val="24"/>
                <w:lang w:val="kk-KZ"/>
              </w:rPr>
            </w:pPr>
            <w:r w:rsidRPr="00B54155">
              <w:rPr>
                <w:color w:val="000000"/>
                <w:sz w:val="24"/>
                <w:szCs w:val="24"/>
              </w:rPr>
              <w:t>16</w:t>
            </w:r>
            <w:r>
              <w:rPr>
                <w:color w:val="000000"/>
                <w:sz w:val="24"/>
                <w:szCs w:val="24"/>
              </w:rPr>
              <w:t>.</w:t>
            </w:r>
            <w:r w:rsidRPr="00B54155">
              <w:rPr>
                <w:color w:val="000000"/>
                <w:sz w:val="24"/>
                <w:szCs w:val="24"/>
              </w:rPr>
              <w:t>64</w:t>
            </w:r>
          </w:p>
        </w:tc>
        <w:tc>
          <w:tcPr>
            <w:tcW w:w="1869" w:type="dxa"/>
            <w:vAlign w:val="bottom"/>
          </w:tcPr>
          <w:p w14:paraId="154AAB1F" w14:textId="25C02073" w:rsidR="00F76EFD" w:rsidRPr="00B54155" w:rsidRDefault="00F76EFD" w:rsidP="00F76EFD">
            <w:pPr>
              <w:tabs>
                <w:tab w:val="left" w:pos="851"/>
              </w:tabs>
              <w:spacing w:line="360" w:lineRule="auto"/>
              <w:contextualSpacing/>
              <w:rPr>
                <w:sz w:val="24"/>
                <w:szCs w:val="24"/>
              </w:rPr>
            </w:pPr>
            <w:r w:rsidRPr="00B54155">
              <w:rPr>
                <w:color w:val="000000"/>
                <w:sz w:val="24"/>
                <w:szCs w:val="24"/>
              </w:rPr>
              <w:t>9</w:t>
            </w:r>
            <w:r>
              <w:rPr>
                <w:color w:val="000000"/>
                <w:sz w:val="24"/>
                <w:szCs w:val="24"/>
              </w:rPr>
              <w:t>.</w:t>
            </w:r>
            <w:r w:rsidRPr="00B54155">
              <w:rPr>
                <w:color w:val="000000"/>
                <w:sz w:val="24"/>
                <w:szCs w:val="24"/>
              </w:rPr>
              <w:t>48</w:t>
            </w:r>
          </w:p>
        </w:tc>
        <w:tc>
          <w:tcPr>
            <w:tcW w:w="1869" w:type="dxa"/>
            <w:vAlign w:val="bottom"/>
          </w:tcPr>
          <w:p w14:paraId="6C9393FC" w14:textId="45C0960E" w:rsidR="00F76EFD" w:rsidRPr="00B54155" w:rsidRDefault="00F76EFD" w:rsidP="00F76EFD">
            <w:pPr>
              <w:tabs>
                <w:tab w:val="left" w:pos="851"/>
              </w:tabs>
              <w:spacing w:line="360" w:lineRule="auto"/>
              <w:contextualSpacing/>
              <w:rPr>
                <w:sz w:val="24"/>
                <w:szCs w:val="24"/>
              </w:rPr>
            </w:pPr>
            <w:r w:rsidRPr="00B54155">
              <w:rPr>
                <w:color w:val="000000"/>
                <w:sz w:val="24"/>
                <w:szCs w:val="24"/>
              </w:rPr>
              <w:t>12</w:t>
            </w:r>
            <w:r>
              <w:rPr>
                <w:color w:val="000000"/>
                <w:sz w:val="24"/>
                <w:szCs w:val="24"/>
              </w:rPr>
              <w:t>.</w:t>
            </w:r>
            <w:r w:rsidRPr="00B54155">
              <w:rPr>
                <w:color w:val="000000"/>
                <w:sz w:val="24"/>
                <w:szCs w:val="24"/>
              </w:rPr>
              <w:t>58</w:t>
            </w:r>
          </w:p>
        </w:tc>
        <w:tc>
          <w:tcPr>
            <w:tcW w:w="1869" w:type="dxa"/>
            <w:vAlign w:val="bottom"/>
          </w:tcPr>
          <w:p w14:paraId="74A10E93" w14:textId="05EDF538" w:rsidR="00F76EFD" w:rsidRPr="00B54155" w:rsidRDefault="00F76EFD" w:rsidP="00F76EFD">
            <w:pPr>
              <w:tabs>
                <w:tab w:val="left" w:pos="851"/>
              </w:tabs>
              <w:spacing w:line="360" w:lineRule="auto"/>
              <w:contextualSpacing/>
              <w:rPr>
                <w:sz w:val="24"/>
                <w:szCs w:val="24"/>
              </w:rPr>
            </w:pPr>
            <w:r w:rsidRPr="00B54155">
              <w:rPr>
                <w:color w:val="000000"/>
                <w:sz w:val="24"/>
                <w:szCs w:val="24"/>
              </w:rPr>
              <w:t>76</w:t>
            </w:r>
            <w:r>
              <w:rPr>
                <w:color w:val="000000"/>
                <w:sz w:val="24"/>
                <w:szCs w:val="24"/>
              </w:rPr>
              <w:t>.</w:t>
            </w:r>
            <w:r w:rsidRPr="00B54155">
              <w:rPr>
                <w:color w:val="000000"/>
                <w:sz w:val="24"/>
                <w:szCs w:val="24"/>
              </w:rPr>
              <w:t>53</w:t>
            </w:r>
          </w:p>
        </w:tc>
      </w:tr>
    </w:tbl>
    <w:p w14:paraId="40991532" w14:textId="77777777" w:rsidR="00D26A90" w:rsidRPr="00B54155" w:rsidRDefault="00D26A90" w:rsidP="00D81915">
      <w:pPr>
        <w:pStyle w:val="a3"/>
        <w:tabs>
          <w:tab w:val="left" w:pos="851"/>
        </w:tabs>
        <w:spacing w:line="360" w:lineRule="auto"/>
        <w:ind w:left="0"/>
        <w:contextualSpacing/>
        <w:rPr>
          <w:sz w:val="24"/>
          <w:szCs w:val="24"/>
        </w:rPr>
      </w:pPr>
    </w:p>
    <w:p w14:paraId="12C636AF" w14:textId="1DCE458B" w:rsidR="00D26A90" w:rsidRPr="00D96036" w:rsidRDefault="00D96036" w:rsidP="00D81915">
      <w:pPr>
        <w:pStyle w:val="a3"/>
        <w:tabs>
          <w:tab w:val="left" w:pos="851"/>
        </w:tabs>
        <w:spacing w:line="360" w:lineRule="auto"/>
        <w:ind w:left="0" w:firstLine="709"/>
        <w:contextualSpacing/>
        <w:jc w:val="both"/>
        <w:rPr>
          <w:sz w:val="24"/>
          <w:szCs w:val="24"/>
          <w:lang w:val="en-US"/>
        </w:rPr>
      </w:pPr>
      <w:r w:rsidRPr="00D96036">
        <w:rPr>
          <w:sz w:val="24"/>
          <w:szCs w:val="24"/>
          <w:lang w:val="en-US"/>
        </w:rPr>
        <w:t xml:space="preserve">From the results of semi-industrial tests (tables 23-26) it can be seen that the </w:t>
      </w:r>
      <w:proofErr w:type="spellStart"/>
      <w:r w:rsidRPr="00D96036">
        <w:rPr>
          <w:sz w:val="24"/>
          <w:szCs w:val="24"/>
          <w:lang w:val="en-US"/>
        </w:rPr>
        <w:t>intergel</w:t>
      </w:r>
      <w:proofErr w:type="spellEnd"/>
      <w:r w:rsidRPr="00D96036">
        <w:rPr>
          <w:sz w:val="24"/>
          <w:szCs w:val="24"/>
          <w:lang w:val="en-US"/>
        </w:rPr>
        <w:t xml:space="preserve"> system hPA</w:t>
      </w:r>
      <w:r>
        <w:rPr>
          <w:sz w:val="24"/>
          <w:szCs w:val="24"/>
          <w:lang w:val="en-US"/>
        </w:rPr>
        <w:t>A</w:t>
      </w:r>
      <w:r w:rsidRPr="00D96036">
        <w:rPr>
          <w:sz w:val="24"/>
          <w:szCs w:val="24"/>
          <w:lang w:val="en-US"/>
        </w:rPr>
        <w:t xml:space="preserve">-hP4VP exhibits selectivity to La, Ce, Nd, </w:t>
      </w:r>
      <w:proofErr w:type="spellStart"/>
      <w:r w:rsidRPr="00D96036">
        <w:rPr>
          <w:sz w:val="24"/>
          <w:szCs w:val="24"/>
          <w:lang w:val="en-US"/>
        </w:rPr>
        <w:t>Sm</w:t>
      </w:r>
      <w:proofErr w:type="spellEnd"/>
      <w:r w:rsidRPr="00D96036">
        <w:rPr>
          <w:sz w:val="24"/>
          <w:szCs w:val="24"/>
          <w:lang w:val="en-US"/>
        </w:rPr>
        <w:t xml:space="preserve"> ions at different molar ratios of hydrogels. The developed sorbent possesses a sufficient degree of extraction of the aforementioned rare earth metals; the advantage of the </w:t>
      </w:r>
      <w:r>
        <w:rPr>
          <w:sz w:val="24"/>
          <w:szCs w:val="24"/>
          <w:lang w:val="en-US"/>
        </w:rPr>
        <w:t>unit</w:t>
      </w:r>
      <w:r w:rsidRPr="00D96036">
        <w:rPr>
          <w:sz w:val="24"/>
          <w:szCs w:val="24"/>
          <w:lang w:val="en-US"/>
        </w:rPr>
        <w:t xml:space="preserve"> is the possibility of a rapid change in the molar ratios of hydrogels. A slight decrease (up to 5%) in the degree of extraction of macromolecules in comparison with laboratory tests is directly related to the fact that the reaction medium is acidic. As a result, </w:t>
      </w:r>
      <w:r w:rsidRPr="00D96036">
        <w:rPr>
          <w:sz w:val="24"/>
          <w:szCs w:val="24"/>
          <w:lang w:val="en-US"/>
        </w:rPr>
        <w:lastRenderedPageBreak/>
        <w:t>ionization of polymer hydrogels becomes difficult, and some of the links of the polymer chain undergo insignificant degradation.</w:t>
      </w:r>
    </w:p>
    <w:p w14:paraId="591B4C5B" w14:textId="77777777" w:rsidR="0029582D" w:rsidRPr="00D96036" w:rsidRDefault="0029582D" w:rsidP="00DD067D">
      <w:pPr>
        <w:spacing w:line="360" w:lineRule="auto"/>
        <w:ind w:firstLine="709"/>
        <w:contextualSpacing/>
        <w:jc w:val="both"/>
        <w:rPr>
          <w:sz w:val="24"/>
          <w:szCs w:val="24"/>
          <w:lang w:val="en-US"/>
        </w:rPr>
      </w:pPr>
    </w:p>
    <w:p w14:paraId="5F2C3C78" w14:textId="092FAC0A" w:rsidR="00153234" w:rsidRPr="00AB0423" w:rsidRDefault="00153234" w:rsidP="00DD067D">
      <w:pPr>
        <w:spacing w:line="360" w:lineRule="auto"/>
        <w:ind w:firstLine="709"/>
        <w:contextualSpacing/>
        <w:jc w:val="both"/>
        <w:rPr>
          <w:sz w:val="24"/>
          <w:szCs w:val="24"/>
          <w:lang w:val="en-US"/>
        </w:rPr>
      </w:pPr>
      <w:r w:rsidRPr="00AB0423">
        <w:rPr>
          <w:sz w:val="24"/>
          <w:szCs w:val="24"/>
          <w:lang w:val="en-US"/>
        </w:rPr>
        <w:t>4.4.3 </w:t>
      </w:r>
      <w:r w:rsidR="00D96036" w:rsidRPr="00AB0423">
        <w:rPr>
          <w:sz w:val="24"/>
          <w:szCs w:val="24"/>
          <w:lang w:val="en-US"/>
        </w:rPr>
        <w:t xml:space="preserve">Pilot-industrial tests of </w:t>
      </w:r>
      <w:proofErr w:type="spellStart"/>
      <w:r w:rsidR="00D96036" w:rsidRPr="00AB0423">
        <w:rPr>
          <w:sz w:val="24"/>
          <w:szCs w:val="24"/>
          <w:lang w:val="en-US"/>
        </w:rPr>
        <w:t>intergel</w:t>
      </w:r>
      <w:proofErr w:type="spellEnd"/>
      <w:r w:rsidR="00D96036" w:rsidRPr="00AB0423">
        <w:rPr>
          <w:sz w:val="24"/>
          <w:szCs w:val="24"/>
          <w:lang w:val="en-US"/>
        </w:rPr>
        <w:t xml:space="preserve"> system hPAA-hP4VP</w:t>
      </w:r>
    </w:p>
    <w:p w14:paraId="642A983F" w14:textId="1548A249" w:rsidR="00D96036" w:rsidRPr="00D96036" w:rsidRDefault="00D96036" w:rsidP="00116A2C">
      <w:pPr>
        <w:spacing w:line="360" w:lineRule="auto"/>
        <w:ind w:firstLine="709"/>
        <w:contextualSpacing/>
        <w:jc w:val="both"/>
        <w:rPr>
          <w:sz w:val="24"/>
          <w:szCs w:val="24"/>
          <w:lang w:val="en-US"/>
        </w:rPr>
      </w:pPr>
      <w:r w:rsidRPr="00D96036">
        <w:rPr>
          <w:sz w:val="24"/>
          <w:szCs w:val="24"/>
          <w:lang w:val="en-US"/>
        </w:rPr>
        <w:t>Pilot tests of the developed sample of the installation and sorbent (</w:t>
      </w:r>
      <w:proofErr w:type="spellStart"/>
      <w:r w:rsidRPr="00D96036">
        <w:rPr>
          <w:sz w:val="24"/>
          <w:szCs w:val="24"/>
          <w:lang w:val="en-US"/>
        </w:rPr>
        <w:t>intergel</w:t>
      </w:r>
      <w:proofErr w:type="spellEnd"/>
      <w:r w:rsidRPr="00D96036">
        <w:rPr>
          <w:sz w:val="24"/>
          <w:szCs w:val="24"/>
          <w:lang w:val="en-US"/>
        </w:rPr>
        <w:t xml:space="preserve"> system </w:t>
      </w:r>
      <w:r>
        <w:rPr>
          <w:sz w:val="24"/>
          <w:szCs w:val="24"/>
          <w:lang w:val="en-US"/>
        </w:rPr>
        <w:t>h</w:t>
      </w:r>
      <w:r w:rsidRPr="00D96036">
        <w:rPr>
          <w:sz w:val="24"/>
          <w:szCs w:val="24"/>
          <w:lang w:val="en-US"/>
        </w:rPr>
        <w:t>PA</w:t>
      </w:r>
      <w:r>
        <w:rPr>
          <w:sz w:val="24"/>
          <w:szCs w:val="24"/>
          <w:lang w:val="en-US"/>
        </w:rPr>
        <w:t>A</w:t>
      </w:r>
      <w:r w:rsidRPr="00D96036">
        <w:rPr>
          <w:sz w:val="24"/>
          <w:szCs w:val="24"/>
          <w:lang w:val="en-US"/>
        </w:rPr>
        <w:t>-</w:t>
      </w:r>
      <w:r>
        <w:rPr>
          <w:sz w:val="24"/>
          <w:szCs w:val="24"/>
          <w:lang w:val="en-US"/>
        </w:rPr>
        <w:t>h</w:t>
      </w:r>
      <w:r w:rsidRPr="00D96036">
        <w:rPr>
          <w:sz w:val="24"/>
          <w:szCs w:val="24"/>
          <w:lang w:val="en-US"/>
        </w:rPr>
        <w:t xml:space="preserve">P4VP) were carried out in the laboratory for research and analysis of materials of </w:t>
      </w:r>
      <w:r>
        <w:rPr>
          <w:sz w:val="24"/>
          <w:szCs w:val="24"/>
          <w:lang w:val="en-US"/>
        </w:rPr>
        <w:t>LLP “</w:t>
      </w:r>
      <w:r w:rsidRPr="00D96036">
        <w:rPr>
          <w:sz w:val="24"/>
          <w:szCs w:val="24"/>
          <w:lang w:val="en-US"/>
        </w:rPr>
        <w:t>Institute of High Technologies</w:t>
      </w:r>
      <w:r>
        <w:rPr>
          <w:sz w:val="24"/>
          <w:szCs w:val="24"/>
          <w:lang w:val="en-US"/>
        </w:rPr>
        <w:t>”</w:t>
      </w:r>
      <w:r w:rsidRPr="00D96036">
        <w:rPr>
          <w:sz w:val="24"/>
          <w:szCs w:val="24"/>
          <w:lang w:val="en-US"/>
        </w:rPr>
        <w:t xml:space="preserve">. The experiment is detailed in Appendix </w:t>
      </w:r>
      <w:r>
        <w:rPr>
          <w:sz w:val="24"/>
          <w:szCs w:val="24"/>
          <w:lang w:val="en-US"/>
        </w:rPr>
        <w:t>F</w:t>
      </w:r>
      <w:r w:rsidRPr="00D96036">
        <w:rPr>
          <w:sz w:val="24"/>
          <w:szCs w:val="24"/>
          <w:lang w:val="en-US"/>
        </w:rPr>
        <w:t xml:space="preserve"> (paragraph 3.3). </w:t>
      </w:r>
      <w:r w:rsidRPr="00854E84">
        <w:rPr>
          <w:sz w:val="24"/>
          <w:szCs w:val="24"/>
          <w:lang w:val="en-US"/>
        </w:rPr>
        <w:t xml:space="preserve">Act of carrying out </w:t>
      </w:r>
      <w:r>
        <w:rPr>
          <w:sz w:val="24"/>
          <w:szCs w:val="24"/>
          <w:lang w:val="en-US"/>
        </w:rPr>
        <w:t>of</w:t>
      </w:r>
      <w:r w:rsidRPr="0025688C">
        <w:rPr>
          <w:sz w:val="24"/>
          <w:szCs w:val="24"/>
          <w:lang w:val="kk-KZ"/>
        </w:rPr>
        <w:t xml:space="preserve"> </w:t>
      </w:r>
      <w:r>
        <w:rPr>
          <w:sz w:val="24"/>
          <w:szCs w:val="24"/>
          <w:lang w:val="en-US"/>
        </w:rPr>
        <w:t>pilot</w:t>
      </w:r>
      <w:r w:rsidRPr="004B4AA9">
        <w:rPr>
          <w:sz w:val="24"/>
          <w:szCs w:val="24"/>
          <w:lang w:val="en-US"/>
        </w:rPr>
        <w:t>-</w:t>
      </w:r>
      <w:r>
        <w:rPr>
          <w:sz w:val="24"/>
          <w:szCs w:val="24"/>
          <w:lang w:val="en-US"/>
        </w:rPr>
        <w:t>industrial</w:t>
      </w:r>
      <w:r w:rsidRPr="004B4AA9">
        <w:rPr>
          <w:sz w:val="24"/>
          <w:szCs w:val="24"/>
          <w:lang w:val="en-US"/>
        </w:rPr>
        <w:t xml:space="preserve"> tests</w:t>
      </w:r>
      <w:r w:rsidRPr="00D96036">
        <w:rPr>
          <w:sz w:val="24"/>
          <w:szCs w:val="24"/>
          <w:lang w:val="en-US"/>
        </w:rPr>
        <w:t xml:space="preserve"> is attached in Appendix </w:t>
      </w:r>
      <w:r>
        <w:rPr>
          <w:sz w:val="24"/>
          <w:szCs w:val="24"/>
          <w:lang w:val="en-US"/>
        </w:rPr>
        <w:t>J</w:t>
      </w:r>
      <w:r w:rsidRPr="00D96036">
        <w:rPr>
          <w:sz w:val="24"/>
          <w:szCs w:val="24"/>
          <w:lang w:val="en-US"/>
        </w:rPr>
        <w:t>.</w:t>
      </w:r>
    </w:p>
    <w:p w14:paraId="33E5820D" w14:textId="2AFEE649" w:rsidR="001401E4" w:rsidRPr="001401E4" w:rsidRDefault="001401E4" w:rsidP="001401E4">
      <w:pPr>
        <w:spacing w:line="360" w:lineRule="auto"/>
        <w:ind w:firstLine="709"/>
        <w:jc w:val="both"/>
        <w:rPr>
          <w:sz w:val="24"/>
          <w:szCs w:val="24"/>
          <w:lang w:val="en-US"/>
        </w:rPr>
      </w:pPr>
      <w:r w:rsidRPr="001401E4">
        <w:rPr>
          <w:sz w:val="24"/>
          <w:szCs w:val="24"/>
          <w:lang w:val="en-US"/>
        </w:rPr>
        <w:t xml:space="preserve">The maximum values of extraction degree of cerium and neodymium ions are observed at 48 hours of interaction of the </w:t>
      </w:r>
      <w:proofErr w:type="gramStart"/>
      <w:r w:rsidRPr="001401E4">
        <w:rPr>
          <w:sz w:val="24"/>
          <w:szCs w:val="24"/>
          <w:lang w:val="en-US"/>
        </w:rPr>
        <w:t xml:space="preserve">above </w:t>
      </w:r>
      <w:r>
        <w:rPr>
          <w:sz w:val="24"/>
          <w:szCs w:val="24"/>
          <w:lang w:val="en-US"/>
        </w:rPr>
        <w:t>mentioned</w:t>
      </w:r>
      <w:proofErr w:type="gramEnd"/>
      <w:r>
        <w:rPr>
          <w:sz w:val="24"/>
          <w:szCs w:val="24"/>
          <w:lang w:val="en-US"/>
        </w:rPr>
        <w:t xml:space="preserve"> </w:t>
      </w:r>
      <w:r w:rsidRPr="001401E4">
        <w:rPr>
          <w:sz w:val="24"/>
          <w:szCs w:val="24"/>
          <w:lang w:val="en-US"/>
        </w:rPr>
        <w:t xml:space="preserve">polymer structures with saline solutions. The sorption of cerium ions by individual polymeric hydrogels PAA and P4VP in the hydrometallurgical solution is not intensive enough; after 2 days, the recovery rates are 58.6% and 51.3%, respectively, for PAA and P4VP. The maximum extraction of cerium ions from the solution is observed at a molar ratio of hydrogels of 17% hPAA-83% hP4VP, while the degree of extraction is 86.4%. The extraction of neodymium ions by individual PAA and P4VP hydrogels in the product solution does not reach sufficiently high values, the degree of sorption is 56.5% for </w:t>
      </w:r>
      <w:proofErr w:type="spellStart"/>
      <w:r>
        <w:rPr>
          <w:sz w:val="24"/>
          <w:szCs w:val="24"/>
          <w:lang w:val="en-US"/>
        </w:rPr>
        <w:t>h</w:t>
      </w:r>
      <w:r w:rsidRPr="001401E4">
        <w:rPr>
          <w:sz w:val="24"/>
          <w:szCs w:val="24"/>
          <w:lang w:val="en-US"/>
        </w:rPr>
        <w:t>PAA</w:t>
      </w:r>
      <w:proofErr w:type="spellEnd"/>
      <w:r w:rsidRPr="001401E4">
        <w:rPr>
          <w:sz w:val="24"/>
          <w:szCs w:val="24"/>
          <w:lang w:val="en-US"/>
        </w:rPr>
        <w:t xml:space="preserve"> and 50.3% for </w:t>
      </w:r>
      <w:r>
        <w:rPr>
          <w:sz w:val="24"/>
          <w:szCs w:val="24"/>
          <w:lang w:val="en-US"/>
        </w:rPr>
        <w:t>h</w:t>
      </w:r>
      <w:r w:rsidRPr="001401E4">
        <w:rPr>
          <w:sz w:val="24"/>
          <w:szCs w:val="24"/>
          <w:lang w:val="en-US"/>
        </w:rPr>
        <w:t xml:space="preserve">P4VP. The </w:t>
      </w:r>
      <w:proofErr w:type="spellStart"/>
      <w:r w:rsidRPr="001401E4">
        <w:rPr>
          <w:sz w:val="24"/>
          <w:szCs w:val="24"/>
          <w:lang w:val="en-US"/>
        </w:rPr>
        <w:t>intergel</w:t>
      </w:r>
      <w:proofErr w:type="spellEnd"/>
      <w:r w:rsidRPr="001401E4">
        <w:rPr>
          <w:sz w:val="24"/>
          <w:szCs w:val="24"/>
          <w:lang w:val="en-US"/>
        </w:rPr>
        <w:t xml:space="preserve"> system hPA</w:t>
      </w:r>
      <w:r>
        <w:rPr>
          <w:sz w:val="24"/>
          <w:szCs w:val="24"/>
          <w:lang w:val="en-US"/>
        </w:rPr>
        <w:t>A</w:t>
      </w:r>
      <w:r w:rsidRPr="001401E4">
        <w:rPr>
          <w:sz w:val="24"/>
          <w:szCs w:val="24"/>
          <w:lang w:val="en-US"/>
        </w:rPr>
        <w:t>-hP4VP maximally sorbs neodymium ions at a ratio of the initial hydrogels of 83%hPA</w:t>
      </w:r>
      <w:r>
        <w:rPr>
          <w:sz w:val="24"/>
          <w:szCs w:val="24"/>
          <w:lang w:val="en-US"/>
        </w:rPr>
        <w:t>A</w:t>
      </w:r>
      <w:r w:rsidRPr="001401E4">
        <w:rPr>
          <w:sz w:val="24"/>
          <w:szCs w:val="24"/>
          <w:lang w:val="en-US"/>
        </w:rPr>
        <w:t>-17%hP4VP, the degree of sorption of neodymium ions is 85.3%.</w:t>
      </w:r>
    </w:p>
    <w:p w14:paraId="1C88AA85" w14:textId="6BFECC30" w:rsidR="001401E4" w:rsidRPr="001401E4" w:rsidRDefault="001401E4" w:rsidP="001401E4">
      <w:pPr>
        <w:spacing w:line="360" w:lineRule="auto"/>
        <w:ind w:firstLine="709"/>
        <w:jc w:val="both"/>
        <w:rPr>
          <w:sz w:val="24"/>
          <w:szCs w:val="24"/>
          <w:lang w:val="en-US"/>
        </w:rPr>
      </w:pPr>
      <w:r w:rsidRPr="001401E4">
        <w:rPr>
          <w:sz w:val="24"/>
          <w:szCs w:val="24"/>
          <w:lang w:val="en-US"/>
        </w:rPr>
        <w:t xml:space="preserve">The results of pilot tests showed that the sorption of cerium and neodymium ions by the </w:t>
      </w:r>
      <w:proofErr w:type="spellStart"/>
      <w:r w:rsidRPr="001401E4">
        <w:rPr>
          <w:sz w:val="24"/>
          <w:szCs w:val="24"/>
          <w:lang w:val="en-US"/>
        </w:rPr>
        <w:t>intergel</w:t>
      </w:r>
      <w:proofErr w:type="spellEnd"/>
      <w:r w:rsidRPr="001401E4">
        <w:rPr>
          <w:sz w:val="24"/>
          <w:szCs w:val="24"/>
          <w:lang w:val="en-US"/>
        </w:rPr>
        <w:t xml:space="preserve"> system hPA</w:t>
      </w:r>
      <w:r>
        <w:rPr>
          <w:sz w:val="24"/>
          <w:szCs w:val="24"/>
          <w:lang w:val="en-US"/>
        </w:rPr>
        <w:t>A</w:t>
      </w:r>
      <w:r w:rsidRPr="001401E4">
        <w:rPr>
          <w:sz w:val="24"/>
          <w:szCs w:val="24"/>
          <w:lang w:val="en-US"/>
        </w:rPr>
        <w:t xml:space="preserve">-hP4VP is almost 30% more efficient than the individual components. It should be especially noted the following advantage of using an </w:t>
      </w:r>
      <w:proofErr w:type="spellStart"/>
      <w:r w:rsidRPr="001401E4">
        <w:rPr>
          <w:sz w:val="24"/>
          <w:szCs w:val="24"/>
          <w:lang w:val="en-US"/>
        </w:rPr>
        <w:t>intergel</w:t>
      </w:r>
      <w:proofErr w:type="spellEnd"/>
      <w:r w:rsidRPr="001401E4">
        <w:rPr>
          <w:sz w:val="24"/>
          <w:szCs w:val="24"/>
          <w:lang w:val="en-US"/>
        </w:rPr>
        <w:t xml:space="preserve"> system </w:t>
      </w:r>
      <w:r>
        <w:rPr>
          <w:sz w:val="24"/>
          <w:szCs w:val="24"/>
          <w:lang w:val="en-US"/>
        </w:rPr>
        <w:t>–</w:t>
      </w:r>
      <w:r w:rsidRPr="001401E4">
        <w:rPr>
          <w:sz w:val="24"/>
          <w:szCs w:val="24"/>
          <w:lang w:val="en-US"/>
        </w:rPr>
        <w:t xml:space="preserve"> the ability to "control" the selectivity of a given polymer system by changing the molar ratio of components. The developed sample of the sorption unit seems to be promising for the selective extraction of cerium and neodymium ions from real industrial hydrometallurgical solutions.</w:t>
      </w:r>
    </w:p>
    <w:p w14:paraId="669A27F9" w14:textId="6485068D" w:rsidR="0011360B" w:rsidRPr="00B54155" w:rsidRDefault="0011360B" w:rsidP="00DD067D">
      <w:pPr>
        <w:spacing w:line="360" w:lineRule="auto"/>
        <w:ind w:firstLine="709"/>
        <w:contextualSpacing/>
        <w:jc w:val="both"/>
        <w:rPr>
          <w:sz w:val="24"/>
          <w:szCs w:val="24"/>
          <w:lang w:val="kk-KZ"/>
        </w:rPr>
      </w:pPr>
      <w:r w:rsidRPr="00B54155">
        <w:rPr>
          <w:sz w:val="24"/>
          <w:szCs w:val="24"/>
          <w:lang w:val="kk-KZ"/>
        </w:rPr>
        <w:br w:type="page"/>
      </w:r>
    </w:p>
    <w:p w14:paraId="2BE5FF88" w14:textId="0E3B7A5E" w:rsidR="00871D9B" w:rsidRPr="007519D6" w:rsidRDefault="001401E4" w:rsidP="005667E6">
      <w:pPr>
        <w:spacing w:line="360" w:lineRule="auto"/>
        <w:contextualSpacing/>
        <w:rPr>
          <w:b/>
          <w:bCs/>
          <w:sz w:val="24"/>
          <w:szCs w:val="24"/>
          <w:lang w:val="kk-KZ"/>
        </w:rPr>
      </w:pPr>
      <w:r w:rsidRPr="007519D6">
        <w:rPr>
          <w:b/>
          <w:bCs/>
          <w:sz w:val="24"/>
          <w:szCs w:val="24"/>
          <w:lang w:val="en-US"/>
        </w:rPr>
        <w:lastRenderedPageBreak/>
        <w:t>CONCLUSION</w:t>
      </w:r>
    </w:p>
    <w:p w14:paraId="3188DE8C" w14:textId="77777777" w:rsidR="001936D3" w:rsidRPr="00B54155" w:rsidRDefault="001936D3" w:rsidP="004A5F65">
      <w:pPr>
        <w:spacing w:line="360" w:lineRule="auto"/>
        <w:contextualSpacing/>
        <w:rPr>
          <w:sz w:val="24"/>
          <w:szCs w:val="24"/>
          <w:lang w:val="kk-KZ"/>
        </w:rPr>
      </w:pPr>
    </w:p>
    <w:p w14:paraId="6ACE680A" w14:textId="7E927A21" w:rsidR="00314631" w:rsidRPr="00B54155" w:rsidRDefault="001401E4" w:rsidP="007377C9">
      <w:pPr>
        <w:pStyle w:val="a3"/>
        <w:tabs>
          <w:tab w:val="left" w:pos="993"/>
        </w:tabs>
        <w:spacing w:line="360" w:lineRule="auto"/>
        <w:ind w:left="0" w:firstLine="709"/>
        <w:contextualSpacing/>
        <w:jc w:val="both"/>
        <w:rPr>
          <w:sz w:val="24"/>
          <w:szCs w:val="24"/>
          <w:lang w:val="kk-KZ"/>
        </w:rPr>
      </w:pPr>
      <w:r w:rsidRPr="001401E4">
        <w:rPr>
          <w:sz w:val="24"/>
          <w:szCs w:val="24"/>
          <w:lang w:val="kk-KZ"/>
        </w:rPr>
        <w:t>Based on the data obtained as a result of the studies and tests carried out, the following conclusions can be drawn:</w:t>
      </w:r>
    </w:p>
    <w:p w14:paraId="0B7A36E8" w14:textId="2D9BCBC2" w:rsidR="00314631" w:rsidRPr="00B54155" w:rsidRDefault="001401E4" w:rsidP="00164FE1">
      <w:pPr>
        <w:pStyle w:val="a3"/>
        <w:numPr>
          <w:ilvl w:val="0"/>
          <w:numId w:val="2"/>
        </w:numPr>
        <w:tabs>
          <w:tab w:val="left" w:pos="993"/>
        </w:tabs>
        <w:spacing w:line="360" w:lineRule="auto"/>
        <w:ind w:left="0" w:firstLine="709"/>
        <w:contextualSpacing/>
        <w:jc w:val="both"/>
        <w:rPr>
          <w:sz w:val="24"/>
          <w:szCs w:val="24"/>
          <w:lang w:val="kk-KZ"/>
        </w:rPr>
      </w:pPr>
      <w:r w:rsidRPr="001401E4">
        <w:rPr>
          <w:sz w:val="24"/>
          <w:szCs w:val="24"/>
          <w:lang w:val="kk-KZ"/>
        </w:rPr>
        <w:t>Polymer hydrogels PA</w:t>
      </w:r>
      <w:r>
        <w:rPr>
          <w:sz w:val="24"/>
          <w:szCs w:val="24"/>
          <w:lang w:val="en-US"/>
        </w:rPr>
        <w:t>A</w:t>
      </w:r>
      <w:r w:rsidRPr="001401E4">
        <w:rPr>
          <w:sz w:val="24"/>
          <w:szCs w:val="24"/>
          <w:lang w:val="kk-KZ"/>
        </w:rPr>
        <w:t>, PMA</w:t>
      </w:r>
      <w:r>
        <w:rPr>
          <w:sz w:val="24"/>
          <w:szCs w:val="24"/>
          <w:lang w:val="en-US"/>
        </w:rPr>
        <w:t>A</w:t>
      </w:r>
      <w:r w:rsidRPr="001401E4">
        <w:rPr>
          <w:sz w:val="24"/>
          <w:szCs w:val="24"/>
          <w:lang w:val="kk-KZ"/>
        </w:rPr>
        <w:t xml:space="preserve">, P4VP, P2M5VP interact with nitrates of lanthanum, cerium, neodymium, samarium. As a result, sorption of </w:t>
      </w:r>
      <w:r>
        <w:rPr>
          <w:sz w:val="24"/>
          <w:szCs w:val="24"/>
          <w:lang w:val="en-US"/>
        </w:rPr>
        <w:t xml:space="preserve">the </w:t>
      </w:r>
      <w:r w:rsidRPr="001401E4">
        <w:rPr>
          <w:sz w:val="24"/>
          <w:szCs w:val="24"/>
          <w:lang w:val="kk-KZ"/>
        </w:rPr>
        <w:t>metals occurs. However, the sorption properties of the above hydrogels are not high enough.</w:t>
      </w:r>
    </w:p>
    <w:p w14:paraId="59F96ED8" w14:textId="77189C0B" w:rsidR="00314631" w:rsidRPr="0089191C" w:rsidRDefault="0089191C" w:rsidP="00164FE1">
      <w:pPr>
        <w:pStyle w:val="a3"/>
        <w:numPr>
          <w:ilvl w:val="0"/>
          <w:numId w:val="2"/>
        </w:numPr>
        <w:tabs>
          <w:tab w:val="left" w:pos="993"/>
        </w:tabs>
        <w:spacing w:line="360" w:lineRule="auto"/>
        <w:ind w:left="0" w:firstLine="709"/>
        <w:contextualSpacing/>
        <w:jc w:val="both"/>
        <w:rPr>
          <w:sz w:val="24"/>
          <w:szCs w:val="24"/>
          <w:lang w:val="en-US"/>
        </w:rPr>
      </w:pPr>
      <w:r w:rsidRPr="0089191C">
        <w:rPr>
          <w:sz w:val="24"/>
          <w:szCs w:val="24"/>
          <w:lang w:val="en-US"/>
        </w:rPr>
        <w:t xml:space="preserve">The interaction of PAA hydrogel with La, Ce, Nd, </w:t>
      </w:r>
      <w:proofErr w:type="spellStart"/>
      <w:r w:rsidRPr="0089191C">
        <w:rPr>
          <w:sz w:val="24"/>
          <w:szCs w:val="24"/>
          <w:lang w:val="en-US"/>
        </w:rPr>
        <w:t>Sm</w:t>
      </w:r>
      <w:proofErr w:type="spellEnd"/>
      <w:r w:rsidRPr="0089191C">
        <w:rPr>
          <w:sz w:val="24"/>
          <w:szCs w:val="24"/>
          <w:lang w:val="en-US"/>
        </w:rPr>
        <w:t xml:space="preserve"> ions leads to the sorption of the latter. </w:t>
      </w:r>
      <w:r w:rsidR="00D44829">
        <w:rPr>
          <w:sz w:val="24"/>
          <w:szCs w:val="24"/>
          <w:lang w:val="en-US"/>
        </w:rPr>
        <w:t>Sorption</w:t>
      </w:r>
      <w:r w:rsidRPr="0089191C">
        <w:rPr>
          <w:sz w:val="24"/>
          <w:szCs w:val="24"/>
          <w:lang w:val="en-US"/>
        </w:rPr>
        <w:t xml:space="preserve"> degree is 67.71%; 63.33%; 61.60%; 66.28% respectively. </w:t>
      </w:r>
      <w:r w:rsidR="00D44829" w:rsidRPr="0089191C">
        <w:rPr>
          <w:sz w:val="24"/>
          <w:szCs w:val="24"/>
          <w:lang w:val="en-US"/>
        </w:rPr>
        <w:t xml:space="preserve">Polymer </w:t>
      </w:r>
      <w:r w:rsidRPr="0089191C">
        <w:rPr>
          <w:sz w:val="24"/>
          <w:szCs w:val="24"/>
          <w:lang w:val="en-US"/>
        </w:rPr>
        <w:t xml:space="preserve">chain </w:t>
      </w:r>
      <w:r w:rsidR="00D44829" w:rsidRPr="0089191C">
        <w:rPr>
          <w:sz w:val="24"/>
          <w:szCs w:val="24"/>
          <w:lang w:val="en-US"/>
        </w:rPr>
        <w:t xml:space="preserve">binding degree </w:t>
      </w:r>
      <w:r w:rsidRPr="0089191C">
        <w:rPr>
          <w:sz w:val="24"/>
          <w:szCs w:val="24"/>
          <w:lang w:val="en-US"/>
        </w:rPr>
        <w:t xml:space="preserve">(in relation to the ions La, Ce, Nd, </w:t>
      </w:r>
      <w:proofErr w:type="spellStart"/>
      <w:r w:rsidRPr="0089191C">
        <w:rPr>
          <w:sz w:val="24"/>
          <w:szCs w:val="24"/>
          <w:lang w:val="en-US"/>
        </w:rPr>
        <w:t>Sm</w:t>
      </w:r>
      <w:proofErr w:type="spellEnd"/>
      <w:r w:rsidRPr="0089191C">
        <w:rPr>
          <w:sz w:val="24"/>
          <w:szCs w:val="24"/>
          <w:lang w:val="en-US"/>
        </w:rPr>
        <w:t xml:space="preserve">) is 56.49%; 52.53%; 50.15%; 53.50%. </w:t>
      </w:r>
      <w:r w:rsidR="00D44829" w:rsidRPr="0089191C">
        <w:rPr>
          <w:sz w:val="24"/>
          <w:szCs w:val="24"/>
          <w:lang w:val="en-US"/>
        </w:rPr>
        <w:t xml:space="preserve">Effective </w:t>
      </w:r>
      <w:r w:rsidRPr="0089191C">
        <w:rPr>
          <w:sz w:val="24"/>
          <w:szCs w:val="24"/>
          <w:lang w:val="en-US"/>
        </w:rPr>
        <w:t xml:space="preserve">dynamic exchange capacity (in relation to the ions La, Ce, Nd, </w:t>
      </w:r>
      <w:proofErr w:type="spellStart"/>
      <w:r w:rsidRPr="0089191C">
        <w:rPr>
          <w:sz w:val="24"/>
          <w:szCs w:val="24"/>
          <w:lang w:val="en-US"/>
        </w:rPr>
        <w:t>Sm</w:t>
      </w:r>
      <w:proofErr w:type="spellEnd"/>
      <w:r w:rsidRPr="0089191C">
        <w:rPr>
          <w:sz w:val="24"/>
          <w:szCs w:val="24"/>
          <w:lang w:val="en-US"/>
        </w:rPr>
        <w:t>) is 5.08; 4.22; 4.13; 4.56 mmol/g.</w:t>
      </w:r>
    </w:p>
    <w:p w14:paraId="511E3D38" w14:textId="649BF6E3" w:rsidR="00B86849" w:rsidRPr="00D44829" w:rsidRDefault="00D44829" w:rsidP="00164FE1">
      <w:pPr>
        <w:pStyle w:val="a3"/>
        <w:numPr>
          <w:ilvl w:val="0"/>
          <w:numId w:val="2"/>
        </w:numPr>
        <w:tabs>
          <w:tab w:val="left" w:pos="993"/>
        </w:tabs>
        <w:spacing w:line="360" w:lineRule="auto"/>
        <w:ind w:left="0" w:firstLine="709"/>
        <w:contextualSpacing/>
        <w:jc w:val="both"/>
        <w:rPr>
          <w:sz w:val="24"/>
          <w:szCs w:val="24"/>
          <w:lang w:val="en-US"/>
        </w:rPr>
      </w:pPr>
      <w:r w:rsidRPr="00D44829">
        <w:rPr>
          <w:sz w:val="24"/>
          <w:szCs w:val="24"/>
          <w:lang w:val="en-US"/>
        </w:rPr>
        <w:t xml:space="preserve">When the PMAA hydrogel interacts with La, Ce, Nd, </w:t>
      </w:r>
      <w:proofErr w:type="spellStart"/>
      <w:r w:rsidRPr="00D44829">
        <w:rPr>
          <w:sz w:val="24"/>
          <w:szCs w:val="24"/>
          <w:lang w:val="en-US"/>
        </w:rPr>
        <w:t>Sm</w:t>
      </w:r>
      <w:proofErr w:type="spellEnd"/>
      <w:r w:rsidRPr="00D44829">
        <w:rPr>
          <w:sz w:val="24"/>
          <w:szCs w:val="24"/>
          <w:lang w:val="en-US"/>
        </w:rPr>
        <w:t xml:space="preserve"> ions, these ions are </w:t>
      </w:r>
      <w:proofErr w:type="spellStart"/>
      <w:r w:rsidRPr="00D44829">
        <w:rPr>
          <w:sz w:val="24"/>
          <w:szCs w:val="24"/>
          <w:lang w:val="en-US"/>
        </w:rPr>
        <w:t>sorbed</w:t>
      </w:r>
      <w:proofErr w:type="spellEnd"/>
      <w:r w:rsidRPr="00D44829">
        <w:rPr>
          <w:sz w:val="24"/>
          <w:szCs w:val="24"/>
          <w:lang w:val="en-US"/>
        </w:rPr>
        <w:t xml:space="preserve">. </w:t>
      </w:r>
      <w:r>
        <w:rPr>
          <w:sz w:val="24"/>
          <w:szCs w:val="24"/>
          <w:lang w:val="en-US"/>
        </w:rPr>
        <w:t>Extraction degree</w:t>
      </w:r>
      <w:r w:rsidRPr="00D44829">
        <w:rPr>
          <w:sz w:val="24"/>
          <w:szCs w:val="24"/>
          <w:lang w:val="en-US"/>
        </w:rPr>
        <w:t xml:space="preserve"> is 66.28%; 60.33%; 57.90%; 64.79% respectively. </w:t>
      </w:r>
      <w:r w:rsidRPr="0089191C">
        <w:rPr>
          <w:sz w:val="24"/>
          <w:szCs w:val="24"/>
          <w:lang w:val="en-US"/>
        </w:rPr>
        <w:t xml:space="preserve">Polymer chain binding degree </w:t>
      </w:r>
      <w:r w:rsidRPr="00D44829">
        <w:rPr>
          <w:sz w:val="24"/>
          <w:szCs w:val="24"/>
          <w:lang w:val="en-US"/>
        </w:rPr>
        <w:t xml:space="preserve">(in relation to the La, Ce, Nd, </w:t>
      </w:r>
      <w:proofErr w:type="spellStart"/>
      <w:r w:rsidRPr="00D44829">
        <w:rPr>
          <w:sz w:val="24"/>
          <w:szCs w:val="24"/>
          <w:lang w:val="en-US"/>
        </w:rPr>
        <w:t>Sm</w:t>
      </w:r>
      <w:proofErr w:type="spellEnd"/>
      <w:r w:rsidRPr="00D44829">
        <w:rPr>
          <w:sz w:val="24"/>
          <w:szCs w:val="24"/>
          <w:lang w:val="en-US"/>
        </w:rPr>
        <w:t xml:space="preserve"> ions) is 55.17%; 50.05%; 47.30%; 52.90%. Effective dynamic exchange capacity (in relation to the La, Ce, Nd, </w:t>
      </w:r>
      <w:proofErr w:type="spellStart"/>
      <w:r w:rsidRPr="00D44829">
        <w:rPr>
          <w:sz w:val="24"/>
          <w:szCs w:val="24"/>
          <w:lang w:val="en-US"/>
        </w:rPr>
        <w:t>Sm</w:t>
      </w:r>
      <w:proofErr w:type="spellEnd"/>
      <w:r w:rsidRPr="00D44829">
        <w:rPr>
          <w:sz w:val="24"/>
          <w:szCs w:val="24"/>
          <w:lang w:val="en-US"/>
        </w:rPr>
        <w:t xml:space="preserve"> ions) is 4.97; 4.02; 3.86; 4.41 mmol/g.</w:t>
      </w:r>
    </w:p>
    <w:p w14:paraId="101F64A3" w14:textId="3759FDCA" w:rsidR="00FE57F9" w:rsidRPr="00B54155" w:rsidRDefault="00D44829" w:rsidP="00164FE1">
      <w:pPr>
        <w:pStyle w:val="a3"/>
        <w:numPr>
          <w:ilvl w:val="0"/>
          <w:numId w:val="2"/>
        </w:numPr>
        <w:tabs>
          <w:tab w:val="left" w:pos="993"/>
        </w:tabs>
        <w:spacing w:line="360" w:lineRule="auto"/>
        <w:ind w:left="0" w:firstLine="709"/>
        <w:contextualSpacing/>
        <w:jc w:val="both"/>
        <w:rPr>
          <w:sz w:val="24"/>
          <w:szCs w:val="24"/>
          <w:lang w:val="kk-KZ"/>
        </w:rPr>
      </w:pPr>
      <w:r w:rsidRPr="00D44829">
        <w:rPr>
          <w:sz w:val="24"/>
          <w:szCs w:val="24"/>
          <w:lang w:val="en-US"/>
        </w:rPr>
        <w:t xml:space="preserve">Hydrogel P4VP sorbs La, Ce, Nd, </w:t>
      </w:r>
      <w:proofErr w:type="spellStart"/>
      <w:r w:rsidRPr="00D44829">
        <w:rPr>
          <w:sz w:val="24"/>
          <w:szCs w:val="24"/>
          <w:lang w:val="en-US"/>
        </w:rPr>
        <w:t>Sm</w:t>
      </w:r>
      <w:proofErr w:type="spellEnd"/>
      <w:r w:rsidRPr="00D44829">
        <w:rPr>
          <w:sz w:val="24"/>
          <w:szCs w:val="24"/>
          <w:lang w:val="en-US"/>
        </w:rPr>
        <w:t xml:space="preserve"> ions when interacting with their nitrates. </w:t>
      </w:r>
      <w:r>
        <w:rPr>
          <w:sz w:val="24"/>
          <w:szCs w:val="24"/>
          <w:lang w:val="en-US"/>
        </w:rPr>
        <w:t>Extraction degree</w:t>
      </w:r>
      <w:r w:rsidRPr="00D44829">
        <w:rPr>
          <w:sz w:val="24"/>
          <w:szCs w:val="24"/>
          <w:lang w:val="en-US"/>
        </w:rPr>
        <w:t xml:space="preserve"> is 66.05%; 56.67%; 54.60%; 62.89% respectively. </w:t>
      </w:r>
      <w:r w:rsidRPr="0089191C">
        <w:rPr>
          <w:sz w:val="24"/>
          <w:szCs w:val="24"/>
          <w:lang w:val="en-US"/>
        </w:rPr>
        <w:t xml:space="preserve">Polymer chain binding degree </w:t>
      </w:r>
      <w:r w:rsidRPr="00D44829">
        <w:rPr>
          <w:sz w:val="24"/>
          <w:szCs w:val="24"/>
          <w:lang w:val="en-US"/>
        </w:rPr>
        <w:t xml:space="preserve">(with respect to the ions La, Ce, Nd, </w:t>
      </w:r>
      <w:proofErr w:type="spellStart"/>
      <w:r w:rsidRPr="00D44829">
        <w:rPr>
          <w:sz w:val="24"/>
          <w:szCs w:val="24"/>
          <w:lang w:val="en-US"/>
        </w:rPr>
        <w:t>Sm</w:t>
      </w:r>
      <w:proofErr w:type="spellEnd"/>
      <w:r w:rsidRPr="00D44829">
        <w:rPr>
          <w:sz w:val="24"/>
          <w:szCs w:val="24"/>
          <w:lang w:val="en-US"/>
        </w:rPr>
        <w:t xml:space="preserve">) is 55.00%; 47.00%; 45.60%; 52.10%. Effective dynamic exchange capacity (in relation to the ions La, Ce, Nd, </w:t>
      </w:r>
      <w:proofErr w:type="spellStart"/>
      <w:r w:rsidRPr="00D44829">
        <w:rPr>
          <w:sz w:val="24"/>
          <w:szCs w:val="24"/>
          <w:lang w:val="en-US"/>
        </w:rPr>
        <w:t>Sm</w:t>
      </w:r>
      <w:proofErr w:type="spellEnd"/>
      <w:r w:rsidRPr="00D44829">
        <w:rPr>
          <w:sz w:val="24"/>
          <w:szCs w:val="24"/>
          <w:lang w:val="en-US"/>
        </w:rPr>
        <w:t>) is 4.95; 3.78; 3.67; 4.30 mmol/g.</w:t>
      </w:r>
    </w:p>
    <w:p w14:paraId="1F648C25" w14:textId="7FFC95D3" w:rsidR="00FE57F9" w:rsidRPr="00B54155" w:rsidRDefault="00D44829" w:rsidP="00164FE1">
      <w:pPr>
        <w:pStyle w:val="a3"/>
        <w:numPr>
          <w:ilvl w:val="0"/>
          <w:numId w:val="2"/>
        </w:numPr>
        <w:tabs>
          <w:tab w:val="left" w:pos="993"/>
        </w:tabs>
        <w:spacing w:line="360" w:lineRule="auto"/>
        <w:ind w:left="0" w:firstLine="709"/>
        <w:contextualSpacing/>
        <w:jc w:val="both"/>
        <w:rPr>
          <w:sz w:val="24"/>
          <w:szCs w:val="24"/>
          <w:lang w:val="kk-KZ"/>
        </w:rPr>
      </w:pPr>
      <w:r w:rsidRPr="00D44829">
        <w:rPr>
          <w:sz w:val="24"/>
          <w:szCs w:val="24"/>
          <w:lang w:val="kk-KZ"/>
        </w:rPr>
        <w:t xml:space="preserve">The maximum values of the sorption properties of the P2M5VP hydrogel during the sorption of La, Ce, Nd, Sm ions are achieved at 48 hours. </w:t>
      </w:r>
      <w:r>
        <w:rPr>
          <w:sz w:val="24"/>
          <w:szCs w:val="24"/>
          <w:lang w:val="en-US"/>
        </w:rPr>
        <w:t>Extraction degree</w:t>
      </w:r>
      <w:r w:rsidRPr="00D44829">
        <w:rPr>
          <w:sz w:val="24"/>
          <w:szCs w:val="24"/>
          <w:lang w:val="en-US"/>
        </w:rPr>
        <w:t xml:space="preserve"> </w:t>
      </w:r>
      <w:r w:rsidRPr="00D44829">
        <w:rPr>
          <w:sz w:val="24"/>
          <w:szCs w:val="24"/>
          <w:lang w:val="kk-KZ"/>
        </w:rPr>
        <w:t xml:space="preserve">is 63.65%; 50.00%; 48.60%; 57.60% respectively. </w:t>
      </w:r>
      <w:r w:rsidRPr="0089191C">
        <w:rPr>
          <w:sz w:val="24"/>
          <w:szCs w:val="24"/>
          <w:lang w:val="en-US"/>
        </w:rPr>
        <w:t>Polymer chain binding degree</w:t>
      </w:r>
      <w:r w:rsidRPr="00D44829">
        <w:rPr>
          <w:sz w:val="24"/>
          <w:szCs w:val="24"/>
          <w:lang w:val="kk-KZ"/>
        </w:rPr>
        <w:t xml:space="preserve"> (with respect to the ions La, Ce, Nd, Sm) is 53.00%; 41.47%; 38.80%; 48.40%. Effective dynamic exchange capacity (in relation to the ions La, Ce, Nd, Sm) is 4.77; 3.33; 3.07; 4.17 mmol/g.</w:t>
      </w:r>
    </w:p>
    <w:bookmarkEnd w:id="4"/>
    <w:p w14:paraId="60614E44" w14:textId="71451D5D" w:rsidR="002F550E" w:rsidRPr="00D44829" w:rsidRDefault="00D44829" w:rsidP="00164FE1">
      <w:pPr>
        <w:pStyle w:val="a3"/>
        <w:numPr>
          <w:ilvl w:val="0"/>
          <w:numId w:val="2"/>
        </w:numPr>
        <w:tabs>
          <w:tab w:val="left" w:pos="993"/>
        </w:tabs>
        <w:spacing w:line="360" w:lineRule="auto"/>
        <w:ind w:left="0" w:firstLine="709"/>
        <w:contextualSpacing/>
        <w:jc w:val="both"/>
        <w:rPr>
          <w:sz w:val="24"/>
          <w:szCs w:val="24"/>
          <w:lang w:val="en-US"/>
        </w:rPr>
      </w:pPr>
      <w:r w:rsidRPr="00D44829">
        <w:rPr>
          <w:sz w:val="24"/>
          <w:szCs w:val="24"/>
          <w:lang w:val="en-US"/>
        </w:rPr>
        <w:t xml:space="preserve">It </w:t>
      </w:r>
      <w:r>
        <w:rPr>
          <w:sz w:val="24"/>
          <w:szCs w:val="24"/>
          <w:lang w:val="en-US"/>
        </w:rPr>
        <w:t>was</w:t>
      </w:r>
      <w:r w:rsidRPr="00D44829">
        <w:rPr>
          <w:sz w:val="24"/>
          <w:szCs w:val="24"/>
          <w:lang w:val="en-US"/>
        </w:rPr>
        <w:t xml:space="preserve"> found that each developed </w:t>
      </w:r>
      <w:proofErr w:type="spellStart"/>
      <w:r w:rsidRPr="00D44829">
        <w:rPr>
          <w:sz w:val="24"/>
          <w:szCs w:val="24"/>
          <w:lang w:val="en-US"/>
        </w:rPr>
        <w:t>intergel</w:t>
      </w:r>
      <w:proofErr w:type="spellEnd"/>
      <w:r w:rsidRPr="00D44829">
        <w:rPr>
          <w:sz w:val="24"/>
          <w:szCs w:val="24"/>
          <w:lang w:val="en-US"/>
        </w:rPr>
        <w:t xml:space="preserve"> system can exhibit maximum selectivity to La, Ce, Nd, </w:t>
      </w:r>
      <w:proofErr w:type="spellStart"/>
      <w:r w:rsidRPr="00D44829">
        <w:rPr>
          <w:sz w:val="24"/>
          <w:szCs w:val="24"/>
          <w:lang w:val="en-US"/>
        </w:rPr>
        <w:t>Sm</w:t>
      </w:r>
      <w:proofErr w:type="spellEnd"/>
      <w:r w:rsidRPr="00D44829">
        <w:rPr>
          <w:sz w:val="24"/>
          <w:szCs w:val="24"/>
          <w:lang w:val="en-US"/>
        </w:rPr>
        <w:t xml:space="preserve"> ions, depending on the selected molar ratios. This affinity is due to the fact that, at certain molar ratios of </w:t>
      </w:r>
      <w:r>
        <w:rPr>
          <w:sz w:val="24"/>
          <w:szCs w:val="24"/>
          <w:lang w:val="en-US"/>
        </w:rPr>
        <w:t>rare-</w:t>
      </w:r>
      <w:r w:rsidRPr="00D44829">
        <w:rPr>
          <w:sz w:val="24"/>
          <w:szCs w:val="24"/>
          <w:lang w:val="en-US"/>
        </w:rPr>
        <w:t xml:space="preserve">crosslinked polymer hydrogels, an optimal conformation is formed for maximum sorption of La, Ce, Nd, </w:t>
      </w:r>
      <w:proofErr w:type="spellStart"/>
      <w:r w:rsidRPr="00D44829">
        <w:rPr>
          <w:sz w:val="24"/>
          <w:szCs w:val="24"/>
          <w:lang w:val="en-US"/>
        </w:rPr>
        <w:t>Sm</w:t>
      </w:r>
      <w:proofErr w:type="spellEnd"/>
      <w:r w:rsidRPr="00D44829">
        <w:rPr>
          <w:sz w:val="24"/>
          <w:szCs w:val="24"/>
          <w:lang w:val="en-US"/>
        </w:rPr>
        <w:t xml:space="preserve"> ions. Changing the molar ratios of the starting components can be used to "control" the selectivity with respect to a particular REM ion.</w:t>
      </w:r>
    </w:p>
    <w:p w14:paraId="34A217A0" w14:textId="013BABE1" w:rsidR="007377C9" w:rsidRPr="00D44829" w:rsidRDefault="00D44829" w:rsidP="00164FE1">
      <w:pPr>
        <w:pStyle w:val="a3"/>
        <w:numPr>
          <w:ilvl w:val="0"/>
          <w:numId w:val="2"/>
        </w:numPr>
        <w:tabs>
          <w:tab w:val="left" w:pos="993"/>
          <w:tab w:val="left" w:pos="1134"/>
        </w:tabs>
        <w:spacing w:line="360" w:lineRule="auto"/>
        <w:ind w:left="0" w:firstLine="709"/>
        <w:contextualSpacing/>
        <w:jc w:val="both"/>
        <w:rPr>
          <w:sz w:val="24"/>
          <w:szCs w:val="24"/>
          <w:lang w:val="en-US"/>
        </w:rPr>
      </w:pPr>
      <w:r w:rsidRPr="00D44829">
        <w:rPr>
          <w:sz w:val="24"/>
          <w:szCs w:val="24"/>
          <w:lang w:val="en-US"/>
        </w:rPr>
        <w:t xml:space="preserve">The results obtained indicate that, in </w:t>
      </w:r>
      <w:proofErr w:type="spellStart"/>
      <w:r w:rsidRPr="00D44829">
        <w:rPr>
          <w:sz w:val="24"/>
          <w:szCs w:val="24"/>
          <w:lang w:val="en-US"/>
        </w:rPr>
        <w:t>intergel</w:t>
      </w:r>
      <w:proofErr w:type="spellEnd"/>
      <w:r w:rsidRPr="00D44829">
        <w:rPr>
          <w:sz w:val="24"/>
          <w:szCs w:val="24"/>
          <w:lang w:val="en-US"/>
        </w:rPr>
        <w:t xml:space="preserve"> systems, the transition of polymer hydrogels to a highly ionized state is characterized by a significant increase (up to 30%) in sorption properties compared to the initial hydrogels.</w:t>
      </w:r>
    </w:p>
    <w:p w14:paraId="49712F7D" w14:textId="40426B15" w:rsidR="007377C9" w:rsidRPr="00CE49CC" w:rsidRDefault="00CE49CC" w:rsidP="00164FE1">
      <w:pPr>
        <w:pStyle w:val="a3"/>
        <w:numPr>
          <w:ilvl w:val="0"/>
          <w:numId w:val="2"/>
        </w:numPr>
        <w:tabs>
          <w:tab w:val="left" w:pos="709"/>
          <w:tab w:val="left" w:pos="993"/>
          <w:tab w:val="left" w:pos="1134"/>
        </w:tabs>
        <w:spacing w:line="360" w:lineRule="auto"/>
        <w:ind w:left="0" w:firstLine="709"/>
        <w:contextualSpacing/>
        <w:jc w:val="both"/>
        <w:rPr>
          <w:sz w:val="24"/>
          <w:szCs w:val="24"/>
          <w:lang w:val="en-US"/>
        </w:rPr>
      </w:pPr>
      <w:r w:rsidRPr="00CE49CC">
        <w:rPr>
          <w:sz w:val="24"/>
          <w:szCs w:val="24"/>
          <w:lang w:val="en-US"/>
        </w:rPr>
        <w:lastRenderedPageBreak/>
        <w:t>A significant increase in sorption properties is associated with the formation of an optimal conformation and an increase in the concentration of highly ionized groups formed as a result of mutual activation of polymer networks.</w:t>
      </w:r>
    </w:p>
    <w:p w14:paraId="1637AA80" w14:textId="5DBEB7B8" w:rsidR="007377C9" w:rsidRPr="00CE49CC" w:rsidRDefault="00CE49CC" w:rsidP="00164FE1">
      <w:pPr>
        <w:pStyle w:val="a3"/>
        <w:numPr>
          <w:ilvl w:val="0"/>
          <w:numId w:val="2"/>
        </w:numPr>
        <w:tabs>
          <w:tab w:val="left" w:pos="709"/>
          <w:tab w:val="left" w:pos="993"/>
          <w:tab w:val="left" w:pos="1134"/>
        </w:tabs>
        <w:spacing w:line="360" w:lineRule="auto"/>
        <w:ind w:left="0" w:firstLine="709"/>
        <w:contextualSpacing/>
        <w:jc w:val="both"/>
        <w:rPr>
          <w:sz w:val="24"/>
          <w:szCs w:val="24"/>
          <w:lang w:val="en-US"/>
        </w:rPr>
      </w:pPr>
      <w:r w:rsidRPr="00CE49CC">
        <w:rPr>
          <w:sz w:val="24"/>
          <w:szCs w:val="24"/>
          <w:lang w:val="en-US"/>
        </w:rPr>
        <w:t>It was found that the maximum sorption of La ions occurs at the ratios of 33%hPAA-67%hP4VP, 17%hPMA</w:t>
      </w:r>
      <w:r>
        <w:rPr>
          <w:sz w:val="24"/>
          <w:szCs w:val="24"/>
          <w:lang w:val="en-US"/>
        </w:rPr>
        <w:t>A</w:t>
      </w:r>
      <w:r w:rsidRPr="00CE49CC">
        <w:rPr>
          <w:sz w:val="24"/>
          <w:szCs w:val="24"/>
          <w:lang w:val="en-US"/>
        </w:rPr>
        <w:t>-83%hP4VP, 67%hPA</w:t>
      </w:r>
      <w:r>
        <w:rPr>
          <w:sz w:val="24"/>
          <w:szCs w:val="24"/>
          <w:lang w:val="en-US"/>
        </w:rPr>
        <w:t>A</w:t>
      </w:r>
      <w:r w:rsidRPr="00CE49CC">
        <w:rPr>
          <w:sz w:val="24"/>
          <w:szCs w:val="24"/>
          <w:lang w:val="en-US"/>
        </w:rPr>
        <w:t>-33%hP2M5VP, 50%hPMA</w:t>
      </w:r>
      <w:r>
        <w:rPr>
          <w:sz w:val="24"/>
          <w:szCs w:val="24"/>
          <w:lang w:val="en-US"/>
        </w:rPr>
        <w:t>A</w:t>
      </w:r>
      <w:r w:rsidRPr="00CE49CC">
        <w:rPr>
          <w:sz w:val="24"/>
          <w:szCs w:val="24"/>
          <w:lang w:val="en-US"/>
        </w:rPr>
        <w:t xml:space="preserve">-50%hP2M5VP. </w:t>
      </w:r>
      <w:r>
        <w:rPr>
          <w:sz w:val="24"/>
          <w:szCs w:val="24"/>
          <w:lang w:val="en-US"/>
        </w:rPr>
        <w:t>Extraction degree</w:t>
      </w:r>
      <w:r w:rsidRPr="00D44829">
        <w:rPr>
          <w:sz w:val="24"/>
          <w:szCs w:val="24"/>
          <w:lang w:val="en-US"/>
        </w:rPr>
        <w:t xml:space="preserve"> </w:t>
      </w:r>
      <w:r w:rsidRPr="00CE49CC">
        <w:rPr>
          <w:sz w:val="24"/>
          <w:szCs w:val="24"/>
          <w:lang w:val="en-US"/>
        </w:rPr>
        <w:t xml:space="preserve">of La ions is equal to 94.04%; 90.35%; 91.09%; 89.65%. </w:t>
      </w:r>
      <w:r w:rsidRPr="0089191C">
        <w:rPr>
          <w:sz w:val="24"/>
          <w:szCs w:val="24"/>
          <w:lang w:val="en-US"/>
        </w:rPr>
        <w:t>Polymer chain binding degree</w:t>
      </w:r>
      <w:r w:rsidRPr="00CE49CC">
        <w:rPr>
          <w:sz w:val="24"/>
          <w:szCs w:val="24"/>
          <w:lang w:val="en-US"/>
        </w:rPr>
        <w:t xml:space="preserve"> is 78.33%; 75.33%; 75.83%; 74.67%. Effective dynamic exchange capacity is 7.06 mmol/g; 6.77 mmol/g; 6.83 mmol/g; 6.72 mmol/g</w:t>
      </w:r>
      <w:r w:rsidR="007377C9" w:rsidRPr="00CE49CC">
        <w:rPr>
          <w:sz w:val="24"/>
          <w:szCs w:val="24"/>
          <w:lang w:val="en-US"/>
        </w:rPr>
        <w:t>.</w:t>
      </w:r>
    </w:p>
    <w:p w14:paraId="7094AD0A" w14:textId="2531FF54" w:rsidR="007377C9" w:rsidRPr="00CE49CC" w:rsidRDefault="00CE49CC" w:rsidP="007377C9">
      <w:pPr>
        <w:pStyle w:val="a3"/>
        <w:numPr>
          <w:ilvl w:val="0"/>
          <w:numId w:val="2"/>
        </w:numPr>
        <w:tabs>
          <w:tab w:val="left" w:pos="709"/>
          <w:tab w:val="left" w:pos="1134"/>
        </w:tabs>
        <w:spacing w:line="360" w:lineRule="auto"/>
        <w:ind w:left="0" w:firstLine="709"/>
        <w:contextualSpacing/>
        <w:jc w:val="both"/>
        <w:rPr>
          <w:sz w:val="24"/>
          <w:szCs w:val="24"/>
          <w:lang w:val="en-US"/>
        </w:rPr>
      </w:pPr>
      <w:r w:rsidRPr="00CE49CC">
        <w:rPr>
          <w:sz w:val="24"/>
          <w:szCs w:val="24"/>
          <w:lang w:val="en-US"/>
        </w:rPr>
        <w:t>The maximum areas of Ce sorption are the ratios 17%</w:t>
      </w:r>
      <w:r>
        <w:rPr>
          <w:sz w:val="24"/>
          <w:szCs w:val="24"/>
          <w:lang w:val="en-US"/>
        </w:rPr>
        <w:t>h</w:t>
      </w:r>
      <w:r w:rsidRPr="00CE49CC">
        <w:rPr>
          <w:sz w:val="24"/>
          <w:szCs w:val="24"/>
          <w:lang w:val="en-US"/>
        </w:rPr>
        <w:t>PA</w:t>
      </w:r>
      <w:r>
        <w:rPr>
          <w:sz w:val="24"/>
          <w:szCs w:val="24"/>
          <w:lang w:val="en-US"/>
        </w:rPr>
        <w:t>A</w:t>
      </w:r>
      <w:r w:rsidRPr="00CE49CC">
        <w:rPr>
          <w:sz w:val="24"/>
          <w:szCs w:val="24"/>
          <w:lang w:val="en-US"/>
        </w:rPr>
        <w:t>-83%</w:t>
      </w:r>
      <w:r>
        <w:rPr>
          <w:sz w:val="24"/>
          <w:szCs w:val="24"/>
          <w:lang w:val="en-US"/>
        </w:rPr>
        <w:t>h</w:t>
      </w:r>
      <w:r w:rsidRPr="00CE49CC">
        <w:rPr>
          <w:sz w:val="24"/>
          <w:szCs w:val="24"/>
          <w:lang w:val="en-US"/>
        </w:rPr>
        <w:t>P4VP, 50%</w:t>
      </w:r>
      <w:r>
        <w:rPr>
          <w:sz w:val="24"/>
          <w:szCs w:val="24"/>
          <w:lang w:val="en-US"/>
        </w:rPr>
        <w:t>h</w:t>
      </w:r>
      <w:r w:rsidRPr="00CE49CC">
        <w:rPr>
          <w:sz w:val="24"/>
          <w:szCs w:val="24"/>
          <w:lang w:val="en-US"/>
        </w:rPr>
        <w:t>PMA</w:t>
      </w:r>
      <w:r>
        <w:rPr>
          <w:sz w:val="24"/>
          <w:szCs w:val="24"/>
          <w:lang w:val="en-US"/>
        </w:rPr>
        <w:t>A</w:t>
      </w:r>
      <w:r w:rsidRPr="00CE49CC">
        <w:rPr>
          <w:sz w:val="24"/>
          <w:szCs w:val="24"/>
          <w:lang w:val="en-US"/>
        </w:rPr>
        <w:t>-50%</w:t>
      </w:r>
      <w:r>
        <w:rPr>
          <w:sz w:val="24"/>
          <w:szCs w:val="24"/>
          <w:lang w:val="en-US"/>
        </w:rPr>
        <w:t>h</w:t>
      </w:r>
      <w:r w:rsidRPr="00CE49CC">
        <w:rPr>
          <w:sz w:val="24"/>
          <w:szCs w:val="24"/>
          <w:lang w:val="en-US"/>
        </w:rPr>
        <w:t>P4VP, 33%</w:t>
      </w:r>
      <w:r>
        <w:rPr>
          <w:sz w:val="24"/>
          <w:szCs w:val="24"/>
          <w:lang w:val="en-US"/>
        </w:rPr>
        <w:t>h</w:t>
      </w:r>
      <w:r w:rsidRPr="00CE49CC">
        <w:rPr>
          <w:sz w:val="24"/>
          <w:szCs w:val="24"/>
          <w:lang w:val="en-US"/>
        </w:rPr>
        <w:t>PA</w:t>
      </w:r>
      <w:r>
        <w:rPr>
          <w:sz w:val="24"/>
          <w:szCs w:val="24"/>
          <w:lang w:val="en-US"/>
        </w:rPr>
        <w:t>A</w:t>
      </w:r>
      <w:r w:rsidRPr="00CE49CC">
        <w:rPr>
          <w:sz w:val="24"/>
          <w:szCs w:val="24"/>
          <w:lang w:val="en-US"/>
        </w:rPr>
        <w:t>-67%</w:t>
      </w:r>
      <w:r>
        <w:rPr>
          <w:sz w:val="24"/>
          <w:szCs w:val="24"/>
          <w:lang w:val="en-US"/>
        </w:rPr>
        <w:t>h</w:t>
      </w:r>
      <w:r w:rsidRPr="00CE49CC">
        <w:rPr>
          <w:sz w:val="24"/>
          <w:szCs w:val="24"/>
          <w:lang w:val="en-US"/>
        </w:rPr>
        <w:t>P2M5VP; 67%</w:t>
      </w:r>
      <w:r>
        <w:rPr>
          <w:sz w:val="24"/>
          <w:szCs w:val="24"/>
          <w:lang w:val="en-US"/>
        </w:rPr>
        <w:t>h</w:t>
      </w:r>
      <w:r w:rsidRPr="00CE49CC">
        <w:rPr>
          <w:sz w:val="24"/>
          <w:szCs w:val="24"/>
          <w:lang w:val="en-US"/>
        </w:rPr>
        <w:t>PMAK-33%</w:t>
      </w:r>
      <w:r>
        <w:rPr>
          <w:sz w:val="24"/>
          <w:szCs w:val="24"/>
          <w:lang w:val="en-US"/>
        </w:rPr>
        <w:t>h</w:t>
      </w:r>
      <w:r w:rsidRPr="00CE49CC">
        <w:rPr>
          <w:sz w:val="24"/>
          <w:szCs w:val="24"/>
          <w:lang w:val="en-US"/>
        </w:rPr>
        <w:t xml:space="preserve">P2M5VP. </w:t>
      </w:r>
      <w:r>
        <w:rPr>
          <w:sz w:val="24"/>
          <w:szCs w:val="24"/>
          <w:lang w:val="en-US"/>
        </w:rPr>
        <w:t>Extraction degree</w:t>
      </w:r>
      <w:r w:rsidRPr="00D44829">
        <w:rPr>
          <w:sz w:val="24"/>
          <w:szCs w:val="24"/>
          <w:lang w:val="en-US"/>
        </w:rPr>
        <w:t xml:space="preserve"> </w:t>
      </w:r>
      <w:r w:rsidRPr="00CE49CC">
        <w:rPr>
          <w:sz w:val="24"/>
          <w:szCs w:val="24"/>
          <w:lang w:val="en-US"/>
        </w:rPr>
        <w:t xml:space="preserve">of Ce ions is 92.33%; 89.33%; 90.67%; 87.67%. </w:t>
      </w:r>
      <w:r w:rsidRPr="0089191C">
        <w:rPr>
          <w:sz w:val="24"/>
          <w:szCs w:val="24"/>
          <w:lang w:val="en-US"/>
        </w:rPr>
        <w:t>Polymer chain binding degree</w:t>
      </w:r>
      <w:r w:rsidRPr="00CE49CC">
        <w:rPr>
          <w:sz w:val="24"/>
          <w:szCs w:val="24"/>
          <w:lang w:val="en-US"/>
        </w:rPr>
        <w:t xml:space="preserve"> has the following values of 76.59%; 74.10%; 75.21%; 72.72%. Effective dynamic exchange capacity is 6.16 mmol/g; 5.96 mmol/g; 6.04 mmol/g; 5.84 mmol/g.</w:t>
      </w:r>
    </w:p>
    <w:p w14:paraId="12BF4FD9" w14:textId="2284E11C" w:rsidR="007377C9" w:rsidRPr="00CE49CC" w:rsidRDefault="00CE49CC" w:rsidP="007377C9">
      <w:pPr>
        <w:pStyle w:val="a3"/>
        <w:numPr>
          <w:ilvl w:val="0"/>
          <w:numId w:val="2"/>
        </w:numPr>
        <w:tabs>
          <w:tab w:val="left" w:pos="709"/>
          <w:tab w:val="left" w:pos="1134"/>
        </w:tabs>
        <w:spacing w:line="360" w:lineRule="auto"/>
        <w:ind w:left="0" w:firstLine="709"/>
        <w:contextualSpacing/>
        <w:jc w:val="both"/>
        <w:rPr>
          <w:sz w:val="24"/>
          <w:szCs w:val="24"/>
          <w:lang w:val="en-US"/>
        </w:rPr>
      </w:pPr>
      <w:r w:rsidRPr="00CE49CC">
        <w:rPr>
          <w:sz w:val="24"/>
          <w:szCs w:val="24"/>
          <w:lang w:val="en-US"/>
        </w:rPr>
        <w:t xml:space="preserve">The largest amount of Nd ions is </w:t>
      </w:r>
      <w:proofErr w:type="spellStart"/>
      <w:r w:rsidRPr="00CE49CC">
        <w:rPr>
          <w:sz w:val="24"/>
          <w:szCs w:val="24"/>
          <w:lang w:val="en-US"/>
        </w:rPr>
        <w:t>sorbed</w:t>
      </w:r>
      <w:proofErr w:type="spellEnd"/>
      <w:r w:rsidRPr="00CE49CC">
        <w:rPr>
          <w:sz w:val="24"/>
          <w:szCs w:val="24"/>
          <w:lang w:val="en-US"/>
        </w:rPr>
        <w:t xml:space="preserve"> at ratios of 83%hPAA-17%hP4VP, 67%hPMA</w:t>
      </w:r>
      <w:r>
        <w:rPr>
          <w:sz w:val="24"/>
          <w:szCs w:val="24"/>
          <w:lang w:val="en-US"/>
        </w:rPr>
        <w:t>A</w:t>
      </w:r>
      <w:r w:rsidRPr="00CE49CC">
        <w:rPr>
          <w:sz w:val="24"/>
          <w:szCs w:val="24"/>
          <w:lang w:val="en-US"/>
        </w:rPr>
        <w:t>-33%hP4VP, 50%hPA</w:t>
      </w:r>
      <w:r>
        <w:rPr>
          <w:sz w:val="24"/>
          <w:szCs w:val="24"/>
          <w:lang w:val="en-US"/>
        </w:rPr>
        <w:t>A</w:t>
      </w:r>
      <w:r w:rsidRPr="00CE49CC">
        <w:rPr>
          <w:sz w:val="24"/>
          <w:szCs w:val="24"/>
          <w:lang w:val="en-US"/>
        </w:rPr>
        <w:t>-50%hP2M5VP, 33%hPMA</w:t>
      </w:r>
      <w:r>
        <w:rPr>
          <w:sz w:val="24"/>
          <w:szCs w:val="24"/>
          <w:lang w:val="en-US"/>
        </w:rPr>
        <w:t>A</w:t>
      </w:r>
      <w:r w:rsidRPr="00CE49CC">
        <w:rPr>
          <w:sz w:val="24"/>
          <w:szCs w:val="24"/>
          <w:lang w:val="en-US"/>
        </w:rPr>
        <w:t xml:space="preserve">-67%hP2M5VP. </w:t>
      </w:r>
      <w:r>
        <w:rPr>
          <w:sz w:val="24"/>
          <w:szCs w:val="24"/>
          <w:lang w:val="en-US"/>
        </w:rPr>
        <w:t>Extraction degree</w:t>
      </w:r>
      <w:r w:rsidRPr="00CE49CC">
        <w:rPr>
          <w:sz w:val="24"/>
          <w:szCs w:val="24"/>
          <w:lang w:val="en-US"/>
        </w:rPr>
        <w:t xml:space="preserve"> of Nd ions is 93.59%; 92.41%; 91.91%; 90.72%. </w:t>
      </w:r>
      <w:r w:rsidRPr="0089191C">
        <w:rPr>
          <w:sz w:val="24"/>
          <w:szCs w:val="24"/>
          <w:lang w:val="en-US"/>
        </w:rPr>
        <w:t>Polymer chain binding degree</w:t>
      </w:r>
      <w:r w:rsidRPr="00CE49CC">
        <w:rPr>
          <w:sz w:val="24"/>
          <w:szCs w:val="24"/>
          <w:lang w:val="en-US"/>
        </w:rPr>
        <w:t xml:space="preserve"> is 73.24%; 71.56%; 72.36%; 69.89%. Effective dynamic exchange capacity has the following values of 6.03 mmol/g; 5.84 mmol/g; 5.79 mmol/g; 5.66 mmol/g.</w:t>
      </w:r>
      <w:r w:rsidR="007377C9" w:rsidRPr="00CE49CC">
        <w:rPr>
          <w:sz w:val="24"/>
          <w:szCs w:val="24"/>
          <w:lang w:val="en-US"/>
        </w:rPr>
        <w:t xml:space="preserve"> </w:t>
      </w:r>
    </w:p>
    <w:p w14:paraId="5066EB02" w14:textId="03FF76C3" w:rsidR="007377C9" w:rsidRPr="00CE49CC" w:rsidRDefault="00CE49CC" w:rsidP="007377C9">
      <w:pPr>
        <w:pStyle w:val="a3"/>
        <w:numPr>
          <w:ilvl w:val="0"/>
          <w:numId w:val="2"/>
        </w:numPr>
        <w:tabs>
          <w:tab w:val="left" w:pos="709"/>
          <w:tab w:val="left" w:pos="1134"/>
        </w:tabs>
        <w:spacing w:line="360" w:lineRule="auto"/>
        <w:ind w:left="0" w:firstLine="709"/>
        <w:contextualSpacing/>
        <w:jc w:val="both"/>
        <w:rPr>
          <w:sz w:val="24"/>
          <w:szCs w:val="24"/>
          <w:lang w:val="en-US"/>
        </w:rPr>
      </w:pPr>
      <w:r w:rsidRPr="00CE49CC">
        <w:rPr>
          <w:sz w:val="24"/>
          <w:szCs w:val="24"/>
          <w:lang w:val="en-US"/>
        </w:rPr>
        <w:t xml:space="preserve">The maximum extraction of </w:t>
      </w:r>
      <w:proofErr w:type="spellStart"/>
      <w:r w:rsidR="00546FCC" w:rsidRPr="00CE49CC">
        <w:rPr>
          <w:sz w:val="24"/>
          <w:szCs w:val="24"/>
          <w:lang w:val="en-US"/>
        </w:rPr>
        <w:t>Sm</w:t>
      </w:r>
      <w:proofErr w:type="spellEnd"/>
      <w:r w:rsidR="00546FCC" w:rsidRPr="00CE49CC">
        <w:rPr>
          <w:sz w:val="24"/>
          <w:szCs w:val="24"/>
          <w:lang w:val="en-US"/>
        </w:rPr>
        <w:t xml:space="preserve"> </w:t>
      </w:r>
      <w:r w:rsidRPr="00CE49CC">
        <w:rPr>
          <w:sz w:val="24"/>
          <w:szCs w:val="24"/>
          <w:lang w:val="en-US"/>
        </w:rPr>
        <w:t>occurs at ratios of 67%</w:t>
      </w:r>
      <w:r>
        <w:rPr>
          <w:sz w:val="24"/>
          <w:szCs w:val="24"/>
          <w:lang w:val="en-US"/>
        </w:rPr>
        <w:t>h</w:t>
      </w:r>
      <w:r w:rsidR="00546FCC" w:rsidRPr="00CE49CC">
        <w:rPr>
          <w:sz w:val="24"/>
          <w:szCs w:val="24"/>
          <w:lang w:val="en-US"/>
        </w:rPr>
        <w:t>PA</w:t>
      </w:r>
      <w:r w:rsidR="00546FCC">
        <w:rPr>
          <w:sz w:val="24"/>
          <w:szCs w:val="24"/>
          <w:lang w:val="en-US"/>
        </w:rPr>
        <w:t>A</w:t>
      </w:r>
      <w:r w:rsidRPr="00CE49CC">
        <w:rPr>
          <w:sz w:val="24"/>
          <w:szCs w:val="24"/>
          <w:lang w:val="en-US"/>
        </w:rPr>
        <w:t>-33%</w:t>
      </w:r>
      <w:r>
        <w:rPr>
          <w:sz w:val="24"/>
          <w:szCs w:val="24"/>
          <w:lang w:val="en-US"/>
        </w:rPr>
        <w:t>h</w:t>
      </w:r>
      <w:r w:rsidR="00546FCC" w:rsidRPr="00CE49CC">
        <w:rPr>
          <w:sz w:val="24"/>
          <w:szCs w:val="24"/>
          <w:lang w:val="en-US"/>
        </w:rPr>
        <w:t>P4VP</w:t>
      </w:r>
      <w:r w:rsidRPr="00CE49CC">
        <w:rPr>
          <w:sz w:val="24"/>
          <w:szCs w:val="24"/>
          <w:lang w:val="en-US"/>
        </w:rPr>
        <w:t>, 50%</w:t>
      </w:r>
      <w:r>
        <w:rPr>
          <w:sz w:val="24"/>
          <w:szCs w:val="24"/>
          <w:lang w:val="en-US"/>
        </w:rPr>
        <w:t>h</w:t>
      </w:r>
      <w:r w:rsidR="00546FCC" w:rsidRPr="00CE49CC">
        <w:rPr>
          <w:sz w:val="24"/>
          <w:szCs w:val="24"/>
          <w:lang w:val="en-US"/>
        </w:rPr>
        <w:t>PMA</w:t>
      </w:r>
      <w:r w:rsidR="00546FCC">
        <w:rPr>
          <w:sz w:val="24"/>
          <w:szCs w:val="24"/>
          <w:lang w:val="en-US"/>
        </w:rPr>
        <w:t>A</w:t>
      </w:r>
      <w:r w:rsidRPr="00CE49CC">
        <w:rPr>
          <w:sz w:val="24"/>
          <w:szCs w:val="24"/>
          <w:lang w:val="en-US"/>
        </w:rPr>
        <w:t>-50%</w:t>
      </w:r>
      <w:r>
        <w:rPr>
          <w:sz w:val="24"/>
          <w:szCs w:val="24"/>
          <w:lang w:val="en-US"/>
        </w:rPr>
        <w:t>h</w:t>
      </w:r>
      <w:r w:rsidR="00546FCC" w:rsidRPr="00CE49CC">
        <w:rPr>
          <w:sz w:val="24"/>
          <w:szCs w:val="24"/>
          <w:lang w:val="en-US"/>
        </w:rPr>
        <w:t>P4VP</w:t>
      </w:r>
      <w:r w:rsidRPr="00CE49CC">
        <w:rPr>
          <w:sz w:val="24"/>
          <w:szCs w:val="24"/>
          <w:lang w:val="en-US"/>
        </w:rPr>
        <w:t>, 17%</w:t>
      </w:r>
      <w:r>
        <w:rPr>
          <w:sz w:val="24"/>
          <w:szCs w:val="24"/>
          <w:lang w:val="en-US"/>
        </w:rPr>
        <w:t>h</w:t>
      </w:r>
      <w:r w:rsidR="00546FCC" w:rsidRPr="00CE49CC">
        <w:rPr>
          <w:sz w:val="24"/>
          <w:szCs w:val="24"/>
          <w:lang w:val="en-US"/>
        </w:rPr>
        <w:t>PA</w:t>
      </w:r>
      <w:r w:rsidR="00546FCC">
        <w:rPr>
          <w:sz w:val="24"/>
          <w:szCs w:val="24"/>
          <w:lang w:val="en-US"/>
        </w:rPr>
        <w:t>A</w:t>
      </w:r>
      <w:r w:rsidRPr="00CE49CC">
        <w:rPr>
          <w:sz w:val="24"/>
          <w:szCs w:val="24"/>
          <w:lang w:val="en-US"/>
        </w:rPr>
        <w:t>-83%</w:t>
      </w:r>
      <w:r>
        <w:rPr>
          <w:sz w:val="24"/>
          <w:szCs w:val="24"/>
          <w:lang w:val="en-US"/>
        </w:rPr>
        <w:t>h</w:t>
      </w:r>
      <w:r w:rsidR="00546FCC" w:rsidRPr="00CE49CC">
        <w:rPr>
          <w:sz w:val="24"/>
          <w:szCs w:val="24"/>
          <w:lang w:val="en-US"/>
        </w:rPr>
        <w:t>P2M5VP</w:t>
      </w:r>
      <w:r w:rsidRPr="00CE49CC">
        <w:rPr>
          <w:sz w:val="24"/>
          <w:szCs w:val="24"/>
          <w:lang w:val="en-US"/>
        </w:rPr>
        <w:t>, 83%</w:t>
      </w:r>
      <w:r>
        <w:rPr>
          <w:sz w:val="24"/>
          <w:szCs w:val="24"/>
          <w:lang w:val="en-US"/>
        </w:rPr>
        <w:t>h</w:t>
      </w:r>
      <w:r w:rsidR="00546FCC" w:rsidRPr="00CE49CC">
        <w:rPr>
          <w:sz w:val="24"/>
          <w:szCs w:val="24"/>
          <w:lang w:val="en-US"/>
        </w:rPr>
        <w:t>PMA</w:t>
      </w:r>
      <w:r w:rsidR="00546FCC">
        <w:rPr>
          <w:sz w:val="24"/>
          <w:szCs w:val="24"/>
          <w:lang w:val="en-US"/>
        </w:rPr>
        <w:t>A</w:t>
      </w:r>
      <w:r w:rsidRPr="00CE49CC">
        <w:rPr>
          <w:sz w:val="24"/>
          <w:szCs w:val="24"/>
          <w:lang w:val="en-US"/>
        </w:rPr>
        <w:t>-17%</w:t>
      </w:r>
      <w:r>
        <w:rPr>
          <w:sz w:val="24"/>
          <w:szCs w:val="24"/>
          <w:lang w:val="en-US"/>
        </w:rPr>
        <w:t>h</w:t>
      </w:r>
      <w:r w:rsidR="00546FCC" w:rsidRPr="00CE49CC">
        <w:rPr>
          <w:sz w:val="24"/>
          <w:szCs w:val="24"/>
          <w:lang w:val="en-US"/>
        </w:rPr>
        <w:t>P2M5VP</w:t>
      </w:r>
      <w:r w:rsidRPr="00CE49CC">
        <w:rPr>
          <w:sz w:val="24"/>
          <w:szCs w:val="24"/>
          <w:lang w:val="en-US"/>
        </w:rPr>
        <w:t xml:space="preserve">. </w:t>
      </w:r>
      <w:r>
        <w:rPr>
          <w:sz w:val="24"/>
          <w:szCs w:val="24"/>
          <w:lang w:val="en-US"/>
        </w:rPr>
        <w:t>Extraction degree</w:t>
      </w:r>
      <w:r w:rsidRPr="00CE49CC">
        <w:rPr>
          <w:sz w:val="24"/>
          <w:szCs w:val="24"/>
          <w:lang w:val="en-US"/>
        </w:rPr>
        <w:t xml:space="preserve"> of </w:t>
      </w:r>
      <w:proofErr w:type="spellStart"/>
      <w:r w:rsidR="00546FCC" w:rsidRPr="00CE49CC">
        <w:rPr>
          <w:sz w:val="24"/>
          <w:szCs w:val="24"/>
          <w:lang w:val="en-US"/>
        </w:rPr>
        <w:t>Sm</w:t>
      </w:r>
      <w:proofErr w:type="spellEnd"/>
      <w:r w:rsidR="00546FCC" w:rsidRPr="00CE49CC">
        <w:rPr>
          <w:sz w:val="24"/>
          <w:szCs w:val="24"/>
          <w:lang w:val="en-US"/>
        </w:rPr>
        <w:t xml:space="preserve"> </w:t>
      </w:r>
      <w:r w:rsidRPr="00CE49CC">
        <w:rPr>
          <w:sz w:val="24"/>
          <w:szCs w:val="24"/>
          <w:lang w:val="en-US"/>
        </w:rPr>
        <w:t xml:space="preserve">ions is 93.78%; 90.11%; 90.78%; 88.55%. </w:t>
      </w:r>
      <w:r w:rsidRPr="0089191C">
        <w:rPr>
          <w:sz w:val="24"/>
          <w:szCs w:val="24"/>
          <w:lang w:val="en-US"/>
        </w:rPr>
        <w:t>Polymer chain binding degree</w:t>
      </w:r>
      <w:r w:rsidRPr="00CE49CC">
        <w:rPr>
          <w:sz w:val="24"/>
          <w:szCs w:val="24"/>
          <w:lang w:val="en-US"/>
        </w:rPr>
        <w:t xml:space="preserve"> has the following values of 77.89%; 74.89%; 75.66%; 73.24%. Effective dynamic exchange capacity is 6.66 mmol/g; 6.13 mmol/g; 6.42 mmol/g; 5.93 mmol/g.</w:t>
      </w:r>
    </w:p>
    <w:p w14:paraId="175287E4" w14:textId="516A2B93" w:rsidR="007377C9" w:rsidRPr="00CE49CC" w:rsidRDefault="00CE49CC" w:rsidP="007377C9">
      <w:pPr>
        <w:pStyle w:val="a3"/>
        <w:numPr>
          <w:ilvl w:val="0"/>
          <w:numId w:val="2"/>
        </w:numPr>
        <w:tabs>
          <w:tab w:val="left" w:pos="709"/>
          <w:tab w:val="left" w:pos="1134"/>
        </w:tabs>
        <w:spacing w:line="360" w:lineRule="auto"/>
        <w:ind w:left="0" w:firstLine="709"/>
        <w:contextualSpacing/>
        <w:jc w:val="both"/>
        <w:rPr>
          <w:sz w:val="24"/>
          <w:szCs w:val="24"/>
          <w:lang w:val="en-US"/>
        </w:rPr>
      </w:pPr>
      <w:r w:rsidRPr="00CE49CC">
        <w:rPr>
          <w:sz w:val="24"/>
          <w:szCs w:val="24"/>
          <w:lang w:val="en-US"/>
        </w:rPr>
        <w:t xml:space="preserve">As a </w:t>
      </w:r>
      <w:proofErr w:type="spellStart"/>
      <w:r w:rsidRPr="00CE49CC">
        <w:rPr>
          <w:sz w:val="24"/>
          <w:szCs w:val="24"/>
          <w:lang w:val="en-US"/>
        </w:rPr>
        <w:t>desorbent</w:t>
      </w:r>
      <w:proofErr w:type="spellEnd"/>
      <w:r w:rsidRPr="00CE49CC">
        <w:rPr>
          <w:sz w:val="24"/>
          <w:szCs w:val="24"/>
          <w:lang w:val="en-US"/>
        </w:rPr>
        <w:t>, it is more expedient to use 2M nitric acid than 96% ethyl alcohol, since the degree of desorption in the first case is higher (96% versus 85%).</w:t>
      </w:r>
    </w:p>
    <w:p w14:paraId="04F4A964" w14:textId="58CD025C" w:rsidR="007377C9" w:rsidRPr="00CE49CC" w:rsidRDefault="00CE49CC" w:rsidP="007377C9">
      <w:pPr>
        <w:pStyle w:val="a3"/>
        <w:numPr>
          <w:ilvl w:val="0"/>
          <w:numId w:val="2"/>
        </w:numPr>
        <w:tabs>
          <w:tab w:val="left" w:pos="1134"/>
        </w:tabs>
        <w:spacing w:line="360" w:lineRule="auto"/>
        <w:ind w:left="0" w:firstLine="709"/>
        <w:contextualSpacing/>
        <w:jc w:val="both"/>
        <w:rPr>
          <w:sz w:val="24"/>
          <w:szCs w:val="24"/>
          <w:lang w:val="en-US"/>
        </w:rPr>
      </w:pPr>
      <w:r w:rsidRPr="00CE49CC">
        <w:rPr>
          <w:sz w:val="24"/>
          <w:szCs w:val="24"/>
          <w:lang w:val="en-US"/>
        </w:rPr>
        <w:t xml:space="preserve">As is known, all the considered REM ions differ from each other in atomic radius, charge density and polarizability, which can have a significant effect on different values of </w:t>
      </w:r>
      <w:r w:rsidR="00546FCC">
        <w:rPr>
          <w:sz w:val="24"/>
          <w:szCs w:val="24"/>
          <w:lang w:val="en-US"/>
        </w:rPr>
        <w:t>extraction degree</w:t>
      </w:r>
      <w:r w:rsidRPr="00CE49CC">
        <w:rPr>
          <w:sz w:val="24"/>
          <w:szCs w:val="24"/>
          <w:lang w:val="en-US"/>
        </w:rPr>
        <w:t xml:space="preserve">, </w:t>
      </w:r>
      <w:r w:rsidR="00546FCC" w:rsidRPr="0089191C">
        <w:rPr>
          <w:sz w:val="24"/>
          <w:szCs w:val="24"/>
          <w:lang w:val="en-US"/>
        </w:rPr>
        <w:t>polymer chain binding degree</w:t>
      </w:r>
      <w:r w:rsidRPr="00CE49CC">
        <w:rPr>
          <w:sz w:val="24"/>
          <w:szCs w:val="24"/>
          <w:lang w:val="en-US"/>
        </w:rPr>
        <w:t>, exchange capacity of macromolecular structures.</w:t>
      </w:r>
    </w:p>
    <w:p w14:paraId="76D1B6E7" w14:textId="2B03A3F3" w:rsidR="00560065" w:rsidRPr="00546FCC" w:rsidRDefault="00546FCC" w:rsidP="002F063D">
      <w:pPr>
        <w:pStyle w:val="a3"/>
        <w:numPr>
          <w:ilvl w:val="0"/>
          <w:numId w:val="2"/>
        </w:numPr>
        <w:tabs>
          <w:tab w:val="left" w:pos="1134"/>
        </w:tabs>
        <w:spacing w:line="360" w:lineRule="auto"/>
        <w:ind w:left="0" w:firstLine="709"/>
        <w:contextualSpacing/>
        <w:jc w:val="both"/>
        <w:rPr>
          <w:sz w:val="24"/>
          <w:szCs w:val="24"/>
          <w:lang w:val="en-US"/>
        </w:rPr>
      </w:pPr>
      <w:r w:rsidRPr="00546FCC">
        <w:rPr>
          <w:sz w:val="24"/>
          <w:szCs w:val="24"/>
          <w:lang w:val="en-US"/>
        </w:rPr>
        <w:t xml:space="preserve">The developed </w:t>
      </w:r>
      <w:r>
        <w:rPr>
          <w:sz w:val="24"/>
          <w:szCs w:val="24"/>
          <w:lang w:val="en-US"/>
        </w:rPr>
        <w:t xml:space="preserve">unit </w:t>
      </w:r>
      <w:r w:rsidRPr="00546FCC">
        <w:rPr>
          <w:sz w:val="24"/>
          <w:szCs w:val="24"/>
          <w:lang w:val="en-US"/>
        </w:rPr>
        <w:t xml:space="preserve">sample for group selective extraction of rare-earth metal ions (for example, lanthanum, cerium, neodymium, samarium) is distinguished by its simplicity of design, which makes it possible to quickly remove the cartridges to change the molar ratio of sorbents in </w:t>
      </w:r>
      <w:proofErr w:type="spellStart"/>
      <w:r w:rsidRPr="00546FCC">
        <w:rPr>
          <w:sz w:val="24"/>
          <w:szCs w:val="24"/>
          <w:lang w:val="en-US"/>
        </w:rPr>
        <w:t>intergel</w:t>
      </w:r>
      <w:proofErr w:type="spellEnd"/>
      <w:r w:rsidRPr="00546FCC">
        <w:rPr>
          <w:sz w:val="24"/>
          <w:szCs w:val="24"/>
          <w:lang w:val="en-US"/>
        </w:rPr>
        <w:t xml:space="preserve"> </w:t>
      </w:r>
      <w:r>
        <w:rPr>
          <w:sz w:val="24"/>
          <w:szCs w:val="24"/>
          <w:lang w:val="en-US"/>
        </w:rPr>
        <w:t>pairs</w:t>
      </w:r>
      <w:r w:rsidRPr="00546FCC">
        <w:rPr>
          <w:sz w:val="24"/>
          <w:szCs w:val="24"/>
          <w:lang w:val="en-US"/>
        </w:rPr>
        <w:t xml:space="preserve">. This sample </w:t>
      </w:r>
      <w:proofErr w:type="spellStart"/>
      <w:r w:rsidRPr="00546FCC">
        <w:rPr>
          <w:sz w:val="24"/>
          <w:szCs w:val="24"/>
          <w:lang w:val="en-US"/>
        </w:rPr>
        <w:t>sample</w:t>
      </w:r>
      <w:proofErr w:type="spellEnd"/>
      <w:r w:rsidRPr="00546FCC">
        <w:rPr>
          <w:sz w:val="24"/>
          <w:szCs w:val="24"/>
          <w:lang w:val="en-US"/>
        </w:rPr>
        <w:t xml:space="preserve"> is made of plexiglass, is resistant to aggressive media, does not react with a solution containing the above-mentioned rare earth ions.</w:t>
      </w:r>
    </w:p>
    <w:p w14:paraId="49D43985" w14:textId="5624CDBD" w:rsidR="0019405D" w:rsidRPr="00546FCC" w:rsidRDefault="00546FCC" w:rsidP="002F063D">
      <w:pPr>
        <w:pStyle w:val="a3"/>
        <w:numPr>
          <w:ilvl w:val="0"/>
          <w:numId w:val="2"/>
        </w:numPr>
        <w:tabs>
          <w:tab w:val="left" w:pos="1134"/>
        </w:tabs>
        <w:spacing w:line="360" w:lineRule="auto"/>
        <w:ind w:left="0" w:firstLine="709"/>
        <w:contextualSpacing/>
        <w:jc w:val="both"/>
        <w:rPr>
          <w:sz w:val="24"/>
          <w:szCs w:val="24"/>
          <w:lang w:val="en-US"/>
        </w:rPr>
      </w:pPr>
      <w:r w:rsidRPr="00546FCC">
        <w:rPr>
          <w:sz w:val="24"/>
          <w:szCs w:val="24"/>
          <w:lang w:val="en-US"/>
        </w:rPr>
        <w:t xml:space="preserve">During the sorption of lanthanum, cerium, neodymium, samarium ions from real solutions, there is a slight decrease (up to 5%) in the degree of extraction of macromolecules in </w:t>
      </w:r>
      <w:r w:rsidRPr="00546FCC">
        <w:rPr>
          <w:sz w:val="24"/>
          <w:szCs w:val="24"/>
          <w:lang w:val="en-US"/>
        </w:rPr>
        <w:lastRenderedPageBreak/>
        <w:t>comparison with directly related to the fact that the reaction medium is acidic (pH = 3.5). As a result, ionization of polymer hydrogels becomes difficult, and some of the links of the polymer chain undergo insignificant degradation.</w:t>
      </w:r>
    </w:p>
    <w:p w14:paraId="15A4E217" w14:textId="5FF5D41D" w:rsidR="000B1FC7" w:rsidRPr="00546FCC" w:rsidRDefault="00546FCC" w:rsidP="002F063D">
      <w:pPr>
        <w:pStyle w:val="a3"/>
        <w:numPr>
          <w:ilvl w:val="0"/>
          <w:numId w:val="2"/>
        </w:numPr>
        <w:tabs>
          <w:tab w:val="left" w:pos="1134"/>
        </w:tabs>
        <w:spacing w:line="360" w:lineRule="auto"/>
        <w:ind w:left="0" w:firstLine="709"/>
        <w:contextualSpacing/>
        <w:jc w:val="both"/>
        <w:rPr>
          <w:sz w:val="24"/>
          <w:szCs w:val="24"/>
          <w:lang w:val="en-US"/>
        </w:rPr>
      </w:pPr>
      <w:r w:rsidRPr="00546FCC">
        <w:rPr>
          <w:sz w:val="24"/>
          <w:szCs w:val="24"/>
          <w:lang w:val="en-US"/>
        </w:rPr>
        <w:t xml:space="preserve">As a result of laboratory, semi-industrial and pilot-industrial tests, it was found that the developed sample of the sorption </w:t>
      </w:r>
      <w:r>
        <w:rPr>
          <w:sz w:val="24"/>
          <w:szCs w:val="24"/>
          <w:lang w:val="en-US"/>
        </w:rPr>
        <w:t>unit</w:t>
      </w:r>
      <w:r w:rsidRPr="00546FCC">
        <w:rPr>
          <w:sz w:val="24"/>
          <w:szCs w:val="24"/>
          <w:lang w:val="en-US"/>
        </w:rPr>
        <w:t xml:space="preserve"> seems promising for the selective extraction of rare-earth metal ions from industrial hydrometallurgical solutions.</w:t>
      </w:r>
    </w:p>
    <w:bookmarkEnd w:id="5"/>
    <w:p w14:paraId="6F61337E" w14:textId="66E78A3B" w:rsidR="0071316B" w:rsidRPr="00B54155" w:rsidRDefault="0071316B" w:rsidP="00560065">
      <w:pPr>
        <w:pStyle w:val="a3"/>
        <w:numPr>
          <w:ilvl w:val="0"/>
          <w:numId w:val="28"/>
        </w:numPr>
        <w:tabs>
          <w:tab w:val="left" w:pos="851"/>
        </w:tabs>
        <w:spacing w:line="360" w:lineRule="auto"/>
        <w:ind w:left="0" w:firstLine="709"/>
        <w:contextualSpacing/>
        <w:jc w:val="both"/>
        <w:rPr>
          <w:sz w:val="24"/>
          <w:szCs w:val="24"/>
          <w:lang w:val="kk-KZ"/>
        </w:rPr>
      </w:pPr>
      <w:r w:rsidRPr="00B54155">
        <w:rPr>
          <w:sz w:val="24"/>
          <w:szCs w:val="24"/>
          <w:lang w:val="kk-KZ"/>
        </w:rPr>
        <w:br w:type="page"/>
      </w:r>
    </w:p>
    <w:p w14:paraId="7F01509F" w14:textId="1A94F0BC" w:rsidR="0071316B" w:rsidRPr="007519D6" w:rsidRDefault="001D7227" w:rsidP="00DD067D">
      <w:pPr>
        <w:spacing w:line="360" w:lineRule="auto"/>
        <w:contextualSpacing/>
        <w:rPr>
          <w:b/>
          <w:bCs/>
          <w:sz w:val="24"/>
          <w:szCs w:val="24"/>
          <w:lang w:val="kk-KZ"/>
        </w:rPr>
      </w:pPr>
      <w:r>
        <w:rPr>
          <w:b/>
          <w:bCs/>
          <w:sz w:val="24"/>
          <w:szCs w:val="24"/>
          <w:lang w:val="en-US"/>
        </w:rPr>
        <w:lastRenderedPageBreak/>
        <w:t>REERENCES</w:t>
      </w:r>
    </w:p>
    <w:p w14:paraId="707EDAAC" w14:textId="77777777" w:rsidR="0071316B" w:rsidRPr="007519D6" w:rsidRDefault="0071316B" w:rsidP="00DD067D">
      <w:pPr>
        <w:pStyle w:val="a3"/>
        <w:tabs>
          <w:tab w:val="left" w:pos="993"/>
        </w:tabs>
        <w:spacing w:line="360" w:lineRule="auto"/>
        <w:ind w:left="709"/>
        <w:contextualSpacing/>
        <w:jc w:val="both"/>
        <w:rPr>
          <w:b/>
          <w:bCs/>
          <w:sz w:val="24"/>
          <w:szCs w:val="24"/>
          <w:lang w:val="kk-KZ"/>
        </w:rPr>
      </w:pPr>
    </w:p>
    <w:p w14:paraId="69B16726" w14:textId="35B410C1" w:rsidR="00E17E01" w:rsidRPr="00972E70" w:rsidRDefault="00E17E01" w:rsidP="00DA721E">
      <w:pPr>
        <w:pStyle w:val="a3"/>
        <w:numPr>
          <w:ilvl w:val="0"/>
          <w:numId w:val="35"/>
        </w:numPr>
        <w:tabs>
          <w:tab w:val="left" w:pos="993"/>
        </w:tabs>
        <w:suppressAutoHyphens/>
        <w:spacing w:line="360" w:lineRule="auto"/>
        <w:ind w:left="0" w:firstLine="709"/>
        <w:contextualSpacing/>
        <w:jc w:val="both"/>
        <w:rPr>
          <w:sz w:val="24"/>
          <w:szCs w:val="24"/>
          <w:lang w:val="en-US"/>
        </w:rPr>
      </w:pPr>
      <w:r w:rsidRPr="00972E70">
        <w:rPr>
          <w:sz w:val="24"/>
          <w:szCs w:val="24"/>
          <w:lang w:val="en-US"/>
        </w:rPr>
        <w:t xml:space="preserve">Morita M., Shirai T., </w:t>
      </w:r>
      <w:proofErr w:type="spellStart"/>
      <w:r w:rsidRPr="00972E70">
        <w:rPr>
          <w:sz w:val="24"/>
          <w:szCs w:val="24"/>
          <w:lang w:val="en-US"/>
        </w:rPr>
        <w:t>Egashira</w:t>
      </w:r>
      <w:proofErr w:type="spellEnd"/>
      <w:r w:rsidRPr="00972E70">
        <w:rPr>
          <w:sz w:val="24"/>
          <w:szCs w:val="24"/>
          <w:lang w:val="en-US"/>
        </w:rPr>
        <w:t xml:space="preserve"> M., Yoshimoto N. Conductance behavior of polymeric ion-gel containing magnesium salt // Electrochemistry. – 2005. – Vol. 73. – P. 579-581.</w:t>
      </w:r>
      <w:r w:rsidR="00782322" w:rsidRPr="00782322">
        <w:rPr>
          <w:sz w:val="24"/>
          <w:szCs w:val="24"/>
          <w:lang w:val="en-US"/>
        </w:rPr>
        <w:t xml:space="preserve"> </w:t>
      </w:r>
      <w:r w:rsidR="00782322">
        <w:rPr>
          <w:sz w:val="24"/>
          <w:szCs w:val="24"/>
        </w:rPr>
        <w:t>(</w:t>
      </w:r>
      <w:r w:rsidR="00782322">
        <w:rPr>
          <w:sz w:val="24"/>
          <w:szCs w:val="24"/>
          <w:lang w:val="en-US"/>
        </w:rPr>
        <w:t>in English)</w:t>
      </w:r>
    </w:p>
    <w:p w14:paraId="55CEFBF6" w14:textId="3851B6BB" w:rsidR="00E17E01" w:rsidRPr="00972E70" w:rsidRDefault="00E17E01" w:rsidP="00DA721E">
      <w:pPr>
        <w:pStyle w:val="a3"/>
        <w:numPr>
          <w:ilvl w:val="0"/>
          <w:numId w:val="35"/>
        </w:numPr>
        <w:tabs>
          <w:tab w:val="left" w:pos="993"/>
        </w:tabs>
        <w:suppressAutoHyphens/>
        <w:spacing w:line="360" w:lineRule="auto"/>
        <w:ind w:left="0" w:firstLine="709"/>
        <w:contextualSpacing/>
        <w:jc w:val="both"/>
        <w:rPr>
          <w:sz w:val="24"/>
          <w:szCs w:val="24"/>
          <w:lang w:val="en-US"/>
        </w:rPr>
      </w:pPr>
      <w:r w:rsidRPr="00972E70">
        <w:rPr>
          <w:sz w:val="24"/>
          <w:szCs w:val="24"/>
          <w:lang w:val="en-US"/>
        </w:rPr>
        <w:t xml:space="preserve">Patrick B.O., Stevens C.L., </w:t>
      </w:r>
      <w:proofErr w:type="spellStart"/>
      <w:r w:rsidRPr="00972E70">
        <w:rPr>
          <w:sz w:val="24"/>
          <w:szCs w:val="24"/>
          <w:lang w:val="en-US"/>
        </w:rPr>
        <w:t>Storr</w:t>
      </w:r>
      <w:proofErr w:type="spellEnd"/>
      <w:r w:rsidRPr="00972E70">
        <w:rPr>
          <w:sz w:val="24"/>
          <w:szCs w:val="24"/>
          <w:lang w:val="en-US"/>
        </w:rPr>
        <w:t xml:space="preserve"> A., Thompson R.C. Coordination polymers incorporating copper (II) and manganese (II) centers bridged by </w:t>
      </w:r>
      <w:proofErr w:type="spellStart"/>
      <w:r w:rsidRPr="00972E70">
        <w:rPr>
          <w:sz w:val="24"/>
          <w:szCs w:val="24"/>
          <w:lang w:val="en-US"/>
        </w:rPr>
        <w:t>pyridinedicarboxylate</w:t>
      </w:r>
      <w:proofErr w:type="spellEnd"/>
      <w:r w:rsidRPr="00972E70">
        <w:rPr>
          <w:sz w:val="24"/>
          <w:szCs w:val="24"/>
          <w:lang w:val="en-US"/>
        </w:rPr>
        <w:t xml:space="preserve"> ligands: structure and magnetism. // Polyhedron: International journal for inorganic and organometallic chemistry. – 2005. – Vol 24. – P. 2242-2249.</w:t>
      </w:r>
      <w:r w:rsidR="00782322">
        <w:rPr>
          <w:sz w:val="24"/>
          <w:szCs w:val="24"/>
          <w:lang w:val="en-US"/>
        </w:rPr>
        <w:t xml:space="preserve"> </w:t>
      </w:r>
      <w:r w:rsidR="00782322">
        <w:rPr>
          <w:sz w:val="24"/>
          <w:szCs w:val="24"/>
        </w:rPr>
        <w:t>(</w:t>
      </w:r>
      <w:r w:rsidR="00782322">
        <w:rPr>
          <w:sz w:val="24"/>
          <w:szCs w:val="24"/>
          <w:lang w:val="en-US"/>
        </w:rPr>
        <w:t>in English)</w:t>
      </w:r>
    </w:p>
    <w:p w14:paraId="00A5006F" w14:textId="04A3C373" w:rsidR="00E17E01" w:rsidRPr="00972E70" w:rsidRDefault="00E17E01" w:rsidP="00DA721E">
      <w:pPr>
        <w:pStyle w:val="a3"/>
        <w:numPr>
          <w:ilvl w:val="0"/>
          <w:numId w:val="35"/>
        </w:numPr>
        <w:tabs>
          <w:tab w:val="left" w:pos="993"/>
          <w:tab w:val="left" w:pos="1134"/>
        </w:tabs>
        <w:suppressAutoHyphens/>
        <w:spacing w:line="360" w:lineRule="auto"/>
        <w:ind w:left="0" w:firstLine="709"/>
        <w:contextualSpacing/>
        <w:jc w:val="both"/>
        <w:rPr>
          <w:sz w:val="24"/>
          <w:szCs w:val="24"/>
          <w:lang w:val="en-US"/>
        </w:rPr>
      </w:pPr>
      <w:r w:rsidRPr="00972E70">
        <w:rPr>
          <w:sz w:val="24"/>
          <w:szCs w:val="24"/>
          <w:lang w:val="en-US"/>
        </w:rPr>
        <w:t>Tokuyama H., Kanehara A. Temperature swing adsorption of gold (III) ions on poly(N-isopropylacrylamide) gel // Reactive and functional polymers. – 2007. – Vol. 67. – P. 136-143.</w:t>
      </w:r>
      <w:r w:rsidR="002148A0">
        <w:rPr>
          <w:sz w:val="24"/>
          <w:szCs w:val="24"/>
          <w:lang w:val="en-US"/>
        </w:rPr>
        <w:t xml:space="preserve"> </w:t>
      </w:r>
      <w:r w:rsidR="002148A0">
        <w:rPr>
          <w:sz w:val="24"/>
          <w:szCs w:val="24"/>
        </w:rPr>
        <w:t>(</w:t>
      </w:r>
      <w:r w:rsidR="002148A0">
        <w:rPr>
          <w:sz w:val="24"/>
          <w:szCs w:val="24"/>
          <w:lang w:val="en-US"/>
        </w:rPr>
        <w:t>in English)</w:t>
      </w:r>
    </w:p>
    <w:p w14:paraId="550E63A9" w14:textId="6EE75E30" w:rsidR="00E17E01" w:rsidRPr="00972E70" w:rsidRDefault="00E17E01" w:rsidP="00DA721E">
      <w:pPr>
        <w:pStyle w:val="a3"/>
        <w:numPr>
          <w:ilvl w:val="0"/>
          <w:numId w:val="35"/>
        </w:numPr>
        <w:tabs>
          <w:tab w:val="left" w:pos="993"/>
          <w:tab w:val="left" w:pos="1134"/>
        </w:tabs>
        <w:suppressAutoHyphens/>
        <w:spacing w:line="360" w:lineRule="auto"/>
        <w:ind w:left="0" w:firstLine="709"/>
        <w:contextualSpacing/>
        <w:jc w:val="both"/>
        <w:rPr>
          <w:sz w:val="24"/>
          <w:szCs w:val="24"/>
          <w:lang w:val="en-US"/>
        </w:rPr>
      </w:pPr>
      <w:proofErr w:type="spellStart"/>
      <w:r w:rsidRPr="00972E70">
        <w:rPr>
          <w:sz w:val="24"/>
          <w:szCs w:val="24"/>
          <w:lang w:val="en-US"/>
        </w:rPr>
        <w:t>Wasikiewicz</w:t>
      </w:r>
      <w:proofErr w:type="spellEnd"/>
      <w:r w:rsidRPr="00972E70">
        <w:rPr>
          <w:sz w:val="24"/>
          <w:szCs w:val="24"/>
          <w:lang w:val="en-US"/>
        </w:rPr>
        <w:t xml:space="preserve"> J.M., </w:t>
      </w:r>
      <w:proofErr w:type="spellStart"/>
      <w:r w:rsidRPr="00972E70">
        <w:rPr>
          <w:sz w:val="24"/>
          <w:szCs w:val="24"/>
          <w:lang w:val="en-US"/>
        </w:rPr>
        <w:t>Mitomo</w:t>
      </w:r>
      <w:proofErr w:type="spellEnd"/>
      <w:r w:rsidRPr="00972E70">
        <w:rPr>
          <w:sz w:val="24"/>
          <w:szCs w:val="24"/>
          <w:lang w:val="en-US"/>
        </w:rPr>
        <w:t xml:space="preserve"> H., </w:t>
      </w:r>
      <w:proofErr w:type="spellStart"/>
      <w:r w:rsidRPr="00972E70">
        <w:rPr>
          <w:sz w:val="24"/>
          <w:szCs w:val="24"/>
          <w:lang w:val="en-US"/>
        </w:rPr>
        <w:t>Seko</w:t>
      </w:r>
      <w:proofErr w:type="spellEnd"/>
      <w:r w:rsidRPr="00972E70">
        <w:rPr>
          <w:sz w:val="24"/>
          <w:szCs w:val="24"/>
          <w:lang w:val="en-US"/>
        </w:rPr>
        <w:t xml:space="preserve"> N., </w:t>
      </w:r>
      <w:proofErr w:type="spellStart"/>
      <w:r w:rsidRPr="00972E70">
        <w:rPr>
          <w:sz w:val="24"/>
          <w:szCs w:val="24"/>
          <w:lang w:val="en-US"/>
        </w:rPr>
        <w:t>Tamada</w:t>
      </w:r>
      <w:proofErr w:type="spellEnd"/>
      <w:r w:rsidRPr="00972E70">
        <w:rPr>
          <w:sz w:val="24"/>
          <w:szCs w:val="24"/>
          <w:lang w:val="en-US"/>
        </w:rPr>
        <w:t xml:space="preserve"> M., Yoshii F. Platinum and palladium ions adsorption at the trace amounts by radiation crosslinked </w:t>
      </w:r>
      <w:proofErr w:type="spellStart"/>
      <w:r w:rsidRPr="00972E70">
        <w:rPr>
          <w:sz w:val="24"/>
          <w:szCs w:val="24"/>
          <w:lang w:val="en-US"/>
        </w:rPr>
        <w:t>carboxymethylchitin</w:t>
      </w:r>
      <w:proofErr w:type="spellEnd"/>
      <w:r w:rsidRPr="00972E70">
        <w:rPr>
          <w:sz w:val="24"/>
          <w:szCs w:val="24"/>
          <w:lang w:val="en-US"/>
        </w:rPr>
        <w:t xml:space="preserve"> and </w:t>
      </w:r>
      <w:proofErr w:type="spellStart"/>
      <w:r w:rsidRPr="00972E70">
        <w:rPr>
          <w:sz w:val="24"/>
          <w:szCs w:val="24"/>
          <w:lang w:val="en-US"/>
        </w:rPr>
        <w:t>carboxymethylchitosan</w:t>
      </w:r>
      <w:proofErr w:type="spellEnd"/>
      <w:r w:rsidRPr="00972E70">
        <w:rPr>
          <w:sz w:val="24"/>
          <w:szCs w:val="24"/>
          <w:lang w:val="en-US"/>
        </w:rPr>
        <w:t xml:space="preserve"> hydrogels // Journal of applied polymer science. – 2007. – Vol. 104. – P. 4015-4023.</w:t>
      </w:r>
      <w:r w:rsidR="002148A0">
        <w:rPr>
          <w:sz w:val="24"/>
          <w:szCs w:val="24"/>
          <w:lang w:val="en-US"/>
        </w:rPr>
        <w:t xml:space="preserve"> </w:t>
      </w:r>
      <w:r w:rsidR="002148A0">
        <w:rPr>
          <w:sz w:val="24"/>
          <w:szCs w:val="24"/>
        </w:rPr>
        <w:t>(</w:t>
      </w:r>
      <w:r w:rsidR="002148A0">
        <w:rPr>
          <w:sz w:val="24"/>
          <w:szCs w:val="24"/>
          <w:lang w:val="en-US"/>
        </w:rPr>
        <w:t>in English)</w:t>
      </w:r>
    </w:p>
    <w:p w14:paraId="24123339" w14:textId="7551B199" w:rsidR="00E17E01" w:rsidRPr="00972E70" w:rsidRDefault="00E17E01" w:rsidP="00DA721E">
      <w:pPr>
        <w:pStyle w:val="a3"/>
        <w:numPr>
          <w:ilvl w:val="0"/>
          <w:numId w:val="35"/>
        </w:numPr>
        <w:tabs>
          <w:tab w:val="left" w:pos="993"/>
          <w:tab w:val="left" w:pos="1134"/>
        </w:tabs>
        <w:suppressAutoHyphens/>
        <w:spacing w:line="360" w:lineRule="auto"/>
        <w:ind w:left="0" w:firstLine="709"/>
        <w:contextualSpacing/>
        <w:jc w:val="both"/>
        <w:rPr>
          <w:sz w:val="24"/>
          <w:szCs w:val="24"/>
          <w:lang w:val="en-US"/>
        </w:rPr>
      </w:pPr>
      <w:r w:rsidRPr="00972E70">
        <w:rPr>
          <w:sz w:val="24"/>
          <w:szCs w:val="24"/>
          <w:lang w:val="en-US"/>
        </w:rPr>
        <w:t xml:space="preserve">Bari F., Begum N., </w:t>
      </w:r>
      <w:proofErr w:type="spellStart"/>
      <w:r w:rsidRPr="00972E70">
        <w:rPr>
          <w:sz w:val="24"/>
          <w:szCs w:val="24"/>
          <w:lang w:val="en-US"/>
        </w:rPr>
        <w:t>Baharin</w:t>
      </w:r>
      <w:proofErr w:type="spellEnd"/>
      <w:r w:rsidRPr="00972E70">
        <w:rPr>
          <w:sz w:val="24"/>
          <w:szCs w:val="24"/>
          <w:lang w:val="en-US"/>
        </w:rPr>
        <w:t xml:space="preserve"> J.S., </w:t>
      </w:r>
      <w:proofErr w:type="spellStart"/>
      <w:r w:rsidRPr="00972E70">
        <w:rPr>
          <w:sz w:val="24"/>
          <w:szCs w:val="24"/>
          <w:lang w:val="en-US"/>
        </w:rPr>
        <w:t>Hussin</w:t>
      </w:r>
      <w:proofErr w:type="spellEnd"/>
      <w:r w:rsidRPr="00972E70">
        <w:rPr>
          <w:sz w:val="24"/>
          <w:szCs w:val="24"/>
          <w:lang w:val="en-US"/>
        </w:rPr>
        <w:t xml:space="preserve"> K. Extraction and separation of </w:t>
      </w:r>
      <w:proofErr w:type="gramStart"/>
      <w:r w:rsidRPr="00972E70">
        <w:rPr>
          <w:sz w:val="24"/>
          <w:szCs w:val="24"/>
          <w:lang w:val="en-US"/>
        </w:rPr>
        <w:t>Cu(</w:t>
      </w:r>
      <w:proofErr w:type="gramEnd"/>
      <w:r w:rsidRPr="00972E70">
        <w:rPr>
          <w:sz w:val="24"/>
          <w:szCs w:val="24"/>
          <w:lang w:val="en-US"/>
        </w:rPr>
        <w:t xml:space="preserve">II), Ni(II) and Zn(II) by sol-gel silica immobilized with </w:t>
      </w:r>
      <w:proofErr w:type="spellStart"/>
      <w:r w:rsidRPr="00972E70">
        <w:rPr>
          <w:sz w:val="24"/>
          <w:szCs w:val="24"/>
          <w:lang w:val="en-US"/>
        </w:rPr>
        <w:t>Cyanex</w:t>
      </w:r>
      <w:proofErr w:type="spellEnd"/>
      <w:r w:rsidRPr="00972E70">
        <w:rPr>
          <w:sz w:val="24"/>
          <w:szCs w:val="24"/>
          <w:lang w:val="en-US"/>
        </w:rPr>
        <w:t xml:space="preserve"> 272 // Hydrometallurgy. – 2009. – Vol. 96. – P. 140-147.</w:t>
      </w:r>
      <w:r w:rsidR="002148A0">
        <w:rPr>
          <w:sz w:val="24"/>
          <w:szCs w:val="24"/>
          <w:lang w:val="en-US"/>
        </w:rPr>
        <w:t xml:space="preserve"> </w:t>
      </w:r>
      <w:r w:rsidR="002148A0">
        <w:rPr>
          <w:sz w:val="24"/>
          <w:szCs w:val="24"/>
        </w:rPr>
        <w:t>(</w:t>
      </w:r>
      <w:r w:rsidR="002148A0">
        <w:rPr>
          <w:sz w:val="24"/>
          <w:szCs w:val="24"/>
          <w:lang w:val="en-US"/>
        </w:rPr>
        <w:t>in English)</w:t>
      </w:r>
    </w:p>
    <w:p w14:paraId="6943D511" w14:textId="0DA58E33" w:rsidR="00E17E01" w:rsidRPr="00972E70" w:rsidRDefault="002148A0" w:rsidP="00DA721E">
      <w:pPr>
        <w:pStyle w:val="a3"/>
        <w:numPr>
          <w:ilvl w:val="0"/>
          <w:numId w:val="35"/>
        </w:numPr>
        <w:tabs>
          <w:tab w:val="left" w:pos="993"/>
          <w:tab w:val="num" w:pos="1134"/>
        </w:tabs>
        <w:suppressAutoHyphens/>
        <w:spacing w:line="360" w:lineRule="auto"/>
        <w:ind w:left="0" w:firstLine="709"/>
        <w:contextualSpacing/>
        <w:jc w:val="both"/>
        <w:rPr>
          <w:sz w:val="24"/>
          <w:szCs w:val="24"/>
        </w:rPr>
      </w:pPr>
      <w:proofErr w:type="spellStart"/>
      <w:r w:rsidRPr="002148A0">
        <w:rPr>
          <w:sz w:val="24"/>
          <w:szCs w:val="24"/>
          <w:lang w:val="en-US"/>
        </w:rPr>
        <w:t>Blokhin</w:t>
      </w:r>
      <w:proofErr w:type="spellEnd"/>
      <w:r w:rsidRPr="002148A0">
        <w:rPr>
          <w:sz w:val="24"/>
          <w:szCs w:val="24"/>
          <w:lang w:val="en-US"/>
        </w:rPr>
        <w:t xml:space="preserve"> A.A., </w:t>
      </w:r>
      <w:proofErr w:type="spellStart"/>
      <w:r w:rsidRPr="002148A0">
        <w:rPr>
          <w:sz w:val="24"/>
          <w:szCs w:val="24"/>
          <w:lang w:val="en-US"/>
        </w:rPr>
        <w:t>Maltseva</w:t>
      </w:r>
      <w:proofErr w:type="spellEnd"/>
      <w:r w:rsidRPr="002148A0">
        <w:rPr>
          <w:sz w:val="24"/>
          <w:szCs w:val="24"/>
          <w:lang w:val="en-US"/>
        </w:rPr>
        <w:t xml:space="preserve"> E.E., </w:t>
      </w:r>
      <w:proofErr w:type="spellStart"/>
      <w:r w:rsidRPr="002148A0">
        <w:rPr>
          <w:sz w:val="24"/>
          <w:szCs w:val="24"/>
          <w:lang w:val="en-US"/>
        </w:rPr>
        <w:t>Murashkin</w:t>
      </w:r>
      <w:proofErr w:type="spellEnd"/>
      <w:r w:rsidRPr="002148A0">
        <w:rPr>
          <w:sz w:val="24"/>
          <w:szCs w:val="24"/>
          <w:lang w:val="en-US"/>
        </w:rPr>
        <w:t xml:space="preserve"> </w:t>
      </w:r>
      <w:proofErr w:type="spellStart"/>
      <w:r w:rsidRPr="002148A0">
        <w:rPr>
          <w:sz w:val="24"/>
          <w:szCs w:val="24"/>
          <w:lang w:val="en-US"/>
        </w:rPr>
        <w:t>Yu.V</w:t>
      </w:r>
      <w:proofErr w:type="spellEnd"/>
      <w:r w:rsidRPr="002148A0">
        <w:rPr>
          <w:sz w:val="24"/>
          <w:szCs w:val="24"/>
          <w:lang w:val="en-US"/>
        </w:rPr>
        <w:t xml:space="preserve">., </w:t>
      </w:r>
      <w:proofErr w:type="spellStart"/>
      <w:r w:rsidRPr="002148A0">
        <w:rPr>
          <w:sz w:val="24"/>
          <w:szCs w:val="24"/>
          <w:lang w:val="en-US"/>
        </w:rPr>
        <w:t>Mikhailenko</w:t>
      </w:r>
      <w:proofErr w:type="spellEnd"/>
      <w:r w:rsidRPr="002148A0">
        <w:rPr>
          <w:sz w:val="24"/>
          <w:szCs w:val="24"/>
          <w:lang w:val="en-US"/>
        </w:rPr>
        <w:t xml:space="preserve"> M.A. Sorption of rhenium and molybdenum on gel and </w:t>
      </w:r>
      <w:proofErr w:type="spellStart"/>
      <w:r w:rsidRPr="002148A0">
        <w:rPr>
          <w:sz w:val="24"/>
          <w:szCs w:val="24"/>
          <w:lang w:val="en-US"/>
        </w:rPr>
        <w:t>macroporous</w:t>
      </w:r>
      <w:proofErr w:type="spellEnd"/>
      <w:r w:rsidRPr="002148A0">
        <w:rPr>
          <w:sz w:val="24"/>
          <w:szCs w:val="24"/>
          <w:lang w:val="en-US"/>
        </w:rPr>
        <w:t xml:space="preserve"> weakly basic anion exchangers from sulfuric acid solutions // Proceedings of the 13th All-Russian Symposium with the participation of foreign scientists. </w:t>
      </w:r>
      <w:r>
        <w:rPr>
          <w:sz w:val="24"/>
          <w:szCs w:val="24"/>
          <w:lang w:val="en-US"/>
        </w:rPr>
        <w:t>–</w:t>
      </w:r>
      <w:r w:rsidRPr="002148A0">
        <w:rPr>
          <w:sz w:val="24"/>
          <w:szCs w:val="24"/>
          <w:lang w:val="en-US"/>
        </w:rPr>
        <w:t xml:space="preserve"> Moscow, Russia, 2009.</w:t>
      </w:r>
      <w:r>
        <w:rPr>
          <w:sz w:val="24"/>
          <w:szCs w:val="24"/>
          <w:lang w:val="en-US"/>
        </w:rPr>
        <w:t xml:space="preserve"> –</w:t>
      </w:r>
      <w:r w:rsidRPr="002148A0">
        <w:rPr>
          <w:sz w:val="24"/>
          <w:szCs w:val="24"/>
          <w:lang w:val="en-US"/>
        </w:rPr>
        <w:t xml:space="preserve"> P. 169. </w:t>
      </w:r>
      <w:r w:rsidRPr="002148A0">
        <w:rPr>
          <w:sz w:val="24"/>
          <w:szCs w:val="24"/>
        </w:rPr>
        <w:t>(</w:t>
      </w:r>
      <w:r>
        <w:rPr>
          <w:sz w:val="24"/>
          <w:szCs w:val="24"/>
          <w:lang w:val="en-US"/>
        </w:rPr>
        <w:t>in</w:t>
      </w:r>
      <w:r w:rsidRPr="002148A0">
        <w:rPr>
          <w:sz w:val="24"/>
          <w:szCs w:val="24"/>
        </w:rPr>
        <w:t xml:space="preserve"> </w:t>
      </w:r>
      <w:r>
        <w:rPr>
          <w:sz w:val="24"/>
          <w:szCs w:val="24"/>
          <w:lang w:val="en-US"/>
        </w:rPr>
        <w:t>Russian</w:t>
      </w:r>
      <w:r w:rsidRPr="002148A0">
        <w:rPr>
          <w:sz w:val="24"/>
          <w:szCs w:val="24"/>
        </w:rPr>
        <w:t>)</w:t>
      </w:r>
    </w:p>
    <w:p w14:paraId="6A51D254" w14:textId="0E363ECD" w:rsidR="00E17E01" w:rsidRPr="002148A0" w:rsidRDefault="002148A0" w:rsidP="00DA721E">
      <w:pPr>
        <w:pStyle w:val="a3"/>
        <w:numPr>
          <w:ilvl w:val="0"/>
          <w:numId w:val="35"/>
        </w:numPr>
        <w:tabs>
          <w:tab w:val="left" w:pos="993"/>
          <w:tab w:val="num" w:pos="1134"/>
        </w:tabs>
        <w:suppressAutoHyphens/>
        <w:spacing w:line="360" w:lineRule="auto"/>
        <w:ind w:left="0" w:firstLine="709"/>
        <w:contextualSpacing/>
        <w:jc w:val="both"/>
        <w:rPr>
          <w:sz w:val="24"/>
          <w:szCs w:val="24"/>
          <w:lang w:val="en-US"/>
        </w:rPr>
      </w:pPr>
      <w:proofErr w:type="spellStart"/>
      <w:r w:rsidRPr="002148A0">
        <w:rPr>
          <w:sz w:val="24"/>
          <w:szCs w:val="24"/>
          <w:lang w:val="en-US"/>
        </w:rPr>
        <w:t>Chopabayeva</w:t>
      </w:r>
      <w:proofErr w:type="spellEnd"/>
      <w:r w:rsidRPr="002148A0">
        <w:rPr>
          <w:sz w:val="24"/>
          <w:szCs w:val="24"/>
          <w:lang w:val="en-US"/>
        </w:rPr>
        <w:t xml:space="preserve"> N.N. Study of sorption properties of new nitrogen-containing ion exchangers based on wood in relation to gold (III) ions // Journal of Applied Chemistry. </w:t>
      </w:r>
      <w:r>
        <w:rPr>
          <w:sz w:val="24"/>
          <w:szCs w:val="24"/>
          <w:lang w:val="en-US"/>
        </w:rPr>
        <w:t>–</w:t>
      </w:r>
      <w:r w:rsidRPr="002148A0">
        <w:rPr>
          <w:sz w:val="24"/>
          <w:szCs w:val="24"/>
          <w:lang w:val="en-US"/>
        </w:rPr>
        <w:t xml:space="preserve"> 2009. </w:t>
      </w:r>
      <w:r>
        <w:rPr>
          <w:sz w:val="24"/>
          <w:szCs w:val="24"/>
          <w:lang w:val="en-US"/>
        </w:rPr>
        <w:t>–</w:t>
      </w:r>
      <w:r w:rsidRPr="002148A0">
        <w:rPr>
          <w:sz w:val="24"/>
          <w:szCs w:val="24"/>
          <w:lang w:val="en-US"/>
        </w:rPr>
        <w:t xml:space="preserve"> </w:t>
      </w:r>
      <w:r w:rsidR="00CA48C3" w:rsidRPr="00CA48C3">
        <w:rPr>
          <w:iCs/>
          <w:sz w:val="24"/>
          <w:szCs w:val="24"/>
          <w:shd w:val="clear" w:color="auto" w:fill="FFFFFF" w:themeFill="background1"/>
          <w:lang w:val="en-US"/>
        </w:rPr>
        <w:t>No</w:t>
      </w:r>
      <w:r w:rsidRPr="002148A0">
        <w:rPr>
          <w:sz w:val="24"/>
          <w:szCs w:val="24"/>
          <w:lang w:val="en-US"/>
        </w:rPr>
        <w:t xml:space="preserve"> 82. </w:t>
      </w:r>
      <w:r>
        <w:rPr>
          <w:sz w:val="24"/>
          <w:szCs w:val="24"/>
          <w:lang w:val="en-US"/>
        </w:rPr>
        <w:t>–</w:t>
      </w:r>
      <w:r w:rsidRPr="002148A0">
        <w:rPr>
          <w:sz w:val="24"/>
          <w:szCs w:val="24"/>
          <w:lang w:val="en-US"/>
        </w:rPr>
        <w:t xml:space="preserve"> </w:t>
      </w:r>
      <w:r>
        <w:rPr>
          <w:sz w:val="24"/>
          <w:szCs w:val="24"/>
          <w:lang w:val="en-US"/>
        </w:rPr>
        <w:t>P</w:t>
      </w:r>
      <w:r w:rsidRPr="002148A0">
        <w:rPr>
          <w:sz w:val="24"/>
          <w:szCs w:val="24"/>
          <w:lang w:val="en-US"/>
        </w:rPr>
        <w:t>. 556-562.</w:t>
      </w:r>
      <w:r>
        <w:rPr>
          <w:sz w:val="24"/>
          <w:szCs w:val="24"/>
          <w:lang w:val="en-US"/>
        </w:rPr>
        <w:t xml:space="preserve"> </w:t>
      </w:r>
      <w:r w:rsidRPr="00CA48C3">
        <w:rPr>
          <w:sz w:val="24"/>
          <w:szCs w:val="24"/>
          <w:lang w:val="en-US"/>
        </w:rPr>
        <w:t>(</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5FFEC298" w14:textId="46233AC4" w:rsidR="00E17E01" w:rsidRPr="00972E70" w:rsidRDefault="00E17E01" w:rsidP="00DA721E">
      <w:pPr>
        <w:pStyle w:val="a3"/>
        <w:numPr>
          <w:ilvl w:val="0"/>
          <w:numId w:val="35"/>
        </w:numPr>
        <w:tabs>
          <w:tab w:val="left" w:pos="993"/>
          <w:tab w:val="num" w:pos="1134"/>
        </w:tabs>
        <w:suppressAutoHyphens/>
        <w:spacing w:line="360" w:lineRule="auto"/>
        <w:ind w:left="0" w:firstLine="709"/>
        <w:contextualSpacing/>
        <w:jc w:val="both"/>
        <w:rPr>
          <w:sz w:val="24"/>
          <w:szCs w:val="24"/>
          <w:lang w:val="en-US"/>
        </w:rPr>
      </w:pPr>
      <w:r w:rsidRPr="00972E70">
        <w:rPr>
          <w:sz w:val="24"/>
          <w:szCs w:val="24"/>
          <w:lang w:val="en-US"/>
        </w:rPr>
        <w:t xml:space="preserve">Zheng </w:t>
      </w:r>
      <w:proofErr w:type="spellStart"/>
      <w:r w:rsidRPr="00972E70">
        <w:rPr>
          <w:sz w:val="24"/>
          <w:szCs w:val="24"/>
          <w:lang w:val="en-US"/>
        </w:rPr>
        <w:t>Yian</w:t>
      </w:r>
      <w:proofErr w:type="spellEnd"/>
      <w:r w:rsidRPr="00972E70">
        <w:rPr>
          <w:sz w:val="24"/>
          <w:szCs w:val="24"/>
          <w:lang w:val="en-US"/>
        </w:rPr>
        <w:t xml:space="preserve">, Hua </w:t>
      </w:r>
      <w:proofErr w:type="spellStart"/>
      <w:r w:rsidRPr="00972E70">
        <w:rPr>
          <w:sz w:val="24"/>
          <w:szCs w:val="24"/>
          <w:lang w:val="en-US"/>
        </w:rPr>
        <w:t>Shuibo</w:t>
      </w:r>
      <w:proofErr w:type="spellEnd"/>
      <w:r w:rsidRPr="00972E70">
        <w:rPr>
          <w:sz w:val="24"/>
          <w:szCs w:val="24"/>
          <w:lang w:val="en-US"/>
        </w:rPr>
        <w:t xml:space="preserve">, Wang </w:t>
      </w:r>
      <w:proofErr w:type="spellStart"/>
      <w:r w:rsidRPr="00972E70">
        <w:rPr>
          <w:sz w:val="24"/>
          <w:szCs w:val="24"/>
          <w:lang w:val="en-US"/>
        </w:rPr>
        <w:t>Aiqin</w:t>
      </w:r>
      <w:proofErr w:type="spellEnd"/>
      <w:r w:rsidRPr="00972E70">
        <w:rPr>
          <w:sz w:val="24"/>
          <w:szCs w:val="24"/>
          <w:lang w:val="en-US"/>
        </w:rPr>
        <w:t>. Adsorption behavior of Cu</w:t>
      </w:r>
      <w:r w:rsidRPr="00972E70">
        <w:rPr>
          <w:sz w:val="24"/>
          <w:szCs w:val="24"/>
          <w:vertAlign w:val="superscript"/>
          <w:lang w:val="en-US"/>
        </w:rPr>
        <w:t>2+</w:t>
      </w:r>
      <w:r w:rsidRPr="00972E70">
        <w:rPr>
          <w:sz w:val="24"/>
          <w:szCs w:val="24"/>
          <w:lang w:val="en-US"/>
        </w:rPr>
        <w:t xml:space="preserve"> from aqueous solutions onto starch-g-</w:t>
      </w:r>
      <w:proofErr w:type="gramStart"/>
      <w:r w:rsidRPr="00972E70">
        <w:rPr>
          <w:sz w:val="24"/>
          <w:szCs w:val="24"/>
          <w:lang w:val="en-US"/>
        </w:rPr>
        <w:t>poly(</w:t>
      </w:r>
      <w:proofErr w:type="gramEnd"/>
      <w:r w:rsidRPr="00972E70">
        <w:rPr>
          <w:sz w:val="24"/>
          <w:szCs w:val="24"/>
          <w:lang w:val="en-US"/>
        </w:rPr>
        <w:t>acrylic acid)/sodium humate hydrogels // Desalination: International journal of the science and technology of water desalting. – 2010. – Vol. 263. – P. 170-175.</w:t>
      </w:r>
      <w:r w:rsidR="002148A0">
        <w:rPr>
          <w:sz w:val="24"/>
          <w:szCs w:val="24"/>
          <w:lang w:val="en-US"/>
        </w:rPr>
        <w:t xml:space="preserve"> </w:t>
      </w:r>
      <w:r w:rsidR="002148A0">
        <w:rPr>
          <w:sz w:val="24"/>
          <w:szCs w:val="24"/>
        </w:rPr>
        <w:t>(</w:t>
      </w:r>
      <w:r w:rsidR="002148A0">
        <w:rPr>
          <w:sz w:val="24"/>
          <w:szCs w:val="24"/>
          <w:lang w:val="en-US"/>
        </w:rPr>
        <w:t>in English)</w:t>
      </w:r>
    </w:p>
    <w:p w14:paraId="4B7C3881" w14:textId="18A047CC" w:rsidR="00E17E01" w:rsidRPr="00972E70" w:rsidRDefault="00E17E01" w:rsidP="00DA721E">
      <w:pPr>
        <w:pStyle w:val="a3"/>
        <w:numPr>
          <w:ilvl w:val="0"/>
          <w:numId w:val="35"/>
        </w:numPr>
        <w:tabs>
          <w:tab w:val="left" w:pos="993"/>
        </w:tabs>
        <w:suppressAutoHyphens/>
        <w:spacing w:line="360" w:lineRule="auto"/>
        <w:ind w:left="0" w:firstLine="709"/>
        <w:contextualSpacing/>
        <w:jc w:val="both"/>
        <w:rPr>
          <w:sz w:val="24"/>
          <w:szCs w:val="24"/>
          <w:lang w:val="en-US"/>
        </w:rPr>
      </w:pPr>
      <w:r w:rsidRPr="00972E70">
        <w:rPr>
          <w:sz w:val="24"/>
          <w:szCs w:val="24"/>
          <w:lang w:val="en-US"/>
        </w:rPr>
        <w:t>Takada K., Shibata A., Yuchi A. Control of Ag</w:t>
      </w:r>
      <w:r w:rsidRPr="00972E70">
        <w:rPr>
          <w:sz w:val="24"/>
          <w:szCs w:val="24"/>
          <w:vertAlign w:val="superscript"/>
          <w:lang w:val="en-US"/>
        </w:rPr>
        <w:t>+</w:t>
      </w:r>
      <w:r w:rsidRPr="00972E70">
        <w:rPr>
          <w:sz w:val="24"/>
          <w:szCs w:val="24"/>
          <w:lang w:val="en-US"/>
        </w:rPr>
        <w:t xml:space="preserve"> permeation by Na</w:t>
      </w:r>
      <w:r w:rsidRPr="00972E70">
        <w:rPr>
          <w:sz w:val="24"/>
          <w:szCs w:val="24"/>
          <w:vertAlign w:val="superscript"/>
          <w:lang w:val="en-US"/>
        </w:rPr>
        <w:t>+</w:t>
      </w:r>
      <w:r w:rsidRPr="00972E70">
        <w:rPr>
          <w:sz w:val="24"/>
          <w:szCs w:val="24"/>
          <w:lang w:val="en-US"/>
        </w:rPr>
        <w:t xml:space="preserve"> concentration on the basis of volume change in </w:t>
      </w:r>
      <w:proofErr w:type="gramStart"/>
      <w:r w:rsidRPr="00972E70">
        <w:rPr>
          <w:sz w:val="24"/>
          <w:szCs w:val="24"/>
          <w:lang w:val="en-US"/>
        </w:rPr>
        <w:t>poly(</w:t>
      </w:r>
      <w:proofErr w:type="gramEnd"/>
      <w:r w:rsidRPr="00972E70">
        <w:rPr>
          <w:sz w:val="24"/>
          <w:szCs w:val="24"/>
          <w:lang w:val="en-US"/>
        </w:rPr>
        <w:t>acrylic acid) gel // Chemical letters. – 2010. – Vol. 39. – P. 970-971.</w:t>
      </w:r>
      <w:r w:rsidR="002148A0">
        <w:rPr>
          <w:sz w:val="24"/>
          <w:szCs w:val="24"/>
          <w:lang w:val="en-US"/>
        </w:rPr>
        <w:t xml:space="preserve"> </w:t>
      </w:r>
      <w:r w:rsidR="002148A0">
        <w:rPr>
          <w:sz w:val="24"/>
          <w:szCs w:val="24"/>
        </w:rPr>
        <w:t>(</w:t>
      </w:r>
      <w:r w:rsidR="002148A0">
        <w:rPr>
          <w:sz w:val="24"/>
          <w:szCs w:val="24"/>
          <w:lang w:val="en-US"/>
        </w:rPr>
        <w:t>in English)</w:t>
      </w:r>
    </w:p>
    <w:p w14:paraId="77908D4B" w14:textId="0D025223" w:rsidR="00E17E01" w:rsidRPr="00972E70" w:rsidRDefault="00E17E01" w:rsidP="00DA721E">
      <w:pPr>
        <w:pStyle w:val="a3"/>
        <w:numPr>
          <w:ilvl w:val="0"/>
          <w:numId w:val="35"/>
        </w:numPr>
        <w:tabs>
          <w:tab w:val="left" w:pos="993"/>
          <w:tab w:val="left" w:pos="1134"/>
        </w:tabs>
        <w:suppressAutoHyphens/>
        <w:spacing w:line="360" w:lineRule="auto"/>
        <w:ind w:left="0" w:firstLine="709"/>
        <w:contextualSpacing/>
        <w:jc w:val="both"/>
        <w:rPr>
          <w:sz w:val="24"/>
          <w:szCs w:val="24"/>
          <w:lang w:val="en-US"/>
        </w:rPr>
      </w:pPr>
      <w:proofErr w:type="spellStart"/>
      <w:r w:rsidRPr="00972E70">
        <w:rPr>
          <w:sz w:val="24"/>
          <w:szCs w:val="24"/>
          <w:lang w:val="en-US"/>
        </w:rPr>
        <w:t>Horkay</w:t>
      </w:r>
      <w:proofErr w:type="spellEnd"/>
      <w:r w:rsidRPr="00972E70">
        <w:rPr>
          <w:sz w:val="24"/>
          <w:szCs w:val="24"/>
          <w:lang w:val="en-US"/>
        </w:rPr>
        <w:t xml:space="preserve"> F., </w:t>
      </w:r>
      <w:proofErr w:type="spellStart"/>
      <w:r w:rsidRPr="00972E70">
        <w:rPr>
          <w:sz w:val="24"/>
          <w:szCs w:val="24"/>
          <w:lang w:val="en-US"/>
        </w:rPr>
        <w:t>Basser</w:t>
      </w:r>
      <w:proofErr w:type="spellEnd"/>
      <w:r w:rsidRPr="00972E70">
        <w:rPr>
          <w:sz w:val="24"/>
          <w:szCs w:val="24"/>
          <w:lang w:val="en-US"/>
        </w:rPr>
        <w:t xml:space="preserve"> P.J., Hecht A.M., Geissler E. Structural investigations of a neutralized polyelectrolyte gel and an associating neutral hydrogel // Polymer: The international </w:t>
      </w:r>
      <w:r w:rsidRPr="00972E70">
        <w:rPr>
          <w:sz w:val="24"/>
          <w:szCs w:val="24"/>
          <w:lang w:val="en-US"/>
        </w:rPr>
        <w:lastRenderedPageBreak/>
        <w:t>journal for the science and technology of polymers (including Polymer communications). – 2005. – Vol. 46. – P. 4242-4247.</w:t>
      </w:r>
      <w:r w:rsidR="002148A0">
        <w:rPr>
          <w:sz w:val="24"/>
          <w:szCs w:val="24"/>
          <w:lang w:val="en-US"/>
        </w:rPr>
        <w:t xml:space="preserve"> </w:t>
      </w:r>
      <w:r w:rsidR="002148A0">
        <w:rPr>
          <w:sz w:val="24"/>
          <w:szCs w:val="24"/>
        </w:rPr>
        <w:t>(</w:t>
      </w:r>
      <w:r w:rsidR="002148A0">
        <w:rPr>
          <w:sz w:val="24"/>
          <w:szCs w:val="24"/>
          <w:lang w:val="en-US"/>
        </w:rPr>
        <w:t>in English)</w:t>
      </w:r>
    </w:p>
    <w:p w14:paraId="7F896DAE" w14:textId="7E526E67" w:rsidR="00E17E01" w:rsidRPr="002609CB" w:rsidRDefault="002609CB" w:rsidP="00DA721E">
      <w:pPr>
        <w:pStyle w:val="a3"/>
        <w:numPr>
          <w:ilvl w:val="0"/>
          <w:numId w:val="35"/>
        </w:numPr>
        <w:tabs>
          <w:tab w:val="left" w:pos="284"/>
          <w:tab w:val="left" w:pos="993"/>
          <w:tab w:val="left" w:pos="1134"/>
        </w:tabs>
        <w:suppressAutoHyphens/>
        <w:spacing w:line="360" w:lineRule="auto"/>
        <w:ind w:left="0" w:firstLine="709"/>
        <w:contextualSpacing/>
        <w:jc w:val="both"/>
        <w:rPr>
          <w:sz w:val="24"/>
          <w:szCs w:val="24"/>
          <w:lang w:val="en-US"/>
        </w:rPr>
      </w:pPr>
      <w:proofErr w:type="spellStart"/>
      <w:r w:rsidRPr="002609CB">
        <w:rPr>
          <w:sz w:val="24"/>
          <w:szCs w:val="24"/>
          <w:lang w:val="en-US"/>
        </w:rPr>
        <w:t>Kondrashova</w:t>
      </w:r>
      <w:proofErr w:type="spellEnd"/>
      <w:r w:rsidRPr="002609CB">
        <w:rPr>
          <w:sz w:val="24"/>
          <w:szCs w:val="24"/>
          <w:lang w:val="en-US"/>
        </w:rPr>
        <w:t xml:space="preserve"> </w:t>
      </w:r>
      <w:proofErr w:type="spellStart"/>
      <w:r w:rsidRPr="002609CB">
        <w:rPr>
          <w:sz w:val="24"/>
          <w:szCs w:val="24"/>
          <w:lang w:val="en-US"/>
        </w:rPr>
        <w:t>Yu.G</w:t>
      </w:r>
      <w:proofErr w:type="spellEnd"/>
      <w:r w:rsidRPr="002609CB">
        <w:rPr>
          <w:sz w:val="24"/>
          <w:szCs w:val="24"/>
          <w:lang w:val="en-US"/>
        </w:rPr>
        <w:t xml:space="preserve">., </w:t>
      </w:r>
      <w:proofErr w:type="spellStart"/>
      <w:r w:rsidRPr="002609CB">
        <w:rPr>
          <w:sz w:val="24"/>
          <w:szCs w:val="24"/>
          <w:lang w:val="en-US"/>
        </w:rPr>
        <w:t>Safronov</w:t>
      </w:r>
      <w:proofErr w:type="spellEnd"/>
      <w:r w:rsidRPr="002609CB">
        <w:rPr>
          <w:sz w:val="24"/>
          <w:szCs w:val="24"/>
          <w:lang w:val="en-US"/>
        </w:rPr>
        <w:t xml:space="preserve"> A.P. Permanent swelling of polyacrylic and </w:t>
      </w:r>
      <w:proofErr w:type="spellStart"/>
      <w:r w:rsidRPr="002609CB">
        <w:rPr>
          <w:sz w:val="24"/>
          <w:szCs w:val="24"/>
          <w:lang w:val="en-US"/>
        </w:rPr>
        <w:t>polymethacrylic</w:t>
      </w:r>
      <w:proofErr w:type="spellEnd"/>
      <w:r w:rsidRPr="002609CB">
        <w:rPr>
          <w:sz w:val="24"/>
          <w:szCs w:val="24"/>
          <w:lang w:val="en-US"/>
        </w:rPr>
        <w:t xml:space="preserve"> acid hydrogels // Abstracts of the 16th Russian Youth Scientific Conference dedicated to the 85th anniversary of the birth of Professor V.P. </w:t>
      </w:r>
      <w:proofErr w:type="spellStart"/>
      <w:r w:rsidRPr="002609CB">
        <w:rPr>
          <w:sz w:val="24"/>
          <w:szCs w:val="24"/>
          <w:lang w:val="en-US"/>
        </w:rPr>
        <w:t>Kochergin</w:t>
      </w:r>
      <w:proofErr w:type="spellEnd"/>
      <w:r w:rsidRPr="002609CB">
        <w:rPr>
          <w:sz w:val="24"/>
          <w:szCs w:val="24"/>
          <w:lang w:val="en-US"/>
        </w:rPr>
        <w:t xml:space="preserve">. </w:t>
      </w:r>
      <w:r>
        <w:rPr>
          <w:sz w:val="24"/>
          <w:szCs w:val="24"/>
          <w:lang w:val="en-US"/>
        </w:rPr>
        <w:t>–</w:t>
      </w:r>
      <w:r w:rsidRPr="002609CB">
        <w:rPr>
          <w:sz w:val="24"/>
          <w:szCs w:val="24"/>
          <w:lang w:val="en-US"/>
        </w:rPr>
        <w:t xml:space="preserve"> Yekaterinburg, Russia, 2006.</w:t>
      </w:r>
      <w:r>
        <w:rPr>
          <w:sz w:val="24"/>
          <w:szCs w:val="24"/>
          <w:lang w:val="en-US"/>
        </w:rPr>
        <w:t xml:space="preserve"> – P</w:t>
      </w:r>
      <w:r w:rsidRPr="002609CB">
        <w:rPr>
          <w:sz w:val="24"/>
          <w:szCs w:val="24"/>
          <w:lang w:val="en-US"/>
        </w:rPr>
        <w:t>. 232-233.</w:t>
      </w:r>
      <w:r>
        <w:rPr>
          <w:sz w:val="24"/>
          <w:szCs w:val="24"/>
          <w:lang w:val="en-US"/>
        </w:rPr>
        <w:t xml:space="preserve"> </w:t>
      </w:r>
      <w:r w:rsidRPr="002148A0">
        <w:rPr>
          <w:sz w:val="24"/>
          <w:szCs w:val="24"/>
        </w:rPr>
        <w:t>(</w:t>
      </w:r>
      <w:r>
        <w:rPr>
          <w:sz w:val="24"/>
          <w:szCs w:val="24"/>
          <w:lang w:val="en-US"/>
        </w:rPr>
        <w:t>in</w:t>
      </w:r>
      <w:r w:rsidRPr="002148A0">
        <w:rPr>
          <w:sz w:val="24"/>
          <w:szCs w:val="24"/>
        </w:rPr>
        <w:t xml:space="preserve"> </w:t>
      </w:r>
      <w:r>
        <w:rPr>
          <w:sz w:val="24"/>
          <w:szCs w:val="24"/>
          <w:lang w:val="en-US"/>
        </w:rPr>
        <w:t>Russian</w:t>
      </w:r>
      <w:r w:rsidRPr="002148A0">
        <w:rPr>
          <w:sz w:val="24"/>
          <w:szCs w:val="24"/>
        </w:rPr>
        <w:t>)</w:t>
      </w:r>
    </w:p>
    <w:p w14:paraId="56419ABB" w14:textId="66EB792A" w:rsidR="00E17E01" w:rsidRPr="00972E70" w:rsidRDefault="00E17E01" w:rsidP="00DA721E">
      <w:pPr>
        <w:pStyle w:val="a3"/>
        <w:numPr>
          <w:ilvl w:val="0"/>
          <w:numId w:val="35"/>
        </w:numPr>
        <w:tabs>
          <w:tab w:val="left" w:pos="284"/>
          <w:tab w:val="left" w:pos="993"/>
          <w:tab w:val="left" w:pos="1134"/>
        </w:tabs>
        <w:suppressAutoHyphens/>
        <w:spacing w:line="360" w:lineRule="auto"/>
        <w:ind w:left="0" w:firstLine="709"/>
        <w:contextualSpacing/>
        <w:jc w:val="both"/>
        <w:rPr>
          <w:sz w:val="24"/>
          <w:szCs w:val="24"/>
          <w:lang w:val="en-US"/>
        </w:rPr>
      </w:pPr>
      <w:r w:rsidRPr="00972E70">
        <w:rPr>
          <w:sz w:val="24"/>
          <w:szCs w:val="24"/>
          <w:lang w:val="en-US"/>
        </w:rPr>
        <w:t>Kim S.J., Yoon S.G., Kim S.I. Effect of the water state on the electrical bending behavior of chitosan/</w:t>
      </w:r>
      <w:proofErr w:type="gramStart"/>
      <w:r w:rsidRPr="00972E70">
        <w:rPr>
          <w:sz w:val="24"/>
          <w:szCs w:val="24"/>
          <w:lang w:val="en-US"/>
        </w:rPr>
        <w:t>poly(</w:t>
      </w:r>
      <w:proofErr w:type="spellStart"/>
      <w:proofErr w:type="gramEnd"/>
      <w:r w:rsidRPr="00972E70">
        <w:rPr>
          <w:sz w:val="24"/>
          <w:szCs w:val="24"/>
          <w:lang w:val="en-US"/>
        </w:rPr>
        <w:t>diallyldimethylammonium</w:t>
      </w:r>
      <w:proofErr w:type="spellEnd"/>
      <w:r w:rsidRPr="00972E70">
        <w:rPr>
          <w:sz w:val="24"/>
          <w:szCs w:val="24"/>
          <w:lang w:val="en-US"/>
        </w:rPr>
        <w:t xml:space="preserve"> chloride) hydrogels in NaCl solutions // Journal of polymer science B. – 2004. – Vol. 42. – P. 914-921.</w:t>
      </w:r>
      <w:r w:rsidR="002148A0">
        <w:rPr>
          <w:sz w:val="24"/>
          <w:szCs w:val="24"/>
          <w:lang w:val="en-US"/>
        </w:rPr>
        <w:t xml:space="preserve"> </w:t>
      </w:r>
      <w:r w:rsidR="002148A0" w:rsidRPr="002148A0">
        <w:rPr>
          <w:sz w:val="24"/>
          <w:szCs w:val="24"/>
          <w:lang w:val="en-US"/>
        </w:rPr>
        <w:t>(</w:t>
      </w:r>
      <w:r w:rsidR="002148A0">
        <w:rPr>
          <w:sz w:val="24"/>
          <w:szCs w:val="24"/>
          <w:lang w:val="en-US"/>
        </w:rPr>
        <w:t>in English)</w:t>
      </w:r>
    </w:p>
    <w:p w14:paraId="2DD9CEC7" w14:textId="72943B96" w:rsidR="00E17E01" w:rsidRPr="00972E70" w:rsidRDefault="00E17E01" w:rsidP="00DA721E">
      <w:pPr>
        <w:pStyle w:val="a3"/>
        <w:numPr>
          <w:ilvl w:val="0"/>
          <w:numId w:val="35"/>
        </w:numPr>
        <w:tabs>
          <w:tab w:val="left" w:pos="284"/>
          <w:tab w:val="left" w:pos="993"/>
          <w:tab w:val="left" w:pos="1134"/>
        </w:tabs>
        <w:suppressAutoHyphens/>
        <w:spacing w:line="360" w:lineRule="auto"/>
        <w:ind w:left="0" w:firstLine="709"/>
        <w:contextualSpacing/>
        <w:jc w:val="both"/>
        <w:rPr>
          <w:sz w:val="24"/>
          <w:szCs w:val="24"/>
          <w:lang w:val="en-US"/>
        </w:rPr>
      </w:pPr>
      <w:r w:rsidRPr="00972E70">
        <w:rPr>
          <w:sz w:val="24"/>
          <w:szCs w:val="24"/>
          <w:lang w:val="en-US"/>
        </w:rPr>
        <w:t xml:space="preserve">Chen L., Yu X., Li Q. Reswelling behavior of polycation hydrogels carrying charges on the chain backbone by two-step surfactant bindings // Journal of applied polymer science. – 2006. – Vol. 102. – P. 3791-3794. </w:t>
      </w:r>
      <w:r w:rsidR="002148A0">
        <w:rPr>
          <w:sz w:val="24"/>
          <w:szCs w:val="24"/>
        </w:rPr>
        <w:t>(</w:t>
      </w:r>
      <w:r w:rsidR="002148A0">
        <w:rPr>
          <w:sz w:val="24"/>
          <w:szCs w:val="24"/>
          <w:lang w:val="en-US"/>
        </w:rPr>
        <w:t xml:space="preserve">in English) </w:t>
      </w:r>
    </w:p>
    <w:p w14:paraId="17DE6FC7" w14:textId="6848664B" w:rsidR="00E17E01" w:rsidRPr="00972E70" w:rsidRDefault="00E17E01" w:rsidP="00DA721E">
      <w:pPr>
        <w:pStyle w:val="a3"/>
        <w:numPr>
          <w:ilvl w:val="0"/>
          <w:numId w:val="35"/>
        </w:numPr>
        <w:tabs>
          <w:tab w:val="left" w:pos="284"/>
          <w:tab w:val="left" w:pos="993"/>
          <w:tab w:val="left" w:pos="1134"/>
        </w:tabs>
        <w:suppressAutoHyphens/>
        <w:spacing w:line="360" w:lineRule="auto"/>
        <w:ind w:left="0" w:firstLine="709"/>
        <w:contextualSpacing/>
        <w:jc w:val="both"/>
        <w:rPr>
          <w:sz w:val="24"/>
          <w:szCs w:val="24"/>
          <w:lang w:val="en-US"/>
        </w:rPr>
      </w:pPr>
      <w:proofErr w:type="spellStart"/>
      <w:r w:rsidRPr="00972E70">
        <w:rPr>
          <w:sz w:val="24"/>
          <w:szCs w:val="24"/>
          <w:lang w:val="en-US"/>
        </w:rPr>
        <w:t>Sitnikova</w:t>
      </w:r>
      <w:proofErr w:type="spellEnd"/>
      <w:r w:rsidRPr="00972E70">
        <w:rPr>
          <w:sz w:val="24"/>
          <w:szCs w:val="24"/>
          <w:lang w:val="en-US"/>
        </w:rPr>
        <w:t xml:space="preserve"> N.L., </w:t>
      </w:r>
      <w:proofErr w:type="spellStart"/>
      <w:r w:rsidRPr="00972E70">
        <w:rPr>
          <w:sz w:val="24"/>
          <w:szCs w:val="24"/>
          <w:lang w:val="en-US"/>
        </w:rPr>
        <w:t>Malyshkina</w:t>
      </w:r>
      <w:proofErr w:type="spellEnd"/>
      <w:r w:rsidRPr="00972E70">
        <w:rPr>
          <w:sz w:val="24"/>
          <w:szCs w:val="24"/>
          <w:lang w:val="en-US"/>
        </w:rPr>
        <w:t xml:space="preserve"> I.A., Gavrilova N.D., </w:t>
      </w:r>
      <w:proofErr w:type="spellStart"/>
      <w:r w:rsidRPr="00972E70">
        <w:rPr>
          <w:sz w:val="24"/>
          <w:szCs w:val="24"/>
          <w:lang w:val="en-US"/>
        </w:rPr>
        <w:t>Philippova</w:t>
      </w:r>
      <w:proofErr w:type="spellEnd"/>
      <w:r w:rsidRPr="00972E70">
        <w:rPr>
          <w:sz w:val="24"/>
          <w:szCs w:val="24"/>
          <w:lang w:val="en-US"/>
        </w:rPr>
        <w:t xml:space="preserve"> O.E. Role of the nature of counterions on the swelling behavior and dielectric properties of </w:t>
      </w:r>
      <w:proofErr w:type="gramStart"/>
      <w:r w:rsidRPr="00972E70">
        <w:rPr>
          <w:sz w:val="24"/>
          <w:szCs w:val="24"/>
          <w:lang w:val="en-US"/>
        </w:rPr>
        <w:t>poly(</w:t>
      </w:r>
      <w:proofErr w:type="gramEnd"/>
      <w:r w:rsidRPr="00972E70">
        <w:rPr>
          <w:sz w:val="24"/>
          <w:szCs w:val="24"/>
          <w:lang w:val="en-US"/>
        </w:rPr>
        <w:t xml:space="preserve">methacrylic acid) gels in methanol // Proceedings of 4 International Symposium Molecular Order and Mobility in Polymer Systems. </w:t>
      </w:r>
      <w:r w:rsidR="002609CB">
        <w:rPr>
          <w:sz w:val="24"/>
          <w:szCs w:val="24"/>
          <w:lang w:val="en-US"/>
        </w:rPr>
        <w:t>–</w:t>
      </w:r>
      <w:r w:rsidRPr="00972E70">
        <w:rPr>
          <w:sz w:val="24"/>
          <w:szCs w:val="24"/>
          <w:lang w:val="en-US"/>
        </w:rPr>
        <w:t xml:space="preserve"> St. Petersburg, Russia, 2002. – P. 229.</w:t>
      </w:r>
      <w:r w:rsidR="002148A0">
        <w:rPr>
          <w:sz w:val="24"/>
          <w:szCs w:val="24"/>
          <w:lang w:val="en-US"/>
        </w:rPr>
        <w:t xml:space="preserve"> </w:t>
      </w:r>
      <w:r w:rsidR="002148A0" w:rsidRPr="002609CB">
        <w:rPr>
          <w:sz w:val="24"/>
          <w:szCs w:val="24"/>
          <w:lang w:val="en-US"/>
        </w:rPr>
        <w:t>(</w:t>
      </w:r>
      <w:r w:rsidR="002148A0">
        <w:rPr>
          <w:sz w:val="24"/>
          <w:szCs w:val="24"/>
          <w:lang w:val="en-US"/>
        </w:rPr>
        <w:t>in English)</w:t>
      </w:r>
    </w:p>
    <w:p w14:paraId="4B72E3B5" w14:textId="0AE3E052" w:rsidR="00E17E01" w:rsidRPr="002609CB" w:rsidRDefault="002609CB" w:rsidP="00DA721E">
      <w:pPr>
        <w:pStyle w:val="af1"/>
        <w:widowControl w:val="0"/>
        <w:numPr>
          <w:ilvl w:val="0"/>
          <w:numId w:val="35"/>
        </w:numPr>
        <w:tabs>
          <w:tab w:val="left" w:pos="993"/>
          <w:tab w:val="left" w:pos="1134"/>
        </w:tabs>
        <w:spacing w:after="0" w:line="360" w:lineRule="auto"/>
        <w:ind w:left="0" w:firstLine="709"/>
        <w:contextualSpacing/>
        <w:jc w:val="both"/>
        <w:rPr>
          <w:sz w:val="24"/>
          <w:szCs w:val="24"/>
          <w:lang w:val="en-US"/>
        </w:rPr>
      </w:pPr>
      <w:proofErr w:type="spellStart"/>
      <w:r w:rsidRPr="002609CB">
        <w:rPr>
          <w:sz w:val="24"/>
          <w:szCs w:val="24"/>
          <w:lang w:val="en-US"/>
        </w:rPr>
        <w:t>Ergozhin</w:t>
      </w:r>
      <w:proofErr w:type="spellEnd"/>
      <w:r w:rsidRPr="002609CB">
        <w:rPr>
          <w:sz w:val="24"/>
          <w:szCs w:val="24"/>
          <w:lang w:val="en-US"/>
        </w:rPr>
        <w:t xml:space="preserve"> E.E., </w:t>
      </w:r>
      <w:proofErr w:type="spellStart"/>
      <w:r w:rsidRPr="002609CB">
        <w:rPr>
          <w:sz w:val="24"/>
          <w:szCs w:val="24"/>
          <w:lang w:val="en-US"/>
        </w:rPr>
        <w:t>Begenova</w:t>
      </w:r>
      <w:proofErr w:type="spellEnd"/>
      <w:r w:rsidRPr="002609CB">
        <w:rPr>
          <w:sz w:val="24"/>
          <w:szCs w:val="24"/>
          <w:lang w:val="en-US"/>
        </w:rPr>
        <w:t xml:space="preserve"> B.E. Polyelectrolytes and </w:t>
      </w:r>
      <w:proofErr w:type="spellStart"/>
      <w:r w:rsidRPr="002609CB">
        <w:rPr>
          <w:sz w:val="24"/>
          <w:szCs w:val="24"/>
          <w:lang w:val="en-US"/>
        </w:rPr>
        <w:t>complexones</w:t>
      </w:r>
      <w:proofErr w:type="spellEnd"/>
      <w:r w:rsidRPr="002609CB">
        <w:rPr>
          <w:sz w:val="24"/>
          <w:szCs w:val="24"/>
          <w:lang w:val="en-US"/>
        </w:rPr>
        <w:t xml:space="preserve">. </w:t>
      </w:r>
      <w:r>
        <w:rPr>
          <w:sz w:val="24"/>
          <w:szCs w:val="24"/>
          <w:lang w:val="en-US"/>
        </w:rPr>
        <w:t>–</w:t>
      </w:r>
      <w:r w:rsidRPr="002609CB">
        <w:rPr>
          <w:sz w:val="24"/>
          <w:szCs w:val="24"/>
          <w:lang w:val="en-US"/>
        </w:rPr>
        <w:t xml:space="preserve"> Almaty: Print-S, </w:t>
      </w:r>
      <w:proofErr w:type="gramStart"/>
      <w:r w:rsidRPr="002609CB">
        <w:rPr>
          <w:sz w:val="24"/>
          <w:szCs w:val="24"/>
          <w:lang w:val="en-US"/>
        </w:rPr>
        <w:t>2010 .</w:t>
      </w:r>
      <w:proofErr w:type="gramEnd"/>
      <w:r w:rsidRPr="002609CB">
        <w:rPr>
          <w:sz w:val="24"/>
          <w:szCs w:val="24"/>
          <w:lang w:val="en-US"/>
        </w:rPr>
        <w:t xml:space="preserve"> </w:t>
      </w:r>
      <w:r>
        <w:rPr>
          <w:sz w:val="24"/>
          <w:szCs w:val="24"/>
          <w:lang w:val="en-US"/>
        </w:rPr>
        <w:t xml:space="preserve">– </w:t>
      </w:r>
      <w:r w:rsidRPr="002609CB">
        <w:rPr>
          <w:sz w:val="24"/>
          <w:szCs w:val="24"/>
          <w:lang w:val="en-US"/>
        </w:rPr>
        <w:t>164 p.</w:t>
      </w:r>
      <w:r w:rsidR="00CA48C3" w:rsidRPr="00CA48C3">
        <w:rPr>
          <w:sz w:val="24"/>
          <w:szCs w:val="24"/>
          <w:lang w:val="en-US"/>
        </w:rPr>
        <w:t xml:space="preserve"> (</w:t>
      </w:r>
      <w:r w:rsidR="00CA48C3">
        <w:rPr>
          <w:sz w:val="24"/>
          <w:szCs w:val="24"/>
          <w:lang w:val="en-US"/>
        </w:rPr>
        <w:t>in</w:t>
      </w:r>
      <w:r w:rsidR="00CA48C3" w:rsidRPr="00CA48C3">
        <w:rPr>
          <w:sz w:val="24"/>
          <w:szCs w:val="24"/>
          <w:lang w:val="en-US"/>
        </w:rPr>
        <w:t xml:space="preserve"> </w:t>
      </w:r>
      <w:r w:rsidR="00CA48C3">
        <w:rPr>
          <w:sz w:val="24"/>
          <w:szCs w:val="24"/>
          <w:lang w:val="en-US"/>
        </w:rPr>
        <w:t>Russian</w:t>
      </w:r>
      <w:r w:rsidR="00CA48C3" w:rsidRPr="00CA48C3">
        <w:rPr>
          <w:sz w:val="24"/>
          <w:szCs w:val="24"/>
          <w:lang w:val="en-US"/>
        </w:rPr>
        <w:t>)</w:t>
      </w:r>
    </w:p>
    <w:p w14:paraId="11967C5C" w14:textId="44D6B8BA" w:rsidR="00E17E01" w:rsidRPr="00CA48C3" w:rsidRDefault="00CA48C3" w:rsidP="00DA721E">
      <w:pPr>
        <w:pStyle w:val="a3"/>
        <w:widowControl w:val="0"/>
        <w:numPr>
          <w:ilvl w:val="0"/>
          <w:numId w:val="35"/>
        </w:numPr>
        <w:tabs>
          <w:tab w:val="left" w:pos="993"/>
          <w:tab w:val="left" w:pos="1134"/>
        </w:tabs>
        <w:spacing w:line="360" w:lineRule="auto"/>
        <w:ind w:left="0" w:firstLine="709"/>
        <w:contextualSpacing/>
        <w:jc w:val="both"/>
        <w:rPr>
          <w:sz w:val="24"/>
          <w:szCs w:val="24"/>
          <w:lang w:val="en-US"/>
        </w:rPr>
      </w:pPr>
      <w:r w:rsidRPr="00CA48C3">
        <w:rPr>
          <w:sz w:val="24"/>
          <w:szCs w:val="24"/>
          <w:lang w:val="en-US"/>
        </w:rPr>
        <w:t xml:space="preserve">Furukawa J., </w:t>
      </w:r>
      <w:proofErr w:type="spellStart"/>
      <w:r w:rsidRPr="00CA48C3">
        <w:rPr>
          <w:sz w:val="24"/>
          <w:szCs w:val="24"/>
          <w:lang w:val="en-US"/>
        </w:rPr>
        <w:t>Saegusa</w:t>
      </w:r>
      <w:proofErr w:type="spellEnd"/>
      <w:r w:rsidRPr="00CA48C3">
        <w:rPr>
          <w:sz w:val="24"/>
          <w:szCs w:val="24"/>
          <w:lang w:val="en-US"/>
        </w:rPr>
        <w:t xml:space="preserve"> T. Polymerization of aldehydes and oxides. </w:t>
      </w:r>
      <w:r>
        <w:rPr>
          <w:sz w:val="24"/>
          <w:szCs w:val="24"/>
          <w:lang w:val="en-US"/>
        </w:rPr>
        <w:t>–</w:t>
      </w:r>
      <w:r w:rsidRPr="00CA48C3">
        <w:rPr>
          <w:sz w:val="24"/>
          <w:szCs w:val="24"/>
          <w:lang w:val="en-US"/>
        </w:rPr>
        <w:t xml:space="preserve"> M</w:t>
      </w:r>
      <w:r>
        <w:rPr>
          <w:sz w:val="24"/>
          <w:szCs w:val="24"/>
          <w:lang w:val="en-US"/>
        </w:rPr>
        <w:t>oscow</w:t>
      </w:r>
      <w:r w:rsidRPr="00CA48C3">
        <w:rPr>
          <w:sz w:val="24"/>
          <w:szCs w:val="24"/>
          <w:lang w:val="en-US"/>
        </w:rPr>
        <w:t xml:space="preserve">: </w:t>
      </w:r>
      <w:r>
        <w:rPr>
          <w:sz w:val="24"/>
          <w:szCs w:val="24"/>
          <w:lang w:val="en-US"/>
        </w:rPr>
        <w:t>World</w:t>
      </w:r>
      <w:r w:rsidRPr="00CA48C3">
        <w:rPr>
          <w:sz w:val="24"/>
          <w:szCs w:val="24"/>
          <w:lang w:val="en-US"/>
        </w:rPr>
        <w:t xml:space="preserve">, 1965. </w:t>
      </w:r>
      <w:r>
        <w:rPr>
          <w:sz w:val="24"/>
          <w:szCs w:val="24"/>
          <w:lang w:val="en-US"/>
        </w:rPr>
        <w:t xml:space="preserve">– </w:t>
      </w:r>
      <w:r w:rsidRPr="00CA48C3">
        <w:rPr>
          <w:sz w:val="24"/>
          <w:szCs w:val="24"/>
          <w:lang w:val="en-US"/>
        </w:rPr>
        <w:t>479 p. (</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552D9496" w14:textId="00037AB0" w:rsidR="00E17E01" w:rsidRPr="00CA48C3" w:rsidRDefault="00CA48C3" w:rsidP="00DA721E">
      <w:pPr>
        <w:pStyle w:val="a3"/>
        <w:widowControl w:val="0"/>
        <w:numPr>
          <w:ilvl w:val="0"/>
          <w:numId w:val="35"/>
        </w:numPr>
        <w:tabs>
          <w:tab w:val="left" w:pos="993"/>
          <w:tab w:val="left" w:pos="1134"/>
        </w:tabs>
        <w:spacing w:line="360" w:lineRule="auto"/>
        <w:ind w:left="0" w:firstLine="709"/>
        <w:contextualSpacing/>
        <w:jc w:val="both"/>
        <w:rPr>
          <w:sz w:val="24"/>
          <w:szCs w:val="24"/>
          <w:lang w:val="en-US"/>
        </w:rPr>
      </w:pPr>
      <w:r w:rsidRPr="00CA48C3">
        <w:rPr>
          <w:sz w:val="24"/>
          <w:szCs w:val="24"/>
          <w:lang w:val="en-US"/>
        </w:rPr>
        <w:t xml:space="preserve">Eastham A. Cationic polymerization. </w:t>
      </w:r>
      <w:r>
        <w:rPr>
          <w:sz w:val="24"/>
          <w:szCs w:val="24"/>
          <w:lang w:val="en-US"/>
        </w:rPr>
        <w:t>–</w:t>
      </w:r>
      <w:r w:rsidRPr="00CA48C3">
        <w:rPr>
          <w:sz w:val="24"/>
          <w:szCs w:val="24"/>
          <w:lang w:val="en-US"/>
        </w:rPr>
        <w:t xml:space="preserve"> M</w:t>
      </w:r>
      <w:r>
        <w:rPr>
          <w:sz w:val="24"/>
          <w:szCs w:val="24"/>
          <w:lang w:val="en-US"/>
        </w:rPr>
        <w:t xml:space="preserve">oscow, </w:t>
      </w:r>
      <w:r w:rsidRPr="00CA48C3">
        <w:rPr>
          <w:sz w:val="24"/>
          <w:szCs w:val="24"/>
          <w:lang w:val="en-US"/>
        </w:rPr>
        <w:t>1966.</w:t>
      </w:r>
      <w:r>
        <w:rPr>
          <w:sz w:val="24"/>
          <w:szCs w:val="24"/>
          <w:lang w:val="en-US"/>
        </w:rPr>
        <w:t xml:space="preserve"> –</w:t>
      </w:r>
      <w:r w:rsidRPr="00CA48C3">
        <w:rPr>
          <w:sz w:val="24"/>
          <w:szCs w:val="24"/>
          <w:lang w:val="en-US"/>
        </w:rPr>
        <w:t xml:space="preserve"> 302 p.</w:t>
      </w:r>
      <w:r w:rsidR="00E17E01" w:rsidRPr="00CA48C3">
        <w:rPr>
          <w:sz w:val="24"/>
          <w:szCs w:val="24"/>
          <w:lang w:val="en-US"/>
        </w:rPr>
        <w:t xml:space="preserve"> </w:t>
      </w:r>
      <w:r w:rsidRPr="00CA48C3">
        <w:rPr>
          <w:sz w:val="24"/>
          <w:szCs w:val="24"/>
          <w:lang w:val="en-US"/>
        </w:rPr>
        <w:t>(</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50AA1D0D" w14:textId="4096656A" w:rsidR="00E17E01" w:rsidRPr="00CA48C3" w:rsidRDefault="00CA48C3" w:rsidP="00DA721E">
      <w:pPr>
        <w:pStyle w:val="a3"/>
        <w:widowControl w:val="0"/>
        <w:numPr>
          <w:ilvl w:val="0"/>
          <w:numId w:val="35"/>
        </w:numPr>
        <w:shd w:val="clear" w:color="auto" w:fill="FFFFFF" w:themeFill="background1"/>
        <w:tabs>
          <w:tab w:val="left" w:pos="993"/>
          <w:tab w:val="left" w:pos="1134"/>
        </w:tabs>
        <w:spacing w:line="360" w:lineRule="auto"/>
        <w:ind w:left="0" w:firstLine="709"/>
        <w:contextualSpacing/>
        <w:jc w:val="both"/>
        <w:rPr>
          <w:sz w:val="24"/>
          <w:szCs w:val="24"/>
          <w:shd w:val="clear" w:color="auto" w:fill="F5F5F5"/>
          <w:lang w:val="en-US"/>
        </w:rPr>
      </w:pPr>
      <w:proofErr w:type="spellStart"/>
      <w:r w:rsidRPr="00CA48C3">
        <w:rPr>
          <w:iCs/>
          <w:sz w:val="24"/>
          <w:szCs w:val="24"/>
          <w:shd w:val="clear" w:color="auto" w:fill="FFFFFF" w:themeFill="background1"/>
          <w:lang w:val="en-US"/>
        </w:rPr>
        <w:t>Jafarov</w:t>
      </w:r>
      <w:proofErr w:type="spellEnd"/>
      <w:r w:rsidRPr="00CA48C3">
        <w:rPr>
          <w:iCs/>
          <w:sz w:val="24"/>
          <w:szCs w:val="24"/>
          <w:shd w:val="clear" w:color="auto" w:fill="FFFFFF" w:themeFill="background1"/>
          <w:lang w:val="en-US"/>
        </w:rPr>
        <w:t xml:space="preserve"> V.D., </w:t>
      </w:r>
      <w:proofErr w:type="spellStart"/>
      <w:r w:rsidRPr="00CA48C3">
        <w:rPr>
          <w:iCs/>
          <w:sz w:val="24"/>
          <w:szCs w:val="24"/>
          <w:shd w:val="clear" w:color="auto" w:fill="FFFFFF" w:themeFill="background1"/>
          <w:lang w:val="en-US"/>
        </w:rPr>
        <w:t>Alyev</w:t>
      </w:r>
      <w:proofErr w:type="spellEnd"/>
      <w:r w:rsidRPr="00CA48C3">
        <w:rPr>
          <w:iCs/>
          <w:sz w:val="24"/>
          <w:szCs w:val="24"/>
          <w:shd w:val="clear" w:color="auto" w:fill="FFFFFF" w:themeFill="background1"/>
          <w:lang w:val="en-US"/>
        </w:rPr>
        <w:t xml:space="preserve"> N.A., Guseinov E.T., </w:t>
      </w:r>
      <w:proofErr w:type="spellStart"/>
      <w:r w:rsidRPr="00CA48C3">
        <w:rPr>
          <w:iCs/>
          <w:sz w:val="24"/>
          <w:szCs w:val="24"/>
          <w:shd w:val="clear" w:color="auto" w:fill="FFFFFF" w:themeFill="background1"/>
          <w:lang w:val="en-US"/>
        </w:rPr>
        <w:t>Efendiev</w:t>
      </w:r>
      <w:proofErr w:type="spellEnd"/>
      <w:r w:rsidRPr="00CA48C3">
        <w:rPr>
          <w:iCs/>
          <w:sz w:val="24"/>
          <w:szCs w:val="24"/>
          <w:shd w:val="clear" w:color="auto" w:fill="FFFFFF" w:themeFill="background1"/>
          <w:lang w:val="en-US"/>
        </w:rPr>
        <w:t xml:space="preserve"> A.A. Synthesis of polymerizable oligomers by cationic polymerization of </w:t>
      </w:r>
      <w:r w:rsidRPr="00CA48C3">
        <w:rPr>
          <w:iCs/>
          <w:sz w:val="24"/>
          <w:szCs w:val="24"/>
          <w:shd w:val="clear" w:color="auto" w:fill="FFFFFF" w:themeFill="background1"/>
        </w:rPr>
        <w:t>α</w:t>
      </w:r>
      <w:r w:rsidRPr="00CA48C3">
        <w:rPr>
          <w:iCs/>
          <w:sz w:val="24"/>
          <w:szCs w:val="24"/>
          <w:shd w:val="clear" w:color="auto" w:fill="FFFFFF" w:themeFill="background1"/>
          <w:lang w:val="en-US"/>
        </w:rPr>
        <w:t xml:space="preserve">-oxides // High-molecular compounds. </w:t>
      </w:r>
      <w:r>
        <w:rPr>
          <w:iCs/>
          <w:sz w:val="24"/>
          <w:szCs w:val="24"/>
          <w:shd w:val="clear" w:color="auto" w:fill="FFFFFF" w:themeFill="background1"/>
          <w:lang w:val="en-US"/>
        </w:rPr>
        <w:t>–</w:t>
      </w:r>
      <w:r w:rsidRPr="00CA48C3">
        <w:rPr>
          <w:iCs/>
          <w:sz w:val="24"/>
          <w:szCs w:val="24"/>
          <w:shd w:val="clear" w:color="auto" w:fill="FFFFFF" w:themeFill="background1"/>
          <w:lang w:val="en-US"/>
        </w:rPr>
        <w:t xml:space="preserve"> 2008. </w:t>
      </w:r>
      <w:r>
        <w:rPr>
          <w:iCs/>
          <w:sz w:val="24"/>
          <w:szCs w:val="24"/>
          <w:shd w:val="clear" w:color="auto" w:fill="FFFFFF" w:themeFill="background1"/>
          <w:lang w:val="en-US"/>
        </w:rPr>
        <w:t>–</w:t>
      </w:r>
      <w:r w:rsidRPr="00CA48C3">
        <w:rPr>
          <w:iCs/>
          <w:sz w:val="24"/>
          <w:szCs w:val="24"/>
          <w:shd w:val="clear" w:color="auto" w:fill="FFFFFF" w:themeFill="background1"/>
          <w:lang w:val="en-US"/>
        </w:rPr>
        <w:t xml:space="preserve"> </w:t>
      </w:r>
      <w:r>
        <w:rPr>
          <w:iCs/>
          <w:sz w:val="24"/>
          <w:szCs w:val="24"/>
          <w:shd w:val="clear" w:color="auto" w:fill="FFFFFF" w:themeFill="background1"/>
          <w:lang w:val="en-US"/>
        </w:rPr>
        <w:t>Vol</w:t>
      </w:r>
      <w:r w:rsidRPr="00CA48C3">
        <w:rPr>
          <w:iCs/>
          <w:sz w:val="24"/>
          <w:szCs w:val="24"/>
          <w:shd w:val="clear" w:color="auto" w:fill="FFFFFF" w:themeFill="background1"/>
          <w:lang w:val="en-US"/>
        </w:rPr>
        <w:t>.</w:t>
      </w:r>
      <w:r>
        <w:rPr>
          <w:iCs/>
          <w:sz w:val="24"/>
          <w:szCs w:val="24"/>
          <w:shd w:val="clear" w:color="auto" w:fill="FFFFFF" w:themeFill="background1"/>
          <w:lang w:val="en-US"/>
        </w:rPr>
        <w:t> </w:t>
      </w:r>
      <w:r w:rsidRPr="00CA48C3">
        <w:rPr>
          <w:iCs/>
          <w:sz w:val="24"/>
          <w:szCs w:val="24"/>
          <w:shd w:val="clear" w:color="auto" w:fill="FFFFFF" w:themeFill="background1"/>
          <w:lang w:val="en-US"/>
        </w:rPr>
        <w:t xml:space="preserve">50. </w:t>
      </w:r>
      <w:r>
        <w:rPr>
          <w:iCs/>
          <w:sz w:val="24"/>
          <w:szCs w:val="24"/>
          <w:shd w:val="clear" w:color="auto" w:fill="FFFFFF" w:themeFill="background1"/>
          <w:lang w:val="en-US"/>
        </w:rPr>
        <w:t>–</w:t>
      </w:r>
      <w:r w:rsidRPr="00CA48C3">
        <w:rPr>
          <w:iCs/>
          <w:sz w:val="24"/>
          <w:szCs w:val="24"/>
          <w:shd w:val="clear" w:color="auto" w:fill="FFFFFF" w:themeFill="background1"/>
          <w:lang w:val="en-US"/>
        </w:rPr>
        <w:t xml:space="preserve"> </w:t>
      </w:r>
      <w:r>
        <w:rPr>
          <w:iCs/>
          <w:sz w:val="24"/>
          <w:szCs w:val="24"/>
          <w:shd w:val="clear" w:color="auto" w:fill="FFFFFF" w:themeFill="background1"/>
          <w:lang w:val="en-US"/>
        </w:rPr>
        <w:t>P</w:t>
      </w:r>
      <w:r w:rsidRPr="00CA48C3">
        <w:rPr>
          <w:iCs/>
          <w:sz w:val="24"/>
          <w:szCs w:val="24"/>
          <w:shd w:val="clear" w:color="auto" w:fill="FFFFFF" w:themeFill="background1"/>
          <w:lang w:val="en-US"/>
        </w:rPr>
        <w:t xml:space="preserve">. 726-731. </w:t>
      </w:r>
      <w:r w:rsidRPr="00CA48C3">
        <w:rPr>
          <w:sz w:val="24"/>
          <w:szCs w:val="24"/>
          <w:lang w:val="en-US"/>
        </w:rPr>
        <w:t>(</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29295E68" w14:textId="1ACBE924" w:rsidR="00E17E01" w:rsidRPr="00CA48C3" w:rsidRDefault="00CA48C3" w:rsidP="00DA721E">
      <w:pPr>
        <w:pStyle w:val="a3"/>
        <w:widowControl w:val="0"/>
        <w:numPr>
          <w:ilvl w:val="0"/>
          <w:numId w:val="35"/>
        </w:numPr>
        <w:tabs>
          <w:tab w:val="left" w:pos="993"/>
          <w:tab w:val="left" w:pos="1134"/>
        </w:tabs>
        <w:spacing w:line="360" w:lineRule="auto"/>
        <w:ind w:left="0" w:firstLine="709"/>
        <w:contextualSpacing/>
        <w:jc w:val="both"/>
        <w:rPr>
          <w:sz w:val="24"/>
          <w:szCs w:val="24"/>
          <w:lang w:val="en-US"/>
        </w:rPr>
      </w:pPr>
      <w:proofErr w:type="spellStart"/>
      <w:r w:rsidRPr="00CA48C3">
        <w:rPr>
          <w:sz w:val="24"/>
          <w:szCs w:val="24"/>
          <w:lang w:val="en-US"/>
        </w:rPr>
        <w:t>Ergozhin</w:t>
      </w:r>
      <w:proofErr w:type="spellEnd"/>
      <w:r w:rsidRPr="00CA48C3">
        <w:rPr>
          <w:sz w:val="24"/>
          <w:szCs w:val="24"/>
          <w:lang w:val="en-US"/>
        </w:rPr>
        <w:t xml:space="preserve"> E.E., </w:t>
      </w:r>
      <w:proofErr w:type="spellStart"/>
      <w:r w:rsidRPr="00CA48C3">
        <w:rPr>
          <w:sz w:val="24"/>
          <w:szCs w:val="24"/>
          <w:lang w:val="en-US"/>
        </w:rPr>
        <w:t>Menligaziev</w:t>
      </w:r>
      <w:proofErr w:type="spellEnd"/>
      <w:r w:rsidRPr="00CA48C3">
        <w:rPr>
          <w:sz w:val="24"/>
          <w:szCs w:val="24"/>
          <w:lang w:val="en-US"/>
        </w:rPr>
        <w:t xml:space="preserve"> </w:t>
      </w:r>
      <w:proofErr w:type="spellStart"/>
      <w:r w:rsidRPr="00CA48C3">
        <w:rPr>
          <w:sz w:val="24"/>
          <w:szCs w:val="24"/>
          <w:lang w:val="en-US"/>
        </w:rPr>
        <w:t>E.Zh</w:t>
      </w:r>
      <w:proofErr w:type="spellEnd"/>
      <w:r w:rsidRPr="00CA48C3">
        <w:rPr>
          <w:sz w:val="24"/>
          <w:szCs w:val="24"/>
          <w:lang w:val="en-US"/>
        </w:rPr>
        <w:t xml:space="preserve">. Multifunctional ion exchangers. </w:t>
      </w:r>
      <w:r>
        <w:rPr>
          <w:sz w:val="24"/>
          <w:szCs w:val="24"/>
          <w:lang w:val="en-US"/>
        </w:rPr>
        <w:t>–</w:t>
      </w:r>
      <w:r w:rsidRPr="00CA48C3">
        <w:rPr>
          <w:sz w:val="24"/>
          <w:szCs w:val="24"/>
          <w:lang w:val="en-US"/>
        </w:rPr>
        <w:t xml:space="preserve"> Alma-Ata:</w:t>
      </w:r>
      <w:r>
        <w:rPr>
          <w:sz w:val="24"/>
          <w:szCs w:val="24"/>
          <w:lang w:val="en-US"/>
        </w:rPr>
        <w:t> Science</w:t>
      </w:r>
      <w:r w:rsidRPr="00CA48C3">
        <w:rPr>
          <w:sz w:val="24"/>
          <w:szCs w:val="24"/>
          <w:lang w:val="en-US"/>
        </w:rPr>
        <w:t xml:space="preserve">, 1986. </w:t>
      </w:r>
      <w:r>
        <w:rPr>
          <w:sz w:val="24"/>
          <w:szCs w:val="24"/>
          <w:lang w:val="en-US"/>
        </w:rPr>
        <w:t xml:space="preserve">– </w:t>
      </w:r>
      <w:r w:rsidRPr="00CA48C3">
        <w:rPr>
          <w:sz w:val="24"/>
          <w:szCs w:val="24"/>
          <w:lang w:val="en-US"/>
        </w:rPr>
        <w:t>304 p. (</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331777BA" w14:textId="3F48DFF9" w:rsidR="00E17E01" w:rsidRPr="00CA48C3" w:rsidRDefault="00CA48C3" w:rsidP="00DA721E">
      <w:pPr>
        <w:pStyle w:val="a3"/>
        <w:widowControl w:val="0"/>
        <w:numPr>
          <w:ilvl w:val="0"/>
          <w:numId w:val="35"/>
        </w:numPr>
        <w:tabs>
          <w:tab w:val="left" w:pos="993"/>
          <w:tab w:val="left" w:pos="1134"/>
        </w:tabs>
        <w:spacing w:line="360" w:lineRule="auto"/>
        <w:ind w:left="0" w:firstLine="709"/>
        <w:contextualSpacing/>
        <w:jc w:val="both"/>
        <w:rPr>
          <w:sz w:val="24"/>
          <w:szCs w:val="24"/>
          <w:shd w:val="clear" w:color="auto" w:fill="F5F5F5"/>
          <w:lang w:val="en-US"/>
        </w:rPr>
      </w:pPr>
      <w:proofErr w:type="spellStart"/>
      <w:r w:rsidRPr="00CA48C3">
        <w:rPr>
          <w:iCs/>
          <w:sz w:val="24"/>
          <w:szCs w:val="24"/>
          <w:shd w:val="clear" w:color="auto" w:fill="FFFFFF" w:themeFill="background1"/>
          <w:lang w:val="en-US"/>
        </w:rPr>
        <w:t>Krasavin</w:t>
      </w:r>
      <w:proofErr w:type="spellEnd"/>
      <w:r w:rsidRPr="00CA48C3">
        <w:rPr>
          <w:iCs/>
          <w:sz w:val="24"/>
          <w:szCs w:val="24"/>
          <w:shd w:val="clear" w:color="auto" w:fill="FFFFFF" w:themeFill="background1"/>
          <w:lang w:val="en-US"/>
        </w:rPr>
        <w:t xml:space="preserve"> I.A., </w:t>
      </w:r>
      <w:proofErr w:type="spellStart"/>
      <w:r w:rsidRPr="00CA48C3">
        <w:rPr>
          <w:iCs/>
          <w:sz w:val="24"/>
          <w:szCs w:val="24"/>
          <w:shd w:val="clear" w:color="auto" w:fill="FFFFFF" w:themeFill="background1"/>
          <w:lang w:val="en-US"/>
        </w:rPr>
        <w:t>Orlova</w:t>
      </w:r>
      <w:proofErr w:type="spellEnd"/>
      <w:r w:rsidRPr="00CA48C3">
        <w:rPr>
          <w:iCs/>
          <w:sz w:val="24"/>
          <w:szCs w:val="24"/>
          <w:shd w:val="clear" w:color="auto" w:fill="FFFFFF" w:themeFill="background1"/>
          <w:lang w:val="en-US"/>
        </w:rPr>
        <w:t xml:space="preserve"> G.V., </w:t>
      </w:r>
      <w:proofErr w:type="spellStart"/>
      <w:r w:rsidRPr="00CA48C3">
        <w:rPr>
          <w:iCs/>
          <w:sz w:val="24"/>
          <w:szCs w:val="24"/>
          <w:shd w:val="clear" w:color="auto" w:fill="FFFFFF" w:themeFill="background1"/>
          <w:lang w:val="en-US"/>
        </w:rPr>
        <w:t>Polosin</w:t>
      </w:r>
      <w:proofErr w:type="spellEnd"/>
      <w:r w:rsidRPr="00CA48C3">
        <w:rPr>
          <w:iCs/>
          <w:sz w:val="24"/>
          <w:szCs w:val="24"/>
          <w:shd w:val="clear" w:color="auto" w:fill="FFFFFF" w:themeFill="background1"/>
          <w:lang w:val="en-US"/>
        </w:rPr>
        <w:t xml:space="preserve"> V.M., </w:t>
      </w:r>
      <w:proofErr w:type="spellStart"/>
      <w:r w:rsidRPr="00CA48C3">
        <w:rPr>
          <w:iCs/>
          <w:sz w:val="24"/>
          <w:szCs w:val="24"/>
          <w:shd w:val="clear" w:color="auto" w:fill="FFFFFF" w:themeFill="background1"/>
          <w:lang w:val="en-US"/>
        </w:rPr>
        <w:t>Vysokova</w:t>
      </w:r>
      <w:proofErr w:type="spellEnd"/>
      <w:r w:rsidRPr="00CA48C3">
        <w:rPr>
          <w:iCs/>
          <w:sz w:val="24"/>
          <w:szCs w:val="24"/>
          <w:shd w:val="clear" w:color="auto" w:fill="FFFFFF" w:themeFill="background1"/>
          <w:lang w:val="en-US"/>
        </w:rPr>
        <w:t xml:space="preserve"> N.N., </w:t>
      </w:r>
      <w:proofErr w:type="spellStart"/>
      <w:r w:rsidRPr="00CA48C3">
        <w:rPr>
          <w:iCs/>
          <w:sz w:val="24"/>
          <w:szCs w:val="24"/>
          <w:shd w:val="clear" w:color="auto" w:fill="FFFFFF" w:themeFill="background1"/>
          <w:lang w:val="en-US"/>
        </w:rPr>
        <w:t>Dolzhnikova</w:t>
      </w:r>
      <w:proofErr w:type="spellEnd"/>
      <w:r w:rsidRPr="00CA48C3">
        <w:rPr>
          <w:iCs/>
          <w:sz w:val="24"/>
          <w:szCs w:val="24"/>
          <w:shd w:val="clear" w:color="auto" w:fill="FFFFFF" w:themeFill="background1"/>
          <w:lang w:val="en-US"/>
        </w:rPr>
        <w:t xml:space="preserve"> E.N., </w:t>
      </w:r>
      <w:proofErr w:type="spellStart"/>
      <w:r w:rsidRPr="00CA48C3">
        <w:rPr>
          <w:iCs/>
          <w:sz w:val="24"/>
          <w:szCs w:val="24"/>
          <w:shd w:val="clear" w:color="auto" w:fill="FFFFFF" w:themeFill="background1"/>
          <w:lang w:val="en-US"/>
        </w:rPr>
        <w:t>Ryabokobylko</w:t>
      </w:r>
      <w:proofErr w:type="spellEnd"/>
      <w:r w:rsidRPr="00CA48C3">
        <w:rPr>
          <w:iCs/>
          <w:sz w:val="24"/>
          <w:szCs w:val="24"/>
          <w:shd w:val="clear" w:color="auto" w:fill="FFFFFF" w:themeFill="background1"/>
          <w:lang w:val="en-US"/>
        </w:rPr>
        <w:t xml:space="preserve"> </w:t>
      </w:r>
      <w:proofErr w:type="spellStart"/>
      <w:r w:rsidRPr="00CA48C3">
        <w:rPr>
          <w:iCs/>
          <w:sz w:val="24"/>
          <w:szCs w:val="24"/>
          <w:shd w:val="clear" w:color="auto" w:fill="FFFFFF" w:themeFill="background1"/>
          <w:lang w:val="en-US"/>
        </w:rPr>
        <w:t>Yu.S</w:t>
      </w:r>
      <w:proofErr w:type="spellEnd"/>
      <w:r w:rsidRPr="00CA48C3">
        <w:rPr>
          <w:iCs/>
          <w:sz w:val="24"/>
          <w:szCs w:val="24"/>
          <w:shd w:val="clear" w:color="auto" w:fill="FFFFFF" w:themeFill="background1"/>
          <w:lang w:val="en-US"/>
        </w:rPr>
        <w:t xml:space="preserve">., </w:t>
      </w:r>
      <w:proofErr w:type="spellStart"/>
      <w:r w:rsidRPr="00CA48C3">
        <w:rPr>
          <w:iCs/>
          <w:sz w:val="24"/>
          <w:szCs w:val="24"/>
          <w:shd w:val="clear" w:color="auto" w:fill="FFFFFF" w:themeFill="background1"/>
          <w:lang w:val="en-US"/>
        </w:rPr>
        <w:t>Evdokimova</w:t>
      </w:r>
      <w:proofErr w:type="spellEnd"/>
      <w:r w:rsidRPr="00CA48C3">
        <w:rPr>
          <w:iCs/>
          <w:sz w:val="24"/>
          <w:szCs w:val="24"/>
          <w:shd w:val="clear" w:color="auto" w:fill="FFFFFF" w:themeFill="background1"/>
          <w:lang w:val="en-US"/>
        </w:rPr>
        <w:t xml:space="preserve"> N.N., Belyakov E.A. Complex-forming sorbent, method of its production and use // Ecological systems and devices. </w:t>
      </w:r>
      <w:r>
        <w:rPr>
          <w:iCs/>
          <w:sz w:val="24"/>
          <w:szCs w:val="24"/>
          <w:shd w:val="clear" w:color="auto" w:fill="FFFFFF" w:themeFill="background1"/>
          <w:lang w:val="en-US"/>
        </w:rPr>
        <w:t>–</w:t>
      </w:r>
      <w:r w:rsidRPr="00CA48C3">
        <w:rPr>
          <w:iCs/>
          <w:sz w:val="24"/>
          <w:szCs w:val="24"/>
          <w:shd w:val="clear" w:color="auto" w:fill="FFFFFF" w:themeFill="background1"/>
          <w:lang w:val="en-US"/>
        </w:rPr>
        <w:t xml:space="preserve"> 2007. </w:t>
      </w:r>
      <w:r>
        <w:rPr>
          <w:iCs/>
          <w:sz w:val="24"/>
          <w:szCs w:val="24"/>
          <w:shd w:val="clear" w:color="auto" w:fill="FFFFFF" w:themeFill="background1"/>
          <w:lang w:val="en-US"/>
        </w:rPr>
        <w:t>–</w:t>
      </w:r>
      <w:r w:rsidRPr="00CA48C3">
        <w:rPr>
          <w:iCs/>
          <w:sz w:val="24"/>
          <w:szCs w:val="24"/>
          <w:shd w:val="clear" w:color="auto" w:fill="FFFFFF" w:themeFill="background1"/>
          <w:lang w:val="en-US"/>
        </w:rPr>
        <w:t xml:space="preserve"> No. 1. </w:t>
      </w:r>
      <w:r>
        <w:rPr>
          <w:iCs/>
          <w:sz w:val="24"/>
          <w:szCs w:val="24"/>
          <w:shd w:val="clear" w:color="auto" w:fill="FFFFFF" w:themeFill="background1"/>
          <w:lang w:val="en-US"/>
        </w:rPr>
        <w:t>–</w:t>
      </w:r>
      <w:r w:rsidRPr="00CA48C3">
        <w:rPr>
          <w:iCs/>
          <w:sz w:val="24"/>
          <w:szCs w:val="24"/>
          <w:shd w:val="clear" w:color="auto" w:fill="FFFFFF" w:themeFill="background1"/>
          <w:lang w:val="en-US"/>
        </w:rPr>
        <w:t xml:space="preserve"> </w:t>
      </w:r>
      <w:r>
        <w:rPr>
          <w:iCs/>
          <w:sz w:val="24"/>
          <w:szCs w:val="24"/>
          <w:shd w:val="clear" w:color="auto" w:fill="FFFFFF" w:themeFill="background1"/>
          <w:lang w:val="en-US"/>
        </w:rPr>
        <w:t>P</w:t>
      </w:r>
      <w:r w:rsidRPr="00CA48C3">
        <w:rPr>
          <w:iCs/>
          <w:sz w:val="24"/>
          <w:szCs w:val="24"/>
          <w:shd w:val="clear" w:color="auto" w:fill="FFFFFF" w:themeFill="background1"/>
          <w:lang w:val="en-US"/>
        </w:rPr>
        <w:t>. 54-58.</w:t>
      </w:r>
      <w:r w:rsidRPr="00CA48C3">
        <w:rPr>
          <w:sz w:val="24"/>
          <w:szCs w:val="24"/>
          <w:lang w:val="en-US"/>
        </w:rPr>
        <w:t xml:space="preserve"> (</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2658DA09" w14:textId="161C0202" w:rsidR="00E17E01" w:rsidRPr="00972E70" w:rsidRDefault="00CA48C3" w:rsidP="00DA721E">
      <w:pPr>
        <w:pStyle w:val="a3"/>
        <w:widowControl w:val="0"/>
        <w:numPr>
          <w:ilvl w:val="0"/>
          <w:numId w:val="35"/>
        </w:numPr>
        <w:shd w:val="clear" w:color="auto" w:fill="FFFFFF" w:themeFill="background1"/>
        <w:tabs>
          <w:tab w:val="left" w:pos="993"/>
          <w:tab w:val="left" w:pos="1134"/>
        </w:tabs>
        <w:spacing w:line="360" w:lineRule="auto"/>
        <w:ind w:left="0" w:firstLine="709"/>
        <w:contextualSpacing/>
        <w:jc w:val="both"/>
        <w:rPr>
          <w:sz w:val="24"/>
          <w:szCs w:val="24"/>
          <w:shd w:val="clear" w:color="auto" w:fill="F5F5F5"/>
        </w:rPr>
      </w:pPr>
      <w:proofErr w:type="spellStart"/>
      <w:r w:rsidRPr="00CA48C3">
        <w:rPr>
          <w:iCs/>
          <w:sz w:val="24"/>
          <w:szCs w:val="24"/>
          <w:shd w:val="clear" w:color="auto" w:fill="FFFFFF" w:themeFill="background1"/>
          <w:lang w:val="en-US"/>
        </w:rPr>
        <w:t>Novakov</w:t>
      </w:r>
      <w:proofErr w:type="spellEnd"/>
      <w:r w:rsidRPr="00CA48C3">
        <w:rPr>
          <w:iCs/>
          <w:sz w:val="24"/>
          <w:szCs w:val="24"/>
          <w:shd w:val="clear" w:color="auto" w:fill="FFFFFF" w:themeFill="background1"/>
          <w:lang w:val="en-US"/>
        </w:rPr>
        <w:t xml:space="preserve"> I.A., </w:t>
      </w:r>
      <w:proofErr w:type="spellStart"/>
      <w:r w:rsidRPr="00CA48C3">
        <w:rPr>
          <w:iCs/>
          <w:sz w:val="24"/>
          <w:szCs w:val="24"/>
          <w:shd w:val="clear" w:color="auto" w:fill="FFFFFF" w:themeFill="background1"/>
          <w:lang w:val="en-US"/>
        </w:rPr>
        <w:t>Vaniev</w:t>
      </w:r>
      <w:proofErr w:type="spellEnd"/>
      <w:r w:rsidRPr="00CA48C3">
        <w:rPr>
          <w:iCs/>
          <w:sz w:val="24"/>
          <w:szCs w:val="24"/>
          <w:shd w:val="clear" w:color="auto" w:fill="FFFFFF" w:themeFill="background1"/>
          <w:lang w:val="en-US"/>
        </w:rPr>
        <w:t xml:space="preserve"> M.A., </w:t>
      </w:r>
      <w:proofErr w:type="spellStart"/>
      <w:r w:rsidRPr="00CA48C3">
        <w:rPr>
          <w:iCs/>
          <w:sz w:val="24"/>
          <w:szCs w:val="24"/>
          <w:shd w:val="clear" w:color="auto" w:fill="FFFFFF" w:themeFill="background1"/>
          <w:lang w:val="en-US"/>
        </w:rPr>
        <w:t>Shilina</w:t>
      </w:r>
      <w:proofErr w:type="spellEnd"/>
      <w:r w:rsidRPr="00CA48C3">
        <w:rPr>
          <w:iCs/>
          <w:sz w:val="24"/>
          <w:szCs w:val="24"/>
          <w:shd w:val="clear" w:color="auto" w:fill="FFFFFF" w:themeFill="background1"/>
          <w:lang w:val="en-US"/>
        </w:rPr>
        <w:t xml:space="preserve"> V.V., </w:t>
      </w:r>
      <w:proofErr w:type="spellStart"/>
      <w:r w:rsidRPr="00CA48C3">
        <w:rPr>
          <w:iCs/>
          <w:sz w:val="24"/>
          <w:szCs w:val="24"/>
          <w:shd w:val="clear" w:color="auto" w:fill="FFFFFF" w:themeFill="background1"/>
          <w:lang w:val="en-US"/>
        </w:rPr>
        <w:t>Bondarenko</w:t>
      </w:r>
      <w:proofErr w:type="spellEnd"/>
      <w:r w:rsidRPr="00CA48C3">
        <w:rPr>
          <w:iCs/>
          <w:sz w:val="24"/>
          <w:szCs w:val="24"/>
          <w:shd w:val="clear" w:color="auto" w:fill="FFFFFF" w:themeFill="background1"/>
          <w:lang w:val="en-US"/>
        </w:rPr>
        <w:t xml:space="preserve"> L.A. </w:t>
      </w:r>
      <w:proofErr w:type="spellStart"/>
      <w:r w:rsidRPr="00CA48C3">
        <w:rPr>
          <w:iCs/>
          <w:sz w:val="24"/>
          <w:szCs w:val="24"/>
          <w:shd w:val="clear" w:color="auto" w:fill="FFFFFF" w:themeFill="background1"/>
          <w:lang w:val="en-US"/>
        </w:rPr>
        <w:t>Polyepichlorohydrin</w:t>
      </w:r>
      <w:proofErr w:type="spellEnd"/>
      <w:r w:rsidRPr="00CA48C3">
        <w:rPr>
          <w:iCs/>
          <w:sz w:val="24"/>
          <w:szCs w:val="24"/>
          <w:shd w:val="clear" w:color="auto" w:fill="FFFFFF" w:themeFill="background1"/>
          <w:lang w:val="en-US"/>
        </w:rPr>
        <w:t xml:space="preserve"> - polymethyl methacrylate composites // Bulletin of higher educational institutions. </w:t>
      </w:r>
      <w:proofErr w:type="spellStart"/>
      <w:r w:rsidRPr="00CA48C3">
        <w:rPr>
          <w:iCs/>
          <w:sz w:val="24"/>
          <w:szCs w:val="24"/>
          <w:shd w:val="clear" w:color="auto" w:fill="FFFFFF" w:themeFill="background1"/>
        </w:rPr>
        <w:t>Light</w:t>
      </w:r>
      <w:proofErr w:type="spellEnd"/>
      <w:r w:rsidRPr="00CA48C3">
        <w:rPr>
          <w:iCs/>
          <w:sz w:val="24"/>
          <w:szCs w:val="24"/>
          <w:shd w:val="clear" w:color="auto" w:fill="FFFFFF" w:themeFill="background1"/>
        </w:rPr>
        <w:t xml:space="preserve"> </w:t>
      </w:r>
      <w:proofErr w:type="spellStart"/>
      <w:r w:rsidRPr="00CA48C3">
        <w:rPr>
          <w:iCs/>
          <w:sz w:val="24"/>
          <w:szCs w:val="24"/>
          <w:shd w:val="clear" w:color="auto" w:fill="FFFFFF" w:themeFill="background1"/>
        </w:rPr>
        <w:t>industry</w:t>
      </w:r>
      <w:proofErr w:type="spellEnd"/>
      <w:r w:rsidRPr="00CA48C3">
        <w:rPr>
          <w:iCs/>
          <w:sz w:val="24"/>
          <w:szCs w:val="24"/>
          <w:shd w:val="clear" w:color="auto" w:fill="FFFFFF" w:themeFill="background1"/>
        </w:rPr>
        <w:t xml:space="preserve"> </w:t>
      </w:r>
      <w:proofErr w:type="spellStart"/>
      <w:r w:rsidRPr="00CA48C3">
        <w:rPr>
          <w:iCs/>
          <w:sz w:val="24"/>
          <w:szCs w:val="24"/>
          <w:shd w:val="clear" w:color="auto" w:fill="FFFFFF" w:themeFill="background1"/>
        </w:rPr>
        <w:t>technology</w:t>
      </w:r>
      <w:proofErr w:type="spellEnd"/>
      <w:r w:rsidRPr="00CA48C3">
        <w:rPr>
          <w:iCs/>
          <w:sz w:val="24"/>
          <w:szCs w:val="24"/>
          <w:shd w:val="clear" w:color="auto" w:fill="FFFFFF" w:themeFill="background1"/>
        </w:rPr>
        <w:t xml:space="preserve">. </w:t>
      </w:r>
      <w:r>
        <w:rPr>
          <w:iCs/>
          <w:sz w:val="24"/>
          <w:szCs w:val="24"/>
          <w:shd w:val="clear" w:color="auto" w:fill="FFFFFF" w:themeFill="background1"/>
        </w:rPr>
        <w:t>–</w:t>
      </w:r>
      <w:r w:rsidRPr="00CA48C3">
        <w:rPr>
          <w:iCs/>
          <w:sz w:val="24"/>
          <w:szCs w:val="24"/>
          <w:shd w:val="clear" w:color="auto" w:fill="FFFFFF" w:themeFill="background1"/>
        </w:rPr>
        <w:t xml:space="preserve"> 2011. </w:t>
      </w:r>
      <w:r>
        <w:rPr>
          <w:iCs/>
          <w:sz w:val="24"/>
          <w:szCs w:val="24"/>
          <w:shd w:val="clear" w:color="auto" w:fill="FFFFFF" w:themeFill="background1"/>
        </w:rPr>
        <w:t>–</w:t>
      </w:r>
      <w:r w:rsidRPr="00CA48C3">
        <w:rPr>
          <w:iCs/>
          <w:sz w:val="24"/>
          <w:szCs w:val="24"/>
          <w:shd w:val="clear" w:color="auto" w:fill="FFFFFF" w:themeFill="background1"/>
        </w:rPr>
        <w:t xml:space="preserve"> </w:t>
      </w:r>
      <w:r>
        <w:rPr>
          <w:iCs/>
          <w:sz w:val="24"/>
          <w:szCs w:val="24"/>
          <w:shd w:val="clear" w:color="auto" w:fill="FFFFFF" w:themeFill="background1"/>
          <w:lang w:val="en-US"/>
        </w:rPr>
        <w:t>Vol</w:t>
      </w:r>
      <w:r w:rsidRPr="00CA48C3">
        <w:rPr>
          <w:iCs/>
          <w:sz w:val="24"/>
          <w:szCs w:val="24"/>
          <w:shd w:val="clear" w:color="auto" w:fill="FFFFFF" w:themeFill="background1"/>
        </w:rPr>
        <w:t xml:space="preserve">. 12. </w:t>
      </w:r>
      <w:r>
        <w:rPr>
          <w:iCs/>
          <w:sz w:val="24"/>
          <w:szCs w:val="24"/>
          <w:shd w:val="clear" w:color="auto" w:fill="FFFFFF" w:themeFill="background1"/>
        </w:rPr>
        <w:t>–</w:t>
      </w:r>
      <w:r w:rsidRPr="00CA48C3">
        <w:rPr>
          <w:iCs/>
          <w:sz w:val="24"/>
          <w:szCs w:val="24"/>
          <w:shd w:val="clear" w:color="auto" w:fill="FFFFFF" w:themeFill="background1"/>
        </w:rPr>
        <w:t xml:space="preserve"> </w:t>
      </w:r>
      <w:r>
        <w:rPr>
          <w:iCs/>
          <w:sz w:val="24"/>
          <w:szCs w:val="24"/>
          <w:shd w:val="clear" w:color="auto" w:fill="FFFFFF" w:themeFill="background1"/>
          <w:lang w:val="en-US"/>
        </w:rPr>
        <w:t>P.</w:t>
      </w:r>
      <w:r w:rsidRPr="00CA48C3">
        <w:rPr>
          <w:iCs/>
          <w:sz w:val="24"/>
          <w:szCs w:val="24"/>
          <w:shd w:val="clear" w:color="auto" w:fill="FFFFFF" w:themeFill="background1"/>
        </w:rPr>
        <w:t xml:space="preserve"> 41-44.</w:t>
      </w:r>
      <w:r w:rsidRPr="00CA48C3">
        <w:rPr>
          <w:sz w:val="24"/>
          <w:szCs w:val="24"/>
          <w:lang w:val="en-US"/>
        </w:rPr>
        <w:t xml:space="preserve"> (</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39B15F57" w14:textId="67DD052D" w:rsidR="00E17E01" w:rsidRPr="00CA48C3" w:rsidRDefault="00CA48C3" w:rsidP="00DA721E">
      <w:pPr>
        <w:pStyle w:val="a3"/>
        <w:widowControl w:val="0"/>
        <w:numPr>
          <w:ilvl w:val="0"/>
          <w:numId w:val="35"/>
        </w:numPr>
        <w:tabs>
          <w:tab w:val="left" w:pos="993"/>
          <w:tab w:val="left" w:pos="1134"/>
        </w:tabs>
        <w:spacing w:line="360" w:lineRule="auto"/>
        <w:ind w:left="0" w:firstLine="709"/>
        <w:contextualSpacing/>
        <w:jc w:val="both"/>
        <w:rPr>
          <w:sz w:val="24"/>
          <w:szCs w:val="24"/>
          <w:lang w:val="en-US"/>
        </w:rPr>
      </w:pPr>
      <w:proofErr w:type="spellStart"/>
      <w:r w:rsidRPr="00CA48C3">
        <w:rPr>
          <w:sz w:val="24"/>
          <w:szCs w:val="24"/>
          <w:lang w:val="en-US"/>
        </w:rPr>
        <w:t>Menligaziev</w:t>
      </w:r>
      <w:proofErr w:type="spellEnd"/>
      <w:r w:rsidRPr="00CA48C3">
        <w:rPr>
          <w:sz w:val="24"/>
          <w:szCs w:val="24"/>
          <w:lang w:val="en-US"/>
        </w:rPr>
        <w:t xml:space="preserve"> </w:t>
      </w:r>
      <w:proofErr w:type="spellStart"/>
      <w:r w:rsidRPr="00CA48C3">
        <w:rPr>
          <w:sz w:val="24"/>
          <w:szCs w:val="24"/>
          <w:lang w:val="en-US"/>
        </w:rPr>
        <w:t>E.Zh</w:t>
      </w:r>
      <w:proofErr w:type="spellEnd"/>
      <w:r w:rsidRPr="00CA48C3">
        <w:rPr>
          <w:sz w:val="24"/>
          <w:szCs w:val="24"/>
          <w:lang w:val="en-US"/>
        </w:rPr>
        <w:t xml:space="preserve">., </w:t>
      </w:r>
      <w:proofErr w:type="spellStart"/>
      <w:r w:rsidRPr="00CA48C3">
        <w:rPr>
          <w:sz w:val="24"/>
          <w:szCs w:val="24"/>
          <w:lang w:val="en-US"/>
        </w:rPr>
        <w:t>Ergozhin</w:t>
      </w:r>
      <w:proofErr w:type="spellEnd"/>
      <w:r w:rsidRPr="00CA48C3">
        <w:rPr>
          <w:sz w:val="24"/>
          <w:szCs w:val="24"/>
          <w:lang w:val="en-US"/>
        </w:rPr>
        <w:t xml:space="preserve"> E.E., </w:t>
      </w:r>
      <w:proofErr w:type="spellStart"/>
      <w:r w:rsidRPr="00CA48C3">
        <w:rPr>
          <w:sz w:val="24"/>
          <w:szCs w:val="24"/>
          <w:lang w:val="en-US"/>
        </w:rPr>
        <w:t>Chalov</w:t>
      </w:r>
      <w:proofErr w:type="spellEnd"/>
      <w:r w:rsidRPr="00CA48C3">
        <w:rPr>
          <w:sz w:val="24"/>
          <w:szCs w:val="24"/>
          <w:lang w:val="en-US"/>
        </w:rPr>
        <w:t xml:space="preserve"> A.K. Sulfonic cation exchangers based on </w:t>
      </w:r>
      <w:proofErr w:type="spellStart"/>
      <w:r w:rsidRPr="00CA48C3">
        <w:rPr>
          <w:sz w:val="24"/>
          <w:szCs w:val="24"/>
          <w:lang w:val="en-US"/>
        </w:rPr>
        <w:t>diglycidyl</w:t>
      </w:r>
      <w:proofErr w:type="spellEnd"/>
      <w:r w:rsidRPr="00CA48C3">
        <w:rPr>
          <w:sz w:val="24"/>
          <w:szCs w:val="24"/>
          <w:lang w:val="en-US"/>
        </w:rPr>
        <w:t xml:space="preserve"> ethers of some </w:t>
      </w:r>
      <w:proofErr w:type="spellStart"/>
      <w:r w:rsidRPr="00CA48C3">
        <w:rPr>
          <w:sz w:val="24"/>
          <w:szCs w:val="24"/>
          <w:lang w:val="en-US"/>
        </w:rPr>
        <w:t>dioxybenzenes</w:t>
      </w:r>
      <w:proofErr w:type="spellEnd"/>
      <w:r w:rsidRPr="00CA48C3">
        <w:rPr>
          <w:sz w:val="24"/>
          <w:szCs w:val="24"/>
          <w:lang w:val="en-US"/>
        </w:rPr>
        <w:t xml:space="preserve">, aniline and its derivatives // </w:t>
      </w:r>
      <w:r>
        <w:rPr>
          <w:sz w:val="24"/>
          <w:szCs w:val="24"/>
          <w:lang w:val="en-US"/>
        </w:rPr>
        <w:t xml:space="preserve">News of Academy of sciences of </w:t>
      </w:r>
      <w:proofErr w:type="spellStart"/>
      <w:r w:rsidRPr="00CA48C3">
        <w:rPr>
          <w:sz w:val="24"/>
          <w:szCs w:val="24"/>
          <w:lang w:val="en-US"/>
        </w:rPr>
        <w:t>KazSSR</w:t>
      </w:r>
      <w:proofErr w:type="spellEnd"/>
      <w:r w:rsidRPr="00CA48C3">
        <w:rPr>
          <w:sz w:val="24"/>
          <w:szCs w:val="24"/>
          <w:lang w:val="en-US"/>
        </w:rPr>
        <w:t xml:space="preserve">. Chemical series. </w:t>
      </w:r>
      <w:r>
        <w:rPr>
          <w:sz w:val="24"/>
          <w:szCs w:val="24"/>
          <w:lang w:val="en-US"/>
        </w:rPr>
        <w:t>–</w:t>
      </w:r>
      <w:r w:rsidRPr="00CA48C3">
        <w:rPr>
          <w:sz w:val="24"/>
          <w:szCs w:val="24"/>
          <w:lang w:val="en-US"/>
        </w:rPr>
        <w:t xml:space="preserve"> 1987. </w:t>
      </w:r>
      <w:r>
        <w:rPr>
          <w:sz w:val="24"/>
          <w:szCs w:val="24"/>
          <w:lang w:val="en-US"/>
        </w:rPr>
        <w:t>–</w:t>
      </w:r>
      <w:r w:rsidRPr="00CA48C3">
        <w:rPr>
          <w:sz w:val="24"/>
          <w:szCs w:val="24"/>
          <w:lang w:val="en-US"/>
        </w:rPr>
        <w:t xml:space="preserve"> No. 4. </w:t>
      </w:r>
      <w:r>
        <w:rPr>
          <w:sz w:val="24"/>
          <w:szCs w:val="24"/>
          <w:lang w:val="en-US"/>
        </w:rPr>
        <w:t>–</w:t>
      </w:r>
      <w:r w:rsidRPr="00CA48C3">
        <w:rPr>
          <w:sz w:val="24"/>
          <w:szCs w:val="24"/>
          <w:lang w:val="en-US"/>
        </w:rPr>
        <w:t xml:space="preserve"> P.</w:t>
      </w:r>
      <w:r>
        <w:rPr>
          <w:sz w:val="24"/>
          <w:szCs w:val="24"/>
          <w:lang w:val="en-US"/>
        </w:rPr>
        <w:t xml:space="preserve"> </w:t>
      </w:r>
      <w:r w:rsidRPr="00CA48C3">
        <w:rPr>
          <w:sz w:val="24"/>
          <w:szCs w:val="24"/>
          <w:lang w:val="en-US"/>
        </w:rPr>
        <w:t>88-93. (</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64A35ECD" w14:textId="0E5E5A96" w:rsidR="00E17E01" w:rsidRPr="00CA48C3" w:rsidRDefault="00CA48C3" w:rsidP="00DA721E">
      <w:pPr>
        <w:pStyle w:val="a3"/>
        <w:widowControl w:val="0"/>
        <w:numPr>
          <w:ilvl w:val="0"/>
          <w:numId w:val="35"/>
        </w:numPr>
        <w:tabs>
          <w:tab w:val="left" w:pos="993"/>
          <w:tab w:val="left" w:pos="1134"/>
        </w:tabs>
        <w:spacing w:line="360" w:lineRule="auto"/>
        <w:ind w:left="0" w:firstLine="709"/>
        <w:contextualSpacing/>
        <w:jc w:val="both"/>
        <w:rPr>
          <w:sz w:val="24"/>
          <w:szCs w:val="24"/>
          <w:shd w:val="clear" w:color="auto" w:fill="F5F5F5"/>
          <w:lang w:val="en-US"/>
        </w:rPr>
      </w:pPr>
      <w:r w:rsidRPr="00CA48C3">
        <w:rPr>
          <w:iCs/>
          <w:sz w:val="24"/>
          <w:szCs w:val="24"/>
          <w:shd w:val="clear" w:color="auto" w:fill="FFFFFF" w:themeFill="background1"/>
          <w:lang w:val="en-US"/>
        </w:rPr>
        <w:lastRenderedPageBreak/>
        <w:t xml:space="preserve">Ivanov V.A., </w:t>
      </w:r>
      <w:proofErr w:type="spellStart"/>
      <w:r w:rsidRPr="00CA48C3">
        <w:rPr>
          <w:iCs/>
          <w:sz w:val="24"/>
          <w:szCs w:val="24"/>
          <w:shd w:val="clear" w:color="auto" w:fill="FFFFFF" w:themeFill="background1"/>
          <w:lang w:val="en-US"/>
        </w:rPr>
        <w:t>Gorshkov</w:t>
      </w:r>
      <w:proofErr w:type="spellEnd"/>
      <w:r w:rsidRPr="00CA48C3">
        <w:rPr>
          <w:iCs/>
          <w:sz w:val="24"/>
          <w:szCs w:val="24"/>
          <w:shd w:val="clear" w:color="auto" w:fill="FFFFFF" w:themeFill="background1"/>
          <w:lang w:val="en-US"/>
        </w:rPr>
        <w:t xml:space="preserve"> V.I. 70 years of the history of the production of ion exchange resins // Sorption and chromatographic processes. </w:t>
      </w:r>
      <w:r>
        <w:rPr>
          <w:iCs/>
          <w:sz w:val="24"/>
          <w:szCs w:val="24"/>
          <w:shd w:val="clear" w:color="auto" w:fill="FFFFFF" w:themeFill="background1"/>
          <w:lang w:val="en-US"/>
        </w:rPr>
        <w:t>–</w:t>
      </w:r>
      <w:r w:rsidRPr="00CA48C3">
        <w:rPr>
          <w:iCs/>
          <w:sz w:val="24"/>
          <w:szCs w:val="24"/>
          <w:shd w:val="clear" w:color="auto" w:fill="FFFFFF" w:themeFill="background1"/>
          <w:lang w:val="en-US"/>
        </w:rPr>
        <w:t xml:space="preserve"> 2006. </w:t>
      </w:r>
      <w:r>
        <w:rPr>
          <w:iCs/>
          <w:sz w:val="24"/>
          <w:szCs w:val="24"/>
          <w:shd w:val="clear" w:color="auto" w:fill="FFFFFF" w:themeFill="background1"/>
          <w:lang w:val="en-US"/>
        </w:rPr>
        <w:t>–</w:t>
      </w:r>
      <w:r w:rsidRPr="00CA48C3">
        <w:rPr>
          <w:iCs/>
          <w:sz w:val="24"/>
          <w:szCs w:val="24"/>
          <w:shd w:val="clear" w:color="auto" w:fill="FFFFFF" w:themeFill="background1"/>
          <w:lang w:val="en-US"/>
        </w:rPr>
        <w:t xml:space="preserve"> </w:t>
      </w:r>
      <w:r>
        <w:rPr>
          <w:iCs/>
          <w:sz w:val="24"/>
          <w:szCs w:val="24"/>
          <w:shd w:val="clear" w:color="auto" w:fill="FFFFFF" w:themeFill="background1"/>
          <w:lang w:val="en-US"/>
        </w:rPr>
        <w:t>Vol.</w:t>
      </w:r>
      <w:r w:rsidRPr="00CA48C3">
        <w:rPr>
          <w:iCs/>
          <w:sz w:val="24"/>
          <w:szCs w:val="24"/>
          <w:shd w:val="clear" w:color="auto" w:fill="FFFFFF" w:themeFill="background1"/>
          <w:lang w:val="en-US"/>
        </w:rPr>
        <w:t xml:space="preserve"> 6, No. 1. </w:t>
      </w:r>
      <w:r>
        <w:rPr>
          <w:iCs/>
          <w:sz w:val="24"/>
          <w:szCs w:val="24"/>
          <w:shd w:val="clear" w:color="auto" w:fill="FFFFFF" w:themeFill="background1"/>
          <w:lang w:val="en-US"/>
        </w:rPr>
        <w:t>–</w:t>
      </w:r>
      <w:r w:rsidRPr="00CA48C3">
        <w:rPr>
          <w:iCs/>
          <w:sz w:val="24"/>
          <w:szCs w:val="24"/>
          <w:shd w:val="clear" w:color="auto" w:fill="FFFFFF" w:themeFill="background1"/>
          <w:lang w:val="en-US"/>
        </w:rPr>
        <w:t xml:space="preserve"> </w:t>
      </w:r>
      <w:r>
        <w:rPr>
          <w:iCs/>
          <w:sz w:val="24"/>
          <w:szCs w:val="24"/>
          <w:shd w:val="clear" w:color="auto" w:fill="FFFFFF" w:themeFill="background1"/>
          <w:lang w:val="en-US"/>
        </w:rPr>
        <w:t>P</w:t>
      </w:r>
      <w:r w:rsidRPr="00CA48C3">
        <w:rPr>
          <w:iCs/>
          <w:sz w:val="24"/>
          <w:szCs w:val="24"/>
          <w:shd w:val="clear" w:color="auto" w:fill="FFFFFF" w:themeFill="background1"/>
          <w:lang w:val="en-US"/>
        </w:rPr>
        <w:t>. 5-31.</w:t>
      </w:r>
      <w:r w:rsidRPr="00CA48C3">
        <w:rPr>
          <w:sz w:val="24"/>
          <w:szCs w:val="24"/>
          <w:lang w:val="en-US"/>
        </w:rPr>
        <w:t xml:space="preserve"> (</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6A78C246" w14:textId="0C5A5732" w:rsidR="00E17E01" w:rsidRPr="00CA48C3" w:rsidRDefault="00CA48C3" w:rsidP="00DA721E">
      <w:pPr>
        <w:pStyle w:val="a3"/>
        <w:numPr>
          <w:ilvl w:val="0"/>
          <w:numId w:val="35"/>
        </w:numPr>
        <w:tabs>
          <w:tab w:val="left" w:pos="993"/>
          <w:tab w:val="left" w:pos="1134"/>
        </w:tabs>
        <w:spacing w:line="360" w:lineRule="auto"/>
        <w:ind w:left="0" w:firstLine="709"/>
        <w:contextualSpacing/>
        <w:jc w:val="both"/>
        <w:rPr>
          <w:sz w:val="24"/>
          <w:szCs w:val="24"/>
          <w:lang w:val="en-US"/>
        </w:rPr>
      </w:pPr>
      <w:proofErr w:type="spellStart"/>
      <w:r w:rsidRPr="00CA48C3">
        <w:rPr>
          <w:sz w:val="24"/>
          <w:szCs w:val="24"/>
          <w:lang w:val="en-US"/>
        </w:rPr>
        <w:t>Saldadze</w:t>
      </w:r>
      <w:proofErr w:type="spellEnd"/>
      <w:r w:rsidRPr="00CA48C3">
        <w:rPr>
          <w:sz w:val="24"/>
          <w:szCs w:val="24"/>
          <w:lang w:val="en-US"/>
        </w:rPr>
        <w:t xml:space="preserve"> K.M., </w:t>
      </w:r>
      <w:proofErr w:type="spellStart"/>
      <w:r w:rsidRPr="00CA48C3">
        <w:rPr>
          <w:sz w:val="24"/>
          <w:szCs w:val="24"/>
          <w:lang w:val="en-US"/>
        </w:rPr>
        <w:t>Pashkov</w:t>
      </w:r>
      <w:proofErr w:type="spellEnd"/>
      <w:r w:rsidRPr="00CA48C3">
        <w:rPr>
          <w:sz w:val="24"/>
          <w:szCs w:val="24"/>
          <w:lang w:val="en-US"/>
        </w:rPr>
        <w:t xml:space="preserve"> A.B., </w:t>
      </w:r>
      <w:proofErr w:type="spellStart"/>
      <w:r w:rsidRPr="00CA48C3">
        <w:rPr>
          <w:sz w:val="24"/>
          <w:szCs w:val="24"/>
          <w:lang w:val="en-US"/>
        </w:rPr>
        <w:t>Titov</w:t>
      </w:r>
      <w:proofErr w:type="spellEnd"/>
      <w:r w:rsidRPr="00CA48C3">
        <w:rPr>
          <w:sz w:val="24"/>
          <w:szCs w:val="24"/>
          <w:lang w:val="en-US"/>
        </w:rPr>
        <w:t xml:space="preserve"> V.S. Ion-exchange high-molecular compounds. </w:t>
      </w:r>
      <w:r>
        <w:rPr>
          <w:sz w:val="24"/>
          <w:szCs w:val="24"/>
          <w:lang w:val="en-US"/>
        </w:rPr>
        <w:t>–</w:t>
      </w:r>
      <w:r w:rsidRPr="00CA48C3">
        <w:rPr>
          <w:sz w:val="24"/>
          <w:szCs w:val="24"/>
          <w:lang w:val="en-US"/>
        </w:rPr>
        <w:t xml:space="preserve"> M</w:t>
      </w:r>
      <w:r>
        <w:rPr>
          <w:sz w:val="24"/>
          <w:szCs w:val="24"/>
          <w:lang w:val="en-US"/>
        </w:rPr>
        <w:t>oscow</w:t>
      </w:r>
      <w:r w:rsidRPr="00CA48C3">
        <w:rPr>
          <w:sz w:val="24"/>
          <w:szCs w:val="24"/>
          <w:lang w:val="en-US"/>
        </w:rPr>
        <w:t xml:space="preserve">: </w:t>
      </w:r>
      <w:proofErr w:type="spellStart"/>
      <w:r w:rsidRPr="00CA48C3">
        <w:rPr>
          <w:sz w:val="24"/>
          <w:szCs w:val="24"/>
          <w:lang w:val="en-US"/>
        </w:rPr>
        <w:t>Goskhimizdat</w:t>
      </w:r>
      <w:proofErr w:type="spellEnd"/>
      <w:r w:rsidRPr="00CA48C3">
        <w:rPr>
          <w:sz w:val="24"/>
          <w:szCs w:val="24"/>
          <w:lang w:val="en-US"/>
        </w:rPr>
        <w:t>, 1960.</w:t>
      </w:r>
      <w:r>
        <w:rPr>
          <w:sz w:val="24"/>
          <w:szCs w:val="24"/>
          <w:lang w:val="en-US"/>
        </w:rPr>
        <w:t xml:space="preserve"> –</w:t>
      </w:r>
      <w:r w:rsidRPr="00CA48C3">
        <w:rPr>
          <w:sz w:val="24"/>
          <w:szCs w:val="24"/>
          <w:lang w:val="en-US"/>
        </w:rPr>
        <w:t xml:space="preserve"> 356 p. (</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35C1F589" w14:textId="3B7C5FDC" w:rsidR="00E17E01" w:rsidRPr="00CA48C3" w:rsidRDefault="00CA48C3" w:rsidP="00DA721E">
      <w:pPr>
        <w:pStyle w:val="a3"/>
        <w:numPr>
          <w:ilvl w:val="0"/>
          <w:numId w:val="35"/>
        </w:numPr>
        <w:tabs>
          <w:tab w:val="left" w:pos="993"/>
          <w:tab w:val="left" w:pos="1134"/>
        </w:tabs>
        <w:spacing w:line="360" w:lineRule="auto"/>
        <w:ind w:left="0" w:firstLine="709"/>
        <w:contextualSpacing/>
        <w:jc w:val="both"/>
        <w:rPr>
          <w:sz w:val="24"/>
          <w:szCs w:val="24"/>
          <w:lang w:val="en-US"/>
        </w:rPr>
      </w:pPr>
      <w:proofErr w:type="spellStart"/>
      <w:r w:rsidRPr="00CA48C3">
        <w:rPr>
          <w:sz w:val="24"/>
          <w:szCs w:val="24"/>
          <w:lang w:val="en-US"/>
        </w:rPr>
        <w:t>Pashkov</w:t>
      </w:r>
      <w:proofErr w:type="spellEnd"/>
      <w:r w:rsidRPr="00CA48C3">
        <w:rPr>
          <w:sz w:val="24"/>
          <w:szCs w:val="24"/>
          <w:lang w:val="en-US"/>
        </w:rPr>
        <w:t xml:space="preserve"> A.B., </w:t>
      </w:r>
      <w:proofErr w:type="spellStart"/>
      <w:r w:rsidRPr="00CA48C3">
        <w:rPr>
          <w:sz w:val="24"/>
          <w:szCs w:val="24"/>
          <w:lang w:val="en-US"/>
        </w:rPr>
        <w:t>Samborskiy</w:t>
      </w:r>
      <w:proofErr w:type="spellEnd"/>
      <w:r w:rsidRPr="00CA48C3">
        <w:rPr>
          <w:sz w:val="24"/>
          <w:szCs w:val="24"/>
          <w:lang w:val="en-US"/>
        </w:rPr>
        <w:t xml:space="preserve"> I.V., </w:t>
      </w:r>
      <w:proofErr w:type="spellStart"/>
      <w:r w:rsidRPr="00CA48C3">
        <w:rPr>
          <w:sz w:val="24"/>
          <w:szCs w:val="24"/>
          <w:lang w:val="en-US"/>
        </w:rPr>
        <w:t>Vakulenko</w:t>
      </w:r>
      <w:proofErr w:type="spellEnd"/>
      <w:r w:rsidRPr="00CA48C3">
        <w:rPr>
          <w:sz w:val="24"/>
          <w:szCs w:val="24"/>
          <w:lang w:val="en-US"/>
        </w:rPr>
        <w:t xml:space="preserve"> V.A., </w:t>
      </w:r>
      <w:proofErr w:type="spellStart"/>
      <w:r w:rsidRPr="00CA48C3">
        <w:rPr>
          <w:sz w:val="24"/>
          <w:szCs w:val="24"/>
          <w:lang w:val="en-US"/>
        </w:rPr>
        <w:t>Grachev</w:t>
      </w:r>
      <w:proofErr w:type="spellEnd"/>
      <w:r w:rsidRPr="00CA48C3">
        <w:rPr>
          <w:sz w:val="24"/>
          <w:szCs w:val="24"/>
          <w:lang w:val="en-US"/>
        </w:rPr>
        <w:t xml:space="preserve"> L.L., </w:t>
      </w:r>
      <w:proofErr w:type="spellStart"/>
      <w:r w:rsidRPr="00CA48C3">
        <w:rPr>
          <w:sz w:val="24"/>
          <w:szCs w:val="24"/>
          <w:lang w:val="en-US"/>
        </w:rPr>
        <w:t>Kas'yanova</w:t>
      </w:r>
      <w:proofErr w:type="spellEnd"/>
      <w:r w:rsidRPr="00CA48C3">
        <w:rPr>
          <w:sz w:val="24"/>
          <w:szCs w:val="24"/>
          <w:lang w:val="en-US"/>
        </w:rPr>
        <w:t xml:space="preserve"> E.I. Polycondensation ion exchange resins // </w:t>
      </w:r>
      <w:proofErr w:type="spellStart"/>
      <w:r w:rsidRPr="00CA48C3">
        <w:rPr>
          <w:sz w:val="24"/>
          <w:szCs w:val="24"/>
          <w:lang w:val="en-US"/>
        </w:rPr>
        <w:t>Plast</w:t>
      </w:r>
      <w:proofErr w:type="spellEnd"/>
      <w:r w:rsidRPr="00CA48C3">
        <w:rPr>
          <w:sz w:val="24"/>
          <w:szCs w:val="24"/>
          <w:lang w:val="en-US"/>
        </w:rPr>
        <w:t xml:space="preserve">. masses. </w:t>
      </w:r>
      <w:r>
        <w:rPr>
          <w:sz w:val="24"/>
          <w:szCs w:val="24"/>
          <w:lang w:val="en-US"/>
        </w:rPr>
        <w:t>–</w:t>
      </w:r>
      <w:r w:rsidRPr="00CA48C3">
        <w:rPr>
          <w:sz w:val="24"/>
          <w:szCs w:val="24"/>
          <w:lang w:val="en-US"/>
        </w:rPr>
        <w:t xml:space="preserve"> M</w:t>
      </w:r>
      <w:r>
        <w:rPr>
          <w:sz w:val="24"/>
          <w:szCs w:val="24"/>
          <w:lang w:val="en-US"/>
        </w:rPr>
        <w:t>oscow</w:t>
      </w:r>
      <w:r w:rsidRPr="00CA48C3">
        <w:rPr>
          <w:sz w:val="24"/>
          <w:szCs w:val="24"/>
          <w:lang w:val="en-US"/>
        </w:rPr>
        <w:t>: Chemistry, 1970.</w:t>
      </w:r>
      <w:r>
        <w:rPr>
          <w:sz w:val="24"/>
          <w:szCs w:val="24"/>
          <w:lang w:val="en-US"/>
        </w:rPr>
        <w:t xml:space="preserve"> –</w:t>
      </w:r>
      <w:r w:rsidRPr="00CA48C3">
        <w:rPr>
          <w:sz w:val="24"/>
          <w:szCs w:val="24"/>
          <w:lang w:val="en-US"/>
        </w:rPr>
        <w:t xml:space="preserve"> </w:t>
      </w:r>
      <w:r>
        <w:rPr>
          <w:sz w:val="24"/>
          <w:szCs w:val="24"/>
          <w:lang w:val="en-US"/>
        </w:rPr>
        <w:t>P</w:t>
      </w:r>
      <w:r w:rsidRPr="00CA48C3">
        <w:rPr>
          <w:sz w:val="24"/>
          <w:szCs w:val="24"/>
          <w:lang w:val="en-US"/>
        </w:rPr>
        <w:t>. 119-123. (</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6CF55724" w14:textId="1B74C648" w:rsidR="00E17E01" w:rsidRPr="00CA48C3" w:rsidRDefault="00CA48C3" w:rsidP="00DA721E">
      <w:pPr>
        <w:pStyle w:val="a3"/>
        <w:numPr>
          <w:ilvl w:val="0"/>
          <w:numId w:val="35"/>
        </w:numPr>
        <w:tabs>
          <w:tab w:val="left" w:pos="993"/>
          <w:tab w:val="left" w:pos="1134"/>
        </w:tabs>
        <w:spacing w:line="360" w:lineRule="auto"/>
        <w:ind w:left="0" w:firstLine="709"/>
        <w:contextualSpacing/>
        <w:jc w:val="both"/>
        <w:rPr>
          <w:sz w:val="24"/>
          <w:szCs w:val="24"/>
          <w:lang w:val="en-US"/>
        </w:rPr>
      </w:pPr>
      <w:r w:rsidRPr="00CA48C3">
        <w:rPr>
          <w:sz w:val="24"/>
          <w:szCs w:val="24"/>
          <w:lang w:val="en-US"/>
        </w:rPr>
        <w:t xml:space="preserve">Kazantsev E.I., </w:t>
      </w:r>
      <w:proofErr w:type="spellStart"/>
      <w:r w:rsidRPr="00CA48C3">
        <w:rPr>
          <w:sz w:val="24"/>
          <w:szCs w:val="24"/>
          <w:lang w:val="en-US"/>
        </w:rPr>
        <w:t>Pakholkov</w:t>
      </w:r>
      <w:proofErr w:type="spellEnd"/>
      <w:r w:rsidRPr="00CA48C3">
        <w:rPr>
          <w:sz w:val="24"/>
          <w:szCs w:val="24"/>
          <w:lang w:val="en-US"/>
        </w:rPr>
        <w:t xml:space="preserve"> V.S., </w:t>
      </w:r>
      <w:proofErr w:type="spellStart"/>
      <w:r w:rsidRPr="00CA48C3">
        <w:rPr>
          <w:sz w:val="24"/>
          <w:szCs w:val="24"/>
          <w:lang w:val="en-US"/>
        </w:rPr>
        <w:t>Kokoshko</w:t>
      </w:r>
      <w:proofErr w:type="spellEnd"/>
      <w:r w:rsidRPr="00CA48C3">
        <w:rPr>
          <w:sz w:val="24"/>
          <w:szCs w:val="24"/>
          <w:lang w:val="en-US"/>
        </w:rPr>
        <w:t xml:space="preserve"> </w:t>
      </w:r>
      <w:proofErr w:type="spellStart"/>
      <w:r w:rsidRPr="00CA48C3">
        <w:rPr>
          <w:sz w:val="24"/>
          <w:szCs w:val="24"/>
          <w:lang w:val="en-US"/>
        </w:rPr>
        <w:t>Z.Yu</w:t>
      </w:r>
      <w:proofErr w:type="spellEnd"/>
      <w:r w:rsidRPr="00CA48C3">
        <w:rPr>
          <w:sz w:val="24"/>
          <w:szCs w:val="24"/>
          <w:lang w:val="en-US"/>
        </w:rPr>
        <w:t xml:space="preserve">., </w:t>
      </w:r>
      <w:proofErr w:type="spellStart"/>
      <w:r w:rsidRPr="00CA48C3">
        <w:rPr>
          <w:sz w:val="24"/>
          <w:szCs w:val="24"/>
          <w:lang w:val="en-US"/>
        </w:rPr>
        <w:t>Chupakhin</w:t>
      </w:r>
      <w:proofErr w:type="spellEnd"/>
      <w:r w:rsidRPr="00CA48C3">
        <w:rPr>
          <w:sz w:val="24"/>
          <w:szCs w:val="24"/>
          <w:lang w:val="en-US"/>
        </w:rPr>
        <w:t xml:space="preserve"> O.N. Ion exchange materials, their synthesis and properties. </w:t>
      </w:r>
      <w:r>
        <w:rPr>
          <w:sz w:val="24"/>
          <w:szCs w:val="24"/>
          <w:lang w:val="en-US"/>
        </w:rPr>
        <w:t>–</w:t>
      </w:r>
      <w:r w:rsidRPr="00CA48C3">
        <w:rPr>
          <w:sz w:val="24"/>
          <w:szCs w:val="24"/>
          <w:lang w:val="en-US"/>
        </w:rPr>
        <w:t xml:space="preserve"> Sverdlovsk: Ural Polytechnic Institute, 1969. </w:t>
      </w:r>
      <w:r>
        <w:rPr>
          <w:sz w:val="24"/>
          <w:szCs w:val="24"/>
          <w:lang w:val="en-US"/>
        </w:rPr>
        <w:t>–</w:t>
      </w:r>
      <w:r w:rsidRPr="00CA48C3">
        <w:rPr>
          <w:sz w:val="24"/>
          <w:szCs w:val="24"/>
          <w:lang w:val="en-US"/>
        </w:rPr>
        <w:t xml:space="preserve"> 149 p.</w:t>
      </w:r>
      <w:r w:rsidR="00E17E01" w:rsidRPr="00CA48C3">
        <w:rPr>
          <w:sz w:val="24"/>
          <w:szCs w:val="24"/>
          <w:lang w:val="en-US"/>
        </w:rPr>
        <w:t xml:space="preserve"> </w:t>
      </w:r>
      <w:r w:rsidRPr="00CA48C3">
        <w:rPr>
          <w:sz w:val="24"/>
          <w:szCs w:val="24"/>
          <w:lang w:val="en-US"/>
        </w:rPr>
        <w:t>(</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1B1D0022" w14:textId="1DE1F123" w:rsidR="00E17E01" w:rsidRPr="00CA48C3" w:rsidRDefault="00CA48C3" w:rsidP="00DA721E">
      <w:pPr>
        <w:pStyle w:val="a3"/>
        <w:numPr>
          <w:ilvl w:val="0"/>
          <w:numId w:val="35"/>
        </w:numPr>
        <w:tabs>
          <w:tab w:val="left" w:pos="993"/>
          <w:tab w:val="left" w:pos="1134"/>
        </w:tabs>
        <w:spacing w:line="360" w:lineRule="auto"/>
        <w:ind w:left="0" w:firstLine="709"/>
        <w:contextualSpacing/>
        <w:jc w:val="both"/>
        <w:rPr>
          <w:sz w:val="24"/>
          <w:szCs w:val="24"/>
          <w:lang w:val="en-US"/>
        </w:rPr>
      </w:pPr>
      <w:proofErr w:type="spellStart"/>
      <w:r w:rsidRPr="00CA48C3">
        <w:rPr>
          <w:sz w:val="24"/>
          <w:szCs w:val="24"/>
          <w:lang w:val="en-US"/>
        </w:rPr>
        <w:t>Lustgarten</w:t>
      </w:r>
      <w:proofErr w:type="spellEnd"/>
      <w:r w:rsidRPr="00CA48C3">
        <w:rPr>
          <w:sz w:val="24"/>
          <w:szCs w:val="24"/>
          <w:lang w:val="en-US"/>
        </w:rPr>
        <w:t xml:space="preserve"> E.I., </w:t>
      </w:r>
      <w:proofErr w:type="spellStart"/>
      <w:r w:rsidRPr="00CA48C3">
        <w:rPr>
          <w:sz w:val="24"/>
          <w:szCs w:val="24"/>
          <w:lang w:val="en-US"/>
        </w:rPr>
        <w:t>Brutskus</w:t>
      </w:r>
      <w:proofErr w:type="spellEnd"/>
      <w:r w:rsidRPr="00CA48C3">
        <w:rPr>
          <w:sz w:val="24"/>
          <w:szCs w:val="24"/>
          <w:lang w:val="en-US"/>
        </w:rPr>
        <w:t xml:space="preserve"> T.K., </w:t>
      </w:r>
      <w:proofErr w:type="spellStart"/>
      <w:r w:rsidRPr="00CA48C3">
        <w:rPr>
          <w:sz w:val="24"/>
          <w:szCs w:val="24"/>
          <w:lang w:val="en-US"/>
        </w:rPr>
        <w:t>Pashkov</w:t>
      </w:r>
      <w:proofErr w:type="spellEnd"/>
      <w:r w:rsidRPr="00CA48C3">
        <w:rPr>
          <w:sz w:val="24"/>
          <w:szCs w:val="24"/>
          <w:lang w:val="en-US"/>
        </w:rPr>
        <w:t xml:space="preserve"> A.B. New directions in the synthesis of polymerization-type ion exchangers. </w:t>
      </w:r>
      <w:r>
        <w:rPr>
          <w:sz w:val="24"/>
          <w:szCs w:val="24"/>
          <w:lang w:val="en-US"/>
        </w:rPr>
        <w:t>–</w:t>
      </w:r>
      <w:r w:rsidRPr="00CA48C3">
        <w:rPr>
          <w:sz w:val="24"/>
          <w:szCs w:val="24"/>
          <w:lang w:val="en-US"/>
        </w:rPr>
        <w:t xml:space="preserve"> M</w:t>
      </w:r>
      <w:r>
        <w:rPr>
          <w:sz w:val="24"/>
          <w:szCs w:val="24"/>
          <w:lang w:val="en-US"/>
        </w:rPr>
        <w:t>oscow</w:t>
      </w:r>
      <w:r w:rsidRPr="00CA48C3">
        <w:rPr>
          <w:sz w:val="24"/>
          <w:szCs w:val="24"/>
          <w:lang w:val="en-US"/>
        </w:rPr>
        <w:t>, 1977.</w:t>
      </w:r>
      <w:r>
        <w:rPr>
          <w:sz w:val="24"/>
          <w:szCs w:val="24"/>
          <w:lang w:val="en-US"/>
        </w:rPr>
        <w:t xml:space="preserve"> –</w:t>
      </w:r>
      <w:r w:rsidRPr="00CA48C3">
        <w:rPr>
          <w:sz w:val="24"/>
          <w:szCs w:val="24"/>
          <w:lang w:val="en-US"/>
        </w:rPr>
        <w:t xml:space="preserve"> 31 p. (</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429ADC29" w14:textId="3B577EEF" w:rsidR="00E17E01" w:rsidRPr="00972E70" w:rsidRDefault="00CA48C3" w:rsidP="00DA721E">
      <w:pPr>
        <w:pStyle w:val="a3"/>
        <w:numPr>
          <w:ilvl w:val="0"/>
          <w:numId w:val="35"/>
        </w:numPr>
        <w:tabs>
          <w:tab w:val="left" w:pos="993"/>
          <w:tab w:val="left" w:pos="1134"/>
        </w:tabs>
        <w:autoSpaceDE w:val="0"/>
        <w:autoSpaceDN w:val="0"/>
        <w:adjustRightInd w:val="0"/>
        <w:spacing w:line="360" w:lineRule="auto"/>
        <w:ind w:left="0" w:firstLine="709"/>
        <w:contextualSpacing/>
        <w:jc w:val="both"/>
        <w:rPr>
          <w:rFonts w:eastAsia="TimesNewRomanPSMT"/>
          <w:sz w:val="24"/>
          <w:szCs w:val="24"/>
        </w:rPr>
      </w:pPr>
      <w:proofErr w:type="spellStart"/>
      <w:r w:rsidRPr="00CA48C3">
        <w:rPr>
          <w:rFonts w:eastAsia="TimesNewRomanPSMT"/>
          <w:sz w:val="24"/>
          <w:szCs w:val="24"/>
          <w:lang w:val="en-US"/>
        </w:rPr>
        <w:t>Vezentsev</w:t>
      </w:r>
      <w:proofErr w:type="spellEnd"/>
      <w:r w:rsidRPr="00CA48C3">
        <w:rPr>
          <w:rFonts w:eastAsia="TimesNewRomanPSMT"/>
          <w:sz w:val="24"/>
          <w:szCs w:val="24"/>
          <w:lang w:val="en-US"/>
        </w:rPr>
        <w:t xml:space="preserve"> A.I., </w:t>
      </w:r>
      <w:proofErr w:type="spellStart"/>
      <w:r w:rsidRPr="00CA48C3">
        <w:rPr>
          <w:rFonts w:eastAsia="TimesNewRomanPSMT"/>
          <w:sz w:val="24"/>
          <w:szCs w:val="24"/>
          <w:lang w:val="en-US"/>
        </w:rPr>
        <w:t>Trubitsin</w:t>
      </w:r>
      <w:proofErr w:type="spellEnd"/>
      <w:r w:rsidRPr="00CA48C3">
        <w:rPr>
          <w:rFonts w:eastAsia="TimesNewRomanPSMT"/>
          <w:sz w:val="24"/>
          <w:szCs w:val="24"/>
          <w:lang w:val="en-US"/>
        </w:rPr>
        <w:t xml:space="preserve"> M.A., </w:t>
      </w:r>
      <w:proofErr w:type="spellStart"/>
      <w:r w:rsidRPr="00CA48C3">
        <w:rPr>
          <w:rFonts w:eastAsia="TimesNewRomanPSMT"/>
          <w:sz w:val="24"/>
          <w:szCs w:val="24"/>
          <w:lang w:val="en-US"/>
        </w:rPr>
        <w:t>Goldovskaya-Peristaya</w:t>
      </w:r>
      <w:proofErr w:type="spellEnd"/>
      <w:r w:rsidRPr="00CA48C3">
        <w:rPr>
          <w:rFonts w:eastAsia="TimesNewRomanPSMT"/>
          <w:sz w:val="24"/>
          <w:szCs w:val="24"/>
          <w:lang w:val="en-US"/>
        </w:rPr>
        <w:t xml:space="preserve"> L.F., </w:t>
      </w:r>
      <w:proofErr w:type="spellStart"/>
      <w:r w:rsidRPr="00CA48C3">
        <w:rPr>
          <w:rFonts w:eastAsia="TimesNewRomanPSMT"/>
          <w:sz w:val="24"/>
          <w:szCs w:val="24"/>
          <w:lang w:val="en-US"/>
        </w:rPr>
        <w:t>Volovicheva</w:t>
      </w:r>
      <w:proofErr w:type="spellEnd"/>
      <w:r w:rsidRPr="00CA48C3">
        <w:rPr>
          <w:rFonts w:eastAsia="TimesNewRomanPSMT"/>
          <w:sz w:val="24"/>
          <w:szCs w:val="24"/>
          <w:lang w:val="en-US"/>
        </w:rPr>
        <w:t xml:space="preserve"> P.A. Sorption soil cleaning from heavy metals // Scientific Bulletin of Belgorod State University. </w:t>
      </w:r>
      <w:proofErr w:type="spellStart"/>
      <w:r w:rsidRPr="00CA48C3">
        <w:rPr>
          <w:rFonts w:eastAsia="TimesNewRomanPSMT"/>
          <w:sz w:val="24"/>
          <w:szCs w:val="24"/>
        </w:rPr>
        <w:t>Natural</w:t>
      </w:r>
      <w:proofErr w:type="spellEnd"/>
      <w:r w:rsidRPr="00CA48C3">
        <w:rPr>
          <w:rFonts w:eastAsia="TimesNewRomanPSMT"/>
          <w:sz w:val="24"/>
          <w:szCs w:val="24"/>
        </w:rPr>
        <w:t xml:space="preserve"> </w:t>
      </w:r>
      <w:proofErr w:type="spellStart"/>
      <w:r w:rsidRPr="00CA48C3">
        <w:rPr>
          <w:rFonts w:eastAsia="TimesNewRomanPSMT"/>
          <w:sz w:val="24"/>
          <w:szCs w:val="24"/>
        </w:rPr>
        <w:t>Sciences</w:t>
      </w:r>
      <w:proofErr w:type="spellEnd"/>
      <w:r w:rsidRPr="00CA48C3">
        <w:rPr>
          <w:rFonts w:eastAsia="TimesNewRomanPSMT"/>
          <w:sz w:val="24"/>
          <w:szCs w:val="24"/>
        </w:rPr>
        <w:t xml:space="preserve">. </w:t>
      </w:r>
      <w:r>
        <w:rPr>
          <w:rFonts w:eastAsia="TimesNewRomanPSMT"/>
          <w:sz w:val="24"/>
          <w:szCs w:val="24"/>
        </w:rPr>
        <w:t>–</w:t>
      </w:r>
      <w:r w:rsidRPr="00CA48C3">
        <w:rPr>
          <w:rFonts w:eastAsia="TimesNewRomanPSMT"/>
          <w:sz w:val="24"/>
          <w:szCs w:val="24"/>
        </w:rPr>
        <w:t xml:space="preserve"> 2008. </w:t>
      </w:r>
      <w:r>
        <w:rPr>
          <w:rFonts w:eastAsia="TimesNewRomanPSMT"/>
          <w:sz w:val="24"/>
          <w:szCs w:val="24"/>
        </w:rPr>
        <w:t>–</w:t>
      </w:r>
      <w:r w:rsidRPr="00CA48C3">
        <w:rPr>
          <w:rFonts w:eastAsia="TimesNewRomanPSMT"/>
          <w:sz w:val="24"/>
          <w:szCs w:val="24"/>
        </w:rPr>
        <w:t xml:space="preserve"> </w:t>
      </w:r>
      <w:r>
        <w:rPr>
          <w:rFonts w:eastAsia="TimesNewRomanPSMT"/>
          <w:sz w:val="24"/>
          <w:szCs w:val="24"/>
          <w:lang w:val="en-US"/>
        </w:rPr>
        <w:t>Vol</w:t>
      </w:r>
      <w:r w:rsidRPr="00CA48C3">
        <w:rPr>
          <w:rFonts w:eastAsia="TimesNewRomanPSMT"/>
          <w:sz w:val="24"/>
          <w:szCs w:val="24"/>
        </w:rPr>
        <w:t xml:space="preserve">. 3, </w:t>
      </w:r>
      <w:proofErr w:type="spellStart"/>
      <w:r w:rsidRPr="00CA48C3">
        <w:rPr>
          <w:rFonts w:eastAsia="TimesNewRomanPSMT"/>
          <w:sz w:val="24"/>
          <w:szCs w:val="24"/>
        </w:rPr>
        <w:t>No</w:t>
      </w:r>
      <w:proofErr w:type="spellEnd"/>
      <w:r w:rsidRPr="00CA48C3">
        <w:rPr>
          <w:rFonts w:eastAsia="TimesNewRomanPSMT"/>
          <w:sz w:val="24"/>
          <w:szCs w:val="24"/>
        </w:rPr>
        <w:t xml:space="preserve"> 6. </w:t>
      </w:r>
      <w:r>
        <w:rPr>
          <w:rFonts w:eastAsia="TimesNewRomanPSMT"/>
          <w:sz w:val="24"/>
          <w:szCs w:val="24"/>
        </w:rPr>
        <w:t>–</w:t>
      </w:r>
      <w:r w:rsidRPr="00CA48C3">
        <w:rPr>
          <w:rFonts w:eastAsia="TimesNewRomanPSMT"/>
          <w:sz w:val="24"/>
          <w:szCs w:val="24"/>
        </w:rPr>
        <w:t xml:space="preserve"> P. 172</w:t>
      </w:r>
      <w:r>
        <w:rPr>
          <w:rFonts w:eastAsia="TimesNewRomanPSMT"/>
          <w:sz w:val="24"/>
          <w:szCs w:val="24"/>
          <w:lang w:val="en-US"/>
        </w:rPr>
        <w:t>-</w:t>
      </w:r>
      <w:r w:rsidRPr="00CA48C3">
        <w:rPr>
          <w:rFonts w:eastAsia="TimesNewRomanPSMT"/>
          <w:sz w:val="24"/>
          <w:szCs w:val="24"/>
        </w:rPr>
        <w:t>175</w:t>
      </w:r>
      <w:r w:rsidR="00E17E01" w:rsidRPr="00972E70">
        <w:rPr>
          <w:rFonts w:eastAsia="TimesNewRomanPSMT"/>
          <w:sz w:val="24"/>
          <w:szCs w:val="24"/>
        </w:rPr>
        <w:t>.</w:t>
      </w:r>
      <w:r w:rsidRPr="00CA48C3">
        <w:rPr>
          <w:sz w:val="24"/>
          <w:szCs w:val="24"/>
          <w:lang w:val="en-US"/>
        </w:rPr>
        <w:t xml:space="preserve"> (</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49FCF97F" w14:textId="0922ED98" w:rsidR="00E17E01" w:rsidRPr="009E6EBE" w:rsidRDefault="00CA48C3" w:rsidP="00DA721E">
      <w:pPr>
        <w:pStyle w:val="a3"/>
        <w:numPr>
          <w:ilvl w:val="0"/>
          <w:numId w:val="35"/>
        </w:numPr>
        <w:tabs>
          <w:tab w:val="left" w:pos="993"/>
          <w:tab w:val="left" w:pos="1134"/>
        </w:tabs>
        <w:autoSpaceDE w:val="0"/>
        <w:autoSpaceDN w:val="0"/>
        <w:adjustRightInd w:val="0"/>
        <w:spacing w:line="360" w:lineRule="auto"/>
        <w:ind w:left="0" w:firstLine="709"/>
        <w:contextualSpacing/>
        <w:jc w:val="both"/>
        <w:rPr>
          <w:rFonts w:eastAsia="Calibri"/>
          <w:sz w:val="24"/>
          <w:szCs w:val="24"/>
          <w:lang w:val="en-US"/>
        </w:rPr>
      </w:pPr>
      <w:proofErr w:type="spellStart"/>
      <w:r w:rsidRPr="00CA48C3">
        <w:rPr>
          <w:sz w:val="24"/>
          <w:szCs w:val="24"/>
          <w:lang w:val="en-US"/>
        </w:rPr>
        <w:t>Ergozhin</w:t>
      </w:r>
      <w:proofErr w:type="spellEnd"/>
      <w:r w:rsidRPr="00CA48C3">
        <w:rPr>
          <w:sz w:val="24"/>
          <w:szCs w:val="24"/>
          <w:lang w:val="en-US"/>
        </w:rPr>
        <w:t xml:space="preserve"> E</w:t>
      </w:r>
      <w:r w:rsidR="009E6EBE">
        <w:rPr>
          <w:sz w:val="24"/>
          <w:szCs w:val="24"/>
          <w:lang w:val="en-US"/>
        </w:rPr>
        <w:t>.</w:t>
      </w:r>
      <w:r w:rsidRPr="00CA48C3">
        <w:rPr>
          <w:sz w:val="24"/>
          <w:szCs w:val="24"/>
          <w:lang w:val="en-US"/>
        </w:rPr>
        <w:t>E</w:t>
      </w:r>
      <w:r w:rsidR="009E6EBE">
        <w:rPr>
          <w:sz w:val="24"/>
          <w:szCs w:val="24"/>
          <w:lang w:val="en-US"/>
        </w:rPr>
        <w:t>.</w:t>
      </w:r>
      <w:r w:rsidRPr="00CA48C3">
        <w:rPr>
          <w:sz w:val="24"/>
          <w:szCs w:val="24"/>
          <w:lang w:val="en-US"/>
        </w:rPr>
        <w:t xml:space="preserve">, </w:t>
      </w:r>
      <w:proofErr w:type="spellStart"/>
      <w:r w:rsidRPr="00CA48C3">
        <w:rPr>
          <w:sz w:val="24"/>
          <w:szCs w:val="24"/>
          <w:lang w:val="en-US"/>
        </w:rPr>
        <w:t>Chopabaeva</w:t>
      </w:r>
      <w:proofErr w:type="spellEnd"/>
      <w:r w:rsidRPr="00CA48C3">
        <w:rPr>
          <w:sz w:val="24"/>
          <w:szCs w:val="24"/>
          <w:lang w:val="en-US"/>
        </w:rPr>
        <w:t xml:space="preserve"> N</w:t>
      </w:r>
      <w:r w:rsidR="009E6EBE">
        <w:rPr>
          <w:sz w:val="24"/>
          <w:szCs w:val="24"/>
          <w:lang w:val="en-US"/>
        </w:rPr>
        <w:t>.</w:t>
      </w:r>
      <w:r w:rsidRPr="00CA48C3">
        <w:rPr>
          <w:sz w:val="24"/>
          <w:szCs w:val="24"/>
          <w:lang w:val="en-US"/>
        </w:rPr>
        <w:t>N</w:t>
      </w:r>
      <w:r w:rsidR="009E6EBE">
        <w:rPr>
          <w:sz w:val="24"/>
          <w:szCs w:val="24"/>
          <w:lang w:val="en-US"/>
        </w:rPr>
        <w:t>.</w:t>
      </w:r>
      <w:r w:rsidRPr="00CA48C3">
        <w:rPr>
          <w:sz w:val="24"/>
          <w:szCs w:val="24"/>
          <w:lang w:val="en-US"/>
        </w:rPr>
        <w:t>, Nikitina A</w:t>
      </w:r>
      <w:r w:rsidR="009E6EBE">
        <w:rPr>
          <w:sz w:val="24"/>
          <w:szCs w:val="24"/>
          <w:lang w:val="en-US"/>
        </w:rPr>
        <w:t>.</w:t>
      </w:r>
      <w:r w:rsidRPr="00CA48C3">
        <w:rPr>
          <w:sz w:val="24"/>
          <w:szCs w:val="24"/>
          <w:lang w:val="en-US"/>
        </w:rPr>
        <w:t>I</w:t>
      </w:r>
      <w:r w:rsidR="009E6EBE">
        <w:rPr>
          <w:sz w:val="24"/>
          <w:szCs w:val="24"/>
          <w:lang w:val="en-US"/>
        </w:rPr>
        <w:t>.</w:t>
      </w:r>
      <w:r w:rsidRPr="00CA48C3">
        <w:rPr>
          <w:sz w:val="24"/>
          <w:szCs w:val="24"/>
          <w:lang w:val="en-US"/>
        </w:rPr>
        <w:t xml:space="preserve">, </w:t>
      </w:r>
      <w:proofErr w:type="spellStart"/>
      <w:r w:rsidRPr="00CA48C3">
        <w:rPr>
          <w:sz w:val="24"/>
          <w:szCs w:val="24"/>
          <w:lang w:val="en-US"/>
        </w:rPr>
        <w:t>Tairova</w:t>
      </w:r>
      <w:proofErr w:type="spellEnd"/>
      <w:r w:rsidRPr="00CA48C3">
        <w:rPr>
          <w:sz w:val="24"/>
          <w:szCs w:val="24"/>
          <w:lang w:val="en-US"/>
        </w:rPr>
        <w:t xml:space="preserve"> B</w:t>
      </w:r>
      <w:r w:rsidR="009E6EBE">
        <w:rPr>
          <w:sz w:val="24"/>
          <w:szCs w:val="24"/>
          <w:lang w:val="en-US"/>
        </w:rPr>
        <w:t>.</w:t>
      </w:r>
      <w:r w:rsidRPr="00CA48C3">
        <w:rPr>
          <w:sz w:val="24"/>
          <w:szCs w:val="24"/>
          <w:lang w:val="en-US"/>
        </w:rPr>
        <w:t>T</w:t>
      </w:r>
      <w:r w:rsidR="009E6EBE">
        <w:rPr>
          <w:sz w:val="24"/>
          <w:szCs w:val="24"/>
          <w:lang w:val="en-US"/>
        </w:rPr>
        <w:t>.</w:t>
      </w:r>
      <w:r w:rsidRPr="00CA48C3">
        <w:rPr>
          <w:sz w:val="24"/>
          <w:szCs w:val="24"/>
          <w:lang w:val="en-US"/>
        </w:rPr>
        <w:t xml:space="preserve"> </w:t>
      </w:r>
      <w:proofErr w:type="spellStart"/>
      <w:r w:rsidRPr="00CA48C3">
        <w:rPr>
          <w:sz w:val="24"/>
          <w:szCs w:val="24"/>
          <w:lang w:val="en-US"/>
        </w:rPr>
        <w:t>Ionites</w:t>
      </w:r>
      <w:proofErr w:type="spellEnd"/>
      <w:r w:rsidRPr="00CA48C3">
        <w:rPr>
          <w:sz w:val="24"/>
          <w:szCs w:val="24"/>
          <w:lang w:val="en-US"/>
        </w:rPr>
        <w:t xml:space="preserve"> based on wood waste for sorption of non-ferrous metals // Cooperation for solving the problem of waste: materials of the 5th international. conf. </w:t>
      </w:r>
      <w:r w:rsidR="009E6EBE">
        <w:rPr>
          <w:sz w:val="24"/>
          <w:szCs w:val="24"/>
          <w:lang w:val="en-US"/>
        </w:rPr>
        <w:t>–</w:t>
      </w:r>
      <w:r w:rsidRPr="00CA48C3">
        <w:rPr>
          <w:sz w:val="24"/>
          <w:szCs w:val="24"/>
          <w:lang w:val="en-US"/>
        </w:rPr>
        <w:t xml:space="preserve"> Kharkov, 2008.</w:t>
      </w:r>
      <w:r w:rsidR="009E6EBE">
        <w:rPr>
          <w:sz w:val="24"/>
          <w:szCs w:val="24"/>
          <w:lang w:val="en-US"/>
        </w:rPr>
        <w:t xml:space="preserve"> – P</w:t>
      </w:r>
      <w:r w:rsidRPr="009E6EBE">
        <w:rPr>
          <w:sz w:val="24"/>
          <w:szCs w:val="24"/>
          <w:lang w:val="en-US"/>
        </w:rPr>
        <w:t xml:space="preserve">. 277-278. </w:t>
      </w:r>
      <w:r w:rsidRPr="00CA48C3">
        <w:rPr>
          <w:sz w:val="24"/>
          <w:szCs w:val="24"/>
          <w:lang w:val="en-US"/>
        </w:rPr>
        <w:t>(</w:t>
      </w:r>
      <w:r>
        <w:rPr>
          <w:sz w:val="24"/>
          <w:szCs w:val="24"/>
          <w:lang w:val="en-US"/>
        </w:rPr>
        <w:t>in</w:t>
      </w:r>
      <w:r w:rsidRPr="00CA48C3">
        <w:rPr>
          <w:sz w:val="24"/>
          <w:szCs w:val="24"/>
          <w:lang w:val="en-US"/>
        </w:rPr>
        <w:t xml:space="preserve"> </w:t>
      </w:r>
      <w:r>
        <w:rPr>
          <w:sz w:val="24"/>
          <w:szCs w:val="24"/>
          <w:lang w:val="en-US"/>
        </w:rPr>
        <w:t>Russian</w:t>
      </w:r>
      <w:r w:rsidRPr="00CA48C3">
        <w:rPr>
          <w:sz w:val="24"/>
          <w:szCs w:val="24"/>
          <w:lang w:val="en-US"/>
        </w:rPr>
        <w:t>)</w:t>
      </w:r>
    </w:p>
    <w:p w14:paraId="08FC467F" w14:textId="15BDD17C" w:rsidR="00E17E01" w:rsidRPr="009E6EBE" w:rsidRDefault="009E6EBE" w:rsidP="00DA721E">
      <w:pPr>
        <w:pStyle w:val="a3"/>
        <w:numPr>
          <w:ilvl w:val="0"/>
          <w:numId w:val="35"/>
        </w:numPr>
        <w:tabs>
          <w:tab w:val="left" w:pos="993"/>
          <w:tab w:val="left" w:pos="1134"/>
        </w:tabs>
        <w:autoSpaceDE w:val="0"/>
        <w:autoSpaceDN w:val="0"/>
        <w:adjustRightInd w:val="0"/>
        <w:spacing w:line="360" w:lineRule="auto"/>
        <w:ind w:left="0" w:firstLine="709"/>
        <w:contextualSpacing/>
        <w:jc w:val="both"/>
        <w:rPr>
          <w:sz w:val="24"/>
          <w:szCs w:val="24"/>
          <w:lang w:val="en-US"/>
        </w:rPr>
      </w:pPr>
      <w:proofErr w:type="spellStart"/>
      <w:r w:rsidRPr="009E6EBE">
        <w:rPr>
          <w:sz w:val="24"/>
          <w:szCs w:val="24"/>
          <w:lang w:val="en-US"/>
        </w:rPr>
        <w:t>Ergozhin</w:t>
      </w:r>
      <w:proofErr w:type="spellEnd"/>
      <w:r w:rsidRPr="009E6EBE">
        <w:rPr>
          <w:sz w:val="24"/>
          <w:szCs w:val="24"/>
          <w:lang w:val="en-US"/>
        </w:rPr>
        <w:t xml:space="preserve"> E.E., Nikitina A.I., </w:t>
      </w:r>
      <w:proofErr w:type="spellStart"/>
      <w:r w:rsidRPr="009E6EBE">
        <w:rPr>
          <w:sz w:val="24"/>
          <w:szCs w:val="24"/>
          <w:lang w:val="en-US"/>
        </w:rPr>
        <w:t>Bektenov</w:t>
      </w:r>
      <w:proofErr w:type="spellEnd"/>
      <w:r w:rsidRPr="009E6EBE">
        <w:rPr>
          <w:sz w:val="24"/>
          <w:szCs w:val="24"/>
          <w:lang w:val="en-US"/>
        </w:rPr>
        <w:t xml:space="preserve"> N.A., </w:t>
      </w:r>
      <w:proofErr w:type="spellStart"/>
      <w:r w:rsidRPr="009E6EBE">
        <w:rPr>
          <w:sz w:val="24"/>
          <w:szCs w:val="24"/>
          <w:lang w:val="en-US"/>
        </w:rPr>
        <w:t>Kabulova</w:t>
      </w:r>
      <w:proofErr w:type="spellEnd"/>
      <w:r w:rsidRPr="009E6EBE">
        <w:rPr>
          <w:sz w:val="24"/>
          <w:szCs w:val="24"/>
          <w:lang w:val="en-US"/>
        </w:rPr>
        <w:t xml:space="preserve"> G.K. Sorption of Cu</w:t>
      </w:r>
      <w:r w:rsidRPr="009E6EBE">
        <w:rPr>
          <w:sz w:val="24"/>
          <w:szCs w:val="24"/>
          <w:vertAlign w:val="superscript"/>
          <w:lang w:val="en-US"/>
        </w:rPr>
        <w:t>2+</w:t>
      </w:r>
      <w:r w:rsidRPr="009E6EBE">
        <w:rPr>
          <w:sz w:val="24"/>
          <w:szCs w:val="24"/>
          <w:lang w:val="en-US"/>
        </w:rPr>
        <w:t xml:space="preserve"> ions by sulfonic cation exchangers based on vegetable raw materials and glycidyl methacrylate // </w:t>
      </w:r>
      <w:r>
        <w:rPr>
          <w:sz w:val="24"/>
          <w:szCs w:val="24"/>
          <w:lang w:val="en-US"/>
        </w:rPr>
        <w:t>News of National academy of sciences of the Republic of Kazakhstan</w:t>
      </w:r>
      <w:r w:rsidRPr="009E6EBE">
        <w:rPr>
          <w:sz w:val="24"/>
          <w:szCs w:val="24"/>
          <w:lang w:val="en-US"/>
        </w:rPr>
        <w:t xml:space="preserve">. Chemistry and Technology Series. </w:t>
      </w:r>
      <w:r>
        <w:rPr>
          <w:sz w:val="24"/>
          <w:szCs w:val="24"/>
          <w:lang w:val="en-US"/>
        </w:rPr>
        <w:t>–</w:t>
      </w:r>
      <w:r w:rsidRPr="009E6EBE">
        <w:rPr>
          <w:sz w:val="24"/>
          <w:szCs w:val="24"/>
          <w:lang w:val="en-US"/>
        </w:rPr>
        <w:t xml:space="preserve"> 2011. </w:t>
      </w:r>
      <w:r>
        <w:rPr>
          <w:sz w:val="24"/>
          <w:szCs w:val="24"/>
          <w:lang w:val="en-US"/>
        </w:rPr>
        <w:t>–</w:t>
      </w:r>
      <w:r w:rsidRPr="009E6EBE">
        <w:rPr>
          <w:sz w:val="24"/>
          <w:szCs w:val="24"/>
          <w:lang w:val="en-US"/>
        </w:rPr>
        <w:t xml:space="preserve"> No. 3. </w:t>
      </w:r>
      <w:r>
        <w:rPr>
          <w:sz w:val="24"/>
          <w:szCs w:val="24"/>
          <w:lang w:val="en-US"/>
        </w:rPr>
        <w:t>–</w:t>
      </w:r>
      <w:r w:rsidRPr="009E6EBE">
        <w:rPr>
          <w:sz w:val="24"/>
          <w:szCs w:val="24"/>
          <w:lang w:val="en-US"/>
        </w:rPr>
        <w:t xml:space="preserve"> </w:t>
      </w:r>
      <w:r>
        <w:rPr>
          <w:sz w:val="24"/>
          <w:szCs w:val="24"/>
          <w:lang w:val="en-US"/>
        </w:rPr>
        <w:t>P</w:t>
      </w:r>
      <w:r w:rsidRPr="009E6EBE">
        <w:rPr>
          <w:sz w:val="24"/>
          <w:szCs w:val="24"/>
          <w:lang w:val="en-US"/>
        </w:rPr>
        <w:t xml:space="preserve">. 14-16. </w:t>
      </w:r>
      <w:r w:rsidR="00CA48C3" w:rsidRPr="00CA48C3">
        <w:rPr>
          <w:sz w:val="24"/>
          <w:szCs w:val="24"/>
          <w:lang w:val="en-US"/>
        </w:rPr>
        <w:t>(</w:t>
      </w:r>
      <w:r w:rsidR="00CA48C3">
        <w:rPr>
          <w:sz w:val="24"/>
          <w:szCs w:val="24"/>
          <w:lang w:val="en-US"/>
        </w:rPr>
        <w:t>in</w:t>
      </w:r>
      <w:r w:rsidR="00CA48C3" w:rsidRPr="00CA48C3">
        <w:rPr>
          <w:sz w:val="24"/>
          <w:szCs w:val="24"/>
          <w:lang w:val="en-US"/>
        </w:rPr>
        <w:t xml:space="preserve"> </w:t>
      </w:r>
      <w:r w:rsidR="00CA48C3">
        <w:rPr>
          <w:sz w:val="24"/>
          <w:szCs w:val="24"/>
          <w:lang w:val="en-US"/>
        </w:rPr>
        <w:t>Russian</w:t>
      </w:r>
      <w:r w:rsidR="00CA48C3" w:rsidRPr="00CA48C3">
        <w:rPr>
          <w:sz w:val="24"/>
          <w:szCs w:val="24"/>
          <w:lang w:val="en-US"/>
        </w:rPr>
        <w:t>)</w:t>
      </w:r>
    </w:p>
    <w:p w14:paraId="512922F1" w14:textId="469CF959" w:rsidR="00E17E01" w:rsidRPr="009E6EBE" w:rsidRDefault="009E6EBE" w:rsidP="00DA721E">
      <w:pPr>
        <w:pStyle w:val="a3"/>
        <w:numPr>
          <w:ilvl w:val="0"/>
          <w:numId w:val="35"/>
        </w:numPr>
        <w:tabs>
          <w:tab w:val="left" w:pos="993"/>
          <w:tab w:val="left" w:pos="1134"/>
        </w:tabs>
        <w:autoSpaceDE w:val="0"/>
        <w:autoSpaceDN w:val="0"/>
        <w:adjustRightInd w:val="0"/>
        <w:spacing w:line="360" w:lineRule="auto"/>
        <w:ind w:left="0" w:firstLine="709"/>
        <w:contextualSpacing/>
        <w:jc w:val="both"/>
        <w:rPr>
          <w:sz w:val="24"/>
          <w:szCs w:val="24"/>
          <w:lang w:val="en-US"/>
        </w:rPr>
      </w:pPr>
      <w:proofErr w:type="spellStart"/>
      <w:r w:rsidRPr="009E6EBE">
        <w:rPr>
          <w:sz w:val="24"/>
          <w:szCs w:val="24"/>
          <w:lang w:val="en-US"/>
        </w:rPr>
        <w:t>Porubaev</w:t>
      </w:r>
      <w:proofErr w:type="spellEnd"/>
      <w:r w:rsidRPr="009E6EBE">
        <w:rPr>
          <w:sz w:val="24"/>
          <w:szCs w:val="24"/>
          <w:lang w:val="en-US"/>
        </w:rPr>
        <w:t xml:space="preserve"> V.P., Lebedev K.B., </w:t>
      </w:r>
      <w:proofErr w:type="spellStart"/>
      <w:r w:rsidRPr="009E6EBE">
        <w:rPr>
          <w:sz w:val="24"/>
          <w:szCs w:val="24"/>
          <w:lang w:val="en-US"/>
        </w:rPr>
        <w:t>Pyatigorets</w:t>
      </w:r>
      <w:proofErr w:type="spellEnd"/>
      <w:r w:rsidRPr="009E6EBE">
        <w:rPr>
          <w:sz w:val="24"/>
          <w:szCs w:val="24"/>
          <w:lang w:val="en-US"/>
        </w:rPr>
        <w:t xml:space="preserve"> L.F., </w:t>
      </w:r>
      <w:proofErr w:type="spellStart"/>
      <w:r w:rsidRPr="009E6EBE">
        <w:rPr>
          <w:sz w:val="24"/>
          <w:szCs w:val="24"/>
          <w:lang w:val="en-US"/>
        </w:rPr>
        <w:t>Salin</w:t>
      </w:r>
      <w:proofErr w:type="spellEnd"/>
      <w:r w:rsidRPr="009E6EBE">
        <w:rPr>
          <w:sz w:val="24"/>
          <w:szCs w:val="24"/>
          <w:lang w:val="en-US"/>
        </w:rPr>
        <w:t xml:space="preserve"> A.A. The use of ion exchange resins for wastewater treatment from chromium, copper, nickel, cobalt, lead, zinc and cadmium // Proceedings of </w:t>
      </w:r>
      <w:proofErr w:type="spellStart"/>
      <w:r w:rsidRPr="009E6EBE">
        <w:rPr>
          <w:sz w:val="24"/>
          <w:szCs w:val="24"/>
          <w:lang w:val="en-US"/>
        </w:rPr>
        <w:t>Kazmekhanobr</w:t>
      </w:r>
      <w:proofErr w:type="spellEnd"/>
      <w:r w:rsidRPr="009E6EBE">
        <w:rPr>
          <w:sz w:val="24"/>
          <w:szCs w:val="24"/>
          <w:lang w:val="en-US"/>
        </w:rPr>
        <w:t xml:space="preserve">. </w:t>
      </w:r>
      <w:r>
        <w:rPr>
          <w:sz w:val="24"/>
          <w:szCs w:val="24"/>
          <w:lang w:val="en-US"/>
        </w:rPr>
        <w:t>–</w:t>
      </w:r>
      <w:r w:rsidRPr="009E6EBE">
        <w:rPr>
          <w:sz w:val="24"/>
          <w:szCs w:val="24"/>
          <w:lang w:val="en-US"/>
        </w:rPr>
        <w:t xml:space="preserve"> Alma-Ata, 1970. </w:t>
      </w:r>
      <w:r>
        <w:rPr>
          <w:sz w:val="24"/>
          <w:szCs w:val="24"/>
          <w:lang w:val="en-US"/>
        </w:rPr>
        <w:t>–</w:t>
      </w:r>
      <w:r w:rsidRPr="009E6EBE">
        <w:rPr>
          <w:sz w:val="24"/>
          <w:szCs w:val="24"/>
          <w:lang w:val="en-US"/>
        </w:rPr>
        <w:t xml:space="preserve"> No. 3. </w:t>
      </w:r>
      <w:r>
        <w:rPr>
          <w:sz w:val="24"/>
          <w:szCs w:val="24"/>
          <w:lang w:val="en-US"/>
        </w:rPr>
        <w:t>–</w:t>
      </w:r>
      <w:r w:rsidRPr="009E6EBE">
        <w:rPr>
          <w:sz w:val="24"/>
          <w:szCs w:val="24"/>
          <w:lang w:val="en-US"/>
        </w:rPr>
        <w:t xml:space="preserve"> </w:t>
      </w:r>
      <w:r>
        <w:rPr>
          <w:sz w:val="24"/>
          <w:szCs w:val="24"/>
          <w:lang w:val="en-US"/>
        </w:rPr>
        <w:t>P</w:t>
      </w:r>
      <w:r w:rsidRPr="009E6EBE">
        <w:rPr>
          <w:sz w:val="24"/>
          <w:szCs w:val="24"/>
          <w:lang w:val="en-US"/>
        </w:rPr>
        <w:t>. 161-168.</w:t>
      </w:r>
      <w:r w:rsidR="00CA48C3" w:rsidRPr="009E6EBE">
        <w:rPr>
          <w:sz w:val="24"/>
          <w:szCs w:val="24"/>
          <w:lang w:val="en-US"/>
        </w:rPr>
        <w:t xml:space="preserve"> </w:t>
      </w:r>
      <w:r w:rsidR="00CA48C3" w:rsidRPr="00CA48C3">
        <w:rPr>
          <w:sz w:val="24"/>
          <w:szCs w:val="24"/>
          <w:lang w:val="en-US"/>
        </w:rPr>
        <w:t>(</w:t>
      </w:r>
      <w:r w:rsidR="00CA48C3">
        <w:rPr>
          <w:sz w:val="24"/>
          <w:szCs w:val="24"/>
          <w:lang w:val="en-US"/>
        </w:rPr>
        <w:t>in</w:t>
      </w:r>
      <w:r w:rsidR="00CA48C3" w:rsidRPr="00CA48C3">
        <w:rPr>
          <w:sz w:val="24"/>
          <w:szCs w:val="24"/>
          <w:lang w:val="en-US"/>
        </w:rPr>
        <w:t xml:space="preserve"> </w:t>
      </w:r>
      <w:r w:rsidR="00CA48C3">
        <w:rPr>
          <w:sz w:val="24"/>
          <w:szCs w:val="24"/>
          <w:lang w:val="en-US"/>
        </w:rPr>
        <w:t>Russian</w:t>
      </w:r>
      <w:r w:rsidR="00CA48C3" w:rsidRPr="00CA48C3">
        <w:rPr>
          <w:sz w:val="24"/>
          <w:szCs w:val="24"/>
          <w:lang w:val="en-US"/>
        </w:rPr>
        <w:t>)</w:t>
      </w:r>
    </w:p>
    <w:p w14:paraId="322E6938" w14:textId="0B5D9F2B" w:rsidR="00E17E01" w:rsidRPr="009E6EBE" w:rsidRDefault="009E6EBE" w:rsidP="00DA721E">
      <w:pPr>
        <w:pStyle w:val="a3"/>
        <w:numPr>
          <w:ilvl w:val="0"/>
          <w:numId w:val="35"/>
        </w:numPr>
        <w:tabs>
          <w:tab w:val="left" w:pos="993"/>
          <w:tab w:val="left" w:pos="1134"/>
        </w:tabs>
        <w:autoSpaceDE w:val="0"/>
        <w:autoSpaceDN w:val="0"/>
        <w:adjustRightInd w:val="0"/>
        <w:spacing w:line="360" w:lineRule="auto"/>
        <w:ind w:left="0" w:firstLine="709"/>
        <w:contextualSpacing/>
        <w:jc w:val="both"/>
        <w:rPr>
          <w:sz w:val="24"/>
          <w:szCs w:val="24"/>
          <w:lang w:val="en-US"/>
        </w:rPr>
      </w:pPr>
      <w:proofErr w:type="spellStart"/>
      <w:r w:rsidRPr="009E6EBE">
        <w:rPr>
          <w:sz w:val="24"/>
          <w:szCs w:val="24"/>
          <w:lang w:val="en-US"/>
        </w:rPr>
        <w:t>Ergozhin</w:t>
      </w:r>
      <w:proofErr w:type="spellEnd"/>
      <w:r w:rsidRPr="009E6EBE">
        <w:rPr>
          <w:sz w:val="24"/>
          <w:szCs w:val="24"/>
          <w:lang w:val="en-US"/>
        </w:rPr>
        <w:t xml:space="preserve"> E.E., </w:t>
      </w:r>
      <w:proofErr w:type="spellStart"/>
      <w:r w:rsidRPr="009E6EBE">
        <w:rPr>
          <w:sz w:val="24"/>
          <w:szCs w:val="24"/>
          <w:lang w:val="en-US"/>
        </w:rPr>
        <w:t>Chalov</w:t>
      </w:r>
      <w:proofErr w:type="spellEnd"/>
      <w:r w:rsidRPr="009E6EBE">
        <w:rPr>
          <w:sz w:val="24"/>
          <w:szCs w:val="24"/>
          <w:lang w:val="en-US"/>
        </w:rPr>
        <w:t xml:space="preserve"> T.K., Melnikov E.A., </w:t>
      </w:r>
      <w:proofErr w:type="spellStart"/>
      <w:r w:rsidRPr="009E6EBE">
        <w:rPr>
          <w:sz w:val="24"/>
          <w:szCs w:val="24"/>
          <w:lang w:val="en-US"/>
        </w:rPr>
        <w:t>Khakimbolatova</w:t>
      </w:r>
      <w:proofErr w:type="spellEnd"/>
      <w:r w:rsidRPr="009E6EBE">
        <w:rPr>
          <w:sz w:val="24"/>
          <w:szCs w:val="24"/>
          <w:lang w:val="en-US"/>
        </w:rPr>
        <w:t xml:space="preserve"> </w:t>
      </w:r>
      <w:proofErr w:type="spellStart"/>
      <w:r w:rsidRPr="009E6EBE">
        <w:rPr>
          <w:sz w:val="24"/>
          <w:szCs w:val="24"/>
          <w:lang w:val="en-US"/>
        </w:rPr>
        <w:t>K.Kh</w:t>
      </w:r>
      <w:proofErr w:type="spellEnd"/>
      <w:r w:rsidRPr="009E6EBE">
        <w:rPr>
          <w:sz w:val="24"/>
          <w:szCs w:val="24"/>
          <w:lang w:val="en-US"/>
        </w:rPr>
        <w:t>., Nikitina A.I. Sorption of Cu</w:t>
      </w:r>
      <w:r w:rsidRPr="009E6EBE">
        <w:rPr>
          <w:sz w:val="24"/>
          <w:szCs w:val="24"/>
          <w:vertAlign w:val="superscript"/>
          <w:lang w:val="en-US"/>
        </w:rPr>
        <w:t>2+</w:t>
      </w:r>
      <w:r w:rsidRPr="009E6EBE">
        <w:rPr>
          <w:sz w:val="24"/>
          <w:szCs w:val="24"/>
          <w:lang w:val="en-US"/>
        </w:rPr>
        <w:t xml:space="preserve"> and Ni</w:t>
      </w:r>
      <w:r w:rsidRPr="009E6EBE">
        <w:rPr>
          <w:sz w:val="24"/>
          <w:szCs w:val="24"/>
          <w:vertAlign w:val="superscript"/>
          <w:lang w:val="en-US"/>
        </w:rPr>
        <w:t>2+</w:t>
      </w:r>
      <w:r w:rsidRPr="009E6EBE">
        <w:rPr>
          <w:sz w:val="24"/>
          <w:szCs w:val="24"/>
          <w:lang w:val="en-US"/>
        </w:rPr>
        <w:t xml:space="preserve"> ions by polyfunctional anion exchangers based on epoxy derivatives of aromatic amines and polyethyleneimine // Water: chemistry and ecology. </w:t>
      </w:r>
      <w:r>
        <w:rPr>
          <w:sz w:val="24"/>
          <w:szCs w:val="24"/>
          <w:lang w:val="en-US"/>
        </w:rPr>
        <w:t>–</w:t>
      </w:r>
      <w:r w:rsidRPr="009E6EBE">
        <w:rPr>
          <w:sz w:val="24"/>
          <w:szCs w:val="24"/>
          <w:lang w:val="en-US"/>
        </w:rPr>
        <w:t xml:space="preserve"> 2012. </w:t>
      </w:r>
      <w:r>
        <w:rPr>
          <w:sz w:val="24"/>
          <w:szCs w:val="24"/>
          <w:lang w:val="en-US"/>
        </w:rPr>
        <w:t>–</w:t>
      </w:r>
      <w:r w:rsidRPr="009E6EBE">
        <w:rPr>
          <w:sz w:val="24"/>
          <w:szCs w:val="24"/>
          <w:lang w:val="en-US"/>
        </w:rPr>
        <w:t xml:space="preserve"> No. 8. </w:t>
      </w:r>
      <w:r>
        <w:rPr>
          <w:sz w:val="24"/>
          <w:szCs w:val="24"/>
          <w:lang w:val="en-US"/>
        </w:rPr>
        <w:t>–</w:t>
      </w:r>
      <w:r w:rsidRPr="009E6EBE">
        <w:rPr>
          <w:sz w:val="24"/>
          <w:szCs w:val="24"/>
          <w:lang w:val="en-US"/>
        </w:rPr>
        <w:t xml:space="preserve"> </w:t>
      </w:r>
      <w:r>
        <w:rPr>
          <w:sz w:val="24"/>
          <w:szCs w:val="24"/>
          <w:lang w:val="en-US"/>
        </w:rPr>
        <w:t>P</w:t>
      </w:r>
      <w:r w:rsidRPr="009E6EBE">
        <w:rPr>
          <w:sz w:val="24"/>
          <w:szCs w:val="24"/>
          <w:lang w:val="en-US"/>
        </w:rPr>
        <w:t xml:space="preserve">. 74-79. </w:t>
      </w:r>
      <w:r w:rsidR="00CA48C3" w:rsidRPr="009E6EBE">
        <w:rPr>
          <w:sz w:val="24"/>
          <w:szCs w:val="24"/>
          <w:lang w:val="en-US"/>
        </w:rPr>
        <w:t>(</w:t>
      </w:r>
      <w:r w:rsidR="00CA48C3">
        <w:rPr>
          <w:sz w:val="24"/>
          <w:szCs w:val="24"/>
          <w:lang w:val="en-US"/>
        </w:rPr>
        <w:t>in</w:t>
      </w:r>
      <w:r w:rsidR="00CA48C3" w:rsidRPr="009E6EBE">
        <w:rPr>
          <w:sz w:val="24"/>
          <w:szCs w:val="24"/>
          <w:lang w:val="en-US"/>
        </w:rPr>
        <w:t xml:space="preserve"> </w:t>
      </w:r>
      <w:r w:rsidR="00CA48C3">
        <w:rPr>
          <w:sz w:val="24"/>
          <w:szCs w:val="24"/>
          <w:lang w:val="en-US"/>
        </w:rPr>
        <w:t>Russian</w:t>
      </w:r>
      <w:r w:rsidR="00CA48C3" w:rsidRPr="009E6EBE">
        <w:rPr>
          <w:sz w:val="24"/>
          <w:szCs w:val="24"/>
          <w:lang w:val="en-US"/>
        </w:rPr>
        <w:t>)</w:t>
      </w:r>
    </w:p>
    <w:p w14:paraId="398751E0" w14:textId="3E926999" w:rsidR="00E17E01" w:rsidRPr="009E6EBE" w:rsidRDefault="009E6EBE" w:rsidP="00DA721E">
      <w:pPr>
        <w:pStyle w:val="a3"/>
        <w:numPr>
          <w:ilvl w:val="0"/>
          <w:numId w:val="35"/>
        </w:numPr>
        <w:tabs>
          <w:tab w:val="left" w:pos="993"/>
          <w:tab w:val="left" w:pos="1134"/>
        </w:tabs>
        <w:autoSpaceDE w:val="0"/>
        <w:autoSpaceDN w:val="0"/>
        <w:adjustRightInd w:val="0"/>
        <w:spacing w:line="360" w:lineRule="auto"/>
        <w:ind w:left="0" w:firstLine="709"/>
        <w:contextualSpacing/>
        <w:jc w:val="both"/>
        <w:rPr>
          <w:sz w:val="24"/>
          <w:szCs w:val="24"/>
          <w:lang w:val="en-US"/>
        </w:rPr>
      </w:pPr>
      <w:proofErr w:type="spellStart"/>
      <w:r w:rsidRPr="009E6EBE">
        <w:rPr>
          <w:sz w:val="24"/>
          <w:szCs w:val="24"/>
          <w:lang w:val="en-US"/>
        </w:rPr>
        <w:t>Ergozhin</w:t>
      </w:r>
      <w:proofErr w:type="spellEnd"/>
      <w:r w:rsidRPr="009E6EBE">
        <w:rPr>
          <w:sz w:val="24"/>
          <w:szCs w:val="24"/>
          <w:lang w:val="en-US"/>
        </w:rPr>
        <w:t xml:space="preserve"> E.E., </w:t>
      </w:r>
      <w:proofErr w:type="spellStart"/>
      <w:r w:rsidRPr="009E6EBE">
        <w:rPr>
          <w:sz w:val="24"/>
          <w:szCs w:val="24"/>
          <w:lang w:val="en-US"/>
        </w:rPr>
        <w:t>Chalov</w:t>
      </w:r>
      <w:proofErr w:type="spellEnd"/>
      <w:r w:rsidRPr="009E6EBE">
        <w:rPr>
          <w:sz w:val="24"/>
          <w:szCs w:val="24"/>
          <w:lang w:val="en-US"/>
        </w:rPr>
        <w:t xml:space="preserve"> T.K., Melnikov E.A., </w:t>
      </w:r>
      <w:proofErr w:type="spellStart"/>
      <w:r w:rsidRPr="009E6EBE">
        <w:rPr>
          <w:sz w:val="24"/>
          <w:szCs w:val="24"/>
          <w:lang w:val="en-US"/>
        </w:rPr>
        <w:t>Khakimbolatova</w:t>
      </w:r>
      <w:proofErr w:type="spellEnd"/>
      <w:r w:rsidRPr="009E6EBE">
        <w:rPr>
          <w:sz w:val="24"/>
          <w:szCs w:val="24"/>
          <w:lang w:val="en-US"/>
        </w:rPr>
        <w:t xml:space="preserve"> </w:t>
      </w:r>
      <w:proofErr w:type="spellStart"/>
      <w:r w:rsidRPr="009E6EBE">
        <w:rPr>
          <w:sz w:val="24"/>
          <w:szCs w:val="24"/>
          <w:lang w:val="en-US"/>
        </w:rPr>
        <w:t>K.Kh</w:t>
      </w:r>
      <w:proofErr w:type="spellEnd"/>
      <w:r w:rsidRPr="009E6EBE">
        <w:rPr>
          <w:sz w:val="24"/>
          <w:szCs w:val="24"/>
          <w:lang w:val="en-US"/>
        </w:rPr>
        <w:t xml:space="preserve">., Nikitina A.I., </w:t>
      </w:r>
      <w:proofErr w:type="spellStart"/>
      <w:r w:rsidRPr="009E6EBE">
        <w:rPr>
          <w:sz w:val="24"/>
          <w:szCs w:val="24"/>
          <w:lang w:val="en-US"/>
        </w:rPr>
        <w:t>Tasmagambet</w:t>
      </w:r>
      <w:proofErr w:type="spellEnd"/>
      <w:r w:rsidRPr="009E6EBE">
        <w:rPr>
          <w:sz w:val="24"/>
          <w:szCs w:val="24"/>
          <w:lang w:val="en-US"/>
        </w:rPr>
        <w:t xml:space="preserve"> A.T. A new sorbent based on benzylamine, epichlorohydrin and polyethyleneimine for the extraction of transition metal ions // Materials of the international scientific-practical conference "Actual problems of science and education in the field of natural and agricultural sciences." </w:t>
      </w:r>
      <w:r>
        <w:rPr>
          <w:sz w:val="24"/>
          <w:szCs w:val="24"/>
          <w:lang w:val="en-US"/>
        </w:rPr>
        <w:t>–</w:t>
      </w:r>
      <w:r w:rsidRPr="009E6EBE">
        <w:rPr>
          <w:sz w:val="24"/>
          <w:szCs w:val="24"/>
          <w:lang w:val="en-US"/>
        </w:rPr>
        <w:t xml:space="preserve"> Petropavlovsk, </w:t>
      </w:r>
      <w:proofErr w:type="gramStart"/>
      <w:r w:rsidRPr="009E6EBE">
        <w:rPr>
          <w:sz w:val="24"/>
          <w:szCs w:val="24"/>
          <w:lang w:val="en-US"/>
        </w:rPr>
        <w:t>2012 .</w:t>
      </w:r>
      <w:proofErr w:type="gramEnd"/>
      <w:r>
        <w:rPr>
          <w:sz w:val="24"/>
          <w:szCs w:val="24"/>
          <w:lang w:val="en-US"/>
        </w:rPr>
        <w:t xml:space="preserve"> –</w:t>
      </w:r>
      <w:r w:rsidRPr="009E6EBE">
        <w:rPr>
          <w:sz w:val="24"/>
          <w:szCs w:val="24"/>
          <w:lang w:val="en-US"/>
        </w:rPr>
        <w:t xml:space="preserve"> </w:t>
      </w:r>
      <w:r>
        <w:rPr>
          <w:sz w:val="24"/>
          <w:szCs w:val="24"/>
          <w:lang w:val="en-US"/>
        </w:rPr>
        <w:t>P</w:t>
      </w:r>
      <w:r w:rsidRPr="009E6EBE">
        <w:rPr>
          <w:sz w:val="24"/>
          <w:szCs w:val="24"/>
          <w:lang w:val="en-US"/>
        </w:rPr>
        <w:t xml:space="preserve">. 148-149. </w:t>
      </w:r>
      <w:r w:rsidR="00CA48C3" w:rsidRPr="00CA48C3">
        <w:rPr>
          <w:sz w:val="24"/>
          <w:szCs w:val="24"/>
          <w:lang w:val="en-US"/>
        </w:rPr>
        <w:t>(</w:t>
      </w:r>
      <w:r w:rsidR="00CA48C3">
        <w:rPr>
          <w:sz w:val="24"/>
          <w:szCs w:val="24"/>
          <w:lang w:val="en-US"/>
        </w:rPr>
        <w:t>in</w:t>
      </w:r>
      <w:r w:rsidR="00CA48C3" w:rsidRPr="00CA48C3">
        <w:rPr>
          <w:sz w:val="24"/>
          <w:szCs w:val="24"/>
          <w:lang w:val="en-US"/>
        </w:rPr>
        <w:t xml:space="preserve"> </w:t>
      </w:r>
      <w:r w:rsidR="00CA48C3">
        <w:rPr>
          <w:sz w:val="24"/>
          <w:szCs w:val="24"/>
          <w:lang w:val="en-US"/>
        </w:rPr>
        <w:t>Russian</w:t>
      </w:r>
      <w:r w:rsidR="00CA48C3" w:rsidRPr="00CA48C3">
        <w:rPr>
          <w:sz w:val="24"/>
          <w:szCs w:val="24"/>
          <w:lang w:val="en-US"/>
        </w:rPr>
        <w:t>)</w:t>
      </w:r>
    </w:p>
    <w:p w14:paraId="175CD1A0" w14:textId="7296ADAB" w:rsidR="00E17E01" w:rsidRPr="009E6EBE" w:rsidRDefault="009E6EBE" w:rsidP="00DA721E">
      <w:pPr>
        <w:pStyle w:val="a3"/>
        <w:numPr>
          <w:ilvl w:val="0"/>
          <w:numId w:val="35"/>
        </w:numPr>
        <w:tabs>
          <w:tab w:val="left" w:pos="993"/>
          <w:tab w:val="left" w:pos="1134"/>
        </w:tabs>
        <w:autoSpaceDE w:val="0"/>
        <w:autoSpaceDN w:val="0"/>
        <w:adjustRightInd w:val="0"/>
        <w:spacing w:line="360" w:lineRule="auto"/>
        <w:ind w:left="0" w:firstLine="709"/>
        <w:contextualSpacing/>
        <w:jc w:val="both"/>
        <w:rPr>
          <w:sz w:val="24"/>
          <w:szCs w:val="24"/>
          <w:lang w:val="en-US"/>
        </w:rPr>
      </w:pPr>
      <w:proofErr w:type="spellStart"/>
      <w:r w:rsidRPr="009E6EBE">
        <w:rPr>
          <w:sz w:val="24"/>
          <w:szCs w:val="24"/>
          <w:lang w:val="en-US"/>
        </w:rPr>
        <w:lastRenderedPageBreak/>
        <w:t>Ergozhin</w:t>
      </w:r>
      <w:proofErr w:type="spellEnd"/>
      <w:r w:rsidRPr="009E6EBE">
        <w:rPr>
          <w:sz w:val="24"/>
          <w:szCs w:val="24"/>
          <w:lang w:val="en-US"/>
        </w:rPr>
        <w:t xml:space="preserve"> E.E., </w:t>
      </w:r>
      <w:proofErr w:type="spellStart"/>
      <w:r w:rsidRPr="009E6EBE">
        <w:rPr>
          <w:sz w:val="24"/>
          <w:szCs w:val="24"/>
          <w:lang w:val="en-US"/>
        </w:rPr>
        <w:t>Chalov</w:t>
      </w:r>
      <w:proofErr w:type="spellEnd"/>
      <w:r w:rsidRPr="009E6EBE">
        <w:rPr>
          <w:sz w:val="24"/>
          <w:szCs w:val="24"/>
          <w:lang w:val="en-US"/>
        </w:rPr>
        <w:t xml:space="preserve"> T.K. Ion exchange and semi-permeable membranes. </w:t>
      </w:r>
      <w:r>
        <w:rPr>
          <w:sz w:val="24"/>
          <w:szCs w:val="24"/>
          <w:lang w:val="en-US"/>
        </w:rPr>
        <w:t>–</w:t>
      </w:r>
      <w:r w:rsidRPr="009E6EBE">
        <w:rPr>
          <w:sz w:val="24"/>
          <w:szCs w:val="24"/>
          <w:lang w:val="en-US"/>
        </w:rPr>
        <w:t xml:space="preserve"> Almaty: EVERO, 2004. </w:t>
      </w:r>
      <w:r>
        <w:rPr>
          <w:sz w:val="24"/>
          <w:szCs w:val="24"/>
          <w:lang w:val="en-US"/>
        </w:rPr>
        <w:t xml:space="preserve">– </w:t>
      </w:r>
      <w:r w:rsidRPr="009E6EBE">
        <w:rPr>
          <w:sz w:val="24"/>
          <w:szCs w:val="24"/>
          <w:lang w:val="en-US"/>
        </w:rPr>
        <w:t>245 p.</w:t>
      </w:r>
      <w:r w:rsidR="00CA48C3" w:rsidRPr="009E6EBE">
        <w:rPr>
          <w:sz w:val="24"/>
          <w:szCs w:val="24"/>
          <w:lang w:val="en-US"/>
        </w:rPr>
        <w:t xml:space="preserve"> (</w:t>
      </w:r>
      <w:r w:rsidR="00CA48C3">
        <w:rPr>
          <w:sz w:val="24"/>
          <w:szCs w:val="24"/>
          <w:lang w:val="en-US"/>
        </w:rPr>
        <w:t>in</w:t>
      </w:r>
      <w:r w:rsidR="00CA48C3" w:rsidRPr="009E6EBE">
        <w:rPr>
          <w:sz w:val="24"/>
          <w:szCs w:val="24"/>
          <w:lang w:val="en-US"/>
        </w:rPr>
        <w:t xml:space="preserve"> </w:t>
      </w:r>
      <w:r w:rsidR="00CA48C3">
        <w:rPr>
          <w:sz w:val="24"/>
          <w:szCs w:val="24"/>
          <w:lang w:val="en-US"/>
        </w:rPr>
        <w:t>Russian</w:t>
      </w:r>
      <w:r w:rsidR="00CA48C3" w:rsidRPr="009E6EBE">
        <w:rPr>
          <w:sz w:val="24"/>
          <w:szCs w:val="24"/>
          <w:lang w:val="en-US"/>
        </w:rPr>
        <w:t>)</w:t>
      </w:r>
    </w:p>
    <w:p w14:paraId="5EE29308" w14:textId="0D0C42DD" w:rsidR="00E17E01" w:rsidRPr="00263AD5" w:rsidRDefault="00263AD5" w:rsidP="00DA721E">
      <w:pPr>
        <w:pStyle w:val="a3"/>
        <w:numPr>
          <w:ilvl w:val="0"/>
          <w:numId w:val="35"/>
        </w:numPr>
        <w:tabs>
          <w:tab w:val="left" w:pos="993"/>
          <w:tab w:val="left" w:pos="1134"/>
        </w:tabs>
        <w:autoSpaceDE w:val="0"/>
        <w:autoSpaceDN w:val="0"/>
        <w:adjustRightInd w:val="0"/>
        <w:spacing w:line="360" w:lineRule="auto"/>
        <w:ind w:left="0" w:firstLine="709"/>
        <w:contextualSpacing/>
        <w:jc w:val="both"/>
        <w:rPr>
          <w:sz w:val="24"/>
          <w:szCs w:val="24"/>
          <w:lang w:val="en-US"/>
        </w:rPr>
      </w:pPr>
      <w:proofErr w:type="spellStart"/>
      <w:r w:rsidRPr="00263AD5">
        <w:rPr>
          <w:sz w:val="24"/>
          <w:szCs w:val="24"/>
          <w:lang w:val="en-US"/>
        </w:rPr>
        <w:t>Ergozhin</w:t>
      </w:r>
      <w:proofErr w:type="spellEnd"/>
      <w:r w:rsidRPr="00263AD5">
        <w:rPr>
          <w:sz w:val="24"/>
          <w:szCs w:val="24"/>
          <w:lang w:val="en-US"/>
        </w:rPr>
        <w:t xml:space="preserve"> E.E. Achievements in the field of fundamental and applied research in the chemistry of ion exchange and membrane technologies for 20 years of independence of the Republic of Kazakhstan // </w:t>
      </w:r>
      <w:r>
        <w:rPr>
          <w:sz w:val="24"/>
          <w:szCs w:val="24"/>
          <w:lang w:val="en-US"/>
        </w:rPr>
        <w:t>Reports of National academy of sciences of the Republic of Kazakhstan</w:t>
      </w:r>
      <w:r w:rsidRPr="00263AD5">
        <w:rPr>
          <w:sz w:val="24"/>
          <w:szCs w:val="24"/>
          <w:lang w:val="en-US"/>
        </w:rPr>
        <w:t xml:space="preserve">. </w:t>
      </w:r>
      <w:r>
        <w:rPr>
          <w:sz w:val="24"/>
          <w:szCs w:val="24"/>
          <w:lang w:val="en-US"/>
        </w:rPr>
        <w:t>–</w:t>
      </w:r>
      <w:r w:rsidRPr="00263AD5">
        <w:rPr>
          <w:sz w:val="24"/>
          <w:szCs w:val="24"/>
          <w:lang w:val="en-US"/>
        </w:rPr>
        <w:t xml:space="preserve"> 2011. </w:t>
      </w:r>
      <w:r>
        <w:rPr>
          <w:sz w:val="24"/>
          <w:szCs w:val="24"/>
          <w:lang w:val="en-US"/>
        </w:rPr>
        <w:t>–</w:t>
      </w:r>
      <w:r w:rsidRPr="00263AD5">
        <w:rPr>
          <w:sz w:val="24"/>
          <w:szCs w:val="24"/>
          <w:lang w:val="en-US"/>
        </w:rPr>
        <w:t xml:space="preserve"> No. 6. </w:t>
      </w:r>
      <w:r>
        <w:rPr>
          <w:sz w:val="24"/>
          <w:szCs w:val="24"/>
          <w:lang w:val="en-US"/>
        </w:rPr>
        <w:t>–</w:t>
      </w:r>
      <w:r w:rsidRPr="00263AD5">
        <w:rPr>
          <w:sz w:val="24"/>
          <w:szCs w:val="24"/>
          <w:lang w:val="en-US"/>
        </w:rPr>
        <w:t xml:space="preserve"> P.32-41. </w:t>
      </w:r>
      <w:r w:rsidR="00CA48C3" w:rsidRPr="00CA48C3">
        <w:rPr>
          <w:sz w:val="24"/>
          <w:szCs w:val="24"/>
          <w:lang w:val="en-US"/>
        </w:rPr>
        <w:t>(</w:t>
      </w:r>
      <w:r w:rsidR="00CA48C3">
        <w:rPr>
          <w:sz w:val="24"/>
          <w:szCs w:val="24"/>
          <w:lang w:val="en-US"/>
        </w:rPr>
        <w:t>in</w:t>
      </w:r>
      <w:r w:rsidR="00CA48C3" w:rsidRPr="00CA48C3">
        <w:rPr>
          <w:sz w:val="24"/>
          <w:szCs w:val="24"/>
          <w:lang w:val="en-US"/>
        </w:rPr>
        <w:t xml:space="preserve"> </w:t>
      </w:r>
      <w:r w:rsidR="00CA48C3">
        <w:rPr>
          <w:sz w:val="24"/>
          <w:szCs w:val="24"/>
          <w:lang w:val="en-US"/>
        </w:rPr>
        <w:t>Russian</w:t>
      </w:r>
      <w:r w:rsidR="00CA48C3" w:rsidRPr="00CA48C3">
        <w:rPr>
          <w:sz w:val="24"/>
          <w:szCs w:val="24"/>
          <w:lang w:val="en-US"/>
        </w:rPr>
        <w:t>)</w:t>
      </w:r>
    </w:p>
    <w:p w14:paraId="352F84AE" w14:textId="3674135C" w:rsidR="00E17E01" w:rsidRPr="00263AD5" w:rsidRDefault="00263AD5" w:rsidP="00DA721E">
      <w:pPr>
        <w:pStyle w:val="a3"/>
        <w:numPr>
          <w:ilvl w:val="0"/>
          <w:numId w:val="35"/>
        </w:numPr>
        <w:tabs>
          <w:tab w:val="left" w:pos="993"/>
          <w:tab w:val="left" w:pos="1134"/>
        </w:tabs>
        <w:autoSpaceDE w:val="0"/>
        <w:autoSpaceDN w:val="0"/>
        <w:adjustRightInd w:val="0"/>
        <w:spacing w:line="360" w:lineRule="auto"/>
        <w:ind w:left="0" w:firstLine="709"/>
        <w:contextualSpacing/>
        <w:jc w:val="both"/>
        <w:rPr>
          <w:sz w:val="24"/>
          <w:szCs w:val="24"/>
          <w:lang w:val="en-US"/>
        </w:rPr>
      </w:pPr>
      <w:proofErr w:type="spellStart"/>
      <w:r w:rsidRPr="00263AD5">
        <w:rPr>
          <w:sz w:val="24"/>
          <w:szCs w:val="24"/>
          <w:lang w:val="en-US"/>
        </w:rPr>
        <w:t>Kirsh</w:t>
      </w:r>
      <w:proofErr w:type="spellEnd"/>
      <w:r w:rsidRPr="00263AD5">
        <w:rPr>
          <w:sz w:val="24"/>
          <w:szCs w:val="24"/>
          <w:lang w:val="en-US"/>
        </w:rPr>
        <w:t xml:space="preserve"> </w:t>
      </w:r>
      <w:proofErr w:type="spellStart"/>
      <w:r w:rsidRPr="00263AD5">
        <w:rPr>
          <w:sz w:val="24"/>
          <w:szCs w:val="24"/>
          <w:lang w:val="en-US"/>
        </w:rPr>
        <w:t>Yu.E</w:t>
      </w:r>
      <w:proofErr w:type="spellEnd"/>
      <w:r w:rsidRPr="00263AD5">
        <w:rPr>
          <w:sz w:val="24"/>
          <w:szCs w:val="24"/>
          <w:lang w:val="en-US"/>
        </w:rPr>
        <w:t xml:space="preserve">. Ion exchange membranes: polymer materials, molding methods, hydration features and electrochemical properties // </w:t>
      </w:r>
      <w:proofErr w:type="spellStart"/>
      <w:r>
        <w:rPr>
          <w:sz w:val="24"/>
          <w:szCs w:val="24"/>
          <w:lang w:val="en-US"/>
        </w:rPr>
        <w:t>Highmolecular</w:t>
      </w:r>
      <w:proofErr w:type="spellEnd"/>
      <w:r>
        <w:rPr>
          <w:sz w:val="24"/>
          <w:szCs w:val="24"/>
          <w:lang w:val="en-US"/>
        </w:rPr>
        <w:t xml:space="preserve"> compounds</w:t>
      </w:r>
      <w:r w:rsidRPr="00263AD5">
        <w:rPr>
          <w:sz w:val="24"/>
          <w:szCs w:val="24"/>
          <w:lang w:val="en-US"/>
        </w:rPr>
        <w:t xml:space="preserve">. </w:t>
      </w:r>
      <w:r>
        <w:rPr>
          <w:sz w:val="24"/>
          <w:szCs w:val="24"/>
          <w:lang w:val="en-US"/>
        </w:rPr>
        <w:t>–</w:t>
      </w:r>
      <w:r w:rsidRPr="00263AD5">
        <w:rPr>
          <w:sz w:val="24"/>
          <w:szCs w:val="24"/>
          <w:lang w:val="en-US"/>
        </w:rPr>
        <w:t xml:space="preserve"> 1993. </w:t>
      </w:r>
      <w:r>
        <w:rPr>
          <w:sz w:val="24"/>
          <w:szCs w:val="24"/>
          <w:lang w:val="en-US"/>
        </w:rPr>
        <w:t>–</w:t>
      </w:r>
      <w:r w:rsidRPr="00263AD5">
        <w:rPr>
          <w:sz w:val="24"/>
          <w:szCs w:val="24"/>
          <w:lang w:val="en-US"/>
        </w:rPr>
        <w:t xml:space="preserve"> </w:t>
      </w:r>
      <w:r>
        <w:rPr>
          <w:sz w:val="24"/>
          <w:szCs w:val="24"/>
          <w:lang w:val="en-US"/>
        </w:rPr>
        <w:t>Vol</w:t>
      </w:r>
      <w:r w:rsidRPr="00263AD5">
        <w:rPr>
          <w:sz w:val="24"/>
          <w:szCs w:val="24"/>
          <w:lang w:val="en-US"/>
        </w:rPr>
        <w:t>.</w:t>
      </w:r>
      <w:r>
        <w:rPr>
          <w:sz w:val="24"/>
          <w:szCs w:val="24"/>
          <w:lang w:val="en-US"/>
        </w:rPr>
        <w:t xml:space="preserve"> </w:t>
      </w:r>
      <w:r w:rsidRPr="00263AD5">
        <w:rPr>
          <w:sz w:val="24"/>
          <w:szCs w:val="24"/>
          <w:lang w:val="en-US"/>
        </w:rPr>
        <w:t xml:space="preserve">35, No. 3. </w:t>
      </w:r>
      <w:r>
        <w:rPr>
          <w:sz w:val="24"/>
          <w:szCs w:val="24"/>
          <w:lang w:val="en-US"/>
        </w:rPr>
        <w:t>–</w:t>
      </w:r>
      <w:r w:rsidRPr="00263AD5">
        <w:rPr>
          <w:sz w:val="24"/>
          <w:szCs w:val="24"/>
          <w:lang w:val="en-US"/>
        </w:rPr>
        <w:t xml:space="preserve"> P.163-170. </w:t>
      </w:r>
      <w:r w:rsidR="00CA48C3" w:rsidRPr="00CA48C3">
        <w:rPr>
          <w:sz w:val="24"/>
          <w:szCs w:val="24"/>
          <w:lang w:val="en-US"/>
        </w:rPr>
        <w:t>(</w:t>
      </w:r>
      <w:r w:rsidR="00CA48C3">
        <w:rPr>
          <w:sz w:val="24"/>
          <w:szCs w:val="24"/>
          <w:lang w:val="en-US"/>
        </w:rPr>
        <w:t>in</w:t>
      </w:r>
      <w:r w:rsidR="00CA48C3" w:rsidRPr="00CA48C3">
        <w:rPr>
          <w:sz w:val="24"/>
          <w:szCs w:val="24"/>
          <w:lang w:val="en-US"/>
        </w:rPr>
        <w:t xml:space="preserve"> </w:t>
      </w:r>
      <w:r w:rsidR="00CA48C3">
        <w:rPr>
          <w:sz w:val="24"/>
          <w:szCs w:val="24"/>
          <w:lang w:val="en-US"/>
        </w:rPr>
        <w:t>Russian</w:t>
      </w:r>
      <w:r w:rsidR="00CA48C3" w:rsidRPr="00CA48C3">
        <w:rPr>
          <w:sz w:val="24"/>
          <w:szCs w:val="24"/>
          <w:lang w:val="en-US"/>
        </w:rPr>
        <w:t>)</w:t>
      </w:r>
    </w:p>
    <w:p w14:paraId="7B01DAD4" w14:textId="0184B059" w:rsidR="00E17E01" w:rsidRPr="00263AD5" w:rsidRDefault="00263AD5" w:rsidP="00DA721E">
      <w:pPr>
        <w:pStyle w:val="a3"/>
        <w:numPr>
          <w:ilvl w:val="0"/>
          <w:numId w:val="35"/>
        </w:numPr>
        <w:tabs>
          <w:tab w:val="left" w:pos="993"/>
          <w:tab w:val="left" w:pos="1134"/>
        </w:tabs>
        <w:autoSpaceDE w:val="0"/>
        <w:autoSpaceDN w:val="0"/>
        <w:adjustRightInd w:val="0"/>
        <w:spacing w:line="360" w:lineRule="auto"/>
        <w:ind w:left="0" w:firstLine="709"/>
        <w:contextualSpacing/>
        <w:jc w:val="both"/>
        <w:rPr>
          <w:sz w:val="24"/>
          <w:szCs w:val="24"/>
          <w:lang w:val="en-US"/>
        </w:rPr>
      </w:pPr>
      <w:proofErr w:type="spellStart"/>
      <w:r w:rsidRPr="00263AD5">
        <w:rPr>
          <w:sz w:val="24"/>
          <w:szCs w:val="24"/>
          <w:lang w:val="en-US"/>
        </w:rPr>
        <w:t>Wiinberg</w:t>
      </w:r>
      <w:proofErr w:type="spellEnd"/>
      <w:r w:rsidRPr="00263AD5">
        <w:rPr>
          <w:sz w:val="24"/>
          <w:szCs w:val="24"/>
          <w:lang w:val="en-US"/>
        </w:rPr>
        <w:t xml:space="preserve"> B. Ion exchange plant for nickel extraction in South Africa // Non-ferrous metals. </w:t>
      </w:r>
      <w:r>
        <w:rPr>
          <w:sz w:val="24"/>
          <w:szCs w:val="24"/>
          <w:lang w:val="en-US"/>
        </w:rPr>
        <w:t>–</w:t>
      </w:r>
      <w:r w:rsidRPr="00263AD5">
        <w:rPr>
          <w:sz w:val="24"/>
          <w:szCs w:val="24"/>
          <w:lang w:val="en-US"/>
        </w:rPr>
        <w:t xml:space="preserve"> 2010. </w:t>
      </w:r>
      <w:r>
        <w:rPr>
          <w:sz w:val="24"/>
          <w:szCs w:val="24"/>
          <w:lang w:val="en-US"/>
        </w:rPr>
        <w:t>–</w:t>
      </w:r>
      <w:r w:rsidRPr="00263AD5">
        <w:rPr>
          <w:sz w:val="24"/>
          <w:szCs w:val="24"/>
          <w:lang w:val="en-US"/>
        </w:rPr>
        <w:t xml:space="preserve"> No. 2. </w:t>
      </w:r>
      <w:r>
        <w:rPr>
          <w:sz w:val="24"/>
          <w:szCs w:val="24"/>
          <w:lang w:val="en-US"/>
        </w:rPr>
        <w:t>–</w:t>
      </w:r>
      <w:r w:rsidRPr="00263AD5">
        <w:rPr>
          <w:sz w:val="24"/>
          <w:szCs w:val="24"/>
          <w:lang w:val="en-US"/>
        </w:rPr>
        <w:t xml:space="preserve"> P.</w:t>
      </w:r>
      <w:r>
        <w:rPr>
          <w:sz w:val="24"/>
          <w:szCs w:val="24"/>
          <w:lang w:val="en-US"/>
        </w:rPr>
        <w:t xml:space="preserve"> </w:t>
      </w:r>
      <w:r w:rsidRPr="00263AD5">
        <w:rPr>
          <w:sz w:val="24"/>
          <w:szCs w:val="24"/>
          <w:lang w:val="en-US"/>
        </w:rPr>
        <w:t xml:space="preserve">55-57. </w:t>
      </w:r>
      <w:r w:rsidR="00CA48C3" w:rsidRPr="00CA48C3">
        <w:rPr>
          <w:sz w:val="24"/>
          <w:szCs w:val="24"/>
          <w:lang w:val="en-US"/>
        </w:rPr>
        <w:t>(</w:t>
      </w:r>
      <w:r w:rsidR="00CA48C3">
        <w:rPr>
          <w:sz w:val="24"/>
          <w:szCs w:val="24"/>
          <w:lang w:val="en-US"/>
        </w:rPr>
        <w:t>in</w:t>
      </w:r>
      <w:r w:rsidR="00CA48C3" w:rsidRPr="00CA48C3">
        <w:rPr>
          <w:sz w:val="24"/>
          <w:szCs w:val="24"/>
          <w:lang w:val="en-US"/>
        </w:rPr>
        <w:t xml:space="preserve"> </w:t>
      </w:r>
      <w:r w:rsidR="00CA48C3">
        <w:rPr>
          <w:sz w:val="24"/>
          <w:szCs w:val="24"/>
          <w:lang w:val="en-US"/>
        </w:rPr>
        <w:t>Russian</w:t>
      </w:r>
      <w:r w:rsidR="00CA48C3" w:rsidRPr="00CA48C3">
        <w:rPr>
          <w:sz w:val="24"/>
          <w:szCs w:val="24"/>
          <w:lang w:val="en-US"/>
        </w:rPr>
        <w:t>)</w:t>
      </w:r>
    </w:p>
    <w:p w14:paraId="1134EC22" w14:textId="5C61263C" w:rsidR="00E17E01" w:rsidRPr="00263AD5" w:rsidRDefault="00263AD5" w:rsidP="00DA721E">
      <w:pPr>
        <w:pStyle w:val="a3"/>
        <w:widowControl w:val="0"/>
        <w:numPr>
          <w:ilvl w:val="0"/>
          <w:numId w:val="35"/>
        </w:numPr>
        <w:tabs>
          <w:tab w:val="left" w:pos="993"/>
          <w:tab w:val="left" w:pos="1134"/>
        </w:tabs>
        <w:autoSpaceDE w:val="0"/>
        <w:autoSpaceDN w:val="0"/>
        <w:adjustRightInd w:val="0"/>
        <w:spacing w:line="360" w:lineRule="auto"/>
        <w:ind w:left="0" w:firstLine="709"/>
        <w:contextualSpacing/>
        <w:jc w:val="both"/>
        <w:rPr>
          <w:sz w:val="24"/>
          <w:szCs w:val="24"/>
          <w:lang w:val="en-US"/>
        </w:rPr>
      </w:pPr>
      <w:proofErr w:type="spellStart"/>
      <w:r w:rsidRPr="00263AD5">
        <w:rPr>
          <w:sz w:val="24"/>
          <w:szCs w:val="24"/>
          <w:lang w:val="en-US"/>
        </w:rPr>
        <w:t>Polyansky</w:t>
      </w:r>
      <w:proofErr w:type="spellEnd"/>
      <w:r w:rsidRPr="00263AD5">
        <w:rPr>
          <w:sz w:val="24"/>
          <w:szCs w:val="24"/>
          <w:lang w:val="en-US"/>
        </w:rPr>
        <w:t xml:space="preserve"> N.G., </w:t>
      </w:r>
      <w:proofErr w:type="spellStart"/>
      <w:r w:rsidRPr="00263AD5">
        <w:rPr>
          <w:sz w:val="24"/>
          <w:szCs w:val="24"/>
          <w:lang w:val="en-US"/>
        </w:rPr>
        <w:t>Gorbunov</w:t>
      </w:r>
      <w:proofErr w:type="spellEnd"/>
      <w:r w:rsidRPr="00263AD5">
        <w:rPr>
          <w:sz w:val="24"/>
          <w:szCs w:val="24"/>
          <w:lang w:val="en-US"/>
        </w:rPr>
        <w:t xml:space="preserve"> G.V., </w:t>
      </w:r>
      <w:proofErr w:type="spellStart"/>
      <w:r w:rsidRPr="00263AD5">
        <w:rPr>
          <w:sz w:val="24"/>
          <w:szCs w:val="24"/>
          <w:lang w:val="en-US"/>
        </w:rPr>
        <w:t>Polyanskaya</w:t>
      </w:r>
      <w:proofErr w:type="spellEnd"/>
      <w:r w:rsidRPr="00263AD5">
        <w:rPr>
          <w:sz w:val="24"/>
          <w:szCs w:val="24"/>
          <w:lang w:val="en-US"/>
        </w:rPr>
        <w:t xml:space="preserve"> N.L. Research methods of ion exchangers. </w:t>
      </w:r>
      <w:r>
        <w:rPr>
          <w:sz w:val="24"/>
          <w:szCs w:val="24"/>
          <w:lang w:val="en-US"/>
        </w:rPr>
        <w:t>–</w:t>
      </w:r>
      <w:r w:rsidRPr="00263AD5">
        <w:rPr>
          <w:sz w:val="24"/>
          <w:szCs w:val="24"/>
          <w:lang w:val="en-US"/>
        </w:rPr>
        <w:t xml:space="preserve"> M</w:t>
      </w:r>
      <w:r>
        <w:rPr>
          <w:sz w:val="24"/>
          <w:szCs w:val="24"/>
          <w:lang w:val="en-US"/>
        </w:rPr>
        <w:t>oscow</w:t>
      </w:r>
      <w:r w:rsidRPr="00263AD5">
        <w:rPr>
          <w:sz w:val="24"/>
          <w:szCs w:val="24"/>
          <w:lang w:val="en-US"/>
        </w:rPr>
        <w:t>: Chemistry, 1976.</w:t>
      </w:r>
      <w:r>
        <w:rPr>
          <w:sz w:val="24"/>
          <w:szCs w:val="24"/>
          <w:lang w:val="en-US"/>
        </w:rPr>
        <w:t xml:space="preserve"> –</w:t>
      </w:r>
      <w:r w:rsidRPr="00263AD5">
        <w:rPr>
          <w:sz w:val="24"/>
          <w:szCs w:val="24"/>
          <w:lang w:val="en-US"/>
        </w:rPr>
        <w:t xml:space="preserve"> 208 p. </w:t>
      </w:r>
      <w:r w:rsidR="00CA48C3" w:rsidRPr="00263AD5">
        <w:rPr>
          <w:sz w:val="24"/>
          <w:szCs w:val="24"/>
          <w:lang w:val="en-US"/>
        </w:rPr>
        <w:t>(</w:t>
      </w:r>
      <w:r w:rsidR="00CA48C3">
        <w:rPr>
          <w:sz w:val="24"/>
          <w:szCs w:val="24"/>
          <w:lang w:val="en-US"/>
        </w:rPr>
        <w:t>in</w:t>
      </w:r>
      <w:r w:rsidR="00CA48C3" w:rsidRPr="00263AD5">
        <w:rPr>
          <w:sz w:val="24"/>
          <w:szCs w:val="24"/>
          <w:lang w:val="en-US"/>
        </w:rPr>
        <w:t xml:space="preserve"> </w:t>
      </w:r>
      <w:r w:rsidR="00CA48C3">
        <w:rPr>
          <w:sz w:val="24"/>
          <w:szCs w:val="24"/>
          <w:lang w:val="en-US"/>
        </w:rPr>
        <w:t>Russian</w:t>
      </w:r>
      <w:r w:rsidR="00CA48C3" w:rsidRPr="00263AD5">
        <w:rPr>
          <w:sz w:val="24"/>
          <w:szCs w:val="24"/>
          <w:lang w:val="en-US"/>
        </w:rPr>
        <w:t>)</w:t>
      </w:r>
    </w:p>
    <w:p w14:paraId="3653843B" w14:textId="7305CDFF" w:rsidR="00E17E01" w:rsidRPr="00263AD5" w:rsidRDefault="00263AD5" w:rsidP="00DA721E">
      <w:pPr>
        <w:pStyle w:val="a3"/>
        <w:widowControl w:val="0"/>
        <w:numPr>
          <w:ilvl w:val="0"/>
          <w:numId w:val="35"/>
        </w:numPr>
        <w:tabs>
          <w:tab w:val="left" w:pos="993"/>
          <w:tab w:val="left" w:pos="1134"/>
        </w:tabs>
        <w:autoSpaceDE w:val="0"/>
        <w:autoSpaceDN w:val="0"/>
        <w:adjustRightInd w:val="0"/>
        <w:spacing w:line="360" w:lineRule="auto"/>
        <w:ind w:left="0" w:firstLine="709"/>
        <w:contextualSpacing/>
        <w:jc w:val="both"/>
        <w:rPr>
          <w:sz w:val="24"/>
          <w:szCs w:val="24"/>
          <w:lang w:val="en-US"/>
        </w:rPr>
      </w:pPr>
      <w:proofErr w:type="spellStart"/>
      <w:r w:rsidRPr="00263AD5">
        <w:rPr>
          <w:sz w:val="24"/>
          <w:szCs w:val="24"/>
          <w:lang w:val="en-US"/>
        </w:rPr>
        <w:t>Saldadze</w:t>
      </w:r>
      <w:proofErr w:type="spellEnd"/>
      <w:r w:rsidRPr="00263AD5">
        <w:rPr>
          <w:sz w:val="24"/>
          <w:szCs w:val="24"/>
          <w:lang w:val="en-US"/>
        </w:rPr>
        <w:t xml:space="preserve"> K.M., </w:t>
      </w:r>
      <w:proofErr w:type="spellStart"/>
      <w:r w:rsidRPr="00263AD5">
        <w:rPr>
          <w:sz w:val="24"/>
          <w:szCs w:val="24"/>
          <w:lang w:val="en-US"/>
        </w:rPr>
        <w:t>Kopylova-Valova</w:t>
      </w:r>
      <w:proofErr w:type="spellEnd"/>
      <w:r w:rsidRPr="00263AD5">
        <w:rPr>
          <w:sz w:val="24"/>
          <w:szCs w:val="24"/>
          <w:lang w:val="en-US"/>
        </w:rPr>
        <w:t xml:space="preserve"> V.D. Complexing ion exchangers (</w:t>
      </w:r>
      <w:proofErr w:type="spellStart"/>
      <w:r w:rsidRPr="00263AD5">
        <w:rPr>
          <w:sz w:val="24"/>
          <w:szCs w:val="24"/>
          <w:lang w:val="en-US"/>
        </w:rPr>
        <w:t>complexites</w:t>
      </w:r>
      <w:proofErr w:type="spellEnd"/>
      <w:r w:rsidRPr="00263AD5">
        <w:rPr>
          <w:sz w:val="24"/>
          <w:szCs w:val="24"/>
          <w:lang w:val="en-US"/>
        </w:rPr>
        <w:t xml:space="preserve">). </w:t>
      </w:r>
      <w:r>
        <w:rPr>
          <w:sz w:val="24"/>
          <w:szCs w:val="24"/>
          <w:lang w:val="en-US"/>
        </w:rPr>
        <w:t>–</w:t>
      </w:r>
      <w:r w:rsidRPr="00263AD5">
        <w:rPr>
          <w:sz w:val="24"/>
          <w:szCs w:val="24"/>
          <w:lang w:val="en-US"/>
        </w:rPr>
        <w:t xml:space="preserve"> M</w:t>
      </w:r>
      <w:r>
        <w:rPr>
          <w:sz w:val="24"/>
          <w:szCs w:val="24"/>
          <w:lang w:val="en-US"/>
        </w:rPr>
        <w:t>oscow,</w:t>
      </w:r>
      <w:r w:rsidRPr="00263AD5">
        <w:rPr>
          <w:sz w:val="24"/>
          <w:szCs w:val="24"/>
          <w:lang w:val="en-US"/>
        </w:rPr>
        <w:t xml:space="preserve"> 1980.</w:t>
      </w:r>
      <w:r>
        <w:rPr>
          <w:sz w:val="24"/>
          <w:szCs w:val="24"/>
          <w:lang w:val="en-US"/>
        </w:rPr>
        <w:t xml:space="preserve"> –</w:t>
      </w:r>
      <w:r w:rsidRPr="00263AD5">
        <w:rPr>
          <w:sz w:val="24"/>
          <w:szCs w:val="24"/>
          <w:lang w:val="en-US"/>
        </w:rPr>
        <w:t xml:space="preserve"> 336 p. </w:t>
      </w:r>
      <w:r w:rsidR="00CA48C3" w:rsidRPr="00263AD5">
        <w:rPr>
          <w:sz w:val="24"/>
          <w:szCs w:val="24"/>
          <w:lang w:val="en-US"/>
        </w:rPr>
        <w:t>(</w:t>
      </w:r>
      <w:r w:rsidR="00CA48C3">
        <w:rPr>
          <w:sz w:val="24"/>
          <w:szCs w:val="24"/>
          <w:lang w:val="en-US"/>
        </w:rPr>
        <w:t>in</w:t>
      </w:r>
      <w:r w:rsidR="00CA48C3" w:rsidRPr="00263AD5">
        <w:rPr>
          <w:sz w:val="24"/>
          <w:szCs w:val="24"/>
          <w:lang w:val="en-US"/>
        </w:rPr>
        <w:t xml:space="preserve"> </w:t>
      </w:r>
      <w:r w:rsidR="00CA48C3">
        <w:rPr>
          <w:sz w:val="24"/>
          <w:szCs w:val="24"/>
          <w:lang w:val="en-US"/>
        </w:rPr>
        <w:t>Russian</w:t>
      </w:r>
      <w:r w:rsidR="00CA48C3" w:rsidRPr="00263AD5">
        <w:rPr>
          <w:sz w:val="24"/>
          <w:szCs w:val="24"/>
          <w:lang w:val="en-US"/>
        </w:rPr>
        <w:t>)</w:t>
      </w:r>
    </w:p>
    <w:p w14:paraId="3D04A7E5" w14:textId="452AEA71" w:rsidR="00E17E01" w:rsidRPr="00BB0009" w:rsidRDefault="00263AD5" w:rsidP="00DA721E">
      <w:pPr>
        <w:pStyle w:val="a3"/>
        <w:widowControl w:val="0"/>
        <w:numPr>
          <w:ilvl w:val="0"/>
          <w:numId w:val="35"/>
        </w:numPr>
        <w:tabs>
          <w:tab w:val="left" w:pos="993"/>
          <w:tab w:val="left" w:pos="1134"/>
        </w:tabs>
        <w:autoSpaceDE w:val="0"/>
        <w:autoSpaceDN w:val="0"/>
        <w:adjustRightInd w:val="0"/>
        <w:spacing w:line="360" w:lineRule="auto"/>
        <w:ind w:left="0" w:firstLine="709"/>
        <w:contextualSpacing/>
        <w:jc w:val="both"/>
        <w:rPr>
          <w:sz w:val="24"/>
          <w:szCs w:val="24"/>
          <w:lang w:val="en-US"/>
        </w:rPr>
      </w:pPr>
      <w:proofErr w:type="spellStart"/>
      <w:r w:rsidRPr="00263AD5">
        <w:rPr>
          <w:sz w:val="24"/>
          <w:szCs w:val="24"/>
          <w:lang w:val="en-US"/>
        </w:rPr>
        <w:t>Tulupov</w:t>
      </w:r>
      <w:proofErr w:type="spellEnd"/>
      <w:r w:rsidRPr="00263AD5">
        <w:rPr>
          <w:sz w:val="24"/>
          <w:szCs w:val="24"/>
          <w:lang w:val="en-US"/>
        </w:rPr>
        <w:t xml:space="preserve"> P.E. Resistance of ion exchange materials. </w:t>
      </w:r>
      <w:r w:rsidR="00BB0009">
        <w:rPr>
          <w:sz w:val="24"/>
          <w:szCs w:val="24"/>
          <w:lang w:val="en-US"/>
        </w:rPr>
        <w:t>–</w:t>
      </w:r>
      <w:r w:rsidRPr="00263AD5">
        <w:rPr>
          <w:sz w:val="24"/>
          <w:szCs w:val="24"/>
          <w:lang w:val="en-US"/>
        </w:rPr>
        <w:t xml:space="preserve"> M.: Chemistry, 1984.</w:t>
      </w:r>
      <w:r w:rsidR="00BB0009">
        <w:rPr>
          <w:sz w:val="24"/>
          <w:szCs w:val="24"/>
          <w:lang w:val="en-US"/>
        </w:rPr>
        <w:t xml:space="preserve"> –</w:t>
      </w:r>
      <w:r w:rsidRPr="00263AD5">
        <w:rPr>
          <w:sz w:val="24"/>
          <w:szCs w:val="24"/>
          <w:lang w:val="en-US"/>
        </w:rPr>
        <w:t xml:space="preserve"> </w:t>
      </w:r>
      <w:r w:rsidRPr="00BB0009">
        <w:rPr>
          <w:sz w:val="24"/>
          <w:szCs w:val="24"/>
          <w:lang w:val="en-US"/>
        </w:rPr>
        <w:t xml:space="preserve">232 p. </w:t>
      </w:r>
      <w:r w:rsidR="00CA48C3" w:rsidRPr="00BB0009">
        <w:rPr>
          <w:sz w:val="24"/>
          <w:szCs w:val="24"/>
          <w:lang w:val="en-US"/>
        </w:rPr>
        <w:t>(</w:t>
      </w:r>
      <w:r w:rsidR="00CA48C3">
        <w:rPr>
          <w:sz w:val="24"/>
          <w:szCs w:val="24"/>
          <w:lang w:val="en-US"/>
        </w:rPr>
        <w:t>in</w:t>
      </w:r>
      <w:r w:rsidR="00CA48C3" w:rsidRPr="00BB0009">
        <w:rPr>
          <w:sz w:val="24"/>
          <w:szCs w:val="24"/>
          <w:lang w:val="en-US"/>
        </w:rPr>
        <w:t xml:space="preserve"> </w:t>
      </w:r>
      <w:r w:rsidR="00CA48C3">
        <w:rPr>
          <w:sz w:val="24"/>
          <w:szCs w:val="24"/>
          <w:lang w:val="en-US"/>
        </w:rPr>
        <w:t>Russian</w:t>
      </w:r>
      <w:r w:rsidR="00CA48C3" w:rsidRPr="00BB0009">
        <w:rPr>
          <w:sz w:val="24"/>
          <w:szCs w:val="24"/>
          <w:lang w:val="en-US"/>
        </w:rPr>
        <w:t>)</w:t>
      </w:r>
    </w:p>
    <w:p w14:paraId="76A9DB92" w14:textId="6157F5DA" w:rsidR="00E17E01" w:rsidRPr="00BB0009" w:rsidRDefault="00BB0009" w:rsidP="00DA721E">
      <w:pPr>
        <w:pStyle w:val="a3"/>
        <w:widowControl w:val="0"/>
        <w:numPr>
          <w:ilvl w:val="0"/>
          <w:numId w:val="35"/>
        </w:numPr>
        <w:tabs>
          <w:tab w:val="left" w:pos="993"/>
          <w:tab w:val="left" w:pos="1134"/>
        </w:tabs>
        <w:autoSpaceDE w:val="0"/>
        <w:autoSpaceDN w:val="0"/>
        <w:adjustRightInd w:val="0"/>
        <w:spacing w:line="360" w:lineRule="auto"/>
        <w:ind w:left="0" w:firstLine="709"/>
        <w:contextualSpacing/>
        <w:jc w:val="both"/>
        <w:rPr>
          <w:sz w:val="24"/>
          <w:szCs w:val="24"/>
          <w:lang w:val="en-US"/>
        </w:rPr>
      </w:pPr>
      <w:proofErr w:type="spellStart"/>
      <w:r w:rsidRPr="00BB0009">
        <w:rPr>
          <w:sz w:val="24"/>
          <w:szCs w:val="24"/>
          <w:lang w:val="en-US"/>
        </w:rPr>
        <w:t>Tulupov</w:t>
      </w:r>
      <w:proofErr w:type="spellEnd"/>
      <w:r w:rsidRPr="00BB0009">
        <w:rPr>
          <w:sz w:val="24"/>
          <w:szCs w:val="24"/>
          <w:lang w:val="en-US"/>
        </w:rPr>
        <w:t xml:space="preserve"> P.E., </w:t>
      </w:r>
      <w:proofErr w:type="spellStart"/>
      <w:r w:rsidRPr="00BB0009">
        <w:rPr>
          <w:sz w:val="24"/>
          <w:szCs w:val="24"/>
          <w:lang w:val="en-US"/>
        </w:rPr>
        <w:t>Polyansky</w:t>
      </w:r>
      <w:proofErr w:type="spellEnd"/>
      <w:r w:rsidRPr="00BB0009">
        <w:rPr>
          <w:sz w:val="24"/>
          <w:szCs w:val="24"/>
          <w:lang w:val="en-US"/>
        </w:rPr>
        <w:t xml:space="preserve"> N.G. Thermal stability of anion exchange resins // </w:t>
      </w:r>
      <w:r>
        <w:rPr>
          <w:sz w:val="24"/>
          <w:szCs w:val="24"/>
          <w:lang w:val="en-US"/>
        </w:rPr>
        <w:t>Achievements in chemistry</w:t>
      </w:r>
      <w:r w:rsidRPr="00BB0009">
        <w:rPr>
          <w:sz w:val="24"/>
          <w:szCs w:val="24"/>
          <w:lang w:val="en-US"/>
        </w:rPr>
        <w:t xml:space="preserve">. </w:t>
      </w:r>
      <w:r>
        <w:rPr>
          <w:sz w:val="24"/>
          <w:szCs w:val="24"/>
          <w:lang w:val="en-US"/>
        </w:rPr>
        <w:t>–</w:t>
      </w:r>
      <w:r w:rsidRPr="00BB0009">
        <w:rPr>
          <w:sz w:val="24"/>
          <w:szCs w:val="24"/>
          <w:lang w:val="en-US"/>
        </w:rPr>
        <w:t xml:space="preserve"> 1973. </w:t>
      </w:r>
      <w:r>
        <w:rPr>
          <w:sz w:val="24"/>
          <w:szCs w:val="24"/>
          <w:lang w:val="en-US"/>
        </w:rPr>
        <w:t>–</w:t>
      </w:r>
      <w:r w:rsidRPr="00BB0009">
        <w:rPr>
          <w:sz w:val="24"/>
          <w:szCs w:val="24"/>
          <w:lang w:val="en-US"/>
        </w:rPr>
        <w:t xml:space="preserve"> </w:t>
      </w:r>
      <w:r>
        <w:rPr>
          <w:sz w:val="24"/>
          <w:szCs w:val="24"/>
          <w:lang w:val="en-US"/>
        </w:rPr>
        <w:t>Vol.</w:t>
      </w:r>
      <w:r w:rsidRPr="00BB0009">
        <w:rPr>
          <w:sz w:val="24"/>
          <w:szCs w:val="24"/>
          <w:lang w:val="en-US"/>
        </w:rPr>
        <w:t xml:space="preserve"> 42. </w:t>
      </w:r>
      <w:r>
        <w:rPr>
          <w:sz w:val="24"/>
          <w:szCs w:val="24"/>
          <w:lang w:val="en-US"/>
        </w:rPr>
        <w:t>–</w:t>
      </w:r>
      <w:r w:rsidRPr="00BB0009">
        <w:rPr>
          <w:sz w:val="24"/>
          <w:szCs w:val="24"/>
          <w:lang w:val="en-US"/>
        </w:rPr>
        <w:t xml:space="preserve"> </w:t>
      </w:r>
      <w:r>
        <w:rPr>
          <w:sz w:val="24"/>
          <w:szCs w:val="24"/>
          <w:lang w:val="en-US"/>
        </w:rPr>
        <w:t>P</w:t>
      </w:r>
      <w:r w:rsidRPr="00BB0009">
        <w:rPr>
          <w:sz w:val="24"/>
          <w:szCs w:val="24"/>
          <w:lang w:val="en-US"/>
        </w:rPr>
        <w:t xml:space="preserve">.1650-1680. </w:t>
      </w:r>
      <w:r w:rsidR="00CA48C3" w:rsidRPr="00CA48C3">
        <w:rPr>
          <w:sz w:val="24"/>
          <w:szCs w:val="24"/>
          <w:lang w:val="en-US"/>
        </w:rPr>
        <w:t>(</w:t>
      </w:r>
      <w:r w:rsidR="00CA48C3">
        <w:rPr>
          <w:sz w:val="24"/>
          <w:szCs w:val="24"/>
          <w:lang w:val="en-US"/>
        </w:rPr>
        <w:t>in</w:t>
      </w:r>
      <w:r w:rsidR="00CA48C3" w:rsidRPr="00CA48C3">
        <w:rPr>
          <w:sz w:val="24"/>
          <w:szCs w:val="24"/>
          <w:lang w:val="en-US"/>
        </w:rPr>
        <w:t xml:space="preserve"> </w:t>
      </w:r>
      <w:r w:rsidR="00CA48C3">
        <w:rPr>
          <w:sz w:val="24"/>
          <w:szCs w:val="24"/>
          <w:lang w:val="en-US"/>
        </w:rPr>
        <w:t>Russian</w:t>
      </w:r>
      <w:r w:rsidR="00CA48C3" w:rsidRPr="00CA48C3">
        <w:rPr>
          <w:sz w:val="24"/>
          <w:szCs w:val="24"/>
          <w:lang w:val="en-US"/>
        </w:rPr>
        <w:t>)</w:t>
      </w:r>
    </w:p>
    <w:p w14:paraId="6D597901" w14:textId="6A7C23F0" w:rsidR="00E17E01" w:rsidRPr="00972E70" w:rsidRDefault="00E17E01" w:rsidP="00DA721E">
      <w:pPr>
        <w:pStyle w:val="a3"/>
        <w:numPr>
          <w:ilvl w:val="0"/>
          <w:numId w:val="35"/>
        </w:numPr>
        <w:tabs>
          <w:tab w:val="left" w:pos="993"/>
          <w:tab w:val="left" w:pos="1134"/>
        </w:tabs>
        <w:autoSpaceDE w:val="0"/>
        <w:autoSpaceDN w:val="0"/>
        <w:adjustRightInd w:val="0"/>
        <w:spacing w:line="360" w:lineRule="auto"/>
        <w:ind w:left="0" w:firstLine="709"/>
        <w:contextualSpacing/>
        <w:jc w:val="both"/>
        <w:rPr>
          <w:sz w:val="24"/>
          <w:szCs w:val="24"/>
          <w:lang w:val="en-US"/>
        </w:rPr>
      </w:pPr>
      <w:r w:rsidRPr="00972E70">
        <w:rPr>
          <w:rFonts w:eastAsia="TimesNewRomanPSMT"/>
          <w:sz w:val="24"/>
          <w:szCs w:val="24"/>
          <w:lang w:val="en-US"/>
        </w:rPr>
        <w:t>Mulder M. Basic Principles of Membrane Technology. 2</w:t>
      </w:r>
      <w:r w:rsidRPr="00972E70">
        <w:rPr>
          <w:rFonts w:eastAsia="TimesNewRomanPSMT"/>
          <w:sz w:val="24"/>
          <w:szCs w:val="24"/>
          <w:vertAlign w:val="superscript"/>
          <w:lang w:val="en-US"/>
        </w:rPr>
        <w:t>nd</w:t>
      </w:r>
      <w:r w:rsidRPr="00972E70">
        <w:rPr>
          <w:rFonts w:eastAsia="TimesNewRomanPSMT"/>
          <w:sz w:val="24"/>
          <w:szCs w:val="24"/>
          <w:lang w:val="en-US"/>
        </w:rPr>
        <w:t xml:space="preserve"> edition. </w:t>
      </w:r>
      <w:r w:rsidRPr="00972E70">
        <w:rPr>
          <w:sz w:val="24"/>
          <w:szCs w:val="24"/>
          <w:lang w:val="en-US"/>
        </w:rPr>
        <w:t xml:space="preserve">– </w:t>
      </w:r>
      <w:proofErr w:type="spellStart"/>
      <w:r w:rsidRPr="00972E70">
        <w:rPr>
          <w:rFonts w:eastAsia="TimesNewRomanPSMT"/>
          <w:sz w:val="24"/>
          <w:szCs w:val="24"/>
          <w:lang w:val="en-US"/>
        </w:rPr>
        <w:t>Sptinger</w:t>
      </w:r>
      <w:proofErr w:type="spellEnd"/>
      <w:r w:rsidRPr="00972E70">
        <w:rPr>
          <w:rFonts w:eastAsia="TimesNewRomanPSMT"/>
          <w:sz w:val="24"/>
          <w:szCs w:val="24"/>
          <w:lang w:val="en-US"/>
        </w:rPr>
        <w:t xml:space="preserve">, 2007. </w:t>
      </w:r>
      <w:r w:rsidRPr="00972E70">
        <w:rPr>
          <w:sz w:val="24"/>
          <w:szCs w:val="24"/>
          <w:lang w:val="en-US"/>
        </w:rPr>
        <w:t>– 564 p</w:t>
      </w:r>
      <w:r w:rsidRPr="00972E70">
        <w:rPr>
          <w:rFonts w:eastAsia="TimesNewRomanPSMT"/>
          <w:sz w:val="24"/>
          <w:szCs w:val="24"/>
          <w:lang w:val="en-US"/>
        </w:rPr>
        <w:t>.</w:t>
      </w:r>
      <w:r w:rsidR="002148A0">
        <w:rPr>
          <w:rFonts w:eastAsia="TimesNewRomanPSMT"/>
          <w:sz w:val="24"/>
          <w:szCs w:val="24"/>
          <w:lang w:val="en-US"/>
        </w:rPr>
        <w:t xml:space="preserve"> </w:t>
      </w:r>
      <w:r w:rsidR="002148A0" w:rsidRPr="002148A0">
        <w:rPr>
          <w:sz w:val="24"/>
          <w:szCs w:val="24"/>
          <w:lang w:val="en-US"/>
        </w:rPr>
        <w:t>(</w:t>
      </w:r>
      <w:r w:rsidR="002148A0">
        <w:rPr>
          <w:sz w:val="24"/>
          <w:szCs w:val="24"/>
          <w:lang w:val="en-US"/>
        </w:rPr>
        <w:t>in English)</w:t>
      </w:r>
    </w:p>
    <w:p w14:paraId="1C841D11" w14:textId="6BE5B45E" w:rsidR="00E17E01" w:rsidRPr="00147C1F" w:rsidRDefault="00147C1F" w:rsidP="00DA721E">
      <w:pPr>
        <w:pStyle w:val="a3"/>
        <w:numPr>
          <w:ilvl w:val="0"/>
          <w:numId w:val="35"/>
        </w:numPr>
        <w:tabs>
          <w:tab w:val="left" w:pos="993"/>
          <w:tab w:val="left" w:pos="1134"/>
        </w:tabs>
        <w:autoSpaceDE w:val="0"/>
        <w:autoSpaceDN w:val="0"/>
        <w:adjustRightInd w:val="0"/>
        <w:spacing w:line="360" w:lineRule="auto"/>
        <w:ind w:left="0" w:firstLine="709"/>
        <w:contextualSpacing/>
        <w:jc w:val="both"/>
        <w:rPr>
          <w:sz w:val="24"/>
          <w:szCs w:val="24"/>
          <w:lang w:val="en-US"/>
        </w:rPr>
      </w:pPr>
      <w:proofErr w:type="spellStart"/>
      <w:r w:rsidRPr="00147C1F">
        <w:rPr>
          <w:sz w:val="24"/>
          <w:szCs w:val="24"/>
          <w:lang w:val="en-US"/>
        </w:rPr>
        <w:t>Selitskiy</w:t>
      </w:r>
      <w:proofErr w:type="spellEnd"/>
      <w:r w:rsidRPr="00147C1F">
        <w:rPr>
          <w:sz w:val="24"/>
          <w:szCs w:val="24"/>
          <w:lang w:val="en-US"/>
        </w:rPr>
        <w:t xml:space="preserve"> G.A., </w:t>
      </w:r>
      <w:proofErr w:type="spellStart"/>
      <w:r w:rsidRPr="00147C1F">
        <w:rPr>
          <w:sz w:val="24"/>
          <w:szCs w:val="24"/>
          <w:lang w:val="en-US"/>
        </w:rPr>
        <w:t>Galkin</w:t>
      </w:r>
      <w:proofErr w:type="spellEnd"/>
      <w:r w:rsidRPr="00147C1F">
        <w:rPr>
          <w:sz w:val="24"/>
          <w:szCs w:val="24"/>
          <w:lang w:val="en-US"/>
        </w:rPr>
        <w:t xml:space="preserve"> </w:t>
      </w:r>
      <w:proofErr w:type="spellStart"/>
      <w:r w:rsidRPr="00147C1F">
        <w:rPr>
          <w:sz w:val="24"/>
          <w:szCs w:val="24"/>
          <w:lang w:val="en-US"/>
        </w:rPr>
        <w:t>Yu.A</w:t>
      </w:r>
      <w:proofErr w:type="spellEnd"/>
      <w:r w:rsidRPr="00147C1F">
        <w:rPr>
          <w:sz w:val="24"/>
          <w:szCs w:val="24"/>
          <w:lang w:val="en-US"/>
        </w:rPr>
        <w:t xml:space="preserve">. Purification of waste water from ions of heavy metals by the method of sodium cationization // Metallurgy and mechanical engineering. </w:t>
      </w:r>
      <w:r>
        <w:rPr>
          <w:sz w:val="24"/>
          <w:szCs w:val="24"/>
          <w:lang w:val="en-US"/>
        </w:rPr>
        <w:t>–</w:t>
      </w:r>
      <w:r w:rsidRPr="00147C1F">
        <w:rPr>
          <w:sz w:val="24"/>
          <w:szCs w:val="24"/>
          <w:lang w:val="en-US"/>
        </w:rPr>
        <w:t xml:space="preserve"> 2008. </w:t>
      </w:r>
      <w:r>
        <w:rPr>
          <w:sz w:val="24"/>
          <w:szCs w:val="24"/>
          <w:lang w:val="en-US"/>
        </w:rPr>
        <w:t>–</w:t>
      </w:r>
      <w:r w:rsidRPr="00147C1F">
        <w:rPr>
          <w:sz w:val="24"/>
          <w:szCs w:val="24"/>
          <w:lang w:val="en-US"/>
        </w:rPr>
        <w:t xml:space="preserve"> No. 2. </w:t>
      </w:r>
      <w:r>
        <w:rPr>
          <w:sz w:val="24"/>
          <w:szCs w:val="24"/>
          <w:lang w:val="en-US"/>
        </w:rPr>
        <w:t>–</w:t>
      </w:r>
      <w:r w:rsidRPr="00147C1F">
        <w:rPr>
          <w:sz w:val="24"/>
          <w:szCs w:val="24"/>
          <w:lang w:val="en-US"/>
        </w:rPr>
        <w:t xml:space="preserve"> </w:t>
      </w:r>
      <w:r>
        <w:rPr>
          <w:sz w:val="24"/>
          <w:szCs w:val="24"/>
          <w:lang w:val="en-US"/>
        </w:rPr>
        <w:t>P.</w:t>
      </w:r>
      <w:r w:rsidRPr="00147C1F">
        <w:rPr>
          <w:sz w:val="24"/>
          <w:szCs w:val="24"/>
          <w:lang w:val="en-US"/>
        </w:rPr>
        <w:t xml:space="preserve"> 5-7.</w:t>
      </w:r>
      <w:r w:rsidR="00CA48C3" w:rsidRPr="00147C1F">
        <w:rPr>
          <w:sz w:val="24"/>
          <w:szCs w:val="24"/>
          <w:lang w:val="en-US"/>
        </w:rPr>
        <w:t xml:space="preserve"> </w:t>
      </w:r>
      <w:r w:rsidR="00CA48C3" w:rsidRPr="00CA48C3">
        <w:rPr>
          <w:sz w:val="24"/>
          <w:szCs w:val="24"/>
          <w:lang w:val="en-US"/>
        </w:rPr>
        <w:t>(</w:t>
      </w:r>
      <w:r w:rsidR="00CA48C3">
        <w:rPr>
          <w:sz w:val="24"/>
          <w:szCs w:val="24"/>
          <w:lang w:val="en-US"/>
        </w:rPr>
        <w:t>in</w:t>
      </w:r>
      <w:r w:rsidR="00CA48C3" w:rsidRPr="00CA48C3">
        <w:rPr>
          <w:sz w:val="24"/>
          <w:szCs w:val="24"/>
          <w:lang w:val="en-US"/>
        </w:rPr>
        <w:t xml:space="preserve"> </w:t>
      </w:r>
      <w:r w:rsidR="00CA48C3">
        <w:rPr>
          <w:sz w:val="24"/>
          <w:szCs w:val="24"/>
          <w:lang w:val="en-US"/>
        </w:rPr>
        <w:t>Russian</w:t>
      </w:r>
      <w:r w:rsidR="00CA48C3" w:rsidRPr="00CA48C3">
        <w:rPr>
          <w:sz w:val="24"/>
          <w:szCs w:val="24"/>
          <w:lang w:val="en-US"/>
        </w:rPr>
        <w:t>)</w:t>
      </w:r>
    </w:p>
    <w:p w14:paraId="135BD8D7" w14:textId="45FFA612" w:rsidR="00E17E01" w:rsidRPr="00972E70" w:rsidRDefault="00147C1F" w:rsidP="00DA721E">
      <w:pPr>
        <w:pStyle w:val="a3"/>
        <w:numPr>
          <w:ilvl w:val="0"/>
          <w:numId w:val="35"/>
        </w:numPr>
        <w:tabs>
          <w:tab w:val="left" w:pos="993"/>
          <w:tab w:val="left" w:pos="1134"/>
        </w:tabs>
        <w:autoSpaceDE w:val="0"/>
        <w:autoSpaceDN w:val="0"/>
        <w:adjustRightInd w:val="0"/>
        <w:spacing w:line="360" w:lineRule="auto"/>
        <w:ind w:left="0" w:firstLine="709"/>
        <w:contextualSpacing/>
        <w:jc w:val="both"/>
        <w:rPr>
          <w:sz w:val="24"/>
          <w:szCs w:val="24"/>
        </w:rPr>
      </w:pPr>
      <w:proofErr w:type="spellStart"/>
      <w:r w:rsidRPr="00147C1F">
        <w:rPr>
          <w:iCs/>
          <w:sz w:val="24"/>
          <w:szCs w:val="24"/>
          <w:lang w:val="en-US"/>
        </w:rPr>
        <w:t>Gnusin</w:t>
      </w:r>
      <w:proofErr w:type="spellEnd"/>
      <w:r w:rsidRPr="00147C1F">
        <w:rPr>
          <w:iCs/>
          <w:sz w:val="24"/>
          <w:szCs w:val="24"/>
          <w:lang w:val="en-US"/>
        </w:rPr>
        <w:t xml:space="preserve"> N.P., </w:t>
      </w:r>
      <w:proofErr w:type="spellStart"/>
      <w:r w:rsidRPr="00147C1F">
        <w:rPr>
          <w:iCs/>
          <w:sz w:val="24"/>
          <w:szCs w:val="24"/>
          <w:lang w:val="en-US"/>
        </w:rPr>
        <w:t>Grebenyuk</w:t>
      </w:r>
      <w:proofErr w:type="spellEnd"/>
      <w:r w:rsidRPr="00147C1F">
        <w:rPr>
          <w:iCs/>
          <w:sz w:val="24"/>
          <w:szCs w:val="24"/>
          <w:lang w:val="en-US"/>
        </w:rPr>
        <w:t xml:space="preserve"> V.D., </w:t>
      </w:r>
      <w:proofErr w:type="spellStart"/>
      <w:r w:rsidRPr="00147C1F">
        <w:rPr>
          <w:iCs/>
          <w:sz w:val="24"/>
          <w:szCs w:val="24"/>
          <w:lang w:val="en-US"/>
        </w:rPr>
        <w:t>Pevnitskaya</w:t>
      </w:r>
      <w:proofErr w:type="spellEnd"/>
      <w:r w:rsidRPr="00147C1F">
        <w:rPr>
          <w:iCs/>
          <w:sz w:val="24"/>
          <w:szCs w:val="24"/>
          <w:lang w:val="en-US"/>
        </w:rPr>
        <w:t xml:space="preserve"> M.V. Electrochemistry of ion exchangers. </w:t>
      </w:r>
      <w:proofErr w:type="spellStart"/>
      <w:r w:rsidRPr="00147C1F">
        <w:rPr>
          <w:iCs/>
          <w:sz w:val="24"/>
          <w:szCs w:val="24"/>
        </w:rPr>
        <w:t>Novosibirsk</w:t>
      </w:r>
      <w:proofErr w:type="spellEnd"/>
      <w:r w:rsidRPr="00147C1F">
        <w:rPr>
          <w:iCs/>
          <w:sz w:val="24"/>
          <w:szCs w:val="24"/>
        </w:rPr>
        <w:t xml:space="preserve">: </w:t>
      </w:r>
      <w:r>
        <w:rPr>
          <w:iCs/>
          <w:sz w:val="24"/>
          <w:szCs w:val="24"/>
          <w:lang w:val="en-US"/>
        </w:rPr>
        <w:t>Science</w:t>
      </w:r>
      <w:r w:rsidRPr="00147C1F">
        <w:rPr>
          <w:iCs/>
          <w:sz w:val="24"/>
          <w:szCs w:val="24"/>
        </w:rPr>
        <w:t>, 1972.</w:t>
      </w:r>
      <w:r>
        <w:rPr>
          <w:iCs/>
          <w:sz w:val="24"/>
          <w:szCs w:val="24"/>
          <w:lang w:val="en-US"/>
        </w:rPr>
        <w:t xml:space="preserve"> </w:t>
      </w:r>
      <w:r>
        <w:rPr>
          <w:iCs/>
          <w:sz w:val="24"/>
          <w:szCs w:val="24"/>
        </w:rPr>
        <w:t>–</w:t>
      </w:r>
      <w:r w:rsidRPr="00147C1F">
        <w:rPr>
          <w:iCs/>
          <w:sz w:val="24"/>
          <w:szCs w:val="24"/>
        </w:rPr>
        <w:t xml:space="preserve"> 200 p. </w:t>
      </w:r>
      <w:r w:rsidR="00CA48C3" w:rsidRPr="00CA48C3">
        <w:rPr>
          <w:sz w:val="24"/>
          <w:szCs w:val="24"/>
          <w:lang w:val="en-US"/>
        </w:rPr>
        <w:t>(</w:t>
      </w:r>
      <w:r w:rsidR="00CA48C3">
        <w:rPr>
          <w:sz w:val="24"/>
          <w:szCs w:val="24"/>
          <w:lang w:val="en-US"/>
        </w:rPr>
        <w:t>in</w:t>
      </w:r>
      <w:r w:rsidR="00CA48C3" w:rsidRPr="00CA48C3">
        <w:rPr>
          <w:sz w:val="24"/>
          <w:szCs w:val="24"/>
          <w:lang w:val="en-US"/>
        </w:rPr>
        <w:t xml:space="preserve"> </w:t>
      </w:r>
      <w:r w:rsidR="00CA48C3">
        <w:rPr>
          <w:sz w:val="24"/>
          <w:szCs w:val="24"/>
          <w:lang w:val="en-US"/>
        </w:rPr>
        <w:t>Russian</w:t>
      </w:r>
      <w:r w:rsidR="00CA48C3" w:rsidRPr="00CA48C3">
        <w:rPr>
          <w:sz w:val="24"/>
          <w:szCs w:val="24"/>
          <w:lang w:val="en-US"/>
        </w:rPr>
        <w:t>)</w:t>
      </w:r>
    </w:p>
    <w:p w14:paraId="459A6468" w14:textId="78C1AACA" w:rsidR="00E17E01" w:rsidRPr="00147C1F" w:rsidRDefault="00147C1F" w:rsidP="00DA721E">
      <w:pPr>
        <w:pStyle w:val="a3"/>
        <w:widowControl w:val="0"/>
        <w:numPr>
          <w:ilvl w:val="0"/>
          <w:numId w:val="35"/>
        </w:numPr>
        <w:tabs>
          <w:tab w:val="left" w:pos="993"/>
          <w:tab w:val="left" w:pos="1134"/>
        </w:tabs>
        <w:autoSpaceDE w:val="0"/>
        <w:autoSpaceDN w:val="0"/>
        <w:adjustRightInd w:val="0"/>
        <w:spacing w:line="360" w:lineRule="auto"/>
        <w:ind w:left="0" w:firstLine="709"/>
        <w:contextualSpacing/>
        <w:jc w:val="both"/>
        <w:rPr>
          <w:caps/>
          <w:sz w:val="24"/>
          <w:szCs w:val="24"/>
          <w:lang w:val="en-US"/>
        </w:rPr>
      </w:pPr>
      <w:r w:rsidRPr="00147C1F">
        <w:rPr>
          <w:sz w:val="24"/>
          <w:szCs w:val="24"/>
          <w:lang w:val="en-US"/>
        </w:rPr>
        <w:t xml:space="preserve">Lebedev K.B., Kazantsev E.I., </w:t>
      </w:r>
      <w:proofErr w:type="spellStart"/>
      <w:r w:rsidRPr="00147C1F">
        <w:rPr>
          <w:sz w:val="24"/>
          <w:szCs w:val="24"/>
          <w:lang w:val="en-US"/>
        </w:rPr>
        <w:t>Rozmanov</w:t>
      </w:r>
      <w:proofErr w:type="spellEnd"/>
      <w:r w:rsidRPr="00147C1F">
        <w:rPr>
          <w:sz w:val="24"/>
          <w:szCs w:val="24"/>
          <w:lang w:val="en-US"/>
        </w:rPr>
        <w:t xml:space="preserve"> V.M., </w:t>
      </w:r>
      <w:proofErr w:type="spellStart"/>
      <w:r w:rsidRPr="00147C1F">
        <w:rPr>
          <w:sz w:val="24"/>
          <w:szCs w:val="24"/>
          <w:lang w:val="en-US"/>
        </w:rPr>
        <w:t>Pakholkov</w:t>
      </w:r>
      <w:proofErr w:type="spellEnd"/>
      <w:r w:rsidRPr="00147C1F">
        <w:rPr>
          <w:sz w:val="24"/>
          <w:szCs w:val="24"/>
          <w:lang w:val="en-US"/>
        </w:rPr>
        <w:t xml:space="preserve"> V.S., Chemezov V.A. Ion exchangers in nonferrous metallurgy. </w:t>
      </w:r>
      <w:r>
        <w:rPr>
          <w:sz w:val="24"/>
          <w:szCs w:val="24"/>
          <w:lang w:val="en-US"/>
        </w:rPr>
        <w:t xml:space="preserve">– </w:t>
      </w:r>
      <w:r w:rsidRPr="00147C1F">
        <w:rPr>
          <w:sz w:val="24"/>
          <w:szCs w:val="24"/>
          <w:lang w:val="en-US"/>
        </w:rPr>
        <w:t>M</w:t>
      </w:r>
      <w:r>
        <w:rPr>
          <w:sz w:val="24"/>
          <w:szCs w:val="24"/>
          <w:lang w:val="en-US"/>
        </w:rPr>
        <w:t>oscow</w:t>
      </w:r>
      <w:r w:rsidRPr="00147C1F">
        <w:rPr>
          <w:sz w:val="24"/>
          <w:szCs w:val="24"/>
          <w:lang w:val="en-US"/>
        </w:rPr>
        <w:t>: Metallurgy</w:t>
      </w:r>
      <w:r>
        <w:rPr>
          <w:sz w:val="24"/>
          <w:szCs w:val="24"/>
          <w:lang w:val="en-US"/>
        </w:rPr>
        <w:t>,</w:t>
      </w:r>
      <w:r w:rsidRPr="00147C1F">
        <w:rPr>
          <w:sz w:val="24"/>
          <w:szCs w:val="24"/>
          <w:lang w:val="en-US"/>
        </w:rPr>
        <w:t xml:space="preserve"> 1975.</w:t>
      </w:r>
      <w:r>
        <w:rPr>
          <w:sz w:val="24"/>
          <w:szCs w:val="24"/>
          <w:lang w:val="en-US"/>
        </w:rPr>
        <w:t xml:space="preserve"> –</w:t>
      </w:r>
      <w:r w:rsidRPr="00147C1F">
        <w:rPr>
          <w:sz w:val="24"/>
          <w:szCs w:val="24"/>
          <w:lang w:val="en-US"/>
        </w:rPr>
        <w:t xml:space="preserve"> 352 p. </w:t>
      </w:r>
      <w:r w:rsidR="00CA48C3" w:rsidRPr="00CA48C3">
        <w:rPr>
          <w:sz w:val="24"/>
          <w:szCs w:val="24"/>
          <w:lang w:val="en-US"/>
        </w:rPr>
        <w:t>(</w:t>
      </w:r>
      <w:r w:rsidR="00CA48C3">
        <w:rPr>
          <w:sz w:val="24"/>
          <w:szCs w:val="24"/>
          <w:lang w:val="en-US"/>
        </w:rPr>
        <w:t>in</w:t>
      </w:r>
      <w:r w:rsidR="00CA48C3" w:rsidRPr="00CA48C3">
        <w:rPr>
          <w:sz w:val="24"/>
          <w:szCs w:val="24"/>
          <w:lang w:val="en-US"/>
        </w:rPr>
        <w:t xml:space="preserve"> </w:t>
      </w:r>
      <w:r w:rsidR="00CA48C3">
        <w:rPr>
          <w:sz w:val="24"/>
          <w:szCs w:val="24"/>
          <w:lang w:val="en-US"/>
        </w:rPr>
        <w:t>Russian</w:t>
      </w:r>
      <w:r w:rsidR="00CA48C3" w:rsidRPr="00CA48C3">
        <w:rPr>
          <w:sz w:val="24"/>
          <w:szCs w:val="24"/>
          <w:lang w:val="en-US"/>
        </w:rPr>
        <w:t>)</w:t>
      </w:r>
    </w:p>
    <w:p w14:paraId="4F0ABB61" w14:textId="746A30E5" w:rsidR="00E17E01" w:rsidRPr="00AB5D71" w:rsidRDefault="00AB5D71" w:rsidP="00DA721E">
      <w:pPr>
        <w:pStyle w:val="a3"/>
        <w:widowControl w:val="0"/>
        <w:numPr>
          <w:ilvl w:val="0"/>
          <w:numId w:val="35"/>
        </w:numPr>
        <w:tabs>
          <w:tab w:val="left" w:pos="993"/>
          <w:tab w:val="left" w:pos="1134"/>
        </w:tabs>
        <w:autoSpaceDE w:val="0"/>
        <w:autoSpaceDN w:val="0"/>
        <w:adjustRightInd w:val="0"/>
        <w:spacing w:line="360" w:lineRule="auto"/>
        <w:ind w:left="0" w:firstLine="709"/>
        <w:contextualSpacing/>
        <w:jc w:val="both"/>
        <w:rPr>
          <w:caps/>
          <w:sz w:val="24"/>
          <w:szCs w:val="24"/>
          <w:lang w:val="en-US"/>
        </w:rPr>
      </w:pPr>
      <w:proofErr w:type="spellStart"/>
      <w:r w:rsidRPr="00AB5D71">
        <w:rPr>
          <w:sz w:val="24"/>
          <w:szCs w:val="24"/>
          <w:lang w:val="en-US"/>
        </w:rPr>
        <w:t>Ergozhin</w:t>
      </w:r>
      <w:proofErr w:type="spellEnd"/>
      <w:r w:rsidRPr="00AB5D71">
        <w:rPr>
          <w:sz w:val="24"/>
          <w:szCs w:val="24"/>
          <w:lang w:val="en-US"/>
        </w:rPr>
        <w:t xml:space="preserve"> E.E., </w:t>
      </w:r>
      <w:proofErr w:type="spellStart"/>
      <w:r w:rsidRPr="00AB5D71">
        <w:rPr>
          <w:sz w:val="24"/>
          <w:szCs w:val="24"/>
          <w:lang w:val="en-US"/>
        </w:rPr>
        <w:t>Chalov</w:t>
      </w:r>
      <w:proofErr w:type="spellEnd"/>
      <w:r w:rsidRPr="00AB5D71">
        <w:rPr>
          <w:sz w:val="24"/>
          <w:szCs w:val="24"/>
          <w:lang w:val="en-US"/>
        </w:rPr>
        <w:t xml:space="preserve"> T.K., Melnikov E.A., Nikitina A.I., </w:t>
      </w:r>
      <w:proofErr w:type="spellStart"/>
      <w:r w:rsidRPr="00AB5D71">
        <w:rPr>
          <w:sz w:val="24"/>
          <w:szCs w:val="24"/>
          <w:lang w:val="en-US"/>
        </w:rPr>
        <w:t>Khakimbolatova</w:t>
      </w:r>
      <w:proofErr w:type="spellEnd"/>
      <w:r w:rsidRPr="00AB5D71">
        <w:rPr>
          <w:sz w:val="24"/>
          <w:szCs w:val="24"/>
          <w:lang w:val="en-US"/>
        </w:rPr>
        <w:t xml:space="preserve"> </w:t>
      </w:r>
      <w:proofErr w:type="spellStart"/>
      <w:r w:rsidRPr="00AB5D71">
        <w:rPr>
          <w:sz w:val="24"/>
          <w:szCs w:val="24"/>
          <w:lang w:val="en-US"/>
        </w:rPr>
        <w:t>K.Kh</w:t>
      </w:r>
      <w:proofErr w:type="spellEnd"/>
      <w:r w:rsidRPr="00AB5D71">
        <w:rPr>
          <w:sz w:val="24"/>
          <w:szCs w:val="24"/>
          <w:lang w:val="en-US"/>
        </w:rPr>
        <w:t xml:space="preserve">. Sorption of heavy metal ions by polyfunctional anion exchangers based on </w:t>
      </w:r>
      <w:proofErr w:type="spellStart"/>
      <w:r w:rsidRPr="00AB5D71">
        <w:rPr>
          <w:sz w:val="24"/>
          <w:szCs w:val="24"/>
          <w:lang w:val="en-US"/>
        </w:rPr>
        <w:t>epoxyamines</w:t>
      </w:r>
      <w:proofErr w:type="spellEnd"/>
      <w:r w:rsidRPr="00AB5D71">
        <w:rPr>
          <w:sz w:val="24"/>
          <w:szCs w:val="24"/>
          <w:lang w:val="en-US"/>
        </w:rPr>
        <w:t xml:space="preserve"> // Chemical Journal of Kazakhstan. </w:t>
      </w:r>
      <w:r>
        <w:rPr>
          <w:sz w:val="24"/>
          <w:szCs w:val="24"/>
          <w:lang w:val="en-US"/>
        </w:rPr>
        <w:t>–</w:t>
      </w:r>
      <w:r w:rsidRPr="00AB5D71">
        <w:rPr>
          <w:sz w:val="24"/>
          <w:szCs w:val="24"/>
          <w:lang w:val="en-US"/>
        </w:rPr>
        <w:t xml:space="preserve"> 2012. </w:t>
      </w:r>
      <w:r>
        <w:rPr>
          <w:sz w:val="24"/>
          <w:szCs w:val="24"/>
          <w:lang w:val="en-US"/>
        </w:rPr>
        <w:t>–</w:t>
      </w:r>
      <w:r w:rsidRPr="00AB5D71">
        <w:rPr>
          <w:sz w:val="24"/>
          <w:szCs w:val="24"/>
          <w:lang w:val="en-US"/>
        </w:rPr>
        <w:t xml:space="preserve"> No. 1. </w:t>
      </w:r>
      <w:r>
        <w:rPr>
          <w:sz w:val="24"/>
          <w:szCs w:val="24"/>
          <w:lang w:val="en-US"/>
        </w:rPr>
        <w:t>–</w:t>
      </w:r>
      <w:r w:rsidRPr="00AB5D71">
        <w:rPr>
          <w:sz w:val="24"/>
          <w:szCs w:val="24"/>
          <w:lang w:val="en-US"/>
        </w:rPr>
        <w:t xml:space="preserve"> </w:t>
      </w:r>
      <w:r>
        <w:rPr>
          <w:sz w:val="24"/>
          <w:szCs w:val="24"/>
          <w:lang w:val="en-US"/>
        </w:rPr>
        <w:t>P</w:t>
      </w:r>
      <w:r w:rsidRPr="00AB5D71">
        <w:rPr>
          <w:sz w:val="24"/>
          <w:szCs w:val="24"/>
          <w:lang w:val="en-US"/>
        </w:rPr>
        <w:t xml:space="preserve">. 29-33. </w:t>
      </w:r>
      <w:r w:rsidR="00CA48C3" w:rsidRPr="00CA48C3">
        <w:rPr>
          <w:sz w:val="24"/>
          <w:szCs w:val="24"/>
          <w:lang w:val="en-US"/>
        </w:rPr>
        <w:t>(</w:t>
      </w:r>
      <w:r w:rsidR="00CA48C3">
        <w:rPr>
          <w:sz w:val="24"/>
          <w:szCs w:val="24"/>
          <w:lang w:val="en-US"/>
        </w:rPr>
        <w:t>in</w:t>
      </w:r>
      <w:r w:rsidR="00CA48C3" w:rsidRPr="00CA48C3">
        <w:rPr>
          <w:sz w:val="24"/>
          <w:szCs w:val="24"/>
          <w:lang w:val="en-US"/>
        </w:rPr>
        <w:t xml:space="preserve"> </w:t>
      </w:r>
      <w:r w:rsidR="00CA48C3">
        <w:rPr>
          <w:sz w:val="24"/>
          <w:szCs w:val="24"/>
          <w:lang w:val="en-US"/>
        </w:rPr>
        <w:t>Russian</w:t>
      </w:r>
      <w:r w:rsidR="00CA48C3" w:rsidRPr="00CA48C3">
        <w:rPr>
          <w:sz w:val="24"/>
          <w:szCs w:val="24"/>
          <w:lang w:val="en-US"/>
        </w:rPr>
        <w:t>)</w:t>
      </w:r>
    </w:p>
    <w:p w14:paraId="69C34AA8" w14:textId="6985FE66" w:rsidR="00E17E01" w:rsidRPr="00AB5D71" w:rsidRDefault="00AB5D71" w:rsidP="00DA721E">
      <w:pPr>
        <w:pStyle w:val="a3"/>
        <w:widowControl w:val="0"/>
        <w:numPr>
          <w:ilvl w:val="0"/>
          <w:numId w:val="35"/>
        </w:numPr>
        <w:tabs>
          <w:tab w:val="left" w:pos="993"/>
          <w:tab w:val="left" w:pos="1134"/>
        </w:tabs>
        <w:autoSpaceDE w:val="0"/>
        <w:autoSpaceDN w:val="0"/>
        <w:adjustRightInd w:val="0"/>
        <w:spacing w:line="360" w:lineRule="auto"/>
        <w:ind w:left="0" w:firstLine="709"/>
        <w:contextualSpacing/>
        <w:jc w:val="both"/>
        <w:rPr>
          <w:sz w:val="24"/>
          <w:szCs w:val="24"/>
          <w:lang w:val="en-US"/>
        </w:rPr>
      </w:pPr>
      <w:proofErr w:type="spellStart"/>
      <w:r w:rsidRPr="00AB5D71">
        <w:rPr>
          <w:sz w:val="24"/>
          <w:szCs w:val="24"/>
          <w:lang w:val="en-US"/>
        </w:rPr>
        <w:t>Chelnakova</w:t>
      </w:r>
      <w:proofErr w:type="spellEnd"/>
      <w:r w:rsidRPr="00AB5D71">
        <w:rPr>
          <w:sz w:val="24"/>
          <w:szCs w:val="24"/>
          <w:lang w:val="en-US"/>
        </w:rPr>
        <w:t xml:space="preserve"> P.N., </w:t>
      </w:r>
      <w:proofErr w:type="spellStart"/>
      <w:r w:rsidRPr="00AB5D71">
        <w:rPr>
          <w:sz w:val="24"/>
          <w:szCs w:val="24"/>
          <w:lang w:val="en-US"/>
        </w:rPr>
        <w:t>Kolodyazhny</w:t>
      </w:r>
      <w:proofErr w:type="spellEnd"/>
      <w:r w:rsidRPr="00AB5D71">
        <w:rPr>
          <w:sz w:val="24"/>
          <w:szCs w:val="24"/>
          <w:lang w:val="en-US"/>
        </w:rPr>
        <w:t xml:space="preserve"> V.A. Selective extraction of non-ferrous metal cations from wastewater by weakly basic anion exchangers // </w:t>
      </w:r>
      <w:r>
        <w:rPr>
          <w:sz w:val="24"/>
          <w:szCs w:val="24"/>
          <w:lang w:val="en-US"/>
        </w:rPr>
        <w:t>Journal of applied chemistry</w:t>
      </w:r>
      <w:r w:rsidRPr="00AB5D71">
        <w:rPr>
          <w:sz w:val="24"/>
          <w:szCs w:val="24"/>
          <w:lang w:val="en-US"/>
        </w:rPr>
        <w:t xml:space="preserve">. </w:t>
      </w:r>
      <w:r>
        <w:rPr>
          <w:sz w:val="24"/>
          <w:szCs w:val="24"/>
          <w:lang w:val="en-US"/>
        </w:rPr>
        <w:t>–</w:t>
      </w:r>
      <w:r w:rsidRPr="00AB5D71">
        <w:rPr>
          <w:sz w:val="24"/>
          <w:szCs w:val="24"/>
          <w:lang w:val="en-US"/>
        </w:rPr>
        <w:t xml:space="preserve"> 2004. </w:t>
      </w:r>
      <w:r>
        <w:rPr>
          <w:sz w:val="24"/>
          <w:szCs w:val="24"/>
          <w:lang w:val="en-US"/>
        </w:rPr>
        <w:t>–</w:t>
      </w:r>
      <w:r w:rsidRPr="00AB5D71">
        <w:rPr>
          <w:sz w:val="24"/>
          <w:szCs w:val="24"/>
          <w:lang w:val="en-US"/>
        </w:rPr>
        <w:t xml:space="preserve"> </w:t>
      </w:r>
      <w:r>
        <w:rPr>
          <w:sz w:val="24"/>
          <w:szCs w:val="24"/>
          <w:lang w:val="en-US"/>
        </w:rPr>
        <w:t>Vol. </w:t>
      </w:r>
      <w:r w:rsidRPr="00AB5D71">
        <w:rPr>
          <w:sz w:val="24"/>
          <w:szCs w:val="24"/>
          <w:lang w:val="en-US"/>
        </w:rPr>
        <w:t xml:space="preserve">77, </w:t>
      </w:r>
      <w:r>
        <w:rPr>
          <w:sz w:val="24"/>
          <w:szCs w:val="24"/>
          <w:lang w:val="en-US"/>
        </w:rPr>
        <w:t>N</w:t>
      </w:r>
      <w:r w:rsidRPr="00AB5D71">
        <w:rPr>
          <w:sz w:val="24"/>
          <w:szCs w:val="24"/>
          <w:lang w:val="en-US"/>
        </w:rPr>
        <w:t xml:space="preserve">o 1. </w:t>
      </w:r>
      <w:r>
        <w:rPr>
          <w:sz w:val="24"/>
          <w:szCs w:val="24"/>
          <w:lang w:val="en-US"/>
        </w:rPr>
        <w:t>–</w:t>
      </w:r>
      <w:r w:rsidRPr="00AB5D71">
        <w:rPr>
          <w:sz w:val="24"/>
          <w:szCs w:val="24"/>
          <w:lang w:val="en-US"/>
        </w:rPr>
        <w:t xml:space="preserve"> </w:t>
      </w:r>
      <w:r>
        <w:rPr>
          <w:sz w:val="24"/>
          <w:szCs w:val="24"/>
          <w:lang w:val="en-US"/>
        </w:rPr>
        <w:t>P</w:t>
      </w:r>
      <w:r w:rsidRPr="00AB5D71">
        <w:rPr>
          <w:sz w:val="24"/>
          <w:szCs w:val="24"/>
          <w:lang w:val="en-US"/>
        </w:rPr>
        <w:t>. 78-82.</w:t>
      </w:r>
      <w:r w:rsidR="00CA48C3" w:rsidRPr="00AB5D71">
        <w:rPr>
          <w:sz w:val="24"/>
          <w:szCs w:val="24"/>
          <w:lang w:val="en-US"/>
        </w:rPr>
        <w:t xml:space="preserve"> </w:t>
      </w:r>
      <w:r w:rsidR="00CA48C3" w:rsidRPr="00CA48C3">
        <w:rPr>
          <w:sz w:val="24"/>
          <w:szCs w:val="24"/>
          <w:lang w:val="en-US"/>
        </w:rPr>
        <w:t>(</w:t>
      </w:r>
      <w:r w:rsidR="00CA48C3">
        <w:rPr>
          <w:sz w:val="24"/>
          <w:szCs w:val="24"/>
          <w:lang w:val="en-US"/>
        </w:rPr>
        <w:t>in</w:t>
      </w:r>
      <w:r w:rsidR="00CA48C3" w:rsidRPr="00CA48C3">
        <w:rPr>
          <w:sz w:val="24"/>
          <w:szCs w:val="24"/>
          <w:lang w:val="en-US"/>
        </w:rPr>
        <w:t xml:space="preserve"> </w:t>
      </w:r>
      <w:r w:rsidR="00CA48C3">
        <w:rPr>
          <w:sz w:val="24"/>
          <w:szCs w:val="24"/>
          <w:lang w:val="en-US"/>
        </w:rPr>
        <w:t>Russian</w:t>
      </w:r>
      <w:r w:rsidR="00CA48C3" w:rsidRPr="00CA48C3">
        <w:rPr>
          <w:sz w:val="24"/>
          <w:szCs w:val="24"/>
          <w:lang w:val="en-US"/>
        </w:rPr>
        <w:t>)</w:t>
      </w:r>
    </w:p>
    <w:p w14:paraId="041407BF" w14:textId="0FBB36D8" w:rsidR="00E17E01" w:rsidRPr="00AB5D71" w:rsidRDefault="00AB5D71" w:rsidP="00DA721E">
      <w:pPr>
        <w:pStyle w:val="a3"/>
        <w:widowControl w:val="0"/>
        <w:numPr>
          <w:ilvl w:val="0"/>
          <w:numId w:val="35"/>
        </w:numPr>
        <w:tabs>
          <w:tab w:val="left" w:pos="993"/>
          <w:tab w:val="left" w:pos="1134"/>
        </w:tabs>
        <w:autoSpaceDE w:val="0"/>
        <w:autoSpaceDN w:val="0"/>
        <w:adjustRightInd w:val="0"/>
        <w:spacing w:line="360" w:lineRule="auto"/>
        <w:ind w:left="0" w:firstLine="709"/>
        <w:contextualSpacing/>
        <w:jc w:val="both"/>
        <w:rPr>
          <w:caps/>
          <w:sz w:val="24"/>
          <w:szCs w:val="24"/>
          <w:lang w:val="en-US"/>
        </w:rPr>
      </w:pPr>
      <w:proofErr w:type="spellStart"/>
      <w:r w:rsidRPr="00AB5D71">
        <w:rPr>
          <w:sz w:val="24"/>
          <w:szCs w:val="24"/>
          <w:lang w:val="en-US"/>
        </w:rPr>
        <w:t>Ergozhin</w:t>
      </w:r>
      <w:proofErr w:type="spellEnd"/>
      <w:r w:rsidRPr="00AB5D71">
        <w:rPr>
          <w:sz w:val="24"/>
          <w:szCs w:val="24"/>
          <w:lang w:val="en-US"/>
        </w:rPr>
        <w:t xml:space="preserve"> E.E., </w:t>
      </w:r>
      <w:proofErr w:type="spellStart"/>
      <w:r w:rsidRPr="00AB5D71">
        <w:rPr>
          <w:sz w:val="24"/>
          <w:szCs w:val="24"/>
          <w:lang w:val="en-US"/>
        </w:rPr>
        <w:t>Chalov</w:t>
      </w:r>
      <w:proofErr w:type="spellEnd"/>
      <w:r w:rsidRPr="00AB5D71">
        <w:rPr>
          <w:sz w:val="24"/>
          <w:szCs w:val="24"/>
          <w:lang w:val="en-US"/>
        </w:rPr>
        <w:t xml:space="preserve"> T.K., </w:t>
      </w:r>
      <w:proofErr w:type="spellStart"/>
      <w:r w:rsidRPr="00AB5D71">
        <w:rPr>
          <w:sz w:val="24"/>
          <w:szCs w:val="24"/>
          <w:lang w:val="en-US"/>
        </w:rPr>
        <w:t>Khakimbolatova</w:t>
      </w:r>
      <w:proofErr w:type="spellEnd"/>
      <w:r w:rsidRPr="00AB5D71">
        <w:rPr>
          <w:sz w:val="24"/>
          <w:szCs w:val="24"/>
          <w:lang w:val="en-US"/>
        </w:rPr>
        <w:t xml:space="preserve"> </w:t>
      </w:r>
      <w:proofErr w:type="spellStart"/>
      <w:r w:rsidRPr="00AB5D71">
        <w:rPr>
          <w:sz w:val="24"/>
          <w:szCs w:val="24"/>
          <w:lang w:val="en-US"/>
        </w:rPr>
        <w:t>K.Kh</w:t>
      </w:r>
      <w:proofErr w:type="spellEnd"/>
      <w:r w:rsidRPr="00AB5D71">
        <w:rPr>
          <w:sz w:val="24"/>
          <w:szCs w:val="24"/>
          <w:lang w:val="en-US"/>
        </w:rPr>
        <w:t xml:space="preserve">., Nikitina A.I., Melnikov E.A. </w:t>
      </w:r>
      <w:r w:rsidRPr="00AB5D71">
        <w:rPr>
          <w:sz w:val="24"/>
          <w:szCs w:val="24"/>
          <w:lang w:val="en-US"/>
        </w:rPr>
        <w:lastRenderedPageBreak/>
        <w:t xml:space="preserve">Extraction of copper (II) ions by anion exchangers based on epichlorohydrin and some amines // Chemical Journal of Kazakhstan. </w:t>
      </w:r>
      <w:r>
        <w:rPr>
          <w:sz w:val="24"/>
          <w:szCs w:val="24"/>
          <w:lang w:val="en-US"/>
        </w:rPr>
        <w:t>–</w:t>
      </w:r>
      <w:r w:rsidRPr="00AB5D71">
        <w:rPr>
          <w:sz w:val="24"/>
          <w:szCs w:val="24"/>
          <w:lang w:val="en-US"/>
        </w:rPr>
        <w:t xml:space="preserve"> 2012. </w:t>
      </w:r>
      <w:r>
        <w:rPr>
          <w:sz w:val="24"/>
          <w:szCs w:val="24"/>
          <w:lang w:val="en-US"/>
        </w:rPr>
        <w:t>–</w:t>
      </w:r>
      <w:r w:rsidRPr="00AB5D71">
        <w:rPr>
          <w:sz w:val="24"/>
          <w:szCs w:val="24"/>
          <w:lang w:val="en-US"/>
        </w:rPr>
        <w:t xml:space="preserve"> No 1. </w:t>
      </w:r>
      <w:r>
        <w:rPr>
          <w:sz w:val="24"/>
          <w:szCs w:val="24"/>
          <w:lang w:val="en-US"/>
        </w:rPr>
        <w:t>–</w:t>
      </w:r>
      <w:r w:rsidRPr="00AB5D71">
        <w:rPr>
          <w:sz w:val="24"/>
          <w:szCs w:val="24"/>
          <w:lang w:val="en-US"/>
        </w:rPr>
        <w:t xml:space="preserve"> </w:t>
      </w:r>
      <w:r>
        <w:rPr>
          <w:sz w:val="24"/>
          <w:szCs w:val="24"/>
          <w:lang w:val="en-US"/>
        </w:rPr>
        <w:t>P</w:t>
      </w:r>
      <w:r w:rsidRPr="00AB5D71">
        <w:rPr>
          <w:sz w:val="24"/>
          <w:szCs w:val="24"/>
          <w:lang w:val="en-US"/>
        </w:rPr>
        <w:t>. 44-49.</w:t>
      </w:r>
      <w:r w:rsidR="00CA48C3" w:rsidRPr="00AB5D71">
        <w:rPr>
          <w:sz w:val="24"/>
          <w:szCs w:val="24"/>
          <w:lang w:val="en-US"/>
        </w:rPr>
        <w:t xml:space="preserve"> </w:t>
      </w:r>
      <w:r w:rsidR="00CA48C3" w:rsidRPr="00CA48C3">
        <w:rPr>
          <w:sz w:val="24"/>
          <w:szCs w:val="24"/>
          <w:lang w:val="en-US"/>
        </w:rPr>
        <w:t>(</w:t>
      </w:r>
      <w:r w:rsidR="00CA48C3">
        <w:rPr>
          <w:sz w:val="24"/>
          <w:szCs w:val="24"/>
          <w:lang w:val="en-US"/>
        </w:rPr>
        <w:t>in</w:t>
      </w:r>
      <w:r w:rsidR="00CA48C3" w:rsidRPr="00CA48C3">
        <w:rPr>
          <w:sz w:val="24"/>
          <w:szCs w:val="24"/>
          <w:lang w:val="en-US"/>
        </w:rPr>
        <w:t xml:space="preserve"> </w:t>
      </w:r>
      <w:r w:rsidR="00CA48C3">
        <w:rPr>
          <w:sz w:val="24"/>
          <w:szCs w:val="24"/>
          <w:lang w:val="en-US"/>
        </w:rPr>
        <w:t>Russian</w:t>
      </w:r>
      <w:r w:rsidR="00CA48C3" w:rsidRPr="00CA48C3">
        <w:rPr>
          <w:sz w:val="24"/>
          <w:szCs w:val="24"/>
          <w:lang w:val="en-US"/>
        </w:rPr>
        <w:t>)</w:t>
      </w:r>
    </w:p>
    <w:p w14:paraId="0F79CF68" w14:textId="6BD6AFE5" w:rsidR="00E17E01" w:rsidRPr="00AB5D71" w:rsidRDefault="00AB5D71" w:rsidP="00DA721E">
      <w:pPr>
        <w:pStyle w:val="a3"/>
        <w:widowControl w:val="0"/>
        <w:numPr>
          <w:ilvl w:val="0"/>
          <w:numId w:val="35"/>
        </w:numPr>
        <w:tabs>
          <w:tab w:val="left" w:pos="993"/>
          <w:tab w:val="left" w:pos="1134"/>
        </w:tabs>
        <w:autoSpaceDE w:val="0"/>
        <w:autoSpaceDN w:val="0"/>
        <w:adjustRightInd w:val="0"/>
        <w:spacing w:line="360" w:lineRule="auto"/>
        <w:ind w:left="0" w:firstLine="709"/>
        <w:contextualSpacing/>
        <w:jc w:val="both"/>
        <w:rPr>
          <w:caps/>
          <w:sz w:val="24"/>
          <w:szCs w:val="24"/>
          <w:lang w:val="en-US"/>
        </w:rPr>
      </w:pPr>
      <w:proofErr w:type="spellStart"/>
      <w:r w:rsidRPr="00AB5D71">
        <w:rPr>
          <w:sz w:val="24"/>
          <w:szCs w:val="24"/>
          <w:lang w:val="en-US"/>
        </w:rPr>
        <w:t>Khakimbolatova</w:t>
      </w:r>
      <w:proofErr w:type="spellEnd"/>
      <w:r w:rsidRPr="00AB5D71">
        <w:rPr>
          <w:sz w:val="24"/>
          <w:szCs w:val="24"/>
          <w:lang w:val="en-US"/>
        </w:rPr>
        <w:t xml:space="preserve"> </w:t>
      </w:r>
      <w:proofErr w:type="spellStart"/>
      <w:r w:rsidRPr="00AB5D71">
        <w:rPr>
          <w:sz w:val="24"/>
          <w:szCs w:val="24"/>
          <w:lang w:val="en-US"/>
        </w:rPr>
        <w:t>K.Kh</w:t>
      </w:r>
      <w:proofErr w:type="spellEnd"/>
      <w:r w:rsidRPr="00AB5D71">
        <w:rPr>
          <w:sz w:val="24"/>
          <w:szCs w:val="24"/>
          <w:lang w:val="en-US"/>
        </w:rPr>
        <w:t xml:space="preserve">., </w:t>
      </w:r>
      <w:proofErr w:type="spellStart"/>
      <w:r w:rsidRPr="00AB5D71">
        <w:rPr>
          <w:sz w:val="24"/>
          <w:szCs w:val="24"/>
          <w:lang w:val="en-US"/>
        </w:rPr>
        <w:t>Ergozhin</w:t>
      </w:r>
      <w:proofErr w:type="spellEnd"/>
      <w:r w:rsidRPr="00AB5D71">
        <w:rPr>
          <w:sz w:val="24"/>
          <w:szCs w:val="24"/>
          <w:lang w:val="en-US"/>
        </w:rPr>
        <w:t xml:space="preserve"> E.E., </w:t>
      </w:r>
      <w:proofErr w:type="spellStart"/>
      <w:r w:rsidRPr="00AB5D71">
        <w:rPr>
          <w:sz w:val="24"/>
          <w:szCs w:val="24"/>
          <w:lang w:val="en-US"/>
        </w:rPr>
        <w:t>Chalov</w:t>
      </w:r>
      <w:proofErr w:type="spellEnd"/>
      <w:r w:rsidRPr="00AB5D71">
        <w:rPr>
          <w:sz w:val="24"/>
          <w:szCs w:val="24"/>
          <w:lang w:val="en-US"/>
        </w:rPr>
        <w:t xml:space="preserve"> T.K., Nikitina A.I., Melnikov E.A. New sorbents based on epichlorohydrin and various amines for the extraction of Ni</w:t>
      </w:r>
      <w:r w:rsidRPr="00AB5D71">
        <w:rPr>
          <w:sz w:val="24"/>
          <w:szCs w:val="24"/>
          <w:vertAlign w:val="superscript"/>
          <w:lang w:val="en-US"/>
        </w:rPr>
        <w:t>2+</w:t>
      </w:r>
      <w:r w:rsidRPr="00AB5D71">
        <w:rPr>
          <w:sz w:val="24"/>
          <w:szCs w:val="24"/>
          <w:lang w:val="en-US"/>
        </w:rPr>
        <w:t xml:space="preserve"> ions // Chemical Journal of Kazakhstan. </w:t>
      </w:r>
      <w:r>
        <w:rPr>
          <w:sz w:val="24"/>
          <w:szCs w:val="24"/>
          <w:lang w:val="en-US"/>
        </w:rPr>
        <w:t>–</w:t>
      </w:r>
      <w:r w:rsidRPr="00AB5D71">
        <w:rPr>
          <w:sz w:val="24"/>
          <w:szCs w:val="24"/>
          <w:lang w:val="en-US"/>
        </w:rPr>
        <w:t xml:space="preserve"> 2012. </w:t>
      </w:r>
      <w:r>
        <w:rPr>
          <w:sz w:val="24"/>
          <w:szCs w:val="24"/>
          <w:lang w:val="en-US"/>
        </w:rPr>
        <w:t>–</w:t>
      </w:r>
      <w:r w:rsidRPr="00AB5D71">
        <w:rPr>
          <w:sz w:val="24"/>
          <w:szCs w:val="24"/>
          <w:lang w:val="en-US"/>
        </w:rPr>
        <w:t xml:space="preserve"> No. 2. </w:t>
      </w:r>
      <w:r>
        <w:rPr>
          <w:sz w:val="24"/>
          <w:szCs w:val="24"/>
          <w:lang w:val="en-US"/>
        </w:rPr>
        <w:t>–</w:t>
      </w:r>
      <w:r w:rsidRPr="00AB5D71">
        <w:rPr>
          <w:sz w:val="24"/>
          <w:szCs w:val="24"/>
          <w:lang w:val="en-US"/>
        </w:rPr>
        <w:t xml:space="preserve"> </w:t>
      </w:r>
      <w:r>
        <w:rPr>
          <w:sz w:val="24"/>
          <w:szCs w:val="24"/>
          <w:lang w:val="en-US"/>
        </w:rPr>
        <w:t>P</w:t>
      </w:r>
      <w:r w:rsidRPr="00AB5D71">
        <w:rPr>
          <w:sz w:val="24"/>
          <w:szCs w:val="24"/>
          <w:lang w:val="en-US"/>
        </w:rPr>
        <w:t xml:space="preserve">. 105-108. </w:t>
      </w:r>
      <w:r w:rsidR="00CA48C3" w:rsidRPr="00CA48C3">
        <w:rPr>
          <w:sz w:val="24"/>
          <w:szCs w:val="24"/>
          <w:lang w:val="en-US"/>
        </w:rPr>
        <w:t>(</w:t>
      </w:r>
      <w:r w:rsidR="00CA48C3">
        <w:rPr>
          <w:sz w:val="24"/>
          <w:szCs w:val="24"/>
          <w:lang w:val="en-US"/>
        </w:rPr>
        <w:t>in</w:t>
      </w:r>
      <w:r w:rsidR="00CA48C3" w:rsidRPr="00CA48C3">
        <w:rPr>
          <w:sz w:val="24"/>
          <w:szCs w:val="24"/>
          <w:lang w:val="en-US"/>
        </w:rPr>
        <w:t xml:space="preserve"> </w:t>
      </w:r>
      <w:r w:rsidR="00CA48C3">
        <w:rPr>
          <w:sz w:val="24"/>
          <w:szCs w:val="24"/>
          <w:lang w:val="en-US"/>
        </w:rPr>
        <w:t>Russian</w:t>
      </w:r>
      <w:r w:rsidR="00CA48C3" w:rsidRPr="00CA48C3">
        <w:rPr>
          <w:sz w:val="24"/>
          <w:szCs w:val="24"/>
          <w:lang w:val="en-US"/>
        </w:rPr>
        <w:t>)</w:t>
      </w:r>
    </w:p>
    <w:p w14:paraId="4F1671EB" w14:textId="490FBD8D" w:rsidR="00E17E01" w:rsidRPr="00AB5D71" w:rsidRDefault="00AB5D71" w:rsidP="00DA721E">
      <w:pPr>
        <w:pStyle w:val="a3"/>
        <w:widowControl w:val="0"/>
        <w:numPr>
          <w:ilvl w:val="0"/>
          <w:numId w:val="35"/>
        </w:numPr>
        <w:tabs>
          <w:tab w:val="left" w:pos="993"/>
          <w:tab w:val="left" w:pos="1134"/>
        </w:tabs>
        <w:autoSpaceDE w:val="0"/>
        <w:autoSpaceDN w:val="0"/>
        <w:adjustRightInd w:val="0"/>
        <w:spacing w:line="360" w:lineRule="auto"/>
        <w:ind w:left="0" w:firstLine="709"/>
        <w:contextualSpacing/>
        <w:jc w:val="both"/>
        <w:rPr>
          <w:caps/>
          <w:sz w:val="24"/>
          <w:szCs w:val="24"/>
          <w:lang w:val="en-US"/>
        </w:rPr>
      </w:pPr>
      <w:proofErr w:type="spellStart"/>
      <w:r w:rsidRPr="00AB5D71">
        <w:rPr>
          <w:sz w:val="24"/>
          <w:szCs w:val="24"/>
          <w:lang w:val="en-US"/>
        </w:rPr>
        <w:t>Koganovsky</w:t>
      </w:r>
      <w:proofErr w:type="spellEnd"/>
      <w:r w:rsidRPr="00AB5D71">
        <w:rPr>
          <w:sz w:val="24"/>
          <w:szCs w:val="24"/>
          <w:lang w:val="en-US"/>
        </w:rPr>
        <w:t xml:space="preserve"> A.M. Adsorption and ion exchange in water treatment and wastewater treatment. </w:t>
      </w:r>
      <w:r>
        <w:rPr>
          <w:sz w:val="24"/>
          <w:szCs w:val="24"/>
          <w:lang w:val="en-US"/>
        </w:rPr>
        <w:t xml:space="preserve">– </w:t>
      </w:r>
      <w:r w:rsidRPr="00AB5D71">
        <w:rPr>
          <w:sz w:val="24"/>
          <w:szCs w:val="24"/>
          <w:lang w:val="en-US"/>
        </w:rPr>
        <w:t xml:space="preserve">Kiev: </w:t>
      </w:r>
      <w:proofErr w:type="spellStart"/>
      <w:r w:rsidRPr="00AB5D71">
        <w:rPr>
          <w:sz w:val="24"/>
          <w:szCs w:val="24"/>
          <w:lang w:val="en-US"/>
        </w:rPr>
        <w:t>Naukova</w:t>
      </w:r>
      <w:proofErr w:type="spellEnd"/>
      <w:r w:rsidRPr="00AB5D71">
        <w:rPr>
          <w:sz w:val="24"/>
          <w:szCs w:val="24"/>
          <w:lang w:val="en-US"/>
        </w:rPr>
        <w:t xml:space="preserve"> Dumka, 1983.</w:t>
      </w:r>
      <w:r>
        <w:rPr>
          <w:sz w:val="24"/>
          <w:szCs w:val="24"/>
          <w:lang w:val="en-US"/>
        </w:rPr>
        <w:t xml:space="preserve"> –</w:t>
      </w:r>
      <w:r w:rsidRPr="00AB5D71">
        <w:rPr>
          <w:sz w:val="24"/>
          <w:szCs w:val="24"/>
          <w:lang w:val="en-US"/>
        </w:rPr>
        <w:t xml:space="preserve"> 240 p. </w:t>
      </w:r>
      <w:r w:rsidR="00CA48C3" w:rsidRPr="00CA48C3">
        <w:rPr>
          <w:sz w:val="24"/>
          <w:szCs w:val="24"/>
          <w:lang w:val="en-US"/>
        </w:rPr>
        <w:t>(</w:t>
      </w:r>
      <w:r w:rsidR="00CA48C3">
        <w:rPr>
          <w:sz w:val="24"/>
          <w:szCs w:val="24"/>
          <w:lang w:val="en-US"/>
        </w:rPr>
        <w:t>in</w:t>
      </w:r>
      <w:r w:rsidR="00CA48C3" w:rsidRPr="00CA48C3">
        <w:rPr>
          <w:sz w:val="24"/>
          <w:szCs w:val="24"/>
          <w:lang w:val="en-US"/>
        </w:rPr>
        <w:t xml:space="preserve"> </w:t>
      </w:r>
      <w:r w:rsidR="00CA48C3">
        <w:rPr>
          <w:sz w:val="24"/>
          <w:szCs w:val="24"/>
          <w:lang w:val="en-US"/>
        </w:rPr>
        <w:t>Russian</w:t>
      </w:r>
      <w:r w:rsidR="00CA48C3" w:rsidRPr="00CA48C3">
        <w:rPr>
          <w:sz w:val="24"/>
          <w:szCs w:val="24"/>
          <w:lang w:val="en-US"/>
        </w:rPr>
        <w:t>)</w:t>
      </w:r>
    </w:p>
    <w:p w14:paraId="2B1D137F" w14:textId="580A9718" w:rsidR="00E17E01" w:rsidRPr="00AC5E12" w:rsidRDefault="00AC5E12" w:rsidP="00DA721E">
      <w:pPr>
        <w:pStyle w:val="a3"/>
        <w:widowControl w:val="0"/>
        <w:numPr>
          <w:ilvl w:val="0"/>
          <w:numId w:val="35"/>
        </w:numPr>
        <w:tabs>
          <w:tab w:val="left" w:pos="993"/>
          <w:tab w:val="left" w:pos="1134"/>
        </w:tabs>
        <w:autoSpaceDE w:val="0"/>
        <w:autoSpaceDN w:val="0"/>
        <w:adjustRightInd w:val="0"/>
        <w:spacing w:line="360" w:lineRule="auto"/>
        <w:ind w:left="0" w:firstLine="709"/>
        <w:contextualSpacing/>
        <w:jc w:val="both"/>
        <w:rPr>
          <w:caps/>
          <w:sz w:val="24"/>
          <w:szCs w:val="24"/>
          <w:lang w:val="en-US"/>
        </w:rPr>
      </w:pPr>
      <w:proofErr w:type="spellStart"/>
      <w:r w:rsidRPr="00AC5E12">
        <w:rPr>
          <w:sz w:val="24"/>
          <w:szCs w:val="24"/>
          <w:lang w:val="en-US"/>
        </w:rPr>
        <w:t>Ergozhin</w:t>
      </w:r>
      <w:proofErr w:type="spellEnd"/>
      <w:r w:rsidRPr="00AC5E12">
        <w:rPr>
          <w:sz w:val="24"/>
          <w:szCs w:val="24"/>
          <w:lang w:val="en-US"/>
        </w:rPr>
        <w:t xml:space="preserve"> E.E., </w:t>
      </w:r>
      <w:proofErr w:type="spellStart"/>
      <w:r w:rsidRPr="00AC5E12">
        <w:rPr>
          <w:sz w:val="24"/>
          <w:szCs w:val="24"/>
          <w:lang w:val="en-US"/>
        </w:rPr>
        <w:t>Chalov</w:t>
      </w:r>
      <w:proofErr w:type="spellEnd"/>
      <w:r w:rsidRPr="00AC5E12">
        <w:rPr>
          <w:sz w:val="24"/>
          <w:szCs w:val="24"/>
          <w:lang w:val="en-US"/>
        </w:rPr>
        <w:t xml:space="preserve"> T.K., </w:t>
      </w:r>
      <w:proofErr w:type="spellStart"/>
      <w:r w:rsidRPr="00AC5E12">
        <w:rPr>
          <w:sz w:val="24"/>
          <w:szCs w:val="24"/>
          <w:lang w:val="en-US"/>
        </w:rPr>
        <w:t>Kovrigina</w:t>
      </w:r>
      <w:proofErr w:type="spellEnd"/>
      <w:r w:rsidRPr="00AC5E12">
        <w:rPr>
          <w:sz w:val="24"/>
          <w:szCs w:val="24"/>
          <w:lang w:val="en-US"/>
        </w:rPr>
        <w:t xml:space="preserve"> T.V., </w:t>
      </w:r>
      <w:proofErr w:type="spellStart"/>
      <w:r w:rsidRPr="00AC5E12">
        <w:rPr>
          <w:sz w:val="24"/>
          <w:szCs w:val="24"/>
          <w:lang w:val="en-US"/>
        </w:rPr>
        <w:t>Iskakova</w:t>
      </w:r>
      <w:proofErr w:type="spellEnd"/>
      <w:r w:rsidRPr="00AC5E12">
        <w:rPr>
          <w:sz w:val="24"/>
          <w:szCs w:val="24"/>
          <w:lang w:val="en-US"/>
        </w:rPr>
        <w:t xml:space="preserve"> R.A., Nikitina A.I. Investigation of the complexing ability of anionites based on some polyamines, allyl and epoxy compounds // </w:t>
      </w:r>
      <w:r>
        <w:rPr>
          <w:sz w:val="24"/>
          <w:szCs w:val="24"/>
          <w:lang w:val="en-US"/>
        </w:rPr>
        <w:t>Journal of applied chemistry</w:t>
      </w:r>
      <w:r w:rsidRPr="00AC5E12">
        <w:rPr>
          <w:sz w:val="24"/>
          <w:szCs w:val="24"/>
          <w:lang w:val="en-US"/>
        </w:rPr>
        <w:t xml:space="preserve">. </w:t>
      </w:r>
      <w:r>
        <w:rPr>
          <w:sz w:val="24"/>
          <w:szCs w:val="24"/>
          <w:lang w:val="en-US"/>
        </w:rPr>
        <w:t>–</w:t>
      </w:r>
      <w:r w:rsidRPr="00AC5E12">
        <w:rPr>
          <w:sz w:val="24"/>
          <w:szCs w:val="24"/>
          <w:lang w:val="en-US"/>
        </w:rPr>
        <w:t xml:space="preserve"> 2004. </w:t>
      </w:r>
      <w:r>
        <w:rPr>
          <w:sz w:val="24"/>
          <w:szCs w:val="24"/>
          <w:lang w:val="en-US"/>
        </w:rPr>
        <w:t>–</w:t>
      </w:r>
      <w:r w:rsidRPr="00AC5E12">
        <w:rPr>
          <w:sz w:val="24"/>
          <w:szCs w:val="24"/>
          <w:lang w:val="en-US"/>
        </w:rPr>
        <w:t xml:space="preserve"> </w:t>
      </w:r>
      <w:r>
        <w:rPr>
          <w:sz w:val="24"/>
          <w:szCs w:val="24"/>
          <w:lang w:val="en-US"/>
        </w:rPr>
        <w:t>Vol</w:t>
      </w:r>
      <w:r w:rsidRPr="00AC5E12">
        <w:rPr>
          <w:sz w:val="24"/>
          <w:szCs w:val="24"/>
          <w:lang w:val="en-US"/>
        </w:rPr>
        <w:t xml:space="preserve">. 77, </w:t>
      </w:r>
      <w:r>
        <w:rPr>
          <w:sz w:val="24"/>
          <w:szCs w:val="24"/>
          <w:lang w:val="en-US"/>
        </w:rPr>
        <w:t>N</w:t>
      </w:r>
      <w:r w:rsidRPr="00AC5E12">
        <w:rPr>
          <w:sz w:val="24"/>
          <w:szCs w:val="24"/>
          <w:lang w:val="en-US"/>
        </w:rPr>
        <w:t xml:space="preserve">o 10. </w:t>
      </w:r>
      <w:r>
        <w:rPr>
          <w:sz w:val="24"/>
          <w:szCs w:val="24"/>
          <w:lang w:val="en-US"/>
        </w:rPr>
        <w:t>–</w:t>
      </w:r>
      <w:r w:rsidRPr="00AC5E12">
        <w:rPr>
          <w:sz w:val="24"/>
          <w:szCs w:val="24"/>
          <w:lang w:val="en-US"/>
        </w:rPr>
        <w:t xml:space="preserve"> </w:t>
      </w:r>
      <w:r>
        <w:rPr>
          <w:sz w:val="24"/>
          <w:szCs w:val="24"/>
          <w:lang w:val="en-US"/>
        </w:rPr>
        <w:t>P.</w:t>
      </w:r>
      <w:r w:rsidRPr="00AC5E12">
        <w:rPr>
          <w:sz w:val="24"/>
          <w:szCs w:val="24"/>
          <w:lang w:val="en-US"/>
        </w:rPr>
        <w:t xml:space="preserve"> 1693-1698. </w:t>
      </w:r>
      <w:r w:rsidR="00CA48C3" w:rsidRPr="00CA48C3">
        <w:rPr>
          <w:sz w:val="24"/>
          <w:szCs w:val="24"/>
          <w:lang w:val="en-US"/>
        </w:rPr>
        <w:t>(</w:t>
      </w:r>
      <w:r w:rsidR="00CA48C3">
        <w:rPr>
          <w:sz w:val="24"/>
          <w:szCs w:val="24"/>
          <w:lang w:val="en-US"/>
        </w:rPr>
        <w:t>in</w:t>
      </w:r>
      <w:r w:rsidR="00CA48C3" w:rsidRPr="00CA48C3">
        <w:rPr>
          <w:sz w:val="24"/>
          <w:szCs w:val="24"/>
          <w:lang w:val="en-US"/>
        </w:rPr>
        <w:t xml:space="preserve"> </w:t>
      </w:r>
      <w:r w:rsidR="00CA48C3">
        <w:rPr>
          <w:sz w:val="24"/>
          <w:szCs w:val="24"/>
          <w:lang w:val="en-US"/>
        </w:rPr>
        <w:t>Russian</w:t>
      </w:r>
      <w:r w:rsidR="00CA48C3" w:rsidRPr="00CA48C3">
        <w:rPr>
          <w:sz w:val="24"/>
          <w:szCs w:val="24"/>
          <w:lang w:val="en-US"/>
        </w:rPr>
        <w:t>)</w:t>
      </w:r>
    </w:p>
    <w:p w14:paraId="1581C1C9" w14:textId="7369648F" w:rsidR="00E17E01" w:rsidRPr="00AC5E12" w:rsidRDefault="00AC5E12" w:rsidP="00DA721E">
      <w:pPr>
        <w:pStyle w:val="a3"/>
        <w:widowControl w:val="0"/>
        <w:numPr>
          <w:ilvl w:val="0"/>
          <w:numId w:val="35"/>
        </w:numPr>
        <w:tabs>
          <w:tab w:val="left" w:pos="993"/>
          <w:tab w:val="left" w:pos="1134"/>
        </w:tabs>
        <w:autoSpaceDE w:val="0"/>
        <w:autoSpaceDN w:val="0"/>
        <w:adjustRightInd w:val="0"/>
        <w:spacing w:line="360" w:lineRule="auto"/>
        <w:ind w:left="0" w:firstLine="709"/>
        <w:contextualSpacing/>
        <w:jc w:val="both"/>
        <w:rPr>
          <w:caps/>
          <w:sz w:val="24"/>
          <w:szCs w:val="24"/>
          <w:lang w:val="en-US"/>
        </w:rPr>
      </w:pPr>
      <w:proofErr w:type="spellStart"/>
      <w:r w:rsidRPr="00AC5E12">
        <w:rPr>
          <w:sz w:val="24"/>
          <w:szCs w:val="24"/>
          <w:lang w:val="en-US"/>
        </w:rPr>
        <w:t>Ergozhin</w:t>
      </w:r>
      <w:proofErr w:type="spellEnd"/>
      <w:r w:rsidRPr="00AC5E12">
        <w:rPr>
          <w:sz w:val="24"/>
          <w:szCs w:val="24"/>
          <w:lang w:val="en-US"/>
        </w:rPr>
        <w:t xml:space="preserve"> E.E., </w:t>
      </w:r>
      <w:proofErr w:type="spellStart"/>
      <w:r w:rsidRPr="00AC5E12">
        <w:rPr>
          <w:sz w:val="24"/>
          <w:szCs w:val="24"/>
          <w:lang w:val="en-US"/>
        </w:rPr>
        <w:t>Chalov</w:t>
      </w:r>
      <w:proofErr w:type="spellEnd"/>
      <w:r w:rsidRPr="00AC5E12">
        <w:rPr>
          <w:sz w:val="24"/>
          <w:szCs w:val="24"/>
          <w:lang w:val="en-US"/>
        </w:rPr>
        <w:t xml:space="preserve"> T.K., Melnikov E.A., </w:t>
      </w:r>
      <w:proofErr w:type="spellStart"/>
      <w:r w:rsidRPr="00AC5E12">
        <w:rPr>
          <w:sz w:val="24"/>
          <w:szCs w:val="24"/>
          <w:lang w:val="en-US"/>
        </w:rPr>
        <w:t>Khakimbolatova</w:t>
      </w:r>
      <w:proofErr w:type="spellEnd"/>
      <w:r w:rsidRPr="00AC5E12">
        <w:rPr>
          <w:sz w:val="24"/>
          <w:szCs w:val="24"/>
          <w:lang w:val="en-US"/>
        </w:rPr>
        <w:t xml:space="preserve"> </w:t>
      </w:r>
      <w:proofErr w:type="spellStart"/>
      <w:r w:rsidRPr="00AC5E12">
        <w:rPr>
          <w:sz w:val="24"/>
          <w:szCs w:val="24"/>
          <w:lang w:val="en-US"/>
        </w:rPr>
        <w:t>K.Kh</w:t>
      </w:r>
      <w:proofErr w:type="spellEnd"/>
      <w:r w:rsidRPr="00AC5E12">
        <w:rPr>
          <w:sz w:val="24"/>
          <w:szCs w:val="24"/>
          <w:lang w:val="en-US"/>
        </w:rPr>
        <w:t>., Nikitina A.I. Study of the selectivity of the sorption of Cu</w:t>
      </w:r>
      <w:r w:rsidRPr="00AC5E12">
        <w:rPr>
          <w:sz w:val="24"/>
          <w:szCs w:val="24"/>
          <w:vertAlign w:val="superscript"/>
          <w:lang w:val="en-US"/>
        </w:rPr>
        <w:t>2+</w:t>
      </w:r>
      <w:r w:rsidRPr="00AC5E12">
        <w:rPr>
          <w:sz w:val="24"/>
          <w:szCs w:val="24"/>
          <w:lang w:val="en-US"/>
        </w:rPr>
        <w:t xml:space="preserve"> and Co</w:t>
      </w:r>
      <w:r w:rsidRPr="00AC5E12">
        <w:rPr>
          <w:sz w:val="24"/>
          <w:szCs w:val="24"/>
          <w:vertAlign w:val="superscript"/>
          <w:lang w:val="en-US"/>
        </w:rPr>
        <w:t>2+</w:t>
      </w:r>
      <w:r w:rsidRPr="00AC5E12">
        <w:rPr>
          <w:sz w:val="24"/>
          <w:szCs w:val="24"/>
          <w:lang w:val="en-US"/>
        </w:rPr>
        <w:t xml:space="preserve"> ions by anion exchangers based on an epoxy derivative of aniline and polyamines // Chemical Journal of Kazakhstan. </w:t>
      </w:r>
      <w:r>
        <w:rPr>
          <w:sz w:val="24"/>
          <w:szCs w:val="24"/>
          <w:lang w:val="en-US"/>
        </w:rPr>
        <w:t>–</w:t>
      </w:r>
      <w:r w:rsidRPr="00AC5E12">
        <w:rPr>
          <w:sz w:val="24"/>
          <w:szCs w:val="24"/>
          <w:lang w:val="en-US"/>
        </w:rPr>
        <w:t xml:space="preserve"> 2012. </w:t>
      </w:r>
      <w:r>
        <w:rPr>
          <w:sz w:val="24"/>
          <w:szCs w:val="24"/>
          <w:lang w:val="en-US"/>
        </w:rPr>
        <w:t>–</w:t>
      </w:r>
      <w:r w:rsidRPr="00AC5E12">
        <w:rPr>
          <w:sz w:val="24"/>
          <w:szCs w:val="24"/>
          <w:lang w:val="en-US"/>
        </w:rPr>
        <w:t xml:space="preserve"> No. 2. </w:t>
      </w:r>
      <w:r>
        <w:rPr>
          <w:sz w:val="24"/>
          <w:szCs w:val="24"/>
          <w:lang w:val="en-US"/>
        </w:rPr>
        <w:t>–</w:t>
      </w:r>
      <w:r w:rsidRPr="00AC5E12">
        <w:rPr>
          <w:sz w:val="24"/>
          <w:szCs w:val="24"/>
          <w:lang w:val="en-US"/>
        </w:rPr>
        <w:t xml:space="preserve"> </w:t>
      </w:r>
      <w:r>
        <w:rPr>
          <w:sz w:val="24"/>
          <w:szCs w:val="24"/>
          <w:lang w:val="en-US"/>
        </w:rPr>
        <w:t>P.</w:t>
      </w:r>
      <w:r w:rsidRPr="00AC5E12">
        <w:rPr>
          <w:sz w:val="24"/>
          <w:szCs w:val="24"/>
          <w:lang w:val="en-US"/>
        </w:rPr>
        <w:t xml:space="preserve"> 93-98.</w:t>
      </w:r>
      <w:r w:rsidR="00CA48C3" w:rsidRPr="00AC5E12">
        <w:rPr>
          <w:sz w:val="24"/>
          <w:szCs w:val="24"/>
          <w:lang w:val="en-US"/>
        </w:rPr>
        <w:t xml:space="preserve"> </w:t>
      </w:r>
      <w:r w:rsidR="00CA48C3" w:rsidRPr="00CA48C3">
        <w:rPr>
          <w:sz w:val="24"/>
          <w:szCs w:val="24"/>
          <w:lang w:val="en-US"/>
        </w:rPr>
        <w:t>(</w:t>
      </w:r>
      <w:r w:rsidR="00CA48C3">
        <w:rPr>
          <w:sz w:val="24"/>
          <w:szCs w:val="24"/>
          <w:lang w:val="en-US"/>
        </w:rPr>
        <w:t>in</w:t>
      </w:r>
      <w:r w:rsidR="00CA48C3" w:rsidRPr="00CA48C3">
        <w:rPr>
          <w:sz w:val="24"/>
          <w:szCs w:val="24"/>
          <w:lang w:val="en-US"/>
        </w:rPr>
        <w:t xml:space="preserve"> </w:t>
      </w:r>
      <w:r w:rsidR="00CA48C3">
        <w:rPr>
          <w:sz w:val="24"/>
          <w:szCs w:val="24"/>
          <w:lang w:val="en-US"/>
        </w:rPr>
        <w:t>Russian</w:t>
      </w:r>
      <w:r w:rsidR="00CA48C3" w:rsidRPr="00CA48C3">
        <w:rPr>
          <w:sz w:val="24"/>
          <w:szCs w:val="24"/>
          <w:lang w:val="en-US"/>
        </w:rPr>
        <w:t>)</w:t>
      </w:r>
    </w:p>
    <w:p w14:paraId="2DF3FCE9" w14:textId="61280523" w:rsidR="00E17E01" w:rsidRPr="00AC5E12" w:rsidRDefault="00AC5E12" w:rsidP="00DA721E">
      <w:pPr>
        <w:pStyle w:val="a3"/>
        <w:widowControl w:val="0"/>
        <w:numPr>
          <w:ilvl w:val="0"/>
          <w:numId w:val="35"/>
        </w:numPr>
        <w:tabs>
          <w:tab w:val="left" w:pos="993"/>
          <w:tab w:val="left" w:pos="1134"/>
        </w:tabs>
        <w:autoSpaceDE w:val="0"/>
        <w:autoSpaceDN w:val="0"/>
        <w:adjustRightInd w:val="0"/>
        <w:spacing w:line="360" w:lineRule="auto"/>
        <w:ind w:left="0" w:firstLine="709"/>
        <w:contextualSpacing/>
        <w:jc w:val="both"/>
        <w:rPr>
          <w:caps/>
          <w:sz w:val="24"/>
          <w:szCs w:val="24"/>
          <w:lang w:val="en-US"/>
        </w:rPr>
      </w:pPr>
      <w:proofErr w:type="spellStart"/>
      <w:r w:rsidRPr="00AC5E12">
        <w:rPr>
          <w:sz w:val="24"/>
          <w:szCs w:val="24"/>
          <w:lang w:val="en-US"/>
        </w:rPr>
        <w:t>Grachek</w:t>
      </w:r>
      <w:proofErr w:type="spellEnd"/>
      <w:r w:rsidRPr="00AC5E12">
        <w:rPr>
          <w:sz w:val="24"/>
          <w:szCs w:val="24"/>
          <w:lang w:val="en-US"/>
        </w:rPr>
        <w:t xml:space="preserve"> V.I., </w:t>
      </w:r>
      <w:proofErr w:type="spellStart"/>
      <w:r w:rsidRPr="00AC5E12">
        <w:rPr>
          <w:sz w:val="24"/>
          <w:szCs w:val="24"/>
          <w:lang w:val="en-US"/>
        </w:rPr>
        <w:t>Shunkevich</w:t>
      </w:r>
      <w:proofErr w:type="spellEnd"/>
      <w:r w:rsidRPr="00AC5E12">
        <w:rPr>
          <w:sz w:val="24"/>
          <w:szCs w:val="24"/>
          <w:lang w:val="en-US"/>
        </w:rPr>
        <w:t xml:space="preserve"> A.A., </w:t>
      </w:r>
      <w:proofErr w:type="spellStart"/>
      <w:r w:rsidRPr="00AC5E12">
        <w:rPr>
          <w:sz w:val="24"/>
          <w:szCs w:val="24"/>
          <w:lang w:val="en-US"/>
        </w:rPr>
        <w:t>Martynkevich</w:t>
      </w:r>
      <w:proofErr w:type="spellEnd"/>
      <w:r w:rsidRPr="00AC5E12">
        <w:rPr>
          <w:sz w:val="24"/>
          <w:szCs w:val="24"/>
          <w:lang w:val="en-US"/>
        </w:rPr>
        <w:t xml:space="preserve"> R.V. Synthesis and sorption properties of new fibrous nitrogen-phosphorus-containing ion exchangers // </w:t>
      </w:r>
      <w:r>
        <w:rPr>
          <w:sz w:val="24"/>
          <w:szCs w:val="24"/>
          <w:lang w:val="en-US"/>
        </w:rPr>
        <w:t>Journal of applied chemistry</w:t>
      </w:r>
      <w:r w:rsidRPr="00AC5E12">
        <w:rPr>
          <w:sz w:val="24"/>
          <w:szCs w:val="24"/>
          <w:lang w:val="en-US"/>
        </w:rPr>
        <w:t xml:space="preserve">. </w:t>
      </w:r>
      <w:r>
        <w:rPr>
          <w:sz w:val="24"/>
          <w:szCs w:val="24"/>
          <w:lang w:val="en-US"/>
        </w:rPr>
        <w:t>–</w:t>
      </w:r>
      <w:r w:rsidRPr="00AC5E12">
        <w:rPr>
          <w:sz w:val="24"/>
          <w:szCs w:val="24"/>
          <w:lang w:val="en-US"/>
        </w:rPr>
        <w:t xml:space="preserve"> 2011. </w:t>
      </w:r>
      <w:r>
        <w:rPr>
          <w:sz w:val="24"/>
          <w:szCs w:val="24"/>
          <w:lang w:val="en-US"/>
        </w:rPr>
        <w:t>–</w:t>
      </w:r>
      <w:r w:rsidRPr="00AC5E12">
        <w:rPr>
          <w:sz w:val="24"/>
          <w:szCs w:val="24"/>
          <w:lang w:val="en-US"/>
        </w:rPr>
        <w:t xml:space="preserve"> </w:t>
      </w:r>
      <w:r>
        <w:rPr>
          <w:sz w:val="24"/>
          <w:szCs w:val="24"/>
          <w:lang w:val="en-US"/>
        </w:rPr>
        <w:t>Vol.</w:t>
      </w:r>
      <w:r w:rsidRPr="00AC5E12">
        <w:rPr>
          <w:sz w:val="24"/>
          <w:szCs w:val="24"/>
          <w:lang w:val="en-US"/>
        </w:rPr>
        <w:t xml:space="preserve"> 84, </w:t>
      </w:r>
      <w:r>
        <w:rPr>
          <w:sz w:val="24"/>
          <w:szCs w:val="24"/>
          <w:lang w:val="en-US"/>
        </w:rPr>
        <w:t>N</w:t>
      </w:r>
      <w:r w:rsidRPr="00AC5E12">
        <w:rPr>
          <w:sz w:val="24"/>
          <w:szCs w:val="24"/>
          <w:lang w:val="en-US"/>
        </w:rPr>
        <w:t xml:space="preserve">o. 8. </w:t>
      </w:r>
      <w:r>
        <w:rPr>
          <w:sz w:val="24"/>
          <w:szCs w:val="24"/>
          <w:lang w:val="en-US"/>
        </w:rPr>
        <w:t>–</w:t>
      </w:r>
      <w:r w:rsidRPr="00AC5E12">
        <w:rPr>
          <w:sz w:val="24"/>
          <w:szCs w:val="24"/>
          <w:lang w:val="en-US"/>
        </w:rPr>
        <w:t xml:space="preserve"> </w:t>
      </w:r>
      <w:r>
        <w:rPr>
          <w:sz w:val="24"/>
          <w:szCs w:val="24"/>
          <w:lang w:val="en-US"/>
        </w:rPr>
        <w:t>P.</w:t>
      </w:r>
      <w:r w:rsidRPr="00AC5E12">
        <w:rPr>
          <w:sz w:val="24"/>
          <w:szCs w:val="24"/>
          <w:lang w:val="en-US"/>
        </w:rPr>
        <w:t xml:space="preserve"> 1270-1275. </w:t>
      </w:r>
      <w:r w:rsidR="00CA48C3" w:rsidRPr="00CA48C3">
        <w:rPr>
          <w:sz w:val="24"/>
          <w:szCs w:val="24"/>
          <w:lang w:val="en-US"/>
        </w:rPr>
        <w:t>(</w:t>
      </w:r>
      <w:r w:rsidR="00CA48C3">
        <w:rPr>
          <w:sz w:val="24"/>
          <w:szCs w:val="24"/>
          <w:lang w:val="en-US"/>
        </w:rPr>
        <w:t>in</w:t>
      </w:r>
      <w:r w:rsidR="00CA48C3" w:rsidRPr="00CA48C3">
        <w:rPr>
          <w:sz w:val="24"/>
          <w:szCs w:val="24"/>
          <w:lang w:val="en-US"/>
        </w:rPr>
        <w:t xml:space="preserve"> </w:t>
      </w:r>
      <w:r w:rsidR="00CA48C3">
        <w:rPr>
          <w:sz w:val="24"/>
          <w:szCs w:val="24"/>
          <w:lang w:val="en-US"/>
        </w:rPr>
        <w:t>Russian</w:t>
      </w:r>
      <w:r w:rsidR="00CA48C3" w:rsidRPr="00CA48C3">
        <w:rPr>
          <w:sz w:val="24"/>
          <w:szCs w:val="24"/>
          <w:lang w:val="en-US"/>
        </w:rPr>
        <w:t>)</w:t>
      </w:r>
    </w:p>
    <w:p w14:paraId="043A35AA" w14:textId="3F47D3D3" w:rsidR="00E17E01" w:rsidRPr="00D26EC4" w:rsidRDefault="00D26EC4" w:rsidP="00DA721E">
      <w:pPr>
        <w:pStyle w:val="a3"/>
        <w:widowControl w:val="0"/>
        <w:numPr>
          <w:ilvl w:val="0"/>
          <w:numId w:val="35"/>
        </w:numPr>
        <w:tabs>
          <w:tab w:val="left" w:pos="993"/>
          <w:tab w:val="left" w:pos="1134"/>
        </w:tabs>
        <w:autoSpaceDE w:val="0"/>
        <w:autoSpaceDN w:val="0"/>
        <w:adjustRightInd w:val="0"/>
        <w:spacing w:line="360" w:lineRule="auto"/>
        <w:ind w:left="0" w:firstLine="709"/>
        <w:contextualSpacing/>
        <w:jc w:val="both"/>
        <w:rPr>
          <w:sz w:val="24"/>
          <w:szCs w:val="24"/>
          <w:lang w:val="en-US"/>
        </w:rPr>
      </w:pPr>
      <w:proofErr w:type="spellStart"/>
      <w:r w:rsidRPr="00D26EC4">
        <w:rPr>
          <w:sz w:val="24"/>
          <w:szCs w:val="24"/>
          <w:lang w:val="en-US"/>
        </w:rPr>
        <w:t>Ergozhin</w:t>
      </w:r>
      <w:proofErr w:type="spellEnd"/>
      <w:r w:rsidRPr="00D26EC4">
        <w:rPr>
          <w:sz w:val="24"/>
          <w:szCs w:val="24"/>
          <w:lang w:val="en-US"/>
        </w:rPr>
        <w:t xml:space="preserve"> E.E., </w:t>
      </w:r>
      <w:proofErr w:type="spellStart"/>
      <w:r w:rsidRPr="00D26EC4">
        <w:rPr>
          <w:sz w:val="24"/>
          <w:szCs w:val="24"/>
          <w:lang w:val="en-US"/>
        </w:rPr>
        <w:t>Chalov</w:t>
      </w:r>
      <w:proofErr w:type="spellEnd"/>
      <w:r w:rsidRPr="00D26EC4">
        <w:rPr>
          <w:sz w:val="24"/>
          <w:szCs w:val="24"/>
          <w:lang w:val="en-US"/>
        </w:rPr>
        <w:t xml:space="preserve"> T.K., Nikitina A.I., </w:t>
      </w:r>
      <w:proofErr w:type="spellStart"/>
      <w:r w:rsidRPr="00D26EC4">
        <w:rPr>
          <w:sz w:val="24"/>
          <w:szCs w:val="24"/>
          <w:lang w:val="en-US"/>
        </w:rPr>
        <w:t>Kovrigina</w:t>
      </w:r>
      <w:proofErr w:type="spellEnd"/>
      <w:r w:rsidRPr="00D26EC4">
        <w:rPr>
          <w:sz w:val="24"/>
          <w:szCs w:val="24"/>
          <w:lang w:val="en-US"/>
        </w:rPr>
        <w:t xml:space="preserve"> T.V., </w:t>
      </w:r>
      <w:proofErr w:type="spellStart"/>
      <w:r w:rsidRPr="00D26EC4">
        <w:rPr>
          <w:sz w:val="24"/>
          <w:szCs w:val="24"/>
          <w:lang w:val="en-US"/>
        </w:rPr>
        <w:t>Khakimbolatova</w:t>
      </w:r>
      <w:proofErr w:type="spellEnd"/>
      <w:r w:rsidRPr="00D26EC4">
        <w:rPr>
          <w:sz w:val="24"/>
          <w:szCs w:val="24"/>
          <w:lang w:val="en-US"/>
        </w:rPr>
        <w:t xml:space="preserve"> </w:t>
      </w:r>
      <w:proofErr w:type="spellStart"/>
      <w:r w:rsidRPr="00D26EC4">
        <w:rPr>
          <w:sz w:val="24"/>
          <w:szCs w:val="24"/>
          <w:lang w:val="en-US"/>
        </w:rPr>
        <w:t>K.Kh</w:t>
      </w:r>
      <w:proofErr w:type="spellEnd"/>
      <w:r w:rsidRPr="00D26EC4">
        <w:rPr>
          <w:sz w:val="24"/>
          <w:szCs w:val="24"/>
          <w:lang w:val="en-US"/>
        </w:rPr>
        <w:t xml:space="preserve">. Sorption of ions of heavy non-ferrous metals from solutions of complex composition by polyfunctional anion exchangers // Non-ferrous metals. </w:t>
      </w:r>
      <w:r>
        <w:rPr>
          <w:sz w:val="24"/>
          <w:szCs w:val="24"/>
          <w:lang w:val="en-US"/>
        </w:rPr>
        <w:t>–</w:t>
      </w:r>
      <w:r w:rsidRPr="00D26EC4">
        <w:rPr>
          <w:sz w:val="24"/>
          <w:szCs w:val="24"/>
          <w:lang w:val="en-US"/>
        </w:rPr>
        <w:t xml:space="preserve"> 2008. </w:t>
      </w:r>
      <w:r>
        <w:rPr>
          <w:sz w:val="24"/>
          <w:szCs w:val="24"/>
          <w:lang w:val="en-US"/>
        </w:rPr>
        <w:t>–</w:t>
      </w:r>
      <w:r w:rsidRPr="00D26EC4">
        <w:rPr>
          <w:sz w:val="24"/>
          <w:szCs w:val="24"/>
          <w:lang w:val="en-US"/>
        </w:rPr>
        <w:t xml:space="preserve"> No. 3. </w:t>
      </w:r>
      <w:r>
        <w:rPr>
          <w:sz w:val="24"/>
          <w:szCs w:val="24"/>
          <w:lang w:val="en-US"/>
        </w:rPr>
        <w:t>–</w:t>
      </w:r>
      <w:r w:rsidRPr="00D26EC4">
        <w:rPr>
          <w:sz w:val="24"/>
          <w:szCs w:val="24"/>
          <w:lang w:val="en-US"/>
        </w:rPr>
        <w:t xml:space="preserve"> </w:t>
      </w:r>
      <w:r>
        <w:rPr>
          <w:sz w:val="24"/>
          <w:szCs w:val="24"/>
          <w:lang w:val="en-US"/>
        </w:rPr>
        <w:t>P</w:t>
      </w:r>
      <w:r w:rsidRPr="00D26EC4">
        <w:rPr>
          <w:sz w:val="24"/>
          <w:szCs w:val="24"/>
          <w:lang w:val="en-US"/>
        </w:rPr>
        <w:t xml:space="preserve">. 35-37. </w:t>
      </w:r>
      <w:r w:rsidR="00CA48C3" w:rsidRPr="00CA48C3">
        <w:rPr>
          <w:sz w:val="24"/>
          <w:szCs w:val="24"/>
          <w:lang w:val="en-US"/>
        </w:rPr>
        <w:t>(</w:t>
      </w:r>
      <w:r w:rsidR="00CA48C3">
        <w:rPr>
          <w:sz w:val="24"/>
          <w:szCs w:val="24"/>
          <w:lang w:val="en-US"/>
        </w:rPr>
        <w:t>in</w:t>
      </w:r>
      <w:r w:rsidR="00CA48C3" w:rsidRPr="00CA48C3">
        <w:rPr>
          <w:sz w:val="24"/>
          <w:szCs w:val="24"/>
          <w:lang w:val="en-US"/>
        </w:rPr>
        <w:t xml:space="preserve"> </w:t>
      </w:r>
      <w:r w:rsidR="00CA48C3">
        <w:rPr>
          <w:sz w:val="24"/>
          <w:szCs w:val="24"/>
          <w:lang w:val="en-US"/>
        </w:rPr>
        <w:t>Russian</w:t>
      </w:r>
      <w:r w:rsidR="00CA48C3" w:rsidRPr="00CA48C3">
        <w:rPr>
          <w:sz w:val="24"/>
          <w:szCs w:val="24"/>
          <w:lang w:val="en-US"/>
        </w:rPr>
        <w:t>)</w:t>
      </w:r>
    </w:p>
    <w:p w14:paraId="48296504" w14:textId="5FA7FE5D" w:rsidR="00E17E01" w:rsidRPr="00CE146F" w:rsidRDefault="00CE146F" w:rsidP="00DA721E">
      <w:pPr>
        <w:pStyle w:val="a3"/>
        <w:widowControl w:val="0"/>
        <w:numPr>
          <w:ilvl w:val="0"/>
          <w:numId w:val="35"/>
        </w:numPr>
        <w:tabs>
          <w:tab w:val="left" w:pos="993"/>
          <w:tab w:val="left" w:pos="1134"/>
        </w:tabs>
        <w:autoSpaceDE w:val="0"/>
        <w:autoSpaceDN w:val="0"/>
        <w:adjustRightInd w:val="0"/>
        <w:spacing w:line="360" w:lineRule="auto"/>
        <w:ind w:left="0" w:firstLine="709"/>
        <w:contextualSpacing/>
        <w:jc w:val="both"/>
        <w:rPr>
          <w:sz w:val="24"/>
          <w:szCs w:val="24"/>
          <w:lang w:val="en-US"/>
        </w:rPr>
      </w:pPr>
      <w:proofErr w:type="spellStart"/>
      <w:r w:rsidRPr="00CE146F">
        <w:rPr>
          <w:sz w:val="24"/>
          <w:szCs w:val="24"/>
          <w:lang w:val="en-US"/>
        </w:rPr>
        <w:t>Blokhin</w:t>
      </w:r>
      <w:proofErr w:type="spellEnd"/>
      <w:r w:rsidRPr="00CE146F">
        <w:rPr>
          <w:sz w:val="24"/>
          <w:szCs w:val="24"/>
          <w:lang w:val="en-US"/>
        </w:rPr>
        <w:t xml:space="preserve"> A.A., </w:t>
      </w:r>
      <w:proofErr w:type="spellStart"/>
      <w:r w:rsidRPr="00CE146F">
        <w:rPr>
          <w:sz w:val="24"/>
          <w:szCs w:val="24"/>
          <w:lang w:val="en-US"/>
        </w:rPr>
        <w:t>Amosov</w:t>
      </w:r>
      <w:proofErr w:type="spellEnd"/>
      <w:r w:rsidRPr="00CE146F">
        <w:rPr>
          <w:sz w:val="24"/>
          <w:szCs w:val="24"/>
          <w:lang w:val="en-US"/>
        </w:rPr>
        <w:t xml:space="preserve"> A.A., </w:t>
      </w:r>
      <w:proofErr w:type="spellStart"/>
      <w:r w:rsidRPr="00CE146F">
        <w:rPr>
          <w:sz w:val="24"/>
          <w:szCs w:val="24"/>
          <w:lang w:val="en-US"/>
        </w:rPr>
        <w:t>Murashkin</w:t>
      </w:r>
      <w:proofErr w:type="spellEnd"/>
      <w:r w:rsidRPr="00CE146F">
        <w:rPr>
          <w:sz w:val="24"/>
          <w:szCs w:val="24"/>
          <w:lang w:val="en-US"/>
        </w:rPr>
        <w:t xml:space="preserve"> </w:t>
      </w:r>
      <w:proofErr w:type="spellStart"/>
      <w:r w:rsidRPr="00CE146F">
        <w:rPr>
          <w:sz w:val="24"/>
          <w:szCs w:val="24"/>
          <w:lang w:val="en-US"/>
        </w:rPr>
        <w:t>Yu.V</w:t>
      </w:r>
      <w:proofErr w:type="spellEnd"/>
      <w:r w:rsidRPr="00CE146F">
        <w:rPr>
          <w:sz w:val="24"/>
          <w:szCs w:val="24"/>
          <w:lang w:val="en-US"/>
        </w:rPr>
        <w:t xml:space="preserve">., </w:t>
      </w:r>
      <w:proofErr w:type="spellStart"/>
      <w:r w:rsidRPr="00CE146F">
        <w:rPr>
          <w:sz w:val="24"/>
          <w:szCs w:val="24"/>
          <w:lang w:val="en-US"/>
        </w:rPr>
        <w:t>Evdoshenko</w:t>
      </w:r>
      <w:proofErr w:type="spellEnd"/>
      <w:r w:rsidRPr="00CE146F">
        <w:rPr>
          <w:sz w:val="24"/>
          <w:szCs w:val="24"/>
          <w:lang w:val="en-US"/>
        </w:rPr>
        <w:t xml:space="preserve"> S.A., </w:t>
      </w:r>
      <w:proofErr w:type="spellStart"/>
      <w:r w:rsidRPr="00CE146F">
        <w:rPr>
          <w:sz w:val="24"/>
          <w:szCs w:val="24"/>
          <w:lang w:val="en-US"/>
        </w:rPr>
        <w:t>Mikhailenko</w:t>
      </w:r>
      <w:proofErr w:type="spellEnd"/>
      <w:r w:rsidRPr="00CE146F">
        <w:rPr>
          <w:sz w:val="24"/>
          <w:szCs w:val="24"/>
          <w:lang w:val="en-US"/>
        </w:rPr>
        <w:t xml:space="preserve"> M.A., </w:t>
      </w:r>
      <w:proofErr w:type="spellStart"/>
      <w:r w:rsidRPr="00CE146F">
        <w:rPr>
          <w:sz w:val="24"/>
          <w:szCs w:val="24"/>
          <w:lang w:val="en-US"/>
        </w:rPr>
        <w:t>Nikitin</w:t>
      </w:r>
      <w:proofErr w:type="spellEnd"/>
      <w:r w:rsidRPr="00CE146F">
        <w:rPr>
          <w:sz w:val="24"/>
          <w:szCs w:val="24"/>
          <w:lang w:val="en-US"/>
        </w:rPr>
        <w:t xml:space="preserve"> N.V. Sorption of rhenium (VII) on gel and </w:t>
      </w:r>
      <w:proofErr w:type="spellStart"/>
      <w:r w:rsidRPr="00CE146F">
        <w:rPr>
          <w:sz w:val="24"/>
          <w:szCs w:val="24"/>
          <w:lang w:val="en-US"/>
        </w:rPr>
        <w:t>macroporous</w:t>
      </w:r>
      <w:proofErr w:type="spellEnd"/>
      <w:r w:rsidRPr="00CE146F">
        <w:rPr>
          <w:sz w:val="24"/>
          <w:szCs w:val="24"/>
          <w:lang w:val="en-US"/>
        </w:rPr>
        <w:t xml:space="preserve"> anion exchangers of different basicity from solutions of mineral acids and their ammonium salts // </w:t>
      </w:r>
      <w:r>
        <w:rPr>
          <w:sz w:val="24"/>
          <w:szCs w:val="24"/>
          <w:lang w:val="en-US"/>
        </w:rPr>
        <w:t>Journal of applied chemistry</w:t>
      </w:r>
      <w:r w:rsidRPr="00CE146F">
        <w:rPr>
          <w:sz w:val="24"/>
          <w:szCs w:val="24"/>
          <w:lang w:val="en-US"/>
        </w:rPr>
        <w:t xml:space="preserve">. </w:t>
      </w:r>
      <w:r>
        <w:rPr>
          <w:sz w:val="24"/>
          <w:szCs w:val="24"/>
          <w:lang w:val="en-US"/>
        </w:rPr>
        <w:t>–</w:t>
      </w:r>
      <w:r w:rsidRPr="00CE146F">
        <w:rPr>
          <w:sz w:val="24"/>
          <w:szCs w:val="24"/>
          <w:lang w:val="en-US"/>
        </w:rPr>
        <w:t xml:space="preserve"> 2005. </w:t>
      </w:r>
      <w:r>
        <w:rPr>
          <w:sz w:val="24"/>
          <w:szCs w:val="24"/>
          <w:lang w:val="en-US"/>
        </w:rPr>
        <w:t>–</w:t>
      </w:r>
      <w:r w:rsidRPr="00CE146F">
        <w:rPr>
          <w:sz w:val="24"/>
          <w:szCs w:val="24"/>
          <w:lang w:val="en-US"/>
        </w:rPr>
        <w:t xml:space="preserve"> </w:t>
      </w:r>
      <w:r>
        <w:rPr>
          <w:sz w:val="24"/>
          <w:szCs w:val="24"/>
          <w:lang w:val="en-US"/>
        </w:rPr>
        <w:t>Vol.</w:t>
      </w:r>
      <w:r w:rsidRPr="00CE146F">
        <w:rPr>
          <w:sz w:val="24"/>
          <w:szCs w:val="24"/>
          <w:lang w:val="en-US"/>
        </w:rPr>
        <w:t xml:space="preserve"> 78</w:t>
      </w:r>
      <w:r>
        <w:rPr>
          <w:sz w:val="24"/>
          <w:szCs w:val="24"/>
          <w:lang w:val="en-US"/>
        </w:rPr>
        <w:t>.</w:t>
      </w:r>
      <w:r w:rsidRPr="00CE146F">
        <w:rPr>
          <w:sz w:val="24"/>
          <w:szCs w:val="24"/>
          <w:lang w:val="en-US"/>
        </w:rPr>
        <w:t xml:space="preserve"> </w:t>
      </w:r>
      <w:r>
        <w:rPr>
          <w:sz w:val="24"/>
          <w:szCs w:val="24"/>
          <w:lang w:val="en-US"/>
        </w:rPr>
        <w:t>–</w:t>
      </w:r>
      <w:r w:rsidRPr="00CE146F">
        <w:rPr>
          <w:sz w:val="24"/>
          <w:szCs w:val="24"/>
          <w:lang w:val="en-US"/>
        </w:rPr>
        <w:t xml:space="preserve"> </w:t>
      </w:r>
      <w:r>
        <w:rPr>
          <w:sz w:val="24"/>
          <w:szCs w:val="24"/>
          <w:lang w:val="en-US"/>
        </w:rPr>
        <w:t>P.</w:t>
      </w:r>
      <w:r w:rsidRPr="00CE146F">
        <w:rPr>
          <w:sz w:val="24"/>
          <w:szCs w:val="24"/>
          <w:lang w:val="en-US"/>
        </w:rPr>
        <w:t xml:space="preserve"> 1436-1439.</w:t>
      </w:r>
      <w:r w:rsidR="00CA48C3" w:rsidRPr="00CE146F">
        <w:rPr>
          <w:sz w:val="24"/>
          <w:szCs w:val="24"/>
          <w:lang w:val="en-US"/>
        </w:rPr>
        <w:t xml:space="preserve"> </w:t>
      </w:r>
      <w:r w:rsidR="00CA48C3" w:rsidRPr="00CA48C3">
        <w:rPr>
          <w:sz w:val="24"/>
          <w:szCs w:val="24"/>
          <w:lang w:val="en-US"/>
        </w:rPr>
        <w:t>(</w:t>
      </w:r>
      <w:r w:rsidR="00CA48C3">
        <w:rPr>
          <w:sz w:val="24"/>
          <w:szCs w:val="24"/>
          <w:lang w:val="en-US"/>
        </w:rPr>
        <w:t>in</w:t>
      </w:r>
      <w:r w:rsidR="00CA48C3" w:rsidRPr="00CA48C3">
        <w:rPr>
          <w:sz w:val="24"/>
          <w:szCs w:val="24"/>
          <w:lang w:val="en-US"/>
        </w:rPr>
        <w:t xml:space="preserve"> </w:t>
      </w:r>
      <w:r w:rsidR="00CA48C3">
        <w:rPr>
          <w:sz w:val="24"/>
          <w:szCs w:val="24"/>
          <w:lang w:val="en-US"/>
        </w:rPr>
        <w:t>Russian</w:t>
      </w:r>
      <w:r w:rsidR="00CA48C3" w:rsidRPr="00CA48C3">
        <w:rPr>
          <w:sz w:val="24"/>
          <w:szCs w:val="24"/>
          <w:lang w:val="en-US"/>
        </w:rPr>
        <w:t>)</w:t>
      </w:r>
    </w:p>
    <w:p w14:paraId="7715355F" w14:textId="4457258F" w:rsidR="00E17E01" w:rsidRPr="00CA2715" w:rsidRDefault="00CA2715" w:rsidP="00DA721E">
      <w:pPr>
        <w:pStyle w:val="a3"/>
        <w:widowControl w:val="0"/>
        <w:numPr>
          <w:ilvl w:val="0"/>
          <w:numId w:val="35"/>
        </w:numPr>
        <w:tabs>
          <w:tab w:val="left" w:pos="993"/>
          <w:tab w:val="left" w:pos="1134"/>
        </w:tabs>
        <w:autoSpaceDE w:val="0"/>
        <w:autoSpaceDN w:val="0"/>
        <w:adjustRightInd w:val="0"/>
        <w:spacing w:line="360" w:lineRule="auto"/>
        <w:ind w:left="0" w:firstLine="709"/>
        <w:contextualSpacing/>
        <w:jc w:val="both"/>
        <w:rPr>
          <w:sz w:val="24"/>
          <w:szCs w:val="24"/>
          <w:lang w:val="en-US"/>
        </w:rPr>
      </w:pPr>
      <w:proofErr w:type="spellStart"/>
      <w:r w:rsidRPr="00CA2715">
        <w:rPr>
          <w:sz w:val="24"/>
          <w:szCs w:val="24"/>
          <w:lang w:val="en-US"/>
        </w:rPr>
        <w:t>Chopabaeva</w:t>
      </w:r>
      <w:proofErr w:type="spellEnd"/>
      <w:r w:rsidRPr="00CA2715">
        <w:rPr>
          <w:sz w:val="24"/>
          <w:szCs w:val="24"/>
          <w:lang w:val="en-US"/>
        </w:rPr>
        <w:t xml:space="preserve"> N.N., </w:t>
      </w:r>
      <w:proofErr w:type="spellStart"/>
      <w:r w:rsidRPr="00CA2715">
        <w:rPr>
          <w:sz w:val="24"/>
          <w:szCs w:val="24"/>
          <w:lang w:val="en-US"/>
        </w:rPr>
        <w:t>Ergozhin</w:t>
      </w:r>
      <w:proofErr w:type="spellEnd"/>
      <w:r w:rsidRPr="00CA2715">
        <w:rPr>
          <w:sz w:val="24"/>
          <w:szCs w:val="24"/>
          <w:lang w:val="en-US"/>
        </w:rPr>
        <w:t xml:space="preserve"> E.E., </w:t>
      </w:r>
      <w:proofErr w:type="spellStart"/>
      <w:r w:rsidRPr="00CA2715">
        <w:rPr>
          <w:sz w:val="24"/>
          <w:szCs w:val="24"/>
          <w:lang w:val="en-US"/>
        </w:rPr>
        <w:t>Tasmagambet</w:t>
      </w:r>
      <w:proofErr w:type="spellEnd"/>
      <w:r w:rsidRPr="00CA2715">
        <w:rPr>
          <w:sz w:val="24"/>
          <w:szCs w:val="24"/>
          <w:lang w:val="en-US"/>
        </w:rPr>
        <w:t xml:space="preserve"> A.T., Nikitina A.I. Sorption of perrhenate ions by new lignin anion exchangers // Chemistry of solid fuel. </w:t>
      </w:r>
      <w:r>
        <w:rPr>
          <w:sz w:val="24"/>
          <w:szCs w:val="24"/>
          <w:lang w:val="en-US"/>
        </w:rPr>
        <w:t>–</w:t>
      </w:r>
      <w:r w:rsidRPr="00CA2715">
        <w:rPr>
          <w:sz w:val="24"/>
          <w:szCs w:val="24"/>
          <w:lang w:val="en-US"/>
        </w:rPr>
        <w:t xml:space="preserve"> 2009. </w:t>
      </w:r>
      <w:r>
        <w:rPr>
          <w:sz w:val="24"/>
          <w:szCs w:val="24"/>
          <w:lang w:val="en-US"/>
        </w:rPr>
        <w:t>–</w:t>
      </w:r>
      <w:r w:rsidRPr="00CA2715">
        <w:rPr>
          <w:sz w:val="24"/>
          <w:szCs w:val="24"/>
          <w:lang w:val="en-US"/>
        </w:rPr>
        <w:t xml:space="preserve"> No 2. </w:t>
      </w:r>
      <w:r>
        <w:rPr>
          <w:sz w:val="24"/>
          <w:szCs w:val="24"/>
          <w:lang w:val="en-US"/>
        </w:rPr>
        <w:t>–</w:t>
      </w:r>
      <w:r w:rsidRPr="00CA2715">
        <w:rPr>
          <w:sz w:val="24"/>
          <w:szCs w:val="24"/>
          <w:lang w:val="en-US"/>
        </w:rPr>
        <w:t xml:space="preserve"> </w:t>
      </w:r>
      <w:r>
        <w:rPr>
          <w:sz w:val="24"/>
          <w:szCs w:val="24"/>
          <w:lang w:val="en-US"/>
        </w:rPr>
        <w:t>P.</w:t>
      </w:r>
      <w:r w:rsidRPr="00CA2715">
        <w:rPr>
          <w:sz w:val="24"/>
          <w:szCs w:val="24"/>
          <w:lang w:val="en-US"/>
        </w:rPr>
        <w:t xml:space="preserve"> 43-47. </w:t>
      </w:r>
      <w:r w:rsidR="00CA48C3" w:rsidRPr="00CA48C3">
        <w:rPr>
          <w:sz w:val="24"/>
          <w:szCs w:val="24"/>
          <w:lang w:val="en-US"/>
        </w:rPr>
        <w:t>(</w:t>
      </w:r>
      <w:r w:rsidR="00CA48C3">
        <w:rPr>
          <w:sz w:val="24"/>
          <w:szCs w:val="24"/>
          <w:lang w:val="en-US"/>
        </w:rPr>
        <w:t>in</w:t>
      </w:r>
      <w:r w:rsidR="00CA48C3" w:rsidRPr="00CA48C3">
        <w:rPr>
          <w:sz w:val="24"/>
          <w:szCs w:val="24"/>
          <w:lang w:val="en-US"/>
        </w:rPr>
        <w:t xml:space="preserve"> </w:t>
      </w:r>
      <w:r w:rsidR="00CA48C3">
        <w:rPr>
          <w:sz w:val="24"/>
          <w:szCs w:val="24"/>
          <w:lang w:val="en-US"/>
        </w:rPr>
        <w:t>Russian</w:t>
      </w:r>
      <w:r w:rsidR="00CA48C3" w:rsidRPr="00CA48C3">
        <w:rPr>
          <w:sz w:val="24"/>
          <w:szCs w:val="24"/>
          <w:lang w:val="en-US"/>
        </w:rPr>
        <w:t>)</w:t>
      </w:r>
    </w:p>
    <w:p w14:paraId="03AD8570" w14:textId="1A786EED" w:rsidR="00E17E01" w:rsidRPr="00972E70" w:rsidRDefault="00E17E01" w:rsidP="00DA721E">
      <w:pPr>
        <w:pStyle w:val="a3"/>
        <w:widowControl w:val="0"/>
        <w:numPr>
          <w:ilvl w:val="0"/>
          <w:numId w:val="35"/>
        </w:numPr>
        <w:tabs>
          <w:tab w:val="left" w:pos="993"/>
          <w:tab w:val="left" w:pos="1134"/>
        </w:tabs>
        <w:autoSpaceDE w:val="0"/>
        <w:autoSpaceDN w:val="0"/>
        <w:adjustRightInd w:val="0"/>
        <w:spacing w:line="360" w:lineRule="auto"/>
        <w:ind w:left="0" w:firstLine="709"/>
        <w:contextualSpacing/>
        <w:jc w:val="both"/>
        <w:rPr>
          <w:sz w:val="24"/>
          <w:szCs w:val="24"/>
          <w:lang w:val="en-US"/>
        </w:rPr>
      </w:pPr>
      <w:proofErr w:type="spellStart"/>
      <w:r w:rsidRPr="00972E70">
        <w:rPr>
          <w:sz w:val="24"/>
          <w:szCs w:val="24"/>
          <w:lang w:val="en-US"/>
        </w:rPr>
        <w:t>Ergozhin</w:t>
      </w:r>
      <w:proofErr w:type="spellEnd"/>
      <w:r w:rsidRPr="00972E70">
        <w:rPr>
          <w:sz w:val="24"/>
          <w:szCs w:val="24"/>
          <w:lang w:val="en-US"/>
        </w:rPr>
        <w:t xml:space="preserve"> E.E., </w:t>
      </w:r>
      <w:proofErr w:type="spellStart"/>
      <w:r w:rsidRPr="00972E70">
        <w:rPr>
          <w:sz w:val="24"/>
          <w:szCs w:val="24"/>
          <w:lang w:val="en-US"/>
        </w:rPr>
        <w:t>Chalov</w:t>
      </w:r>
      <w:proofErr w:type="spellEnd"/>
      <w:r w:rsidRPr="00972E70">
        <w:rPr>
          <w:sz w:val="24"/>
          <w:szCs w:val="24"/>
          <w:lang w:val="en-US"/>
        </w:rPr>
        <w:t xml:space="preserve"> T.K., Nikitina A.I., Melnikov </w:t>
      </w:r>
      <w:proofErr w:type="spellStart"/>
      <w:r w:rsidRPr="00972E70">
        <w:rPr>
          <w:sz w:val="24"/>
          <w:szCs w:val="24"/>
          <w:lang w:val="en-US"/>
        </w:rPr>
        <w:t>Ye.A</w:t>
      </w:r>
      <w:proofErr w:type="spellEnd"/>
      <w:r w:rsidRPr="00972E70">
        <w:rPr>
          <w:sz w:val="24"/>
          <w:szCs w:val="24"/>
          <w:lang w:val="en-US"/>
        </w:rPr>
        <w:t xml:space="preserve">. </w:t>
      </w:r>
      <w:r w:rsidRPr="00972E70">
        <w:rPr>
          <w:sz w:val="24"/>
          <w:szCs w:val="24"/>
        </w:rPr>
        <w:t>Т</w:t>
      </w:r>
      <w:r w:rsidRPr="00972E70">
        <w:rPr>
          <w:sz w:val="24"/>
          <w:szCs w:val="24"/>
          <w:lang w:val="en-US"/>
        </w:rPr>
        <w:t xml:space="preserve">he sorption of vanadium ions by new polyfunctional anionites from ammonium metavanadate solutions // Chemical journal of Kazakhstan. – 2014. – № 3 – </w:t>
      </w:r>
      <w:r w:rsidRPr="00972E70">
        <w:rPr>
          <w:sz w:val="24"/>
          <w:szCs w:val="24"/>
        </w:rPr>
        <w:t>Р</w:t>
      </w:r>
      <w:r w:rsidRPr="00972E70">
        <w:rPr>
          <w:sz w:val="24"/>
          <w:szCs w:val="24"/>
          <w:lang w:val="en-US"/>
        </w:rPr>
        <w:t>. 32-38.</w:t>
      </w:r>
      <w:r w:rsidR="00CA48C3" w:rsidRPr="00CA48C3">
        <w:rPr>
          <w:sz w:val="24"/>
          <w:szCs w:val="24"/>
          <w:lang w:val="en-US"/>
        </w:rPr>
        <w:t xml:space="preserve"> (</w:t>
      </w:r>
      <w:r w:rsidR="00CA48C3">
        <w:rPr>
          <w:sz w:val="24"/>
          <w:szCs w:val="24"/>
          <w:lang w:val="en-US"/>
        </w:rPr>
        <w:t>in</w:t>
      </w:r>
      <w:r w:rsidR="00CA48C3" w:rsidRPr="00CA48C3">
        <w:rPr>
          <w:sz w:val="24"/>
          <w:szCs w:val="24"/>
          <w:lang w:val="en-US"/>
        </w:rPr>
        <w:t xml:space="preserve"> </w:t>
      </w:r>
      <w:r w:rsidR="00CA2715">
        <w:rPr>
          <w:sz w:val="24"/>
          <w:szCs w:val="24"/>
          <w:lang w:val="en-US"/>
        </w:rPr>
        <w:t>English</w:t>
      </w:r>
      <w:r w:rsidR="00CA48C3" w:rsidRPr="00CA48C3">
        <w:rPr>
          <w:sz w:val="24"/>
          <w:szCs w:val="24"/>
          <w:lang w:val="en-US"/>
        </w:rPr>
        <w:t>)</w:t>
      </w:r>
    </w:p>
    <w:p w14:paraId="32E4B9FC" w14:textId="6A36BF04" w:rsidR="00E17E01" w:rsidRPr="00CA2715" w:rsidRDefault="00CA2715" w:rsidP="00DA721E">
      <w:pPr>
        <w:pStyle w:val="a3"/>
        <w:numPr>
          <w:ilvl w:val="0"/>
          <w:numId w:val="35"/>
        </w:numPr>
        <w:tabs>
          <w:tab w:val="left" w:pos="993"/>
          <w:tab w:val="left" w:pos="1134"/>
        </w:tabs>
        <w:autoSpaceDE w:val="0"/>
        <w:autoSpaceDN w:val="0"/>
        <w:adjustRightInd w:val="0"/>
        <w:spacing w:line="360" w:lineRule="auto"/>
        <w:ind w:left="0" w:firstLine="709"/>
        <w:contextualSpacing/>
        <w:jc w:val="both"/>
        <w:rPr>
          <w:rFonts w:eastAsia="TimesNewRomanPSMT"/>
          <w:sz w:val="24"/>
          <w:szCs w:val="24"/>
          <w:lang w:val="en-US"/>
        </w:rPr>
      </w:pPr>
      <w:proofErr w:type="spellStart"/>
      <w:r w:rsidRPr="00CA2715">
        <w:rPr>
          <w:sz w:val="24"/>
          <w:szCs w:val="24"/>
          <w:lang w:val="en-US"/>
        </w:rPr>
        <w:t>Blokhin</w:t>
      </w:r>
      <w:proofErr w:type="spellEnd"/>
      <w:r w:rsidRPr="00CA2715">
        <w:rPr>
          <w:sz w:val="24"/>
          <w:szCs w:val="24"/>
          <w:lang w:val="en-US"/>
        </w:rPr>
        <w:t xml:space="preserve"> A.A., </w:t>
      </w:r>
      <w:proofErr w:type="spellStart"/>
      <w:r w:rsidRPr="00CA2715">
        <w:rPr>
          <w:sz w:val="24"/>
          <w:szCs w:val="24"/>
          <w:lang w:val="en-US"/>
        </w:rPr>
        <w:t>Amosov</w:t>
      </w:r>
      <w:proofErr w:type="spellEnd"/>
      <w:r w:rsidRPr="00CA2715">
        <w:rPr>
          <w:sz w:val="24"/>
          <w:szCs w:val="24"/>
          <w:lang w:val="en-US"/>
        </w:rPr>
        <w:t xml:space="preserve"> A.A., </w:t>
      </w:r>
      <w:proofErr w:type="spellStart"/>
      <w:r w:rsidRPr="00CA2715">
        <w:rPr>
          <w:sz w:val="24"/>
          <w:szCs w:val="24"/>
          <w:lang w:val="en-US"/>
        </w:rPr>
        <w:t>Murashkin</w:t>
      </w:r>
      <w:proofErr w:type="spellEnd"/>
      <w:r w:rsidRPr="00CA2715">
        <w:rPr>
          <w:sz w:val="24"/>
          <w:szCs w:val="24"/>
          <w:lang w:val="en-US"/>
        </w:rPr>
        <w:t xml:space="preserve"> </w:t>
      </w:r>
      <w:proofErr w:type="spellStart"/>
      <w:r w:rsidRPr="00CA2715">
        <w:rPr>
          <w:sz w:val="24"/>
          <w:szCs w:val="24"/>
          <w:lang w:val="en-US"/>
        </w:rPr>
        <w:t>Yu.V</w:t>
      </w:r>
      <w:proofErr w:type="spellEnd"/>
      <w:r w:rsidRPr="00CA2715">
        <w:rPr>
          <w:sz w:val="24"/>
          <w:szCs w:val="24"/>
          <w:lang w:val="en-US"/>
        </w:rPr>
        <w:t xml:space="preserve">., </w:t>
      </w:r>
      <w:proofErr w:type="spellStart"/>
      <w:r w:rsidRPr="00CA2715">
        <w:rPr>
          <w:sz w:val="24"/>
          <w:szCs w:val="24"/>
          <w:lang w:val="en-US"/>
        </w:rPr>
        <w:t>Evdoshenko</w:t>
      </w:r>
      <w:proofErr w:type="spellEnd"/>
      <w:r w:rsidRPr="00CA2715">
        <w:rPr>
          <w:sz w:val="24"/>
          <w:szCs w:val="24"/>
          <w:lang w:val="en-US"/>
        </w:rPr>
        <w:t xml:space="preserve"> S.A., </w:t>
      </w:r>
      <w:proofErr w:type="spellStart"/>
      <w:r w:rsidRPr="00CA2715">
        <w:rPr>
          <w:sz w:val="24"/>
          <w:szCs w:val="24"/>
          <w:lang w:val="en-US"/>
        </w:rPr>
        <w:t>Mikhailenko</w:t>
      </w:r>
      <w:proofErr w:type="spellEnd"/>
      <w:r w:rsidRPr="00CA2715">
        <w:rPr>
          <w:sz w:val="24"/>
          <w:szCs w:val="24"/>
          <w:lang w:val="en-US"/>
        </w:rPr>
        <w:t xml:space="preserve"> M.A., </w:t>
      </w:r>
      <w:proofErr w:type="spellStart"/>
      <w:r w:rsidRPr="00CA2715">
        <w:rPr>
          <w:sz w:val="24"/>
          <w:szCs w:val="24"/>
          <w:lang w:val="en-US"/>
        </w:rPr>
        <w:t>Nikitin</w:t>
      </w:r>
      <w:proofErr w:type="spellEnd"/>
      <w:r w:rsidRPr="00CA2715">
        <w:rPr>
          <w:sz w:val="24"/>
          <w:szCs w:val="24"/>
          <w:lang w:val="en-US"/>
        </w:rPr>
        <w:t xml:space="preserve"> N.V. Sorption of rhenium (VII) on gel and </w:t>
      </w:r>
      <w:proofErr w:type="spellStart"/>
      <w:r w:rsidRPr="00CA2715">
        <w:rPr>
          <w:sz w:val="24"/>
          <w:szCs w:val="24"/>
          <w:lang w:val="en-US"/>
        </w:rPr>
        <w:t>macroporous</w:t>
      </w:r>
      <w:proofErr w:type="spellEnd"/>
      <w:r w:rsidRPr="00CA2715">
        <w:rPr>
          <w:sz w:val="24"/>
          <w:szCs w:val="24"/>
          <w:lang w:val="en-US"/>
        </w:rPr>
        <w:t xml:space="preserve"> anion exchangers of different basicity from solutions of mineral acids and their ammonium salts // </w:t>
      </w:r>
      <w:r>
        <w:rPr>
          <w:sz w:val="24"/>
          <w:szCs w:val="24"/>
          <w:lang w:val="en-US"/>
        </w:rPr>
        <w:t>Journal of applied chemistry</w:t>
      </w:r>
      <w:r w:rsidRPr="00CA2715">
        <w:rPr>
          <w:sz w:val="24"/>
          <w:szCs w:val="24"/>
          <w:lang w:val="en-US"/>
        </w:rPr>
        <w:t xml:space="preserve">. </w:t>
      </w:r>
      <w:r>
        <w:rPr>
          <w:sz w:val="24"/>
          <w:szCs w:val="24"/>
          <w:lang w:val="en-US"/>
        </w:rPr>
        <w:t>–</w:t>
      </w:r>
      <w:r w:rsidRPr="00CA2715">
        <w:rPr>
          <w:sz w:val="24"/>
          <w:szCs w:val="24"/>
          <w:lang w:val="en-US"/>
        </w:rPr>
        <w:t xml:space="preserve"> 2005. </w:t>
      </w:r>
      <w:r>
        <w:rPr>
          <w:sz w:val="24"/>
          <w:szCs w:val="24"/>
          <w:lang w:val="en-US"/>
        </w:rPr>
        <w:t>–</w:t>
      </w:r>
      <w:r w:rsidRPr="00CA2715">
        <w:rPr>
          <w:sz w:val="24"/>
          <w:szCs w:val="24"/>
          <w:lang w:val="en-US"/>
        </w:rPr>
        <w:t xml:space="preserve"> T</w:t>
      </w:r>
      <w:r>
        <w:rPr>
          <w:sz w:val="24"/>
          <w:szCs w:val="24"/>
          <w:lang w:val="en-US"/>
        </w:rPr>
        <w:t xml:space="preserve">. </w:t>
      </w:r>
      <w:r w:rsidRPr="00CA2715">
        <w:rPr>
          <w:sz w:val="24"/>
          <w:szCs w:val="24"/>
          <w:lang w:val="en-US"/>
        </w:rPr>
        <w:t xml:space="preserve">78, </w:t>
      </w:r>
      <w:r>
        <w:rPr>
          <w:sz w:val="24"/>
          <w:szCs w:val="24"/>
          <w:lang w:val="en-US"/>
        </w:rPr>
        <w:t>No</w:t>
      </w:r>
      <w:r w:rsidRPr="00CA2715">
        <w:rPr>
          <w:sz w:val="24"/>
          <w:szCs w:val="24"/>
          <w:lang w:val="en-US"/>
        </w:rPr>
        <w:t xml:space="preserve"> 9. </w:t>
      </w:r>
      <w:r>
        <w:rPr>
          <w:sz w:val="24"/>
          <w:szCs w:val="24"/>
          <w:lang w:val="en-US"/>
        </w:rPr>
        <w:t>–</w:t>
      </w:r>
      <w:r w:rsidRPr="00CA2715">
        <w:rPr>
          <w:sz w:val="24"/>
          <w:szCs w:val="24"/>
          <w:lang w:val="en-US"/>
        </w:rPr>
        <w:t xml:space="preserve"> </w:t>
      </w:r>
      <w:r>
        <w:rPr>
          <w:sz w:val="24"/>
          <w:szCs w:val="24"/>
          <w:lang w:val="en-US"/>
        </w:rPr>
        <w:t>P</w:t>
      </w:r>
      <w:r w:rsidRPr="00CA2715">
        <w:rPr>
          <w:sz w:val="24"/>
          <w:szCs w:val="24"/>
          <w:lang w:val="en-US"/>
        </w:rPr>
        <w:t xml:space="preserve">. 1436-1439. </w:t>
      </w:r>
      <w:r w:rsidR="00CA48C3" w:rsidRPr="00CA48C3">
        <w:rPr>
          <w:sz w:val="24"/>
          <w:szCs w:val="24"/>
          <w:lang w:val="en-US"/>
        </w:rPr>
        <w:t>(</w:t>
      </w:r>
      <w:r w:rsidR="00CA48C3">
        <w:rPr>
          <w:sz w:val="24"/>
          <w:szCs w:val="24"/>
          <w:lang w:val="en-US"/>
        </w:rPr>
        <w:t>in</w:t>
      </w:r>
      <w:r w:rsidR="00CA48C3" w:rsidRPr="00CA48C3">
        <w:rPr>
          <w:sz w:val="24"/>
          <w:szCs w:val="24"/>
          <w:lang w:val="en-US"/>
        </w:rPr>
        <w:t xml:space="preserve"> </w:t>
      </w:r>
      <w:r w:rsidR="00CA48C3">
        <w:rPr>
          <w:sz w:val="24"/>
          <w:szCs w:val="24"/>
          <w:lang w:val="en-US"/>
        </w:rPr>
        <w:t>Russian</w:t>
      </w:r>
      <w:r w:rsidR="00CA48C3" w:rsidRPr="00CA48C3">
        <w:rPr>
          <w:sz w:val="24"/>
          <w:szCs w:val="24"/>
          <w:lang w:val="en-US"/>
        </w:rPr>
        <w:t>)</w:t>
      </w:r>
    </w:p>
    <w:p w14:paraId="0BBFB70A" w14:textId="3C8DF14F" w:rsidR="00E17E01" w:rsidRPr="00CA2715" w:rsidRDefault="00CA2715" w:rsidP="00DA721E">
      <w:pPr>
        <w:pStyle w:val="a3"/>
        <w:numPr>
          <w:ilvl w:val="0"/>
          <w:numId w:val="35"/>
        </w:numPr>
        <w:tabs>
          <w:tab w:val="left" w:pos="993"/>
          <w:tab w:val="left" w:pos="1134"/>
        </w:tabs>
        <w:autoSpaceDE w:val="0"/>
        <w:autoSpaceDN w:val="0"/>
        <w:adjustRightInd w:val="0"/>
        <w:spacing w:line="360" w:lineRule="auto"/>
        <w:ind w:left="0" w:firstLine="709"/>
        <w:contextualSpacing/>
        <w:jc w:val="both"/>
        <w:rPr>
          <w:rFonts w:eastAsia="Calibri"/>
          <w:sz w:val="24"/>
          <w:szCs w:val="24"/>
          <w:lang w:val="en-US" w:eastAsia="ko-KR"/>
        </w:rPr>
      </w:pPr>
      <w:proofErr w:type="spellStart"/>
      <w:r w:rsidRPr="00CA2715">
        <w:rPr>
          <w:sz w:val="24"/>
          <w:szCs w:val="24"/>
          <w:lang w:val="en-US" w:eastAsia="ko-KR"/>
        </w:rPr>
        <w:lastRenderedPageBreak/>
        <w:t>Kunaev</w:t>
      </w:r>
      <w:proofErr w:type="spellEnd"/>
      <w:r w:rsidRPr="00CA2715">
        <w:rPr>
          <w:sz w:val="24"/>
          <w:szCs w:val="24"/>
          <w:lang w:val="en-US" w:eastAsia="ko-KR"/>
        </w:rPr>
        <w:t xml:space="preserve"> A.M., </w:t>
      </w:r>
      <w:proofErr w:type="spellStart"/>
      <w:r w:rsidRPr="00CA2715">
        <w:rPr>
          <w:sz w:val="24"/>
          <w:szCs w:val="24"/>
          <w:lang w:val="en-US" w:eastAsia="ko-KR"/>
        </w:rPr>
        <w:t>Dadabaev</w:t>
      </w:r>
      <w:proofErr w:type="spellEnd"/>
      <w:r w:rsidRPr="00CA2715">
        <w:rPr>
          <w:sz w:val="24"/>
          <w:szCs w:val="24"/>
          <w:lang w:val="en-US" w:eastAsia="ko-KR"/>
        </w:rPr>
        <w:t xml:space="preserve"> </w:t>
      </w:r>
      <w:proofErr w:type="spellStart"/>
      <w:r w:rsidRPr="00CA2715">
        <w:rPr>
          <w:sz w:val="24"/>
          <w:szCs w:val="24"/>
          <w:lang w:val="en-US" w:eastAsia="ko-KR"/>
        </w:rPr>
        <w:t>A.Yu</w:t>
      </w:r>
      <w:proofErr w:type="spellEnd"/>
      <w:r w:rsidRPr="00CA2715">
        <w:rPr>
          <w:sz w:val="24"/>
          <w:szCs w:val="24"/>
          <w:lang w:val="en-US" w:eastAsia="ko-KR"/>
        </w:rPr>
        <w:t xml:space="preserve">., </w:t>
      </w:r>
      <w:proofErr w:type="spellStart"/>
      <w:r w:rsidRPr="00CA2715">
        <w:rPr>
          <w:sz w:val="24"/>
          <w:szCs w:val="24"/>
          <w:lang w:val="en-US" w:eastAsia="ko-KR"/>
        </w:rPr>
        <w:t>Tarasova</w:t>
      </w:r>
      <w:proofErr w:type="spellEnd"/>
      <w:r w:rsidRPr="00CA2715">
        <w:rPr>
          <w:sz w:val="24"/>
          <w:szCs w:val="24"/>
          <w:lang w:val="en-US" w:eastAsia="ko-KR"/>
        </w:rPr>
        <w:t xml:space="preserve"> E.G. Ion exchange processes in the hydrometallurgy of non-ferrous metals. </w:t>
      </w:r>
      <w:r>
        <w:rPr>
          <w:sz w:val="24"/>
          <w:szCs w:val="24"/>
          <w:lang w:val="en-US" w:eastAsia="ko-KR"/>
        </w:rPr>
        <w:t>–</w:t>
      </w:r>
      <w:r w:rsidRPr="00CA2715">
        <w:rPr>
          <w:sz w:val="24"/>
          <w:szCs w:val="24"/>
          <w:lang w:val="en-US" w:eastAsia="ko-KR"/>
        </w:rPr>
        <w:t xml:space="preserve"> Alma-Ata: </w:t>
      </w:r>
      <w:r>
        <w:rPr>
          <w:sz w:val="24"/>
          <w:szCs w:val="24"/>
          <w:lang w:val="en-US" w:eastAsia="ko-KR"/>
        </w:rPr>
        <w:t>Science</w:t>
      </w:r>
      <w:r w:rsidRPr="00CA2715">
        <w:rPr>
          <w:sz w:val="24"/>
          <w:szCs w:val="24"/>
          <w:lang w:val="en-US" w:eastAsia="ko-KR"/>
        </w:rPr>
        <w:t xml:space="preserve">, 1986. </w:t>
      </w:r>
      <w:r>
        <w:rPr>
          <w:sz w:val="24"/>
          <w:szCs w:val="24"/>
          <w:lang w:val="en-US" w:eastAsia="ko-KR"/>
        </w:rPr>
        <w:t xml:space="preserve">– </w:t>
      </w:r>
      <w:r w:rsidRPr="00CA2715">
        <w:rPr>
          <w:sz w:val="24"/>
          <w:szCs w:val="24"/>
          <w:lang w:val="en-US" w:eastAsia="ko-KR"/>
        </w:rPr>
        <w:t xml:space="preserve">248 p. </w:t>
      </w:r>
      <w:r w:rsidR="00CA48C3" w:rsidRPr="00CA2715">
        <w:rPr>
          <w:sz w:val="24"/>
          <w:szCs w:val="24"/>
          <w:lang w:val="en-US"/>
        </w:rPr>
        <w:t>(</w:t>
      </w:r>
      <w:r w:rsidR="00CA48C3">
        <w:rPr>
          <w:sz w:val="24"/>
          <w:szCs w:val="24"/>
          <w:lang w:val="en-US"/>
        </w:rPr>
        <w:t>in</w:t>
      </w:r>
      <w:r w:rsidR="00CA48C3" w:rsidRPr="00CA2715">
        <w:rPr>
          <w:sz w:val="24"/>
          <w:szCs w:val="24"/>
          <w:lang w:val="en-US"/>
        </w:rPr>
        <w:t xml:space="preserve"> </w:t>
      </w:r>
      <w:r w:rsidR="00CA48C3">
        <w:rPr>
          <w:sz w:val="24"/>
          <w:szCs w:val="24"/>
          <w:lang w:val="en-US"/>
        </w:rPr>
        <w:t>Russian</w:t>
      </w:r>
      <w:r w:rsidR="00CA48C3" w:rsidRPr="00CA2715">
        <w:rPr>
          <w:sz w:val="24"/>
          <w:szCs w:val="24"/>
          <w:lang w:val="en-US"/>
        </w:rPr>
        <w:t>)</w:t>
      </w:r>
    </w:p>
    <w:p w14:paraId="54DDC0D7" w14:textId="365D0F77" w:rsidR="00E17E01" w:rsidRPr="00CA2715" w:rsidRDefault="00CA2715" w:rsidP="00DA721E">
      <w:pPr>
        <w:pStyle w:val="a3"/>
        <w:numPr>
          <w:ilvl w:val="0"/>
          <w:numId w:val="35"/>
        </w:numPr>
        <w:tabs>
          <w:tab w:val="left" w:pos="993"/>
          <w:tab w:val="left" w:pos="1134"/>
        </w:tabs>
        <w:autoSpaceDE w:val="0"/>
        <w:autoSpaceDN w:val="0"/>
        <w:adjustRightInd w:val="0"/>
        <w:spacing w:line="360" w:lineRule="auto"/>
        <w:ind w:left="0" w:firstLine="709"/>
        <w:contextualSpacing/>
        <w:jc w:val="both"/>
        <w:rPr>
          <w:sz w:val="24"/>
          <w:szCs w:val="24"/>
          <w:lang w:val="en-US"/>
        </w:rPr>
      </w:pPr>
      <w:proofErr w:type="spellStart"/>
      <w:r w:rsidRPr="00CA2715">
        <w:rPr>
          <w:sz w:val="24"/>
          <w:szCs w:val="24"/>
          <w:lang w:val="en-US"/>
        </w:rPr>
        <w:t>Khaing</w:t>
      </w:r>
      <w:proofErr w:type="spellEnd"/>
      <w:r w:rsidRPr="00CA2715">
        <w:rPr>
          <w:sz w:val="24"/>
          <w:szCs w:val="24"/>
          <w:lang w:val="en-US"/>
        </w:rPr>
        <w:t xml:space="preserve"> Z. N., </w:t>
      </w:r>
      <w:proofErr w:type="spellStart"/>
      <w:r w:rsidRPr="00CA2715">
        <w:rPr>
          <w:sz w:val="24"/>
          <w:szCs w:val="24"/>
          <w:lang w:val="en-US"/>
        </w:rPr>
        <w:t>Troshkina</w:t>
      </w:r>
      <w:proofErr w:type="spellEnd"/>
      <w:r w:rsidRPr="00CA2715">
        <w:rPr>
          <w:sz w:val="24"/>
          <w:szCs w:val="24"/>
          <w:lang w:val="en-US"/>
        </w:rPr>
        <w:t xml:space="preserve"> I. D. Kinetics of sorption of rhenium from sulfuric acid solutions by ion exchanger </w:t>
      </w:r>
      <w:proofErr w:type="spellStart"/>
      <w:r w:rsidRPr="00CA2715">
        <w:rPr>
          <w:sz w:val="24"/>
          <w:szCs w:val="24"/>
          <w:lang w:val="en-US"/>
        </w:rPr>
        <w:t>PuroliteA</w:t>
      </w:r>
      <w:proofErr w:type="spellEnd"/>
      <w:r w:rsidRPr="00CA2715">
        <w:rPr>
          <w:sz w:val="24"/>
          <w:szCs w:val="24"/>
          <w:lang w:val="en-US"/>
        </w:rPr>
        <w:t xml:space="preserve"> 170 // Sorption and chromatographic processes. </w:t>
      </w:r>
      <w:r>
        <w:rPr>
          <w:sz w:val="24"/>
          <w:szCs w:val="24"/>
          <w:lang w:val="en-US"/>
        </w:rPr>
        <w:t>–</w:t>
      </w:r>
      <w:r w:rsidRPr="00CA2715">
        <w:rPr>
          <w:sz w:val="24"/>
          <w:szCs w:val="24"/>
          <w:lang w:val="en-US"/>
        </w:rPr>
        <w:t xml:space="preserve"> 2006. </w:t>
      </w:r>
      <w:r>
        <w:rPr>
          <w:sz w:val="24"/>
          <w:szCs w:val="24"/>
          <w:lang w:val="en-US"/>
        </w:rPr>
        <w:t>–</w:t>
      </w:r>
      <w:r w:rsidRPr="00CA2715">
        <w:rPr>
          <w:sz w:val="24"/>
          <w:szCs w:val="24"/>
          <w:lang w:val="en-US"/>
        </w:rPr>
        <w:t xml:space="preserve"> T.</w:t>
      </w:r>
      <w:r>
        <w:rPr>
          <w:sz w:val="24"/>
          <w:szCs w:val="24"/>
          <w:lang w:val="en-US"/>
        </w:rPr>
        <w:t> </w:t>
      </w:r>
      <w:r w:rsidRPr="00CA2715">
        <w:rPr>
          <w:sz w:val="24"/>
          <w:szCs w:val="24"/>
          <w:lang w:val="en-US"/>
        </w:rPr>
        <w:t xml:space="preserve">6. </w:t>
      </w:r>
      <w:r>
        <w:rPr>
          <w:sz w:val="24"/>
          <w:szCs w:val="24"/>
          <w:lang w:val="en-US"/>
        </w:rPr>
        <w:t>–</w:t>
      </w:r>
      <w:r w:rsidRPr="00CA2715">
        <w:rPr>
          <w:sz w:val="24"/>
          <w:szCs w:val="24"/>
          <w:lang w:val="en-US"/>
        </w:rPr>
        <w:t xml:space="preserve"> </w:t>
      </w:r>
      <w:r>
        <w:rPr>
          <w:sz w:val="24"/>
          <w:szCs w:val="24"/>
          <w:lang w:val="en-US"/>
        </w:rPr>
        <w:t>P</w:t>
      </w:r>
      <w:r w:rsidRPr="00CA2715">
        <w:rPr>
          <w:sz w:val="24"/>
          <w:szCs w:val="24"/>
          <w:lang w:val="en-US"/>
        </w:rPr>
        <w:t xml:space="preserve">. 972-976. </w:t>
      </w:r>
      <w:r w:rsidR="00CA48C3" w:rsidRPr="00CA48C3">
        <w:rPr>
          <w:sz w:val="24"/>
          <w:szCs w:val="24"/>
          <w:lang w:val="en-US"/>
        </w:rPr>
        <w:t>(</w:t>
      </w:r>
      <w:r w:rsidR="00CA48C3">
        <w:rPr>
          <w:sz w:val="24"/>
          <w:szCs w:val="24"/>
          <w:lang w:val="en-US"/>
        </w:rPr>
        <w:t>in</w:t>
      </w:r>
      <w:r w:rsidR="00CA48C3" w:rsidRPr="00CA48C3">
        <w:rPr>
          <w:sz w:val="24"/>
          <w:szCs w:val="24"/>
          <w:lang w:val="en-US"/>
        </w:rPr>
        <w:t xml:space="preserve"> </w:t>
      </w:r>
      <w:r w:rsidR="00CA48C3">
        <w:rPr>
          <w:sz w:val="24"/>
          <w:szCs w:val="24"/>
          <w:lang w:val="en-US"/>
        </w:rPr>
        <w:t>Russian</w:t>
      </w:r>
      <w:r w:rsidR="00CA48C3" w:rsidRPr="00CA48C3">
        <w:rPr>
          <w:sz w:val="24"/>
          <w:szCs w:val="24"/>
          <w:lang w:val="en-US"/>
        </w:rPr>
        <w:t>)</w:t>
      </w:r>
    </w:p>
    <w:p w14:paraId="5A3BD983" w14:textId="2F9031C4" w:rsidR="00E17E01" w:rsidRPr="00114C3F" w:rsidRDefault="00114C3F" w:rsidP="00DA721E">
      <w:pPr>
        <w:pStyle w:val="a3"/>
        <w:numPr>
          <w:ilvl w:val="0"/>
          <w:numId w:val="35"/>
        </w:numPr>
        <w:tabs>
          <w:tab w:val="left" w:pos="993"/>
          <w:tab w:val="left" w:pos="1134"/>
        </w:tabs>
        <w:autoSpaceDE w:val="0"/>
        <w:autoSpaceDN w:val="0"/>
        <w:adjustRightInd w:val="0"/>
        <w:spacing w:line="360" w:lineRule="auto"/>
        <w:ind w:left="0" w:firstLine="709"/>
        <w:contextualSpacing/>
        <w:jc w:val="both"/>
        <w:rPr>
          <w:sz w:val="24"/>
          <w:szCs w:val="24"/>
          <w:lang w:val="en-US"/>
        </w:rPr>
      </w:pPr>
      <w:r w:rsidRPr="00114C3F">
        <w:rPr>
          <w:sz w:val="24"/>
          <w:szCs w:val="24"/>
          <w:lang w:val="en-US"/>
        </w:rPr>
        <w:t xml:space="preserve">Fedorov P.I., </w:t>
      </w:r>
      <w:proofErr w:type="spellStart"/>
      <w:r w:rsidRPr="00114C3F">
        <w:rPr>
          <w:sz w:val="24"/>
          <w:szCs w:val="24"/>
          <w:lang w:val="en-US"/>
        </w:rPr>
        <w:t>Filippova</w:t>
      </w:r>
      <w:proofErr w:type="spellEnd"/>
      <w:r w:rsidRPr="00114C3F">
        <w:rPr>
          <w:sz w:val="24"/>
          <w:szCs w:val="24"/>
          <w:lang w:val="en-US"/>
        </w:rPr>
        <w:t xml:space="preserve"> N.V., Andreev V.K. Ion exchange separation of vanadium (V) and rare-earth elements // </w:t>
      </w:r>
      <w:r>
        <w:rPr>
          <w:sz w:val="24"/>
          <w:szCs w:val="24"/>
          <w:lang w:val="en-US"/>
        </w:rPr>
        <w:t>Journal of analytical</w:t>
      </w:r>
      <w:r w:rsidRPr="00114C3F">
        <w:rPr>
          <w:sz w:val="24"/>
          <w:szCs w:val="24"/>
          <w:lang w:val="en-US"/>
        </w:rPr>
        <w:t xml:space="preserve"> chemistry. </w:t>
      </w:r>
      <w:r>
        <w:rPr>
          <w:sz w:val="24"/>
          <w:szCs w:val="24"/>
          <w:lang w:val="en-US"/>
        </w:rPr>
        <w:t>–</w:t>
      </w:r>
      <w:r w:rsidRPr="00114C3F">
        <w:rPr>
          <w:sz w:val="24"/>
          <w:szCs w:val="24"/>
          <w:lang w:val="en-US"/>
        </w:rPr>
        <w:t xml:space="preserve"> 1976. </w:t>
      </w:r>
      <w:r>
        <w:rPr>
          <w:sz w:val="24"/>
          <w:szCs w:val="24"/>
          <w:lang w:val="en-US"/>
        </w:rPr>
        <w:t>–</w:t>
      </w:r>
      <w:r w:rsidRPr="00114C3F">
        <w:rPr>
          <w:sz w:val="24"/>
          <w:szCs w:val="24"/>
          <w:lang w:val="en-US"/>
        </w:rPr>
        <w:t xml:space="preserve"> </w:t>
      </w:r>
      <w:r>
        <w:rPr>
          <w:sz w:val="24"/>
          <w:szCs w:val="24"/>
          <w:lang w:val="en-US"/>
        </w:rPr>
        <w:t>Vol</w:t>
      </w:r>
      <w:r w:rsidRPr="00114C3F">
        <w:rPr>
          <w:sz w:val="24"/>
          <w:szCs w:val="24"/>
          <w:lang w:val="en-US"/>
        </w:rPr>
        <w:t>.</w:t>
      </w:r>
      <w:r>
        <w:rPr>
          <w:sz w:val="24"/>
          <w:szCs w:val="24"/>
          <w:lang w:val="en-US"/>
        </w:rPr>
        <w:t xml:space="preserve"> </w:t>
      </w:r>
      <w:r w:rsidRPr="00114C3F">
        <w:rPr>
          <w:sz w:val="24"/>
          <w:szCs w:val="24"/>
          <w:lang w:val="en-US"/>
        </w:rPr>
        <w:t xml:space="preserve">31. </w:t>
      </w:r>
      <w:r>
        <w:rPr>
          <w:sz w:val="24"/>
          <w:szCs w:val="24"/>
          <w:lang w:val="en-US"/>
        </w:rPr>
        <w:t>–</w:t>
      </w:r>
      <w:r w:rsidRPr="00114C3F">
        <w:rPr>
          <w:sz w:val="24"/>
          <w:szCs w:val="24"/>
          <w:lang w:val="en-US"/>
        </w:rPr>
        <w:t xml:space="preserve"> </w:t>
      </w:r>
      <w:r>
        <w:rPr>
          <w:sz w:val="24"/>
          <w:szCs w:val="24"/>
          <w:lang w:val="en-US"/>
        </w:rPr>
        <w:t>P</w:t>
      </w:r>
      <w:r w:rsidRPr="00114C3F">
        <w:rPr>
          <w:sz w:val="24"/>
          <w:szCs w:val="24"/>
          <w:lang w:val="en-US"/>
        </w:rPr>
        <w:t>.392-394.</w:t>
      </w:r>
      <w:r w:rsidR="00CA48C3" w:rsidRPr="00114C3F">
        <w:rPr>
          <w:sz w:val="24"/>
          <w:szCs w:val="24"/>
          <w:lang w:val="en-US"/>
        </w:rPr>
        <w:t xml:space="preserve"> </w:t>
      </w:r>
      <w:r w:rsidR="00CA48C3" w:rsidRPr="00CA48C3">
        <w:rPr>
          <w:sz w:val="24"/>
          <w:szCs w:val="24"/>
          <w:lang w:val="en-US"/>
        </w:rPr>
        <w:t>(</w:t>
      </w:r>
      <w:r w:rsidR="00CA48C3">
        <w:rPr>
          <w:sz w:val="24"/>
          <w:szCs w:val="24"/>
          <w:lang w:val="en-US"/>
        </w:rPr>
        <w:t>in</w:t>
      </w:r>
      <w:r w:rsidR="00CA48C3" w:rsidRPr="00CA48C3">
        <w:rPr>
          <w:sz w:val="24"/>
          <w:szCs w:val="24"/>
          <w:lang w:val="en-US"/>
        </w:rPr>
        <w:t xml:space="preserve"> </w:t>
      </w:r>
      <w:r w:rsidR="00CA48C3">
        <w:rPr>
          <w:sz w:val="24"/>
          <w:szCs w:val="24"/>
          <w:lang w:val="en-US"/>
        </w:rPr>
        <w:t>Russian</w:t>
      </w:r>
      <w:r w:rsidR="00CA48C3" w:rsidRPr="00CA48C3">
        <w:rPr>
          <w:sz w:val="24"/>
          <w:szCs w:val="24"/>
          <w:lang w:val="en-US"/>
        </w:rPr>
        <w:t>)</w:t>
      </w:r>
    </w:p>
    <w:p w14:paraId="45145586" w14:textId="4BF9F562" w:rsidR="00E17E01" w:rsidRPr="002A544B" w:rsidRDefault="002A544B" w:rsidP="00DA721E">
      <w:pPr>
        <w:pStyle w:val="a3"/>
        <w:numPr>
          <w:ilvl w:val="0"/>
          <w:numId w:val="35"/>
        </w:numPr>
        <w:tabs>
          <w:tab w:val="left" w:pos="993"/>
          <w:tab w:val="left" w:pos="1134"/>
        </w:tabs>
        <w:autoSpaceDE w:val="0"/>
        <w:autoSpaceDN w:val="0"/>
        <w:adjustRightInd w:val="0"/>
        <w:spacing w:line="360" w:lineRule="auto"/>
        <w:ind w:left="0" w:firstLine="709"/>
        <w:contextualSpacing/>
        <w:jc w:val="both"/>
        <w:rPr>
          <w:sz w:val="24"/>
          <w:szCs w:val="24"/>
          <w:lang w:val="en-US"/>
        </w:rPr>
      </w:pPr>
      <w:proofErr w:type="spellStart"/>
      <w:r w:rsidRPr="002A544B">
        <w:rPr>
          <w:sz w:val="24"/>
          <w:szCs w:val="24"/>
          <w:lang w:val="en-US"/>
        </w:rPr>
        <w:t>Mikhailyuk</w:t>
      </w:r>
      <w:proofErr w:type="spellEnd"/>
      <w:r w:rsidRPr="002A544B">
        <w:rPr>
          <w:sz w:val="24"/>
          <w:szCs w:val="24"/>
          <w:lang w:val="en-US"/>
        </w:rPr>
        <w:t xml:space="preserve"> E.L., </w:t>
      </w:r>
      <w:proofErr w:type="spellStart"/>
      <w:r w:rsidRPr="002A544B">
        <w:rPr>
          <w:sz w:val="24"/>
          <w:szCs w:val="24"/>
          <w:lang w:val="en-US"/>
        </w:rPr>
        <w:t>Ergozhin</w:t>
      </w:r>
      <w:proofErr w:type="spellEnd"/>
      <w:r w:rsidRPr="002A544B">
        <w:rPr>
          <w:sz w:val="24"/>
          <w:szCs w:val="24"/>
          <w:lang w:val="en-US"/>
        </w:rPr>
        <w:t xml:space="preserve"> E.E., </w:t>
      </w:r>
      <w:proofErr w:type="spellStart"/>
      <w:r w:rsidRPr="002A544B">
        <w:rPr>
          <w:sz w:val="24"/>
          <w:szCs w:val="24"/>
          <w:lang w:val="en-US"/>
        </w:rPr>
        <w:t>Menligaziev</w:t>
      </w:r>
      <w:proofErr w:type="spellEnd"/>
      <w:r w:rsidRPr="002A544B">
        <w:rPr>
          <w:sz w:val="24"/>
          <w:szCs w:val="24"/>
          <w:lang w:val="en-US"/>
        </w:rPr>
        <w:t xml:space="preserve"> </w:t>
      </w:r>
      <w:proofErr w:type="spellStart"/>
      <w:r w:rsidRPr="002A544B">
        <w:rPr>
          <w:sz w:val="24"/>
          <w:szCs w:val="24"/>
          <w:lang w:val="en-US"/>
        </w:rPr>
        <w:t>E.Zh</w:t>
      </w:r>
      <w:proofErr w:type="spellEnd"/>
      <w:r w:rsidRPr="002A544B">
        <w:rPr>
          <w:sz w:val="24"/>
          <w:szCs w:val="24"/>
          <w:lang w:val="en-US"/>
        </w:rPr>
        <w:t xml:space="preserve">., </w:t>
      </w:r>
      <w:proofErr w:type="spellStart"/>
      <w:r w:rsidRPr="002A544B">
        <w:rPr>
          <w:sz w:val="24"/>
          <w:szCs w:val="24"/>
          <w:lang w:val="en-US"/>
        </w:rPr>
        <w:t>Nurlybaev</w:t>
      </w:r>
      <w:proofErr w:type="spellEnd"/>
      <w:r w:rsidRPr="002A544B">
        <w:rPr>
          <w:sz w:val="24"/>
          <w:szCs w:val="24"/>
          <w:lang w:val="en-US"/>
        </w:rPr>
        <w:t xml:space="preserve"> I.N. Sorption of vanadium from solutions by ion exchangers based on glycidyl ethers with di- and polyamines // </w:t>
      </w:r>
      <w:r>
        <w:rPr>
          <w:sz w:val="24"/>
          <w:szCs w:val="24"/>
          <w:lang w:val="en-US"/>
        </w:rPr>
        <w:t>News of</w:t>
      </w:r>
      <w:r w:rsidRPr="002A544B">
        <w:rPr>
          <w:sz w:val="24"/>
          <w:szCs w:val="24"/>
          <w:lang w:val="en-US"/>
        </w:rPr>
        <w:t xml:space="preserve"> </w:t>
      </w:r>
      <w:proofErr w:type="spellStart"/>
      <w:r w:rsidRPr="002A544B">
        <w:rPr>
          <w:sz w:val="24"/>
          <w:szCs w:val="24"/>
          <w:lang w:val="en-US"/>
        </w:rPr>
        <w:t>KazSSR</w:t>
      </w:r>
      <w:proofErr w:type="spellEnd"/>
      <w:r w:rsidRPr="002A544B">
        <w:rPr>
          <w:sz w:val="24"/>
          <w:szCs w:val="24"/>
          <w:lang w:val="en-US"/>
        </w:rPr>
        <w:t xml:space="preserve">. </w:t>
      </w:r>
      <w:r>
        <w:rPr>
          <w:sz w:val="24"/>
          <w:szCs w:val="24"/>
          <w:lang w:val="en-US"/>
        </w:rPr>
        <w:t>Chemical series</w:t>
      </w:r>
      <w:r w:rsidRPr="002A544B">
        <w:rPr>
          <w:sz w:val="24"/>
          <w:szCs w:val="24"/>
          <w:lang w:val="en-US"/>
        </w:rPr>
        <w:t xml:space="preserve">. – 1979. – No. 4. – P.70-71. </w:t>
      </w:r>
      <w:r w:rsidR="00CA48C3" w:rsidRPr="00CA48C3">
        <w:rPr>
          <w:sz w:val="24"/>
          <w:szCs w:val="24"/>
          <w:lang w:val="en-US"/>
        </w:rPr>
        <w:t>(</w:t>
      </w:r>
      <w:r w:rsidR="00CA48C3">
        <w:rPr>
          <w:sz w:val="24"/>
          <w:szCs w:val="24"/>
          <w:lang w:val="en-US"/>
        </w:rPr>
        <w:t>in</w:t>
      </w:r>
      <w:r w:rsidR="00CA48C3" w:rsidRPr="00CA48C3">
        <w:rPr>
          <w:sz w:val="24"/>
          <w:szCs w:val="24"/>
          <w:lang w:val="en-US"/>
        </w:rPr>
        <w:t xml:space="preserve"> </w:t>
      </w:r>
      <w:r w:rsidR="00CA48C3">
        <w:rPr>
          <w:sz w:val="24"/>
          <w:szCs w:val="24"/>
          <w:lang w:val="en-US"/>
        </w:rPr>
        <w:t>Russian</w:t>
      </w:r>
      <w:r w:rsidR="00CA48C3" w:rsidRPr="00CA48C3">
        <w:rPr>
          <w:sz w:val="24"/>
          <w:szCs w:val="24"/>
          <w:lang w:val="en-US"/>
        </w:rPr>
        <w:t>)</w:t>
      </w:r>
    </w:p>
    <w:p w14:paraId="058381C5" w14:textId="37139383" w:rsidR="00A04CC2" w:rsidRPr="00DA721E" w:rsidRDefault="002A544B" w:rsidP="00DA721E">
      <w:pPr>
        <w:pStyle w:val="a3"/>
        <w:numPr>
          <w:ilvl w:val="0"/>
          <w:numId w:val="35"/>
        </w:numPr>
        <w:tabs>
          <w:tab w:val="left" w:pos="993"/>
          <w:tab w:val="left" w:pos="1134"/>
        </w:tabs>
        <w:autoSpaceDE w:val="0"/>
        <w:autoSpaceDN w:val="0"/>
        <w:adjustRightInd w:val="0"/>
        <w:spacing w:line="360" w:lineRule="auto"/>
        <w:ind w:left="0" w:firstLine="709"/>
        <w:contextualSpacing/>
        <w:jc w:val="both"/>
        <w:rPr>
          <w:lang w:val="kk-KZ"/>
        </w:rPr>
      </w:pPr>
      <w:r w:rsidRPr="002A544B">
        <w:rPr>
          <w:sz w:val="24"/>
          <w:szCs w:val="24"/>
          <w:lang w:val="en-US"/>
        </w:rPr>
        <w:t xml:space="preserve">Alekseeva S.L., Bolotin S.N., </w:t>
      </w:r>
      <w:proofErr w:type="spellStart"/>
      <w:r w:rsidRPr="002A544B">
        <w:rPr>
          <w:sz w:val="24"/>
          <w:szCs w:val="24"/>
          <w:lang w:val="en-US"/>
        </w:rPr>
        <w:t>Tsyupko</w:t>
      </w:r>
      <w:proofErr w:type="spellEnd"/>
      <w:r w:rsidRPr="002A544B">
        <w:rPr>
          <w:sz w:val="24"/>
          <w:szCs w:val="24"/>
          <w:lang w:val="en-US"/>
        </w:rPr>
        <w:t xml:space="preserve"> T.G. Investigation of the sorption of chromium (VI) compounds on ion-exchange materials and sorbents // Journal of Applied Chemistry. </w:t>
      </w:r>
      <w:r>
        <w:rPr>
          <w:sz w:val="24"/>
          <w:szCs w:val="24"/>
          <w:lang w:val="en-US"/>
        </w:rPr>
        <w:t>–</w:t>
      </w:r>
      <w:r w:rsidRPr="002A544B">
        <w:rPr>
          <w:sz w:val="24"/>
          <w:szCs w:val="24"/>
          <w:lang w:val="en-US"/>
        </w:rPr>
        <w:t xml:space="preserve"> 2007. </w:t>
      </w:r>
      <w:r>
        <w:rPr>
          <w:sz w:val="24"/>
          <w:szCs w:val="24"/>
          <w:lang w:val="en-US"/>
        </w:rPr>
        <w:t>–</w:t>
      </w:r>
      <w:r w:rsidRPr="002A544B">
        <w:rPr>
          <w:sz w:val="24"/>
          <w:szCs w:val="24"/>
          <w:lang w:val="en-US"/>
        </w:rPr>
        <w:t xml:space="preserve"> </w:t>
      </w:r>
      <w:r>
        <w:rPr>
          <w:sz w:val="24"/>
          <w:szCs w:val="24"/>
          <w:lang w:val="en-US"/>
        </w:rPr>
        <w:t>Vol.</w:t>
      </w:r>
      <w:r w:rsidRPr="002A544B">
        <w:rPr>
          <w:sz w:val="24"/>
          <w:szCs w:val="24"/>
          <w:lang w:val="en-US"/>
        </w:rPr>
        <w:t xml:space="preserve"> 80. </w:t>
      </w:r>
      <w:r>
        <w:rPr>
          <w:sz w:val="24"/>
          <w:szCs w:val="24"/>
          <w:lang w:val="en-US"/>
        </w:rPr>
        <w:t>–</w:t>
      </w:r>
      <w:r w:rsidRPr="002A544B">
        <w:rPr>
          <w:sz w:val="24"/>
          <w:szCs w:val="24"/>
          <w:lang w:val="en-US"/>
        </w:rPr>
        <w:t xml:space="preserve"> P.</w:t>
      </w:r>
      <w:r>
        <w:rPr>
          <w:sz w:val="24"/>
          <w:szCs w:val="24"/>
          <w:lang w:val="en-US"/>
        </w:rPr>
        <w:t xml:space="preserve"> </w:t>
      </w:r>
      <w:r w:rsidRPr="002A544B">
        <w:rPr>
          <w:sz w:val="24"/>
          <w:szCs w:val="24"/>
          <w:lang w:val="en-US"/>
        </w:rPr>
        <w:t xml:space="preserve">378-380. </w:t>
      </w:r>
      <w:r w:rsidR="00CA48C3" w:rsidRPr="00CA48C3">
        <w:rPr>
          <w:sz w:val="24"/>
          <w:szCs w:val="24"/>
          <w:lang w:val="en-US"/>
        </w:rPr>
        <w:t>(</w:t>
      </w:r>
      <w:r w:rsidR="00CA48C3">
        <w:rPr>
          <w:sz w:val="24"/>
          <w:szCs w:val="24"/>
          <w:lang w:val="en-US"/>
        </w:rPr>
        <w:t>in</w:t>
      </w:r>
      <w:r w:rsidR="00CA48C3" w:rsidRPr="00CA48C3">
        <w:rPr>
          <w:sz w:val="24"/>
          <w:szCs w:val="24"/>
          <w:lang w:val="en-US"/>
        </w:rPr>
        <w:t xml:space="preserve"> </w:t>
      </w:r>
      <w:r w:rsidR="00CA48C3">
        <w:rPr>
          <w:sz w:val="24"/>
          <w:szCs w:val="24"/>
          <w:lang w:val="en-US"/>
        </w:rPr>
        <w:t>Russian</w:t>
      </w:r>
      <w:r w:rsidR="00CA48C3" w:rsidRPr="00CA48C3">
        <w:rPr>
          <w:sz w:val="24"/>
          <w:szCs w:val="24"/>
          <w:lang w:val="en-US"/>
        </w:rPr>
        <w:t>)</w:t>
      </w:r>
      <w:r w:rsidR="00A04CC2" w:rsidRPr="00DA721E">
        <w:rPr>
          <w:lang w:val="kk-KZ"/>
        </w:rPr>
        <w:br w:type="page"/>
      </w:r>
    </w:p>
    <w:p w14:paraId="21162182" w14:textId="1C519554" w:rsidR="005637BB" w:rsidRPr="007519D6" w:rsidRDefault="00BF4F32" w:rsidP="00DD067D">
      <w:pPr>
        <w:spacing w:line="360" w:lineRule="auto"/>
        <w:contextualSpacing/>
        <w:rPr>
          <w:rFonts w:eastAsia="Times New Roman"/>
          <w:b/>
          <w:bCs/>
          <w:sz w:val="24"/>
          <w:szCs w:val="24"/>
          <w:lang w:val="en-US" w:eastAsia="ru-RU"/>
        </w:rPr>
      </w:pPr>
      <w:bookmarkStart w:id="17" w:name="_Hlk54023212"/>
      <w:r w:rsidRPr="007519D6">
        <w:rPr>
          <w:b/>
          <w:bCs/>
          <w:sz w:val="24"/>
          <w:szCs w:val="24"/>
          <w:lang w:val="en-US"/>
        </w:rPr>
        <w:lastRenderedPageBreak/>
        <w:t>APPENDIX A</w:t>
      </w:r>
    </w:p>
    <w:p w14:paraId="39D42504" w14:textId="410D03D8" w:rsidR="00A248DC" w:rsidRPr="00BF4F32" w:rsidRDefault="00BF4F32" w:rsidP="00DD067D">
      <w:pPr>
        <w:spacing w:line="360" w:lineRule="auto"/>
        <w:contextualSpacing/>
        <w:rPr>
          <w:rFonts w:eastAsia="Times New Roman"/>
          <w:b/>
          <w:bCs/>
          <w:sz w:val="24"/>
          <w:szCs w:val="24"/>
          <w:lang w:val="en-US" w:eastAsia="ru-RU"/>
        </w:rPr>
      </w:pPr>
      <w:bookmarkStart w:id="18" w:name="_Hlk54027562"/>
      <w:r w:rsidRPr="00BF4F32">
        <w:rPr>
          <w:rFonts w:eastAsia="Times New Roman"/>
          <w:b/>
          <w:bCs/>
          <w:sz w:val="24"/>
          <w:szCs w:val="24"/>
          <w:lang w:val="en-US"/>
        </w:rPr>
        <w:t>Technical specification and calendar plan of works</w:t>
      </w:r>
    </w:p>
    <w:bookmarkEnd w:id="17"/>
    <w:bookmarkEnd w:id="18"/>
    <w:p w14:paraId="691041E1" w14:textId="77777777" w:rsidR="007253C0" w:rsidRPr="00B54155" w:rsidRDefault="00C25BAA" w:rsidP="00DD067D">
      <w:pPr>
        <w:spacing w:line="360" w:lineRule="auto"/>
        <w:contextualSpacing/>
        <w:rPr>
          <w:rFonts w:eastAsia="Times New Roman"/>
          <w:sz w:val="24"/>
          <w:szCs w:val="24"/>
          <w:lang w:eastAsia="ru-RU"/>
        </w:rPr>
      </w:pPr>
      <w:r w:rsidRPr="00B54155">
        <w:rPr>
          <w:rFonts w:eastAsia="Times New Roman"/>
          <w:noProof/>
          <w:sz w:val="24"/>
          <w:szCs w:val="24"/>
          <w:lang w:eastAsia="ru-RU"/>
        </w:rPr>
        <w:drawing>
          <wp:inline distT="0" distB="0" distL="0" distR="0" wp14:anchorId="2B573EFC" wp14:editId="36E06C43">
            <wp:extent cx="5210042" cy="8412480"/>
            <wp:effectExtent l="0" t="0" r="0" b="7620"/>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15">
                      <a:extLst>
                        <a:ext uri="{28A0092B-C50C-407E-A947-70E740481C1C}">
                          <a14:useLocalDpi xmlns:a14="http://schemas.microsoft.com/office/drawing/2010/main" val="0"/>
                        </a:ext>
                      </a:extLst>
                    </a:blip>
                    <a:srcRect l="12043" t="2984" r="4320" b="1896"/>
                    <a:stretch/>
                  </pic:blipFill>
                  <pic:spPr bwMode="auto">
                    <a:xfrm>
                      <a:off x="0" y="0"/>
                      <a:ext cx="5227110" cy="8440039"/>
                    </a:xfrm>
                    <a:prstGeom prst="rect">
                      <a:avLst/>
                    </a:prstGeom>
                    <a:noFill/>
                    <a:ln>
                      <a:noFill/>
                    </a:ln>
                    <a:extLst>
                      <a:ext uri="{53640926-AAD7-44D8-BBD7-CCE9431645EC}">
                        <a14:shadowObscured xmlns:a14="http://schemas.microsoft.com/office/drawing/2010/main"/>
                      </a:ext>
                    </a:extLst>
                  </pic:spPr>
                </pic:pic>
              </a:graphicData>
            </a:graphic>
          </wp:inline>
        </w:drawing>
      </w:r>
    </w:p>
    <w:p w14:paraId="2FBC43C9" w14:textId="77777777" w:rsidR="00C25BAA" w:rsidRPr="00B54155" w:rsidRDefault="00C25BAA" w:rsidP="00DD067D">
      <w:pPr>
        <w:spacing w:line="360" w:lineRule="auto"/>
        <w:contextualSpacing/>
        <w:rPr>
          <w:rFonts w:eastAsia="Times New Roman"/>
          <w:sz w:val="24"/>
          <w:szCs w:val="24"/>
          <w:lang w:eastAsia="ru-RU"/>
        </w:rPr>
      </w:pPr>
      <w:r w:rsidRPr="00B54155">
        <w:rPr>
          <w:rFonts w:eastAsia="Times New Roman"/>
          <w:noProof/>
          <w:sz w:val="24"/>
          <w:szCs w:val="24"/>
          <w:lang w:eastAsia="ru-RU"/>
        </w:rPr>
        <w:lastRenderedPageBreak/>
        <w:drawing>
          <wp:inline distT="0" distB="0" distL="0" distR="0" wp14:anchorId="3182A51B" wp14:editId="7C04BE11">
            <wp:extent cx="5905442" cy="9007523"/>
            <wp:effectExtent l="0" t="0" r="635" b="3175"/>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16">
                      <a:extLst>
                        <a:ext uri="{28A0092B-C50C-407E-A947-70E740481C1C}">
                          <a14:useLocalDpi xmlns:a14="http://schemas.microsoft.com/office/drawing/2010/main" val="0"/>
                        </a:ext>
                      </a:extLst>
                    </a:blip>
                    <a:srcRect l="9277" t="3187" r="2416" b="706"/>
                    <a:stretch/>
                  </pic:blipFill>
                  <pic:spPr bwMode="auto">
                    <a:xfrm>
                      <a:off x="0" y="0"/>
                      <a:ext cx="5929623" cy="9044407"/>
                    </a:xfrm>
                    <a:prstGeom prst="rect">
                      <a:avLst/>
                    </a:prstGeom>
                    <a:noFill/>
                    <a:ln>
                      <a:noFill/>
                    </a:ln>
                    <a:extLst>
                      <a:ext uri="{53640926-AAD7-44D8-BBD7-CCE9431645EC}">
                        <a14:shadowObscured xmlns:a14="http://schemas.microsoft.com/office/drawing/2010/main"/>
                      </a:ext>
                    </a:extLst>
                  </pic:spPr>
                </pic:pic>
              </a:graphicData>
            </a:graphic>
          </wp:inline>
        </w:drawing>
      </w:r>
    </w:p>
    <w:p w14:paraId="648130D6" w14:textId="77777777" w:rsidR="00C25BAA" w:rsidRPr="00B54155" w:rsidRDefault="00C25BAA" w:rsidP="00DD067D">
      <w:pPr>
        <w:spacing w:line="360" w:lineRule="auto"/>
        <w:contextualSpacing/>
        <w:rPr>
          <w:rFonts w:eastAsia="Times New Roman"/>
          <w:sz w:val="24"/>
          <w:szCs w:val="24"/>
          <w:lang w:eastAsia="ru-RU"/>
        </w:rPr>
      </w:pPr>
      <w:r w:rsidRPr="00B54155">
        <w:rPr>
          <w:rFonts w:eastAsia="Times New Roman"/>
          <w:noProof/>
          <w:sz w:val="24"/>
          <w:szCs w:val="24"/>
          <w:lang w:eastAsia="ru-RU"/>
        </w:rPr>
        <w:lastRenderedPageBreak/>
        <w:drawing>
          <wp:inline distT="0" distB="0" distL="0" distR="0" wp14:anchorId="5CFC9A65" wp14:editId="61BBF738">
            <wp:extent cx="5977719" cy="9302102"/>
            <wp:effectExtent l="0" t="0" r="4445" b="0"/>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17">
                      <a:extLst>
                        <a:ext uri="{28A0092B-C50C-407E-A947-70E740481C1C}">
                          <a14:useLocalDpi xmlns:a14="http://schemas.microsoft.com/office/drawing/2010/main" val="0"/>
                        </a:ext>
                      </a:extLst>
                    </a:blip>
                    <a:srcRect l="9716" t="2173" r="3734" b="705"/>
                    <a:stretch/>
                  </pic:blipFill>
                  <pic:spPr bwMode="auto">
                    <a:xfrm>
                      <a:off x="0" y="0"/>
                      <a:ext cx="5997825" cy="9333389"/>
                    </a:xfrm>
                    <a:prstGeom prst="rect">
                      <a:avLst/>
                    </a:prstGeom>
                    <a:noFill/>
                    <a:ln>
                      <a:noFill/>
                    </a:ln>
                    <a:extLst>
                      <a:ext uri="{53640926-AAD7-44D8-BBD7-CCE9431645EC}">
                        <a14:shadowObscured xmlns:a14="http://schemas.microsoft.com/office/drawing/2010/main"/>
                      </a:ext>
                    </a:extLst>
                  </pic:spPr>
                </pic:pic>
              </a:graphicData>
            </a:graphic>
          </wp:inline>
        </w:drawing>
      </w:r>
    </w:p>
    <w:p w14:paraId="01D18839" w14:textId="77777777" w:rsidR="00BF4F32" w:rsidRDefault="00C25BAA" w:rsidP="00DD067D">
      <w:pPr>
        <w:spacing w:line="360" w:lineRule="auto"/>
        <w:contextualSpacing/>
        <w:rPr>
          <w:rFonts w:eastAsia="Times New Roman"/>
          <w:sz w:val="24"/>
          <w:szCs w:val="24"/>
          <w:lang w:eastAsia="ru-RU"/>
        </w:rPr>
      </w:pPr>
      <w:r w:rsidRPr="00B54155">
        <w:rPr>
          <w:rFonts w:eastAsia="Times New Roman"/>
          <w:noProof/>
          <w:sz w:val="24"/>
          <w:szCs w:val="24"/>
          <w:lang w:eastAsia="ru-RU"/>
        </w:rPr>
        <w:lastRenderedPageBreak/>
        <w:drawing>
          <wp:inline distT="0" distB="0" distL="0" distR="0" wp14:anchorId="03081A15" wp14:editId="68DD38F8">
            <wp:extent cx="5950424" cy="9161256"/>
            <wp:effectExtent l="0" t="0" r="0" b="1905"/>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18">
                      <a:extLst>
                        <a:ext uri="{28A0092B-C50C-407E-A947-70E740481C1C}">
                          <a14:useLocalDpi xmlns:a14="http://schemas.microsoft.com/office/drawing/2010/main" val="0"/>
                        </a:ext>
                      </a:extLst>
                    </a:blip>
                    <a:srcRect l="9283" t="3082" r="2049" b="1383"/>
                    <a:stretch/>
                  </pic:blipFill>
                  <pic:spPr bwMode="auto">
                    <a:xfrm>
                      <a:off x="0" y="0"/>
                      <a:ext cx="5972028" cy="9194517"/>
                    </a:xfrm>
                    <a:prstGeom prst="rect">
                      <a:avLst/>
                    </a:prstGeom>
                    <a:noFill/>
                    <a:ln>
                      <a:noFill/>
                    </a:ln>
                    <a:extLst>
                      <a:ext uri="{53640926-AAD7-44D8-BBD7-CCE9431645EC}">
                        <a14:shadowObscured xmlns:a14="http://schemas.microsoft.com/office/drawing/2010/main"/>
                      </a:ext>
                    </a:extLst>
                  </pic:spPr>
                </pic:pic>
              </a:graphicData>
            </a:graphic>
          </wp:inline>
        </w:drawing>
      </w:r>
    </w:p>
    <w:p w14:paraId="64A2B74D" w14:textId="77777777" w:rsidR="00FB1CA9" w:rsidRPr="00FB1CA9" w:rsidRDefault="00FB1CA9" w:rsidP="00FB1CA9">
      <w:pPr>
        <w:pStyle w:val="a8"/>
        <w:shd w:val="clear" w:color="auto" w:fill="FFFFFF"/>
        <w:ind w:firstLine="709"/>
        <w:contextualSpacing/>
        <w:jc w:val="right"/>
        <w:textAlignment w:val="baseline"/>
        <w:rPr>
          <w:spacing w:val="2"/>
          <w:lang w:val="en-US"/>
        </w:rPr>
      </w:pPr>
      <w:r w:rsidRPr="00FB1CA9">
        <w:rPr>
          <w:spacing w:val="2"/>
          <w:lang w:val="en-US"/>
        </w:rPr>
        <w:lastRenderedPageBreak/>
        <w:t>Appendix 1.6</w:t>
      </w:r>
    </w:p>
    <w:p w14:paraId="515EE481" w14:textId="77777777" w:rsidR="00FB1CA9" w:rsidRPr="00FB1CA9" w:rsidRDefault="00FB1CA9" w:rsidP="00FB1CA9">
      <w:pPr>
        <w:pStyle w:val="a8"/>
        <w:shd w:val="clear" w:color="auto" w:fill="FFFFFF"/>
        <w:ind w:firstLine="709"/>
        <w:contextualSpacing/>
        <w:jc w:val="right"/>
        <w:textAlignment w:val="baseline"/>
        <w:rPr>
          <w:spacing w:val="2"/>
          <w:lang w:val="en-US"/>
        </w:rPr>
      </w:pPr>
      <w:r w:rsidRPr="00FB1CA9">
        <w:rPr>
          <w:spacing w:val="2"/>
          <w:lang w:val="en-US"/>
        </w:rPr>
        <w:t>to Agreement No. ____ dated ____________ 2018</w:t>
      </w:r>
    </w:p>
    <w:p w14:paraId="3DACD707" w14:textId="40711968" w:rsidR="00BF4F32" w:rsidRPr="00FB1CA9" w:rsidRDefault="00FB1CA9" w:rsidP="00FB1CA9">
      <w:pPr>
        <w:pStyle w:val="a8"/>
        <w:shd w:val="clear" w:color="auto" w:fill="FFFFFF"/>
        <w:spacing w:before="0" w:after="0"/>
        <w:ind w:firstLine="709"/>
        <w:contextualSpacing/>
        <w:jc w:val="right"/>
        <w:textAlignment w:val="baseline"/>
        <w:rPr>
          <w:bCs/>
          <w:spacing w:val="2"/>
          <w:lang w:val="en-US"/>
        </w:rPr>
      </w:pPr>
      <w:r w:rsidRPr="00FB1CA9">
        <w:rPr>
          <w:spacing w:val="2"/>
          <w:lang w:val="en-US"/>
        </w:rPr>
        <w:t>for grant funding</w:t>
      </w:r>
    </w:p>
    <w:p w14:paraId="2AC1FE03" w14:textId="77777777" w:rsidR="00BF4F32" w:rsidRPr="00FB1CA9" w:rsidRDefault="00BF4F32" w:rsidP="00BF4F32">
      <w:pPr>
        <w:pStyle w:val="af3"/>
        <w:jc w:val="center"/>
        <w:rPr>
          <w:rFonts w:ascii="Times New Roman" w:hAnsi="Times New Roman"/>
          <w:b/>
          <w:sz w:val="24"/>
          <w:szCs w:val="24"/>
        </w:rPr>
      </w:pPr>
    </w:p>
    <w:p w14:paraId="5614A62F" w14:textId="1772C53D" w:rsidR="00FB1CA9" w:rsidRPr="00FB1CA9" w:rsidRDefault="00FB1CA9" w:rsidP="00BF4F32">
      <w:pPr>
        <w:pStyle w:val="af3"/>
        <w:jc w:val="center"/>
        <w:rPr>
          <w:rFonts w:ascii="Times New Roman" w:eastAsia="Times New Roman" w:hAnsi="Times New Roman"/>
          <w:b/>
          <w:bCs/>
          <w:sz w:val="24"/>
          <w:szCs w:val="24"/>
        </w:rPr>
      </w:pPr>
      <w:r w:rsidRPr="00FB1CA9">
        <w:rPr>
          <w:rFonts w:ascii="Times New Roman" w:eastAsia="Times New Roman" w:hAnsi="Times New Roman"/>
          <w:b/>
          <w:bCs/>
          <w:sz w:val="24"/>
          <w:szCs w:val="24"/>
        </w:rPr>
        <w:t xml:space="preserve">TECHNICAL SPECIFICATION AND </w:t>
      </w:r>
    </w:p>
    <w:p w14:paraId="32EA5FBE" w14:textId="2055D90E" w:rsidR="00BF4F32" w:rsidRPr="00FB1CA9" w:rsidRDefault="00FB1CA9" w:rsidP="00FB1CA9">
      <w:pPr>
        <w:pStyle w:val="af3"/>
        <w:contextualSpacing/>
        <w:jc w:val="center"/>
        <w:rPr>
          <w:rFonts w:ascii="Times New Roman" w:hAnsi="Times New Roman"/>
          <w:b/>
          <w:bCs/>
          <w:sz w:val="24"/>
          <w:szCs w:val="24"/>
        </w:rPr>
      </w:pPr>
      <w:r w:rsidRPr="00FB1CA9">
        <w:rPr>
          <w:rFonts w:ascii="Times New Roman" w:eastAsia="Times New Roman" w:hAnsi="Times New Roman"/>
          <w:b/>
          <w:bCs/>
          <w:sz w:val="24"/>
          <w:szCs w:val="24"/>
        </w:rPr>
        <w:t>CALENDAR PLAN OF WORKS</w:t>
      </w:r>
    </w:p>
    <w:p w14:paraId="6467B963" w14:textId="77777777" w:rsidR="00BF4F32" w:rsidRPr="00FB1CA9" w:rsidRDefault="00BF4F32" w:rsidP="00FB1CA9">
      <w:pPr>
        <w:pStyle w:val="af3"/>
        <w:contextualSpacing/>
        <w:jc w:val="center"/>
        <w:rPr>
          <w:rFonts w:ascii="Times New Roman" w:hAnsi="Times New Roman"/>
          <w:sz w:val="24"/>
          <w:szCs w:val="24"/>
        </w:rPr>
      </w:pPr>
    </w:p>
    <w:p w14:paraId="2527CEA3" w14:textId="512743DF" w:rsidR="00FB1CA9" w:rsidRPr="00FB1CA9" w:rsidRDefault="00FB1CA9" w:rsidP="00FB1CA9">
      <w:pPr>
        <w:pStyle w:val="a8"/>
        <w:shd w:val="clear" w:color="auto" w:fill="FFFFFF"/>
        <w:spacing w:before="0" w:beforeAutospacing="0" w:after="0" w:afterAutospacing="0"/>
        <w:contextualSpacing/>
        <w:textAlignment w:val="baseline"/>
        <w:rPr>
          <w:spacing w:val="2"/>
          <w:lang w:val="en-US"/>
        </w:rPr>
      </w:pPr>
      <w:r>
        <w:rPr>
          <w:spacing w:val="2"/>
          <w:lang w:val="en-US"/>
        </w:rPr>
        <w:t xml:space="preserve">On </w:t>
      </w:r>
      <w:r w:rsidRPr="00FB1CA9">
        <w:rPr>
          <w:spacing w:val="2"/>
          <w:lang w:val="en-US"/>
        </w:rPr>
        <w:t>Agreement No. ____ dated ____________ 2018</w:t>
      </w:r>
    </w:p>
    <w:p w14:paraId="049D71F2" w14:textId="77777777" w:rsidR="00BF4F32" w:rsidRPr="00FB1CA9" w:rsidRDefault="00BF4F32" w:rsidP="00FB1CA9">
      <w:pPr>
        <w:pStyle w:val="af3"/>
        <w:contextualSpacing/>
        <w:jc w:val="center"/>
        <w:rPr>
          <w:rFonts w:ascii="Times New Roman" w:hAnsi="Times New Roman"/>
          <w:sz w:val="24"/>
          <w:szCs w:val="24"/>
        </w:rPr>
      </w:pPr>
    </w:p>
    <w:p w14:paraId="55B1BB27" w14:textId="77777777" w:rsidR="00FB1CA9" w:rsidRPr="00FB1CA9" w:rsidRDefault="00BF4F32" w:rsidP="00FB1CA9">
      <w:pPr>
        <w:widowControl w:val="0"/>
        <w:contextualSpacing/>
        <w:rPr>
          <w:b/>
          <w:sz w:val="24"/>
          <w:szCs w:val="24"/>
          <w:lang w:val="en-US"/>
        </w:rPr>
      </w:pPr>
      <w:r w:rsidRPr="00FB1CA9">
        <w:rPr>
          <w:b/>
          <w:sz w:val="24"/>
          <w:szCs w:val="24"/>
          <w:lang w:val="en-US"/>
        </w:rPr>
        <w:t>1. </w:t>
      </w:r>
      <w:r w:rsidR="00FB1CA9" w:rsidRPr="00FB1CA9">
        <w:rPr>
          <w:b/>
          <w:sz w:val="24"/>
          <w:szCs w:val="24"/>
          <w:lang w:val="en-US"/>
        </w:rPr>
        <w:t>JOINT-STOCK COMPANY</w:t>
      </w:r>
    </w:p>
    <w:p w14:paraId="1E65AECC" w14:textId="77777777" w:rsidR="00FB1CA9" w:rsidRPr="00FB1CA9" w:rsidRDefault="00FB1CA9" w:rsidP="00FB1CA9">
      <w:pPr>
        <w:widowControl w:val="0"/>
        <w:contextualSpacing/>
        <w:rPr>
          <w:b/>
          <w:sz w:val="24"/>
          <w:szCs w:val="24"/>
          <w:lang w:val="en-US"/>
        </w:rPr>
      </w:pPr>
      <w:r w:rsidRPr="00FB1CA9">
        <w:rPr>
          <w:b/>
          <w:sz w:val="24"/>
          <w:szCs w:val="24"/>
          <w:lang w:val="en-US"/>
        </w:rPr>
        <w:t xml:space="preserve">«INSTITUTE OF CHEMICAL SCIENCES AFTER A.B. BEKTUROV» </w:t>
      </w:r>
    </w:p>
    <w:p w14:paraId="023C580D" w14:textId="77777777" w:rsidR="00BF4F32" w:rsidRPr="00E644BB" w:rsidRDefault="00BF4F32" w:rsidP="00BF4F32">
      <w:pPr>
        <w:pStyle w:val="af3"/>
        <w:jc w:val="center"/>
        <w:rPr>
          <w:rFonts w:ascii="Times New Roman" w:hAnsi="Times New Roman"/>
          <w:b/>
          <w:sz w:val="24"/>
          <w:szCs w:val="24"/>
        </w:rPr>
      </w:pPr>
    </w:p>
    <w:p w14:paraId="600A9069" w14:textId="1622B346" w:rsidR="00BF4F32" w:rsidRPr="00FB1CA9" w:rsidRDefault="00BF4F32" w:rsidP="00FB1CA9">
      <w:pPr>
        <w:pStyle w:val="af3"/>
        <w:spacing w:line="360" w:lineRule="auto"/>
        <w:ind w:firstLine="709"/>
        <w:jc w:val="both"/>
        <w:rPr>
          <w:rFonts w:ascii="Times New Roman" w:hAnsi="Times New Roman"/>
          <w:sz w:val="24"/>
          <w:szCs w:val="24"/>
        </w:rPr>
      </w:pPr>
      <w:r w:rsidRPr="00FB1CA9">
        <w:rPr>
          <w:rFonts w:ascii="Times New Roman" w:hAnsi="Times New Roman"/>
          <w:sz w:val="24"/>
          <w:szCs w:val="24"/>
        </w:rPr>
        <w:t xml:space="preserve">1.1 </w:t>
      </w:r>
      <w:r w:rsidR="00FB1CA9">
        <w:rPr>
          <w:rFonts w:ascii="Times New Roman" w:hAnsi="Times New Roman"/>
          <w:sz w:val="24"/>
          <w:szCs w:val="24"/>
        </w:rPr>
        <w:t xml:space="preserve">On </w:t>
      </w:r>
      <w:r w:rsidR="00FB1CA9" w:rsidRPr="00FB1CA9">
        <w:rPr>
          <w:rFonts w:ascii="Times New Roman" w:hAnsi="Times New Roman"/>
          <w:sz w:val="24"/>
          <w:szCs w:val="24"/>
        </w:rPr>
        <w:t>priority: 1. Rational use of natural resources, including water resources, geology, processing, new materials and technologies, safe products and structures.</w:t>
      </w:r>
    </w:p>
    <w:p w14:paraId="1052F400" w14:textId="294C8096" w:rsidR="00BF4F32" w:rsidRPr="00FB1CA9" w:rsidRDefault="00BF4F32" w:rsidP="00FB1CA9">
      <w:pPr>
        <w:pStyle w:val="af3"/>
        <w:spacing w:line="360" w:lineRule="auto"/>
        <w:ind w:firstLine="709"/>
        <w:jc w:val="both"/>
        <w:rPr>
          <w:rFonts w:ascii="Times New Roman" w:hAnsi="Times New Roman"/>
          <w:sz w:val="24"/>
          <w:szCs w:val="24"/>
        </w:rPr>
      </w:pPr>
      <w:r w:rsidRPr="00FB1CA9">
        <w:rPr>
          <w:rFonts w:ascii="Times New Roman" w:hAnsi="Times New Roman"/>
          <w:sz w:val="24"/>
          <w:szCs w:val="24"/>
        </w:rPr>
        <w:t xml:space="preserve">1.2 </w:t>
      </w:r>
      <w:r w:rsidR="00FB1CA9">
        <w:rPr>
          <w:rFonts w:ascii="Times New Roman" w:hAnsi="Times New Roman"/>
          <w:sz w:val="24"/>
          <w:szCs w:val="24"/>
        </w:rPr>
        <w:t>On</w:t>
      </w:r>
      <w:r w:rsidR="00FB1CA9" w:rsidRPr="00FB1CA9">
        <w:rPr>
          <w:rFonts w:ascii="Times New Roman" w:hAnsi="Times New Roman"/>
          <w:sz w:val="24"/>
          <w:szCs w:val="24"/>
        </w:rPr>
        <w:t xml:space="preserve"> sub-priority: 1.26 Polymeric materials with special properties, applied research</w:t>
      </w:r>
      <w:r w:rsidR="00FB1CA9">
        <w:rPr>
          <w:rFonts w:ascii="Times New Roman" w:hAnsi="Times New Roman"/>
          <w:sz w:val="24"/>
          <w:szCs w:val="24"/>
        </w:rPr>
        <w:t>es</w:t>
      </w:r>
      <w:r w:rsidR="00FB1CA9" w:rsidRPr="00FB1CA9">
        <w:rPr>
          <w:rFonts w:ascii="Times New Roman" w:hAnsi="Times New Roman"/>
          <w:sz w:val="24"/>
          <w:szCs w:val="24"/>
        </w:rPr>
        <w:t>.</w:t>
      </w:r>
    </w:p>
    <w:p w14:paraId="11E4215F" w14:textId="0354124E" w:rsidR="00FB1CA9" w:rsidRPr="0059259B" w:rsidRDefault="00BF4F32" w:rsidP="00FB1CA9">
      <w:pPr>
        <w:spacing w:line="360" w:lineRule="auto"/>
        <w:ind w:firstLine="709"/>
        <w:contextualSpacing/>
        <w:jc w:val="both"/>
        <w:rPr>
          <w:spacing w:val="2"/>
          <w:sz w:val="24"/>
          <w:szCs w:val="24"/>
          <w:lang w:val="en-US"/>
        </w:rPr>
      </w:pPr>
      <w:r w:rsidRPr="00BC037D">
        <w:rPr>
          <w:sz w:val="24"/>
          <w:szCs w:val="24"/>
          <w:lang w:val="en-US"/>
        </w:rPr>
        <w:t xml:space="preserve">1.3 </w:t>
      </w:r>
      <w:r w:rsidR="00FB1CA9" w:rsidRPr="00BC037D">
        <w:rPr>
          <w:sz w:val="24"/>
          <w:szCs w:val="24"/>
          <w:lang w:val="en-US"/>
        </w:rPr>
        <w:t>On project theme</w:t>
      </w:r>
      <w:r w:rsidRPr="00BC037D">
        <w:rPr>
          <w:sz w:val="24"/>
          <w:szCs w:val="24"/>
          <w:lang w:val="en-US"/>
        </w:rPr>
        <w:t xml:space="preserve">: </w:t>
      </w:r>
      <w:r w:rsidRPr="00BC037D">
        <w:rPr>
          <w:bCs/>
          <w:sz w:val="24"/>
          <w:szCs w:val="24"/>
          <w:lang w:val="en-US"/>
        </w:rPr>
        <w:t xml:space="preserve">№ AP05131451 </w:t>
      </w:r>
      <w:r w:rsidRPr="00BC037D">
        <w:rPr>
          <w:spacing w:val="2"/>
          <w:sz w:val="24"/>
          <w:szCs w:val="24"/>
          <w:lang w:val="en-US"/>
        </w:rPr>
        <w:t>«</w:t>
      </w:r>
      <w:r w:rsidR="00BC037D">
        <w:rPr>
          <w:color w:val="000000"/>
          <w:spacing w:val="2"/>
          <w:sz w:val="24"/>
          <w:szCs w:val="24"/>
          <w:lang w:val="en-US"/>
        </w:rPr>
        <w:t>Development</w:t>
      </w:r>
      <w:r w:rsidR="00BC037D" w:rsidRPr="0048079D">
        <w:rPr>
          <w:color w:val="000000"/>
          <w:spacing w:val="2"/>
          <w:sz w:val="24"/>
          <w:szCs w:val="24"/>
          <w:lang w:val="en-US"/>
        </w:rPr>
        <w:t xml:space="preserve"> </w:t>
      </w:r>
      <w:r w:rsidR="00BC037D">
        <w:rPr>
          <w:color w:val="000000"/>
          <w:spacing w:val="2"/>
          <w:sz w:val="24"/>
          <w:szCs w:val="24"/>
          <w:lang w:val="en-US"/>
        </w:rPr>
        <w:t>of</w:t>
      </w:r>
      <w:r w:rsidR="00BC037D" w:rsidRPr="0048079D">
        <w:rPr>
          <w:color w:val="000000"/>
          <w:spacing w:val="2"/>
          <w:sz w:val="24"/>
          <w:szCs w:val="24"/>
          <w:lang w:val="en-US"/>
        </w:rPr>
        <w:t xml:space="preserve"> </w:t>
      </w:r>
      <w:r w:rsidR="00BC037D">
        <w:rPr>
          <w:color w:val="000000"/>
          <w:spacing w:val="2"/>
          <w:sz w:val="24"/>
          <w:szCs w:val="24"/>
          <w:lang w:val="en-US"/>
        </w:rPr>
        <w:t>technology of rare-earth metals ions group extraction from hydrometallurgy industrial solutions</w:t>
      </w:r>
      <w:r w:rsidRPr="00BC037D">
        <w:rPr>
          <w:spacing w:val="2"/>
          <w:sz w:val="24"/>
          <w:szCs w:val="24"/>
          <w:lang w:val="en-US"/>
        </w:rPr>
        <w:t>».</w:t>
      </w:r>
    </w:p>
    <w:p w14:paraId="6E9BFD95" w14:textId="57CE4295" w:rsidR="00BF4F32" w:rsidRPr="00BC037D" w:rsidRDefault="00BF4F32" w:rsidP="00FB1CA9">
      <w:pPr>
        <w:pStyle w:val="af3"/>
        <w:spacing w:line="360" w:lineRule="auto"/>
        <w:ind w:firstLine="709"/>
        <w:jc w:val="both"/>
        <w:rPr>
          <w:rStyle w:val="s0"/>
          <w:sz w:val="24"/>
          <w:szCs w:val="24"/>
        </w:rPr>
      </w:pPr>
      <w:r w:rsidRPr="00BC037D">
        <w:rPr>
          <w:rFonts w:ascii="Times New Roman" w:hAnsi="Times New Roman"/>
          <w:sz w:val="24"/>
          <w:szCs w:val="24"/>
        </w:rPr>
        <w:t xml:space="preserve">1.4 </w:t>
      </w:r>
      <w:r w:rsidR="00BC037D">
        <w:rPr>
          <w:rFonts w:ascii="Times New Roman" w:hAnsi="Times New Roman"/>
          <w:sz w:val="24"/>
          <w:szCs w:val="24"/>
        </w:rPr>
        <w:t>Total</w:t>
      </w:r>
      <w:r w:rsidR="00BC037D" w:rsidRPr="00BC037D">
        <w:rPr>
          <w:rFonts w:ascii="Times New Roman" w:hAnsi="Times New Roman"/>
          <w:sz w:val="24"/>
          <w:szCs w:val="24"/>
        </w:rPr>
        <w:t xml:space="preserve"> </w:t>
      </w:r>
      <w:r w:rsidR="00BC037D">
        <w:rPr>
          <w:rFonts w:ascii="Times New Roman" w:hAnsi="Times New Roman"/>
          <w:sz w:val="24"/>
          <w:szCs w:val="24"/>
        </w:rPr>
        <w:t>sum</w:t>
      </w:r>
      <w:r w:rsidR="00BC037D" w:rsidRPr="00BC037D">
        <w:rPr>
          <w:rFonts w:ascii="Times New Roman" w:hAnsi="Times New Roman"/>
          <w:sz w:val="24"/>
          <w:szCs w:val="24"/>
        </w:rPr>
        <w:t xml:space="preserve"> </w:t>
      </w:r>
      <w:r w:rsidR="00BC037D">
        <w:rPr>
          <w:rFonts w:ascii="Times New Roman" w:hAnsi="Times New Roman"/>
          <w:sz w:val="24"/>
          <w:szCs w:val="24"/>
        </w:rPr>
        <w:t>of</w:t>
      </w:r>
      <w:r w:rsidR="00BC037D" w:rsidRPr="00BC037D">
        <w:rPr>
          <w:rFonts w:ascii="Times New Roman" w:hAnsi="Times New Roman"/>
          <w:sz w:val="24"/>
          <w:szCs w:val="24"/>
        </w:rPr>
        <w:t xml:space="preserve"> </w:t>
      </w:r>
      <w:r w:rsidR="00BC037D">
        <w:rPr>
          <w:rFonts w:ascii="Times New Roman" w:hAnsi="Times New Roman"/>
          <w:sz w:val="24"/>
          <w:szCs w:val="24"/>
        </w:rPr>
        <w:t>the</w:t>
      </w:r>
      <w:r w:rsidR="00BC037D" w:rsidRPr="00BC037D">
        <w:rPr>
          <w:rFonts w:ascii="Times New Roman" w:hAnsi="Times New Roman"/>
          <w:sz w:val="24"/>
          <w:szCs w:val="24"/>
        </w:rPr>
        <w:t xml:space="preserve"> </w:t>
      </w:r>
      <w:r w:rsidR="00BC037D">
        <w:rPr>
          <w:rFonts w:ascii="Times New Roman" w:hAnsi="Times New Roman"/>
          <w:sz w:val="24"/>
          <w:szCs w:val="24"/>
        </w:rPr>
        <w:t>project</w:t>
      </w:r>
      <w:r w:rsidR="00BC037D" w:rsidRPr="00BC037D">
        <w:rPr>
          <w:rFonts w:ascii="Times New Roman" w:hAnsi="Times New Roman"/>
          <w:sz w:val="24"/>
          <w:szCs w:val="24"/>
        </w:rPr>
        <w:t xml:space="preserve"> </w:t>
      </w:r>
      <w:r w:rsidRPr="00BC037D">
        <w:rPr>
          <w:rFonts w:ascii="Times New Roman" w:eastAsia="Times New Roman" w:hAnsi="Times New Roman"/>
          <w:sz w:val="24"/>
          <w:szCs w:val="24"/>
        </w:rPr>
        <w:t>27</w:t>
      </w:r>
      <w:r w:rsidRPr="00BF4F32">
        <w:rPr>
          <w:rFonts w:ascii="Times New Roman" w:eastAsia="Times New Roman" w:hAnsi="Times New Roman"/>
          <w:sz w:val="24"/>
          <w:szCs w:val="24"/>
        </w:rPr>
        <w:t> </w:t>
      </w:r>
      <w:r w:rsidRPr="00BC037D">
        <w:rPr>
          <w:rFonts w:ascii="Times New Roman" w:eastAsia="Times New Roman" w:hAnsi="Times New Roman"/>
          <w:sz w:val="24"/>
          <w:szCs w:val="24"/>
        </w:rPr>
        <w:t>180</w:t>
      </w:r>
      <w:r w:rsidRPr="00BF4F32">
        <w:rPr>
          <w:rFonts w:ascii="Times New Roman" w:eastAsia="Times New Roman" w:hAnsi="Times New Roman"/>
          <w:sz w:val="24"/>
          <w:szCs w:val="24"/>
        </w:rPr>
        <w:t> </w:t>
      </w:r>
      <w:r w:rsidRPr="00BC037D">
        <w:rPr>
          <w:rFonts w:ascii="Times New Roman" w:eastAsia="Times New Roman" w:hAnsi="Times New Roman"/>
          <w:sz w:val="24"/>
          <w:szCs w:val="24"/>
        </w:rPr>
        <w:t>000</w:t>
      </w:r>
      <w:r w:rsidRPr="00BC037D">
        <w:rPr>
          <w:rFonts w:ascii="Times New Roman" w:hAnsi="Times New Roman"/>
          <w:sz w:val="24"/>
          <w:szCs w:val="24"/>
        </w:rPr>
        <w:t xml:space="preserve"> (</w:t>
      </w:r>
      <w:proofErr w:type="gramStart"/>
      <w:r w:rsidR="00BC037D" w:rsidRPr="00BC037D">
        <w:rPr>
          <w:rFonts w:ascii="Times New Roman" w:hAnsi="Times New Roman"/>
          <w:sz w:val="24"/>
          <w:szCs w:val="24"/>
        </w:rPr>
        <w:t>Twenty seven</w:t>
      </w:r>
      <w:proofErr w:type="gramEnd"/>
      <w:r w:rsidR="00BC037D" w:rsidRPr="00BC037D">
        <w:rPr>
          <w:rFonts w:ascii="Times New Roman" w:hAnsi="Times New Roman"/>
          <w:sz w:val="24"/>
          <w:szCs w:val="24"/>
        </w:rPr>
        <w:t xml:space="preserve"> million one hundred eighty thousand</w:t>
      </w:r>
      <w:r w:rsidRPr="00BC037D">
        <w:rPr>
          <w:rFonts w:ascii="Times New Roman" w:hAnsi="Times New Roman"/>
          <w:sz w:val="24"/>
          <w:szCs w:val="24"/>
        </w:rPr>
        <w:t xml:space="preserve">) </w:t>
      </w:r>
      <w:proofErr w:type="spellStart"/>
      <w:r w:rsidR="00BC037D">
        <w:rPr>
          <w:rFonts w:ascii="Times New Roman" w:hAnsi="Times New Roman"/>
          <w:sz w:val="24"/>
          <w:szCs w:val="24"/>
        </w:rPr>
        <w:t>tenge</w:t>
      </w:r>
      <w:proofErr w:type="spellEnd"/>
      <w:r w:rsidRPr="00BC037D">
        <w:rPr>
          <w:rFonts w:ascii="Times New Roman" w:hAnsi="Times New Roman"/>
          <w:sz w:val="24"/>
          <w:szCs w:val="24"/>
        </w:rPr>
        <w:t xml:space="preserve">, </w:t>
      </w:r>
      <w:r w:rsidR="00BC037D" w:rsidRPr="00BC037D">
        <w:rPr>
          <w:rFonts w:ascii="Times New Roman" w:hAnsi="Times New Roman"/>
          <w:sz w:val="24"/>
          <w:szCs w:val="24"/>
        </w:rPr>
        <w:t>including with a breakdown by years, for the performance of work in accordance with paragraph 3:</w:t>
      </w:r>
    </w:p>
    <w:p w14:paraId="715C2BDF" w14:textId="23B3B59A" w:rsidR="00BF4F32" w:rsidRPr="00BC037D" w:rsidRDefault="00BF4F32" w:rsidP="00FB1CA9">
      <w:pPr>
        <w:pStyle w:val="af3"/>
        <w:spacing w:line="360" w:lineRule="auto"/>
        <w:ind w:firstLine="709"/>
        <w:jc w:val="both"/>
        <w:rPr>
          <w:rStyle w:val="s0"/>
          <w:sz w:val="24"/>
          <w:szCs w:val="24"/>
        </w:rPr>
      </w:pPr>
      <w:r w:rsidRPr="00BC037D">
        <w:rPr>
          <w:rStyle w:val="s0"/>
          <w:sz w:val="24"/>
          <w:szCs w:val="24"/>
        </w:rPr>
        <w:t>- </w:t>
      </w:r>
      <w:r w:rsidR="00BC037D">
        <w:rPr>
          <w:rStyle w:val="s0"/>
          <w:sz w:val="24"/>
          <w:szCs w:val="24"/>
        </w:rPr>
        <w:t>for</w:t>
      </w:r>
      <w:r w:rsidRPr="00BC037D">
        <w:rPr>
          <w:rStyle w:val="s0"/>
          <w:sz w:val="24"/>
          <w:szCs w:val="24"/>
        </w:rPr>
        <w:t xml:space="preserve"> 2018 </w:t>
      </w:r>
      <w:r w:rsidR="00BC037D">
        <w:rPr>
          <w:rStyle w:val="s0"/>
          <w:sz w:val="24"/>
          <w:szCs w:val="24"/>
        </w:rPr>
        <w:t>year</w:t>
      </w:r>
      <w:r w:rsidRPr="00BC037D">
        <w:rPr>
          <w:rStyle w:val="s0"/>
          <w:sz w:val="24"/>
          <w:szCs w:val="24"/>
        </w:rPr>
        <w:t xml:space="preserve"> – </w:t>
      </w:r>
      <w:r w:rsidR="00BC037D" w:rsidRPr="00BC037D">
        <w:rPr>
          <w:rStyle w:val="s0"/>
          <w:sz w:val="24"/>
          <w:szCs w:val="24"/>
        </w:rPr>
        <w:t xml:space="preserve">in the amount of </w:t>
      </w:r>
      <w:r w:rsidRPr="00BC037D">
        <w:rPr>
          <w:rFonts w:ascii="Times New Roman" w:eastAsia="Times New Roman" w:hAnsi="Times New Roman"/>
          <w:sz w:val="24"/>
          <w:szCs w:val="24"/>
        </w:rPr>
        <w:t>9</w:t>
      </w:r>
      <w:r w:rsidRPr="00BF4F32">
        <w:rPr>
          <w:rFonts w:ascii="Times New Roman" w:eastAsia="Times New Roman" w:hAnsi="Times New Roman"/>
          <w:sz w:val="24"/>
          <w:szCs w:val="24"/>
        </w:rPr>
        <w:t> </w:t>
      </w:r>
      <w:r w:rsidRPr="00BC037D">
        <w:rPr>
          <w:rFonts w:ascii="Times New Roman" w:eastAsia="Times New Roman" w:hAnsi="Times New Roman"/>
          <w:sz w:val="24"/>
          <w:szCs w:val="24"/>
        </w:rPr>
        <w:t>000</w:t>
      </w:r>
      <w:r w:rsidR="00BC037D">
        <w:rPr>
          <w:rFonts w:ascii="Times New Roman" w:eastAsia="Times New Roman" w:hAnsi="Times New Roman"/>
          <w:sz w:val="24"/>
          <w:szCs w:val="24"/>
        </w:rPr>
        <w:t> </w:t>
      </w:r>
      <w:r w:rsidRPr="00BC037D">
        <w:rPr>
          <w:rFonts w:ascii="Times New Roman" w:eastAsia="Times New Roman" w:hAnsi="Times New Roman"/>
          <w:sz w:val="24"/>
          <w:szCs w:val="24"/>
        </w:rPr>
        <w:t>000</w:t>
      </w:r>
      <w:r w:rsidR="00BC037D">
        <w:rPr>
          <w:rFonts w:ascii="Times New Roman" w:eastAsia="Times New Roman" w:hAnsi="Times New Roman"/>
          <w:sz w:val="24"/>
          <w:szCs w:val="24"/>
        </w:rPr>
        <w:t xml:space="preserve"> </w:t>
      </w:r>
      <w:r w:rsidRPr="00BC037D">
        <w:rPr>
          <w:rStyle w:val="s0"/>
          <w:sz w:val="24"/>
          <w:szCs w:val="24"/>
        </w:rPr>
        <w:t>(</w:t>
      </w:r>
      <w:r w:rsidR="00BC037D" w:rsidRPr="00BC037D">
        <w:rPr>
          <w:rStyle w:val="s0"/>
          <w:sz w:val="24"/>
          <w:szCs w:val="24"/>
        </w:rPr>
        <w:t xml:space="preserve">Nine </w:t>
      </w:r>
      <w:proofErr w:type="gramStart"/>
      <w:r w:rsidR="00BC037D" w:rsidRPr="00BC037D">
        <w:rPr>
          <w:rStyle w:val="s0"/>
          <w:sz w:val="24"/>
          <w:szCs w:val="24"/>
        </w:rPr>
        <w:t>millions</w:t>
      </w:r>
      <w:proofErr w:type="gramEnd"/>
      <w:r w:rsidRPr="00BC037D">
        <w:rPr>
          <w:rStyle w:val="s0"/>
          <w:sz w:val="24"/>
          <w:szCs w:val="24"/>
        </w:rPr>
        <w:t>)</w:t>
      </w:r>
      <w:r w:rsidR="00BC037D">
        <w:rPr>
          <w:rStyle w:val="s0"/>
          <w:sz w:val="24"/>
          <w:szCs w:val="24"/>
        </w:rPr>
        <w:t xml:space="preserve"> </w:t>
      </w:r>
      <w:proofErr w:type="spellStart"/>
      <w:r w:rsidR="00BC037D">
        <w:rPr>
          <w:rStyle w:val="s0"/>
          <w:sz w:val="24"/>
          <w:szCs w:val="24"/>
        </w:rPr>
        <w:t>tenge</w:t>
      </w:r>
      <w:proofErr w:type="spellEnd"/>
      <w:r w:rsidRPr="00BC037D">
        <w:rPr>
          <w:rStyle w:val="s0"/>
          <w:sz w:val="24"/>
          <w:szCs w:val="24"/>
        </w:rPr>
        <w:t>;</w:t>
      </w:r>
    </w:p>
    <w:p w14:paraId="3D379E18" w14:textId="5F975200" w:rsidR="00BC037D" w:rsidRPr="00BC037D" w:rsidRDefault="00BF4F32" w:rsidP="00BC037D">
      <w:pPr>
        <w:pStyle w:val="af3"/>
        <w:spacing w:line="360" w:lineRule="auto"/>
        <w:ind w:firstLine="709"/>
        <w:jc w:val="both"/>
        <w:rPr>
          <w:rStyle w:val="s0"/>
          <w:sz w:val="24"/>
          <w:szCs w:val="24"/>
        </w:rPr>
      </w:pPr>
      <w:r w:rsidRPr="00BC037D">
        <w:rPr>
          <w:rStyle w:val="s0"/>
          <w:sz w:val="24"/>
          <w:szCs w:val="24"/>
        </w:rPr>
        <w:t>- </w:t>
      </w:r>
      <w:r w:rsidR="00BC037D" w:rsidRPr="00BC037D">
        <w:rPr>
          <w:rStyle w:val="s0"/>
          <w:sz w:val="24"/>
          <w:szCs w:val="24"/>
        </w:rPr>
        <w:t xml:space="preserve">for 2019 </w:t>
      </w:r>
      <w:r w:rsidR="00BC037D">
        <w:rPr>
          <w:rStyle w:val="s0"/>
          <w:sz w:val="24"/>
          <w:szCs w:val="24"/>
        </w:rPr>
        <w:t>year –</w:t>
      </w:r>
      <w:r w:rsidR="00BC037D" w:rsidRPr="00BC037D">
        <w:rPr>
          <w:rStyle w:val="s0"/>
          <w:sz w:val="24"/>
          <w:szCs w:val="24"/>
        </w:rPr>
        <w:t xml:space="preserve"> </w:t>
      </w:r>
      <w:r w:rsidR="00BC037D">
        <w:rPr>
          <w:rStyle w:val="s0"/>
          <w:sz w:val="24"/>
          <w:szCs w:val="24"/>
        </w:rPr>
        <w:t>i</w:t>
      </w:r>
      <w:r w:rsidR="00BC037D" w:rsidRPr="00BC037D">
        <w:rPr>
          <w:rStyle w:val="s0"/>
          <w:sz w:val="24"/>
          <w:szCs w:val="24"/>
        </w:rPr>
        <w:t xml:space="preserve">n the amount of 9,081,000 (Nine million eighty-one thousand) </w:t>
      </w:r>
      <w:proofErr w:type="spellStart"/>
      <w:r w:rsidR="00BC037D" w:rsidRPr="00BC037D">
        <w:rPr>
          <w:rStyle w:val="s0"/>
          <w:sz w:val="24"/>
          <w:szCs w:val="24"/>
        </w:rPr>
        <w:t>tenge</w:t>
      </w:r>
      <w:proofErr w:type="spellEnd"/>
      <w:r w:rsidR="00BC037D" w:rsidRPr="00BC037D">
        <w:rPr>
          <w:rStyle w:val="s0"/>
          <w:sz w:val="24"/>
          <w:szCs w:val="24"/>
        </w:rPr>
        <w:t>;</w:t>
      </w:r>
    </w:p>
    <w:p w14:paraId="020E8ABF" w14:textId="7CBF5EE2" w:rsidR="00BF4F32" w:rsidRDefault="00BC037D" w:rsidP="00BC037D">
      <w:pPr>
        <w:pStyle w:val="af3"/>
        <w:spacing w:line="360" w:lineRule="auto"/>
        <w:ind w:firstLine="709"/>
        <w:jc w:val="both"/>
        <w:rPr>
          <w:rStyle w:val="s0"/>
          <w:sz w:val="24"/>
          <w:szCs w:val="24"/>
        </w:rPr>
      </w:pPr>
      <w:r w:rsidRPr="00BC037D">
        <w:rPr>
          <w:rStyle w:val="s0"/>
          <w:sz w:val="24"/>
          <w:szCs w:val="24"/>
        </w:rPr>
        <w:t xml:space="preserve">- for 2020 </w:t>
      </w:r>
      <w:r>
        <w:rPr>
          <w:rStyle w:val="s0"/>
          <w:sz w:val="24"/>
          <w:szCs w:val="24"/>
        </w:rPr>
        <w:t>year –</w:t>
      </w:r>
      <w:r w:rsidRPr="00BC037D">
        <w:rPr>
          <w:rStyle w:val="s0"/>
          <w:sz w:val="24"/>
          <w:szCs w:val="24"/>
        </w:rPr>
        <w:t xml:space="preserve"> </w:t>
      </w:r>
      <w:r>
        <w:rPr>
          <w:rStyle w:val="s0"/>
          <w:sz w:val="24"/>
          <w:szCs w:val="24"/>
        </w:rPr>
        <w:t>i</w:t>
      </w:r>
      <w:r w:rsidRPr="00BC037D">
        <w:rPr>
          <w:rStyle w:val="s0"/>
          <w:sz w:val="24"/>
          <w:szCs w:val="24"/>
        </w:rPr>
        <w:t xml:space="preserve">n the amount of 9,099,000 (Nine million ninety-nine thousand) </w:t>
      </w:r>
      <w:proofErr w:type="spellStart"/>
      <w:r w:rsidRPr="00BC037D">
        <w:rPr>
          <w:rStyle w:val="s0"/>
          <w:sz w:val="24"/>
          <w:szCs w:val="24"/>
        </w:rPr>
        <w:t>tenge</w:t>
      </w:r>
      <w:proofErr w:type="spellEnd"/>
      <w:r w:rsidRPr="00BC037D">
        <w:rPr>
          <w:rStyle w:val="s0"/>
          <w:sz w:val="24"/>
          <w:szCs w:val="24"/>
        </w:rPr>
        <w:t>.</w:t>
      </w:r>
    </w:p>
    <w:p w14:paraId="384E34FA" w14:textId="77777777" w:rsidR="00BC037D" w:rsidRPr="00BC037D" w:rsidRDefault="00BC037D" w:rsidP="00BC037D">
      <w:pPr>
        <w:pStyle w:val="af3"/>
        <w:spacing w:line="360" w:lineRule="auto"/>
        <w:ind w:firstLine="709"/>
        <w:jc w:val="both"/>
        <w:rPr>
          <w:rStyle w:val="s0"/>
          <w:sz w:val="24"/>
          <w:szCs w:val="24"/>
        </w:rPr>
      </w:pPr>
    </w:p>
    <w:p w14:paraId="778C19BA" w14:textId="77777777" w:rsidR="00BC037D" w:rsidRPr="00BC037D" w:rsidRDefault="00BF4F32" w:rsidP="00BC037D">
      <w:pPr>
        <w:pStyle w:val="af3"/>
        <w:spacing w:line="360" w:lineRule="auto"/>
        <w:jc w:val="center"/>
        <w:rPr>
          <w:rStyle w:val="s0"/>
          <w:b/>
          <w:sz w:val="24"/>
          <w:szCs w:val="24"/>
        </w:rPr>
      </w:pPr>
      <w:r w:rsidRPr="00BC037D">
        <w:rPr>
          <w:rStyle w:val="s0"/>
          <w:b/>
          <w:sz w:val="24"/>
          <w:szCs w:val="24"/>
        </w:rPr>
        <w:t xml:space="preserve">2. </w:t>
      </w:r>
      <w:r w:rsidR="00BC037D" w:rsidRPr="00BC037D">
        <w:rPr>
          <w:rStyle w:val="s0"/>
          <w:b/>
          <w:sz w:val="24"/>
          <w:szCs w:val="24"/>
        </w:rPr>
        <w:t>Characteristics of scientific and technical products by qualification characteristics and economic indicators</w:t>
      </w:r>
    </w:p>
    <w:p w14:paraId="54C3EF01" w14:textId="77777777" w:rsidR="00BC037D" w:rsidRPr="00BC037D" w:rsidRDefault="00BC037D" w:rsidP="00BC037D">
      <w:pPr>
        <w:pStyle w:val="af3"/>
        <w:spacing w:line="360" w:lineRule="auto"/>
        <w:ind w:firstLine="709"/>
        <w:rPr>
          <w:rStyle w:val="s0"/>
          <w:bCs/>
          <w:sz w:val="24"/>
          <w:szCs w:val="24"/>
        </w:rPr>
      </w:pPr>
      <w:r w:rsidRPr="00B875BB">
        <w:rPr>
          <w:rStyle w:val="s0"/>
          <w:b/>
          <w:sz w:val="24"/>
          <w:szCs w:val="24"/>
        </w:rPr>
        <w:t>2.1</w:t>
      </w:r>
      <w:r w:rsidRPr="00BC037D">
        <w:rPr>
          <w:rStyle w:val="s0"/>
          <w:bCs/>
          <w:sz w:val="24"/>
          <w:szCs w:val="24"/>
        </w:rPr>
        <w:t xml:space="preserve"> Direction of work: Creation of technology for group selective extraction of ions of rare-earth elements from industrial solutions of hydrometallurgy.</w:t>
      </w:r>
    </w:p>
    <w:p w14:paraId="219EF262" w14:textId="77777777" w:rsidR="00BC037D" w:rsidRPr="00BC037D" w:rsidRDefault="00BC037D" w:rsidP="00BC037D">
      <w:pPr>
        <w:pStyle w:val="af3"/>
        <w:spacing w:line="360" w:lineRule="auto"/>
        <w:ind w:firstLine="709"/>
        <w:jc w:val="both"/>
        <w:rPr>
          <w:rStyle w:val="s0"/>
          <w:bCs/>
          <w:sz w:val="24"/>
          <w:szCs w:val="24"/>
        </w:rPr>
      </w:pPr>
      <w:r w:rsidRPr="00B875BB">
        <w:rPr>
          <w:rStyle w:val="s0"/>
          <w:b/>
          <w:sz w:val="24"/>
          <w:szCs w:val="24"/>
        </w:rPr>
        <w:t>2.2</w:t>
      </w:r>
      <w:r w:rsidRPr="00BC037D">
        <w:rPr>
          <w:rStyle w:val="s0"/>
          <w:bCs/>
          <w:sz w:val="24"/>
          <w:szCs w:val="24"/>
        </w:rPr>
        <w:t xml:space="preserve"> Field of application: Chemical industry.</w:t>
      </w:r>
    </w:p>
    <w:p w14:paraId="41AF2CA3" w14:textId="754EA77E" w:rsidR="00BC037D" w:rsidRPr="00BC037D" w:rsidRDefault="00BC037D" w:rsidP="00BC037D">
      <w:pPr>
        <w:pStyle w:val="af3"/>
        <w:spacing w:line="360" w:lineRule="auto"/>
        <w:ind w:firstLine="709"/>
        <w:jc w:val="both"/>
        <w:rPr>
          <w:rStyle w:val="s0"/>
          <w:bCs/>
          <w:sz w:val="24"/>
          <w:szCs w:val="24"/>
        </w:rPr>
      </w:pPr>
      <w:r w:rsidRPr="00B875BB">
        <w:rPr>
          <w:rStyle w:val="s0"/>
          <w:b/>
          <w:sz w:val="24"/>
          <w:szCs w:val="24"/>
        </w:rPr>
        <w:t>2.3</w:t>
      </w:r>
      <w:r w:rsidRPr="00BC037D">
        <w:rPr>
          <w:rStyle w:val="s0"/>
          <w:bCs/>
          <w:sz w:val="24"/>
          <w:szCs w:val="24"/>
        </w:rPr>
        <w:t xml:space="preserve"> </w:t>
      </w:r>
      <w:r>
        <w:rPr>
          <w:rStyle w:val="s0"/>
          <w:bCs/>
          <w:sz w:val="24"/>
          <w:szCs w:val="24"/>
        </w:rPr>
        <w:t>Final</w:t>
      </w:r>
      <w:r w:rsidRPr="00BC037D">
        <w:rPr>
          <w:rStyle w:val="s0"/>
          <w:bCs/>
          <w:sz w:val="24"/>
          <w:szCs w:val="24"/>
        </w:rPr>
        <w:t xml:space="preserve"> result:</w:t>
      </w:r>
    </w:p>
    <w:p w14:paraId="78503304" w14:textId="77777777" w:rsidR="00BC037D" w:rsidRPr="00BC037D" w:rsidRDefault="00BC037D" w:rsidP="00BC037D">
      <w:pPr>
        <w:pStyle w:val="af3"/>
        <w:spacing w:line="360" w:lineRule="auto"/>
        <w:ind w:firstLine="709"/>
        <w:jc w:val="both"/>
        <w:rPr>
          <w:rStyle w:val="s0"/>
          <w:bCs/>
          <w:sz w:val="24"/>
          <w:szCs w:val="24"/>
        </w:rPr>
      </w:pPr>
      <w:r w:rsidRPr="00BC037D">
        <w:rPr>
          <w:rStyle w:val="s0"/>
          <w:bCs/>
          <w:sz w:val="24"/>
          <w:szCs w:val="24"/>
        </w:rPr>
        <w:t>- for 2018: Hydrogels of acidic and basic nature with the required properties were synthesized. Articles have been published in a domestic scientific journal with a non-zero impact factor;</w:t>
      </w:r>
    </w:p>
    <w:p w14:paraId="37C21D6F" w14:textId="77777777" w:rsidR="00BC037D" w:rsidRPr="00BC037D" w:rsidRDefault="00BC037D" w:rsidP="00BC037D">
      <w:pPr>
        <w:pStyle w:val="af3"/>
        <w:spacing w:line="360" w:lineRule="auto"/>
        <w:ind w:firstLine="709"/>
        <w:jc w:val="both"/>
        <w:rPr>
          <w:rStyle w:val="s0"/>
          <w:bCs/>
          <w:sz w:val="24"/>
          <w:szCs w:val="24"/>
        </w:rPr>
      </w:pPr>
      <w:r w:rsidRPr="00BC037D">
        <w:rPr>
          <w:rStyle w:val="s0"/>
          <w:bCs/>
          <w:sz w:val="24"/>
          <w:szCs w:val="24"/>
        </w:rPr>
        <w:t>- for 2019: Methods for group separation and extraction of rare earth metal ions have been developed. Methods for the selective desorption of rare earth metal ions from the matrix of polymer hydrogels have been developed. Articles have been published in a domestic scientific journal with a nonzero impact factor. An application was submitted to the Kazakhstan Patent Office for a utility model patent;</w:t>
      </w:r>
    </w:p>
    <w:p w14:paraId="20179549" w14:textId="2CF00444" w:rsidR="00BF4F32" w:rsidRPr="00B875BB" w:rsidRDefault="00BC037D" w:rsidP="00BC037D">
      <w:pPr>
        <w:pStyle w:val="af3"/>
        <w:spacing w:line="360" w:lineRule="auto"/>
        <w:ind w:firstLine="709"/>
        <w:jc w:val="both"/>
        <w:rPr>
          <w:rFonts w:ascii="Times New Roman" w:hAnsi="Times New Roman"/>
          <w:sz w:val="24"/>
          <w:szCs w:val="24"/>
        </w:rPr>
      </w:pPr>
      <w:r w:rsidRPr="00BC037D">
        <w:rPr>
          <w:rStyle w:val="s0"/>
          <w:bCs/>
          <w:sz w:val="24"/>
          <w:szCs w:val="24"/>
        </w:rPr>
        <w:lastRenderedPageBreak/>
        <w:t xml:space="preserve">- for 2020: Units and elements of a laboratory facility and a technological scheme for group extraction and desorption of target ions of rare earth metals have been developed. Laboratory and pilot-industrial tests on group extraction of target ions of rare-earth metals were carried out. Published 2 articles in foreign scientific journals included in the SCOPUS or </w:t>
      </w:r>
      <w:proofErr w:type="spellStart"/>
      <w:r w:rsidRPr="00BC037D">
        <w:rPr>
          <w:rStyle w:val="s0"/>
          <w:bCs/>
          <w:sz w:val="24"/>
          <w:szCs w:val="24"/>
        </w:rPr>
        <w:t>WebofScience</w:t>
      </w:r>
      <w:proofErr w:type="spellEnd"/>
      <w:r w:rsidRPr="00BC037D">
        <w:rPr>
          <w:rStyle w:val="s0"/>
          <w:bCs/>
          <w:sz w:val="24"/>
          <w:szCs w:val="24"/>
        </w:rPr>
        <w:t xml:space="preserve"> databases (for example, in the journals </w:t>
      </w:r>
      <w:proofErr w:type="spellStart"/>
      <w:r w:rsidRPr="00BC037D">
        <w:rPr>
          <w:rStyle w:val="s0"/>
          <w:bCs/>
          <w:sz w:val="24"/>
          <w:szCs w:val="24"/>
        </w:rPr>
        <w:t>Chemistryandchemicaltechnology</w:t>
      </w:r>
      <w:proofErr w:type="spellEnd"/>
      <w:r w:rsidRPr="00BC037D">
        <w:rPr>
          <w:rStyle w:val="s0"/>
          <w:bCs/>
          <w:sz w:val="24"/>
          <w:szCs w:val="24"/>
        </w:rPr>
        <w:t xml:space="preserve">, Polymers &amp; </w:t>
      </w:r>
      <w:proofErr w:type="spellStart"/>
      <w:r w:rsidRPr="00BC037D">
        <w:rPr>
          <w:rStyle w:val="s0"/>
          <w:bCs/>
          <w:sz w:val="24"/>
          <w:szCs w:val="24"/>
        </w:rPr>
        <w:t>polymercomposites</w:t>
      </w:r>
      <w:proofErr w:type="spellEnd"/>
      <w:r w:rsidRPr="00BC037D">
        <w:rPr>
          <w:rStyle w:val="s0"/>
          <w:bCs/>
          <w:sz w:val="24"/>
          <w:szCs w:val="24"/>
        </w:rPr>
        <w:t>, etc.). Published 1 chapter in the book of a foreign publishing house. Published 1 chapter in the book of the Kazakh publishing house. Published 1 monograph.</w:t>
      </w:r>
    </w:p>
    <w:p w14:paraId="05DAE842" w14:textId="77777777" w:rsidR="00B875BB" w:rsidRPr="00B875BB" w:rsidRDefault="00B875BB" w:rsidP="00B875BB">
      <w:pPr>
        <w:pStyle w:val="af3"/>
        <w:spacing w:line="360" w:lineRule="auto"/>
        <w:ind w:firstLine="709"/>
        <w:jc w:val="both"/>
        <w:rPr>
          <w:rStyle w:val="s0"/>
          <w:b/>
          <w:sz w:val="24"/>
          <w:szCs w:val="24"/>
        </w:rPr>
      </w:pPr>
      <w:r w:rsidRPr="00B875BB">
        <w:rPr>
          <w:rStyle w:val="s0"/>
          <w:b/>
          <w:sz w:val="24"/>
          <w:szCs w:val="24"/>
        </w:rPr>
        <w:t xml:space="preserve">2.4 </w:t>
      </w:r>
      <w:r w:rsidRPr="00B875BB">
        <w:rPr>
          <w:rStyle w:val="s0"/>
          <w:bCs/>
          <w:sz w:val="24"/>
          <w:szCs w:val="24"/>
        </w:rPr>
        <w:t>Patentability: Patentable.</w:t>
      </w:r>
    </w:p>
    <w:p w14:paraId="3A0CD231" w14:textId="77777777" w:rsidR="00B875BB" w:rsidRPr="00B875BB" w:rsidRDefault="00B875BB" w:rsidP="00B875BB">
      <w:pPr>
        <w:pStyle w:val="af3"/>
        <w:spacing w:line="360" w:lineRule="auto"/>
        <w:ind w:firstLine="709"/>
        <w:jc w:val="both"/>
        <w:rPr>
          <w:rStyle w:val="s0"/>
          <w:b/>
          <w:sz w:val="24"/>
          <w:szCs w:val="24"/>
        </w:rPr>
      </w:pPr>
      <w:r w:rsidRPr="00B875BB">
        <w:rPr>
          <w:rStyle w:val="s0"/>
          <w:b/>
          <w:sz w:val="24"/>
          <w:szCs w:val="24"/>
        </w:rPr>
        <w:t xml:space="preserve">2.5 </w:t>
      </w:r>
      <w:r w:rsidRPr="00B875BB">
        <w:rPr>
          <w:rStyle w:val="s0"/>
          <w:bCs/>
          <w:sz w:val="24"/>
          <w:szCs w:val="24"/>
        </w:rPr>
        <w:t>Scientific and technical level (novelty): High, as it allows the development of new methods for the selective extraction of rare earth elements from industrial solutions</w:t>
      </w:r>
    </w:p>
    <w:p w14:paraId="18E86DB5" w14:textId="77777777" w:rsidR="00B875BB" w:rsidRPr="00B875BB" w:rsidRDefault="00B875BB" w:rsidP="00B875BB">
      <w:pPr>
        <w:pStyle w:val="af3"/>
        <w:spacing w:line="360" w:lineRule="auto"/>
        <w:ind w:firstLine="709"/>
        <w:jc w:val="both"/>
        <w:rPr>
          <w:rStyle w:val="s0"/>
          <w:b/>
          <w:sz w:val="24"/>
          <w:szCs w:val="24"/>
        </w:rPr>
      </w:pPr>
      <w:r w:rsidRPr="00B875BB">
        <w:rPr>
          <w:rStyle w:val="s0"/>
          <w:b/>
          <w:sz w:val="24"/>
          <w:szCs w:val="24"/>
        </w:rPr>
        <w:t xml:space="preserve">2.6 </w:t>
      </w:r>
      <w:r w:rsidRPr="00B875BB">
        <w:rPr>
          <w:rStyle w:val="s0"/>
          <w:bCs/>
          <w:sz w:val="24"/>
          <w:szCs w:val="24"/>
        </w:rPr>
        <w:t>The use of scientific and technical products is carried out: by the Contractor.</w:t>
      </w:r>
    </w:p>
    <w:p w14:paraId="4A250BD8" w14:textId="27C56C4E" w:rsidR="00BF4F32" w:rsidRPr="00B875BB" w:rsidRDefault="00B875BB" w:rsidP="00B875BB">
      <w:pPr>
        <w:pStyle w:val="af3"/>
        <w:spacing w:line="360" w:lineRule="auto"/>
        <w:ind w:firstLine="709"/>
        <w:jc w:val="both"/>
        <w:rPr>
          <w:rStyle w:val="s0"/>
          <w:kern w:val="28"/>
          <w:sz w:val="24"/>
          <w:szCs w:val="24"/>
        </w:rPr>
      </w:pPr>
      <w:r w:rsidRPr="00B875BB">
        <w:rPr>
          <w:rStyle w:val="s0"/>
          <w:b/>
          <w:sz w:val="24"/>
          <w:szCs w:val="24"/>
        </w:rPr>
        <w:t xml:space="preserve">2.7 </w:t>
      </w:r>
      <w:r w:rsidRPr="00B875BB">
        <w:rPr>
          <w:rStyle w:val="s0"/>
          <w:bCs/>
          <w:sz w:val="24"/>
          <w:szCs w:val="24"/>
        </w:rPr>
        <w:t>The type of use of the result of scientific and (or) scientific and technical activities: Issuance of initial data for the creation of a technology for the group extraction of rare-earth ions from industrial solutions of hydrometallurgy.</w:t>
      </w:r>
    </w:p>
    <w:p w14:paraId="2E5E9209" w14:textId="77777777" w:rsidR="00BF4F32" w:rsidRPr="00B875BB" w:rsidRDefault="00BF4F32" w:rsidP="00DD067D">
      <w:pPr>
        <w:spacing w:line="360" w:lineRule="auto"/>
        <w:contextualSpacing/>
        <w:rPr>
          <w:rFonts w:eastAsia="Times New Roman"/>
          <w:sz w:val="24"/>
          <w:szCs w:val="24"/>
          <w:lang w:val="en-US" w:eastAsia="ru-RU"/>
        </w:rPr>
      </w:pPr>
    </w:p>
    <w:p w14:paraId="7D1520A2" w14:textId="2FC64A2A" w:rsidR="00BF4F32" w:rsidRPr="00B875BB" w:rsidRDefault="00BF4F32" w:rsidP="00BF4F32">
      <w:pPr>
        <w:pStyle w:val="af3"/>
        <w:jc w:val="center"/>
        <w:rPr>
          <w:rStyle w:val="s0"/>
          <w:b/>
          <w:i/>
          <w:sz w:val="24"/>
          <w:szCs w:val="24"/>
        </w:rPr>
      </w:pPr>
      <w:r w:rsidRPr="00B875BB">
        <w:rPr>
          <w:rStyle w:val="s0"/>
          <w:b/>
          <w:i/>
          <w:sz w:val="24"/>
          <w:szCs w:val="24"/>
        </w:rPr>
        <w:t>3. </w:t>
      </w:r>
      <w:r w:rsidR="00B875BB" w:rsidRPr="00B875BB">
        <w:rPr>
          <w:rStyle w:val="s0"/>
          <w:b/>
          <w:i/>
          <w:sz w:val="24"/>
          <w:szCs w:val="24"/>
        </w:rPr>
        <w:t>Name of work, terms of their implementation and results</w:t>
      </w:r>
    </w:p>
    <w:tbl>
      <w:tblPr>
        <w:tblpPr w:leftFromText="180" w:rightFromText="180" w:vertAnchor="text" w:tblpY="120"/>
        <w:tblW w:w="9826" w:type="dxa"/>
        <w:tblLayout w:type="fixed"/>
        <w:tblCellMar>
          <w:left w:w="70" w:type="dxa"/>
          <w:right w:w="70" w:type="dxa"/>
        </w:tblCellMar>
        <w:tblLook w:val="0000" w:firstRow="0" w:lastRow="0" w:firstColumn="0" w:lastColumn="0" w:noHBand="0" w:noVBand="0"/>
      </w:tblPr>
      <w:tblGrid>
        <w:gridCol w:w="211"/>
        <w:gridCol w:w="710"/>
        <w:gridCol w:w="3402"/>
        <w:gridCol w:w="850"/>
        <w:gridCol w:w="284"/>
        <w:gridCol w:w="1134"/>
        <w:gridCol w:w="2977"/>
        <w:gridCol w:w="258"/>
      </w:tblGrid>
      <w:tr w:rsidR="00BF4F32" w:rsidRPr="00BF4F32" w14:paraId="76BB67E2" w14:textId="77777777" w:rsidTr="00FB1CA9">
        <w:trPr>
          <w:gridAfter w:val="1"/>
          <w:wAfter w:w="258" w:type="dxa"/>
          <w:cantSplit/>
          <w:trHeight w:val="396"/>
        </w:trPr>
        <w:tc>
          <w:tcPr>
            <w:tcW w:w="921" w:type="dxa"/>
            <w:gridSpan w:val="2"/>
            <w:vMerge w:val="restart"/>
            <w:tcBorders>
              <w:top w:val="single" w:sz="4" w:space="0" w:color="auto"/>
              <w:left w:val="single" w:sz="6" w:space="0" w:color="auto"/>
              <w:right w:val="single" w:sz="4" w:space="0" w:color="auto"/>
            </w:tcBorders>
          </w:tcPr>
          <w:p w14:paraId="2E91DDFD" w14:textId="6BE0D36E" w:rsidR="00BF4F32" w:rsidRPr="00BF4F32" w:rsidRDefault="00B875BB" w:rsidP="00FB1CA9">
            <w:pPr>
              <w:pStyle w:val="af3"/>
              <w:ind w:left="-57" w:right="-57"/>
              <w:jc w:val="center"/>
              <w:rPr>
                <w:rFonts w:ascii="Times New Roman" w:eastAsia="Times New Roman" w:hAnsi="Times New Roman"/>
                <w:sz w:val="24"/>
                <w:szCs w:val="24"/>
                <w:lang w:val="kk-KZ" w:eastAsia="ar-SA"/>
              </w:rPr>
            </w:pPr>
            <w:r w:rsidRPr="00B875BB">
              <w:rPr>
                <w:rFonts w:ascii="Times New Roman" w:eastAsia="Times New Roman" w:hAnsi="Times New Roman"/>
                <w:sz w:val="24"/>
                <w:szCs w:val="24"/>
                <w:lang w:val="kk-KZ" w:eastAsia="ar-SA"/>
              </w:rPr>
              <w:t>Task code, stage</w:t>
            </w:r>
          </w:p>
        </w:tc>
        <w:tc>
          <w:tcPr>
            <w:tcW w:w="3402" w:type="dxa"/>
            <w:vMerge w:val="restart"/>
            <w:tcBorders>
              <w:top w:val="single" w:sz="4" w:space="0" w:color="auto"/>
              <w:left w:val="single" w:sz="4" w:space="0" w:color="auto"/>
              <w:right w:val="single" w:sz="4" w:space="0" w:color="auto"/>
            </w:tcBorders>
          </w:tcPr>
          <w:p w14:paraId="2CFE058F" w14:textId="20D0B0DF" w:rsidR="00BF4F32" w:rsidRPr="00B875BB" w:rsidRDefault="00B875BB" w:rsidP="00FB1CA9">
            <w:pPr>
              <w:pStyle w:val="af3"/>
              <w:jc w:val="center"/>
              <w:rPr>
                <w:rFonts w:ascii="Times New Roman" w:eastAsia="Times New Roman" w:hAnsi="Times New Roman"/>
                <w:sz w:val="24"/>
                <w:szCs w:val="24"/>
                <w:lang w:eastAsia="ar-SA"/>
              </w:rPr>
            </w:pPr>
            <w:r w:rsidRPr="00B875BB">
              <w:rPr>
                <w:rFonts w:ascii="Times New Roman" w:eastAsia="Times New Roman" w:hAnsi="Times New Roman"/>
                <w:sz w:val="24"/>
                <w:szCs w:val="24"/>
                <w:lang w:val="kk-KZ" w:eastAsia="ar-SA"/>
              </w:rPr>
              <w:t>Name of work</w:t>
            </w:r>
            <w:r>
              <w:rPr>
                <w:rFonts w:ascii="Times New Roman" w:eastAsia="Times New Roman" w:hAnsi="Times New Roman"/>
                <w:sz w:val="24"/>
                <w:szCs w:val="24"/>
                <w:lang w:eastAsia="ar-SA"/>
              </w:rPr>
              <w:t>s</w:t>
            </w:r>
            <w:r w:rsidRPr="00B875BB">
              <w:rPr>
                <w:rFonts w:ascii="Times New Roman" w:eastAsia="Times New Roman" w:hAnsi="Times New Roman"/>
                <w:sz w:val="24"/>
                <w:szCs w:val="24"/>
                <w:lang w:val="kk-KZ" w:eastAsia="ar-SA"/>
              </w:rPr>
              <w:t xml:space="preserve"> under the Agreement and the main stages of its implementation</w:t>
            </w:r>
          </w:p>
        </w:tc>
        <w:tc>
          <w:tcPr>
            <w:tcW w:w="2268" w:type="dxa"/>
            <w:gridSpan w:val="3"/>
            <w:tcBorders>
              <w:top w:val="single" w:sz="4" w:space="0" w:color="auto"/>
              <w:left w:val="single" w:sz="4" w:space="0" w:color="auto"/>
              <w:bottom w:val="single" w:sz="4" w:space="0" w:color="auto"/>
              <w:right w:val="single" w:sz="4" w:space="0" w:color="auto"/>
            </w:tcBorders>
          </w:tcPr>
          <w:p w14:paraId="2827FFD7" w14:textId="7A72A6FE" w:rsidR="00BF4F32" w:rsidRPr="00BF4F32" w:rsidRDefault="00B875BB" w:rsidP="00FB1CA9">
            <w:pPr>
              <w:pStyle w:val="af3"/>
              <w:jc w:val="center"/>
              <w:rPr>
                <w:rFonts w:ascii="Times New Roman" w:eastAsia="Times New Roman" w:hAnsi="Times New Roman"/>
                <w:sz w:val="24"/>
                <w:szCs w:val="24"/>
                <w:lang w:val="kk-KZ" w:eastAsia="ar-SA"/>
              </w:rPr>
            </w:pPr>
            <w:r w:rsidRPr="00B875BB">
              <w:rPr>
                <w:rFonts w:ascii="Times New Roman" w:eastAsia="Times New Roman" w:hAnsi="Times New Roman"/>
                <w:sz w:val="24"/>
                <w:szCs w:val="24"/>
                <w:lang w:val="kk-KZ" w:eastAsia="ar-SA"/>
              </w:rPr>
              <w:t>Period of execution</w:t>
            </w:r>
          </w:p>
        </w:tc>
        <w:tc>
          <w:tcPr>
            <w:tcW w:w="2977" w:type="dxa"/>
            <w:vMerge w:val="restart"/>
            <w:tcBorders>
              <w:top w:val="single" w:sz="4" w:space="0" w:color="auto"/>
              <w:left w:val="single" w:sz="4" w:space="0" w:color="auto"/>
              <w:right w:val="single" w:sz="4" w:space="0" w:color="auto"/>
            </w:tcBorders>
          </w:tcPr>
          <w:p w14:paraId="218E9A1F" w14:textId="6FB03F2E" w:rsidR="00BF4F32" w:rsidRPr="00BF4F32" w:rsidRDefault="00B875BB" w:rsidP="00FB1CA9">
            <w:pPr>
              <w:pStyle w:val="af3"/>
              <w:jc w:val="center"/>
              <w:rPr>
                <w:rFonts w:ascii="Times New Roman" w:eastAsia="Times New Roman" w:hAnsi="Times New Roman"/>
                <w:sz w:val="24"/>
                <w:szCs w:val="24"/>
                <w:lang w:val="ru-RU" w:eastAsia="ar-SA"/>
              </w:rPr>
            </w:pPr>
            <w:proofErr w:type="spellStart"/>
            <w:r w:rsidRPr="00B875BB">
              <w:rPr>
                <w:rFonts w:ascii="Times New Roman" w:eastAsia="Times New Roman" w:hAnsi="Times New Roman"/>
                <w:sz w:val="24"/>
                <w:szCs w:val="24"/>
                <w:lang w:val="ru-RU" w:eastAsia="ar-SA"/>
              </w:rPr>
              <w:t>Expected</w:t>
            </w:r>
            <w:proofErr w:type="spellEnd"/>
            <w:r w:rsidRPr="00B875BB">
              <w:rPr>
                <w:rFonts w:ascii="Times New Roman" w:eastAsia="Times New Roman" w:hAnsi="Times New Roman"/>
                <w:sz w:val="24"/>
                <w:szCs w:val="24"/>
                <w:lang w:val="ru-RU" w:eastAsia="ar-SA"/>
              </w:rPr>
              <w:t xml:space="preserve"> </w:t>
            </w:r>
            <w:proofErr w:type="spellStart"/>
            <w:r w:rsidRPr="00B875BB">
              <w:rPr>
                <w:rFonts w:ascii="Times New Roman" w:eastAsia="Times New Roman" w:hAnsi="Times New Roman"/>
                <w:sz w:val="24"/>
                <w:szCs w:val="24"/>
                <w:lang w:val="ru-RU" w:eastAsia="ar-SA"/>
              </w:rPr>
              <w:t>Result</w:t>
            </w:r>
            <w:proofErr w:type="spellEnd"/>
          </w:p>
        </w:tc>
      </w:tr>
      <w:tr w:rsidR="00BF4F32" w:rsidRPr="00BF4F32" w14:paraId="6E339806" w14:textId="77777777" w:rsidTr="00FB1CA9">
        <w:trPr>
          <w:gridAfter w:val="1"/>
          <w:wAfter w:w="258" w:type="dxa"/>
          <w:cantSplit/>
          <w:trHeight w:val="137"/>
        </w:trPr>
        <w:tc>
          <w:tcPr>
            <w:tcW w:w="921" w:type="dxa"/>
            <w:gridSpan w:val="2"/>
            <w:vMerge/>
            <w:tcBorders>
              <w:left w:val="single" w:sz="6" w:space="0" w:color="auto"/>
              <w:bottom w:val="single" w:sz="4" w:space="0" w:color="auto"/>
              <w:right w:val="single" w:sz="4" w:space="0" w:color="auto"/>
            </w:tcBorders>
          </w:tcPr>
          <w:p w14:paraId="0E8D3407" w14:textId="77777777" w:rsidR="00BF4F32" w:rsidRPr="00BF4F32" w:rsidRDefault="00BF4F32" w:rsidP="00FB1CA9">
            <w:pPr>
              <w:pStyle w:val="af3"/>
              <w:ind w:firstLine="709"/>
              <w:jc w:val="both"/>
              <w:rPr>
                <w:rFonts w:ascii="Times New Roman" w:eastAsia="Times New Roman" w:hAnsi="Times New Roman"/>
                <w:sz w:val="24"/>
                <w:szCs w:val="24"/>
                <w:lang w:val="kk-KZ" w:eastAsia="ar-SA"/>
              </w:rPr>
            </w:pPr>
          </w:p>
        </w:tc>
        <w:tc>
          <w:tcPr>
            <w:tcW w:w="3402" w:type="dxa"/>
            <w:vMerge/>
            <w:tcBorders>
              <w:left w:val="single" w:sz="4" w:space="0" w:color="auto"/>
              <w:bottom w:val="single" w:sz="4" w:space="0" w:color="auto"/>
              <w:right w:val="single" w:sz="4" w:space="0" w:color="auto"/>
            </w:tcBorders>
          </w:tcPr>
          <w:p w14:paraId="5A11ABCF" w14:textId="77777777" w:rsidR="00BF4F32" w:rsidRPr="00BF4F32" w:rsidRDefault="00BF4F32" w:rsidP="00FB1CA9">
            <w:pPr>
              <w:pStyle w:val="af3"/>
              <w:ind w:firstLine="709"/>
              <w:jc w:val="both"/>
              <w:rPr>
                <w:rFonts w:ascii="Times New Roman" w:eastAsia="Times New Roman" w:hAnsi="Times New Roman"/>
                <w:sz w:val="24"/>
                <w:szCs w:val="24"/>
                <w:lang w:val="kk-KZ" w:eastAsia="ar-SA"/>
              </w:rPr>
            </w:pPr>
          </w:p>
        </w:tc>
        <w:tc>
          <w:tcPr>
            <w:tcW w:w="1134" w:type="dxa"/>
            <w:gridSpan w:val="2"/>
            <w:tcBorders>
              <w:top w:val="single" w:sz="4" w:space="0" w:color="auto"/>
              <w:left w:val="single" w:sz="4" w:space="0" w:color="auto"/>
              <w:bottom w:val="single" w:sz="4" w:space="0" w:color="auto"/>
              <w:right w:val="single" w:sz="4" w:space="0" w:color="auto"/>
            </w:tcBorders>
          </w:tcPr>
          <w:p w14:paraId="72F91809" w14:textId="2A2E05D4" w:rsidR="00BF4F32" w:rsidRPr="00B875BB" w:rsidRDefault="00B875BB" w:rsidP="00FB1CA9">
            <w:pPr>
              <w:pStyle w:val="af3"/>
              <w:ind w:left="-57" w:right="-57"/>
              <w:jc w:val="center"/>
              <w:rPr>
                <w:rFonts w:ascii="Times New Roman" w:eastAsia="Times New Roman" w:hAnsi="Times New Roman"/>
                <w:sz w:val="24"/>
                <w:szCs w:val="24"/>
                <w:lang w:eastAsia="ar-SA"/>
              </w:rPr>
            </w:pPr>
            <w:r>
              <w:rPr>
                <w:rFonts w:ascii="Times New Roman" w:eastAsia="Times New Roman" w:hAnsi="Times New Roman"/>
                <w:sz w:val="24"/>
                <w:szCs w:val="24"/>
                <w:lang w:eastAsia="ar-SA"/>
              </w:rPr>
              <w:t>start</w:t>
            </w:r>
          </w:p>
        </w:tc>
        <w:tc>
          <w:tcPr>
            <w:tcW w:w="1134" w:type="dxa"/>
            <w:tcBorders>
              <w:top w:val="single" w:sz="4" w:space="0" w:color="auto"/>
              <w:left w:val="single" w:sz="4" w:space="0" w:color="auto"/>
              <w:bottom w:val="single" w:sz="4" w:space="0" w:color="auto"/>
              <w:right w:val="single" w:sz="4" w:space="0" w:color="auto"/>
            </w:tcBorders>
          </w:tcPr>
          <w:p w14:paraId="591C0A6D" w14:textId="3F3DE80F" w:rsidR="00BF4F32" w:rsidRPr="00BF4F32" w:rsidRDefault="00B875BB" w:rsidP="00FB1CA9">
            <w:pPr>
              <w:pStyle w:val="af3"/>
              <w:ind w:left="-57" w:right="-57"/>
              <w:jc w:val="center"/>
              <w:rPr>
                <w:rFonts w:ascii="Times New Roman" w:eastAsia="Times New Roman" w:hAnsi="Times New Roman"/>
                <w:sz w:val="24"/>
                <w:szCs w:val="24"/>
                <w:lang w:val="ru-RU" w:eastAsia="ar-SA"/>
              </w:rPr>
            </w:pPr>
            <w:r>
              <w:rPr>
                <w:rFonts w:ascii="Times New Roman" w:eastAsia="Times New Roman" w:hAnsi="Times New Roman"/>
                <w:sz w:val="24"/>
                <w:szCs w:val="24"/>
                <w:lang w:eastAsia="ar-SA"/>
              </w:rPr>
              <w:t>end</w:t>
            </w:r>
          </w:p>
        </w:tc>
        <w:tc>
          <w:tcPr>
            <w:tcW w:w="2977" w:type="dxa"/>
            <w:vMerge/>
            <w:tcBorders>
              <w:left w:val="single" w:sz="4" w:space="0" w:color="auto"/>
              <w:bottom w:val="single" w:sz="4" w:space="0" w:color="auto"/>
              <w:right w:val="single" w:sz="4" w:space="0" w:color="auto"/>
            </w:tcBorders>
          </w:tcPr>
          <w:p w14:paraId="23C8ECDD" w14:textId="77777777" w:rsidR="00BF4F32" w:rsidRPr="00BF4F32" w:rsidRDefault="00BF4F32" w:rsidP="00FB1CA9">
            <w:pPr>
              <w:pStyle w:val="af3"/>
              <w:ind w:firstLine="709"/>
              <w:jc w:val="both"/>
              <w:rPr>
                <w:rFonts w:ascii="Times New Roman" w:eastAsia="Times New Roman" w:hAnsi="Times New Roman"/>
                <w:sz w:val="24"/>
                <w:szCs w:val="24"/>
                <w:lang w:val="kk-KZ" w:eastAsia="ar-SA"/>
              </w:rPr>
            </w:pPr>
          </w:p>
        </w:tc>
      </w:tr>
      <w:tr w:rsidR="00BF4F32" w:rsidRPr="000E744B" w14:paraId="0DDC53FF" w14:textId="77777777" w:rsidTr="00FB1CA9">
        <w:trPr>
          <w:gridAfter w:val="1"/>
          <w:wAfter w:w="258" w:type="dxa"/>
          <w:cantSplit/>
          <w:trHeight w:val="573"/>
        </w:trPr>
        <w:tc>
          <w:tcPr>
            <w:tcW w:w="921" w:type="dxa"/>
            <w:gridSpan w:val="2"/>
            <w:tcBorders>
              <w:top w:val="single" w:sz="4" w:space="0" w:color="auto"/>
              <w:left w:val="single" w:sz="6" w:space="0" w:color="auto"/>
              <w:bottom w:val="single" w:sz="4" w:space="0" w:color="auto"/>
              <w:right w:val="single" w:sz="4" w:space="0" w:color="auto"/>
            </w:tcBorders>
          </w:tcPr>
          <w:p w14:paraId="4C5C11CB" w14:textId="77777777" w:rsidR="00BF4F32" w:rsidRPr="00BF4F32" w:rsidRDefault="00BF4F32" w:rsidP="00FB1CA9">
            <w:pPr>
              <w:contextualSpacing/>
              <w:rPr>
                <w:sz w:val="24"/>
                <w:szCs w:val="24"/>
              </w:rPr>
            </w:pPr>
            <w:r w:rsidRPr="00BF4F32">
              <w:rPr>
                <w:sz w:val="24"/>
                <w:szCs w:val="24"/>
              </w:rPr>
              <w:t>1.</w:t>
            </w:r>
          </w:p>
        </w:tc>
        <w:tc>
          <w:tcPr>
            <w:tcW w:w="3402" w:type="dxa"/>
            <w:tcBorders>
              <w:top w:val="single" w:sz="4" w:space="0" w:color="auto"/>
              <w:left w:val="single" w:sz="4" w:space="0" w:color="auto"/>
              <w:bottom w:val="single" w:sz="4" w:space="0" w:color="auto"/>
              <w:right w:val="single" w:sz="4" w:space="0" w:color="auto"/>
            </w:tcBorders>
          </w:tcPr>
          <w:p w14:paraId="03237D14" w14:textId="54C084BA" w:rsidR="00BF4F32" w:rsidRPr="00B875BB" w:rsidRDefault="00B875BB" w:rsidP="00E815AB">
            <w:pPr>
              <w:contextualSpacing/>
              <w:jc w:val="both"/>
              <w:rPr>
                <w:sz w:val="24"/>
                <w:szCs w:val="24"/>
                <w:lang w:val="en-US"/>
              </w:rPr>
            </w:pPr>
            <w:r w:rsidRPr="004A5CB1">
              <w:rPr>
                <w:sz w:val="24"/>
                <w:szCs w:val="24"/>
                <w:lang w:val="en-US"/>
              </w:rPr>
              <w:t xml:space="preserve">Synthesis of </w:t>
            </w:r>
            <w:r>
              <w:rPr>
                <w:sz w:val="24"/>
                <w:szCs w:val="24"/>
                <w:lang w:val="en-US"/>
              </w:rPr>
              <w:t xml:space="preserve">hydrogels of </w:t>
            </w:r>
            <w:r w:rsidRPr="004A5CB1">
              <w:rPr>
                <w:sz w:val="24"/>
                <w:szCs w:val="24"/>
                <w:lang w:val="en-US"/>
              </w:rPr>
              <w:t xml:space="preserve">acidic and basic </w:t>
            </w:r>
            <w:r>
              <w:rPr>
                <w:sz w:val="24"/>
                <w:szCs w:val="24"/>
                <w:lang w:val="en-US"/>
              </w:rPr>
              <w:t>nature</w:t>
            </w:r>
            <w:r w:rsidRPr="004A5CB1">
              <w:rPr>
                <w:sz w:val="24"/>
                <w:szCs w:val="24"/>
                <w:lang w:val="en-US"/>
              </w:rPr>
              <w:t xml:space="preserve"> with the required properties</w:t>
            </w:r>
            <w:r>
              <w:rPr>
                <w:sz w:val="24"/>
                <w:szCs w:val="24"/>
                <w:lang w:val="en-US"/>
              </w:rPr>
              <w:t>.</w:t>
            </w:r>
          </w:p>
        </w:tc>
        <w:tc>
          <w:tcPr>
            <w:tcW w:w="1134" w:type="dxa"/>
            <w:gridSpan w:val="2"/>
            <w:tcBorders>
              <w:top w:val="single" w:sz="4" w:space="0" w:color="auto"/>
              <w:left w:val="single" w:sz="4" w:space="0" w:color="auto"/>
              <w:bottom w:val="single" w:sz="4" w:space="0" w:color="auto"/>
              <w:right w:val="single" w:sz="4" w:space="0" w:color="auto"/>
            </w:tcBorders>
          </w:tcPr>
          <w:p w14:paraId="03822410" w14:textId="6A5D4A5F" w:rsidR="00BF4F32" w:rsidRPr="00BF4F32" w:rsidRDefault="00C92BC3" w:rsidP="00FB1CA9">
            <w:pPr>
              <w:contextualSpacing/>
              <w:rPr>
                <w:sz w:val="24"/>
                <w:szCs w:val="24"/>
              </w:rPr>
            </w:pPr>
            <w:proofErr w:type="spellStart"/>
            <w:r w:rsidRPr="00C92BC3">
              <w:rPr>
                <w:sz w:val="24"/>
                <w:szCs w:val="24"/>
              </w:rPr>
              <w:t>January</w:t>
            </w:r>
            <w:proofErr w:type="spellEnd"/>
            <w:r w:rsidRPr="00C92BC3">
              <w:rPr>
                <w:sz w:val="24"/>
                <w:szCs w:val="24"/>
              </w:rPr>
              <w:t xml:space="preserve"> 2018</w:t>
            </w:r>
          </w:p>
        </w:tc>
        <w:tc>
          <w:tcPr>
            <w:tcW w:w="1134" w:type="dxa"/>
            <w:tcBorders>
              <w:top w:val="single" w:sz="4" w:space="0" w:color="auto"/>
              <w:left w:val="single" w:sz="4" w:space="0" w:color="auto"/>
              <w:bottom w:val="single" w:sz="4" w:space="0" w:color="auto"/>
              <w:right w:val="single" w:sz="4" w:space="0" w:color="auto"/>
            </w:tcBorders>
          </w:tcPr>
          <w:p w14:paraId="32AE2B58" w14:textId="028591D8" w:rsidR="00BF4F32" w:rsidRPr="00BF4F32" w:rsidRDefault="00C92BC3" w:rsidP="00FB1CA9">
            <w:pPr>
              <w:pStyle w:val="af3"/>
              <w:jc w:val="center"/>
              <w:rPr>
                <w:rFonts w:ascii="Times New Roman" w:eastAsia="Times New Roman" w:hAnsi="Times New Roman"/>
                <w:sz w:val="24"/>
                <w:szCs w:val="24"/>
                <w:lang w:val="ru-RU" w:eastAsia="ar-SA"/>
              </w:rPr>
            </w:pPr>
            <w:proofErr w:type="spellStart"/>
            <w:r w:rsidRPr="00C92BC3">
              <w:rPr>
                <w:rFonts w:ascii="Times New Roman" w:hAnsi="Times New Roman"/>
                <w:sz w:val="24"/>
                <w:szCs w:val="24"/>
                <w:lang w:val="ru-RU"/>
              </w:rPr>
              <w:t>until</w:t>
            </w:r>
            <w:proofErr w:type="spellEnd"/>
            <w:r w:rsidRPr="00C92BC3">
              <w:rPr>
                <w:rFonts w:ascii="Times New Roman" w:hAnsi="Times New Roman"/>
                <w:sz w:val="24"/>
                <w:szCs w:val="24"/>
                <w:lang w:val="ru-RU"/>
              </w:rPr>
              <w:t xml:space="preserve"> </w:t>
            </w:r>
            <w:proofErr w:type="spellStart"/>
            <w:r w:rsidRPr="00C92BC3">
              <w:rPr>
                <w:rFonts w:ascii="Times New Roman" w:hAnsi="Times New Roman"/>
                <w:sz w:val="24"/>
                <w:szCs w:val="24"/>
                <w:lang w:val="ru-RU"/>
              </w:rPr>
              <w:t>November</w:t>
            </w:r>
            <w:proofErr w:type="spellEnd"/>
            <w:r w:rsidRPr="00C92BC3">
              <w:rPr>
                <w:rFonts w:ascii="Times New Roman" w:hAnsi="Times New Roman"/>
                <w:sz w:val="24"/>
                <w:szCs w:val="24"/>
                <w:lang w:val="ru-RU"/>
              </w:rPr>
              <w:t xml:space="preserve"> 1, 2018</w:t>
            </w:r>
          </w:p>
        </w:tc>
        <w:tc>
          <w:tcPr>
            <w:tcW w:w="2977" w:type="dxa"/>
            <w:tcBorders>
              <w:top w:val="single" w:sz="4" w:space="0" w:color="auto"/>
              <w:left w:val="single" w:sz="4" w:space="0" w:color="auto"/>
              <w:bottom w:val="single" w:sz="4" w:space="0" w:color="auto"/>
              <w:right w:val="single" w:sz="4" w:space="0" w:color="auto"/>
            </w:tcBorders>
          </w:tcPr>
          <w:p w14:paraId="44871924" w14:textId="34E688F4" w:rsidR="00BF4F32" w:rsidRPr="00E644BB" w:rsidRDefault="000430FF" w:rsidP="000430FF">
            <w:pPr>
              <w:contextualSpacing/>
              <w:jc w:val="both"/>
              <w:rPr>
                <w:sz w:val="24"/>
                <w:szCs w:val="24"/>
                <w:lang w:val="en-US"/>
              </w:rPr>
            </w:pPr>
            <w:r>
              <w:rPr>
                <w:sz w:val="24"/>
                <w:szCs w:val="24"/>
                <w:lang w:val="en-US"/>
              </w:rPr>
              <w:t>Hydrogels</w:t>
            </w:r>
            <w:r w:rsidRPr="000430FF">
              <w:rPr>
                <w:sz w:val="24"/>
                <w:szCs w:val="24"/>
                <w:lang w:val="en-US"/>
              </w:rPr>
              <w:t xml:space="preserve"> </w:t>
            </w:r>
            <w:r>
              <w:rPr>
                <w:sz w:val="24"/>
                <w:szCs w:val="24"/>
                <w:lang w:val="en-US"/>
              </w:rPr>
              <w:t>of</w:t>
            </w:r>
            <w:r w:rsidRPr="000430FF">
              <w:rPr>
                <w:sz w:val="24"/>
                <w:szCs w:val="24"/>
                <w:lang w:val="en-US"/>
              </w:rPr>
              <w:t xml:space="preserve"> </w:t>
            </w:r>
            <w:r w:rsidRPr="004A5CB1">
              <w:rPr>
                <w:sz w:val="24"/>
                <w:szCs w:val="24"/>
                <w:lang w:val="en-US"/>
              </w:rPr>
              <w:t>acidic</w:t>
            </w:r>
            <w:r w:rsidRPr="000430FF">
              <w:rPr>
                <w:sz w:val="24"/>
                <w:szCs w:val="24"/>
                <w:lang w:val="en-US"/>
              </w:rPr>
              <w:t xml:space="preserve"> </w:t>
            </w:r>
            <w:r w:rsidRPr="004A5CB1">
              <w:rPr>
                <w:sz w:val="24"/>
                <w:szCs w:val="24"/>
                <w:lang w:val="en-US"/>
              </w:rPr>
              <w:t>and</w:t>
            </w:r>
            <w:r w:rsidRPr="000430FF">
              <w:rPr>
                <w:sz w:val="24"/>
                <w:szCs w:val="24"/>
                <w:lang w:val="en-US"/>
              </w:rPr>
              <w:t xml:space="preserve"> </w:t>
            </w:r>
            <w:r w:rsidRPr="004A5CB1">
              <w:rPr>
                <w:sz w:val="24"/>
                <w:szCs w:val="24"/>
                <w:lang w:val="en-US"/>
              </w:rPr>
              <w:t>basic</w:t>
            </w:r>
            <w:r w:rsidRPr="000430FF">
              <w:rPr>
                <w:sz w:val="24"/>
                <w:szCs w:val="24"/>
                <w:lang w:val="en-US"/>
              </w:rPr>
              <w:t xml:space="preserve"> </w:t>
            </w:r>
            <w:r>
              <w:rPr>
                <w:sz w:val="24"/>
                <w:szCs w:val="24"/>
                <w:lang w:val="en-US"/>
              </w:rPr>
              <w:t>nature</w:t>
            </w:r>
            <w:r w:rsidRPr="000430FF">
              <w:rPr>
                <w:sz w:val="24"/>
                <w:szCs w:val="24"/>
                <w:lang w:val="en-US"/>
              </w:rPr>
              <w:t xml:space="preserve"> </w:t>
            </w:r>
            <w:r w:rsidRPr="004A5CB1">
              <w:rPr>
                <w:sz w:val="24"/>
                <w:szCs w:val="24"/>
                <w:lang w:val="en-US"/>
              </w:rPr>
              <w:t>with</w:t>
            </w:r>
            <w:r w:rsidRPr="000430FF">
              <w:rPr>
                <w:sz w:val="24"/>
                <w:szCs w:val="24"/>
                <w:lang w:val="en-US"/>
              </w:rPr>
              <w:t xml:space="preserve"> </w:t>
            </w:r>
            <w:r w:rsidRPr="004A5CB1">
              <w:rPr>
                <w:sz w:val="24"/>
                <w:szCs w:val="24"/>
                <w:lang w:val="en-US"/>
              </w:rPr>
              <w:t>the</w:t>
            </w:r>
            <w:r w:rsidRPr="000430FF">
              <w:rPr>
                <w:sz w:val="24"/>
                <w:szCs w:val="24"/>
                <w:lang w:val="en-US"/>
              </w:rPr>
              <w:t xml:space="preserve"> </w:t>
            </w:r>
            <w:r w:rsidRPr="004A5CB1">
              <w:rPr>
                <w:sz w:val="24"/>
                <w:szCs w:val="24"/>
                <w:lang w:val="en-US"/>
              </w:rPr>
              <w:t>required</w:t>
            </w:r>
            <w:r w:rsidRPr="000430FF">
              <w:rPr>
                <w:sz w:val="24"/>
                <w:szCs w:val="24"/>
                <w:lang w:val="en-US"/>
              </w:rPr>
              <w:t xml:space="preserve"> </w:t>
            </w:r>
            <w:r w:rsidRPr="004A5CB1">
              <w:rPr>
                <w:sz w:val="24"/>
                <w:szCs w:val="24"/>
                <w:lang w:val="en-US"/>
              </w:rPr>
              <w:t>properties</w:t>
            </w:r>
            <w:r w:rsidRPr="000430FF">
              <w:rPr>
                <w:sz w:val="24"/>
                <w:szCs w:val="24"/>
                <w:lang w:val="en-US"/>
              </w:rPr>
              <w:t xml:space="preserve"> </w:t>
            </w:r>
            <w:r>
              <w:rPr>
                <w:sz w:val="24"/>
                <w:szCs w:val="24"/>
                <w:lang w:val="en-US"/>
              </w:rPr>
              <w:t>will</w:t>
            </w:r>
            <w:r w:rsidRPr="000430FF">
              <w:rPr>
                <w:sz w:val="24"/>
                <w:szCs w:val="24"/>
                <w:lang w:val="en-US"/>
              </w:rPr>
              <w:t xml:space="preserve"> </w:t>
            </w:r>
            <w:r>
              <w:rPr>
                <w:sz w:val="24"/>
                <w:szCs w:val="24"/>
                <w:lang w:val="en-US"/>
              </w:rPr>
              <w:t>be</w:t>
            </w:r>
            <w:r w:rsidRPr="000430FF">
              <w:rPr>
                <w:sz w:val="24"/>
                <w:szCs w:val="24"/>
                <w:lang w:val="en-US"/>
              </w:rPr>
              <w:t xml:space="preserve"> </w:t>
            </w:r>
            <w:r>
              <w:rPr>
                <w:sz w:val="24"/>
                <w:szCs w:val="24"/>
                <w:lang w:val="en-US"/>
              </w:rPr>
              <w:t>synthetized</w:t>
            </w:r>
            <w:r w:rsidR="00BF4F32" w:rsidRPr="000430FF">
              <w:rPr>
                <w:sz w:val="24"/>
                <w:szCs w:val="24"/>
                <w:lang w:val="en-US"/>
              </w:rPr>
              <w:t>.</w:t>
            </w:r>
            <w:r>
              <w:rPr>
                <w:sz w:val="24"/>
                <w:szCs w:val="24"/>
                <w:lang w:val="en-US"/>
              </w:rPr>
              <w:t xml:space="preserve"> </w:t>
            </w:r>
            <w:r w:rsidRPr="000430FF">
              <w:rPr>
                <w:lang w:val="en-US"/>
              </w:rPr>
              <w:t xml:space="preserve"> </w:t>
            </w:r>
            <w:r w:rsidRPr="000430FF">
              <w:rPr>
                <w:sz w:val="24"/>
                <w:szCs w:val="24"/>
                <w:lang w:val="en-US"/>
              </w:rPr>
              <w:t>Articles will be published in a domestic scientific journal with a non-zero impact factor</w:t>
            </w:r>
            <w:r>
              <w:rPr>
                <w:sz w:val="24"/>
                <w:szCs w:val="24"/>
                <w:lang w:val="en-US"/>
              </w:rPr>
              <w:t>.</w:t>
            </w:r>
          </w:p>
        </w:tc>
      </w:tr>
      <w:tr w:rsidR="00BF4F32" w:rsidRPr="000E744B" w14:paraId="5E7841C1" w14:textId="77777777" w:rsidTr="00FB1CA9">
        <w:trPr>
          <w:gridAfter w:val="1"/>
          <w:wAfter w:w="258" w:type="dxa"/>
          <w:cantSplit/>
          <w:trHeight w:val="585"/>
        </w:trPr>
        <w:tc>
          <w:tcPr>
            <w:tcW w:w="921" w:type="dxa"/>
            <w:gridSpan w:val="2"/>
            <w:tcBorders>
              <w:top w:val="single" w:sz="4" w:space="0" w:color="auto"/>
              <w:left w:val="single" w:sz="6" w:space="0" w:color="auto"/>
              <w:bottom w:val="single" w:sz="4" w:space="0" w:color="auto"/>
              <w:right w:val="single" w:sz="4" w:space="0" w:color="auto"/>
            </w:tcBorders>
          </w:tcPr>
          <w:p w14:paraId="588F0FEA" w14:textId="77777777" w:rsidR="00BF4F32" w:rsidRPr="00BF4F32" w:rsidRDefault="00BF4F32" w:rsidP="00FB1CA9">
            <w:pPr>
              <w:rPr>
                <w:sz w:val="24"/>
                <w:szCs w:val="24"/>
              </w:rPr>
            </w:pPr>
            <w:r w:rsidRPr="00BF4F32">
              <w:rPr>
                <w:sz w:val="24"/>
                <w:szCs w:val="24"/>
              </w:rPr>
              <w:t>1.1</w:t>
            </w:r>
          </w:p>
        </w:tc>
        <w:tc>
          <w:tcPr>
            <w:tcW w:w="3402" w:type="dxa"/>
            <w:tcBorders>
              <w:top w:val="single" w:sz="4" w:space="0" w:color="auto"/>
              <w:left w:val="single" w:sz="4" w:space="0" w:color="auto"/>
              <w:bottom w:val="single" w:sz="4" w:space="0" w:color="auto"/>
              <w:right w:val="single" w:sz="4" w:space="0" w:color="auto"/>
            </w:tcBorders>
          </w:tcPr>
          <w:p w14:paraId="03625948" w14:textId="29756904" w:rsidR="00BF4F32" w:rsidRPr="00B875BB" w:rsidRDefault="00B875BB" w:rsidP="00E815AB">
            <w:pPr>
              <w:pStyle w:val="a3"/>
              <w:tabs>
                <w:tab w:val="left" w:pos="709"/>
                <w:tab w:val="left" w:pos="993"/>
              </w:tabs>
              <w:ind w:left="0"/>
              <w:contextualSpacing/>
              <w:jc w:val="both"/>
              <w:rPr>
                <w:sz w:val="24"/>
                <w:szCs w:val="24"/>
                <w:lang w:val="en-US"/>
              </w:rPr>
            </w:pPr>
            <w:r w:rsidRPr="004A5CB1">
              <w:rPr>
                <w:sz w:val="24"/>
                <w:szCs w:val="24"/>
                <w:lang w:val="en-US"/>
              </w:rPr>
              <w:t>Preparation of monomers and polymers for synthesis of hydrogels</w:t>
            </w:r>
          </w:p>
        </w:tc>
        <w:tc>
          <w:tcPr>
            <w:tcW w:w="1134" w:type="dxa"/>
            <w:gridSpan w:val="2"/>
            <w:tcBorders>
              <w:top w:val="single" w:sz="4" w:space="0" w:color="auto"/>
              <w:left w:val="single" w:sz="4" w:space="0" w:color="auto"/>
              <w:bottom w:val="single" w:sz="4" w:space="0" w:color="auto"/>
              <w:right w:val="single" w:sz="4" w:space="0" w:color="auto"/>
            </w:tcBorders>
          </w:tcPr>
          <w:p w14:paraId="6F07C764" w14:textId="3B2F6100" w:rsidR="00BF4F32" w:rsidRPr="00BF4F32" w:rsidRDefault="004C534E" w:rsidP="00FB1CA9">
            <w:pPr>
              <w:contextualSpacing/>
              <w:rPr>
                <w:sz w:val="24"/>
                <w:szCs w:val="24"/>
              </w:rPr>
            </w:pPr>
            <w:proofErr w:type="spellStart"/>
            <w:r w:rsidRPr="00C92BC3">
              <w:rPr>
                <w:sz w:val="24"/>
                <w:szCs w:val="24"/>
              </w:rPr>
              <w:t>January</w:t>
            </w:r>
            <w:proofErr w:type="spellEnd"/>
            <w:r w:rsidRPr="00C92BC3">
              <w:rPr>
                <w:sz w:val="24"/>
                <w:szCs w:val="24"/>
              </w:rPr>
              <w:t xml:space="preserve"> 2018</w:t>
            </w:r>
          </w:p>
        </w:tc>
        <w:tc>
          <w:tcPr>
            <w:tcW w:w="1134" w:type="dxa"/>
            <w:tcBorders>
              <w:top w:val="single" w:sz="4" w:space="0" w:color="auto"/>
              <w:left w:val="single" w:sz="4" w:space="0" w:color="auto"/>
              <w:bottom w:val="single" w:sz="4" w:space="0" w:color="auto"/>
              <w:right w:val="single" w:sz="4" w:space="0" w:color="auto"/>
            </w:tcBorders>
          </w:tcPr>
          <w:p w14:paraId="7D167C77" w14:textId="38A28EE3" w:rsidR="00BF4F32" w:rsidRPr="00BF4F32" w:rsidRDefault="004C534E" w:rsidP="004C534E">
            <w:pPr>
              <w:pStyle w:val="af3"/>
              <w:jc w:val="center"/>
              <w:rPr>
                <w:rFonts w:ascii="Times New Roman" w:eastAsia="Times New Roman" w:hAnsi="Times New Roman"/>
                <w:sz w:val="24"/>
                <w:szCs w:val="24"/>
                <w:lang w:val="ru-RU" w:eastAsia="ar-SA"/>
              </w:rPr>
            </w:pPr>
            <w:r>
              <w:rPr>
                <w:rFonts w:ascii="Times New Roman" w:hAnsi="Times New Roman"/>
                <w:sz w:val="24"/>
                <w:szCs w:val="24"/>
              </w:rPr>
              <w:t xml:space="preserve">March </w:t>
            </w:r>
            <w:r w:rsidR="00BF4F32" w:rsidRPr="00BF4F32">
              <w:rPr>
                <w:rFonts w:ascii="Times New Roman" w:hAnsi="Times New Roman"/>
                <w:sz w:val="24"/>
                <w:szCs w:val="24"/>
              </w:rPr>
              <w:t>2018</w:t>
            </w:r>
          </w:p>
        </w:tc>
        <w:tc>
          <w:tcPr>
            <w:tcW w:w="2977" w:type="dxa"/>
            <w:tcBorders>
              <w:top w:val="single" w:sz="4" w:space="0" w:color="auto"/>
              <w:left w:val="single" w:sz="4" w:space="0" w:color="auto"/>
              <w:bottom w:val="single" w:sz="4" w:space="0" w:color="auto"/>
              <w:right w:val="single" w:sz="4" w:space="0" w:color="auto"/>
            </w:tcBorders>
          </w:tcPr>
          <w:p w14:paraId="62B1EA59" w14:textId="3FE11043" w:rsidR="00BF4F32" w:rsidRPr="000430FF" w:rsidRDefault="000430FF" w:rsidP="00FB1CA9">
            <w:pPr>
              <w:pStyle w:val="a3"/>
              <w:tabs>
                <w:tab w:val="left" w:pos="709"/>
                <w:tab w:val="left" w:pos="993"/>
              </w:tabs>
              <w:ind w:left="0"/>
              <w:jc w:val="both"/>
              <w:rPr>
                <w:sz w:val="24"/>
                <w:szCs w:val="24"/>
                <w:lang w:val="en-US"/>
              </w:rPr>
            </w:pPr>
            <w:r w:rsidRPr="004A5CB1">
              <w:rPr>
                <w:sz w:val="24"/>
                <w:szCs w:val="24"/>
                <w:lang w:val="en-US"/>
              </w:rPr>
              <w:t>Monomers and polymers for synthesis of hydrogels</w:t>
            </w:r>
            <w:r w:rsidRPr="000430FF">
              <w:rPr>
                <w:sz w:val="24"/>
                <w:szCs w:val="24"/>
                <w:lang w:val="en-US"/>
              </w:rPr>
              <w:t xml:space="preserve"> </w:t>
            </w:r>
            <w:r>
              <w:rPr>
                <w:sz w:val="24"/>
                <w:szCs w:val="24"/>
                <w:lang w:val="en-US"/>
              </w:rPr>
              <w:t>will be prepared.</w:t>
            </w:r>
          </w:p>
        </w:tc>
      </w:tr>
      <w:tr w:rsidR="00BF4F32" w:rsidRPr="000E744B" w14:paraId="500A1EC3" w14:textId="77777777" w:rsidTr="00FB1CA9">
        <w:trPr>
          <w:gridAfter w:val="1"/>
          <w:wAfter w:w="258" w:type="dxa"/>
          <w:cantSplit/>
          <w:trHeight w:val="739"/>
        </w:trPr>
        <w:tc>
          <w:tcPr>
            <w:tcW w:w="921" w:type="dxa"/>
            <w:gridSpan w:val="2"/>
            <w:tcBorders>
              <w:top w:val="single" w:sz="4" w:space="0" w:color="auto"/>
              <w:left w:val="single" w:sz="6" w:space="0" w:color="auto"/>
              <w:bottom w:val="single" w:sz="4" w:space="0" w:color="auto"/>
              <w:right w:val="single" w:sz="4" w:space="0" w:color="auto"/>
            </w:tcBorders>
          </w:tcPr>
          <w:p w14:paraId="467F78C2" w14:textId="77777777" w:rsidR="00BF4F32" w:rsidRPr="00BF4F32" w:rsidRDefault="00BF4F32" w:rsidP="00FB1CA9">
            <w:pPr>
              <w:rPr>
                <w:sz w:val="24"/>
                <w:szCs w:val="24"/>
              </w:rPr>
            </w:pPr>
            <w:r w:rsidRPr="00BF4F32">
              <w:rPr>
                <w:sz w:val="24"/>
                <w:szCs w:val="24"/>
              </w:rPr>
              <w:t>1.2</w:t>
            </w:r>
          </w:p>
        </w:tc>
        <w:tc>
          <w:tcPr>
            <w:tcW w:w="3402" w:type="dxa"/>
            <w:tcBorders>
              <w:top w:val="single" w:sz="4" w:space="0" w:color="auto"/>
              <w:left w:val="single" w:sz="4" w:space="0" w:color="auto"/>
              <w:bottom w:val="single" w:sz="4" w:space="0" w:color="auto"/>
              <w:right w:val="single" w:sz="4" w:space="0" w:color="auto"/>
            </w:tcBorders>
          </w:tcPr>
          <w:p w14:paraId="234876AE" w14:textId="6CBAC72A" w:rsidR="00BF4F32" w:rsidRPr="00B875BB" w:rsidRDefault="00B875BB" w:rsidP="00E815AB">
            <w:pPr>
              <w:contextualSpacing/>
              <w:jc w:val="both"/>
              <w:rPr>
                <w:sz w:val="24"/>
                <w:szCs w:val="24"/>
                <w:lang w:val="en-US"/>
              </w:rPr>
            </w:pPr>
            <w:r w:rsidRPr="004A5CB1">
              <w:rPr>
                <w:sz w:val="24"/>
                <w:szCs w:val="24"/>
                <w:lang w:val="en-US"/>
              </w:rPr>
              <w:t>Synthesis of hydrogels, purification, drying, dispersion, determination of initial</w:t>
            </w:r>
            <w:r>
              <w:rPr>
                <w:sz w:val="24"/>
                <w:szCs w:val="24"/>
                <w:lang w:val="en-US"/>
              </w:rPr>
              <w:t xml:space="preserve"> </w:t>
            </w:r>
            <w:r w:rsidRPr="004A5CB1">
              <w:rPr>
                <w:sz w:val="24"/>
                <w:szCs w:val="24"/>
                <w:lang w:val="en-US"/>
              </w:rPr>
              <w:t>properties</w:t>
            </w:r>
          </w:p>
        </w:tc>
        <w:tc>
          <w:tcPr>
            <w:tcW w:w="1134" w:type="dxa"/>
            <w:gridSpan w:val="2"/>
            <w:tcBorders>
              <w:top w:val="single" w:sz="4" w:space="0" w:color="auto"/>
              <w:left w:val="single" w:sz="4" w:space="0" w:color="auto"/>
              <w:bottom w:val="single" w:sz="4" w:space="0" w:color="auto"/>
              <w:right w:val="single" w:sz="4" w:space="0" w:color="auto"/>
            </w:tcBorders>
          </w:tcPr>
          <w:p w14:paraId="2DFDC0A3" w14:textId="5DE0F212" w:rsidR="00BF4F32" w:rsidRPr="00BF4F32" w:rsidRDefault="004C534E" w:rsidP="00FB1CA9">
            <w:pPr>
              <w:contextualSpacing/>
              <w:rPr>
                <w:sz w:val="24"/>
                <w:szCs w:val="24"/>
              </w:rPr>
            </w:pPr>
            <w:r>
              <w:rPr>
                <w:sz w:val="24"/>
                <w:szCs w:val="24"/>
                <w:lang w:val="en-US"/>
              </w:rPr>
              <w:t>April</w:t>
            </w:r>
            <w:r w:rsidR="00BF4F32" w:rsidRPr="00BF4F32">
              <w:rPr>
                <w:sz w:val="24"/>
                <w:szCs w:val="24"/>
              </w:rPr>
              <w:t xml:space="preserve"> 2018</w:t>
            </w:r>
          </w:p>
        </w:tc>
        <w:tc>
          <w:tcPr>
            <w:tcW w:w="1134" w:type="dxa"/>
            <w:tcBorders>
              <w:top w:val="single" w:sz="4" w:space="0" w:color="auto"/>
              <w:left w:val="single" w:sz="4" w:space="0" w:color="auto"/>
              <w:bottom w:val="single" w:sz="4" w:space="0" w:color="auto"/>
              <w:right w:val="single" w:sz="4" w:space="0" w:color="auto"/>
            </w:tcBorders>
          </w:tcPr>
          <w:p w14:paraId="7AD3F55E" w14:textId="547CE2FC" w:rsidR="00BF4F32" w:rsidRPr="00BF4F32" w:rsidRDefault="004C534E" w:rsidP="00FB1CA9">
            <w:pPr>
              <w:pStyle w:val="af3"/>
              <w:jc w:val="center"/>
              <w:rPr>
                <w:rFonts w:ascii="Times New Roman" w:hAnsi="Times New Roman"/>
                <w:sz w:val="24"/>
                <w:szCs w:val="24"/>
                <w:lang w:val="ru-RU"/>
              </w:rPr>
            </w:pPr>
            <w:r>
              <w:rPr>
                <w:rFonts w:ascii="Times New Roman" w:hAnsi="Times New Roman"/>
                <w:sz w:val="24"/>
                <w:szCs w:val="24"/>
              </w:rPr>
              <w:t>June</w:t>
            </w:r>
          </w:p>
          <w:p w14:paraId="30791448" w14:textId="2624691B" w:rsidR="00BF4F32" w:rsidRPr="00BF4F32" w:rsidRDefault="00BF4F32" w:rsidP="00FB1CA9">
            <w:pPr>
              <w:pStyle w:val="af3"/>
              <w:jc w:val="center"/>
              <w:rPr>
                <w:rFonts w:ascii="Times New Roman" w:eastAsia="Times New Roman" w:hAnsi="Times New Roman"/>
                <w:sz w:val="24"/>
                <w:szCs w:val="24"/>
                <w:lang w:val="ru-RU" w:eastAsia="ar-SA"/>
              </w:rPr>
            </w:pPr>
            <w:r w:rsidRPr="00BF4F32">
              <w:rPr>
                <w:rFonts w:ascii="Times New Roman" w:hAnsi="Times New Roman"/>
                <w:sz w:val="24"/>
                <w:szCs w:val="24"/>
              </w:rPr>
              <w:t>2018</w:t>
            </w:r>
          </w:p>
        </w:tc>
        <w:tc>
          <w:tcPr>
            <w:tcW w:w="2977" w:type="dxa"/>
            <w:tcBorders>
              <w:top w:val="single" w:sz="4" w:space="0" w:color="auto"/>
              <w:left w:val="single" w:sz="4" w:space="0" w:color="auto"/>
              <w:bottom w:val="single" w:sz="4" w:space="0" w:color="auto"/>
              <w:right w:val="single" w:sz="4" w:space="0" w:color="auto"/>
            </w:tcBorders>
          </w:tcPr>
          <w:p w14:paraId="300BCED2" w14:textId="402C917F" w:rsidR="00BF4F32" w:rsidRPr="00E644BB" w:rsidRDefault="000430FF" w:rsidP="00FB1CA9">
            <w:pPr>
              <w:contextualSpacing/>
              <w:jc w:val="both"/>
              <w:rPr>
                <w:sz w:val="24"/>
                <w:szCs w:val="24"/>
                <w:lang w:val="en-US"/>
              </w:rPr>
            </w:pPr>
            <w:r w:rsidRPr="004A5CB1">
              <w:rPr>
                <w:sz w:val="24"/>
                <w:szCs w:val="24"/>
                <w:lang w:val="en-US"/>
              </w:rPr>
              <w:t>Synthesis</w:t>
            </w:r>
            <w:r w:rsidRPr="000430FF">
              <w:rPr>
                <w:sz w:val="24"/>
                <w:szCs w:val="24"/>
                <w:lang w:val="en-US"/>
              </w:rPr>
              <w:t xml:space="preserve"> </w:t>
            </w:r>
            <w:r w:rsidRPr="004A5CB1">
              <w:rPr>
                <w:sz w:val="24"/>
                <w:szCs w:val="24"/>
                <w:lang w:val="en-US"/>
              </w:rPr>
              <w:t>of</w:t>
            </w:r>
            <w:r w:rsidRPr="000430FF">
              <w:rPr>
                <w:sz w:val="24"/>
                <w:szCs w:val="24"/>
                <w:lang w:val="en-US"/>
              </w:rPr>
              <w:t xml:space="preserve"> </w:t>
            </w:r>
            <w:r w:rsidRPr="004A5CB1">
              <w:rPr>
                <w:sz w:val="24"/>
                <w:szCs w:val="24"/>
                <w:lang w:val="en-US"/>
              </w:rPr>
              <w:t>hydrogels</w:t>
            </w:r>
            <w:r w:rsidRPr="000430FF">
              <w:rPr>
                <w:sz w:val="24"/>
                <w:szCs w:val="24"/>
                <w:lang w:val="en-US"/>
              </w:rPr>
              <w:t xml:space="preserve">, </w:t>
            </w:r>
            <w:r w:rsidRPr="004A5CB1">
              <w:rPr>
                <w:sz w:val="24"/>
                <w:szCs w:val="24"/>
                <w:lang w:val="en-US"/>
              </w:rPr>
              <w:t>purification</w:t>
            </w:r>
            <w:r w:rsidRPr="000430FF">
              <w:rPr>
                <w:sz w:val="24"/>
                <w:szCs w:val="24"/>
                <w:lang w:val="en-US"/>
              </w:rPr>
              <w:t xml:space="preserve">, </w:t>
            </w:r>
            <w:r w:rsidRPr="004A5CB1">
              <w:rPr>
                <w:sz w:val="24"/>
                <w:szCs w:val="24"/>
                <w:lang w:val="en-US"/>
              </w:rPr>
              <w:t>drying</w:t>
            </w:r>
            <w:r w:rsidRPr="000430FF">
              <w:rPr>
                <w:sz w:val="24"/>
                <w:szCs w:val="24"/>
                <w:lang w:val="en-US"/>
              </w:rPr>
              <w:t xml:space="preserve">, </w:t>
            </w:r>
            <w:r w:rsidRPr="004A5CB1">
              <w:rPr>
                <w:sz w:val="24"/>
                <w:szCs w:val="24"/>
                <w:lang w:val="en-US"/>
              </w:rPr>
              <w:t>dispersion</w:t>
            </w:r>
            <w:r w:rsidRPr="000430FF">
              <w:rPr>
                <w:sz w:val="24"/>
                <w:szCs w:val="24"/>
                <w:lang w:val="en-US"/>
              </w:rPr>
              <w:t xml:space="preserve">, </w:t>
            </w:r>
            <w:r w:rsidRPr="004A5CB1">
              <w:rPr>
                <w:sz w:val="24"/>
                <w:szCs w:val="24"/>
                <w:lang w:val="en-US"/>
              </w:rPr>
              <w:t>determination</w:t>
            </w:r>
            <w:r w:rsidRPr="000430FF">
              <w:rPr>
                <w:sz w:val="24"/>
                <w:szCs w:val="24"/>
                <w:lang w:val="en-US"/>
              </w:rPr>
              <w:t xml:space="preserve"> </w:t>
            </w:r>
            <w:r w:rsidRPr="004A5CB1">
              <w:rPr>
                <w:sz w:val="24"/>
                <w:szCs w:val="24"/>
                <w:lang w:val="en-US"/>
              </w:rPr>
              <w:t>of</w:t>
            </w:r>
            <w:r w:rsidRPr="000430FF">
              <w:rPr>
                <w:sz w:val="24"/>
                <w:szCs w:val="24"/>
                <w:lang w:val="en-US"/>
              </w:rPr>
              <w:t xml:space="preserve"> </w:t>
            </w:r>
            <w:r w:rsidRPr="004A5CB1">
              <w:rPr>
                <w:sz w:val="24"/>
                <w:szCs w:val="24"/>
                <w:lang w:val="en-US"/>
              </w:rPr>
              <w:t>initial</w:t>
            </w:r>
            <w:r w:rsidRPr="000430FF">
              <w:rPr>
                <w:sz w:val="24"/>
                <w:szCs w:val="24"/>
                <w:lang w:val="en-US"/>
              </w:rPr>
              <w:t xml:space="preserve"> </w:t>
            </w:r>
            <w:r w:rsidRPr="004A5CB1">
              <w:rPr>
                <w:sz w:val="24"/>
                <w:szCs w:val="24"/>
                <w:lang w:val="en-US"/>
              </w:rPr>
              <w:t>properties</w:t>
            </w:r>
            <w:r w:rsidRPr="000430FF">
              <w:rPr>
                <w:sz w:val="24"/>
                <w:szCs w:val="24"/>
                <w:lang w:val="en-US"/>
              </w:rPr>
              <w:t xml:space="preserve"> </w:t>
            </w:r>
            <w:r>
              <w:rPr>
                <w:sz w:val="24"/>
                <w:szCs w:val="24"/>
                <w:lang w:val="en-US"/>
              </w:rPr>
              <w:t>will</w:t>
            </w:r>
            <w:r w:rsidRPr="000430FF">
              <w:rPr>
                <w:sz w:val="24"/>
                <w:szCs w:val="24"/>
                <w:lang w:val="en-US"/>
              </w:rPr>
              <w:t xml:space="preserve"> </w:t>
            </w:r>
            <w:r>
              <w:rPr>
                <w:sz w:val="24"/>
                <w:szCs w:val="24"/>
                <w:lang w:val="en-US"/>
              </w:rPr>
              <w:t>be</w:t>
            </w:r>
            <w:r w:rsidRPr="000430FF">
              <w:rPr>
                <w:sz w:val="24"/>
                <w:szCs w:val="24"/>
                <w:lang w:val="en-US"/>
              </w:rPr>
              <w:t xml:space="preserve"> </w:t>
            </w:r>
            <w:r>
              <w:rPr>
                <w:sz w:val="24"/>
                <w:szCs w:val="24"/>
                <w:lang w:val="en-US"/>
              </w:rPr>
              <w:t>carried</w:t>
            </w:r>
            <w:r w:rsidRPr="000430FF">
              <w:rPr>
                <w:sz w:val="24"/>
                <w:szCs w:val="24"/>
                <w:lang w:val="en-US"/>
              </w:rPr>
              <w:t xml:space="preserve"> </w:t>
            </w:r>
            <w:r>
              <w:rPr>
                <w:sz w:val="24"/>
                <w:szCs w:val="24"/>
                <w:lang w:val="en-US"/>
              </w:rPr>
              <w:t>out</w:t>
            </w:r>
            <w:r w:rsidRPr="000430FF">
              <w:rPr>
                <w:sz w:val="24"/>
                <w:szCs w:val="24"/>
                <w:lang w:val="en-US"/>
              </w:rPr>
              <w:t>.</w:t>
            </w:r>
          </w:p>
        </w:tc>
      </w:tr>
      <w:tr w:rsidR="00BF4F32" w:rsidRPr="000E744B" w14:paraId="40031799" w14:textId="77777777" w:rsidTr="00FB1CA9">
        <w:trPr>
          <w:gridAfter w:val="1"/>
          <w:wAfter w:w="258" w:type="dxa"/>
          <w:cantSplit/>
          <w:trHeight w:val="739"/>
        </w:trPr>
        <w:tc>
          <w:tcPr>
            <w:tcW w:w="921" w:type="dxa"/>
            <w:gridSpan w:val="2"/>
            <w:tcBorders>
              <w:top w:val="single" w:sz="4" w:space="0" w:color="auto"/>
              <w:left w:val="single" w:sz="6" w:space="0" w:color="auto"/>
              <w:bottom w:val="single" w:sz="4" w:space="0" w:color="auto"/>
              <w:right w:val="single" w:sz="4" w:space="0" w:color="auto"/>
            </w:tcBorders>
          </w:tcPr>
          <w:p w14:paraId="2F4AFBD4" w14:textId="77777777" w:rsidR="00BF4F32" w:rsidRPr="00BF4F32" w:rsidRDefault="00BF4F32" w:rsidP="00FB1CA9">
            <w:pPr>
              <w:rPr>
                <w:sz w:val="24"/>
                <w:szCs w:val="24"/>
              </w:rPr>
            </w:pPr>
            <w:r w:rsidRPr="00BF4F32">
              <w:rPr>
                <w:sz w:val="24"/>
                <w:szCs w:val="24"/>
              </w:rPr>
              <w:t>1.3</w:t>
            </w:r>
          </w:p>
        </w:tc>
        <w:tc>
          <w:tcPr>
            <w:tcW w:w="3402" w:type="dxa"/>
            <w:tcBorders>
              <w:top w:val="single" w:sz="4" w:space="0" w:color="auto"/>
              <w:left w:val="single" w:sz="4" w:space="0" w:color="auto"/>
              <w:bottom w:val="single" w:sz="4" w:space="0" w:color="auto"/>
              <w:right w:val="single" w:sz="4" w:space="0" w:color="auto"/>
            </w:tcBorders>
          </w:tcPr>
          <w:p w14:paraId="6AABB773" w14:textId="025821D3" w:rsidR="00BF4F32" w:rsidRPr="00B875BB" w:rsidRDefault="00B875BB" w:rsidP="00E815AB">
            <w:pPr>
              <w:contextualSpacing/>
              <w:jc w:val="both"/>
              <w:rPr>
                <w:sz w:val="24"/>
                <w:szCs w:val="24"/>
                <w:lang w:val="en-US"/>
              </w:rPr>
            </w:pPr>
            <w:r w:rsidRPr="00FF2770">
              <w:rPr>
                <w:sz w:val="24"/>
                <w:szCs w:val="24"/>
                <w:lang w:val="en-US"/>
              </w:rPr>
              <w:t xml:space="preserve">Study of the </w:t>
            </w:r>
            <w:proofErr w:type="gramStart"/>
            <w:r w:rsidRPr="00FF2770">
              <w:rPr>
                <w:sz w:val="24"/>
                <w:szCs w:val="24"/>
                <w:lang w:val="en-US"/>
              </w:rPr>
              <w:t>hydrogels</w:t>
            </w:r>
            <w:proofErr w:type="gramEnd"/>
            <w:r w:rsidRPr="00FF2770">
              <w:rPr>
                <w:sz w:val="24"/>
                <w:szCs w:val="24"/>
                <w:lang w:val="en-US"/>
              </w:rPr>
              <w:t xml:space="preserve"> sorption properties in relation to rare</w:t>
            </w:r>
            <w:r>
              <w:rPr>
                <w:sz w:val="24"/>
                <w:szCs w:val="24"/>
                <w:lang w:val="en-US"/>
              </w:rPr>
              <w:t>-</w:t>
            </w:r>
            <w:r w:rsidRPr="00FF2770">
              <w:rPr>
                <w:sz w:val="24"/>
                <w:szCs w:val="24"/>
                <w:lang w:val="en-US"/>
              </w:rPr>
              <w:t>earth metals</w:t>
            </w:r>
            <w:r>
              <w:rPr>
                <w:sz w:val="24"/>
                <w:szCs w:val="24"/>
                <w:lang w:val="en-US"/>
              </w:rPr>
              <w:t xml:space="preserve"> </w:t>
            </w:r>
            <w:r w:rsidRPr="00FF2770">
              <w:rPr>
                <w:sz w:val="24"/>
                <w:szCs w:val="24"/>
                <w:lang w:val="en-US"/>
              </w:rPr>
              <w:t>ions</w:t>
            </w:r>
          </w:p>
        </w:tc>
        <w:tc>
          <w:tcPr>
            <w:tcW w:w="1134" w:type="dxa"/>
            <w:gridSpan w:val="2"/>
            <w:tcBorders>
              <w:top w:val="single" w:sz="4" w:space="0" w:color="auto"/>
              <w:left w:val="single" w:sz="4" w:space="0" w:color="auto"/>
              <w:bottom w:val="single" w:sz="4" w:space="0" w:color="auto"/>
              <w:right w:val="single" w:sz="4" w:space="0" w:color="auto"/>
            </w:tcBorders>
          </w:tcPr>
          <w:p w14:paraId="58A9A2E6" w14:textId="2A52FF60" w:rsidR="00BF4F32" w:rsidRPr="00BF4F32" w:rsidRDefault="004C534E" w:rsidP="00FB1CA9">
            <w:pPr>
              <w:contextualSpacing/>
              <w:rPr>
                <w:sz w:val="24"/>
                <w:szCs w:val="24"/>
              </w:rPr>
            </w:pPr>
            <w:r>
              <w:rPr>
                <w:sz w:val="24"/>
                <w:szCs w:val="24"/>
                <w:lang w:val="en-US"/>
              </w:rPr>
              <w:t>July</w:t>
            </w:r>
          </w:p>
          <w:p w14:paraId="7EDB2F83" w14:textId="4D1BBFCB" w:rsidR="00BF4F32" w:rsidRPr="00BF4F32" w:rsidRDefault="00BF4F32" w:rsidP="00FB1CA9">
            <w:pPr>
              <w:contextualSpacing/>
              <w:rPr>
                <w:sz w:val="24"/>
                <w:szCs w:val="24"/>
              </w:rPr>
            </w:pPr>
            <w:r w:rsidRPr="00BF4F32">
              <w:rPr>
                <w:sz w:val="24"/>
                <w:szCs w:val="24"/>
              </w:rPr>
              <w:t>2018</w:t>
            </w:r>
          </w:p>
        </w:tc>
        <w:tc>
          <w:tcPr>
            <w:tcW w:w="1134" w:type="dxa"/>
            <w:tcBorders>
              <w:top w:val="single" w:sz="4" w:space="0" w:color="auto"/>
              <w:left w:val="single" w:sz="4" w:space="0" w:color="auto"/>
              <w:bottom w:val="single" w:sz="4" w:space="0" w:color="auto"/>
              <w:right w:val="single" w:sz="4" w:space="0" w:color="auto"/>
            </w:tcBorders>
          </w:tcPr>
          <w:p w14:paraId="39BAAC40" w14:textId="42795FB0" w:rsidR="00BF4F32" w:rsidRPr="00BF4F32" w:rsidRDefault="004C534E" w:rsidP="00FB1CA9">
            <w:pPr>
              <w:pStyle w:val="af3"/>
              <w:jc w:val="center"/>
              <w:rPr>
                <w:rFonts w:ascii="Times New Roman" w:eastAsia="Times New Roman" w:hAnsi="Times New Roman"/>
                <w:sz w:val="24"/>
                <w:szCs w:val="24"/>
                <w:lang w:val="ru-RU" w:eastAsia="ar-SA"/>
              </w:rPr>
            </w:pPr>
            <w:proofErr w:type="spellStart"/>
            <w:r w:rsidRPr="004C534E">
              <w:rPr>
                <w:rFonts w:ascii="Times New Roman" w:hAnsi="Times New Roman"/>
                <w:sz w:val="24"/>
                <w:szCs w:val="24"/>
                <w:lang w:val="ru-RU"/>
              </w:rPr>
              <w:t>until</w:t>
            </w:r>
            <w:proofErr w:type="spellEnd"/>
            <w:r w:rsidRPr="004C534E">
              <w:rPr>
                <w:rFonts w:ascii="Times New Roman" w:hAnsi="Times New Roman"/>
                <w:sz w:val="24"/>
                <w:szCs w:val="24"/>
                <w:lang w:val="ru-RU"/>
              </w:rPr>
              <w:t xml:space="preserve"> </w:t>
            </w:r>
            <w:proofErr w:type="spellStart"/>
            <w:r w:rsidRPr="004C534E">
              <w:rPr>
                <w:rFonts w:ascii="Times New Roman" w:hAnsi="Times New Roman"/>
                <w:sz w:val="24"/>
                <w:szCs w:val="24"/>
                <w:lang w:val="ru-RU"/>
              </w:rPr>
              <w:t>November</w:t>
            </w:r>
            <w:proofErr w:type="spellEnd"/>
            <w:r w:rsidRPr="004C534E">
              <w:rPr>
                <w:rFonts w:ascii="Times New Roman" w:hAnsi="Times New Roman"/>
                <w:sz w:val="24"/>
                <w:szCs w:val="24"/>
                <w:lang w:val="ru-RU"/>
              </w:rPr>
              <w:t xml:space="preserve"> 1, 2018</w:t>
            </w:r>
          </w:p>
        </w:tc>
        <w:tc>
          <w:tcPr>
            <w:tcW w:w="2977" w:type="dxa"/>
            <w:tcBorders>
              <w:top w:val="single" w:sz="4" w:space="0" w:color="auto"/>
              <w:left w:val="single" w:sz="4" w:space="0" w:color="auto"/>
              <w:bottom w:val="single" w:sz="4" w:space="0" w:color="auto"/>
              <w:right w:val="single" w:sz="4" w:space="0" w:color="auto"/>
            </w:tcBorders>
          </w:tcPr>
          <w:p w14:paraId="496EF03C" w14:textId="3BF0465C" w:rsidR="00BF4F32" w:rsidRPr="000430FF" w:rsidRDefault="000430FF" w:rsidP="00FB1CA9">
            <w:pPr>
              <w:contextualSpacing/>
              <w:jc w:val="both"/>
              <w:rPr>
                <w:sz w:val="24"/>
                <w:szCs w:val="24"/>
                <w:lang w:val="en-US"/>
              </w:rPr>
            </w:pPr>
            <w:r w:rsidRPr="00FF2770">
              <w:rPr>
                <w:sz w:val="24"/>
                <w:szCs w:val="24"/>
                <w:lang w:val="en-US"/>
              </w:rPr>
              <w:t>Hydrogels sorption properties in relation to rare</w:t>
            </w:r>
            <w:r>
              <w:rPr>
                <w:sz w:val="24"/>
                <w:szCs w:val="24"/>
                <w:lang w:val="en-US"/>
              </w:rPr>
              <w:t>-</w:t>
            </w:r>
            <w:r w:rsidRPr="00FF2770">
              <w:rPr>
                <w:sz w:val="24"/>
                <w:szCs w:val="24"/>
                <w:lang w:val="en-US"/>
              </w:rPr>
              <w:t>earth metals</w:t>
            </w:r>
            <w:r>
              <w:rPr>
                <w:sz w:val="24"/>
                <w:szCs w:val="24"/>
                <w:lang w:val="en-US"/>
              </w:rPr>
              <w:t xml:space="preserve"> </w:t>
            </w:r>
            <w:r w:rsidRPr="00FF2770">
              <w:rPr>
                <w:sz w:val="24"/>
                <w:szCs w:val="24"/>
                <w:lang w:val="en-US"/>
              </w:rPr>
              <w:t>ions</w:t>
            </w:r>
            <w:r w:rsidRPr="000430FF">
              <w:rPr>
                <w:sz w:val="24"/>
                <w:szCs w:val="24"/>
                <w:lang w:val="en-US"/>
              </w:rPr>
              <w:t xml:space="preserve"> </w:t>
            </w:r>
            <w:r>
              <w:rPr>
                <w:sz w:val="24"/>
                <w:szCs w:val="24"/>
                <w:lang w:val="en-US"/>
              </w:rPr>
              <w:t>will be studied</w:t>
            </w:r>
            <w:r w:rsidR="00BF4F32" w:rsidRPr="000430FF">
              <w:rPr>
                <w:sz w:val="24"/>
                <w:szCs w:val="24"/>
                <w:lang w:val="en-US"/>
              </w:rPr>
              <w:t>.</w:t>
            </w:r>
          </w:p>
        </w:tc>
      </w:tr>
      <w:tr w:rsidR="00BF4F32" w:rsidRPr="000E744B" w14:paraId="6EFB243D" w14:textId="77777777" w:rsidTr="00FB1CA9">
        <w:trPr>
          <w:gridAfter w:val="1"/>
          <w:wAfter w:w="258" w:type="dxa"/>
          <w:trHeight w:val="739"/>
        </w:trPr>
        <w:tc>
          <w:tcPr>
            <w:tcW w:w="921" w:type="dxa"/>
            <w:gridSpan w:val="2"/>
            <w:tcBorders>
              <w:top w:val="single" w:sz="4" w:space="0" w:color="auto"/>
              <w:left w:val="single" w:sz="6" w:space="0" w:color="auto"/>
              <w:bottom w:val="single" w:sz="4" w:space="0" w:color="auto"/>
              <w:right w:val="single" w:sz="4" w:space="0" w:color="auto"/>
            </w:tcBorders>
          </w:tcPr>
          <w:p w14:paraId="51AD0E57" w14:textId="77777777" w:rsidR="00BF4F32" w:rsidRPr="00BF4F32" w:rsidRDefault="00BF4F32" w:rsidP="00FB1CA9">
            <w:pPr>
              <w:rPr>
                <w:sz w:val="24"/>
                <w:szCs w:val="24"/>
              </w:rPr>
            </w:pPr>
            <w:r w:rsidRPr="00BF4F32">
              <w:rPr>
                <w:sz w:val="24"/>
                <w:szCs w:val="24"/>
              </w:rPr>
              <w:t>2.</w:t>
            </w:r>
          </w:p>
        </w:tc>
        <w:tc>
          <w:tcPr>
            <w:tcW w:w="3402" w:type="dxa"/>
            <w:tcBorders>
              <w:top w:val="single" w:sz="4" w:space="0" w:color="auto"/>
              <w:left w:val="single" w:sz="4" w:space="0" w:color="auto"/>
              <w:bottom w:val="single" w:sz="4" w:space="0" w:color="auto"/>
              <w:right w:val="single" w:sz="4" w:space="0" w:color="auto"/>
            </w:tcBorders>
          </w:tcPr>
          <w:p w14:paraId="770BFD90" w14:textId="3FFF9A6A" w:rsidR="00BF4F32" w:rsidRPr="00B875BB" w:rsidRDefault="00B875BB" w:rsidP="00E815AB">
            <w:pPr>
              <w:pStyle w:val="a3"/>
              <w:tabs>
                <w:tab w:val="left" w:pos="993"/>
              </w:tabs>
              <w:ind w:left="0"/>
              <w:contextualSpacing/>
              <w:jc w:val="both"/>
              <w:rPr>
                <w:sz w:val="24"/>
                <w:szCs w:val="24"/>
                <w:lang w:val="en-US"/>
              </w:rPr>
            </w:pPr>
            <w:r w:rsidRPr="001267D4">
              <w:rPr>
                <w:sz w:val="24"/>
                <w:szCs w:val="24"/>
                <w:lang w:val="en-US"/>
              </w:rPr>
              <w:t>Development of methods for group separation and extraction of rare</w:t>
            </w:r>
            <w:r>
              <w:rPr>
                <w:sz w:val="24"/>
                <w:szCs w:val="24"/>
                <w:lang w:val="en-US"/>
              </w:rPr>
              <w:t>-</w:t>
            </w:r>
            <w:r w:rsidRPr="001267D4">
              <w:rPr>
                <w:sz w:val="24"/>
                <w:szCs w:val="24"/>
                <w:lang w:val="en-US"/>
              </w:rPr>
              <w:t>earth metal</w:t>
            </w:r>
            <w:r>
              <w:rPr>
                <w:sz w:val="24"/>
                <w:szCs w:val="24"/>
                <w:lang w:val="en-US"/>
              </w:rPr>
              <w:t>s</w:t>
            </w:r>
            <w:r w:rsidRPr="001267D4">
              <w:rPr>
                <w:sz w:val="24"/>
                <w:szCs w:val="24"/>
                <w:lang w:val="en-US"/>
              </w:rPr>
              <w:t xml:space="preserve"> ions</w:t>
            </w:r>
          </w:p>
        </w:tc>
        <w:tc>
          <w:tcPr>
            <w:tcW w:w="1134" w:type="dxa"/>
            <w:gridSpan w:val="2"/>
            <w:tcBorders>
              <w:top w:val="single" w:sz="4" w:space="0" w:color="auto"/>
              <w:left w:val="single" w:sz="4" w:space="0" w:color="auto"/>
              <w:bottom w:val="single" w:sz="4" w:space="0" w:color="auto"/>
              <w:right w:val="single" w:sz="4" w:space="0" w:color="auto"/>
            </w:tcBorders>
          </w:tcPr>
          <w:p w14:paraId="220B74FA" w14:textId="0C9641CF" w:rsidR="00BF4F32" w:rsidRPr="00BF4F32" w:rsidRDefault="004C534E" w:rsidP="00FB1CA9">
            <w:pPr>
              <w:contextualSpacing/>
              <w:rPr>
                <w:sz w:val="24"/>
                <w:szCs w:val="24"/>
              </w:rPr>
            </w:pPr>
            <w:r>
              <w:rPr>
                <w:sz w:val="24"/>
                <w:szCs w:val="24"/>
                <w:lang w:val="en-US"/>
              </w:rPr>
              <w:t>January</w:t>
            </w:r>
            <w:r w:rsidR="00BF4F32" w:rsidRPr="00BF4F32">
              <w:rPr>
                <w:sz w:val="24"/>
                <w:szCs w:val="24"/>
              </w:rPr>
              <w:t xml:space="preserve"> 2019</w:t>
            </w:r>
          </w:p>
        </w:tc>
        <w:tc>
          <w:tcPr>
            <w:tcW w:w="1134" w:type="dxa"/>
            <w:tcBorders>
              <w:top w:val="single" w:sz="4" w:space="0" w:color="auto"/>
              <w:left w:val="single" w:sz="4" w:space="0" w:color="auto"/>
              <w:bottom w:val="single" w:sz="4" w:space="0" w:color="auto"/>
              <w:right w:val="single" w:sz="4" w:space="0" w:color="auto"/>
            </w:tcBorders>
          </w:tcPr>
          <w:p w14:paraId="2C935172" w14:textId="1487F612" w:rsidR="00BF4F32" w:rsidRPr="00BF4F32" w:rsidRDefault="004C534E" w:rsidP="00FB1CA9">
            <w:pPr>
              <w:pStyle w:val="af3"/>
              <w:jc w:val="center"/>
              <w:rPr>
                <w:rFonts w:ascii="Times New Roman" w:hAnsi="Times New Roman"/>
                <w:sz w:val="24"/>
                <w:szCs w:val="24"/>
                <w:lang w:val="ru-RU"/>
              </w:rPr>
            </w:pPr>
            <w:r>
              <w:rPr>
                <w:rFonts w:ascii="Times New Roman" w:hAnsi="Times New Roman"/>
                <w:sz w:val="24"/>
                <w:szCs w:val="24"/>
              </w:rPr>
              <w:t>June</w:t>
            </w:r>
          </w:p>
          <w:p w14:paraId="2AA845DA" w14:textId="4518BD3E" w:rsidR="00BF4F32" w:rsidRPr="00BF4F32" w:rsidRDefault="00BF4F32" w:rsidP="00FB1CA9">
            <w:pPr>
              <w:pStyle w:val="af3"/>
              <w:jc w:val="center"/>
              <w:rPr>
                <w:rFonts w:ascii="Times New Roman" w:eastAsia="Times New Roman" w:hAnsi="Times New Roman"/>
                <w:sz w:val="24"/>
                <w:szCs w:val="24"/>
                <w:lang w:val="ru-RU" w:eastAsia="ar-SA"/>
              </w:rPr>
            </w:pPr>
            <w:r w:rsidRPr="00BF4F32">
              <w:rPr>
                <w:rFonts w:ascii="Times New Roman" w:hAnsi="Times New Roman"/>
                <w:sz w:val="24"/>
                <w:szCs w:val="24"/>
              </w:rPr>
              <w:t>2019</w:t>
            </w:r>
          </w:p>
        </w:tc>
        <w:tc>
          <w:tcPr>
            <w:tcW w:w="2977" w:type="dxa"/>
            <w:tcBorders>
              <w:top w:val="single" w:sz="4" w:space="0" w:color="auto"/>
              <w:left w:val="single" w:sz="4" w:space="0" w:color="auto"/>
              <w:bottom w:val="single" w:sz="4" w:space="0" w:color="auto"/>
              <w:right w:val="single" w:sz="4" w:space="0" w:color="auto"/>
            </w:tcBorders>
          </w:tcPr>
          <w:p w14:paraId="148C81F5" w14:textId="6C460C03" w:rsidR="00BF4F32" w:rsidRPr="00E644BB" w:rsidRDefault="0033479A" w:rsidP="00FB1CA9">
            <w:pPr>
              <w:pStyle w:val="a3"/>
              <w:tabs>
                <w:tab w:val="left" w:pos="993"/>
              </w:tabs>
              <w:ind w:left="0"/>
              <w:jc w:val="both"/>
              <w:rPr>
                <w:sz w:val="24"/>
                <w:szCs w:val="24"/>
                <w:lang w:val="en-US"/>
              </w:rPr>
            </w:pPr>
            <w:r w:rsidRPr="001267D4">
              <w:rPr>
                <w:sz w:val="24"/>
                <w:szCs w:val="24"/>
                <w:lang w:val="en-US"/>
              </w:rPr>
              <w:t>Methods</w:t>
            </w:r>
            <w:r w:rsidRPr="0033479A">
              <w:rPr>
                <w:sz w:val="24"/>
                <w:szCs w:val="24"/>
                <w:lang w:val="en-US"/>
              </w:rPr>
              <w:t xml:space="preserve"> </w:t>
            </w:r>
            <w:r w:rsidRPr="001267D4">
              <w:rPr>
                <w:sz w:val="24"/>
                <w:szCs w:val="24"/>
                <w:lang w:val="en-US"/>
              </w:rPr>
              <w:t>for</w:t>
            </w:r>
            <w:r w:rsidRPr="0033479A">
              <w:rPr>
                <w:sz w:val="24"/>
                <w:szCs w:val="24"/>
                <w:lang w:val="en-US"/>
              </w:rPr>
              <w:t xml:space="preserve"> </w:t>
            </w:r>
            <w:r w:rsidRPr="001267D4">
              <w:rPr>
                <w:sz w:val="24"/>
                <w:szCs w:val="24"/>
                <w:lang w:val="en-US"/>
              </w:rPr>
              <w:t>group</w:t>
            </w:r>
            <w:r w:rsidRPr="0033479A">
              <w:rPr>
                <w:sz w:val="24"/>
                <w:szCs w:val="24"/>
                <w:lang w:val="en-US"/>
              </w:rPr>
              <w:t xml:space="preserve"> </w:t>
            </w:r>
            <w:r w:rsidRPr="001267D4">
              <w:rPr>
                <w:sz w:val="24"/>
                <w:szCs w:val="24"/>
                <w:lang w:val="en-US"/>
              </w:rPr>
              <w:t>separation</w:t>
            </w:r>
            <w:r w:rsidRPr="0033479A">
              <w:rPr>
                <w:sz w:val="24"/>
                <w:szCs w:val="24"/>
                <w:lang w:val="en-US"/>
              </w:rPr>
              <w:t xml:space="preserve"> </w:t>
            </w:r>
            <w:r w:rsidRPr="001267D4">
              <w:rPr>
                <w:sz w:val="24"/>
                <w:szCs w:val="24"/>
                <w:lang w:val="en-US"/>
              </w:rPr>
              <w:t>and</w:t>
            </w:r>
            <w:r w:rsidRPr="0033479A">
              <w:rPr>
                <w:sz w:val="24"/>
                <w:szCs w:val="24"/>
                <w:lang w:val="en-US"/>
              </w:rPr>
              <w:t xml:space="preserve"> </w:t>
            </w:r>
            <w:r w:rsidRPr="001267D4">
              <w:rPr>
                <w:sz w:val="24"/>
                <w:szCs w:val="24"/>
                <w:lang w:val="en-US"/>
              </w:rPr>
              <w:t>extraction</w:t>
            </w:r>
            <w:r w:rsidRPr="0033479A">
              <w:rPr>
                <w:sz w:val="24"/>
                <w:szCs w:val="24"/>
                <w:lang w:val="en-US"/>
              </w:rPr>
              <w:t xml:space="preserve"> </w:t>
            </w:r>
            <w:r w:rsidRPr="001267D4">
              <w:rPr>
                <w:sz w:val="24"/>
                <w:szCs w:val="24"/>
                <w:lang w:val="en-US"/>
              </w:rPr>
              <w:t>of</w:t>
            </w:r>
            <w:r w:rsidRPr="0033479A">
              <w:rPr>
                <w:sz w:val="24"/>
                <w:szCs w:val="24"/>
                <w:lang w:val="en-US"/>
              </w:rPr>
              <w:t xml:space="preserve"> </w:t>
            </w:r>
            <w:r w:rsidRPr="001267D4">
              <w:rPr>
                <w:sz w:val="24"/>
                <w:szCs w:val="24"/>
                <w:lang w:val="en-US"/>
              </w:rPr>
              <w:t>rare</w:t>
            </w:r>
            <w:r w:rsidRPr="0033479A">
              <w:rPr>
                <w:sz w:val="24"/>
                <w:szCs w:val="24"/>
                <w:lang w:val="en-US"/>
              </w:rPr>
              <w:t>-</w:t>
            </w:r>
            <w:r w:rsidRPr="001267D4">
              <w:rPr>
                <w:sz w:val="24"/>
                <w:szCs w:val="24"/>
                <w:lang w:val="en-US"/>
              </w:rPr>
              <w:t>earth</w:t>
            </w:r>
            <w:r w:rsidRPr="0033479A">
              <w:rPr>
                <w:sz w:val="24"/>
                <w:szCs w:val="24"/>
                <w:lang w:val="en-US"/>
              </w:rPr>
              <w:t xml:space="preserve"> </w:t>
            </w:r>
            <w:r w:rsidRPr="001267D4">
              <w:rPr>
                <w:sz w:val="24"/>
                <w:szCs w:val="24"/>
                <w:lang w:val="en-US"/>
              </w:rPr>
              <w:t>metal</w:t>
            </w:r>
            <w:r>
              <w:rPr>
                <w:sz w:val="24"/>
                <w:szCs w:val="24"/>
                <w:lang w:val="en-US"/>
              </w:rPr>
              <w:t>s</w:t>
            </w:r>
            <w:r w:rsidRPr="0033479A">
              <w:rPr>
                <w:sz w:val="24"/>
                <w:szCs w:val="24"/>
                <w:lang w:val="en-US"/>
              </w:rPr>
              <w:t xml:space="preserve"> </w:t>
            </w:r>
            <w:r w:rsidRPr="001267D4">
              <w:rPr>
                <w:sz w:val="24"/>
                <w:szCs w:val="24"/>
                <w:lang w:val="en-US"/>
              </w:rPr>
              <w:t>ions</w:t>
            </w:r>
            <w:r w:rsidRPr="0033479A">
              <w:rPr>
                <w:sz w:val="24"/>
                <w:szCs w:val="24"/>
                <w:lang w:val="en-US"/>
              </w:rPr>
              <w:t xml:space="preserve"> </w:t>
            </w:r>
            <w:r>
              <w:rPr>
                <w:sz w:val="24"/>
                <w:szCs w:val="24"/>
                <w:lang w:val="en-US"/>
              </w:rPr>
              <w:t>will</w:t>
            </w:r>
            <w:r w:rsidRPr="0033479A">
              <w:rPr>
                <w:sz w:val="24"/>
                <w:szCs w:val="24"/>
                <w:lang w:val="en-US"/>
              </w:rPr>
              <w:t xml:space="preserve"> </w:t>
            </w:r>
            <w:r>
              <w:rPr>
                <w:sz w:val="24"/>
                <w:szCs w:val="24"/>
                <w:lang w:val="en-US"/>
              </w:rPr>
              <w:t>be</w:t>
            </w:r>
            <w:r w:rsidRPr="0033479A">
              <w:rPr>
                <w:sz w:val="24"/>
                <w:szCs w:val="24"/>
                <w:lang w:val="en-US"/>
              </w:rPr>
              <w:t xml:space="preserve"> </w:t>
            </w:r>
            <w:r>
              <w:rPr>
                <w:sz w:val="24"/>
                <w:szCs w:val="24"/>
                <w:lang w:val="en-US"/>
              </w:rPr>
              <w:t>developed</w:t>
            </w:r>
            <w:r w:rsidRPr="0033479A">
              <w:rPr>
                <w:sz w:val="24"/>
                <w:szCs w:val="24"/>
                <w:lang w:val="en-US"/>
              </w:rPr>
              <w:t>.</w:t>
            </w:r>
            <w:r>
              <w:rPr>
                <w:sz w:val="24"/>
                <w:szCs w:val="24"/>
                <w:lang w:val="en-US"/>
              </w:rPr>
              <w:t xml:space="preserve"> </w:t>
            </w:r>
          </w:p>
          <w:p w14:paraId="6D624B99" w14:textId="20DEB27E" w:rsidR="00BF4F32" w:rsidRPr="0033479A" w:rsidRDefault="0033479A" w:rsidP="00FB1CA9">
            <w:pPr>
              <w:pStyle w:val="a3"/>
              <w:tabs>
                <w:tab w:val="left" w:pos="993"/>
              </w:tabs>
              <w:ind w:left="0"/>
              <w:jc w:val="both"/>
              <w:rPr>
                <w:sz w:val="24"/>
                <w:szCs w:val="24"/>
                <w:lang w:val="en-US"/>
              </w:rPr>
            </w:pPr>
            <w:r w:rsidRPr="0033479A">
              <w:rPr>
                <w:sz w:val="24"/>
                <w:szCs w:val="24"/>
                <w:lang w:val="en-US"/>
              </w:rPr>
              <w:t xml:space="preserve">Articles will be published in a domestic scientific journal with a non-zero impact </w:t>
            </w:r>
            <w:r w:rsidRPr="0033479A">
              <w:rPr>
                <w:sz w:val="24"/>
                <w:szCs w:val="24"/>
                <w:lang w:val="en-US"/>
              </w:rPr>
              <w:lastRenderedPageBreak/>
              <w:t>factor. An application will be submitted to the Kazakhstan patent office for a patent for a utility model.</w:t>
            </w:r>
          </w:p>
        </w:tc>
      </w:tr>
      <w:tr w:rsidR="00BF4F32" w:rsidRPr="000E744B" w14:paraId="06F4408C" w14:textId="77777777" w:rsidTr="00FB1CA9">
        <w:trPr>
          <w:gridAfter w:val="1"/>
          <w:wAfter w:w="258" w:type="dxa"/>
          <w:trHeight w:val="739"/>
        </w:trPr>
        <w:tc>
          <w:tcPr>
            <w:tcW w:w="921" w:type="dxa"/>
            <w:gridSpan w:val="2"/>
            <w:tcBorders>
              <w:top w:val="single" w:sz="4" w:space="0" w:color="auto"/>
              <w:left w:val="single" w:sz="6" w:space="0" w:color="auto"/>
              <w:bottom w:val="single" w:sz="4" w:space="0" w:color="auto"/>
              <w:right w:val="single" w:sz="4" w:space="0" w:color="auto"/>
            </w:tcBorders>
          </w:tcPr>
          <w:p w14:paraId="33AA3B83" w14:textId="77777777" w:rsidR="00BF4F32" w:rsidRPr="00BF4F32" w:rsidRDefault="00BF4F32" w:rsidP="00FB1CA9">
            <w:pPr>
              <w:rPr>
                <w:sz w:val="24"/>
                <w:szCs w:val="24"/>
              </w:rPr>
            </w:pPr>
            <w:r w:rsidRPr="00BF4F32">
              <w:rPr>
                <w:sz w:val="24"/>
                <w:szCs w:val="24"/>
              </w:rPr>
              <w:lastRenderedPageBreak/>
              <w:t>2.1</w:t>
            </w:r>
          </w:p>
        </w:tc>
        <w:tc>
          <w:tcPr>
            <w:tcW w:w="3402" w:type="dxa"/>
            <w:tcBorders>
              <w:top w:val="single" w:sz="4" w:space="0" w:color="auto"/>
              <w:left w:val="single" w:sz="4" w:space="0" w:color="auto"/>
              <w:bottom w:val="single" w:sz="4" w:space="0" w:color="auto"/>
              <w:right w:val="single" w:sz="4" w:space="0" w:color="auto"/>
            </w:tcBorders>
          </w:tcPr>
          <w:p w14:paraId="24B9D41A" w14:textId="603ACE11" w:rsidR="00BF4F32" w:rsidRPr="00B875BB" w:rsidRDefault="00B875BB" w:rsidP="00E815AB">
            <w:pPr>
              <w:contextualSpacing/>
              <w:jc w:val="both"/>
              <w:rPr>
                <w:sz w:val="24"/>
                <w:szCs w:val="24"/>
                <w:lang w:val="en-US"/>
              </w:rPr>
            </w:pPr>
            <w:r w:rsidRPr="001267D4">
              <w:rPr>
                <w:rFonts w:eastAsia="TimesNewRoman"/>
                <w:sz w:val="24"/>
                <w:szCs w:val="24"/>
                <w:lang w:val="en-US"/>
              </w:rPr>
              <w:t>Determination of the range of rare</w:t>
            </w:r>
            <w:r>
              <w:rPr>
                <w:rFonts w:eastAsia="TimesNewRoman"/>
                <w:sz w:val="24"/>
                <w:szCs w:val="24"/>
                <w:lang w:val="en-US"/>
              </w:rPr>
              <w:t>-</w:t>
            </w:r>
            <w:r w:rsidRPr="001267D4">
              <w:rPr>
                <w:rFonts w:eastAsia="TimesNewRoman"/>
                <w:sz w:val="24"/>
                <w:szCs w:val="24"/>
                <w:lang w:val="en-US"/>
              </w:rPr>
              <w:t xml:space="preserve">earth metals, </w:t>
            </w:r>
            <w:r>
              <w:rPr>
                <w:rFonts w:eastAsia="TimesNewRoman"/>
                <w:sz w:val="24"/>
                <w:szCs w:val="24"/>
                <w:lang w:val="en-US"/>
              </w:rPr>
              <w:t xml:space="preserve">simultaneously extracted with </w:t>
            </w:r>
            <w:r w:rsidRPr="001267D4">
              <w:rPr>
                <w:rFonts w:eastAsia="TimesNewRoman"/>
                <w:sz w:val="24"/>
                <w:szCs w:val="24"/>
                <w:lang w:val="en-US"/>
              </w:rPr>
              <w:t>selected</w:t>
            </w:r>
            <w:r>
              <w:rPr>
                <w:rFonts w:eastAsia="TimesNewRoman"/>
                <w:sz w:val="24"/>
                <w:szCs w:val="24"/>
                <w:lang w:val="en-US"/>
              </w:rPr>
              <w:t xml:space="preserve"> </w:t>
            </w:r>
            <w:r w:rsidRPr="001267D4">
              <w:rPr>
                <w:rFonts w:eastAsia="TimesNewRoman"/>
                <w:sz w:val="24"/>
                <w:szCs w:val="24"/>
                <w:lang w:val="en-US"/>
              </w:rPr>
              <w:t>elements</w:t>
            </w:r>
          </w:p>
        </w:tc>
        <w:tc>
          <w:tcPr>
            <w:tcW w:w="1134" w:type="dxa"/>
            <w:gridSpan w:val="2"/>
            <w:tcBorders>
              <w:top w:val="single" w:sz="4" w:space="0" w:color="auto"/>
              <w:left w:val="single" w:sz="4" w:space="0" w:color="auto"/>
              <w:bottom w:val="single" w:sz="4" w:space="0" w:color="auto"/>
              <w:right w:val="single" w:sz="4" w:space="0" w:color="auto"/>
            </w:tcBorders>
          </w:tcPr>
          <w:p w14:paraId="080AB62D" w14:textId="2FB5E5B1" w:rsidR="00BF4F32" w:rsidRPr="004C534E" w:rsidRDefault="004C534E" w:rsidP="00FB1CA9">
            <w:pPr>
              <w:contextualSpacing/>
              <w:rPr>
                <w:sz w:val="24"/>
                <w:szCs w:val="24"/>
              </w:rPr>
            </w:pPr>
            <w:r w:rsidRPr="004C534E">
              <w:rPr>
                <w:sz w:val="24"/>
                <w:szCs w:val="24"/>
                <w:lang w:val="en-US"/>
              </w:rPr>
              <w:t>January</w:t>
            </w:r>
            <w:r w:rsidR="00BF4F32" w:rsidRPr="004C534E">
              <w:rPr>
                <w:sz w:val="24"/>
                <w:szCs w:val="24"/>
              </w:rPr>
              <w:t xml:space="preserve"> 2019</w:t>
            </w:r>
          </w:p>
        </w:tc>
        <w:tc>
          <w:tcPr>
            <w:tcW w:w="1134" w:type="dxa"/>
            <w:tcBorders>
              <w:top w:val="single" w:sz="4" w:space="0" w:color="auto"/>
              <w:left w:val="single" w:sz="4" w:space="0" w:color="auto"/>
              <w:bottom w:val="single" w:sz="4" w:space="0" w:color="auto"/>
              <w:right w:val="single" w:sz="4" w:space="0" w:color="auto"/>
            </w:tcBorders>
          </w:tcPr>
          <w:p w14:paraId="1DFB8FD3" w14:textId="7BD8697C" w:rsidR="00BF4F32" w:rsidRPr="004C534E" w:rsidRDefault="004C534E" w:rsidP="00FB1CA9">
            <w:pPr>
              <w:pStyle w:val="af3"/>
              <w:jc w:val="center"/>
              <w:rPr>
                <w:rFonts w:ascii="Times New Roman" w:eastAsia="Times New Roman" w:hAnsi="Times New Roman"/>
                <w:sz w:val="24"/>
                <w:szCs w:val="24"/>
                <w:lang w:val="ru-RU" w:eastAsia="ar-SA"/>
              </w:rPr>
            </w:pPr>
            <w:r w:rsidRPr="004C534E">
              <w:rPr>
                <w:rFonts w:ascii="Times New Roman" w:hAnsi="Times New Roman"/>
                <w:sz w:val="24"/>
                <w:szCs w:val="24"/>
              </w:rPr>
              <w:t>January 2019</w:t>
            </w:r>
          </w:p>
        </w:tc>
        <w:tc>
          <w:tcPr>
            <w:tcW w:w="2977" w:type="dxa"/>
            <w:tcBorders>
              <w:top w:val="single" w:sz="4" w:space="0" w:color="auto"/>
              <w:left w:val="single" w:sz="4" w:space="0" w:color="auto"/>
              <w:bottom w:val="single" w:sz="4" w:space="0" w:color="auto"/>
              <w:right w:val="single" w:sz="4" w:space="0" w:color="auto"/>
            </w:tcBorders>
          </w:tcPr>
          <w:p w14:paraId="56C96353" w14:textId="39128619" w:rsidR="00BF4F32" w:rsidRPr="00D61264" w:rsidRDefault="00D61264" w:rsidP="00FB1CA9">
            <w:pPr>
              <w:pStyle w:val="a3"/>
              <w:tabs>
                <w:tab w:val="left" w:pos="993"/>
              </w:tabs>
              <w:ind w:left="0"/>
              <w:jc w:val="both"/>
              <w:rPr>
                <w:sz w:val="24"/>
                <w:szCs w:val="24"/>
                <w:lang w:val="en-US"/>
              </w:rPr>
            </w:pPr>
            <w:r w:rsidRPr="001267D4">
              <w:rPr>
                <w:rFonts w:eastAsia="TimesNewRoman"/>
                <w:sz w:val="24"/>
                <w:szCs w:val="24"/>
                <w:lang w:val="en-US"/>
              </w:rPr>
              <w:t>Range of rare</w:t>
            </w:r>
            <w:r>
              <w:rPr>
                <w:rFonts w:eastAsia="TimesNewRoman"/>
                <w:sz w:val="24"/>
                <w:szCs w:val="24"/>
                <w:lang w:val="en-US"/>
              </w:rPr>
              <w:t>-</w:t>
            </w:r>
            <w:r w:rsidRPr="001267D4">
              <w:rPr>
                <w:rFonts w:eastAsia="TimesNewRoman"/>
                <w:sz w:val="24"/>
                <w:szCs w:val="24"/>
                <w:lang w:val="en-US"/>
              </w:rPr>
              <w:t xml:space="preserve">earth metals, </w:t>
            </w:r>
            <w:r>
              <w:rPr>
                <w:rFonts w:eastAsia="TimesNewRoman"/>
                <w:sz w:val="24"/>
                <w:szCs w:val="24"/>
                <w:lang w:val="en-US"/>
              </w:rPr>
              <w:t xml:space="preserve">simultaneously extracted with </w:t>
            </w:r>
            <w:r w:rsidRPr="001267D4">
              <w:rPr>
                <w:rFonts w:eastAsia="TimesNewRoman"/>
                <w:sz w:val="24"/>
                <w:szCs w:val="24"/>
                <w:lang w:val="en-US"/>
              </w:rPr>
              <w:t>selected</w:t>
            </w:r>
            <w:r>
              <w:rPr>
                <w:rFonts w:eastAsia="TimesNewRoman"/>
                <w:sz w:val="24"/>
                <w:szCs w:val="24"/>
                <w:lang w:val="en-US"/>
              </w:rPr>
              <w:t xml:space="preserve"> </w:t>
            </w:r>
            <w:r w:rsidRPr="001267D4">
              <w:rPr>
                <w:rFonts w:eastAsia="TimesNewRoman"/>
                <w:sz w:val="24"/>
                <w:szCs w:val="24"/>
                <w:lang w:val="en-US"/>
              </w:rPr>
              <w:t>elements</w:t>
            </w:r>
            <w:r w:rsidRPr="00D61264">
              <w:rPr>
                <w:sz w:val="24"/>
                <w:szCs w:val="24"/>
                <w:lang w:val="en-US"/>
              </w:rPr>
              <w:t xml:space="preserve"> </w:t>
            </w:r>
            <w:r>
              <w:rPr>
                <w:sz w:val="24"/>
                <w:szCs w:val="24"/>
                <w:lang w:val="en-US"/>
              </w:rPr>
              <w:t>will be determined</w:t>
            </w:r>
            <w:r w:rsidR="00BF4F32" w:rsidRPr="00D61264">
              <w:rPr>
                <w:sz w:val="24"/>
                <w:szCs w:val="24"/>
                <w:lang w:val="en-US"/>
              </w:rPr>
              <w:t>.</w:t>
            </w:r>
          </w:p>
        </w:tc>
      </w:tr>
      <w:tr w:rsidR="004C534E" w:rsidRPr="000E744B" w14:paraId="748213E7" w14:textId="77777777" w:rsidTr="00FB1CA9">
        <w:trPr>
          <w:gridAfter w:val="1"/>
          <w:wAfter w:w="258" w:type="dxa"/>
          <w:trHeight w:val="134"/>
        </w:trPr>
        <w:tc>
          <w:tcPr>
            <w:tcW w:w="921" w:type="dxa"/>
            <w:gridSpan w:val="2"/>
            <w:tcBorders>
              <w:top w:val="single" w:sz="4" w:space="0" w:color="auto"/>
              <w:left w:val="single" w:sz="6" w:space="0" w:color="auto"/>
              <w:bottom w:val="single" w:sz="4" w:space="0" w:color="auto"/>
              <w:right w:val="single" w:sz="4" w:space="0" w:color="auto"/>
            </w:tcBorders>
          </w:tcPr>
          <w:p w14:paraId="635CE2B8" w14:textId="77777777" w:rsidR="004C534E" w:rsidRPr="00BF4F32" w:rsidRDefault="004C534E" w:rsidP="004C534E">
            <w:pPr>
              <w:rPr>
                <w:sz w:val="24"/>
                <w:szCs w:val="24"/>
              </w:rPr>
            </w:pPr>
            <w:r w:rsidRPr="00BF4F32">
              <w:rPr>
                <w:sz w:val="24"/>
                <w:szCs w:val="24"/>
              </w:rPr>
              <w:t>2.2</w:t>
            </w:r>
          </w:p>
        </w:tc>
        <w:tc>
          <w:tcPr>
            <w:tcW w:w="3402" w:type="dxa"/>
            <w:tcBorders>
              <w:top w:val="single" w:sz="4" w:space="0" w:color="auto"/>
              <w:left w:val="single" w:sz="4" w:space="0" w:color="auto"/>
              <w:bottom w:val="single" w:sz="4" w:space="0" w:color="auto"/>
              <w:right w:val="single" w:sz="4" w:space="0" w:color="auto"/>
            </w:tcBorders>
          </w:tcPr>
          <w:p w14:paraId="7D729EF5" w14:textId="3C0AC195" w:rsidR="004C534E" w:rsidRPr="00E815AB" w:rsidRDefault="004C534E" w:rsidP="004C534E">
            <w:pPr>
              <w:contextualSpacing/>
              <w:jc w:val="both"/>
              <w:rPr>
                <w:sz w:val="24"/>
                <w:szCs w:val="24"/>
                <w:lang w:val="en-US"/>
              </w:rPr>
            </w:pPr>
            <w:r w:rsidRPr="001267D4">
              <w:rPr>
                <w:rFonts w:eastAsia="TimesNewRoman"/>
                <w:sz w:val="24"/>
                <w:szCs w:val="24"/>
                <w:lang w:val="en-US"/>
              </w:rPr>
              <w:t>Study of sorption capacity of industrial ion exchangers after their mutual activation</w:t>
            </w:r>
            <w:r>
              <w:rPr>
                <w:rFonts w:eastAsia="TimesNewRoman"/>
                <w:sz w:val="24"/>
                <w:szCs w:val="24"/>
                <w:lang w:val="en-US"/>
              </w:rPr>
              <w:t xml:space="preserve"> </w:t>
            </w:r>
            <w:r w:rsidRPr="001267D4">
              <w:rPr>
                <w:rFonts w:eastAsia="TimesNewRoman"/>
                <w:sz w:val="24"/>
                <w:szCs w:val="24"/>
                <w:lang w:val="en-US"/>
              </w:rPr>
              <w:t>in relation to ions of rare earth metals</w:t>
            </w:r>
          </w:p>
        </w:tc>
        <w:tc>
          <w:tcPr>
            <w:tcW w:w="1134" w:type="dxa"/>
            <w:gridSpan w:val="2"/>
            <w:tcBorders>
              <w:top w:val="single" w:sz="4" w:space="0" w:color="auto"/>
              <w:left w:val="single" w:sz="4" w:space="0" w:color="auto"/>
              <w:bottom w:val="single" w:sz="4" w:space="0" w:color="auto"/>
              <w:right w:val="single" w:sz="4" w:space="0" w:color="auto"/>
            </w:tcBorders>
          </w:tcPr>
          <w:p w14:paraId="31490F59" w14:textId="13A0162E" w:rsidR="004C534E" w:rsidRPr="00BF4F32" w:rsidRDefault="004C534E" w:rsidP="004C534E">
            <w:pPr>
              <w:contextualSpacing/>
              <w:rPr>
                <w:sz w:val="24"/>
                <w:szCs w:val="24"/>
              </w:rPr>
            </w:pPr>
            <w:r w:rsidRPr="004C534E">
              <w:rPr>
                <w:sz w:val="24"/>
                <w:szCs w:val="24"/>
                <w:lang w:val="en-US"/>
              </w:rPr>
              <w:t>January</w:t>
            </w:r>
            <w:r w:rsidRPr="004C534E">
              <w:rPr>
                <w:sz w:val="24"/>
                <w:szCs w:val="24"/>
              </w:rPr>
              <w:t xml:space="preserve"> 2019</w:t>
            </w:r>
          </w:p>
        </w:tc>
        <w:tc>
          <w:tcPr>
            <w:tcW w:w="1134" w:type="dxa"/>
            <w:tcBorders>
              <w:top w:val="single" w:sz="4" w:space="0" w:color="auto"/>
              <w:left w:val="single" w:sz="4" w:space="0" w:color="auto"/>
              <w:bottom w:val="single" w:sz="4" w:space="0" w:color="auto"/>
              <w:right w:val="single" w:sz="4" w:space="0" w:color="auto"/>
            </w:tcBorders>
          </w:tcPr>
          <w:p w14:paraId="5ADE8400" w14:textId="5BC8AB95" w:rsidR="004C534E" w:rsidRPr="00BF4F32" w:rsidRDefault="004C534E" w:rsidP="004C534E">
            <w:pPr>
              <w:pStyle w:val="af3"/>
              <w:jc w:val="center"/>
              <w:rPr>
                <w:rFonts w:ascii="Times New Roman" w:eastAsia="Times New Roman" w:hAnsi="Times New Roman"/>
                <w:sz w:val="24"/>
                <w:szCs w:val="24"/>
                <w:lang w:val="ru-RU" w:eastAsia="ar-SA"/>
              </w:rPr>
            </w:pPr>
            <w:r w:rsidRPr="004C534E">
              <w:rPr>
                <w:rFonts w:ascii="Times New Roman" w:hAnsi="Times New Roman"/>
                <w:sz w:val="24"/>
                <w:szCs w:val="24"/>
              </w:rPr>
              <w:t>January 2019</w:t>
            </w:r>
          </w:p>
        </w:tc>
        <w:tc>
          <w:tcPr>
            <w:tcW w:w="2977" w:type="dxa"/>
            <w:tcBorders>
              <w:top w:val="single" w:sz="4" w:space="0" w:color="auto"/>
              <w:left w:val="single" w:sz="4" w:space="0" w:color="auto"/>
              <w:bottom w:val="single" w:sz="4" w:space="0" w:color="auto"/>
              <w:right w:val="single" w:sz="4" w:space="0" w:color="auto"/>
            </w:tcBorders>
          </w:tcPr>
          <w:p w14:paraId="257AD675" w14:textId="5FDB7E91" w:rsidR="004C534E" w:rsidRPr="00D61264" w:rsidRDefault="00D61264" w:rsidP="004C534E">
            <w:pPr>
              <w:pStyle w:val="a3"/>
              <w:tabs>
                <w:tab w:val="left" w:pos="993"/>
              </w:tabs>
              <w:ind w:left="0"/>
              <w:jc w:val="both"/>
              <w:rPr>
                <w:sz w:val="24"/>
                <w:szCs w:val="24"/>
                <w:lang w:val="en-US"/>
              </w:rPr>
            </w:pPr>
            <w:r w:rsidRPr="001267D4">
              <w:rPr>
                <w:rFonts w:eastAsia="TimesNewRoman"/>
                <w:sz w:val="24"/>
                <w:szCs w:val="24"/>
                <w:lang w:val="en-US"/>
              </w:rPr>
              <w:t>Sorption capacity of industrial ion exchangers after their mutual activation</w:t>
            </w:r>
            <w:r>
              <w:rPr>
                <w:rFonts w:eastAsia="TimesNewRoman"/>
                <w:sz w:val="24"/>
                <w:szCs w:val="24"/>
                <w:lang w:val="en-US"/>
              </w:rPr>
              <w:t xml:space="preserve"> </w:t>
            </w:r>
            <w:r w:rsidRPr="001267D4">
              <w:rPr>
                <w:rFonts w:eastAsia="TimesNewRoman"/>
                <w:sz w:val="24"/>
                <w:szCs w:val="24"/>
                <w:lang w:val="en-US"/>
              </w:rPr>
              <w:t>in relation to ions of rare earth metals</w:t>
            </w:r>
            <w:r w:rsidRPr="00D61264">
              <w:rPr>
                <w:sz w:val="24"/>
                <w:szCs w:val="24"/>
                <w:lang w:val="en-US"/>
              </w:rPr>
              <w:t xml:space="preserve"> </w:t>
            </w:r>
            <w:r>
              <w:rPr>
                <w:sz w:val="24"/>
                <w:szCs w:val="24"/>
                <w:lang w:val="en-US"/>
              </w:rPr>
              <w:t>will be studied</w:t>
            </w:r>
            <w:r w:rsidR="004C534E" w:rsidRPr="00D61264">
              <w:rPr>
                <w:sz w:val="24"/>
                <w:szCs w:val="24"/>
                <w:lang w:val="en-US"/>
              </w:rPr>
              <w:t>.</w:t>
            </w:r>
          </w:p>
        </w:tc>
      </w:tr>
      <w:tr w:rsidR="004C534E" w:rsidRPr="000E744B" w14:paraId="6515F711" w14:textId="77777777" w:rsidTr="00FB1CA9">
        <w:trPr>
          <w:gridAfter w:val="1"/>
          <w:wAfter w:w="258" w:type="dxa"/>
          <w:trHeight w:val="739"/>
        </w:trPr>
        <w:tc>
          <w:tcPr>
            <w:tcW w:w="921" w:type="dxa"/>
            <w:gridSpan w:val="2"/>
            <w:tcBorders>
              <w:top w:val="single" w:sz="4" w:space="0" w:color="auto"/>
              <w:left w:val="single" w:sz="6" w:space="0" w:color="auto"/>
              <w:bottom w:val="single" w:sz="4" w:space="0" w:color="auto"/>
              <w:right w:val="single" w:sz="4" w:space="0" w:color="auto"/>
            </w:tcBorders>
          </w:tcPr>
          <w:p w14:paraId="3D42771C" w14:textId="77777777" w:rsidR="004C534E" w:rsidRPr="00BF4F32" w:rsidRDefault="004C534E" w:rsidP="004C534E">
            <w:pPr>
              <w:contextualSpacing/>
              <w:rPr>
                <w:sz w:val="24"/>
                <w:szCs w:val="24"/>
              </w:rPr>
            </w:pPr>
            <w:r w:rsidRPr="00BF4F32">
              <w:rPr>
                <w:sz w:val="24"/>
                <w:szCs w:val="24"/>
              </w:rPr>
              <w:t>2.3</w:t>
            </w:r>
          </w:p>
        </w:tc>
        <w:tc>
          <w:tcPr>
            <w:tcW w:w="3402" w:type="dxa"/>
            <w:tcBorders>
              <w:top w:val="single" w:sz="4" w:space="0" w:color="auto"/>
              <w:left w:val="single" w:sz="4" w:space="0" w:color="auto"/>
              <w:bottom w:val="single" w:sz="4" w:space="0" w:color="auto"/>
              <w:right w:val="single" w:sz="4" w:space="0" w:color="auto"/>
            </w:tcBorders>
          </w:tcPr>
          <w:p w14:paraId="39E0401E" w14:textId="7109951F" w:rsidR="004C534E" w:rsidRPr="00E815AB" w:rsidRDefault="004C534E" w:rsidP="004C534E">
            <w:pPr>
              <w:contextualSpacing/>
              <w:jc w:val="both"/>
              <w:rPr>
                <w:sz w:val="24"/>
                <w:szCs w:val="24"/>
                <w:lang w:val="en-US"/>
              </w:rPr>
            </w:pPr>
            <w:r w:rsidRPr="00731E73">
              <w:rPr>
                <w:rFonts w:eastAsia="TimesNewRoman"/>
                <w:sz w:val="24"/>
                <w:szCs w:val="24"/>
                <w:lang w:val="en-US"/>
              </w:rPr>
              <w:t xml:space="preserve">Creation of </w:t>
            </w:r>
            <w:proofErr w:type="spellStart"/>
            <w:r w:rsidRPr="00731E73">
              <w:rPr>
                <w:rFonts w:eastAsia="TimesNewRoman"/>
                <w:sz w:val="24"/>
                <w:szCs w:val="24"/>
                <w:lang w:val="en-US"/>
              </w:rPr>
              <w:t>intergel</w:t>
            </w:r>
            <w:proofErr w:type="spellEnd"/>
            <w:r w:rsidRPr="00731E73">
              <w:rPr>
                <w:rFonts w:eastAsia="TimesNewRoman"/>
                <w:sz w:val="24"/>
                <w:szCs w:val="24"/>
                <w:lang w:val="en-US"/>
              </w:rPr>
              <w:t xml:space="preserve"> systems based on the obtained </w:t>
            </w:r>
            <w:r>
              <w:rPr>
                <w:rFonts w:eastAsia="TimesNewRoman"/>
                <w:sz w:val="24"/>
                <w:szCs w:val="24"/>
                <w:lang w:val="en-US"/>
              </w:rPr>
              <w:t>rare-</w:t>
            </w:r>
            <w:r w:rsidRPr="00731E73">
              <w:rPr>
                <w:rFonts w:eastAsia="TimesNewRoman"/>
                <w:sz w:val="24"/>
                <w:szCs w:val="24"/>
                <w:lang w:val="en-US"/>
              </w:rPr>
              <w:t>crosslinked hydrogels of acidic and basic nature for group extraction of rare-earth metal</w:t>
            </w:r>
            <w:r>
              <w:rPr>
                <w:rFonts w:eastAsia="TimesNewRoman"/>
                <w:sz w:val="24"/>
                <w:szCs w:val="24"/>
                <w:lang w:val="en-US"/>
              </w:rPr>
              <w:t>s</w:t>
            </w:r>
            <w:r w:rsidRPr="00731E73">
              <w:rPr>
                <w:rFonts w:eastAsia="TimesNewRoman"/>
                <w:sz w:val="24"/>
                <w:szCs w:val="24"/>
                <w:lang w:val="en-US"/>
              </w:rPr>
              <w:t xml:space="preserve"> ions</w:t>
            </w:r>
          </w:p>
        </w:tc>
        <w:tc>
          <w:tcPr>
            <w:tcW w:w="1134" w:type="dxa"/>
            <w:gridSpan w:val="2"/>
            <w:tcBorders>
              <w:top w:val="single" w:sz="4" w:space="0" w:color="auto"/>
              <w:left w:val="single" w:sz="4" w:space="0" w:color="auto"/>
              <w:bottom w:val="single" w:sz="4" w:space="0" w:color="auto"/>
              <w:right w:val="single" w:sz="4" w:space="0" w:color="auto"/>
            </w:tcBorders>
          </w:tcPr>
          <w:p w14:paraId="6B089BA8" w14:textId="6D774584" w:rsidR="004C534E" w:rsidRPr="00BF4F32" w:rsidRDefault="004C534E" w:rsidP="004C534E">
            <w:pPr>
              <w:contextualSpacing/>
              <w:rPr>
                <w:sz w:val="24"/>
                <w:szCs w:val="24"/>
              </w:rPr>
            </w:pPr>
            <w:r w:rsidRPr="004C534E">
              <w:rPr>
                <w:sz w:val="24"/>
                <w:szCs w:val="24"/>
                <w:lang w:val="en-US"/>
              </w:rPr>
              <w:t>January</w:t>
            </w:r>
            <w:r w:rsidRPr="004C534E">
              <w:rPr>
                <w:sz w:val="24"/>
                <w:szCs w:val="24"/>
              </w:rPr>
              <w:t xml:space="preserve"> 2019</w:t>
            </w:r>
          </w:p>
        </w:tc>
        <w:tc>
          <w:tcPr>
            <w:tcW w:w="1134" w:type="dxa"/>
            <w:tcBorders>
              <w:top w:val="single" w:sz="4" w:space="0" w:color="auto"/>
              <w:left w:val="single" w:sz="4" w:space="0" w:color="auto"/>
              <w:bottom w:val="single" w:sz="4" w:space="0" w:color="auto"/>
              <w:right w:val="single" w:sz="4" w:space="0" w:color="auto"/>
            </w:tcBorders>
          </w:tcPr>
          <w:p w14:paraId="4448774A" w14:textId="4E58CFD4" w:rsidR="004C534E" w:rsidRPr="00BF4F32" w:rsidRDefault="004C534E" w:rsidP="004C534E">
            <w:pPr>
              <w:pStyle w:val="af3"/>
              <w:jc w:val="center"/>
              <w:rPr>
                <w:rFonts w:ascii="Times New Roman" w:eastAsia="Times New Roman" w:hAnsi="Times New Roman"/>
                <w:sz w:val="24"/>
                <w:szCs w:val="24"/>
                <w:lang w:val="ru-RU" w:eastAsia="ar-SA"/>
              </w:rPr>
            </w:pPr>
            <w:r w:rsidRPr="004C534E">
              <w:rPr>
                <w:rFonts w:ascii="Times New Roman" w:hAnsi="Times New Roman"/>
                <w:sz w:val="24"/>
                <w:szCs w:val="24"/>
              </w:rPr>
              <w:t>January 2019</w:t>
            </w:r>
          </w:p>
        </w:tc>
        <w:tc>
          <w:tcPr>
            <w:tcW w:w="2977" w:type="dxa"/>
            <w:tcBorders>
              <w:top w:val="single" w:sz="4" w:space="0" w:color="auto"/>
              <w:left w:val="single" w:sz="4" w:space="0" w:color="auto"/>
              <w:bottom w:val="single" w:sz="4" w:space="0" w:color="auto"/>
              <w:right w:val="single" w:sz="4" w:space="0" w:color="auto"/>
            </w:tcBorders>
          </w:tcPr>
          <w:p w14:paraId="2B152415" w14:textId="0C2EEBA5" w:rsidR="004C534E" w:rsidRPr="00D61264" w:rsidRDefault="00D61264" w:rsidP="004C534E">
            <w:pPr>
              <w:pStyle w:val="a3"/>
              <w:tabs>
                <w:tab w:val="left" w:pos="993"/>
              </w:tabs>
              <w:ind w:left="0"/>
              <w:jc w:val="both"/>
              <w:rPr>
                <w:sz w:val="24"/>
                <w:szCs w:val="24"/>
                <w:lang w:val="en-US"/>
              </w:rPr>
            </w:pPr>
            <w:proofErr w:type="spellStart"/>
            <w:r w:rsidRPr="00731E73">
              <w:rPr>
                <w:rFonts w:eastAsia="TimesNewRoman"/>
                <w:sz w:val="24"/>
                <w:szCs w:val="24"/>
                <w:lang w:val="en-US"/>
              </w:rPr>
              <w:t>Intergel</w:t>
            </w:r>
            <w:proofErr w:type="spellEnd"/>
            <w:r w:rsidRPr="00731E73">
              <w:rPr>
                <w:rFonts w:eastAsia="TimesNewRoman"/>
                <w:sz w:val="24"/>
                <w:szCs w:val="24"/>
                <w:lang w:val="en-US"/>
              </w:rPr>
              <w:t xml:space="preserve"> systems based on the obtained </w:t>
            </w:r>
            <w:r>
              <w:rPr>
                <w:rFonts w:eastAsia="TimesNewRoman"/>
                <w:sz w:val="24"/>
                <w:szCs w:val="24"/>
                <w:lang w:val="en-US"/>
              </w:rPr>
              <w:t>rare-</w:t>
            </w:r>
            <w:r w:rsidRPr="00731E73">
              <w:rPr>
                <w:rFonts w:eastAsia="TimesNewRoman"/>
                <w:sz w:val="24"/>
                <w:szCs w:val="24"/>
                <w:lang w:val="en-US"/>
              </w:rPr>
              <w:t>crosslinked hydrogels of acidic and basic nature for group extraction of rare-earth metal</w:t>
            </w:r>
            <w:r>
              <w:rPr>
                <w:rFonts w:eastAsia="TimesNewRoman"/>
                <w:sz w:val="24"/>
                <w:szCs w:val="24"/>
                <w:lang w:val="en-US"/>
              </w:rPr>
              <w:t>s</w:t>
            </w:r>
            <w:r w:rsidRPr="00731E73">
              <w:rPr>
                <w:rFonts w:eastAsia="TimesNewRoman"/>
                <w:sz w:val="24"/>
                <w:szCs w:val="24"/>
                <w:lang w:val="en-US"/>
              </w:rPr>
              <w:t xml:space="preserve"> ions</w:t>
            </w:r>
            <w:r w:rsidRPr="00D61264">
              <w:rPr>
                <w:sz w:val="24"/>
                <w:szCs w:val="24"/>
                <w:lang w:val="en-US"/>
              </w:rPr>
              <w:t xml:space="preserve"> </w:t>
            </w:r>
            <w:r>
              <w:rPr>
                <w:sz w:val="24"/>
                <w:szCs w:val="24"/>
                <w:lang w:val="en-US"/>
              </w:rPr>
              <w:t>will be created</w:t>
            </w:r>
            <w:r w:rsidR="004C534E" w:rsidRPr="00D61264">
              <w:rPr>
                <w:sz w:val="24"/>
                <w:szCs w:val="24"/>
                <w:lang w:val="en-US"/>
              </w:rPr>
              <w:t>.</w:t>
            </w:r>
          </w:p>
        </w:tc>
      </w:tr>
      <w:tr w:rsidR="00BF4F32" w:rsidRPr="000E744B" w14:paraId="006BF46E" w14:textId="77777777" w:rsidTr="00FB1CA9">
        <w:trPr>
          <w:gridAfter w:val="1"/>
          <w:wAfter w:w="258" w:type="dxa"/>
          <w:trHeight w:val="739"/>
        </w:trPr>
        <w:tc>
          <w:tcPr>
            <w:tcW w:w="921" w:type="dxa"/>
            <w:gridSpan w:val="2"/>
            <w:tcBorders>
              <w:top w:val="single" w:sz="4" w:space="0" w:color="auto"/>
              <w:left w:val="single" w:sz="6" w:space="0" w:color="auto"/>
              <w:bottom w:val="single" w:sz="4" w:space="0" w:color="auto"/>
              <w:right w:val="single" w:sz="4" w:space="0" w:color="auto"/>
            </w:tcBorders>
          </w:tcPr>
          <w:p w14:paraId="16B44548" w14:textId="77777777" w:rsidR="00BF4F32" w:rsidRPr="00BF4F32" w:rsidRDefault="00BF4F32" w:rsidP="00FB1CA9">
            <w:pPr>
              <w:contextualSpacing/>
              <w:rPr>
                <w:sz w:val="24"/>
                <w:szCs w:val="24"/>
              </w:rPr>
            </w:pPr>
            <w:r w:rsidRPr="00BF4F32">
              <w:rPr>
                <w:sz w:val="24"/>
                <w:szCs w:val="24"/>
              </w:rPr>
              <w:t>2.4</w:t>
            </w:r>
          </w:p>
        </w:tc>
        <w:tc>
          <w:tcPr>
            <w:tcW w:w="3402" w:type="dxa"/>
            <w:tcBorders>
              <w:top w:val="single" w:sz="4" w:space="0" w:color="auto"/>
              <w:left w:val="single" w:sz="4" w:space="0" w:color="auto"/>
              <w:bottom w:val="single" w:sz="4" w:space="0" w:color="auto"/>
              <w:right w:val="single" w:sz="4" w:space="0" w:color="auto"/>
            </w:tcBorders>
          </w:tcPr>
          <w:p w14:paraId="1CD2A989" w14:textId="658455D1" w:rsidR="00BF4F32" w:rsidRPr="00E815AB" w:rsidRDefault="00E815AB" w:rsidP="00E815AB">
            <w:pPr>
              <w:contextualSpacing/>
              <w:jc w:val="left"/>
              <w:rPr>
                <w:sz w:val="24"/>
                <w:szCs w:val="24"/>
                <w:lang w:val="en-US"/>
              </w:rPr>
            </w:pPr>
            <w:r>
              <w:rPr>
                <w:sz w:val="24"/>
                <w:szCs w:val="24"/>
                <w:lang w:val="en-US"/>
              </w:rPr>
              <w:t>Study</w:t>
            </w:r>
            <w:r w:rsidRPr="00731E73">
              <w:rPr>
                <w:rFonts w:eastAsia="TimesNewRoman"/>
                <w:sz w:val="24"/>
                <w:szCs w:val="24"/>
                <w:lang w:val="en-US"/>
              </w:rPr>
              <w:t xml:space="preserve"> of sorption capacity of the developed </w:t>
            </w:r>
            <w:proofErr w:type="spellStart"/>
            <w:r w:rsidRPr="00731E73">
              <w:rPr>
                <w:rFonts w:eastAsia="TimesNewRoman"/>
                <w:sz w:val="24"/>
                <w:szCs w:val="24"/>
                <w:lang w:val="en-US"/>
              </w:rPr>
              <w:t>intergel</w:t>
            </w:r>
            <w:proofErr w:type="spellEnd"/>
            <w:r w:rsidRPr="00731E73">
              <w:rPr>
                <w:rFonts w:eastAsia="TimesNewRoman"/>
                <w:sz w:val="24"/>
                <w:szCs w:val="24"/>
                <w:lang w:val="en-US"/>
              </w:rPr>
              <w:t xml:space="preserve"> systems in relation to target</w:t>
            </w:r>
            <w:r>
              <w:rPr>
                <w:rFonts w:eastAsia="TimesNewRoman"/>
                <w:sz w:val="24"/>
                <w:szCs w:val="24"/>
                <w:lang w:val="en-US"/>
              </w:rPr>
              <w:t xml:space="preserve"> </w:t>
            </w:r>
            <w:r w:rsidRPr="00731E73">
              <w:rPr>
                <w:rFonts w:eastAsia="TimesNewRoman"/>
                <w:sz w:val="24"/>
                <w:szCs w:val="24"/>
                <w:lang w:val="en-US"/>
              </w:rPr>
              <w:t>ions of rare</w:t>
            </w:r>
            <w:r>
              <w:rPr>
                <w:rFonts w:eastAsia="TimesNewRoman"/>
                <w:sz w:val="24"/>
                <w:szCs w:val="24"/>
                <w:lang w:val="en-US"/>
              </w:rPr>
              <w:t>-</w:t>
            </w:r>
            <w:r w:rsidRPr="00731E73">
              <w:rPr>
                <w:rFonts w:eastAsia="TimesNewRoman"/>
                <w:sz w:val="24"/>
                <w:szCs w:val="24"/>
                <w:lang w:val="en-US"/>
              </w:rPr>
              <w:t>earth elements</w:t>
            </w:r>
          </w:p>
        </w:tc>
        <w:tc>
          <w:tcPr>
            <w:tcW w:w="1134" w:type="dxa"/>
            <w:gridSpan w:val="2"/>
            <w:tcBorders>
              <w:top w:val="single" w:sz="4" w:space="0" w:color="auto"/>
              <w:left w:val="single" w:sz="4" w:space="0" w:color="auto"/>
              <w:bottom w:val="single" w:sz="4" w:space="0" w:color="auto"/>
              <w:right w:val="single" w:sz="4" w:space="0" w:color="auto"/>
            </w:tcBorders>
          </w:tcPr>
          <w:p w14:paraId="58BEA018" w14:textId="2C32C6AA" w:rsidR="00BF4F32" w:rsidRPr="00BF4F32" w:rsidRDefault="004C534E" w:rsidP="00FB1CA9">
            <w:pPr>
              <w:contextualSpacing/>
              <w:rPr>
                <w:sz w:val="24"/>
                <w:szCs w:val="24"/>
              </w:rPr>
            </w:pPr>
            <w:r>
              <w:rPr>
                <w:sz w:val="24"/>
                <w:szCs w:val="24"/>
                <w:lang w:val="en-US"/>
              </w:rPr>
              <w:t>February</w:t>
            </w:r>
            <w:r w:rsidR="00BF4F32" w:rsidRPr="00BF4F32">
              <w:rPr>
                <w:sz w:val="24"/>
                <w:szCs w:val="24"/>
              </w:rPr>
              <w:t xml:space="preserve"> 2019</w:t>
            </w:r>
          </w:p>
        </w:tc>
        <w:tc>
          <w:tcPr>
            <w:tcW w:w="1134" w:type="dxa"/>
            <w:tcBorders>
              <w:top w:val="single" w:sz="4" w:space="0" w:color="auto"/>
              <w:left w:val="single" w:sz="4" w:space="0" w:color="auto"/>
              <w:bottom w:val="single" w:sz="4" w:space="0" w:color="auto"/>
              <w:right w:val="single" w:sz="4" w:space="0" w:color="auto"/>
            </w:tcBorders>
          </w:tcPr>
          <w:p w14:paraId="2410A2D2" w14:textId="35B62CED" w:rsidR="00BF4F32" w:rsidRPr="00BF4F32" w:rsidRDefault="004C534E" w:rsidP="00FB1CA9">
            <w:pPr>
              <w:pStyle w:val="af3"/>
              <w:jc w:val="center"/>
              <w:rPr>
                <w:rFonts w:ascii="Times New Roman" w:eastAsia="Times New Roman" w:hAnsi="Times New Roman"/>
                <w:sz w:val="24"/>
                <w:szCs w:val="24"/>
                <w:lang w:val="ru-RU" w:eastAsia="ar-SA"/>
              </w:rPr>
            </w:pPr>
            <w:r>
              <w:rPr>
                <w:rFonts w:ascii="Times New Roman" w:hAnsi="Times New Roman"/>
                <w:sz w:val="24"/>
                <w:szCs w:val="24"/>
              </w:rPr>
              <w:t>April</w:t>
            </w:r>
            <w:r w:rsidR="00BF4F32" w:rsidRPr="00BF4F32">
              <w:rPr>
                <w:rFonts w:ascii="Times New Roman" w:hAnsi="Times New Roman"/>
                <w:sz w:val="24"/>
                <w:szCs w:val="24"/>
                <w:lang w:val="ru-RU"/>
              </w:rPr>
              <w:t xml:space="preserve"> </w:t>
            </w:r>
            <w:r w:rsidR="00BF4F32" w:rsidRPr="00BF4F32">
              <w:rPr>
                <w:rFonts w:ascii="Times New Roman" w:hAnsi="Times New Roman"/>
                <w:sz w:val="24"/>
                <w:szCs w:val="24"/>
              </w:rPr>
              <w:t>2019</w:t>
            </w:r>
          </w:p>
        </w:tc>
        <w:tc>
          <w:tcPr>
            <w:tcW w:w="2977" w:type="dxa"/>
            <w:tcBorders>
              <w:top w:val="single" w:sz="4" w:space="0" w:color="auto"/>
              <w:left w:val="single" w:sz="4" w:space="0" w:color="auto"/>
              <w:bottom w:val="single" w:sz="4" w:space="0" w:color="auto"/>
              <w:right w:val="single" w:sz="4" w:space="0" w:color="auto"/>
            </w:tcBorders>
          </w:tcPr>
          <w:p w14:paraId="2D430D8F" w14:textId="59DFF410" w:rsidR="00BF4F32" w:rsidRPr="00D61264" w:rsidRDefault="00D61264" w:rsidP="00FB1CA9">
            <w:pPr>
              <w:pStyle w:val="a3"/>
              <w:tabs>
                <w:tab w:val="left" w:pos="993"/>
              </w:tabs>
              <w:ind w:left="0"/>
              <w:jc w:val="both"/>
              <w:rPr>
                <w:sz w:val="24"/>
                <w:szCs w:val="24"/>
                <w:lang w:val="en-US"/>
              </w:rPr>
            </w:pPr>
            <w:r w:rsidRPr="00731E73">
              <w:rPr>
                <w:rFonts w:eastAsia="TimesNewRoman"/>
                <w:sz w:val="24"/>
                <w:szCs w:val="24"/>
                <w:lang w:val="en-US"/>
              </w:rPr>
              <w:t xml:space="preserve">Sorption capacity of the developed </w:t>
            </w:r>
            <w:proofErr w:type="spellStart"/>
            <w:r w:rsidRPr="00731E73">
              <w:rPr>
                <w:rFonts w:eastAsia="TimesNewRoman"/>
                <w:sz w:val="24"/>
                <w:szCs w:val="24"/>
                <w:lang w:val="en-US"/>
              </w:rPr>
              <w:t>intergel</w:t>
            </w:r>
            <w:proofErr w:type="spellEnd"/>
            <w:r w:rsidRPr="00731E73">
              <w:rPr>
                <w:rFonts w:eastAsia="TimesNewRoman"/>
                <w:sz w:val="24"/>
                <w:szCs w:val="24"/>
                <w:lang w:val="en-US"/>
              </w:rPr>
              <w:t xml:space="preserve"> systems in relation to target</w:t>
            </w:r>
            <w:r>
              <w:rPr>
                <w:rFonts w:eastAsia="TimesNewRoman"/>
                <w:sz w:val="24"/>
                <w:szCs w:val="24"/>
                <w:lang w:val="en-US"/>
              </w:rPr>
              <w:t xml:space="preserve"> </w:t>
            </w:r>
            <w:r w:rsidRPr="00731E73">
              <w:rPr>
                <w:rFonts w:eastAsia="TimesNewRoman"/>
                <w:sz w:val="24"/>
                <w:szCs w:val="24"/>
                <w:lang w:val="en-US"/>
              </w:rPr>
              <w:t>ions of rare</w:t>
            </w:r>
            <w:r>
              <w:rPr>
                <w:rFonts w:eastAsia="TimesNewRoman"/>
                <w:sz w:val="24"/>
                <w:szCs w:val="24"/>
                <w:lang w:val="en-US"/>
              </w:rPr>
              <w:t>-</w:t>
            </w:r>
            <w:r w:rsidRPr="00731E73">
              <w:rPr>
                <w:rFonts w:eastAsia="TimesNewRoman"/>
                <w:sz w:val="24"/>
                <w:szCs w:val="24"/>
                <w:lang w:val="en-US"/>
              </w:rPr>
              <w:t>earth elements</w:t>
            </w:r>
            <w:r>
              <w:rPr>
                <w:rFonts w:eastAsia="TimesNewRoman"/>
                <w:sz w:val="24"/>
                <w:szCs w:val="24"/>
                <w:lang w:val="en-US"/>
              </w:rPr>
              <w:t xml:space="preserve"> will be studied</w:t>
            </w:r>
            <w:r w:rsidR="00BF4F32" w:rsidRPr="00D61264">
              <w:rPr>
                <w:sz w:val="24"/>
                <w:szCs w:val="24"/>
                <w:lang w:val="en-US"/>
              </w:rPr>
              <w:t>.</w:t>
            </w:r>
          </w:p>
        </w:tc>
      </w:tr>
      <w:tr w:rsidR="00BF4F32" w:rsidRPr="000E744B" w14:paraId="20199382" w14:textId="77777777" w:rsidTr="00FB1CA9">
        <w:trPr>
          <w:gridAfter w:val="1"/>
          <w:wAfter w:w="258" w:type="dxa"/>
          <w:trHeight w:val="739"/>
        </w:trPr>
        <w:tc>
          <w:tcPr>
            <w:tcW w:w="921" w:type="dxa"/>
            <w:gridSpan w:val="2"/>
            <w:tcBorders>
              <w:top w:val="single" w:sz="4" w:space="0" w:color="auto"/>
              <w:left w:val="single" w:sz="6" w:space="0" w:color="auto"/>
              <w:bottom w:val="single" w:sz="4" w:space="0" w:color="auto"/>
              <w:right w:val="single" w:sz="4" w:space="0" w:color="auto"/>
            </w:tcBorders>
          </w:tcPr>
          <w:p w14:paraId="488CCC65" w14:textId="77777777" w:rsidR="00BF4F32" w:rsidRPr="00BF4F32" w:rsidRDefault="00BF4F32" w:rsidP="00FB1CA9">
            <w:pPr>
              <w:contextualSpacing/>
              <w:rPr>
                <w:sz w:val="24"/>
                <w:szCs w:val="24"/>
              </w:rPr>
            </w:pPr>
            <w:r w:rsidRPr="00BF4F32">
              <w:rPr>
                <w:sz w:val="24"/>
                <w:szCs w:val="24"/>
              </w:rPr>
              <w:t>2.5</w:t>
            </w:r>
          </w:p>
        </w:tc>
        <w:tc>
          <w:tcPr>
            <w:tcW w:w="3402" w:type="dxa"/>
            <w:tcBorders>
              <w:top w:val="single" w:sz="4" w:space="0" w:color="auto"/>
              <w:left w:val="single" w:sz="4" w:space="0" w:color="auto"/>
              <w:bottom w:val="single" w:sz="4" w:space="0" w:color="auto"/>
              <w:right w:val="single" w:sz="4" w:space="0" w:color="auto"/>
            </w:tcBorders>
          </w:tcPr>
          <w:p w14:paraId="5C8A0D84" w14:textId="79850E8B" w:rsidR="00BF4F32" w:rsidRPr="00E815AB" w:rsidRDefault="00E815AB" w:rsidP="00E815AB">
            <w:pPr>
              <w:contextualSpacing/>
              <w:jc w:val="left"/>
              <w:rPr>
                <w:sz w:val="24"/>
                <w:szCs w:val="24"/>
                <w:lang w:val="en-US"/>
              </w:rPr>
            </w:pPr>
            <w:r w:rsidRPr="00731E73">
              <w:rPr>
                <w:rFonts w:eastAsia="TimesNewRoman"/>
                <w:sz w:val="24"/>
                <w:szCs w:val="24"/>
                <w:lang w:val="en-US"/>
              </w:rPr>
              <w:t xml:space="preserve">Determination of optimal conditions for group extraction of target ions of rare-earth metals by </w:t>
            </w:r>
            <w:proofErr w:type="spellStart"/>
            <w:r w:rsidRPr="00731E73">
              <w:rPr>
                <w:rFonts w:eastAsia="TimesNewRoman"/>
                <w:sz w:val="24"/>
                <w:szCs w:val="24"/>
                <w:lang w:val="en-US"/>
              </w:rPr>
              <w:t>intergel</w:t>
            </w:r>
            <w:proofErr w:type="spellEnd"/>
            <w:r w:rsidRPr="00731E73">
              <w:rPr>
                <w:rFonts w:eastAsia="TimesNewRoman"/>
                <w:sz w:val="24"/>
                <w:szCs w:val="24"/>
                <w:lang w:val="en-US"/>
              </w:rPr>
              <w:t xml:space="preserve"> systems</w:t>
            </w:r>
          </w:p>
        </w:tc>
        <w:tc>
          <w:tcPr>
            <w:tcW w:w="1134" w:type="dxa"/>
            <w:gridSpan w:val="2"/>
            <w:tcBorders>
              <w:top w:val="single" w:sz="4" w:space="0" w:color="auto"/>
              <w:left w:val="single" w:sz="4" w:space="0" w:color="auto"/>
              <w:bottom w:val="single" w:sz="4" w:space="0" w:color="auto"/>
              <w:right w:val="single" w:sz="4" w:space="0" w:color="auto"/>
            </w:tcBorders>
          </w:tcPr>
          <w:p w14:paraId="3735698E" w14:textId="47D2CB00" w:rsidR="00BF4F32" w:rsidRPr="00BF4F32" w:rsidRDefault="004C534E" w:rsidP="00FB1CA9">
            <w:pPr>
              <w:contextualSpacing/>
              <w:rPr>
                <w:sz w:val="24"/>
                <w:szCs w:val="24"/>
              </w:rPr>
            </w:pPr>
            <w:r>
              <w:rPr>
                <w:sz w:val="24"/>
                <w:szCs w:val="24"/>
                <w:lang w:val="en-US"/>
              </w:rPr>
              <w:t>May</w:t>
            </w:r>
          </w:p>
          <w:p w14:paraId="171F35F2" w14:textId="52B8A765" w:rsidR="00BF4F32" w:rsidRPr="00BF4F32" w:rsidRDefault="00BF4F32" w:rsidP="00FB1CA9">
            <w:pPr>
              <w:contextualSpacing/>
              <w:rPr>
                <w:sz w:val="24"/>
                <w:szCs w:val="24"/>
              </w:rPr>
            </w:pPr>
            <w:r w:rsidRPr="00BF4F32">
              <w:rPr>
                <w:sz w:val="24"/>
                <w:szCs w:val="24"/>
              </w:rPr>
              <w:t>2019</w:t>
            </w:r>
          </w:p>
        </w:tc>
        <w:tc>
          <w:tcPr>
            <w:tcW w:w="1134" w:type="dxa"/>
            <w:tcBorders>
              <w:top w:val="single" w:sz="4" w:space="0" w:color="auto"/>
              <w:left w:val="single" w:sz="4" w:space="0" w:color="auto"/>
              <w:bottom w:val="single" w:sz="4" w:space="0" w:color="auto"/>
              <w:right w:val="single" w:sz="4" w:space="0" w:color="auto"/>
            </w:tcBorders>
          </w:tcPr>
          <w:p w14:paraId="236531B9" w14:textId="5483535C" w:rsidR="00BF4F32" w:rsidRPr="00BF4F32" w:rsidRDefault="004C534E" w:rsidP="00FB1CA9">
            <w:pPr>
              <w:pStyle w:val="af3"/>
              <w:jc w:val="center"/>
              <w:rPr>
                <w:rFonts w:ascii="Times New Roman" w:hAnsi="Times New Roman"/>
                <w:sz w:val="24"/>
                <w:szCs w:val="24"/>
                <w:lang w:val="ru-RU"/>
              </w:rPr>
            </w:pPr>
            <w:r>
              <w:rPr>
                <w:rFonts w:ascii="Times New Roman" w:hAnsi="Times New Roman"/>
                <w:sz w:val="24"/>
                <w:szCs w:val="24"/>
              </w:rPr>
              <w:t>June</w:t>
            </w:r>
          </w:p>
          <w:p w14:paraId="7C315182" w14:textId="249E3AE9" w:rsidR="00BF4F32" w:rsidRPr="00BF4F32" w:rsidRDefault="00BF4F32" w:rsidP="00FB1CA9">
            <w:pPr>
              <w:pStyle w:val="af3"/>
              <w:jc w:val="center"/>
              <w:rPr>
                <w:rFonts w:ascii="Times New Roman" w:eastAsia="Times New Roman" w:hAnsi="Times New Roman"/>
                <w:sz w:val="24"/>
                <w:szCs w:val="24"/>
                <w:lang w:val="kk-KZ" w:eastAsia="ar-SA"/>
              </w:rPr>
            </w:pPr>
            <w:r w:rsidRPr="00BF4F32">
              <w:rPr>
                <w:rFonts w:ascii="Times New Roman" w:hAnsi="Times New Roman"/>
                <w:sz w:val="24"/>
                <w:szCs w:val="24"/>
              </w:rPr>
              <w:t>2019</w:t>
            </w:r>
          </w:p>
        </w:tc>
        <w:tc>
          <w:tcPr>
            <w:tcW w:w="2977" w:type="dxa"/>
            <w:tcBorders>
              <w:top w:val="single" w:sz="4" w:space="0" w:color="auto"/>
              <w:left w:val="single" w:sz="4" w:space="0" w:color="auto"/>
              <w:bottom w:val="single" w:sz="4" w:space="0" w:color="auto"/>
              <w:right w:val="single" w:sz="4" w:space="0" w:color="auto"/>
            </w:tcBorders>
          </w:tcPr>
          <w:p w14:paraId="0B10D720" w14:textId="48E76F9D" w:rsidR="00BF4F32" w:rsidRPr="00D61264" w:rsidRDefault="00D61264" w:rsidP="00FB1CA9">
            <w:pPr>
              <w:contextualSpacing/>
              <w:jc w:val="both"/>
              <w:rPr>
                <w:sz w:val="24"/>
                <w:szCs w:val="24"/>
                <w:lang w:val="en-US"/>
              </w:rPr>
            </w:pPr>
            <w:r w:rsidRPr="00731E73">
              <w:rPr>
                <w:rFonts w:eastAsia="TimesNewRoman"/>
                <w:sz w:val="24"/>
                <w:szCs w:val="24"/>
                <w:lang w:val="en-US"/>
              </w:rPr>
              <w:t xml:space="preserve">Optimal conditions for group extraction of target ions of rare-earth metals by </w:t>
            </w:r>
            <w:proofErr w:type="spellStart"/>
            <w:r w:rsidRPr="00731E73">
              <w:rPr>
                <w:rFonts w:eastAsia="TimesNewRoman"/>
                <w:sz w:val="24"/>
                <w:szCs w:val="24"/>
                <w:lang w:val="en-US"/>
              </w:rPr>
              <w:t>intergel</w:t>
            </w:r>
            <w:proofErr w:type="spellEnd"/>
            <w:r w:rsidRPr="00731E73">
              <w:rPr>
                <w:rFonts w:eastAsia="TimesNewRoman"/>
                <w:sz w:val="24"/>
                <w:szCs w:val="24"/>
                <w:lang w:val="en-US"/>
              </w:rPr>
              <w:t xml:space="preserve"> systems</w:t>
            </w:r>
            <w:r w:rsidRPr="00D61264">
              <w:rPr>
                <w:sz w:val="24"/>
                <w:szCs w:val="24"/>
                <w:lang w:val="en-US"/>
              </w:rPr>
              <w:t xml:space="preserve"> </w:t>
            </w:r>
            <w:r>
              <w:rPr>
                <w:sz w:val="24"/>
                <w:szCs w:val="24"/>
                <w:lang w:val="en-US"/>
              </w:rPr>
              <w:t>will be determined</w:t>
            </w:r>
            <w:r w:rsidR="00BF4F32" w:rsidRPr="00D61264">
              <w:rPr>
                <w:sz w:val="24"/>
                <w:szCs w:val="24"/>
                <w:lang w:val="en-US"/>
              </w:rPr>
              <w:t>.</w:t>
            </w:r>
          </w:p>
        </w:tc>
      </w:tr>
      <w:tr w:rsidR="00BF4F32" w:rsidRPr="000E744B" w14:paraId="4C34664E" w14:textId="77777777" w:rsidTr="00FB1CA9">
        <w:trPr>
          <w:gridAfter w:val="1"/>
          <w:wAfter w:w="258" w:type="dxa"/>
          <w:trHeight w:val="739"/>
        </w:trPr>
        <w:tc>
          <w:tcPr>
            <w:tcW w:w="921" w:type="dxa"/>
            <w:gridSpan w:val="2"/>
            <w:tcBorders>
              <w:top w:val="single" w:sz="4" w:space="0" w:color="auto"/>
              <w:left w:val="single" w:sz="6" w:space="0" w:color="auto"/>
              <w:bottom w:val="single" w:sz="4" w:space="0" w:color="auto"/>
              <w:right w:val="single" w:sz="4" w:space="0" w:color="auto"/>
            </w:tcBorders>
          </w:tcPr>
          <w:p w14:paraId="103CB480" w14:textId="77777777" w:rsidR="00BF4F32" w:rsidRPr="00BF4F32" w:rsidRDefault="00BF4F32" w:rsidP="00FB1CA9">
            <w:pPr>
              <w:contextualSpacing/>
              <w:rPr>
                <w:sz w:val="24"/>
                <w:szCs w:val="24"/>
              </w:rPr>
            </w:pPr>
            <w:r w:rsidRPr="00BF4F32">
              <w:rPr>
                <w:sz w:val="24"/>
                <w:szCs w:val="24"/>
              </w:rPr>
              <w:t>3.</w:t>
            </w:r>
          </w:p>
        </w:tc>
        <w:tc>
          <w:tcPr>
            <w:tcW w:w="3402" w:type="dxa"/>
            <w:tcBorders>
              <w:top w:val="single" w:sz="4" w:space="0" w:color="auto"/>
              <w:left w:val="single" w:sz="4" w:space="0" w:color="auto"/>
              <w:bottom w:val="single" w:sz="4" w:space="0" w:color="auto"/>
              <w:right w:val="single" w:sz="4" w:space="0" w:color="auto"/>
            </w:tcBorders>
          </w:tcPr>
          <w:p w14:paraId="03E556EA" w14:textId="5DDADAEA" w:rsidR="00BF4F32" w:rsidRPr="00E815AB" w:rsidRDefault="00E815AB" w:rsidP="00E815AB">
            <w:pPr>
              <w:pStyle w:val="a3"/>
              <w:tabs>
                <w:tab w:val="left" w:pos="993"/>
              </w:tabs>
              <w:ind w:left="0"/>
              <w:contextualSpacing/>
              <w:jc w:val="both"/>
              <w:rPr>
                <w:sz w:val="24"/>
                <w:szCs w:val="24"/>
                <w:lang w:val="en-US"/>
              </w:rPr>
            </w:pPr>
            <w:r w:rsidRPr="00EA12F5">
              <w:rPr>
                <w:rFonts w:eastAsia="TimesNewRoman"/>
                <w:sz w:val="24"/>
                <w:szCs w:val="24"/>
                <w:lang w:val="en-US"/>
              </w:rPr>
              <w:t>Development of methods for selective desorption of rare-earth metal ions from a matrix of polymer hydrogels</w:t>
            </w:r>
          </w:p>
        </w:tc>
        <w:tc>
          <w:tcPr>
            <w:tcW w:w="1134" w:type="dxa"/>
            <w:gridSpan w:val="2"/>
            <w:tcBorders>
              <w:top w:val="single" w:sz="4" w:space="0" w:color="auto"/>
              <w:left w:val="single" w:sz="4" w:space="0" w:color="auto"/>
              <w:bottom w:val="single" w:sz="4" w:space="0" w:color="auto"/>
              <w:right w:val="single" w:sz="4" w:space="0" w:color="auto"/>
            </w:tcBorders>
          </w:tcPr>
          <w:p w14:paraId="1043FC45" w14:textId="33C377E2" w:rsidR="00BF4F32" w:rsidRPr="00BF4F32" w:rsidRDefault="004C534E" w:rsidP="00FB1CA9">
            <w:pPr>
              <w:contextualSpacing/>
              <w:rPr>
                <w:sz w:val="24"/>
                <w:szCs w:val="24"/>
              </w:rPr>
            </w:pPr>
            <w:r>
              <w:rPr>
                <w:sz w:val="24"/>
                <w:szCs w:val="24"/>
                <w:lang w:val="en-US"/>
              </w:rPr>
              <w:t>July</w:t>
            </w:r>
          </w:p>
          <w:p w14:paraId="1B318B75" w14:textId="26BDD831" w:rsidR="00BF4F32" w:rsidRPr="00BF4F32" w:rsidRDefault="00BF4F32" w:rsidP="00FB1CA9">
            <w:pPr>
              <w:contextualSpacing/>
              <w:rPr>
                <w:sz w:val="24"/>
                <w:szCs w:val="24"/>
              </w:rPr>
            </w:pPr>
            <w:r w:rsidRPr="00BF4F32">
              <w:rPr>
                <w:sz w:val="24"/>
                <w:szCs w:val="24"/>
              </w:rPr>
              <w:t>2019</w:t>
            </w:r>
          </w:p>
        </w:tc>
        <w:tc>
          <w:tcPr>
            <w:tcW w:w="1134" w:type="dxa"/>
            <w:tcBorders>
              <w:top w:val="single" w:sz="4" w:space="0" w:color="auto"/>
              <w:left w:val="single" w:sz="4" w:space="0" w:color="auto"/>
              <w:bottom w:val="single" w:sz="4" w:space="0" w:color="auto"/>
              <w:right w:val="single" w:sz="4" w:space="0" w:color="auto"/>
            </w:tcBorders>
          </w:tcPr>
          <w:p w14:paraId="56BFB74F" w14:textId="01634075" w:rsidR="00BF4F32" w:rsidRPr="00BF4F32" w:rsidRDefault="004C534E" w:rsidP="00FB1CA9">
            <w:pPr>
              <w:pStyle w:val="af3"/>
              <w:jc w:val="center"/>
              <w:rPr>
                <w:rFonts w:ascii="Times New Roman" w:eastAsia="Times New Roman" w:hAnsi="Times New Roman"/>
                <w:sz w:val="24"/>
                <w:szCs w:val="24"/>
                <w:lang w:val="kk-KZ" w:eastAsia="ar-SA"/>
              </w:rPr>
            </w:pPr>
            <w:proofErr w:type="spellStart"/>
            <w:r w:rsidRPr="004C534E">
              <w:rPr>
                <w:rFonts w:ascii="Times New Roman" w:hAnsi="Times New Roman"/>
                <w:sz w:val="24"/>
                <w:szCs w:val="24"/>
                <w:lang w:val="ru-RU"/>
              </w:rPr>
              <w:t>until</w:t>
            </w:r>
            <w:proofErr w:type="spellEnd"/>
            <w:r w:rsidRPr="004C534E">
              <w:rPr>
                <w:rFonts w:ascii="Times New Roman" w:hAnsi="Times New Roman"/>
                <w:sz w:val="24"/>
                <w:szCs w:val="24"/>
                <w:lang w:val="ru-RU"/>
              </w:rPr>
              <w:t xml:space="preserve"> </w:t>
            </w:r>
            <w:proofErr w:type="spellStart"/>
            <w:r w:rsidRPr="004C534E">
              <w:rPr>
                <w:rFonts w:ascii="Times New Roman" w:hAnsi="Times New Roman"/>
                <w:sz w:val="24"/>
                <w:szCs w:val="24"/>
                <w:lang w:val="ru-RU"/>
              </w:rPr>
              <w:t>November</w:t>
            </w:r>
            <w:proofErr w:type="spellEnd"/>
            <w:r w:rsidRPr="004C534E">
              <w:rPr>
                <w:rFonts w:ascii="Times New Roman" w:hAnsi="Times New Roman"/>
                <w:sz w:val="24"/>
                <w:szCs w:val="24"/>
                <w:lang w:val="ru-RU"/>
              </w:rPr>
              <w:t xml:space="preserve"> 1, 201</w:t>
            </w:r>
            <w:r>
              <w:rPr>
                <w:rFonts w:ascii="Times New Roman" w:hAnsi="Times New Roman"/>
                <w:sz w:val="24"/>
                <w:szCs w:val="24"/>
              </w:rPr>
              <w:t>9</w:t>
            </w:r>
          </w:p>
        </w:tc>
        <w:tc>
          <w:tcPr>
            <w:tcW w:w="2977" w:type="dxa"/>
            <w:tcBorders>
              <w:top w:val="single" w:sz="4" w:space="0" w:color="auto"/>
              <w:left w:val="single" w:sz="4" w:space="0" w:color="auto"/>
              <w:bottom w:val="single" w:sz="4" w:space="0" w:color="auto"/>
              <w:right w:val="single" w:sz="4" w:space="0" w:color="auto"/>
            </w:tcBorders>
          </w:tcPr>
          <w:p w14:paraId="13E82732" w14:textId="64FA895E" w:rsidR="00BF4F32" w:rsidRPr="00D61264" w:rsidRDefault="00D61264" w:rsidP="00FB1CA9">
            <w:pPr>
              <w:pStyle w:val="a3"/>
              <w:tabs>
                <w:tab w:val="left" w:pos="993"/>
              </w:tabs>
              <w:ind w:left="0"/>
              <w:jc w:val="both"/>
              <w:rPr>
                <w:sz w:val="24"/>
                <w:szCs w:val="24"/>
                <w:lang w:val="en-US"/>
              </w:rPr>
            </w:pPr>
            <w:r w:rsidRPr="00EA12F5">
              <w:rPr>
                <w:rFonts w:eastAsia="TimesNewRoman"/>
                <w:sz w:val="24"/>
                <w:szCs w:val="24"/>
                <w:lang w:val="en-US"/>
              </w:rPr>
              <w:t>Methods for selective desorption of rare-earth metal ions from a matrix of polymer hydrogels</w:t>
            </w:r>
            <w:r w:rsidRPr="00D61264">
              <w:rPr>
                <w:sz w:val="24"/>
                <w:szCs w:val="24"/>
                <w:lang w:val="en-US"/>
              </w:rPr>
              <w:t xml:space="preserve"> </w:t>
            </w:r>
            <w:r>
              <w:rPr>
                <w:sz w:val="24"/>
                <w:szCs w:val="24"/>
                <w:lang w:val="en-US"/>
              </w:rPr>
              <w:t>will be developed</w:t>
            </w:r>
            <w:r w:rsidR="00BF4F32" w:rsidRPr="00D61264">
              <w:rPr>
                <w:sz w:val="24"/>
                <w:szCs w:val="24"/>
                <w:lang w:val="en-US"/>
              </w:rPr>
              <w:t>.</w:t>
            </w:r>
          </w:p>
        </w:tc>
      </w:tr>
      <w:tr w:rsidR="00BF4F32" w:rsidRPr="000E744B" w14:paraId="2BB88617" w14:textId="77777777" w:rsidTr="00FB1CA9">
        <w:trPr>
          <w:gridAfter w:val="1"/>
          <w:wAfter w:w="258" w:type="dxa"/>
          <w:trHeight w:val="739"/>
        </w:trPr>
        <w:tc>
          <w:tcPr>
            <w:tcW w:w="921" w:type="dxa"/>
            <w:gridSpan w:val="2"/>
            <w:tcBorders>
              <w:top w:val="single" w:sz="4" w:space="0" w:color="auto"/>
              <w:left w:val="single" w:sz="6" w:space="0" w:color="auto"/>
              <w:bottom w:val="single" w:sz="4" w:space="0" w:color="auto"/>
              <w:right w:val="single" w:sz="4" w:space="0" w:color="auto"/>
            </w:tcBorders>
          </w:tcPr>
          <w:p w14:paraId="1145A092" w14:textId="77777777" w:rsidR="00BF4F32" w:rsidRPr="00BF4F32" w:rsidRDefault="00BF4F32" w:rsidP="00FB1CA9">
            <w:pPr>
              <w:contextualSpacing/>
              <w:rPr>
                <w:sz w:val="24"/>
                <w:szCs w:val="24"/>
              </w:rPr>
            </w:pPr>
            <w:r w:rsidRPr="00BF4F32">
              <w:rPr>
                <w:sz w:val="24"/>
                <w:szCs w:val="24"/>
              </w:rPr>
              <w:t>3.1</w:t>
            </w:r>
          </w:p>
        </w:tc>
        <w:tc>
          <w:tcPr>
            <w:tcW w:w="3402" w:type="dxa"/>
            <w:tcBorders>
              <w:top w:val="single" w:sz="4" w:space="0" w:color="auto"/>
              <w:left w:val="single" w:sz="4" w:space="0" w:color="auto"/>
              <w:bottom w:val="single" w:sz="4" w:space="0" w:color="auto"/>
              <w:right w:val="single" w:sz="4" w:space="0" w:color="auto"/>
            </w:tcBorders>
          </w:tcPr>
          <w:p w14:paraId="372DB989" w14:textId="091AFE01" w:rsidR="00BF4F32" w:rsidRPr="00E815AB" w:rsidRDefault="00E815AB" w:rsidP="00E815AB">
            <w:pPr>
              <w:contextualSpacing/>
              <w:jc w:val="both"/>
              <w:rPr>
                <w:sz w:val="24"/>
                <w:szCs w:val="24"/>
                <w:lang w:val="en-US"/>
              </w:rPr>
            </w:pPr>
            <w:r>
              <w:rPr>
                <w:sz w:val="24"/>
                <w:szCs w:val="24"/>
                <w:lang w:val="en-US"/>
              </w:rPr>
              <w:t>Study</w:t>
            </w:r>
            <w:r w:rsidRPr="00EA12F5">
              <w:rPr>
                <w:rFonts w:eastAsia="TimesNewRoman"/>
                <w:sz w:val="24"/>
                <w:szCs w:val="24"/>
                <w:lang w:val="en-US"/>
              </w:rPr>
              <w:t xml:space="preserve"> of various </w:t>
            </w:r>
            <w:proofErr w:type="spellStart"/>
            <w:r w:rsidRPr="00EA12F5">
              <w:rPr>
                <w:rFonts w:eastAsia="TimesNewRoman"/>
                <w:sz w:val="24"/>
                <w:szCs w:val="24"/>
                <w:lang w:val="en-US"/>
              </w:rPr>
              <w:t>desorbents</w:t>
            </w:r>
            <w:proofErr w:type="spellEnd"/>
            <w:r w:rsidRPr="00EA12F5">
              <w:rPr>
                <w:rFonts w:eastAsia="TimesNewRoman"/>
                <w:sz w:val="24"/>
                <w:szCs w:val="24"/>
                <w:lang w:val="en-US"/>
              </w:rPr>
              <w:t xml:space="preserve"> for selective desorption of target rare-earth metal ions from a hydrogel matrix</w:t>
            </w:r>
          </w:p>
        </w:tc>
        <w:tc>
          <w:tcPr>
            <w:tcW w:w="1134" w:type="dxa"/>
            <w:gridSpan w:val="2"/>
            <w:tcBorders>
              <w:top w:val="single" w:sz="4" w:space="0" w:color="auto"/>
              <w:left w:val="single" w:sz="4" w:space="0" w:color="auto"/>
              <w:bottom w:val="single" w:sz="4" w:space="0" w:color="auto"/>
              <w:right w:val="single" w:sz="4" w:space="0" w:color="auto"/>
            </w:tcBorders>
          </w:tcPr>
          <w:p w14:paraId="703394F5" w14:textId="5BB541C1" w:rsidR="00BF4F32" w:rsidRPr="004C534E" w:rsidRDefault="004C534E" w:rsidP="00FB1CA9">
            <w:pPr>
              <w:contextualSpacing/>
              <w:rPr>
                <w:sz w:val="24"/>
                <w:szCs w:val="24"/>
                <w:lang w:val="en-US"/>
              </w:rPr>
            </w:pPr>
            <w:r>
              <w:rPr>
                <w:sz w:val="24"/>
                <w:szCs w:val="24"/>
                <w:lang w:val="en-US"/>
              </w:rPr>
              <w:t>July</w:t>
            </w:r>
          </w:p>
          <w:p w14:paraId="05E67331" w14:textId="53A8675F" w:rsidR="00BF4F32" w:rsidRPr="00BF4F32" w:rsidRDefault="00BF4F32" w:rsidP="00FB1CA9">
            <w:pPr>
              <w:contextualSpacing/>
              <w:rPr>
                <w:sz w:val="24"/>
                <w:szCs w:val="24"/>
              </w:rPr>
            </w:pPr>
            <w:r w:rsidRPr="00BF4F32">
              <w:rPr>
                <w:sz w:val="24"/>
                <w:szCs w:val="24"/>
              </w:rPr>
              <w:t>2019</w:t>
            </w:r>
          </w:p>
        </w:tc>
        <w:tc>
          <w:tcPr>
            <w:tcW w:w="1134" w:type="dxa"/>
            <w:tcBorders>
              <w:top w:val="single" w:sz="4" w:space="0" w:color="auto"/>
              <w:left w:val="single" w:sz="4" w:space="0" w:color="auto"/>
              <w:bottom w:val="single" w:sz="4" w:space="0" w:color="auto"/>
              <w:right w:val="single" w:sz="4" w:space="0" w:color="auto"/>
            </w:tcBorders>
          </w:tcPr>
          <w:p w14:paraId="74DDDFC3" w14:textId="67A59518" w:rsidR="00BF4F32" w:rsidRPr="004C534E" w:rsidRDefault="004C534E" w:rsidP="00FB1CA9">
            <w:pPr>
              <w:pStyle w:val="af3"/>
              <w:jc w:val="center"/>
              <w:rPr>
                <w:rFonts w:ascii="Times New Roman" w:eastAsia="Times New Roman" w:hAnsi="Times New Roman"/>
                <w:sz w:val="24"/>
                <w:szCs w:val="24"/>
                <w:lang w:eastAsia="ar-SA"/>
              </w:rPr>
            </w:pPr>
            <w:proofErr w:type="spellStart"/>
            <w:r w:rsidRPr="004C534E">
              <w:rPr>
                <w:rFonts w:ascii="Times New Roman" w:hAnsi="Times New Roman"/>
                <w:sz w:val="24"/>
                <w:szCs w:val="24"/>
                <w:lang w:val="ru-RU"/>
              </w:rPr>
              <w:t>until</w:t>
            </w:r>
            <w:proofErr w:type="spellEnd"/>
            <w:r w:rsidRPr="004C534E">
              <w:rPr>
                <w:rFonts w:ascii="Times New Roman" w:hAnsi="Times New Roman"/>
                <w:sz w:val="24"/>
                <w:szCs w:val="24"/>
                <w:lang w:val="ru-RU"/>
              </w:rPr>
              <w:t xml:space="preserve"> </w:t>
            </w:r>
            <w:proofErr w:type="spellStart"/>
            <w:r w:rsidRPr="004C534E">
              <w:rPr>
                <w:rFonts w:ascii="Times New Roman" w:hAnsi="Times New Roman"/>
                <w:sz w:val="24"/>
                <w:szCs w:val="24"/>
                <w:lang w:val="ru-RU"/>
              </w:rPr>
              <w:t>November</w:t>
            </w:r>
            <w:proofErr w:type="spellEnd"/>
            <w:r w:rsidRPr="004C534E">
              <w:rPr>
                <w:rFonts w:ascii="Times New Roman" w:hAnsi="Times New Roman"/>
                <w:sz w:val="24"/>
                <w:szCs w:val="24"/>
                <w:lang w:val="ru-RU"/>
              </w:rPr>
              <w:t xml:space="preserve"> 1, 201</w:t>
            </w:r>
            <w:r>
              <w:rPr>
                <w:rFonts w:ascii="Times New Roman" w:hAnsi="Times New Roman"/>
                <w:sz w:val="24"/>
                <w:szCs w:val="24"/>
              </w:rPr>
              <w:t>9</w:t>
            </w:r>
          </w:p>
        </w:tc>
        <w:tc>
          <w:tcPr>
            <w:tcW w:w="2977" w:type="dxa"/>
            <w:tcBorders>
              <w:top w:val="single" w:sz="4" w:space="0" w:color="auto"/>
              <w:left w:val="single" w:sz="4" w:space="0" w:color="auto"/>
              <w:bottom w:val="single" w:sz="4" w:space="0" w:color="auto"/>
              <w:right w:val="single" w:sz="4" w:space="0" w:color="auto"/>
            </w:tcBorders>
          </w:tcPr>
          <w:p w14:paraId="7EDE282F" w14:textId="008F838C" w:rsidR="00BF4F32" w:rsidRPr="00D61264" w:rsidRDefault="00D61264" w:rsidP="00FB1CA9">
            <w:pPr>
              <w:pStyle w:val="a3"/>
              <w:widowControl w:val="0"/>
              <w:tabs>
                <w:tab w:val="left" w:pos="993"/>
              </w:tabs>
              <w:ind w:left="0"/>
              <w:jc w:val="both"/>
              <w:rPr>
                <w:sz w:val="24"/>
                <w:szCs w:val="24"/>
                <w:lang w:val="en-US"/>
              </w:rPr>
            </w:pPr>
            <w:r w:rsidRPr="00EA12F5">
              <w:rPr>
                <w:rFonts w:eastAsia="TimesNewRoman"/>
                <w:sz w:val="24"/>
                <w:szCs w:val="24"/>
                <w:lang w:val="en-US"/>
              </w:rPr>
              <w:t xml:space="preserve">Various </w:t>
            </w:r>
            <w:proofErr w:type="spellStart"/>
            <w:r w:rsidRPr="00EA12F5">
              <w:rPr>
                <w:rFonts w:eastAsia="TimesNewRoman"/>
                <w:sz w:val="24"/>
                <w:szCs w:val="24"/>
                <w:lang w:val="en-US"/>
              </w:rPr>
              <w:t>desorbents</w:t>
            </w:r>
            <w:proofErr w:type="spellEnd"/>
            <w:r w:rsidRPr="00EA12F5">
              <w:rPr>
                <w:rFonts w:eastAsia="TimesNewRoman"/>
                <w:sz w:val="24"/>
                <w:szCs w:val="24"/>
                <w:lang w:val="en-US"/>
              </w:rPr>
              <w:t xml:space="preserve"> for selective desorption of target rare-earth metal ions from a hydrogel matrix</w:t>
            </w:r>
            <w:r w:rsidRPr="00D61264">
              <w:rPr>
                <w:sz w:val="24"/>
                <w:szCs w:val="24"/>
                <w:lang w:val="en-US"/>
              </w:rPr>
              <w:t xml:space="preserve"> </w:t>
            </w:r>
            <w:r>
              <w:rPr>
                <w:sz w:val="24"/>
                <w:szCs w:val="24"/>
                <w:lang w:val="en-US"/>
              </w:rPr>
              <w:t>will be studied</w:t>
            </w:r>
            <w:r w:rsidR="00BF4F32" w:rsidRPr="00D61264">
              <w:rPr>
                <w:sz w:val="24"/>
                <w:szCs w:val="24"/>
                <w:lang w:val="en-US"/>
              </w:rPr>
              <w:t>.</w:t>
            </w:r>
          </w:p>
        </w:tc>
      </w:tr>
      <w:tr w:rsidR="00BF4F32" w:rsidRPr="00BF4F32" w14:paraId="485508EB" w14:textId="77777777" w:rsidTr="00FB1CA9">
        <w:trPr>
          <w:gridAfter w:val="1"/>
          <w:wAfter w:w="258" w:type="dxa"/>
          <w:trHeight w:val="739"/>
        </w:trPr>
        <w:tc>
          <w:tcPr>
            <w:tcW w:w="921" w:type="dxa"/>
            <w:gridSpan w:val="2"/>
            <w:tcBorders>
              <w:top w:val="single" w:sz="4" w:space="0" w:color="auto"/>
              <w:left w:val="single" w:sz="6" w:space="0" w:color="auto"/>
              <w:bottom w:val="single" w:sz="4" w:space="0" w:color="auto"/>
              <w:right w:val="single" w:sz="4" w:space="0" w:color="auto"/>
            </w:tcBorders>
          </w:tcPr>
          <w:p w14:paraId="60FCF34D" w14:textId="77777777" w:rsidR="00BF4F32" w:rsidRPr="00BF4F32" w:rsidRDefault="00BF4F32" w:rsidP="00FB1CA9">
            <w:pPr>
              <w:contextualSpacing/>
              <w:rPr>
                <w:sz w:val="24"/>
                <w:szCs w:val="24"/>
              </w:rPr>
            </w:pPr>
            <w:r w:rsidRPr="00BF4F32">
              <w:rPr>
                <w:sz w:val="24"/>
                <w:szCs w:val="24"/>
              </w:rPr>
              <w:t>4</w:t>
            </w:r>
          </w:p>
        </w:tc>
        <w:tc>
          <w:tcPr>
            <w:tcW w:w="3402" w:type="dxa"/>
            <w:tcBorders>
              <w:top w:val="single" w:sz="4" w:space="0" w:color="auto"/>
              <w:left w:val="single" w:sz="4" w:space="0" w:color="auto"/>
              <w:bottom w:val="single" w:sz="4" w:space="0" w:color="auto"/>
              <w:right w:val="single" w:sz="4" w:space="0" w:color="auto"/>
            </w:tcBorders>
          </w:tcPr>
          <w:p w14:paraId="630EADBB" w14:textId="07A58EBF" w:rsidR="00BF4F32" w:rsidRPr="00E815AB" w:rsidRDefault="00E815AB" w:rsidP="00E815AB">
            <w:pPr>
              <w:pStyle w:val="a3"/>
              <w:widowControl w:val="0"/>
              <w:tabs>
                <w:tab w:val="left" w:pos="993"/>
              </w:tabs>
              <w:ind w:left="0"/>
              <w:contextualSpacing/>
              <w:jc w:val="both"/>
              <w:rPr>
                <w:sz w:val="24"/>
                <w:szCs w:val="24"/>
                <w:lang w:val="en-US"/>
              </w:rPr>
            </w:pPr>
            <w:r w:rsidRPr="00EA12F5">
              <w:rPr>
                <w:sz w:val="24"/>
                <w:szCs w:val="24"/>
                <w:lang w:val="en-US"/>
              </w:rPr>
              <w:t xml:space="preserve">Development of </w:t>
            </w:r>
            <w:r>
              <w:rPr>
                <w:sz w:val="24"/>
                <w:szCs w:val="24"/>
                <w:lang w:val="en-US"/>
              </w:rPr>
              <w:t xml:space="preserve">structure </w:t>
            </w:r>
            <w:r w:rsidRPr="00EA12F5">
              <w:rPr>
                <w:sz w:val="24"/>
                <w:szCs w:val="24"/>
                <w:lang w:val="en-US"/>
              </w:rPr>
              <w:t xml:space="preserve">units and elements of a laboratory </w:t>
            </w:r>
            <w:r>
              <w:rPr>
                <w:sz w:val="24"/>
                <w:szCs w:val="24"/>
                <w:lang w:val="en-US"/>
              </w:rPr>
              <w:t>unit</w:t>
            </w:r>
            <w:r w:rsidRPr="00EA12F5">
              <w:rPr>
                <w:sz w:val="24"/>
                <w:szCs w:val="24"/>
                <w:lang w:val="en-US"/>
              </w:rPr>
              <w:t xml:space="preserve"> and technological scheme for group extraction and desorption of target ions of rare</w:t>
            </w:r>
            <w:r>
              <w:rPr>
                <w:sz w:val="24"/>
                <w:szCs w:val="24"/>
                <w:lang w:val="en-US"/>
              </w:rPr>
              <w:t>-</w:t>
            </w:r>
            <w:r w:rsidRPr="00EA12F5">
              <w:rPr>
                <w:sz w:val="24"/>
                <w:szCs w:val="24"/>
                <w:lang w:val="en-US"/>
              </w:rPr>
              <w:t>earth metals. Carrying out laboratory and pilot-industrial tests for the group extraction of target ions of rare-earth metals</w:t>
            </w:r>
          </w:p>
        </w:tc>
        <w:tc>
          <w:tcPr>
            <w:tcW w:w="1134" w:type="dxa"/>
            <w:gridSpan w:val="2"/>
            <w:tcBorders>
              <w:top w:val="single" w:sz="4" w:space="0" w:color="auto"/>
              <w:left w:val="single" w:sz="4" w:space="0" w:color="auto"/>
              <w:bottom w:val="single" w:sz="4" w:space="0" w:color="auto"/>
              <w:right w:val="single" w:sz="4" w:space="0" w:color="auto"/>
            </w:tcBorders>
          </w:tcPr>
          <w:p w14:paraId="452BDA31" w14:textId="03F6CEF4" w:rsidR="00BF4F32" w:rsidRPr="00BF4F32" w:rsidRDefault="004C534E" w:rsidP="00FB1CA9">
            <w:pPr>
              <w:contextualSpacing/>
              <w:rPr>
                <w:sz w:val="24"/>
                <w:szCs w:val="24"/>
              </w:rPr>
            </w:pPr>
            <w:r>
              <w:rPr>
                <w:sz w:val="24"/>
                <w:szCs w:val="24"/>
                <w:lang w:val="en-US"/>
              </w:rPr>
              <w:t>January</w:t>
            </w:r>
            <w:r w:rsidR="00BF4F32" w:rsidRPr="00BF4F32">
              <w:rPr>
                <w:sz w:val="24"/>
                <w:szCs w:val="24"/>
              </w:rPr>
              <w:t xml:space="preserve"> 2020</w:t>
            </w:r>
          </w:p>
        </w:tc>
        <w:tc>
          <w:tcPr>
            <w:tcW w:w="1134" w:type="dxa"/>
            <w:tcBorders>
              <w:top w:val="single" w:sz="4" w:space="0" w:color="auto"/>
              <w:left w:val="single" w:sz="4" w:space="0" w:color="auto"/>
              <w:bottom w:val="single" w:sz="4" w:space="0" w:color="auto"/>
              <w:right w:val="single" w:sz="4" w:space="0" w:color="auto"/>
            </w:tcBorders>
          </w:tcPr>
          <w:p w14:paraId="3E5E5BEC" w14:textId="716B4653" w:rsidR="00BF4F32" w:rsidRPr="00BF4F32" w:rsidRDefault="004C534E" w:rsidP="00FB1CA9">
            <w:pPr>
              <w:pStyle w:val="af3"/>
              <w:jc w:val="center"/>
              <w:rPr>
                <w:rFonts w:ascii="Times New Roman" w:eastAsia="Times New Roman" w:hAnsi="Times New Roman"/>
                <w:sz w:val="24"/>
                <w:szCs w:val="24"/>
                <w:lang w:val="kk-KZ" w:eastAsia="ar-SA"/>
              </w:rPr>
            </w:pPr>
            <w:proofErr w:type="spellStart"/>
            <w:r w:rsidRPr="004C534E">
              <w:rPr>
                <w:rFonts w:ascii="Times New Roman" w:hAnsi="Times New Roman"/>
                <w:sz w:val="24"/>
                <w:szCs w:val="24"/>
                <w:lang w:val="ru-RU"/>
              </w:rPr>
              <w:t>until</w:t>
            </w:r>
            <w:proofErr w:type="spellEnd"/>
            <w:r w:rsidRPr="004C534E">
              <w:rPr>
                <w:rFonts w:ascii="Times New Roman" w:hAnsi="Times New Roman"/>
                <w:sz w:val="24"/>
                <w:szCs w:val="24"/>
                <w:lang w:val="ru-RU"/>
              </w:rPr>
              <w:t xml:space="preserve"> </w:t>
            </w:r>
            <w:proofErr w:type="spellStart"/>
            <w:r w:rsidRPr="004C534E">
              <w:rPr>
                <w:rFonts w:ascii="Times New Roman" w:hAnsi="Times New Roman"/>
                <w:sz w:val="24"/>
                <w:szCs w:val="24"/>
                <w:lang w:val="ru-RU"/>
              </w:rPr>
              <w:t>November</w:t>
            </w:r>
            <w:proofErr w:type="spellEnd"/>
            <w:r w:rsidRPr="004C534E">
              <w:rPr>
                <w:rFonts w:ascii="Times New Roman" w:hAnsi="Times New Roman"/>
                <w:sz w:val="24"/>
                <w:szCs w:val="24"/>
                <w:lang w:val="ru-RU"/>
              </w:rPr>
              <w:t xml:space="preserve"> 1, 20</w:t>
            </w:r>
            <w:r>
              <w:rPr>
                <w:rFonts w:ascii="Times New Roman" w:hAnsi="Times New Roman"/>
                <w:sz w:val="24"/>
                <w:szCs w:val="24"/>
              </w:rPr>
              <w:t>20</w:t>
            </w:r>
          </w:p>
        </w:tc>
        <w:tc>
          <w:tcPr>
            <w:tcW w:w="2977" w:type="dxa"/>
            <w:tcBorders>
              <w:top w:val="single" w:sz="4" w:space="0" w:color="auto"/>
              <w:left w:val="single" w:sz="4" w:space="0" w:color="auto"/>
              <w:bottom w:val="single" w:sz="4" w:space="0" w:color="auto"/>
              <w:right w:val="single" w:sz="4" w:space="0" w:color="auto"/>
            </w:tcBorders>
          </w:tcPr>
          <w:p w14:paraId="44F94992" w14:textId="0A8EF8C2" w:rsidR="00BF4F32" w:rsidRPr="004F77AE" w:rsidRDefault="009D65D0" w:rsidP="00FB1CA9">
            <w:pPr>
              <w:pStyle w:val="a3"/>
              <w:widowControl w:val="0"/>
              <w:tabs>
                <w:tab w:val="left" w:pos="993"/>
              </w:tabs>
              <w:ind w:left="0"/>
              <w:jc w:val="both"/>
              <w:rPr>
                <w:sz w:val="24"/>
                <w:szCs w:val="24"/>
                <w:lang w:val="en-US"/>
              </w:rPr>
            </w:pPr>
            <w:r>
              <w:rPr>
                <w:sz w:val="24"/>
                <w:szCs w:val="24"/>
                <w:lang w:val="en-US"/>
              </w:rPr>
              <w:t xml:space="preserve">Structure </w:t>
            </w:r>
            <w:r w:rsidR="004F77AE" w:rsidRPr="00EA12F5">
              <w:rPr>
                <w:sz w:val="24"/>
                <w:szCs w:val="24"/>
                <w:lang w:val="en-US"/>
              </w:rPr>
              <w:t xml:space="preserve">units and elements of a laboratory </w:t>
            </w:r>
            <w:r w:rsidR="004F77AE">
              <w:rPr>
                <w:sz w:val="24"/>
                <w:szCs w:val="24"/>
                <w:lang w:val="en-US"/>
              </w:rPr>
              <w:t>unit</w:t>
            </w:r>
            <w:r w:rsidR="004F77AE" w:rsidRPr="00EA12F5">
              <w:rPr>
                <w:sz w:val="24"/>
                <w:szCs w:val="24"/>
                <w:lang w:val="en-US"/>
              </w:rPr>
              <w:t xml:space="preserve"> and technological scheme for group extraction and desorption of target ions of rare</w:t>
            </w:r>
            <w:r w:rsidR="004F77AE">
              <w:rPr>
                <w:sz w:val="24"/>
                <w:szCs w:val="24"/>
                <w:lang w:val="en-US"/>
              </w:rPr>
              <w:t>-</w:t>
            </w:r>
            <w:r w:rsidR="004F77AE" w:rsidRPr="00EA12F5">
              <w:rPr>
                <w:sz w:val="24"/>
                <w:szCs w:val="24"/>
                <w:lang w:val="en-US"/>
              </w:rPr>
              <w:t>earth metals</w:t>
            </w:r>
            <w:r w:rsidRPr="009D65D0">
              <w:rPr>
                <w:sz w:val="24"/>
                <w:szCs w:val="24"/>
                <w:lang w:val="en-US"/>
              </w:rPr>
              <w:t xml:space="preserve"> </w:t>
            </w:r>
            <w:r>
              <w:rPr>
                <w:sz w:val="24"/>
                <w:szCs w:val="24"/>
                <w:lang w:val="en-US"/>
              </w:rPr>
              <w:t>will be developed</w:t>
            </w:r>
            <w:r w:rsidR="00BF4F32" w:rsidRPr="004F77AE">
              <w:rPr>
                <w:sz w:val="24"/>
                <w:szCs w:val="24"/>
                <w:lang w:val="en-US"/>
              </w:rPr>
              <w:t>.</w:t>
            </w:r>
            <w:r>
              <w:rPr>
                <w:sz w:val="24"/>
                <w:szCs w:val="24"/>
                <w:lang w:val="en-US"/>
              </w:rPr>
              <w:t xml:space="preserve"> </w:t>
            </w:r>
            <w:r w:rsidRPr="00EA12F5">
              <w:rPr>
                <w:sz w:val="24"/>
                <w:szCs w:val="24"/>
                <w:lang w:val="en-US"/>
              </w:rPr>
              <w:t>Laboratory and pilot-industrial tests for the group extraction of target ions of rare-earth metals</w:t>
            </w:r>
            <w:r>
              <w:rPr>
                <w:sz w:val="24"/>
                <w:szCs w:val="24"/>
                <w:lang w:val="en-US"/>
              </w:rPr>
              <w:t xml:space="preserve"> will be carried out.</w:t>
            </w:r>
          </w:p>
          <w:p w14:paraId="2A8841E7" w14:textId="12B94E32" w:rsidR="00BF4F32" w:rsidRPr="00BF4F32" w:rsidRDefault="009D65D0" w:rsidP="00FB1CA9">
            <w:pPr>
              <w:pStyle w:val="a3"/>
              <w:widowControl w:val="0"/>
              <w:tabs>
                <w:tab w:val="left" w:pos="993"/>
              </w:tabs>
              <w:ind w:left="0"/>
              <w:jc w:val="both"/>
              <w:rPr>
                <w:sz w:val="24"/>
                <w:szCs w:val="24"/>
              </w:rPr>
            </w:pPr>
            <w:r w:rsidRPr="009D65D0">
              <w:rPr>
                <w:sz w:val="24"/>
                <w:szCs w:val="24"/>
                <w:lang w:val="en-US"/>
              </w:rPr>
              <w:t xml:space="preserve">2 articles will be published in foreign scientific journals included in the SCOPUS or </w:t>
            </w:r>
            <w:proofErr w:type="spellStart"/>
            <w:r w:rsidRPr="009D65D0">
              <w:rPr>
                <w:sz w:val="24"/>
                <w:szCs w:val="24"/>
                <w:lang w:val="en-US"/>
              </w:rPr>
              <w:t>WebofScience</w:t>
            </w:r>
            <w:proofErr w:type="spellEnd"/>
            <w:r w:rsidRPr="009D65D0">
              <w:rPr>
                <w:sz w:val="24"/>
                <w:szCs w:val="24"/>
                <w:lang w:val="en-US"/>
              </w:rPr>
              <w:t xml:space="preserve"> databases (for </w:t>
            </w:r>
            <w:r w:rsidRPr="009D65D0">
              <w:rPr>
                <w:sz w:val="24"/>
                <w:szCs w:val="24"/>
                <w:lang w:val="en-US"/>
              </w:rPr>
              <w:lastRenderedPageBreak/>
              <w:t xml:space="preserve">example, in the journals </w:t>
            </w:r>
            <w:proofErr w:type="spellStart"/>
            <w:r w:rsidRPr="009D65D0">
              <w:rPr>
                <w:sz w:val="24"/>
                <w:szCs w:val="24"/>
                <w:lang w:val="en-US"/>
              </w:rPr>
              <w:t>Chemistryandchemicaltechnology</w:t>
            </w:r>
            <w:proofErr w:type="spellEnd"/>
            <w:r w:rsidRPr="009D65D0">
              <w:rPr>
                <w:sz w:val="24"/>
                <w:szCs w:val="24"/>
                <w:lang w:val="en-US"/>
              </w:rPr>
              <w:t xml:space="preserve">, Polymers &amp; </w:t>
            </w:r>
            <w:proofErr w:type="spellStart"/>
            <w:r w:rsidRPr="009D65D0">
              <w:rPr>
                <w:sz w:val="24"/>
                <w:szCs w:val="24"/>
                <w:lang w:val="en-US"/>
              </w:rPr>
              <w:t>polymercomposites</w:t>
            </w:r>
            <w:proofErr w:type="spellEnd"/>
            <w:r w:rsidRPr="009D65D0">
              <w:rPr>
                <w:sz w:val="24"/>
                <w:szCs w:val="24"/>
                <w:lang w:val="en-US"/>
              </w:rPr>
              <w:t>, etc.). 1 chapter will be published in the book of foreign publishing. 1 chapter will be published in the book of the Kazakh publishing house. 1 monograph will be published.</w:t>
            </w:r>
          </w:p>
        </w:tc>
      </w:tr>
      <w:tr w:rsidR="00BF4F32" w:rsidRPr="000E744B" w14:paraId="1B0B519E" w14:textId="77777777" w:rsidTr="00FB1CA9">
        <w:trPr>
          <w:gridAfter w:val="1"/>
          <w:wAfter w:w="258" w:type="dxa"/>
          <w:trHeight w:val="739"/>
        </w:trPr>
        <w:tc>
          <w:tcPr>
            <w:tcW w:w="921" w:type="dxa"/>
            <w:gridSpan w:val="2"/>
            <w:tcBorders>
              <w:top w:val="single" w:sz="4" w:space="0" w:color="auto"/>
              <w:left w:val="single" w:sz="6" w:space="0" w:color="auto"/>
              <w:bottom w:val="single" w:sz="4" w:space="0" w:color="auto"/>
              <w:right w:val="single" w:sz="4" w:space="0" w:color="auto"/>
            </w:tcBorders>
          </w:tcPr>
          <w:p w14:paraId="0143FC96" w14:textId="77777777" w:rsidR="00BF4F32" w:rsidRPr="00BF4F32" w:rsidRDefault="00BF4F32" w:rsidP="00FB1CA9">
            <w:pPr>
              <w:contextualSpacing/>
              <w:rPr>
                <w:sz w:val="24"/>
                <w:szCs w:val="24"/>
              </w:rPr>
            </w:pPr>
            <w:r w:rsidRPr="00BF4F32">
              <w:rPr>
                <w:sz w:val="24"/>
                <w:szCs w:val="24"/>
              </w:rPr>
              <w:lastRenderedPageBreak/>
              <w:t>4.1</w:t>
            </w:r>
          </w:p>
        </w:tc>
        <w:tc>
          <w:tcPr>
            <w:tcW w:w="3402" w:type="dxa"/>
            <w:tcBorders>
              <w:top w:val="single" w:sz="4" w:space="0" w:color="auto"/>
              <w:left w:val="single" w:sz="4" w:space="0" w:color="auto"/>
              <w:bottom w:val="single" w:sz="4" w:space="0" w:color="auto"/>
              <w:right w:val="single" w:sz="4" w:space="0" w:color="auto"/>
            </w:tcBorders>
          </w:tcPr>
          <w:p w14:paraId="283DB879" w14:textId="74CD99C6" w:rsidR="00BF4F32" w:rsidRPr="00E815AB" w:rsidRDefault="00E815AB" w:rsidP="00E815AB">
            <w:pPr>
              <w:contextualSpacing/>
              <w:jc w:val="both"/>
              <w:rPr>
                <w:sz w:val="24"/>
                <w:szCs w:val="24"/>
                <w:lang w:val="en-US"/>
              </w:rPr>
            </w:pPr>
            <w:r w:rsidRPr="00EA12F5">
              <w:rPr>
                <w:sz w:val="24"/>
                <w:szCs w:val="24"/>
                <w:lang w:val="en-US"/>
              </w:rPr>
              <w:t xml:space="preserve">Development of technical requirements for </w:t>
            </w:r>
            <w:r>
              <w:rPr>
                <w:sz w:val="24"/>
                <w:szCs w:val="24"/>
                <w:lang w:val="en-US"/>
              </w:rPr>
              <w:t xml:space="preserve">structure </w:t>
            </w:r>
            <w:r w:rsidRPr="00EA12F5">
              <w:rPr>
                <w:sz w:val="24"/>
                <w:szCs w:val="24"/>
                <w:lang w:val="en-US"/>
              </w:rPr>
              <w:t xml:space="preserve">units and elements of </w:t>
            </w:r>
            <w:r>
              <w:rPr>
                <w:sz w:val="24"/>
                <w:szCs w:val="24"/>
                <w:lang w:val="en-US"/>
              </w:rPr>
              <w:t>units,</w:t>
            </w:r>
            <w:r w:rsidRPr="00EA12F5">
              <w:rPr>
                <w:sz w:val="24"/>
                <w:szCs w:val="24"/>
                <w:lang w:val="en-US"/>
              </w:rPr>
              <w:t xml:space="preserve"> intended for group extraction of rare-earth metal</w:t>
            </w:r>
            <w:r>
              <w:rPr>
                <w:sz w:val="24"/>
                <w:szCs w:val="24"/>
                <w:lang w:val="en-US"/>
              </w:rPr>
              <w:t>s</w:t>
            </w:r>
            <w:r w:rsidRPr="00EA12F5">
              <w:rPr>
                <w:sz w:val="24"/>
                <w:szCs w:val="24"/>
                <w:lang w:val="en-US"/>
              </w:rPr>
              <w:t xml:space="preserve"> ions</w:t>
            </w:r>
          </w:p>
        </w:tc>
        <w:tc>
          <w:tcPr>
            <w:tcW w:w="1134" w:type="dxa"/>
            <w:gridSpan w:val="2"/>
            <w:tcBorders>
              <w:top w:val="single" w:sz="4" w:space="0" w:color="auto"/>
              <w:left w:val="single" w:sz="4" w:space="0" w:color="auto"/>
              <w:bottom w:val="single" w:sz="4" w:space="0" w:color="auto"/>
              <w:right w:val="single" w:sz="4" w:space="0" w:color="auto"/>
            </w:tcBorders>
          </w:tcPr>
          <w:p w14:paraId="62DAB35A" w14:textId="5103C189" w:rsidR="00BF4F32" w:rsidRPr="00BF4F32" w:rsidRDefault="004C534E" w:rsidP="00FB1CA9">
            <w:pPr>
              <w:contextualSpacing/>
              <w:rPr>
                <w:sz w:val="24"/>
                <w:szCs w:val="24"/>
              </w:rPr>
            </w:pPr>
            <w:r>
              <w:rPr>
                <w:sz w:val="24"/>
                <w:szCs w:val="24"/>
                <w:lang w:val="en-US"/>
              </w:rPr>
              <w:t>January</w:t>
            </w:r>
            <w:r w:rsidRPr="00BF4F32">
              <w:rPr>
                <w:sz w:val="24"/>
                <w:szCs w:val="24"/>
              </w:rPr>
              <w:t xml:space="preserve"> 2020</w:t>
            </w:r>
          </w:p>
        </w:tc>
        <w:tc>
          <w:tcPr>
            <w:tcW w:w="1134" w:type="dxa"/>
            <w:tcBorders>
              <w:top w:val="single" w:sz="4" w:space="0" w:color="auto"/>
              <w:left w:val="single" w:sz="4" w:space="0" w:color="auto"/>
              <w:bottom w:val="single" w:sz="4" w:space="0" w:color="auto"/>
              <w:right w:val="single" w:sz="4" w:space="0" w:color="auto"/>
            </w:tcBorders>
          </w:tcPr>
          <w:p w14:paraId="7B1F6E47" w14:textId="3C0B4921" w:rsidR="00BF4F32" w:rsidRPr="00BF4F32" w:rsidRDefault="004C534E" w:rsidP="00FB1CA9">
            <w:pPr>
              <w:pStyle w:val="af3"/>
              <w:jc w:val="center"/>
              <w:rPr>
                <w:rFonts w:ascii="Times New Roman" w:hAnsi="Times New Roman"/>
                <w:sz w:val="24"/>
                <w:szCs w:val="24"/>
                <w:lang w:val="ru-RU"/>
              </w:rPr>
            </w:pPr>
            <w:r>
              <w:rPr>
                <w:rFonts w:ascii="Times New Roman" w:hAnsi="Times New Roman"/>
                <w:sz w:val="24"/>
                <w:szCs w:val="24"/>
              </w:rPr>
              <w:t>March</w:t>
            </w:r>
          </w:p>
          <w:p w14:paraId="7FD69592" w14:textId="18014332" w:rsidR="00BF4F32" w:rsidRPr="00BF4F32" w:rsidRDefault="00BF4F32" w:rsidP="00FB1CA9">
            <w:pPr>
              <w:pStyle w:val="af3"/>
              <w:jc w:val="center"/>
              <w:rPr>
                <w:rFonts w:ascii="Times New Roman" w:eastAsia="Times New Roman" w:hAnsi="Times New Roman"/>
                <w:sz w:val="24"/>
                <w:szCs w:val="24"/>
                <w:lang w:val="ru-RU" w:eastAsia="ar-SA"/>
              </w:rPr>
            </w:pPr>
            <w:r w:rsidRPr="00BF4F32">
              <w:rPr>
                <w:rFonts w:ascii="Times New Roman" w:hAnsi="Times New Roman"/>
                <w:sz w:val="24"/>
                <w:szCs w:val="24"/>
              </w:rPr>
              <w:t>2020</w:t>
            </w:r>
          </w:p>
        </w:tc>
        <w:tc>
          <w:tcPr>
            <w:tcW w:w="2977" w:type="dxa"/>
            <w:tcBorders>
              <w:top w:val="single" w:sz="4" w:space="0" w:color="auto"/>
              <w:left w:val="single" w:sz="4" w:space="0" w:color="auto"/>
              <w:bottom w:val="single" w:sz="4" w:space="0" w:color="auto"/>
              <w:right w:val="single" w:sz="4" w:space="0" w:color="auto"/>
            </w:tcBorders>
          </w:tcPr>
          <w:p w14:paraId="663504F0" w14:textId="593152F8" w:rsidR="00BF4F32" w:rsidRPr="0036726C" w:rsidRDefault="0036726C" w:rsidP="00FB1CA9">
            <w:pPr>
              <w:pStyle w:val="a3"/>
              <w:widowControl w:val="0"/>
              <w:tabs>
                <w:tab w:val="left" w:pos="993"/>
              </w:tabs>
              <w:ind w:left="0"/>
              <w:jc w:val="both"/>
              <w:rPr>
                <w:sz w:val="24"/>
                <w:szCs w:val="24"/>
                <w:lang w:val="en-US"/>
              </w:rPr>
            </w:pPr>
            <w:r w:rsidRPr="00EA12F5">
              <w:rPr>
                <w:sz w:val="24"/>
                <w:szCs w:val="24"/>
                <w:lang w:val="en-US"/>
              </w:rPr>
              <w:t xml:space="preserve">Technical requirements for </w:t>
            </w:r>
            <w:r>
              <w:rPr>
                <w:sz w:val="24"/>
                <w:szCs w:val="24"/>
                <w:lang w:val="en-US"/>
              </w:rPr>
              <w:t xml:space="preserve">structure </w:t>
            </w:r>
            <w:r w:rsidRPr="00EA12F5">
              <w:rPr>
                <w:sz w:val="24"/>
                <w:szCs w:val="24"/>
                <w:lang w:val="en-US"/>
              </w:rPr>
              <w:t xml:space="preserve">units and elements of </w:t>
            </w:r>
            <w:r>
              <w:rPr>
                <w:sz w:val="24"/>
                <w:szCs w:val="24"/>
                <w:lang w:val="en-US"/>
              </w:rPr>
              <w:t>units,</w:t>
            </w:r>
            <w:r w:rsidRPr="00EA12F5">
              <w:rPr>
                <w:sz w:val="24"/>
                <w:szCs w:val="24"/>
                <w:lang w:val="en-US"/>
              </w:rPr>
              <w:t xml:space="preserve"> intended for group extraction of rare-earth metal</w:t>
            </w:r>
            <w:r>
              <w:rPr>
                <w:sz w:val="24"/>
                <w:szCs w:val="24"/>
                <w:lang w:val="en-US"/>
              </w:rPr>
              <w:t>s</w:t>
            </w:r>
            <w:r w:rsidRPr="00EA12F5">
              <w:rPr>
                <w:sz w:val="24"/>
                <w:szCs w:val="24"/>
                <w:lang w:val="en-US"/>
              </w:rPr>
              <w:t xml:space="preserve"> ions</w:t>
            </w:r>
            <w:r>
              <w:rPr>
                <w:sz w:val="24"/>
                <w:szCs w:val="24"/>
                <w:lang w:val="en-US"/>
              </w:rPr>
              <w:t xml:space="preserve"> will be developed.</w:t>
            </w:r>
          </w:p>
        </w:tc>
      </w:tr>
      <w:tr w:rsidR="00BF4F32" w:rsidRPr="000E744B" w14:paraId="70F37B0F" w14:textId="77777777" w:rsidTr="00FB1CA9">
        <w:trPr>
          <w:gridAfter w:val="1"/>
          <w:wAfter w:w="258" w:type="dxa"/>
          <w:trHeight w:val="739"/>
        </w:trPr>
        <w:tc>
          <w:tcPr>
            <w:tcW w:w="921" w:type="dxa"/>
            <w:gridSpan w:val="2"/>
            <w:tcBorders>
              <w:top w:val="single" w:sz="4" w:space="0" w:color="auto"/>
              <w:left w:val="single" w:sz="6" w:space="0" w:color="auto"/>
              <w:bottom w:val="single" w:sz="4" w:space="0" w:color="auto"/>
              <w:right w:val="single" w:sz="4" w:space="0" w:color="auto"/>
            </w:tcBorders>
          </w:tcPr>
          <w:p w14:paraId="1C46D97E" w14:textId="77777777" w:rsidR="00BF4F32" w:rsidRPr="00BF4F32" w:rsidRDefault="00BF4F32" w:rsidP="00FB1CA9">
            <w:pPr>
              <w:contextualSpacing/>
              <w:rPr>
                <w:sz w:val="24"/>
                <w:szCs w:val="24"/>
              </w:rPr>
            </w:pPr>
            <w:r w:rsidRPr="00BF4F32">
              <w:rPr>
                <w:sz w:val="24"/>
                <w:szCs w:val="24"/>
              </w:rPr>
              <w:t>4.2</w:t>
            </w:r>
          </w:p>
        </w:tc>
        <w:tc>
          <w:tcPr>
            <w:tcW w:w="3402" w:type="dxa"/>
            <w:tcBorders>
              <w:top w:val="single" w:sz="4" w:space="0" w:color="auto"/>
              <w:left w:val="single" w:sz="4" w:space="0" w:color="auto"/>
              <w:bottom w:val="single" w:sz="4" w:space="0" w:color="auto"/>
              <w:right w:val="single" w:sz="4" w:space="0" w:color="auto"/>
            </w:tcBorders>
          </w:tcPr>
          <w:p w14:paraId="65126800" w14:textId="7E7E96BF" w:rsidR="00BF4F32" w:rsidRPr="00E815AB" w:rsidRDefault="00E815AB" w:rsidP="00E815AB">
            <w:pPr>
              <w:contextualSpacing/>
              <w:jc w:val="both"/>
              <w:rPr>
                <w:sz w:val="24"/>
                <w:szCs w:val="24"/>
                <w:lang w:val="en-US"/>
              </w:rPr>
            </w:pPr>
            <w:r w:rsidRPr="00812D9E">
              <w:rPr>
                <w:sz w:val="24"/>
                <w:szCs w:val="24"/>
                <w:lang w:val="en-US"/>
              </w:rPr>
              <w:t xml:space="preserve">Development of laboratory </w:t>
            </w:r>
            <w:r>
              <w:rPr>
                <w:sz w:val="24"/>
                <w:szCs w:val="24"/>
                <w:lang w:val="en-US"/>
              </w:rPr>
              <w:t xml:space="preserve">unit </w:t>
            </w:r>
            <w:r w:rsidRPr="00812D9E">
              <w:rPr>
                <w:sz w:val="24"/>
                <w:szCs w:val="24"/>
                <w:lang w:val="en-US"/>
              </w:rPr>
              <w:t>sample for hydrogels mutual activation, group extraction and desorption of rare-earth metals target ions, regeneration</w:t>
            </w:r>
            <w:r>
              <w:rPr>
                <w:sz w:val="24"/>
                <w:szCs w:val="24"/>
                <w:lang w:val="en-US"/>
              </w:rPr>
              <w:t xml:space="preserve"> </w:t>
            </w:r>
            <w:r w:rsidRPr="00812D9E">
              <w:rPr>
                <w:sz w:val="24"/>
                <w:szCs w:val="24"/>
                <w:lang w:val="en-US"/>
              </w:rPr>
              <w:t>of initial hydrogels</w:t>
            </w:r>
          </w:p>
        </w:tc>
        <w:tc>
          <w:tcPr>
            <w:tcW w:w="1134" w:type="dxa"/>
            <w:gridSpan w:val="2"/>
            <w:tcBorders>
              <w:top w:val="single" w:sz="4" w:space="0" w:color="auto"/>
              <w:left w:val="single" w:sz="4" w:space="0" w:color="auto"/>
              <w:bottom w:val="single" w:sz="4" w:space="0" w:color="auto"/>
              <w:right w:val="single" w:sz="4" w:space="0" w:color="auto"/>
            </w:tcBorders>
          </w:tcPr>
          <w:p w14:paraId="0E2CAECE" w14:textId="4BD7AFCF" w:rsidR="00BF4F32" w:rsidRPr="00BF4F32" w:rsidRDefault="004C534E" w:rsidP="00FB1CA9">
            <w:pPr>
              <w:contextualSpacing/>
              <w:rPr>
                <w:sz w:val="24"/>
                <w:szCs w:val="24"/>
              </w:rPr>
            </w:pPr>
            <w:r>
              <w:rPr>
                <w:sz w:val="24"/>
                <w:szCs w:val="24"/>
                <w:lang w:val="en-US"/>
              </w:rPr>
              <w:t>January</w:t>
            </w:r>
            <w:r w:rsidRPr="00BF4F32">
              <w:rPr>
                <w:sz w:val="24"/>
                <w:szCs w:val="24"/>
              </w:rPr>
              <w:t xml:space="preserve"> 2020</w:t>
            </w:r>
          </w:p>
        </w:tc>
        <w:tc>
          <w:tcPr>
            <w:tcW w:w="1134" w:type="dxa"/>
            <w:tcBorders>
              <w:top w:val="single" w:sz="4" w:space="0" w:color="auto"/>
              <w:left w:val="single" w:sz="4" w:space="0" w:color="auto"/>
              <w:bottom w:val="single" w:sz="4" w:space="0" w:color="auto"/>
              <w:right w:val="single" w:sz="4" w:space="0" w:color="auto"/>
            </w:tcBorders>
          </w:tcPr>
          <w:p w14:paraId="4F749FE7" w14:textId="77777777" w:rsidR="004C534E" w:rsidRPr="00BF4F32" w:rsidRDefault="004C534E" w:rsidP="004C534E">
            <w:pPr>
              <w:pStyle w:val="af3"/>
              <w:jc w:val="center"/>
              <w:rPr>
                <w:rFonts w:ascii="Times New Roman" w:hAnsi="Times New Roman"/>
                <w:sz w:val="24"/>
                <w:szCs w:val="24"/>
                <w:lang w:val="ru-RU"/>
              </w:rPr>
            </w:pPr>
            <w:r>
              <w:rPr>
                <w:rFonts w:ascii="Times New Roman" w:hAnsi="Times New Roman"/>
                <w:sz w:val="24"/>
                <w:szCs w:val="24"/>
              </w:rPr>
              <w:t>March</w:t>
            </w:r>
          </w:p>
          <w:p w14:paraId="6259E8C4" w14:textId="48274D44" w:rsidR="00BF4F32" w:rsidRPr="00BF4F32" w:rsidRDefault="004C534E" w:rsidP="004C534E">
            <w:pPr>
              <w:pStyle w:val="af3"/>
              <w:jc w:val="center"/>
              <w:rPr>
                <w:rFonts w:ascii="Times New Roman" w:eastAsia="Times New Roman" w:hAnsi="Times New Roman"/>
                <w:sz w:val="24"/>
                <w:szCs w:val="24"/>
                <w:lang w:val="ru-RU" w:eastAsia="ar-SA"/>
              </w:rPr>
            </w:pPr>
            <w:r w:rsidRPr="00BF4F32">
              <w:rPr>
                <w:rFonts w:ascii="Times New Roman" w:hAnsi="Times New Roman"/>
                <w:sz w:val="24"/>
                <w:szCs w:val="24"/>
              </w:rPr>
              <w:t>2020</w:t>
            </w:r>
          </w:p>
        </w:tc>
        <w:tc>
          <w:tcPr>
            <w:tcW w:w="2977" w:type="dxa"/>
            <w:tcBorders>
              <w:top w:val="single" w:sz="4" w:space="0" w:color="auto"/>
              <w:left w:val="single" w:sz="4" w:space="0" w:color="auto"/>
              <w:bottom w:val="single" w:sz="4" w:space="0" w:color="auto"/>
              <w:right w:val="single" w:sz="4" w:space="0" w:color="auto"/>
            </w:tcBorders>
          </w:tcPr>
          <w:p w14:paraId="2E438FE1" w14:textId="0ECDCEC3" w:rsidR="00BF4F32" w:rsidRPr="0036726C" w:rsidRDefault="0036726C" w:rsidP="00FB1CA9">
            <w:pPr>
              <w:pStyle w:val="a3"/>
              <w:widowControl w:val="0"/>
              <w:tabs>
                <w:tab w:val="left" w:pos="993"/>
              </w:tabs>
              <w:ind w:left="0"/>
              <w:jc w:val="both"/>
              <w:rPr>
                <w:sz w:val="24"/>
                <w:szCs w:val="24"/>
                <w:lang w:val="en-US"/>
              </w:rPr>
            </w:pPr>
            <w:r w:rsidRPr="00812D9E">
              <w:rPr>
                <w:sz w:val="24"/>
                <w:szCs w:val="24"/>
                <w:lang w:val="en-US"/>
              </w:rPr>
              <w:t xml:space="preserve">Laboratory </w:t>
            </w:r>
            <w:r>
              <w:rPr>
                <w:sz w:val="24"/>
                <w:szCs w:val="24"/>
                <w:lang w:val="en-US"/>
              </w:rPr>
              <w:t xml:space="preserve">unit </w:t>
            </w:r>
            <w:r w:rsidRPr="00812D9E">
              <w:rPr>
                <w:sz w:val="24"/>
                <w:szCs w:val="24"/>
                <w:lang w:val="en-US"/>
              </w:rPr>
              <w:t>sample for hydrogels mutual activation, group extraction and desorption of rare-earth metals target ions, regeneration</w:t>
            </w:r>
            <w:r>
              <w:rPr>
                <w:sz w:val="24"/>
                <w:szCs w:val="24"/>
                <w:lang w:val="en-US"/>
              </w:rPr>
              <w:t xml:space="preserve"> </w:t>
            </w:r>
            <w:r w:rsidRPr="00812D9E">
              <w:rPr>
                <w:sz w:val="24"/>
                <w:szCs w:val="24"/>
                <w:lang w:val="en-US"/>
              </w:rPr>
              <w:t>of initial hydrogels</w:t>
            </w:r>
            <w:r>
              <w:rPr>
                <w:sz w:val="24"/>
                <w:szCs w:val="24"/>
                <w:lang w:val="en-US"/>
              </w:rPr>
              <w:t xml:space="preserve"> will be </w:t>
            </w:r>
            <w:r w:rsidR="00F643D0">
              <w:rPr>
                <w:sz w:val="24"/>
                <w:szCs w:val="24"/>
                <w:lang w:val="en-US"/>
              </w:rPr>
              <w:t>developed.</w:t>
            </w:r>
          </w:p>
        </w:tc>
      </w:tr>
      <w:tr w:rsidR="00BF4F32" w:rsidRPr="000E744B" w14:paraId="4D733338" w14:textId="77777777" w:rsidTr="00FB1CA9">
        <w:trPr>
          <w:gridAfter w:val="1"/>
          <w:wAfter w:w="258" w:type="dxa"/>
          <w:trHeight w:val="739"/>
        </w:trPr>
        <w:tc>
          <w:tcPr>
            <w:tcW w:w="921" w:type="dxa"/>
            <w:gridSpan w:val="2"/>
            <w:tcBorders>
              <w:top w:val="single" w:sz="4" w:space="0" w:color="auto"/>
              <w:left w:val="single" w:sz="6" w:space="0" w:color="auto"/>
              <w:bottom w:val="single" w:sz="4" w:space="0" w:color="auto"/>
              <w:right w:val="single" w:sz="4" w:space="0" w:color="auto"/>
            </w:tcBorders>
          </w:tcPr>
          <w:p w14:paraId="47C4E3DD" w14:textId="77777777" w:rsidR="00BF4F32" w:rsidRPr="00BF4F32" w:rsidRDefault="00BF4F32" w:rsidP="00FB1CA9">
            <w:pPr>
              <w:contextualSpacing/>
              <w:rPr>
                <w:sz w:val="24"/>
                <w:szCs w:val="24"/>
              </w:rPr>
            </w:pPr>
            <w:r w:rsidRPr="00BF4F32">
              <w:rPr>
                <w:sz w:val="24"/>
                <w:szCs w:val="24"/>
              </w:rPr>
              <w:t>4.3</w:t>
            </w:r>
          </w:p>
        </w:tc>
        <w:tc>
          <w:tcPr>
            <w:tcW w:w="3402" w:type="dxa"/>
            <w:tcBorders>
              <w:top w:val="single" w:sz="4" w:space="0" w:color="auto"/>
              <w:left w:val="single" w:sz="4" w:space="0" w:color="auto"/>
              <w:bottom w:val="single" w:sz="4" w:space="0" w:color="auto"/>
              <w:right w:val="single" w:sz="4" w:space="0" w:color="auto"/>
            </w:tcBorders>
          </w:tcPr>
          <w:p w14:paraId="67666109" w14:textId="3C3E1532" w:rsidR="00BF4F32" w:rsidRPr="00E815AB" w:rsidRDefault="00E815AB" w:rsidP="00E815AB">
            <w:pPr>
              <w:contextualSpacing/>
              <w:jc w:val="left"/>
              <w:rPr>
                <w:lang w:val="en-US"/>
              </w:rPr>
            </w:pPr>
            <w:r w:rsidRPr="00812D9E">
              <w:rPr>
                <w:sz w:val="24"/>
                <w:szCs w:val="24"/>
                <w:lang w:val="en-US"/>
              </w:rPr>
              <w:t>Development of technological scheme for group extraction and desorption of target ions of rare-earth metals</w:t>
            </w:r>
          </w:p>
        </w:tc>
        <w:tc>
          <w:tcPr>
            <w:tcW w:w="1134" w:type="dxa"/>
            <w:gridSpan w:val="2"/>
            <w:tcBorders>
              <w:top w:val="single" w:sz="4" w:space="0" w:color="auto"/>
              <w:left w:val="single" w:sz="4" w:space="0" w:color="auto"/>
              <w:bottom w:val="single" w:sz="4" w:space="0" w:color="auto"/>
              <w:right w:val="single" w:sz="4" w:space="0" w:color="auto"/>
            </w:tcBorders>
          </w:tcPr>
          <w:p w14:paraId="5DA5889C" w14:textId="10502B15" w:rsidR="00BF4F32" w:rsidRPr="00BF4F32" w:rsidRDefault="004C534E" w:rsidP="00FB1CA9">
            <w:pPr>
              <w:contextualSpacing/>
              <w:rPr>
                <w:sz w:val="24"/>
                <w:szCs w:val="24"/>
              </w:rPr>
            </w:pPr>
            <w:r>
              <w:rPr>
                <w:sz w:val="24"/>
                <w:szCs w:val="24"/>
                <w:lang w:val="en-US"/>
              </w:rPr>
              <w:t>April</w:t>
            </w:r>
            <w:r w:rsidR="00BF4F32" w:rsidRPr="00BF4F32">
              <w:rPr>
                <w:sz w:val="24"/>
                <w:szCs w:val="24"/>
              </w:rPr>
              <w:t xml:space="preserve"> 2020</w:t>
            </w:r>
          </w:p>
        </w:tc>
        <w:tc>
          <w:tcPr>
            <w:tcW w:w="1134" w:type="dxa"/>
            <w:tcBorders>
              <w:top w:val="single" w:sz="4" w:space="0" w:color="auto"/>
              <w:left w:val="single" w:sz="4" w:space="0" w:color="auto"/>
              <w:bottom w:val="single" w:sz="4" w:space="0" w:color="auto"/>
              <w:right w:val="single" w:sz="4" w:space="0" w:color="auto"/>
            </w:tcBorders>
          </w:tcPr>
          <w:p w14:paraId="3276A98E" w14:textId="7EC24E60" w:rsidR="00BF4F32" w:rsidRPr="00BF4F32" w:rsidRDefault="004C534E" w:rsidP="00FB1CA9">
            <w:pPr>
              <w:pStyle w:val="af3"/>
              <w:jc w:val="center"/>
              <w:rPr>
                <w:rFonts w:ascii="Times New Roman" w:hAnsi="Times New Roman"/>
                <w:sz w:val="24"/>
                <w:szCs w:val="24"/>
                <w:lang w:val="ru-RU"/>
              </w:rPr>
            </w:pPr>
            <w:r>
              <w:rPr>
                <w:rFonts w:ascii="Times New Roman" w:hAnsi="Times New Roman"/>
                <w:sz w:val="24"/>
                <w:szCs w:val="24"/>
              </w:rPr>
              <w:t>June</w:t>
            </w:r>
          </w:p>
          <w:p w14:paraId="0D53811C" w14:textId="7F45C73C" w:rsidR="00BF4F32" w:rsidRPr="00BF4F32" w:rsidRDefault="00BF4F32" w:rsidP="00FB1CA9">
            <w:pPr>
              <w:pStyle w:val="af3"/>
              <w:jc w:val="center"/>
              <w:rPr>
                <w:rFonts w:ascii="Times New Roman" w:eastAsia="Times New Roman" w:hAnsi="Times New Roman"/>
                <w:sz w:val="24"/>
                <w:szCs w:val="24"/>
                <w:lang w:val="ru-RU" w:eastAsia="ar-SA"/>
              </w:rPr>
            </w:pPr>
            <w:r w:rsidRPr="00BF4F32">
              <w:rPr>
                <w:rFonts w:ascii="Times New Roman" w:hAnsi="Times New Roman"/>
                <w:sz w:val="24"/>
                <w:szCs w:val="24"/>
              </w:rPr>
              <w:t>2020</w:t>
            </w:r>
            <w:r w:rsidRPr="00BF4F32">
              <w:rPr>
                <w:rFonts w:ascii="Times New Roman" w:hAnsi="Times New Roman"/>
                <w:sz w:val="24"/>
                <w:szCs w:val="24"/>
                <w:lang w:val="ru-RU"/>
              </w:rPr>
              <w:t xml:space="preserve"> </w:t>
            </w:r>
          </w:p>
        </w:tc>
        <w:tc>
          <w:tcPr>
            <w:tcW w:w="2977" w:type="dxa"/>
            <w:tcBorders>
              <w:top w:val="single" w:sz="4" w:space="0" w:color="auto"/>
              <w:left w:val="single" w:sz="4" w:space="0" w:color="auto"/>
              <w:bottom w:val="single" w:sz="4" w:space="0" w:color="auto"/>
              <w:right w:val="single" w:sz="4" w:space="0" w:color="auto"/>
            </w:tcBorders>
          </w:tcPr>
          <w:p w14:paraId="578CBE73" w14:textId="1FEDBBAA" w:rsidR="00BF4F32" w:rsidRPr="00F643D0" w:rsidRDefault="00F643D0" w:rsidP="00FB1CA9">
            <w:pPr>
              <w:pStyle w:val="a8"/>
              <w:widowControl w:val="0"/>
              <w:shd w:val="clear" w:color="auto" w:fill="FFFFFF"/>
              <w:tabs>
                <w:tab w:val="left" w:pos="709"/>
                <w:tab w:val="left" w:pos="851"/>
              </w:tabs>
              <w:spacing w:before="0" w:after="0"/>
              <w:contextualSpacing/>
              <w:jc w:val="both"/>
              <w:textAlignment w:val="baseline"/>
              <w:rPr>
                <w:lang w:val="en-US"/>
              </w:rPr>
            </w:pPr>
            <w:r w:rsidRPr="00812D9E">
              <w:rPr>
                <w:lang w:val="en-US"/>
              </w:rPr>
              <w:t>Technological scheme for group extraction and desorption of target ions of rare-earth metals</w:t>
            </w:r>
            <w:r>
              <w:rPr>
                <w:lang w:val="en-US"/>
              </w:rPr>
              <w:t xml:space="preserve"> will be developed.</w:t>
            </w:r>
          </w:p>
        </w:tc>
      </w:tr>
      <w:tr w:rsidR="00BF4F32" w:rsidRPr="000E744B" w14:paraId="690539C5" w14:textId="77777777" w:rsidTr="00FB1CA9">
        <w:trPr>
          <w:gridAfter w:val="1"/>
          <w:wAfter w:w="258" w:type="dxa"/>
          <w:trHeight w:val="739"/>
        </w:trPr>
        <w:tc>
          <w:tcPr>
            <w:tcW w:w="921" w:type="dxa"/>
            <w:gridSpan w:val="2"/>
            <w:tcBorders>
              <w:top w:val="single" w:sz="4" w:space="0" w:color="auto"/>
              <w:left w:val="single" w:sz="6" w:space="0" w:color="auto"/>
              <w:bottom w:val="single" w:sz="4" w:space="0" w:color="auto"/>
              <w:right w:val="single" w:sz="4" w:space="0" w:color="auto"/>
            </w:tcBorders>
          </w:tcPr>
          <w:p w14:paraId="5780C555" w14:textId="77777777" w:rsidR="00BF4F32" w:rsidRPr="00BF4F32" w:rsidRDefault="00BF4F32" w:rsidP="00FB1CA9">
            <w:pPr>
              <w:contextualSpacing/>
              <w:rPr>
                <w:sz w:val="24"/>
                <w:szCs w:val="24"/>
              </w:rPr>
            </w:pPr>
            <w:r w:rsidRPr="00BF4F32">
              <w:rPr>
                <w:sz w:val="24"/>
                <w:szCs w:val="24"/>
              </w:rPr>
              <w:t>4.4</w:t>
            </w:r>
          </w:p>
        </w:tc>
        <w:tc>
          <w:tcPr>
            <w:tcW w:w="3402" w:type="dxa"/>
            <w:tcBorders>
              <w:top w:val="single" w:sz="4" w:space="0" w:color="auto"/>
              <w:left w:val="single" w:sz="4" w:space="0" w:color="auto"/>
              <w:bottom w:val="single" w:sz="4" w:space="0" w:color="auto"/>
              <w:right w:val="single" w:sz="4" w:space="0" w:color="auto"/>
            </w:tcBorders>
          </w:tcPr>
          <w:p w14:paraId="021F2D7E" w14:textId="6A0D6B22" w:rsidR="00BF4F32" w:rsidRPr="00E815AB" w:rsidRDefault="00E815AB" w:rsidP="00E815AB">
            <w:pPr>
              <w:contextualSpacing/>
              <w:jc w:val="both"/>
              <w:rPr>
                <w:sz w:val="24"/>
                <w:szCs w:val="24"/>
                <w:lang w:val="en-US"/>
              </w:rPr>
            </w:pPr>
            <w:r w:rsidRPr="00812D9E">
              <w:rPr>
                <w:sz w:val="24"/>
                <w:szCs w:val="24"/>
                <w:lang w:val="en-US"/>
              </w:rPr>
              <w:t>C</w:t>
            </w:r>
            <w:r>
              <w:rPr>
                <w:sz w:val="24"/>
                <w:szCs w:val="24"/>
                <w:lang w:val="en-US"/>
              </w:rPr>
              <w:t>arrying out</w:t>
            </w:r>
            <w:r w:rsidRPr="00812D9E">
              <w:rPr>
                <w:sz w:val="24"/>
                <w:szCs w:val="24"/>
                <w:lang w:val="en-US"/>
              </w:rPr>
              <w:t xml:space="preserve"> laboratory and pilot-industrial tests on group extraction and desorption of target ions of rare-earth metals using the developed </w:t>
            </w:r>
            <w:r>
              <w:rPr>
                <w:sz w:val="24"/>
                <w:szCs w:val="24"/>
                <w:lang w:val="en-US"/>
              </w:rPr>
              <w:t>unit</w:t>
            </w:r>
          </w:p>
        </w:tc>
        <w:tc>
          <w:tcPr>
            <w:tcW w:w="1134" w:type="dxa"/>
            <w:gridSpan w:val="2"/>
            <w:tcBorders>
              <w:top w:val="single" w:sz="4" w:space="0" w:color="auto"/>
              <w:left w:val="single" w:sz="4" w:space="0" w:color="auto"/>
              <w:bottom w:val="single" w:sz="4" w:space="0" w:color="auto"/>
              <w:right w:val="single" w:sz="4" w:space="0" w:color="auto"/>
            </w:tcBorders>
          </w:tcPr>
          <w:p w14:paraId="0120E590" w14:textId="0A508C5C" w:rsidR="00BF4F32" w:rsidRPr="00BF4F32" w:rsidRDefault="004C534E" w:rsidP="00FB1CA9">
            <w:pPr>
              <w:contextualSpacing/>
              <w:rPr>
                <w:sz w:val="24"/>
                <w:szCs w:val="24"/>
              </w:rPr>
            </w:pPr>
            <w:r>
              <w:rPr>
                <w:sz w:val="24"/>
                <w:szCs w:val="24"/>
                <w:lang w:val="en-US"/>
              </w:rPr>
              <w:t>July</w:t>
            </w:r>
          </w:p>
          <w:p w14:paraId="66136DED" w14:textId="4F254F9B" w:rsidR="00BF4F32" w:rsidRPr="00BF4F32" w:rsidRDefault="00BF4F32" w:rsidP="00FB1CA9">
            <w:pPr>
              <w:contextualSpacing/>
              <w:rPr>
                <w:sz w:val="24"/>
                <w:szCs w:val="24"/>
              </w:rPr>
            </w:pPr>
            <w:r w:rsidRPr="00BF4F32">
              <w:rPr>
                <w:sz w:val="24"/>
                <w:szCs w:val="24"/>
              </w:rPr>
              <w:t>2020</w:t>
            </w:r>
          </w:p>
        </w:tc>
        <w:tc>
          <w:tcPr>
            <w:tcW w:w="1134" w:type="dxa"/>
            <w:tcBorders>
              <w:top w:val="single" w:sz="4" w:space="0" w:color="auto"/>
              <w:left w:val="single" w:sz="4" w:space="0" w:color="auto"/>
              <w:bottom w:val="single" w:sz="4" w:space="0" w:color="auto"/>
              <w:right w:val="single" w:sz="4" w:space="0" w:color="auto"/>
            </w:tcBorders>
          </w:tcPr>
          <w:p w14:paraId="126CF8CF" w14:textId="1A053221" w:rsidR="00BF4F32" w:rsidRPr="00BF4F32" w:rsidRDefault="004C534E" w:rsidP="00FB1CA9">
            <w:pPr>
              <w:pStyle w:val="af3"/>
              <w:jc w:val="center"/>
              <w:rPr>
                <w:rFonts w:ascii="Times New Roman" w:eastAsia="Times New Roman" w:hAnsi="Times New Roman"/>
                <w:sz w:val="24"/>
                <w:szCs w:val="24"/>
                <w:lang w:val="ru-RU" w:eastAsia="ar-SA"/>
              </w:rPr>
            </w:pPr>
            <w:proofErr w:type="spellStart"/>
            <w:r w:rsidRPr="004C534E">
              <w:rPr>
                <w:rFonts w:ascii="Times New Roman" w:hAnsi="Times New Roman"/>
                <w:sz w:val="24"/>
                <w:szCs w:val="24"/>
                <w:lang w:val="ru-RU"/>
              </w:rPr>
              <w:t>until</w:t>
            </w:r>
            <w:proofErr w:type="spellEnd"/>
            <w:r w:rsidRPr="004C534E">
              <w:rPr>
                <w:rFonts w:ascii="Times New Roman" w:hAnsi="Times New Roman"/>
                <w:sz w:val="24"/>
                <w:szCs w:val="24"/>
                <w:lang w:val="ru-RU"/>
              </w:rPr>
              <w:t xml:space="preserve"> </w:t>
            </w:r>
            <w:proofErr w:type="spellStart"/>
            <w:r w:rsidRPr="004C534E">
              <w:rPr>
                <w:rFonts w:ascii="Times New Roman" w:hAnsi="Times New Roman"/>
                <w:sz w:val="24"/>
                <w:szCs w:val="24"/>
                <w:lang w:val="ru-RU"/>
              </w:rPr>
              <w:t>November</w:t>
            </w:r>
            <w:proofErr w:type="spellEnd"/>
            <w:r w:rsidRPr="004C534E">
              <w:rPr>
                <w:rFonts w:ascii="Times New Roman" w:hAnsi="Times New Roman"/>
                <w:sz w:val="24"/>
                <w:szCs w:val="24"/>
                <w:lang w:val="ru-RU"/>
              </w:rPr>
              <w:t xml:space="preserve"> 1, 20</w:t>
            </w:r>
            <w:r>
              <w:rPr>
                <w:rFonts w:ascii="Times New Roman" w:hAnsi="Times New Roman"/>
                <w:sz w:val="24"/>
                <w:szCs w:val="24"/>
              </w:rPr>
              <w:t>20</w:t>
            </w:r>
          </w:p>
        </w:tc>
        <w:tc>
          <w:tcPr>
            <w:tcW w:w="2977" w:type="dxa"/>
            <w:tcBorders>
              <w:top w:val="single" w:sz="4" w:space="0" w:color="auto"/>
              <w:left w:val="single" w:sz="4" w:space="0" w:color="auto"/>
              <w:bottom w:val="single" w:sz="4" w:space="0" w:color="auto"/>
              <w:right w:val="single" w:sz="4" w:space="0" w:color="auto"/>
            </w:tcBorders>
          </w:tcPr>
          <w:p w14:paraId="7991CA27" w14:textId="192A8B68" w:rsidR="00BF4F32" w:rsidRPr="00F643D0" w:rsidRDefault="00F643D0" w:rsidP="00D61264">
            <w:pPr>
              <w:contextualSpacing/>
              <w:jc w:val="both"/>
              <w:rPr>
                <w:sz w:val="24"/>
                <w:szCs w:val="24"/>
                <w:lang w:val="en-US"/>
              </w:rPr>
            </w:pPr>
            <w:r w:rsidRPr="00812D9E">
              <w:rPr>
                <w:sz w:val="24"/>
                <w:szCs w:val="24"/>
                <w:lang w:val="en-US"/>
              </w:rPr>
              <w:t xml:space="preserve">Laboratory and pilot-industrial tests on group extraction and desorption of target ions of rare-earth metals using the developed </w:t>
            </w:r>
            <w:r>
              <w:rPr>
                <w:sz w:val="24"/>
                <w:szCs w:val="24"/>
                <w:lang w:val="en-US"/>
              </w:rPr>
              <w:t>unit will be carried out.</w:t>
            </w:r>
          </w:p>
        </w:tc>
      </w:tr>
      <w:tr w:rsidR="00BF4F32" w:rsidRPr="000E744B" w14:paraId="1CB81536" w14:textId="77777777" w:rsidTr="00FB1CA9">
        <w:tblPrEx>
          <w:tblCellMar>
            <w:left w:w="108" w:type="dxa"/>
            <w:right w:w="108" w:type="dxa"/>
          </w:tblCellMar>
          <w:tblLook w:val="04A0" w:firstRow="1" w:lastRow="0" w:firstColumn="1" w:lastColumn="0" w:noHBand="0" w:noVBand="1"/>
        </w:tblPrEx>
        <w:trPr>
          <w:gridBefore w:val="1"/>
          <w:wBefore w:w="211" w:type="dxa"/>
          <w:trHeight w:val="314"/>
        </w:trPr>
        <w:tc>
          <w:tcPr>
            <w:tcW w:w="9615" w:type="dxa"/>
            <w:gridSpan w:val="7"/>
            <w:shd w:val="clear" w:color="auto" w:fill="auto"/>
          </w:tcPr>
          <w:p w14:paraId="0886214C" w14:textId="77777777" w:rsidR="00BF4F32" w:rsidRPr="00F643D0" w:rsidRDefault="00BF4F32" w:rsidP="00FB1CA9">
            <w:pPr>
              <w:pStyle w:val="af3"/>
              <w:ind w:right="153"/>
              <w:jc w:val="both"/>
              <w:rPr>
                <w:rFonts w:ascii="Times New Roman" w:hAnsi="Times New Roman"/>
                <w:sz w:val="24"/>
                <w:szCs w:val="24"/>
              </w:rPr>
            </w:pPr>
          </w:p>
        </w:tc>
      </w:tr>
      <w:tr w:rsidR="00BF4F32" w:rsidRPr="00BF4F32" w14:paraId="37797BE1" w14:textId="77777777" w:rsidTr="00FB1CA9">
        <w:tblPrEx>
          <w:tblCellMar>
            <w:left w:w="108" w:type="dxa"/>
            <w:right w:w="108" w:type="dxa"/>
          </w:tblCellMar>
          <w:tblLook w:val="04A0" w:firstRow="1" w:lastRow="0" w:firstColumn="1" w:lastColumn="0" w:noHBand="0" w:noVBand="1"/>
        </w:tblPrEx>
        <w:trPr>
          <w:gridBefore w:val="1"/>
          <w:wBefore w:w="211" w:type="dxa"/>
          <w:trHeight w:val="2855"/>
        </w:trPr>
        <w:tc>
          <w:tcPr>
            <w:tcW w:w="4962" w:type="dxa"/>
            <w:gridSpan w:val="3"/>
            <w:shd w:val="clear" w:color="auto" w:fill="auto"/>
          </w:tcPr>
          <w:p w14:paraId="1F9BC087" w14:textId="77777777" w:rsidR="00F643D0" w:rsidRPr="00F643D0" w:rsidRDefault="00F643D0" w:rsidP="00F643D0">
            <w:pPr>
              <w:pStyle w:val="af3"/>
              <w:rPr>
                <w:rFonts w:ascii="Times New Roman" w:hAnsi="Times New Roman"/>
                <w:sz w:val="24"/>
                <w:szCs w:val="24"/>
              </w:rPr>
            </w:pPr>
            <w:r w:rsidRPr="00F643D0">
              <w:rPr>
                <w:rFonts w:ascii="Times New Roman" w:hAnsi="Times New Roman"/>
                <w:sz w:val="24"/>
                <w:szCs w:val="24"/>
              </w:rPr>
              <w:t>From customer:</w:t>
            </w:r>
          </w:p>
          <w:p w14:paraId="3535C1A0" w14:textId="77777777" w:rsidR="00F643D0" w:rsidRPr="00F643D0" w:rsidRDefault="00F643D0" w:rsidP="00F643D0">
            <w:pPr>
              <w:pStyle w:val="af3"/>
              <w:rPr>
                <w:rFonts w:ascii="Times New Roman" w:hAnsi="Times New Roman"/>
                <w:sz w:val="24"/>
                <w:szCs w:val="24"/>
              </w:rPr>
            </w:pPr>
            <w:r w:rsidRPr="00F643D0">
              <w:rPr>
                <w:rFonts w:ascii="Times New Roman" w:hAnsi="Times New Roman"/>
                <w:sz w:val="24"/>
                <w:szCs w:val="24"/>
              </w:rPr>
              <w:t>The chairman</w:t>
            </w:r>
          </w:p>
          <w:p w14:paraId="7D118311" w14:textId="6A51F502" w:rsidR="00BF4F32" w:rsidRPr="00F643D0" w:rsidRDefault="00F643D0" w:rsidP="00F643D0">
            <w:pPr>
              <w:pStyle w:val="af3"/>
              <w:rPr>
                <w:rFonts w:ascii="Times New Roman" w:hAnsi="Times New Roman"/>
                <w:sz w:val="24"/>
                <w:szCs w:val="24"/>
              </w:rPr>
            </w:pPr>
            <w:r w:rsidRPr="00F643D0">
              <w:rPr>
                <w:rFonts w:ascii="Times New Roman" w:hAnsi="Times New Roman"/>
                <w:sz w:val="24"/>
                <w:szCs w:val="24"/>
              </w:rPr>
              <w:t>State Institution "Science Committee of the Ministry of Education and Science of the Republic of Kazakhstan"</w:t>
            </w:r>
          </w:p>
          <w:p w14:paraId="1D78A11F" w14:textId="77777777" w:rsidR="00BF4F32" w:rsidRPr="00F643D0" w:rsidRDefault="00BF4F32" w:rsidP="00FB1CA9">
            <w:pPr>
              <w:pStyle w:val="af3"/>
              <w:ind w:firstLine="709"/>
              <w:rPr>
                <w:rFonts w:ascii="Times New Roman" w:hAnsi="Times New Roman"/>
                <w:sz w:val="24"/>
                <w:szCs w:val="24"/>
              </w:rPr>
            </w:pPr>
          </w:p>
          <w:p w14:paraId="37C9E074" w14:textId="75B908BD" w:rsidR="00BF4F32" w:rsidRPr="00F643D0" w:rsidRDefault="00BF4F32" w:rsidP="00FB1CA9">
            <w:pPr>
              <w:pStyle w:val="af3"/>
              <w:rPr>
                <w:rFonts w:ascii="Times New Roman" w:hAnsi="Times New Roman"/>
                <w:sz w:val="24"/>
                <w:szCs w:val="24"/>
              </w:rPr>
            </w:pPr>
            <w:r w:rsidRPr="00F643D0">
              <w:rPr>
                <w:rFonts w:ascii="Times New Roman" w:hAnsi="Times New Roman"/>
                <w:sz w:val="24"/>
                <w:szCs w:val="24"/>
              </w:rPr>
              <w:t>__________________</w:t>
            </w:r>
            <w:proofErr w:type="spellStart"/>
            <w:r w:rsidR="00F643D0">
              <w:rPr>
                <w:rFonts w:ascii="Times New Roman" w:hAnsi="Times New Roman"/>
                <w:sz w:val="24"/>
                <w:szCs w:val="24"/>
              </w:rPr>
              <w:t>Abdrasilov</w:t>
            </w:r>
            <w:proofErr w:type="spellEnd"/>
            <w:r w:rsidR="00F643D0">
              <w:rPr>
                <w:rFonts w:ascii="Times New Roman" w:hAnsi="Times New Roman"/>
                <w:sz w:val="24"/>
                <w:szCs w:val="24"/>
              </w:rPr>
              <w:t xml:space="preserve"> B.S.</w:t>
            </w:r>
          </w:p>
          <w:p w14:paraId="56B492D6" w14:textId="0D7AD748" w:rsidR="00BF4F32" w:rsidRPr="007519D6" w:rsidRDefault="00F643D0" w:rsidP="00FB1CA9">
            <w:pPr>
              <w:pStyle w:val="af3"/>
              <w:jc w:val="both"/>
              <w:rPr>
                <w:rFonts w:ascii="Times New Roman" w:hAnsi="Times New Roman"/>
                <w:sz w:val="24"/>
                <w:szCs w:val="24"/>
              </w:rPr>
            </w:pPr>
            <w:proofErr w:type="spellStart"/>
            <w:r>
              <w:rPr>
                <w:rFonts w:ascii="Times New Roman" w:hAnsi="Times New Roman"/>
                <w:sz w:val="24"/>
                <w:szCs w:val="24"/>
              </w:rPr>
              <w:t>s</w:t>
            </w:r>
            <w:r w:rsidR="00BF4F32" w:rsidRPr="007519D6">
              <w:rPr>
                <w:rFonts w:ascii="Times New Roman" w:hAnsi="Times New Roman"/>
                <w:sz w:val="24"/>
                <w:szCs w:val="24"/>
              </w:rPr>
              <w:t>.</w:t>
            </w:r>
            <w:r>
              <w:rPr>
                <w:rFonts w:ascii="Times New Roman" w:hAnsi="Times New Roman"/>
                <w:sz w:val="24"/>
                <w:szCs w:val="24"/>
              </w:rPr>
              <w:t>p</w:t>
            </w:r>
            <w:r w:rsidR="00BF4F32" w:rsidRPr="007519D6">
              <w:rPr>
                <w:rFonts w:ascii="Times New Roman" w:hAnsi="Times New Roman"/>
                <w:sz w:val="24"/>
                <w:szCs w:val="24"/>
              </w:rPr>
              <w:t>.</w:t>
            </w:r>
            <w:proofErr w:type="spellEnd"/>
          </w:p>
          <w:p w14:paraId="68720DA2" w14:textId="77777777" w:rsidR="00BF4F32" w:rsidRPr="007519D6" w:rsidRDefault="00BF4F32" w:rsidP="00FB1CA9">
            <w:pPr>
              <w:pStyle w:val="af3"/>
              <w:ind w:firstLine="709"/>
              <w:jc w:val="both"/>
              <w:rPr>
                <w:rFonts w:ascii="Times New Roman" w:hAnsi="Times New Roman"/>
                <w:sz w:val="24"/>
                <w:szCs w:val="24"/>
              </w:rPr>
            </w:pPr>
          </w:p>
        </w:tc>
        <w:tc>
          <w:tcPr>
            <w:tcW w:w="4653" w:type="dxa"/>
            <w:gridSpan w:val="4"/>
            <w:shd w:val="clear" w:color="auto" w:fill="auto"/>
          </w:tcPr>
          <w:p w14:paraId="7E4EBF90" w14:textId="77777777" w:rsidR="00F643D0" w:rsidRPr="00F643D0" w:rsidRDefault="00F643D0" w:rsidP="00F643D0">
            <w:pPr>
              <w:pStyle w:val="af3"/>
              <w:rPr>
                <w:rFonts w:ascii="Times New Roman" w:hAnsi="Times New Roman"/>
                <w:sz w:val="24"/>
                <w:szCs w:val="24"/>
              </w:rPr>
            </w:pPr>
            <w:r w:rsidRPr="00F643D0">
              <w:rPr>
                <w:rFonts w:ascii="Times New Roman" w:hAnsi="Times New Roman"/>
                <w:sz w:val="24"/>
                <w:szCs w:val="24"/>
              </w:rPr>
              <w:t>From the Contractor:</w:t>
            </w:r>
          </w:p>
          <w:p w14:paraId="2E17E310" w14:textId="78B25531" w:rsidR="00F643D0" w:rsidRPr="00F643D0" w:rsidRDefault="00F643D0" w:rsidP="00F643D0">
            <w:pPr>
              <w:pStyle w:val="af3"/>
              <w:rPr>
                <w:rFonts w:ascii="Times New Roman" w:hAnsi="Times New Roman"/>
                <w:sz w:val="24"/>
                <w:szCs w:val="24"/>
              </w:rPr>
            </w:pPr>
            <w:r w:rsidRPr="00F643D0">
              <w:rPr>
                <w:rFonts w:ascii="Times New Roman" w:hAnsi="Times New Roman"/>
                <w:sz w:val="24"/>
                <w:szCs w:val="24"/>
              </w:rPr>
              <w:t xml:space="preserve">General </w:t>
            </w:r>
            <w:r>
              <w:rPr>
                <w:rFonts w:ascii="Times New Roman" w:hAnsi="Times New Roman"/>
                <w:sz w:val="24"/>
                <w:szCs w:val="24"/>
              </w:rPr>
              <w:t>director</w:t>
            </w:r>
          </w:p>
          <w:p w14:paraId="656E9814" w14:textId="77777777" w:rsidR="00F643D0" w:rsidRPr="00F643D0" w:rsidRDefault="00F643D0" w:rsidP="00F643D0">
            <w:pPr>
              <w:pStyle w:val="af3"/>
              <w:rPr>
                <w:rFonts w:ascii="Times New Roman" w:hAnsi="Times New Roman"/>
                <w:sz w:val="24"/>
                <w:szCs w:val="24"/>
              </w:rPr>
            </w:pPr>
            <w:r w:rsidRPr="00F643D0">
              <w:rPr>
                <w:rFonts w:ascii="Times New Roman" w:hAnsi="Times New Roman"/>
                <w:sz w:val="24"/>
                <w:szCs w:val="24"/>
              </w:rPr>
              <w:t>JSC "Institute of Chemical Sciences</w:t>
            </w:r>
          </w:p>
          <w:p w14:paraId="5ECD2B1A" w14:textId="77777777" w:rsidR="00F643D0" w:rsidRPr="00F643D0" w:rsidRDefault="00F643D0" w:rsidP="00F643D0">
            <w:pPr>
              <w:pStyle w:val="af3"/>
              <w:rPr>
                <w:rFonts w:ascii="Times New Roman" w:hAnsi="Times New Roman"/>
                <w:sz w:val="24"/>
                <w:szCs w:val="24"/>
              </w:rPr>
            </w:pPr>
            <w:r w:rsidRPr="00F643D0">
              <w:rPr>
                <w:rFonts w:ascii="Times New Roman" w:hAnsi="Times New Roman"/>
                <w:sz w:val="24"/>
                <w:szCs w:val="24"/>
              </w:rPr>
              <w:t xml:space="preserve">named after A.B. </w:t>
            </w:r>
            <w:proofErr w:type="spellStart"/>
            <w:r w:rsidRPr="00F643D0">
              <w:rPr>
                <w:rFonts w:ascii="Times New Roman" w:hAnsi="Times New Roman"/>
                <w:sz w:val="24"/>
                <w:szCs w:val="24"/>
              </w:rPr>
              <w:t>Bekturov</w:t>
            </w:r>
            <w:proofErr w:type="spellEnd"/>
            <w:r w:rsidRPr="00F643D0">
              <w:rPr>
                <w:rFonts w:ascii="Times New Roman" w:hAnsi="Times New Roman"/>
                <w:sz w:val="24"/>
                <w:szCs w:val="24"/>
              </w:rPr>
              <w:t xml:space="preserve"> ",</w:t>
            </w:r>
          </w:p>
          <w:p w14:paraId="244274D9" w14:textId="7FFB7D9A" w:rsidR="00BF4F32" w:rsidRPr="00F643D0" w:rsidRDefault="00F643D0" w:rsidP="00F643D0">
            <w:pPr>
              <w:pStyle w:val="af3"/>
              <w:rPr>
                <w:rFonts w:ascii="Times New Roman" w:hAnsi="Times New Roman"/>
                <w:i/>
                <w:iCs/>
                <w:sz w:val="24"/>
                <w:szCs w:val="24"/>
              </w:rPr>
            </w:pPr>
            <w:r w:rsidRPr="00F643D0">
              <w:rPr>
                <w:rFonts w:ascii="Times New Roman" w:hAnsi="Times New Roman"/>
                <w:sz w:val="24"/>
                <w:szCs w:val="24"/>
              </w:rPr>
              <w:t>academician of NAS RK</w:t>
            </w:r>
          </w:p>
          <w:p w14:paraId="24896587" w14:textId="77777777" w:rsidR="00BF4F32" w:rsidRPr="00F643D0" w:rsidRDefault="00BF4F32" w:rsidP="00FB1CA9">
            <w:pPr>
              <w:pStyle w:val="af3"/>
              <w:rPr>
                <w:rFonts w:ascii="Times New Roman" w:hAnsi="Times New Roman"/>
                <w:sz w:val="24"/>
                <w:szCs w:val="24"/>
              </w:rPr>
            </w:pPr>
          </w:p>
          <w:p w14:paraId="4608A477" w14:textId="2E64BD6A" w:rsidR="00BF4F32" w:rsidRPr="00F643D0" w:rsidRDefault="00BF4F32" w:rsidP="00FB1CA9">
            <w:pPr>
              <w:pStyle w:val="af3"/>
              <w:rPr>
                <w:rFonts w:ascii="Times New Roman" w:hAnsi="Times New Roman"/>
                <w:sz w:val="24"/>
                <w:szCs w:val="24"/>
              </w:rPr>
            </w:pPr>
            <w:r w:rsidRPr="00F643D0">
              <w:rPr>
                <w:rFonts w:ascii="Times New Roman" w:hAnsi="Times New Roman"/>
                <w:sz w:val="24"/>
                <w:szCs w:val="24"/>
              </w:rPr>
              <w:t xml:space="preserve">________________ </w:t>
            </w:r>
            <w:proofErr w:type="spellStart"/>
            <w:r w:rsidR="00F643D0">
              <w:rPr>
                <w:rFonts w:ascii="Times New Roman" w:hAnsi="Times New Roman"/>
                <w:sz w:val="24"/>
                <w:szCs w:val="24"/>
              </w:rPr>
              <w:t>Ergozhin</w:t>
            </w:r>
            <w:proofErr w:type="spellEnd"/>
            <w:r w:rsidR="00F643D0">
              <w:rPr>
                <w:rFonts w:ascii="Times New Roman" w:hAnsi="Times New Roman"/>
                <w:sz w:val="24"/>
                <w:szCs w:val="24"/>
              </w:rPr>
              <w:t xml:space="preserve"> E.E.</w:t>
            </w:r>
          </w:p>
          <w:p w14:paraId="549A3A74" w14:textId="4B964EFB" w:rsidR="00BF4F32" w:rsidRPr="00F643D0" w:rsidRDefault="00F643D0" w:rsidP="00FB1CA9">
            <w:pPr>
              <w:pStyle w:val="af3"/>
              <w:rPr>
                <w:rFonts w:ascii="Times New Roman" w:hAnsi="Times New Roman"/>
                <w:sz w:val="24"/>
                <w:szCs w:val="24"/>
              </w:rPr>
            </w:pPr>
            <w:proofErr w:type="spellStart"/>
            <w:r>
              <w:rPr>
                <w:rFonts w:ascii="Times New Roman" w:hAnsi="Times New Roman"/>
                <w:sz w:val="24"/>
                <w:szCs w:val="24"/>
              </w:rPr>
              <w:t>s</w:t>
            </w:r>
            <w:r w:rsidR="00BF4F32" w:rsidRPr="00F643D0">
              <w:rPr>
                <w:rFonts w:ascii="Times New Roman" w:hAnsi="Times New Roman"/>
                <w:sz w:val="24"/>
                <w:szCs w:val="24"/>
              </w:rPr>
              <w:t>.</w:t>
            </w:r>
            <w:r>
              <w:rPr>
                <w:rFonts w:ascii="Times New Roman" w:hAnsi="Times New Roman"/>
                <w:sz w:val="24"/>
                <w:szCs w:val="24"/>
              </w:rPr>
              <w:t>p.</w:t>
            </w:r>
            <w:proofErr w:type="spellEnd"/>
          </w:p>
          <w:p w14:paraId="3BC14A15" w14:textId="77777777" w:rsidR="00BF4F32" w:rsidRPr="00F643D0" w:rsidRDefault="00BF4F32" w:rsidP="00FB1CA9">
            <w:pPr>
              <w:jc w:val="right"/>
              <w:rPr>
                <w:sz w:val="24"/>
                <w:szCs w:val="24"/>
                <w:lang w:val="en-US"/>
              </w:rPr>
            </w:pPr>
          </w:p>
          <w:p w14:paraId="2588D290" w14:textId="77777777" w:rsidR="00F643D0" w:rsidRPr="00F643D0" w:rsidRDefault="00F643D0" w:rsidP="00F643D0">
            <w:pPr>
              <w:jc w:val="right"/>
              <w:rPr>
                <w:sz w:val="24"/>
                <w:szCs w:val="24"/>
                <w:lang w:val="en-US"/>
              </w:rPr>
            </w:pPr>
            <w:r w:rsidRPr="00F643D0">
              <w:rPr>
                <w:sz w:val="24"/>
                <w:szCs w:val="24"/>
                <w:lang w:val="en-US"/>
              </w:rPr>
              <w:t>Familiarized with:</w:t>
            </w:r>
          </w:p>
          <w:p w14:paraId="64408EF5" w14:textId="38A543C8" w:rsidR="00BF4F32" w:rsidRDefault="00F643D0" w:rsidP="00F643D0">
            <w:pPr>
              <w:jc w:val="right"/>
              <w:rPr>
                <w:sz w:val="24"/>
                <w:szCs w:val="24"/>
                <w:lang w:val="en-US"/>
              </w:rPr>
            </w:pPr>
            <w:r w:rsidRPr="00F643D0">
              <w:rPr>
                <w:sz w:val="24"/>
                <w:szCs w:val="24"/>
                <w:lang w:val="en-US"/>
              </w:rPr>
              <w:t>Scientific supervisor of the project</w:t>
            </w:r>
          </w:p>
          <w:p w14:paraId="37261318" w14:textId="77777777" w:rsidR="00F643D0" w:rsidRPr="00F643D0" w:rsidRDefault="00F643D0" w:rsidP="00F643D0">
            <w:pPr>
              <w:jc w:val="right"/>
              <w:rPr>
                <w:sz w:val="24"/>
                <w:szCs w:val="24"/>
                <w:lang w:val="en-US"/>
              </w:rPr>
            </w:pPr>
          </w:p>
          <w:p w14:paraId="1BB941EF" w14:textId="4AABE27A" w:rsidR="00BF4F32" w:rsidRPr="00F643D0" w:rsidRDefault="00BF4F32" w:rsidP="00FB1CA9">
            <w:pPr>
              <w:jc w:val="right"/>
              <w:rPr>
                <w:sz w:val="24"/>
                <w:szCs w:val="24"/>
                <w:lang w:val="en-US"/>
              </w:rPr>
            </w:pPr>
            <w:r w:rsidRPr="00F643D0">
              <w:rPr>
                <w:sz w:val="24"/>
                <w:szCs w:val="24"/>
                <w:lang w:val="en-US"/>
              </w:rPr>
              <w:t xml:space="preserve">___________________ </w:t>
            </w:r>
            <w:proofErr w:type="spellStart"/>
            <w:r w:rsidR="00F643D0">
              <w:rPr>
                <w:sz w:val="24"/>
                <w:szCs w:val="24"/>
                <w:lang w:val="en-US"/>
              </w:rPr>
              <w:t>Jumadilov</w:t>
            </w:r>
            <w:proofErr w:type="spellEnd"/>
            <w:r w:rsidR="00F643D0">
              <w:rPr>
                <w:sz w:val="24"/>
                <w:szCs w:val="24"/>
                <w:lang w:val="en-US"/>
              </w:rPr>
              <w:t xml:space="preserve"> T.K.</w:t>
            </w:r>
          </w:p>
          <w:p w14:paraId="2D231F6E" w14:textId="5558D777" w:rsidR="00BF4F32" w:rsidRPr="00BF4F32" w:rsidRDefault="00BF4F32" w:rsidP="00FB1CA9">
            <w:pPr>
              <w:rPr>
                <w:sz w:val="24"/>
                <w:szCs w:val="24"/>
              </w:rPr>
            </w:pPr>
            <w:r w:rsidRPr="00BF4F32">
              <w:rPr>
                <w:sz w:val="24"/>
                <w:szCs w:val="24"/>
              </w:rPr>
              <w:t>(</w:t>
            </w:r>
            <w:r w:rsidR="00F643D0">
              <w:rPr>
                <w:sz w:val="24"/>
                <w:szCs w:val="24"/>
                <w:lang w:val="en-US"/>
              </w:rPr>
              <w:t>signature</w:t>
            </w:r>
            <w:r w:rsidRPr="00BF4F32">
              <w:rPr>
                <w:sz w:val="24"/>
                <w:szCs w:val="24"/>
              </w:rPr>
              <w:t>)</w:t>
            </w:r>
          </w:p>
        </w:tc>
      </w:tr>
    </w:tbl>
    <w:p w14:paraId="4B3B7222" w14:textId="69C464DE" w:rsidR="005637BB" w:rsidRPr="00BF4F32" w:rsidRDefault="005637BB" w:rsidP="00DD067D">
      <w:pPr>
        <w:spacing w:line="360" w:lineRule="auto"/>
        <w:contextualSpacing/>
        <w:rPr>
          <w:rFonts w:eastAsia="Times New Roman"/>
          <w:sz w:val="24"/>
          <w:szCs w:val="24"/>
          <w:lang w:eastAsia="ru-RU"/>
        </w:rPr>
      </w:pPr>
      <w:r w:rsidRPr="00BF4F32">
        <w:rPr>
          <w:rFonts w:eastAsia="Times New Roman"/>
          <w:sz w:val="24"/>
          <w:szCs w:val="24"/>
          <w:lang w:eastAsia="ru-RU"/>
        </w:rPr>
        <w:br w:type="page"/>
      </w:r>
    </w:p>
    <w:p w14:paraId="42966DE0" w14:textId="29BE48B7" w:rsidR="00A04CC2" w:rsidRPr="007519D6" w:rsidRDefault="00F643D0" w:rsidP="00DD067D">
      <w:pPr>
        <w:spacing w:line="360" w:lineRule="auto"/>
        <w:contextualSpacing/>
        <w:rPr>
          <w:rFonts w:eastAsia="Times New Roman"/>
          <w:b/>
          <w:bCs/>
          <w:sz w:val="24"/>
          <w:szCs w:val="24"/>
          <w:lang w:eastAsia="ru-RU"/>
        </w:rPr>
      </w:pPr>
      <w:bookmarkStart w:id="19" w:name="_Hlk54023229"/>
      <w:r w:rsidRPr="007519D6">
        <w:rPr>
          <w:b/>
          <w:bCs/>
          <w:sz w:val="24"/>
          <w:szCs w:val="24"/>
          <w:lang w:val="en-US"/>
        </w:rPr>
        <w:lastRenderedPageBreak/>
        <w:t>APPENDIX B</w:t>
      </w:r>
    </w:p>
    <w:p w14:paraId="6DE04068" w14:textId="32E39FF8" w:rsidR="00124542" w:rsidRPr="00F643D0" w:rsidRDefault="00F643D0" w:rsidP="00DD067D">
      <w:pPr>
        <w:spacing w:line="360" w:lineRule="auto"/>
        <w:contextualSpacing/>
        <w:rPr>
          <w:b/>
          <w:bCs/>
          <w:sz w:val="24"/>
          <w:szCs w:val="24"/>
        </w:rPr>
      </w:pPr>
      <w:bookmarkStart w:id="20" w:name="_Hlk54027586"/>
      <w:r w:rsidRPr="00F643D0">
        <w:rPr>
          <w:b/>
          <w:bCs/>
          <w:sz w:val="24"/>
          <w:szCs w:val="24"/>
          <w:lang w:val="en-US"/>
        </w:rPr>
        <w:t>List of publications</w:t>
      </w:r>
    </w:p>
    <w:bookmarkEnd w:id="19"/>
    <w:bookmarkEnd w:id="20"/>
    <w:p w14:paraId="030ED1B0" w14:textId="0CF9602F" w:rsidR="00A713C8" w:rsidRPr="00CB52AE" w:rsidRDefault="00A713C8" w:rsidP="00DD067D">
      <w:pPr>
        <w:spacing w:line="360" w:lineRule="auto"/>
        <w:contextualSpacing/>
        <w:rPr>
          <w:i/>
          <w:iCs/>
          <w:sz w:val="24"/>
          <w:szCs w:val="24"/>
        </w:rPr>
      </w:pPr>
      <w:r w:rsidRPr="00CB52AE">
        <w:rPr>
          <w:i/>
          <w:iCs/>
          <w:sz w:val="24"/>
          <w:szCs w:val="24"/>
        </w:rPr>
        <w:t xml:space="preserve">2018 </w:t>
      </w:r>
      <w:r w:rsidR="00F643D0">
        <w:rPr>
          <w:i/>
          <w:iCs/>
          <w:sz w:val="24"/>
          <w:szCs w:val="24"/>
          <w:lang w:val="en-US"/>
        </w:rPr>
        <w:t>year</w:t>
      </w:r>
      <w:r w:rsidRPr="00CB52AE">
        <w:rPr>
          <w:i/>
          <w:iCs/>
          <w:sz w:val="24"/>
          <w:szCs w:val="24"/>
        </w:rPr>
        <w:t>:</w:t>
      </w:r>
    </w:p>
    <w:p w14:paraId="46D6F85D" w14:textId="440C1C74" w:rsidR="00020862" w:rsidRPr="0015362C" w:rsidRDefault="0015362C" w:rsidP="00A713C8">
      <w:pPr>
        <w:pStyle w:val="a3"/>
        <w:tabs>
          <w:tab w:val="left" w:pos="993"/>
        </w:tabs>
        <w:spacing w:line="360" w:lineRule="auto"/>
        <w:ind w:left="0" w:firstLine="709"/>
        <w:contextualSpacing/>
        <w:jc w:val="both"/>
        <w:rPr>
          <w:bCs/>
          <w:i/>
          <w:iCs/>
          <w:sz w:val="24"/>
          <w:szCs w:val="24"/>
          <w:lang w:val="en-US"/>
        </w:rPr>
      </w:pPr>
      <w:r w:rsidRPr="0015362C">
        <w:rPr>
          <w:bCs/>
          <w:i/>
          <w:iCs/>
          <w:sz w:val="24"/>
          <w:szCs w:val="24"/>
          <w:lang w:val="en-US"/>
        </w:rPr>
        <w:t>Articles published in domestic scientific journals recommended by C</w:t>
      </w:r>
      <w:r>
        <w:rPr>
          <w:bCs/>
          <w:i/>
          <w:iCs/>
          <w:sz w:val="24"/>
          <w:szCs w:val="24"/>
          <w:lang w:val="en-US"/>
        </w:rPr>
        <w:t>QAESA</w:t>
      </w:r>
      <w:r w:rsidRPr="0015362C">
        <w:rPr>
          <w:bCs/>
          <w:i/>
          <w:iCs/>
          <w:sz w:val="24"/>
          <w:szCs w:val="24"/>
          <w:lang w:val="en-US"/>
        </w:rPr>
        <w:t xml:space="preserve"> MES RK</w:t>
      </w:r>
      <w:r w:rsidR="00020862" w:rsidRPr="0015362C">
        <w:rPr>
          <w:bCs/>
          <w:i/>
          <w:iCs/>
          <w:sz w:val="24"/>
          <w:szCs w:val="24"/>
          <w:lang w:val="en-US"/>
        </w:rPr>
        <w:t>:</w:t>
      </w:r>
    </w:p>
    <w:p w14:paraId="4002DD5B" w14:textId="7784B90F" w:rsidR="008B0F53" w:rsidRPr="00045C11" w:rsidRDefault="0015362C" w:rsidP="00A713C8">
      <w:pPr>
        <w:pStyle w:val="a3"/>
        <w:numPr>
          <w:ilvl w:val="0"/>
          <w:numId w:val="10"/>
        </w:numPr>
        <w:tabs>
          <w:tab w:val="left" w:pos="993"/>
        </w:tabs>
        <w:spacing w:line="360" w:lineRule="auto"/>
        <w:ind w:left="0" w:firstLine="709"/>
        <w:contextualSpacing/>
        <w:jc w:val="both"/>
        <w:rPr>
          <w:sz w:val="24"/>
          <w:szCs w:val="24"/>
          <w:lang w:val="en-US"/>
        </w:rPr>
      </w:pPr>
      <w:proofErr w:type="spellStart"/>
      <w:r>
        <w:rPr>
          <w:sz w:val="24"/>
          <w:szCs w:val="24"/>
          <w:lang w:val="en-US"/>
        </w:rPr>
        <w:t>J</w:t>
      </w:r>
      <w:r w:rsidRPr="0015362C">
        <w:rPr>
          <w:sz w:val="24"/>
          <w:szCs w:val="24"/>
          <w:lang w:val="en-US"/>
        </w:rPr>
        <w:t>umadilov</w:t>
      </w:r>
      <w:proofErr w:type="spellEnd"/>
      <w:r w:rsidRPr="0015362C">
        <w:rPr>
          <w:sz w:val="24"/>
          <w:szCs w:val="24"/>
          <w:lang w:val="en-US"/>
        </w:rPr>
        <w:t xml:space="preserve"> T.K., </w:t>
      </w:r>
      <w:proofErr w:type="spellStart"/>
      <w:r w:rsidRPr="0015362C">
        <w:rPr>
          <w:sz w:val="24"/>
          <w:szCs w:val="24"/>
          <w:lang w:val="en-US"/>
        </w:rPr>
        <w:t>Kondaurov</w:t>
      </w:r>
      <w:proofErr w:type="spellEnd"/>
      <w:r w:rsidRPr="0015362C">
        <w:rPr>
          <w:sz w:val="24"/>
          <w:szCs w:val="24"/>
          <w:lang w:val="en-US"/>
        </w:rPr>
        <w:t xml:space="preserve"> R.G., </w:t>
      </w:r>
      <w:proofErr w:type="spellStart"/>
      <w:r w:rsidRPr="0015362C">
        <w:rPr>
          <w:sz w:val="24"/>
          <w:szCs w:val="24"/>
          <w:lang w:val="en-US"/>
        </w:rPr>
        <w:t>Khakimzhanov</w:t>
      </w:r>
      <w:proofErr w:type="spellEnd"/>
      <w:r w:rsidRPr="0015362C">
        <w:rPr>
          <w:sz w:val="24"/>
          <w:szCs w:val="24"/>
          <w:lang w:val="en-US"/>
        </w:rPr>
        <w:t xml:space="preserve"> S.A., </w:t>
      </w:r>
      <w:proofErr w:type="spellStart"/>
      <w:r w:rsidRPr="0015362C">
        <w:rPr>
          <w:sz w:val="24"/>
          <w:szCs w:val="24"/>
          <w:lang w:val="en-US"/>
        </w:rPr>
        <w:t>Khimersen</w:t>
      </w:r>
      <w:proofErr w:type="spellEnd"/>
      <w:r w:rsidRPr="0015362C">
        <w:rPr>
          <w:sz w:val="24"/>
          <w:szCs w:val="24"/>
          <w:lang w:val="en-US"/>
        </w:rPr>
        <w:t xml:space="preserve"> H., </w:t>
      </w:r>
      <w:proofErr w:type="spellStart"/>
      <w:r w:rsidRPr="0015362C">
        <w:rPr>
          <w:sz w:val="24"/>
          <w:szCs w:val="24"/>
          <w:lang w:val="en-US"/>
        </w:rPr>
        <w:t>Eskalieva</w:t>
      </w:r>
      <w:proofErr w:type="spellEnd"/>
      <w:r w:rsidRPr="0015362C">
        <w:rPr>
          <w:sz w:val="24"/>
          <w:szCs w:val="24"/>
          <w:lang w:val="en-US"/>
        </w:rPr>
        <w:t xml:space="preserve"> G.K. Influence of the swollen initial state of </w:t>
      </w:r>
      <w:proofErr w:type="spellStart"/>
      <w:r w:rsidRPr="0015362C">
        <w:rPr>
          <w:sz w:val="24"/>
          <w:szCs w:val="24"/>
          <w:lang w:val="en-US"/>
        </w:rPr>
        <w:t>polymethacrylic</w:t>
      </w:r>
      <w:proofErr w:type="spellEnd"/>
      <w:r w:rsidRPr="0015362C">
        <w:rPr>
          <w:sz w:val="24"/>
          <w:szCs w:val="24"/>
          <w:lang w:val="en-US"/>
        </w:rPr>
        <w:t xml:space="preserve"> acid and poly-4-vinylpyridine hydrogels on the sorption capacity with respect to lanthanum ions // Bulletin of N</w:t>
      </w:r>
      <w:r>
        <w:rPr>
          <w:sz w:val="24"/>
          <w:szCs w:val="24"/>
          <w:lang w:val="en-US"/>
        </w:rPr>
        <w:t>E</w:t>
      </w:r>
      <w:r w:rsidRPr="0015362C">
        <w:rPr>
          <w:sz w:val="24"/>
          <w:szCs w:val="24"/>
          <w:lang w:val="en-US"/>
        </w:rPr>
        <w:t xml:space="preserve">A RK. </w:t>
      </w:r>
      <w:r>
        <w:rPr>
          <w:sz w:val="24"/>
          <w:szCs w:val="24"/>
          <w:lang w:val="en-US"/>
        </w:rPr>
        <w:t>–</w:t>
      </w:r>
      <w:r w:rsidRPr="0015362C">
        <w:rPr>
          <w:sz w:val="24"/>
          <w:szCs w:val="24"/>
          <w:lang w:val="en-US"/>
        </w:rPr>
        <w:t xml:space="preserve"> 2018. </w:t>
      </w:r>
      <w:r>
        <w:rPr>
          <w:sz w:val="24"/>
          <w:szCs w:val="24"/>
          <w:lang w:val="en-US"/>
        </w:rPr>
        <w:t>–</w:t>
      </w:r>
      <w:r w:rsidRPr="0015362C">
        <w:rPr>
          <w:sz w:val="24"/>
          <w:szCs w:val="24"/>
          <w:lang w:val="en-US"/>
        </w:rPr>
        <w:t xml:space="preserve"> No. 1. </w:t>
      </w:r>
      <w:r>
        <w:rPr>
          <w:sz w:val="24"/>
          <w:szCs w:val="24"/>
          <w:lang w:val="en-US"/>
        </w:rPr>
        <w:t>–</w:t>
      </w:r>
      <w:r w:rsidRPr="0015362C">
        <w:rPr>
          <w:sz w:val="24"/>
          <w:szCs w:val="24"/>
          <w:lang w:val="en-US"/>
        </w:rPr>
        <w:t xml:space="preserve"> P. 31-38. </w:t>
      </w:r>
      <w:r w:rsidR="00045C11">
        <w:rPr>
          <w:sz w:val="24"/>
          <w:szCs w:val="24"/>
          <w:lang w:val="en-US"/>
        </w:rPr>
        <w:t>(in Russian)</w:t>
      </w:r>
    </w:p>
    <w:p w14:paraId="48F2B02B" w14:textId="1D48E7C5" w:rsidR="008B0F53" w:rsidRPr="00B54155" w:rsidRDefault="008B0F53" w:rsidP="00A713C8">
      <w:pPr>
        <w:pStyle w:val="a3"/>
        <w:numPr>
          <w:ilvl w:val="0"/>
          <w:numId w:val="10"/>
        </w:numPr>
        <w:tabs>
          <w:tab w:val="left" w:pos="993"/>
        </w:tabs>
        <w:spacing w:line="360" w:lineRule="auto"/>
        <w:ind w:left="0" w:firstLine="709"/>
        <w:contextualSpacing/>
        <w:jc w:val="both"/>
        <w:rPr>
          <w:sz w:val="24"/>
          <w:szCs w:val="24"/>
          <w:lang w:val="en-US"/>
        </w:rPr>
      </w:pPr>
      <w:proofErr w:type="spellStart"/>
      <w:r w:rsidRPr="00B54155">
        <w:rPr>
          <w:sz w:val="24"/>
          <w:szCs w:val="24"/>
          <w:lang w:val="en-US"/>
        </w:rPr>
        <w:t>Jumadilov</w:t>
      </w:r>
      <w:proofErr w:type="spellEnd"/>
      <w:r w:rsidRPr="00B54155">
        <w:rPr>
          <w:sz w:val="24"/>
          <w:szCs w:val="24"/>
          <w:lang w:val="en-US"/>
        </w:rPr>
        <w:t xml:space="preserve"> </w:t>
      </w:r>
      <w:r w:rsidRPr="00B54155">
        <w:rPr>
          <w:sz w:val="24"/>
          <w:szCs w:val="24"/>
        </w:rPr>
        <w:t>Т</w:t>
      </w:r>
      <w:r w:rsidRPr="00B54155">
        <w:rPr>
          <w:sz w:val="24"/>
          <w:szCs w:val="24"/>
          <w:lang w:val="en-US"/>
        </w:rPr>
        <w:t>.</w:t>
      </w:r>
      <w:r w:rsidRPr="00B54155">
        <w:rPr>
          <w:sz w:val="24"/>
          <w:szCs w:val="24"/>
        </w:rPr>
        <w:t>К</w:t>
      </w:r>
      <w:r w:rsidRPr="00B54155">
        <w:rPr>
          <w:sz w:val="24"/>
          <w:szCs w:val="24"/>
          <w:lang w:val="en-US"/>
        </w:rPr>
        <w:t xml:space="preserve">., </w:t>
      </w:r>
      <w:proofErr w:type="spellStart"/>
      <w:r w:rsidRPr="00B54155">
        <w:rPr>
          <w:sz w:val="24"/>
          <w:szCs w:val="24"/>
          <w:lang w:val="en-US"/>
        </w:rPr>
        <w:t>Kondaurov</w:t>
      </w:r>
      <w:proofErr w:type="spellEnd"/>
      <w:r w:rsidRPr="00B54155">
        <w:rPr>
          <w:sz w:val="24"/>
          <w:szCs w:val="24"/>
          <w:lang w:val="en-US"/>
        </w:rPr>
        <w:t xml:space="preserve"> R.G., </w:t>
      </w:r>
      <w:proofErr w:type="spellStart"/>
      <w:r w:rsidRPr="00B54155">
        <w:rPr>
          <w:sz w:val="24"/>
          <w:szCs w:val="24"/>
          <w:lang w:val="en-US"/>
        </w:rPr>
        <w:t>Khakimzhanov</w:t>
      </w:r>
      <w:proofErr w:type="spellEnd"/>
      <w:r w:rsidRPr="00B54155">
        <w:rPr>
          <w:sz w:val="24"/>
          <w:szCs w:val="24"/>
          <w:lang w:val="en-US"/>
        </w:rPr>
        <w:t xml:space="preserve"> S.</w:t>
      </w:r>
      <w:r w:rsidRPr="00B54155">
        <w:rPr>
          <w:sz w:val="24"/>
          <w:szCs w:val="24"/>
        </w:rPr>
        <w:t>А</w:t>
      </w:r>
      <w:r w:rsidRPr="00B54155">
        <w:rPr>
          <w:sz w:val="24"/>
          <w:szCs w:val="24"/>
          <w:lang w:val="en-US"/>
        </w:rPr>
        <w:t xml:space="preserve">., </w:t>
      </w:r>
      <w:proofErr w:type="spellStart"/>
      <w:r w:rsidRPr="00B54155">
        <w:rPr>
          <w:sz w:val="24"/>
          <w:szCs w:val="24"/>
          <w:lang w:val="en-US"/>
        </w:rPr>
        <w:t>Himersen</w:t>
      </w:r>
      <w:proofErr w:type="spellEnd"/>
      <w:r w:rsidRPr="00B54155">
        <w:rPr>
          <w:sz w:val="24"/>
          <w:szCs w:val="24"/>
          <w:lang w:val="en-US"/>
        </w:rPr>
        <w:t xml:space="preserve"> H., </w:t>
      </w:r>
      <w:proofErr w:type="spellStart"/>
      <w:r w:rsidRPr="00B54155">
        <w:rPr>
          <w:sz w:val="24"/>
          <w:szCs w:val="24"/>
          <w:lang w:val="en-US"/>
        </w:rPr>
        <w:t>Yeskaliyeva</w:t>
      </w:r>
      <w:proofErr w:type="spellEnd"/>
      <w:r w:rsidRPr="00B54155">
        <w:rPr>
          <w:sz w:val="24"/>
          <w:szCs w:val="24"/>
          <w:lang w:val="en-US"/>
        </w:rPr>
        <w:t xml:space="preserve"> G.</w:t>
      </w:r>
      <w:r w:rsidRPr="00B54155">
        <w:rPr>
          <w:sz w:val="24"/>
          <w:szCs w:val="24"/>
        </w:rPr>
        <w:t>К</w:t>
      </w:r>
      <w:r w:rsidRPr="00B54155">
        <w:rPr>
          <w:sz w:val="24"/>
          <w:szCs w:val="24"/>
          <w:lang w:val="en-US"/>
        </w:rPr>
        <w:t xml:space="preserve">. Influence of initial state of hydrogels on self-organization of polymer networks of </w:t>
      </w:r>
      <w:proofErr w:type="spellStart"/>
      <w:r w:rsidRPr="00B54155">
        <w:rPr>
          <w:sz w:val="24"/>
          <w:szCs w:val="24"/>
          <w:lang w:val="en-US"/>
        </w:rPr>
        <w:t>polymethacrylic</w:t>
      </w:r>
      <w:proofErr w:type="spellEnd"/>
      <w:r w:rsidRPr="00B54155">
        <w:rPr>
          <w:sz w:val="24"/>
          <w:szCs w:val="24"/>
          <w:lang w:val="en-US"/>
        </w:rPr>
        <w:t xml:space="preserve"> acid and poly-4-vinylpyridine at their remote interaction in an aqueous medium // </w:t>
      </w:r>
      <w:r w:rsidR="00045C11">
        <w:rPr>
          <w:sz w:val="24"/>
          <w:szCs w:val="24"/>
          <w:lang w:val="en-US"/>
        </w:rPr>
        <w:t>Chemical journal of Kazakhstan</w:t>
      </w:r>
      <w:r w:rsidRPr="00B54155">
        <w:rPr>
          <w:sz w:val="24"/>
          <w:szCs w:val="24"/>
          <w:lang w:val="en-US"/>
        </w:rPr>
        <w:t xml:space="preserve">. – 2018. – № 1. – </w:t>
      </w:r>
      <w:r w:rsidR="00045C11">
        <w:rPr>
          <w:sz w:val="24"/>
          <w:szCs w:val="24"/>
          <w:lang w:val="en-US"/>
        </w:rPr>
        <w:t>P</w:t>
      </w:r>
      <w:r w:rsidRPr="00B54155">
        <w:rPr>
          <w:sz w:val="24"/>
          <w:szCs w:val="24"/>
          <w:lang w:val="en-US"/>
        </w:rPr>
        <w:t>. 47-53.</w:t>
      </w:r>
      <w:r w:rsidR="0015362C">
        <w:rPr>
          <w:sz w:val="24"/>
          <w:szCs w:val="24"/>
          <w:lang w:val="en-US"/>
        </w:rPr>
        <w:t xml:space="preserve"> (in </w:t>
      </w:r>
      <w:r w:rsidR="00045C11">
        <w:rPr>
          <w:sz w:val="24"/>
          <w:szCs w:val="24"/>
          <w:lang w:val="en-US"/>
        </w:rPr>
        <w:t>English</w:t>
      </w:r>
      <w:r w:rsidR="0015362C">
        <w:rPr>
          <w:sz w:val="24"/>
          <w:szCs w:val="24"/>
          <w:lang w:val="en-US"/>
        </w:rPr>
        <w:t>)</w:t>
      </w:r>
    </w:p>
    <w:p w14:paraId="215D3FBC" w14:textId="64BE5D1B" w:rsidR="008B0F53" w:rsidRPr="00B54155" w:rsidRDefault="008B0F53" w:rsidP="00A713C8">
      <w:pPr>
        <w:pStyle w:val="a3"/>
        <w:numPr>
          <w:ilvl w:val="0"/>
          <w:numId w:val="10"/>
        </w:numPr>
        <w:tabs>
          <w:tab w:val="left" w:pos="993"/>
        </w:tabs>
        <w:spacing w:line="360" w:lineRule="auto"/>
        <w:ind w:left="0" w:firstLine="709"/>
        <w:contextualSpacing/>
        <w:jc w:val="both"/>
        <w:rPr>
          <w:sz w:val="24"/>
          <w:szCs w:val="24"/>
          <w:lang w:val="en-US"/>
        </w:rPr>
      </w:pPr>
      <w:proofErr w:type="spellStart"/>
      <w:r w:rsidRPr="00B54155">
        <w:rPr>
          <w:sz w:val="24"/>
          <w:szCs w:val="24"/>
          <w:lang w:val="en-US"/>
        </w:rPr>
        <w:t>Jumadilov</w:t>
      </w:r>
      <w:proofErr w:type="spellEnd"/>
      <w:r w:rsidRPr="00B54155">
        <w:rPr>
          <w:sz w:val="24"/>
          <w:szCs w:val="24"/>
          <w:lang w:val="en-US"/>
        </w:rPr>
        <w:t xml:space="preserve"> </w:t>
      </w:r>
      <w:r w:rsidRPr="00B54155">
        <w:rPr>
          <w:sz w:val="24"/>
          <w:szCs w:val="24"/>
        </w:rPr>
        <w:t>Т</w:t>
      </w:r>
      <w:r w:rsidRPr="00B54155">
        <w:rPr>
          <w:sz w:val="24"/>
          <w:szCs w:val="24"/>
          <w:lang w:val="en-US"/>
        </w:rPr>
        <w:t>.</w:t>
      </w:r>
      <w:r w:rsidRPr="00B54155">
        <w:rPr>
          <w:sz w:val="24"/>
          <w:szCs w:val="24"/>
        </w:rPr>
        <w:t>К</w:t>
      </w:r>
      <w:r w:rsidRPr="00B54155">
        <w:rPr>
          <w:sz w:val="24"/>
          <w:szCs w:val="24"/>
          <w:lang w:val="en-US"/>
        </w:rPr>
        <w:t xml:space="preserve">., </w:t>
      </w:r>
      <w:proofErr w:type="spellStart"/>
      <w:r w:rsidRPr="00B54155">
        <w:rPr>
          <w:sz w:val="24"/>
          <w:szCs w:val="24"/>
          <w:lang w:val="en-US"/>
        </w:rPr>
        <w:t>Kondaurov</w:t>
      </w:r>
      <w:proofErr w:type="spellEnd"/>
      <w:r w:rsidRPr="00B54155">
        <w:rPr>
          <w:sz w:val="24"/>
          <w:szCs w:val="24"/>
          <w:lang w:val="en-US"/>
        </w:rPr>
        <w:t xml:space="preserve"> R.G. Selectivity of </w:t>
      </w:r>
      <w:proofErr w:type="spellStart"/>
      <w:r w:rsidRPr="00B54155">
        <w:rPr>
          <w:sz w:val="24"/>
          <w:szCs w:val="24"/>
          <w:lang w:val="en-US"/>
        </w:rPr>
        <w:t>intergel</w:t>
      </w:r>
      <w:proofErr w:type="spellEnd"/>
      <w:r w:rsidRPr="00B54155">
        <w:rPr>
          <w:sz w:val="24"/>
          <w:szCs w:val="24"/>
          <w:lang w:val="en-US"/>
        </w:rPr>
        <w:t xml:space="preserve"> system based on hydrogels of </w:t>
      </w:r>
      <w:proofErr w:type="spellStart"/>
      <w:r w:rsidRPr="00B54155">
        <w:rPr>
          <w:sz w:val="24"/>
          <w:szCs w:val="24"/>
          <w:lang w:val="en-US"/>
        </w:rPr>
        <w:t>polymethacrylic</w:t>
      </w:r>
      <w:proofErr w:type="spellEnd"/>
      <w:r w:rsidRPr="00B54155">
        <w:rPr>
          <w:sz w:val="24"/>
          <w:szCs w:val="24"/>
          <w:lang w:val="en-US"/>
        </w:rPr>
        <w:t xml:space="preserve"> acid and poly-4-vinylpyridine to lanthanum and cerium ions // </w:t>
      </w:r>
      <w:r w:rsidR="00045C11">
        <w:rPr>
          <w:sz w:val="24"/>
          <w:szCs w:val="24"/>
          <w:lang w:val="en-US"/>
        </w:rPr>
        <w:t>Chemical journal of Kazakhstan</w:t>
      </w:r>
      <w:r w:rsidRPr="00B54155">
        <w:rPr>
          <w:sz w:val="24"/>
          <w:szCs w:val="24"/>
          <w:lang w:val="en-US"/>
        </w:rPr>
        <w:t xml:space="preserve">. – 2018. – № 1. – </w:t>
      </w:r>
      <w:r w:rsidR="00045C11">
        <w:rPr>
          <w:sz w:val="24"/>
          <w:szCs w:val="24"/>
          <w:lang w:val="en-US"/>
        </w:rPr>
        <w:t>P</w:t>
      </w:r>
      <w:r w:rsidRPr="00B54155">
        <w:rPr>
          <w:sz w:val="24"/>
          <w:szCs w:val="24"/>
          <w:lang w:val="en-US"/>
        </w:rPr>
        <w:t>. 205-214.</w:t>
      </w:r>
      <w:r w:rsidR="0015362C">
        <w:rPr>
          <w:sz w:val="24"/>
          <w:szCs w:val="24"/>
          <w:lang w:val="en-US"/>
        </w:rPr>
        <w:t xml:space="preserve"> (</w:t>
      </w:r>
      <w:r w:rsidR="00045C11">
        <w:rPr>
          <w:sz w:val="24"/>
          <w:szCs w:val="24"/>
          <w:lang w:val="en-US"/>
        </w:rPr>
        <w:t>in English</w:t>
      </w:r>
      <w:r w:rsidR="0015362C">
        <w:rPr>
          <w:sz w:val="24"/>
          <w:szCs w:val="24"/>
          <w:lang w:val="en-US"/>
        </w:rPr>
        <w:t>)</w:t>
      </w:r>
    </w:p>
    <w:p w14:paraId="7D6639EF" w14:textId="77777777" w:rsidR="00045C11" w:rsidRDefault="00045C11" w:rsidP="00A713C8">
      <w:pPr>
        <w:pStyle w:val="a3"/>
        <w:tabs>
          <w:tab w:val="left" w:pos="993"/>
        </w:tabs>
        <w:spacing w:line="360" w:lineRule="auto"/>
        <w:ind w:left="0" w:firstLine="709"/>
        <w:contextualSpacing/>
        <w:jc w:val="both"/>
        <w:rPr>
          <w:bCs/>
          <w:i/>
          <w:iCs/>
          <w:sz w:val="24"/>
          <w:szCs w:val="24"/>
        </w:rPr>
      </w:pPr>
    </w:p>
    <w:p w14:paraId="19B37077" w14:textId="18BB1D88" w:rsidR="00020862" w:rsidRPr="00045C11" w:rsidRDefault="00045C11" w:rsidP="00A713C8">
      <w:pPr>
        <w:pStyle w:val="a3"/>
        <w:tabs>
          <w:tab w:val="left" w:pos="993"/>
        </w:tabs>
        <w:spacing w:line="360" w:lineRule="auto"/>
        <w:ind w:left="0" w:firstLine="709"/>
        <w:contextualSpacing/>
        <w:jc w:val="both"/>
        <w:rPr>
          <w:bCs/>
          <w:i/>
          <w:iCs/>
          <w:sz w:val="24"/>
          <w:szCs w:val="24"/>
          <w:lang w:val="en-US"/>
        </w:rPr>
      </w:pPr>
      <w:r w:rsidRPr="00045C11">
        <w:rPr>
          <w:bCs/>
          <w:i/>
          <w:iCs/>
          <w:sz w:val="24"/>
          <w:szCs w:val="24"/>
          <w:lang w:val="en-US"/>
        </w:rPr>
        <w:t>Articles and abstracts published in materials of international conferences:</w:t>
      </w:r>
    </w:p>
    <w:p w14:paraId="13EE4812" w14:textId="74004F5F" w:rsidR="008B0F53" w:rsidRPr="00B54155" w:rsidRDefault="008B0F53" w:rsidP="00A713C8">
      <w:pPr>
        <w:pStyle w:val="a3"/>
        <w:numPr>
          <w:ilvl w:val="0"/>
          <w:numId w:val="11"/>
        </w:numPr>
        <w:tabs>
          <w:tab w:val="left" w:pos="993"/>
        </w:tabs>
        <w:spacing w:line="360" w:lineRule="auto"/>
        <w:ind w:left="0" w:firstLine="709"/>
        <w:contextualSpacing/>
        <w:jc w:val="both"/>
        <w:rPr>
          <w:sz w:val="24"/>
          <w:szCs w:val="24"/>
          <w:lang w:val="en-US"/>
        </w:rPr>
      </w:pPr>
      <w:proofErr w:type="spellStart"/>
      <w:r w:rsidRPr="00B54155">
        <w:rPr>
          <w:sz w:val="24"/>
          <w:szCs w:val="24"/>
          <w:lang w:val="en-US"/>
        </w:rPr>
        <w:t>Jumadilov</w:t>
      </w:r>
      <w:proofErr w:type="spellEnd"/>
      <w:r w:rsidRPr="00B54155">
        <w:rPr>
          <w:sz w:val="24"/>
          <w:szCs w:val="24"/>
          <w:lang w:val="en-US"/>
        </w:rPr>
        <w:t xml:space="preserve"> T.K., </w:t>
      </w:r>
      <w:proofErr w:type="spellStart"/>
      <w:r w:rsidRPr="00B54155">
        <w:rPr>
          <w:sz w:val="24"/>
          <w:szCs w:val="24"/>
          <w:lang w:val="en-US"/>
        </w:rPr>
        <w:t>Kosunov</w:t>
      </w:r>
      <w:proofErr w:type="spellEnd"/>
      <w:r w:rsidRPr="00B54155">
        <w:rPr>
          <w:sz w:val="24"/>
          <w:szCs w:val="24"/>
          <w:lang w:val="en-US"/>
        </w:rPr>
        <w:t xml:space="preserve"> A.O., </w:t>
      </w:r>
      <w:proofErr w:type="spellStart"/>
      <w:r w:rsidRPr="00B54155">
        <w:rPr>
          <w:sz w:val="24"/>
          <w:szCs w:val="24"/>
          <w:lang w:val="en-US"/>
        </w:rPr>
        <w:t>Kondaurov</w:t>
      </w:r>
      <w:proofErr w:type="spellEnd"/>
      <w:r w:rsidRPr="00B54155">
        <w:rPr>
          <w:sz w:val="24"/>
          <w:szCs w:val="24"/>
          <w:lang w:val="en-US"/>
        </w:rPr>
        <w:t xml:space="preserve"> R.G., </w:t>
      </w:r>
      <w:proofErr w:type="spellStart"/>
      <w:r w:rsidRPr="00B54155">
        <w:rPr>
          <w:sz w:val="24"/>
          <w:szCs w:val="24"/>
          <w:lang w:val="en-US"/>
        </w:rPr>
        <w:t>Kopbayeva</w:t>
      </w:r>
      <w:proofErr w:type="spellEnd"/>
      <w:r w:rsidRPr="00B54155">
        <w:rPr>
          <w:sz w:val="24"/>
          <w:szCs w:val="24"/>
          <w:lang w:val="en-US"/>
        </w:rPr>
        <w:t xml:space="preserve"> M.P., </w:t>
      </w:r>
      <w:proofErr w:type="spellStart"/>
      <w:r w:rsidRPr="00B54155">
        <w:rPr>
          <w:sz w:val="24"/>
          <w:szCs w:val="24"/>
          <w:lang w:val="en-US"/>
        </w:rPr>
        <w:t>Yeskalieva</w:t>
      </w:r>
      <w:proofErr w:type="spellEnd"/>
      <w:r w:rsidRPr="00B54155">
        <w:rPr>
          <w:sz w:val="24"/>
          <w:szCs w:val="24"/>
          <w:lang w:val="en-US"/>
        </w:rPr>
        <w:t xml:space="preserve"> G.K., </w:t>
      </w:r>
      <w:proofErr w:type="spellStart"/>
      <w:r w:rsidRPr="00B54155">
        <w:rPr>
          <w:sz w:val="24"/>
          <w:szCs w:val="24"/>
          <w:lang w:val="en-US"/>
        </w:rPr>
        <w:t>Himersen</w:t>
      </w:r>
      <w:proofErr w:type="spellEnd"/>
      <w:r w:rsidRPr="00B54155">
        <w:rPr>
          <w:sz w:val="24"/>
          <w:szCs w:val="24"/>
          <w:lang w:val="en-US"/>
        </w:rPr>
        <w:t xml:space="preserve"> H., </w:t>
      </w:r>
      <w:proofErr w:type="spellStart"/>
      <w:r w:rsidRPr="00B54155">
        <w:rPr>
          <w:sz w:val="24"/>
          <w:szCs w:val="24"/>
          <w:lang w:val="en-US"/>
        </w:rPr>
        <w:t>Khakimzhanov</w:t>
      </w:r>
      <w:proofErr w:type="spellEnd"/>
      <w:r w:rsidRPr="00B54155">
        <w:rPr>
          <w:sz w:val="24"/>
          <w:szCs w:val="24"/>
          <w:lang w:val="en-US"/>
        </w:rPr>
        <w:t xml:space="preserve"> S.A. Features of samarium ions sorption by </w:t>
      </w:r>
      <w:proofErr w:type="spellStart"/>
      <w:r w:rsidRPr="00B54155">
        <w:rPr>
          <w:sz w:val="24"/>
          <w:szCs w:val="24"/>
          <w:lang w:val="en-US"/>
        </w:rPr>
        <w:t>intergel</w:t>
      </w:r>
      <w:proofErr w:type="spellEnd"/>
      <w:r w:rsidRPr="00B54155">
        <w:rPr>
          <w:sz w:val="24"/>
          <w:szCs w:val="24"/>
          <w:lang w:val="en-US"/>
        </w:rPr>
        <w:t xml:space="preserve"> system based on rare-crosslinked polymer hydrogels of polyacrylic acid and poly-4-vinylpyridine // Proceedings of </w:t>
      </w:r>
      <w:r w:rsidRPr="00B54155">
        <w:rPr>
          <w:sz w:val="24"/>
          <w:szCs w:val="24"/>
        </w:rPr>
        <w:t>І</w:t>
      </w:r>
      <w:r w:rsidRPr="00B54155">
        <w:rPr>
          <w:sz w:val="24"/>
          <w:szCs w:val="24"/>
          <w:lang w:val="en-US"/>
        </w:rPr>
        <w:t xml:space="preserve">X International scientific-technical conference “Advance in petroleum and gas industry and petrochemistry” (APGIP-9), </w:t>
      </w:r>
      <w:proofErr w:type="spellStart"/>
      <w:r w:rsidRPr="00B54155">
        <w:rPr>
          <w:sz w:val="24"/>
          <w:szCs w:val="24"/>
          <w:lang w:val="en-US"/>
        </w:rPr>
        <w:t>Lviv</w:t>
      </w:r>
      <w:proofErr w:type="spellEnd"/>
      <w:r w:rsidRPr="00B54155">
        <w:rPr>
          <w:sz w:val="24"/>
          <w:szCs w:val="24"/>
          <w:lang w:val="en-US"/>
        </w:rPr>
        <w:t>, Ukraine, 14-18 may 2018. – P. 207-210.</w:t>
      </w:r>
      <w:r w:rsidR="00045C11" w:rsidRPr="00045C11">
        <w:rPr>
          <w:sz w:val="24"/>
          <w:szCs w:val="24"/>
          <w:lang w:val="en-US"/>
        </w:rPr>
        <w:t xml:space="preserve"> </w:t>
      </w:r>
      <w:r w:rsidR="00045C11">
        <w:rPr>
          <w:sz w:val="24"/>
          <w:szCs w:val="24"/>
          <w:lang w:val="en-US"/>
        </w:rPr>
        <w:t>(in English)</w:t>
      </w:r>
    </w:p>
    <w:p w14:paraId="374F8EEA" w14:textId="391E2988" w:rsidR="006E7F4C" w:rsidRPr="00045C11" w:rsidRDefault="007B42EF" w:rsidP="00A713C8">
      <w:pPr>
        <w:pStyle w:val="a3"/>
        <w:numPr>
          <w:ilvl w:val="0"/>
          <w:numId w:val="11"/>
        </w:numPr>
        <w:tabs>
          <w:tab w:val="left" w:pos="993"/>
        </w:tabs>
        <w:autoSpaceDE w:val="0"/>
        <w:autoSpaceDN w:val="0"/>
        <w:adjustRightInd w:val="0"/>
        <w:spacing w:line="360" w:lineRule="auto"/>
        <w:ind w:left="0" w:firstLine="709"/>
        <w:contextualSpacing/>
        <w:jc w:val="both"/>
        <w:rPr>
          <w:sz w:val="24"/>
          <w:szCs w:val="24"/>
          <w:lang w:val="en-US"/>
        </w:rPr>
      </w:pPr>
      <w:proofErr w:type="spellStart"/>
      <w:r>
        <w:rPr>
          <w:sz w:val="24"/>
          <w:szCs w:val="24"/>
          <w:lang w:val="en-US"/>
        </w:rPr>
        <w:t>J</w:t>
      </w:r>
      <w:r w:rsidR="00045C11" w:rsidRPr="00045C11">
        <w:rPr>
          <w:sz w:val="24"/>
          <w:szCs w:val="24"/>
          <w:lang w:val="en-US"/>
        </w:rPr>
        <w:t>umadilov</w:t>
      </w:r>
      <w:proofErr w:type="spellEnd"/>
      <w:r w:rsidR="00045C11" w:rsidRPr="00045C11">
        <w:rPr>
          <w:sz w:val="24"/>
          <w:szCs w:val="24"/>
          <w:lang w:val="en-US"/>
        </w:rPr>
        <w:t xml:space="preserve"> T.K., </w:t>
      </w:r>
      <w:proofErr w:type="spellStart"/>
      <w:r w:rsidR="00045C11" w:rsidRPr="00045C11">
        <w:rPr>
          <w:sz w:val="24"/>
          <w:szCs w:val="24"/>
          <w:lang w:val="en-US"/>
        </w:rPr>
        <w:t>Kondaurov</w:t>
      </w:r>
      <w:proofErr w:type="spellEnd"/>
      <w:r w:rsidR="00045C11" w:rsidRPr="00045C11">
        <w:rPr>
          <w:sz w:val="24"/>
          <w:szCs w:val="24"/>
          <w:lang w:val="en-US"/>
        </w:rPr>
        <w:t xml:space="preserve"> R.G. Features of the creation of highly selective </w:t>
      </w:r>
      <w:proofErr w:type="spellStart"/>
      <w:r w:rsidR="00045C11" w:rsidRPr="00045C11">
        <w:rPr>
          <w:sz w:val="24"/>
          <w:szCs w:val="24"/>
          <w:lang w:val="en-US"/>
        </w:rPr>
        <w:t>intergel</w:t>
      </w:r>
      <w:proofErr w:type="spellEnd"/>
      <w:r w:rsidR="00045C11" w:rsidRPr="00045C11">
        <w:rPr>
          <w:sz w:val="24"/>
          <w:szCs w:val="24"/>
          <w:lang w:val="en-US"/>
        </w:rPr>
        <w:t xml:space="preserve"> systems to lanthanum ions // </w:t>
      </w:r>
      <w:r w:rsidR="00045C11">
        <w:rPr>
          <w:sz w:val="24"/>
          <w:szCs w:val="24"/>
          <w:lang w:val="en-US"/>
        </w:rPr>
        <w:t>Proceedings</w:t>
      </w:r>
      <w:r w:rsidR="00045C11" w:rsidRPr="00045C11">
        <w:rPr>
          <w:sz w:val="24"/>
          <w:szCs w:val="24"/>
          <w:lang w:val="en-US"/>
        </w:rPr>
        <w:t xml:space="preserve"> of the Uzbek-Kazakh symposium "Modern problems of the science of polymers", Tashkent, Republic of Uzbekistan, September 28-29, 2018</w:t>
      </w:r>
      <w:r w:rsidR="00045C11">
        <w:rPr>
          <w:sz w:val="24"/>
          <w:szCs w:val="24"/>
          <w:lang w:val="en-US"/>
        </w:rPr>
        <w:t>.</w:t>
      </w:r>
      <w:r w:rsidR="00045C11" w:rsidRPr="00045C11">
        <w:rPr>
          <w:sz w:val="24"/>
          <w:szCs w:val="24"/>
          <w:lang w:val="en-US"/>
        </w:rPr>
        <w:t xml:space="preserve"> </w:t>
      </w:r>
      <w:r w:rsidR="00045C11">
        <w:rPr>
          <w:sz w:val="24"/>
          <w:szCs w:val="24"/>
          <w:lang w:val="en-US"/>
        </w:rPr>
        <w:t>–</w:t>
      </w:r>
      <w:r w:rsidR="00045C11" w:rsidRPr="00045C11">
        <w:rPr>
          <w:sz w:val="24"/>
          <w:szCs w:val="24"/>
          <w:lang w:val="en-US"/>
        </w:rPr>
        <w:t xml:space="preserve"> P. 22-23.</w:t>
      </w:r>
      <w:r w:rsidR="00045C11">
        <w:rPr>
          <w:sz w:val="24"/>
          <w:szCs w:val="24"/>
          <w:lang w:val="en-US"/>
        </w:rPr>
        <w:t xml:space="preserve"> (in Russian)</w:t>
      </w:r>
    </w:p>
    <w:p w14:paraId="3CF06067" w14:textId="1A40B42C" w:rsidR="00A713C8" w:rsidRPr="00045C11" w:rsidRDefault="00A713C8" w:rsidP="00A713C8">
      <w:pPr>
        <w:tabs>
          <w:tab w:val="left" w:pos="851"/>
        </w:tabs>
        <w:autoSpaceDE w:val="0"/>
        <w:autoSpaceDN w:val="0"/>
        <w:adjustRightInd w:val="0"/>
        <w:spacing w:line="360" w:lineRule="auto"/>
        <w:contextualSpacing/>
        <w:jc w:val="both"/>
        <w:rPr>
          <w:sz w:val="24"/>
          <w:szCs w:val="24"/>
          <w:lang w:val="en-US"/>
        </w:rPr>
      </w:pPr>
    </w:p>
    <w:p w14:paraId="3F4CC8DC" w14:textId="75B42F74" w:rsidR="00A713C8" w:rsidRPr="00CB52AE" w:rsidRDefault="00A713C8" w:rsidP="00A713C8">
      <w:pPr>
        <w:tabs>
          <w:tab w:val="left" w:pos="851"/>
        </w:tabs>
        <w:autoSpaceDE w:val="0"/>
        <w:autoSpaceDN w:val="0"/>
        <w:adjustRightInd w:val="0"/>
        <w:spacing w:line="360" w:lineRule="auto"/>
        <w:contextualSpacing/>
        <w:rPr>
          <w:i/>
          <w:iCs/>
          <w:sz w:val="24"/>
          <w:szCs w:val="24"/>
        </w:rPr>
      </w:pPr>
      <w:r w:rsidRPr="00CB52AE">
        <w:rPr>
          <w:i/>
          <w:iCs/>
          <w:sz w:val="24"/>
          <w:szCs w:val="24"/>
        </w:rPr>
        <w:t xml:space="preserve">2019 </w:t>
      </w:r>
      <w:r w:rsidR="00045C11">
        <w:rPr>
          <w:i/>
          <w:iCs/>
          <w:sz w:val="24"/>
          <w:szCs w:val="24"/>
          <w:lang w:val="en-US"/>
        </w:rPr>
        <w:t>year</w:t>
      </w:r>
      <w:r w:rsidRPr="00CB52AE">
        <w:rPr>
          <w:i/>
          <w:iCs/>
          <w:sz w:val="24"/>
          <w:szCs w:val="24"/>
        </w:rPr>
        <w:t>:</w:t>
      </w:r>
    </w:p>
    <w:p w14:paraId="744F8FAD" w14:textId="0AF87D49" w:rsidR="00A713C8" w:rsidRPr="00B54155" w:rsidRDefault="00045C11" w:rsidP="00D212BB">
      <w:pPr>
        <w:tabs>
          <w:tab w:val="left" w:pos="851"/>
        </w:tabs>
        <w:spacing w:line="360" w:lineRule="auto"/>
        <w:ind w:firstLine="709"/>
        <w:contextualSpacing/>
        <w:jc w:val="both"/>
        <w:rPr>
          <w:i/>
          <w:sz w:val="24"/>
          <w:szCs w:val="24"/>
        </w:rPr>
      </w:pPr>
      <w:proofErr w:type="spellStart"/>
      <w:r w:rsidRPr="00045C11">
        <w:rPr>
          <w:i/>
          <w:sz w:val="24"/>
          <w:szCs w:val="24"/>
        </w:rPr>
        <w:t>Monograph</w:t>
      </w:r>
      <w:proofErr w:type="spellEnd"/>
      <w:r w:rsidR="00A713C8" w:rsidRPr="00B54155">
        <w:rPr>
          <w:i/>
          <w:sz w:val="24"/>
          <w:szCs w:val="24"/>
        </w:rPr>
        <w:t>:</w:t>
      </w:r>
    </w:p>
    <w:p w14:paraId="2B47DBA1" w14:textId="29B28080" w:rsidR="00A713C8" w:rsidRPr="00045C11" w:rsidRDefault="007B42EF" w:rsidP="00D212BB">
      <w:pPr>
        <w:numPr>
          <w:ilvl w:val="0"/>
          <w:numId w:val="39"/>
        </w:numPr>
        <w:tabs>
          <w:tab w:val="left" w:pos="375"/>
          <w:tab w:val="left" w:pos="993"/>
        </w:tabs>
        <w:spacing w:line="360" w:lineRule="auto"/>
        <w:ind w:left="0" w:right="-57" w:firstLine="709"/>
        <w:contextualSpacing/>
        <w:jc w:val="both"/>
        <w:rPr>
          <w:rFonts w:eastAsia="Consolas"/>
          <w:sz w:val="24"/>
          <w:szCs w:val="24"/>
          <w:lang w:val="en-US"/>
        </w:rPr>
      </w:pPr>
      <w:proofErr w:type="spellStart"/>
      <w:r>
        <w:rPr>
          <w:rFonts w:eastAsia="Consolas"/>
          <w:sz w:val="24"/>
          <w:szCs w:val="24"/>
          <w:lang w:val="en-US"/>
        </w:rPr>
        <w:t>J</w:t>
      </w:r>
      <w:r w:rsidR="00045C11" w:rsidRPr="00045C11">
        <w:rPr>
          <w:rFonts w:eastAsia="Consolas"/>
          <w:sz w:val="24"/>
          <w:szCs w:val="24"/>
          <w:lang w:val="en-US"/>
        </w:rPr>
        <w:t>umadilov</w:t>
      </w:r>
      <w:proofErr w:type="spellEnd"/>
      <w:r w:rsidR="00045C11" w:rsidRPr="00045C11">
        <w:rPr>
          <w:rFonts w:eastAsia="Consolas"/>
          <w:sz w:val="24"/>
          <w:szCs w:val="24"/>
          <w:lang w:val="en-US"/>
        </w:rPr>
        <w:t xml:space="preserve"> T.K., </w:t>
      </w:r>
      <w:proofErr w:type="spellStart"/>
      <w:r w:rsidR="00045C11" w:rsidRPr="00045C11">
        <w:rPr>
          <w:rFonts w:eastAsia="Consolas"/>
          <w:sz w:val="24"/>
          <w:szCs w:val="24"/>
          <w:lang w:val="en-US"/>
        </w:rPr>
        <w:t>Kondaurov</w:t>
      </w:r>
      <w:proofErr w:type="spellEnd"/>
      <w:r w:rsidR="00045C11" w:rsidRPr="00045C11">
        <w:rPr>
          <w:rFonts w:eastAsia="Consolas"/>
          <w:sz w:val="24"/>
          <w:szCs w:val="24"/>
          <w:lang w:val="en-US"/>
        </w:rPr>
        <w:t xml:space="preserve"> R.G. </w:t>
      </w:r>
      <w:proofErr w:type="spellStart"/>
      <w:r w:rsidR="00045C11" w:rsidRPr="00045C11">
        <w:rPr>
          <w:rFonts w:eastAsia="Consolas"/>
          <w:sz w:val="24"/>
          <w:szCs w:val="24"/>
          <w:lang w:val="en-US"/>
        </w:rPr>
        <w:t>Intergel</w:t>
      </w:r>
      <w:proofErr w:type="spellEnd"/>
      <w:r w:rsidR="00045C11" w:rsidRPr="00045C11">
        <w:rPr>
          <w:rFonts w:eastAsia="Consolas"/>
          <w:sz w:val="24"/>
          <w:szCs w:val="24"/>
          <w:lang w:val="en-US"/>
        </w:rPr>
        <w:t xml:space="preserve"> systems, highly selective to ions of rare-earth elements. </w:t>
      </w:r>
      <w:r w:rsidR="00045C11">
        <w:rPr>
          <w:rFonts w:eastAsia="Consolas"/>
          <w:sz w:val="24"/>
          <w:szCs w:val="24"/>
          <w:lang w:val="en-US"/>
        </w:rPr>
        <w:t>–</w:t>
      </w:r>
      <w:r w:rsidR="00045C11" w:rsidRPr="00045C11">
        <w:rPr>
          <w:rFonts w:eastAsia="Consolas"/>
          <w:sz w:val="24"/>
          <w:szCs w:val="24"/>
          <w:lang w:val="en-US"/>
        </w:rPr>
        <w:t xml:space="preserve"> Almaty, 2019.</w:t>
      </w:r>
      <w:r w:rsidR="00045C11">
        <w:rPr>
          <w:rFonts w:eastAsia="Consolas"/>
          <w:sz w:val="24"/>
          <w:szCs w:val="24"/>
          <w:lang w:val="en-US"/>
        </w:rPr>
        <w:t xml:space="preserve"> –</w:t>
      </w:r>
      <w:r w:rsidR="00045C11" w:rsidRPr="00045C11">
        <w:rPr>
          <w:rFonts w:eastAsia="Consolas"/>
          <w:sz w:val="24"/>
          <w:szCs w:val="24"/>
          <w:lang w:val="en-US"/>
        </w:rPr>
        <w:t xml:space="preserve"> 217 p. </w:t>
      </w:r>
      <w:r w:rsidR="00045C11" w:rsidRPr="00045C11">
        <w:rPr>
          <w:sz w:val="24"/>
          <w:szCs w:val="24"/>
          <w:lang w:val="en-US"/>
        </w:rPr>
        <w:t>(</w:t>
      </w:r>
      <w:r w:rsidR="00045C11">
        <w:rPr>
          <w:sz w:val="24"/>
          <w:szCs w:val="24"/>
          <w:lang w:val="en-US"/>
        </w:rPr>
        <w:t>in</w:t>
      </w:r>
      <w:r w:rsidR="00045C11" w:rsidRPr="00045C11">
        <w:rPr>
          <w:sz w:val="24"/>
          <w:szCs w:val="24"/>
          <w:lang w:val="en-US"/>
        </w:rPr>
        <w:t xml:space="preserve"> </w:t>
      </w:r>
      <w:r w:rsidR="00045C11">
        <w:rPr>
          <w:sz w:val="24"/>
          <w:szCs w:val="24"/>
          <w:lang w:val="en-US"/>
        </w:rPr>
        <w:t>Russian</w:t>
      </w:r>
      <w:r w:rsidR="00045C11" w:rsidRPr="00045C11">
        <w:rPr>
          <w:sz w:val="24"/>
          <w:szCs w:val="24"/>
          <w:lang w:val="en-US"/>
        </w:rPr>
        <w:t>)</w:t>
      </w:r>
    </w:p>
    <w:p w14:paraId="2D6D24E2" w14:textId="77777777" w:rsidR="004F305F" w:rsidRPr="00045C11" w:rsidRDefault="004F305F" w:rsidP="00A713C8">
      <w:pPr>
        <w:tabs>
          <w:tab w:val="left" w:pos="993"/>
        </w:tabs>
        <w:spacing w:line="360" w:lineRule="auto"/>
        <w:ind w:firstLine="709"/>
        <w:contextualSpacing/>
        <w:jc w:val="both"/>
        <w:rPr>
          <w:i/>
          <w:sz w:val="24"/>
          <w:szCs w:val="24"/>
          <w:lang w:val="en-US"/>
        </w:rPr>
      </w:pPr>
    </w:p>
    <w:p w14:paraId="6225A888" w14:textId="7B9F229C" w:rsidR="00A713C8" w:rsidRPr="00045C11" w:rsidRDefault="00045C11" w:rsidP="00A713C8">
      <w:pPr>
        <w:tabs>
          <w:tab w:val="left" w:pos="993"/>
        </w:tabs>
        <w:spacing w:line="360" w:lineRule="auto"/>
        <w:ind w:firstLine="709"/>
        <w:contextualSpacing/>
        <w:jc w:val="both"/>
        <w:rPr>
          <w:i/>
          <w:sz w:val="24"/>
          <w:szCs w:val="24"/>
          <w:lang w:val="en-US"/>
        </w:rPr>
      </w:pPr>
      <w:r w:rsidRPr="00045C11">
        <w:rPr>
          <w:i/>
          <w:sz w:val="24"/>
          <w:szCs w:val="24"/>
          <w:lang w:val="en-US"/>
        </w:rPr>
        <w:t>Chapter in a collective monograph</w:t>
      </w:r>
      <w:r w:rsidR="00A713C8" w:rsidRPr="00045C11">
        <w:rPr>
          <w:i/>
          <w:sz w:val="24"/>
          <w:szCs w:val="24"/>
          <w:lang w:val="en-US"/>
        </w:rPr>
        <w:t>:</w:t>
      </w:r>
    </w:p>
    <w:p w14:paraId="59BF480A" w14:textId="46BD6429" w:rsidR="00A713C8" w:rsidRPr="00B54155" w:rsidRDefault="00A713C8" w:rsidP="00D212BB">
      <w:pPr>
        <w:pStyle w:val="a3"/>
        <w:numPr>
          <w:ilvl w:val="0"/>
          <w:numId w:val="38"/>
        </w:numPr>
        <w:tabs>
          <w:tab w:val="left" w:pos="993"/>
        </w:tabs>
        <w:spacing w:line="360" w:lineRule="auto"/>
        <w:ind w:left="0" w:firstLine="709"/>
        <w:contextualSpacing/>
        <w:jc w:val="both"/>
        <w:rPr>
          <w:sz w:val="24"/>
          <w:szCs w:val="24"/>
          <w:lang w:val="en-US"/>
        </w:rPr>
      </w:pPr>
      <w:proofErr w:type="spellStart"/>
      <w:r w:rsidRPr="00B54155">
        <w:rPr>
          <w:iCs/>
          <w:sz w:val="24"/>
          <w:szCs w:val="24"/>
          <w:lang w:val="en-US"/>
        </w:rPr>
        <w:t>Jumadilov</w:t>
      </w:r>
      <w:proofErr w:type="spellEnd"/>
      <w:r w:rsidRPr="00B54155">
        <w:rPr>
          <w:iCs/>
          <w:sz w:val="24"/>
          <w:szCs w:val="24"/>
          <w:lang w:val="en-US"/>
        </w:rPr>
        <w:t xml:space="preserve"> T.K., </w:t>
      </w:r>
      <w:proofErr w:type="spellStart"/>
      <w:r w:rsidRPr="00B54155">
        <w:rPr>
          <w:iCs/>
          <w:sz w:val="24"/>
          <w:szCs w:val="24"/>
          <w:lang w:val="en-US"/>
        </w:rPr>
        <w:t>Kondaurov</w:t>
      </w:r>
      <w:proofErr w:type="spellEnd"/>
      <w:r w:rsidRPr="00B54155">
        <w:rPr>
          <w:iCs/>
          <w:sz w:val="24"/>
          <w:szCs w:val="24"/>
          <w:lang w:val="en-US"/>
        </w:rPr>
        <w:t xml:space="preserve"> R.G. Features of selective sorption of lanthanum ions from solution containing ions of lanthanum and cerium by </w:t>
      </w:r>
      <w:proofErr w:type="spellStart"/>
      <w:r w:rsidRPr="00B54155">
        <w:rPr>
          <w:iCs/>
          <w:sz w:val="24"/>
          <w:szCs w:val="24"/>
          <w:lang w:val="en-US"/>
        </w:rPr>
        <w:t>intergel</w:t>
      </w:r>
      <w:proofErr w:type="spellEnd"/>
      <w:r w:rsidRPr="00B54155">
        <w:rPr>
          <w:iCs/>
          <w:sz w:val="24"/>
          <w:szCs w:val="24"/>
          <w:lang w:val="en-US"/>
        </w:rPr>
        <w:t xml:space="preserve"> system hydrogel of </w:t>
      </w:r>
      <w:proofErr w:type="spellStart"/>
      <w:r w:rsidRPr="00B54155">
        <w:rPr>
          <w:iCs/>
          <w:sz w:val="24"/>
          <w:szCs w:val="24"/>
          <w:lang w:val="en-US"/>
        </w:rPr>
        <w:t>polymethacrylic</w:t>
      </w:r>
      <w:proofErr w:type="spellEnd"/>
      <w:r w:rsidRPr="00B54155">
        <w:rPr>
          <w:iCs/>
          <w:sz w:val="24"/>
          <w:szCs w:val="24"/>
          <w:lang w:val="en-US"/>
        </w:rPr>
        <w:t xml:space="preserve"> </w:t>
      </w:r>
      <w:r w:rsidRPr="00B54155">
        <w:rPr>
          <w:iCs/>
          <w:sz w:val="24"/>
          <w:szCs w:val="24"/>
          <w:lang w:val="en-US"/>
        </w:rPr>
        <w:lastRenderedPageBreak/>
        <w:t xml:space="preserve">acid – hydrogel of poly-2-methyl-5-vinylpyridine // Research methodologies and practical applications of chemistry </w:t>
      </w:r>
      <w:r w:rsidRPr="00B54155">
        <w:rPr>
          <w:sz w:val="24"/>
          <w:szCs w:val="24"/>
          <w:lang w:val="en-US"/>
        </w:rPr>
        <w:t xml:space="preserve">/ A.K. </w:t>
      </w:r>
      <w:proofErr w:type="spellStart"/>
      <w:r w:rsidRPr="00B54155">
        <w:rPr>
          <w:sz w:val="24"/>
          <w:szCs w:val="24"/>
          <w:lang w:val="en-US"/>
        </w:rPr>
        <w:t>Haghi</w:t>
      </w:r>
      <w:proofErr w:type="spellEnd"/>
      <w:r w:rsidRPr="00B54155">
        <w:rPr>
          <w:sz w:val="24"/>
          <w:szCs w:val="24"/>
          <w:lang w:val="en-US"/>
        </w:rPr>
        <w:t xml:space="preserve">, L. </w:t>
      </w:r>
      <w:proofErr w:type="spellStart"/>
      <w:r w:rsidRPr="00B54155">
        <w:rPr>
          <w:sz w:val="24"/>
          <w:szCs w:val="24"/>
          <w:lang w:val="en-US"/>
        </w:rPr>
        <w:t>Pogliani</w:t>
      </w:r>
      <w:proofErr w:type="spellEnd"/>
      <w:r w:rsidRPr="00B54155">
        <w:rPr>
          <w:sz w:val="24"/>
          <w:szCs w:val="24"/>
          <w:lang w:val="en-US"/>
        </w:rPr>
        <w:t>, A.F. Ribeiro. – AAP press, 2019. – P. 167-192.</w:t>
      </w:r>
      <w:r w:rsidR="00045C11">
        <w:rPr>
          <w:sz w:val="24"/>
          <w:szCs w:val="24"/>
          <w:lang w:val="en-US"/>
        </w:rPr>
        <w:t xml:space="preserve"> (in English)</w:t>
      </w:r>
    </w:p>
    <w:p w14:paraId="03D9C747" w14:textId="77777777" w:rsidR="004F305F" w:rsidRPr="00BC0F99" w:rsidRDefault="004F305F" w:rsidP="00A713C8">
      <w:pPr>
        <w:pStyle w:val="a3"/>
        <w:tabs>
          <w:tab w:val="left" w:pos="993"/>
        </w:tabs>
        <w:spacing w:line="360" w:lineRule="auto"/>
        <w:ind w:left="0" w:firstLine="709"/>
        <w:contextualSpacing/>
        <w:jc w:val="both"/>
        <w:rPr>
          <w:i/>
          <w:sz w:val="24"/>
          <w:szCs w:val="24"/>
          <w:lang w:val="en-US"/>
        </w:rPr>
      </w:pPr>
    </w:p>
    <w:p w14:paraId="7A415556" w14:textId="1F034CB2" w:rsidR="00A713C8" w:rsidRPr="00045C11" w:rsidRDefault="00045C11" w:rsidP="00A713C8">
      <w:pPr>
        <w:pStyle w:val="a3"/>
        <w:tabs>
          <w:tab w:val="left" w:pos="993"/>
        </w:tabs>
        <w:spacing w:line="360" w:lineRule="auto"/>
        <w:ind w:left="0" w:firstLine="709"/>
        <w:contextualSpacing/>
        <w:jc w:val="both"/>
        <w:rPr>
          <w:i/>
          <w:sz w:val="24"/>
          <w:szCs w:val="24"/>
          <w:lang w:val="en-US"/>
        </w:rPr>
      </w:pPr>
      <w:r w:rsidRPr="00045C11">
        <w:rPr>
          <w:i/>
          <w:sz w:val="24"/>
          <w:szCs w:val="24"/>
          <w:lang w:val="en-US"/>
        </w:rPr>
        <w:t xml:space="preserve">Articles published in scientific journals indexed in </w:t>
      </w:r>
      <w:proofErr w:type="spellStart"/>
      <w:r w:rsidRPr="00045C11">
        <w:rPr>
          <w:i/>
          <w:sz w:val="24"/>
          <w:szCs w:val="24"/>
          <w:lang w:val="en-US"/>
        </w:rPr>
        <w:t>WoS</w:t>
      </w:r>
      <w:proofErr w:type="spellEnd"/>
      <w:r w:rsidRPr="00045C11">
        <w:rPr>
          <w:i/>
          <w:sz w:val="24"/>
          <w:szCs w:val="24"/>
          <w:lang w:val="en-US"/>
        </w:rPr>
        <w:t>/Scopus databases:</w:t>
      </w:r>
    </w:p>
    <w:p w14:paraId="45F61352" w14:textId="68E2E1E8" w:rsidR="00D212BB" w:rsidRPr="00B54155" w:rsidRDefault="00D212BB" w:rsidP="00D212BB">
      <w:pPr>
        <w:pStyle w:val="a3"/>
        <w:numPr>
          <w:ilvl w:val="0"/>
          <w:numId w:val="37"/>
        </w:numPr>
        <w:tabs>
          <w:tab w:val="left" w:pos="993"/>
        </w:tabs>
        <w:autoSpaceDE w:val="0"/>
        <w:autoSpaceDN w:val="0"/>
        <w:adjustRightInd w:val="0"/>
        <w:spacing w:line="360" w:lineRule="auto"/>
        <w:ind w:left="0" w:firstLine="709"/>
        <w:contextualSpacing/>
        <w:jc w:val="both"/>
        <w:rPr>
          <w:bCs/>
          <w:sz w:val="24"/>
          <w:szCs w:val="24"/>
          <w:lang w:val="en-US"/>
        </w:rPr>
      </w:pPr>
      <w:proofErr w:type="spellStart"/>
      <w:r w:rsidRPr="00B54155">
        <w:rPr>
          <w:bCs/>
          <w:sz w:val="24"/>
          <w:szCs w:val="24"/>
          <w:lang w:val="en-US"/>
        </w:rPr>
        <w:t>Jumadilov</w:t>
      </w:r>
      <w:proofErr w:type="spellEnd"/>
      <w:r w:rsidRPr="00B54155">
        <w:rPr>
          <w:bCs/>
          <w:sz w:val="24"/>
          <w:szCs w:val="24"/>
          <w:lang w:val="en-US"/>
        </w:rPr>
        <w:t xml:space="preserve"> T., </w:t>
      </w:r>
      <w:proofErr w:type="spellStart"/>
      <w:r w:rsidRPr="00B54155">
        <w:rPr>
          <w:bCs/>
          <w:sz w:val="24"/>
          <w:szCs w:val="24"/>
          <w:lang w:val="en-US"/>
        </w:rPr>
        <w:t>Kondaurov</w:t>
      </w:r>
      <w:proofErr w:type="spellEnd"/>
      <w:r w:rsidRPr="00B54155">
        <w:rPr>
          <w:bCs/>
          <w:sz w:val="24"/>
          <w:szCs w:val="24"/>
          <w:lang w:val="en-US"/>
        </w:rPr>
        <w:t xml:space="preserve"> R., </w:t>
      </w:r>
      <w:proofErr w:type="spellStart"/>
      <w:r w:rsidRPr="00B54155">
        <w:rPr>
          <w:bCs/>
          <w:sz w:val="24"/>
          <w:szCs w:val="24"/>
          <w:lang w:val="en-US"/>
        </w:rPr>
        <w:t>Imangazy</w:t>
      </w:r>
      <w:proofErr w:type="spellEnd"/>
      <w:r w:rsidRPr="00B54155">
        <w:rPr>
          <w:bCs/>
          <w:sz w:val="24"/>
          <w:szCs w:val="24"/>
          <w:lang w:val="en-US"/>
        </w:rPr>
        <w:t xml:space="preserve"> A., </w:t>
      </w:r>
      <w:proofErr w:type="spellStart"/>
      <w:r w:rsidRPr="00B54155">
        <w:rPr>
          <w:bCs/>
          <w:sz w:val="24"/>
          <w:szCs w:val="24"/>
          <w:lang w:val="en-US"/>
        </w:rPr>
        <w:t>Myrzakhmetova</w:t>
      </w:r>
      <w:proofErr w:type="spellEnd"/>
      <w:r w:rsidRPr="00B54155">
        <w:rPr>
          <w:bCs/>
          <w:sz w:val="24"/>
          <w:szCs w:val="24"/>
          <w:lang w:val="en-US"/>
        </w:rPr>
        <w:t xml:space="preserve"> N., </w:t>
      </w:r>
      <w:proofErr w:type="spellStart"/>
      <w:r w:rsidRPr="00B54155">
        <w:rPr>
          <w:bCs/>
          <w:sz w:val="24"/>
          <w:szCs w:val="24"/>
          <w:lang w:val="en-US"/>
        </w:rPr>
        <w:t>Saparbekova</w:t>
      </w:r>
      <w:proofErr w:type="spellEnd"/>
      <w:r w:rsidRPr="00B54155">
        <w:rPr>
          <w:bCs/>
          <w:sz w:val="24"/>
          <w:szCs w:val="24"/>
          <w:lang w:val="en-US"/>
        </w:rPr>
        <w:t xml:space="preserve"> I. Phenomenon of remote interaction and sorption ability of rare cross-linked hydrogels of </w:t>
      </w:r>
      <w:proofErr w:type="spellStart"/>
      <w:r w:rsidRPr="00B54155">
        <w:rPr>
          <w:bCs/>
          <w:sz w:val="24"/>
          <w:szCs w:val="24"/>
          <w:lang w:val="en-US"/>
        </w:rPr>
        <w:t>polymethacrylic</w:t>
      </w:r>
      <w:proofErr w:type="spellEnd"/>
      <w:r w:rsidRPr="00B54155">
        <w:rPr>
          <w:bCs/>
          <w:sz w:val="24"/>
          <w:szCs w:val="24"/>
          <w:lang w:val="en-US"/>
        </w:rPr>
        <w:t xml:space="preserve"> acid and poly-4-vinylpyridine in relation to erbium ions // </w:t>
      </w:r>
      <w:r w:rsidRPr="00B54155">
        <w:rPr>
          <w:sz w:val="24"/>
          <w:szCs w:val="24"/>
          <w:lang w:val="en-US"/>
        </w:rPr>
        <w:t>Journal of Chemistry and Chemical Technology. – 2019. – Vol. 13, № 4. – P. 451-458.</w:t>
      </w:r>
      <w:r>
        <w:rPr>
          <w:sz w:val="24"/>
          <w:szCs w:val="24"/>
          <w:lang w:val="en-US"/>
        </w:rPr>
        <w:t xml:space="preserve"> (</w:t>
      </w:r>
      <w:r w:rsidR="00045C11">
        <w:rPr>
          <w:sz w:val="24"/>
          <w:szCs w:val="24"/>
          <w:lang w:val="en-US"/>
        </w:rPr>
        <w:t>i</w:t>
      </w:r>
      <w:r w:rsidR="00045C11" w:rsidRPr="00045C11">
        <w:rPr>
          <w:sz w:val="24"/>
          <w:szCs w:val="24"/>
          <w:lang w:val="en-US"/>
        </w:rPr>
        <w:t xml:space="preserve">ncluded in the </w:t>
      </w:r>
      <w:proofErr w:type="spellStart"/>
      <w:r w:rsidR="00045C11" w:rsidRPr="00045C11">
        <w:rPr>
          <w:sz w:val="24"/>
          <w:szCs w:val="24"/>
          <w:lang w:val="en-US"/>
        </w:rPr>
        <w:t>WoS</w:t>
      </w:r>
      <w:proofErr w:type="spellEnd"/>
      <w:r w:rsidR="00045C11" w:rsidRPr="00045C11">
        <w:rPr>
          <w:sz w:val="24"/>
          <w:szCs w:val="24"/>
          <w:lang w:val="en-US"/>
        </w:rPr>
        <w:t xml:space="preserve">/Scopus databases, percentile by </w:t>
      </w:r>
      <w:proofErr w:type="spellStart"/>
      <w:r w:rsidR="00045C11" w:rsidRPr="00045C11">
        <w:rPr>
          <w:sz w:val="24"/>
          <w:szCs w:val="24"/>
          <w:lang w:val="en-US"/>
        </w:rPr>
        <w:t>CiteScore</w:t>
      </w:r>
      <w:proofErr w:type="spellEnd"/>
      <w:r w:rsidR="00045C11" w:rsidRPr="00045C11">
        <w:rPr>
          <w:sz w:val="24"/>
          <w:szCs w:val="24"/>
          <w:lang w:val="en-US"/>
        </w:rPr>
        <w:t xml:space="preserve"> </w:t>
      </w:r>
      <w:r w:rsidR="00F36BA9" w:rsidRPr="00532E36">
        <w:rPr>
          <w:sz w:val="24"/>
          <w:szCs w:val="24"/>
          <w:lang w:val="en-US"/>
        </w:rPr>
        <w:t>– 29</w:t>
      </w:r>
      <w:r>
        <w:rPr>
          <w:sz w:val="24"/>
          <w:szCs w:val="24"/>
          <w:lang w:val="en-US"/>
        </w:rPr>
        <w:t>)</w:t>
      </w:r>
      <w:r w:rsidR="00045C11">
        <w:rPr>
          <w:sz w:val="24"/>
          <w:szCs w:val="24"/>
          <w:lang w:val="en-US"/>
        </w:rPr>
        <w:t xml:space="preserve"> (in English)</w:t>
      </w:r>
    </w:p>
    <w:p w14:paraId="684766DD" w14:textId="77777777" w:rsidR="004F305F" w:rsidRPr="00045C11" w:rsidRDefault="004F305F" w:rsidP="00D212BB">
      <w:pPr>
        <w:pStyle w:val="a3"/>
        <w:tabs>
          <w:tab w:val="left" w:pos="993"/>
        </w:tabs>
        <w:spacing w:line="360" w:lineRule="auto"/>
        <w:ind w:left="0" w:firstLine="709"/>
        <w:contextualSpacing/>
        <w:jc w:val="both"/>
        <w:rPr>
          <w:bCs/>
          <w:i/>
          <w:iCs/>
          <w:sz w:val="24"/>
          <w:szCs w:val="24"/>
          <w:lang w:val="en-US"/>
        </w:rPr>
      </w:pPr>
    </w:p>
    <w:p w14:paraId="3B51662A" w14:textId="7484035E" w:rsidR="00D212BB" w:rsidRPr="00045C11" w:rsidRDefault="00045C11" w:rsidP="00D212BB">
      <w:pPr>
        <w:pStyle w:val="a3"/>
        <w:tabs>
          <w:tab w:val="left" w:pos="993"/>
        </w:tabs>
        <w:spacing w:line="360" w:lineRule="auto"/>
        <w:ind w:left="0" w:firstLine="709"/>
        <w:contextualSpacing/>
        <w:jc w:val="both"/>
        <w:rPr>
          <w:bCs/>
          <w:i/>
          <w:iCs/>
          <w:sz w:val="24"/>
          <w:szCs w:val="24"/>
          <w:lang w:val="en-US"/>
        </w:rPr>
      </w:pPr>
      <w:r w:rsidRPr="0015362C">
        <w:rPr>
          <w:bCs/>
          <w:i/>
          <w:iCs/>
          <w:sz w:val="24"/>
          <w:szCs w:val="24"/>
          <w:lang w:val="en-US"/>
        </w:rPr>
        <w:t>Articles published in domestic scientific journals recommended by C</w:t>
      </w:r>
      <w:r>
        <w:rPr>
          <w:bCs/>
          <w:i/>
          <w:iCs/>
          <w:sz w:val="24"/>
          <w:szCs w:val="24"/>
          <w:lang w:val="en-US"/>
        </w:rPr>
        <w:t>QAESA</w:t>
      </w:r>
      <w:r w:rsidRPr="0015362C">
        <w:rPr>
          <w:bCs/>
          <w:i/>
          <w:iCs/>
          <w:sz w:val="24"/>
          <w:szCs w:val="24"/>
          <w:lang w:val="en-US"/>
        </w:rPr>
        <w:t xml:space="preserve"> MES RK:</w:t>
      </w:r>
    </w:p>
    <w:p w14:paraId="3773D0CF" w14:textId="2BB103E0" w:rsidR="00A713C8" w:rsidRPr="007B42EF" w:rsidRDefault="007B42EF" w:rsidP="00D212BB">
      <w:pPr>
        <w:numPr>
          <w:ilvl w:val="0"/>
          <w:numId w:val="36"/>
        </w:numPr>
        <w:tabs>
          <w:tab w:val="left" w:pos="0"/>
          <w:tab w:val="left" w:pos="233"/>
          <w:tab w:val="left" w:pos="375"/>
          <w:tab w:val="left" w:pos="567"/>
          <w:tab w:val="left" w:pos="993"/>
        </w:tabs>
        <w:autoSpaceDE w:val="0"/>
        <w:autoSpaceDN w:val="0"/>
        <w:adjustRightInd w:val="0"/>
        <w:spacing w:line="360" w:lineRule="auto"/>
        <w:ind w:left="0" w:right="-57" w:firstLine="709"/>
        <w:contextualSpacing/>
        <w:jc w:val="both"/>
        <w:rPr>
          <w:bCs/>
          <w:sz w:val="24"/>
          <w:szCs w:val="24"/>
          <w:lang w:val="en-US"/>
        </w:rPr>
      </w:pPr>
      <w:proofErr w:type="spellStart"/>
      <w:r>
        <w:rPr>
          <w:rFonts w:eastAsia="Consolas"/>
          <w:sz w:val="24"/>
          <w:szCs w:val="24"/>
          <w:lang w:val="en-US"/>
        </w:rPr>
        <w:t>J</w:t>
      </w:r>
      <w:r w:rsidRPr="007B42EF">
        <w:rPr>
          <w:rFonts w:eastAsia="Consolas"/>
          <w:sz w:val="24"/>
          <w:szCs w:val="24"/>
          <w:lang w:val="en-US"/>
        </w:rPr>
        <w:t>umadilov</w:t>
      </w:r>
      <w:proofErr w:type="spellEnd"/>
      <w:r w:rsidRPr="007B42EF">
        <w:rPr>
          <w:rFonts w:eastAsia="Consolas"/>
          <w:sz w:val="24"/>
          <w:szCs w:val="24"/>
          <w:lang w:val="en-US"/>
        </w:rPr>
        <w:t xml:space="preserve"> T.K., </w:t>
      </w:r>
      <w:proofErr w:type="spellStart"/>
      <w:r w:rsidRPr="007B42EF">
        <w:rPr>
          <w:rFonts w:eastAsia="Consolas"/>
          <w:sz w:val="24"/>
          <w:szCs w:val="24"/>
          <w:lang w:val="en-US"/>
        </w:rPr>
        <w:t>Kondaurov</w:t>
      </w:r>
      <w:proofErr w:type="spellEnd"/>
      <w:r w:rsidRPr="007B42EF">
        <w:rPr>
          <w:rFonts w:eastAsia="Consolas"/>
          <w:sz w:val="24"/>
          <w:szCs w:val="24"/>
          <w:lang w:val="en-US"/>
        </w:rPr>
        <w:t xml:space="preserve"> R.G., </w:t>
      </w:r>
      <w:proofErr w:type="spellStart"/>
      <w:r w:rsidRPr="007B42EF">
        <w:rPr>
          <w:rFonts w:eastAsia="Consolas"/>
          <w:sz w:val="24"/>
          <w:szCs w:val="24"/>
          <w:lang w:val="en-US"/>
        </w:rPr>
        <w:t>Iman</w:t>
      </w:r>
      <w:r>
        <w:rPr>
          <w:rFonts w:eastAsia="Consolas"/>
          <w:sz w:val="24"/>
          <w:szCs w:val="24"/>
          <w:lang w:val="en-US"/>
        </w:rPr>
        <w:t>g</w:t>
      </w:r>
      <w:r w:rsidRPr="007B42EF">
        <w:rPr>
          <w:rFonts w:eastAsia="Consolas"/>
          <w:sz w:val="24"/>
          <w:szCs w:val="24"/>
          <w:lang w:val="en-US"/>
        </w:rPr>
        <w:t>azy</w:t>
      </w:r>
      <w:proofErr w:type="spellEnd"/>
      <w:r w:rsidRPr="007B42EF">
        <w:rPr>
          <w:rFonts w:eastAsia="Consolas"/>
          <w:sz w:val="24"/>
          <w:szCs w:val="24"/>
          <w:lang w:val="en-US"/>
        </w:rPr>
        <w:t xml:space="preserve"> A.M. Comparison of the sorption properties of individual polymer hydrogels of polyacrylic and </w:t>
      </w:r>
      <w:proofErr w:type="spellStart"/>
      <w:r w:rsidRPr="007B42EF">
        <w:rPr>
          <w:rFonts w:eastAsia="Consolas"/>
          <w:sz w:val="24"/>
          <w:szCs w:val="24"/>
          <w:lang w:val="en-US"/>
        </w:rPr>
        <w:t>polymethacrylic</w:t>
      </w:r>
      <w:proofErr w:type="spellEnd"/>
      <w:r w:rsidRPr="007B42EF">
        <w:rPr>
          <w:rFonts w:eastAsia="Consolas"/>
          <w:sz w:val="24"/>
          <w:szCs w:val="24"/>
          <w:lang w:val="en-US"/>
        </w:rPr>
        <w:t xml:space="preserve"> acids in relation to ions of rare earth metals // Chemical Journal of Kazakhstan. </w:t>
      </w:r>
      <w:r>
        <w:rPr>
          <w:rFonts w:eastAsia="Consolas"/>
          <w:sz w:val="24"/>
          <w:szCs w:val="24"/>
          <w:lang w:val="en-US"/>
        </w:rPr>
        <w:t>–</w:t>
      </w:r>
      <w:r w:rsidRPr="007B42EF">
        <w:rPr>
          <w:rFonts w:eastAsia="Consolas"/>
          <w:sz w:val="24"/>
          <w:szCs w:val="24"/>
          <w:lang w:val="en-US"/>
        </w:rPr>
        <w:t xml:space="preserve"> 2019. </w:t>
      </w:r>
      <w:r>
        <w:rPr>
          <w:rFonts w:eastAsia="Consolas"/>
          <w:sz w:val="24"/>
          <w:szCs w:val="24"/>
          <w:lang w:val="en-US"/>
        </w:rPr>
        <w:t>–</w:t>
      </w:r>
      <w:r w:rsidRPr="007B42EF">
        <w:rPr>
          <w:rFonts w:eastAsia="Consolas"/>
          <w:sz w:val="24"/>
          <w:szCs w:val="24"/>
          <w:lang w:val="en-US"/>
        </w:rPr>
        <w:t xml:space="preserve"> No. 1. </w:t>
      </w:r>
      <w:r>
        <w:rPr>
          <w:rFonts w:eastAsia="Consolas"/>
          <w:sz w:val="24"/>
          <w:szCs w:val="24"/>
          <w:lang w:val="en-US"/>
        </w:rPr>
        <w:t>–</w:t>
      </w:r>
      <w:r w:rsidRPr="007B42EF">
        <w:rPr>
          <w:rFonts w:eastAsia="Consolas"/>
          <w:sz w:val="24"/>
          <w:szCs w:val="24"/>
          <w:lang w:val="en-US"/>
        </w:rPr>
        <w:t xml:space="preserve"> P. 50-60.</w:t>
      </w:r>
      <w:r>
        <w:rPr>
          <w:rFonts w:eastAsia="Consolas"/>
          <w:sz w:val="24"/>
          <w:szCs w:val="24"/>
          <w:lang w:val="en-US"/>
        </w:rPr>
        <w:t xml:space="preserve"> </w:t>
      </w:r>
      <w:r w:rsidRPr="00045C11">
        <w:rPr>
          <w:sz w:val="24"/>
          <w:szCs w:val="24"/>
          <w:lang w:val="en-US"/>
        </w:rPr>
        <w:t>(</w:t>
      </w:r>
      <w:r>
        <w:rPr>
          <w:sz w:val="24"/>
          <w:szCs w:val="24"/>
          <w:lang w:val="en-US"/>
        </w:rPr>
        <w:t>in</w:t>
      </w:r>
      <w:r w:rsidRPr="00045C11">
        <w:rPr>
          <w:sz w:val="24"/>
          <w:szCs w:val="24"/>
          <w:lang w:val="en-US"/>
        </w:rPr>
        <w:t xml:space="preserve"> </w:t>
      </w:r>
      <w:r>
        <w:rPr>
          <w:sz w:val="24"/>
          <w:szCs w:val="24"/>
          <w:lang w:val="en-US"/>
        </w:rPr>
        <w:t>Russian</w:t>
      </w:r>
      <w:r w:rsidRPr="00045C11">
        <w:rPr>
          <w:sz w:val="24"/>
          <w:szCs w:val="24"/>
          <w:lang w:val="en-US"/>
        </w:rPr>
        <w:t>)</w:t>
      </w:r>
    </w:p>
    <w:p w14:paraId="711E65BF" w14:textId="69C81733" w:rsidR="00A713C8" w:rsidRPr="007B42EF" w:rsidRDefault="007B42EF" w:rsidP="00D212BB">
      <w:pPr>
        <w:numPr>
          <w:ilvl w:val="0"/>
          <w:numId w:val="36"/>
        </w:numPr>
        <w:tabs>
          <w:tab w:val="left" w:pos="0"/>
          <w:tab w:val="left" w:pos="233"/>
          <w:tab w:val="left" w:pos="375"/>
          <w:tab w:val="left" w:pos="567"/>
          <w:tab w:val="left" w:pos="993"/>
        </w:tabs>
        <w:autoSpaceDE w:val="0"/>
        <w:autoSpaceDN w:val="0"/>
        <w:adjustRightInd w:val="0"/>
        <w:spacing w:line="360" w:lineRule="auto"/>
        <w:ind w:left="0" w:right="-57" w:firstLine="709"/>
        <w:contextualSpacing/>
        <w:jc w:val="both"/>
        <w:rPr>
          <w:bCs/>
          <w:sz w:val="24"/>
          <w:szCs w:val="24"/>
          <w:lang w:val="en-US"/>
        </w:rPr>
      </w:pPr>
      <w:proofErr w:type="spellStart"/>
      <w:r>
        <w:rPr>
          <w:rFonts w:eastAsia="Consolas"/>
          <w:sz w:val="24"/>
          <w:szCs w:val="24"/>
          <w:lang w:val="en-US"/>
        </w:rPr>
        <w:t>J</w:t>
      </w:r>
      <w:r w:rsidRPr="007B42EF">
        <w:rPr>
          <w:rFonts w:eastAsia="Consolas"/>
          <w:sz w:val="24"/>
          <w:szCs w:val="24"/>
          <w:lang w:val="en-US"/>
        </w:rPr>
        <w:t>umadilov</w:t>
      </w:r>
      <w:proofErr w:type="spellEnd"/>
      <w:r w:rsidRPr="007B42EF">
        <w:rPr>
          <w:rFonts w:eastAsia="Consolas"/>
          <w:sz w:val="24"/>
          <w:szCs w:val="24"/>
          <w:lang w:val="en-US"/>
        </w:rPr>
        <w:t xml:space="preserve"> T.K., </w:t>
      </w:r>
      <w:proofErr w:type="spellStart"/>
      <w:r w:rsidRPr="007B42EF">
        <w:rPr>
          <w:rFonts w:eastAsia="Consolas"/>
          <w:sz w:val="24"/>
          <w:szCs w:val="24"/>
          <w:lang w:val="en-US"/>
        </w:rPr>
        <w:t>Kondaurov</w:t>
      </w:r>
      <w:proofErr w:type="spellEnd"/>
      <w:r w:rsidRPr="007B42EF">
        <w:rPr>
          <w:rFonts w:eastAsia="Consolas"/>
          <w:sz w:val="24"/>
          <w:szCs w:val="24"/>
          <w:lang w:val="en-US"/>
        </w:rPr>
        <w:t xml:space="preserve"> R.G., </w:t>
      </w:r>
      <w:proofErr w:type="spellStart"/>
      <w:r w:rsidRPr="007B42EF">
        <w:rPr>
          <w:rFonts w:eastAsia="Consolas"/>
          <w:sz w:val="24"/>
          <w:szCs w:val="24"/>
          <w:lang w:val="en-US"/>
        </w:rPr>
        <w:t>Iman</w:t>
      </w:r>
      <w:r>
        <w:rPr>
          <w:rFonts w:eastAsia="Consolas"/>
          <w:sz w:val="24"/>
          <w:szCs w:val="24"/>
          <w:lang w:val="en-US"/>
        </w:rPr>
        <w:t>g</w:t>
      </w:r>
      <w:r w:rsidRPr="007B42EF">
        <w:rPr>
          <w:rFonts w:eastAsia="Consolas"/>
          <w:sz w:val="24"/>
          <w:szCs w:val="24"/>
          <w:lang w:val="en-US"/>
        </w:rPr>
        <w:t>azy</w:t>
      </w:r>
      <w:proofErr w:type="spellEnd"/>
      <w:r w:rsidRPr="007B42EF">
        <w:rPr>
          <w:rFonts w:eastAsia="Consolas"/>
          <w:sz w:val="24"/>
          <w:szCs w:val="24"/>
          <w:lang w:val="en-US"/>
        </w:rPr>
        <w:t xml:space="preserve"> A.M. Comparison of sorption properties of polyacids and </w:t>
      </w:r>
      <w:proofErr w:type="spellStart"/>
      <w:r w:rsidRPr="007B42EF">
        <w:rPr>
          <w:rFonts w:eastAsia="Consolas"/>
          <w:sz w:val="24"/>
          <w:szCs w:val="24"/>
          <w:lang w:val="en-US"/>
        </w:rPr>
        <w:t>polybases</w:t>
      </w:r>
      <w:proofErr w:type="spellEnd"/>
      <w:r w:rsidRPr="007B42EF">
        <w:rPr>
          <w:rFonts w:eastAsia="Consolas"/>
          <w:sz w:val="24"/>
          <w:szCs w:val="24"/>
          <w:lang w:val="en-US"/>
        </w:rPr>
        <w:t xml:space="preserve">, as well as </w:t>
      </w:r>
      <w:proofErr w:type="spellStart"/>
      <w:r w:rsidRPr="007B42EF">
        <w:rPr>
          <w:rFonts w:eastAsia="Consolas"/>
          <w:sz w:val="24"/>
          <w:szCs w:val="24"/>
          <w:lang w:val="en-US"/>
        </w:rPr>
        <w:t>intergel</w:t>
      </w:r>
      <w:proofErr w:type="spellEnd"/>
      <w:r w:rsidRPr="007B42EF">
        <w:rPr>
          <w:rFonts w:eastAsia="Consolas"/>
          <w:sz w:val="24"/>
          <w:szCs w:val="24"/>
          <w:lang w:val="en-US"/>
        </w:rPr>
        <w:t xml:space="preserve"> systems based on them in relation to neodymium ions // Chemical Journal of Kazakhstan. </w:t>
      </w:r>
      <w:r>
        <w:rPr>
          <w:rFonts w:eastAsia="Consolas"/>
          <w:sz w:val="24"/>
          <w:szCs w:val="24"/>
          <w:lang w:val="en-US"/>
        </w:rPr>
        <w:t>–</w:t>
      </w:r>
      <w:r w:rsidRPr="007B42EF">
        <w:rPr>
          <w:rFonts w:eastAsia="Consolas"/>
          <w:sz w:val="24"/>
          <w:szCs w:val="24"/>
          <w:lang w:val="en-US"/>
        </w:rPr>
        <w:t xml:space="preserve"> 2019. </w:t>
      </w:r>
      <w:r>
        <w:rPr>
          <w:rFonts w:eastAsia="Consolas"/>
          <w:sz w:val="24"/>
          <w:szCs w:val="24"/>
          <w:lang w:val="en-US"/>
        </w:rPr>
        <w:t>–</w:t>
      </w:r>
      <w:r w:rsidRPr="007B42EF">
        <w:rPr>
          <w:rFonts w:eastAsia="Consolas"/>
          <w:sz w:val="24"/>
          <w:szCs w:val="24"/>
          <w:lang w:val="en-US"/>
        </w:rPr>
        <w:t xml:space="preserve"> No. 1. </w:t>
      </w:r>
      <w:r>
        <w:rPr>
          <w:rFonts w:eastAsia="Consolas"/>
          <w:sz w:val="24"/>
          <w:szCs w:val="24"/>
          <w:lang w:val="en-US"/>
        </w:rPr>
        <w:t>–</w:t>
      </w:r>
      <w:r w:rsidRPr="007B42EF">
        <w:rPr>
          <w:rFonts w:eastAsia="Consolas"/>
          <w:sz w:val="24"/>
          <w:szCs w:val="24"/>
          <w:lang w:val="en-US"/>
        </w:rPr>
        <w:t xml:space="preserve"> </w:t>
      </w:r>
      <w:r>
        <w:rPr>
          <w:rFonts w:eastAsia="Consolas"/>
          <w:sz w:val="24"/>
          <w:szCs w:val="24"/>
          <w:lang w:val="en-US"/>
        </w:rPr>
        <w:t>P</w:t>
      </w:r>
      <w:r w:rsidRPr="007B42EF">
        <w:rPr>
          <w:rFonts w:eastAsia="Consolas"/>
          <w:sz w:val="24"/>
          <w:szCs w:val="24"/>
          <w:lang w:val="en-US"/>
        </w:rPr>
        <w:t>. 201-213.</w:t>
      </w:r>
      <w:r>
        <w:rPr>
          <w:rFonts w:eastAsia="Consolas"/>
          <w:sz w:val="24"/>
          <w:szCs w:val="24"/>
          <w:lang w:val="en-US"/>
        </w:rPr>
        <w:t xml:space="preserve"> </w:t>
      </w:r>
      <w:r w:rsidRPr="00045C11">
        <w:rPr>
          <w:sz w:val="24"/>
          <w:szCs w:val="24"/>
          <w:lang w:val="en-US"/>
        </w:rPr>
        <w:t>(</w:t>
      </w:r>
      <w:r>
        <w:rPr>
          <w:sz w:val="24"/>
          <w:szCs w:val="24"/>
          <w:lang w:val="en-US"/>
        </w:rPr>
        <w:t>in</w:t>
      </w:r>
      <w:r w:rsidRPr="00045C11">
        <w:rPr>
          <w:sz w:val="24"/>
          <w:szCs w:val="24"/>
          <w:lang w:val="en-US"/>
        </w:rPr>
        <w:t xml:space="preserve"> </w:t>
      </w:r>
      <w:r>
        <w:rPr>
          <w:sz w:val="24"/>
          <w:szCs w:val="24"/>
          <w:lang w:val="en-US"/>
        </w:rPr>
        <w:t>Russian</w:t>
      </w:r>
      <w:r w:rsidRPr="00045C11">
        <w:rPr>
          <w:sz w:val="24"/>
          <w:szCs w:val="24"/>
          <w:lang w:val="en-US"/>
        </w:rPr>
        <w:t>)</w:t>
      </w:r>
    </w:p>
    <w:p w14:paraId="36323458" w14:textId="78435F3F" w:rsidR="00A713C8" w:rsidRPr="00B54155" w:rsidRDefault="00A713C8" w:rsidP="00D212BB">
      <w:pPr>
        <w:numPr>
          <w:ilvl w:val="0"/>
          <w:numId w:val="36"/>
        </w:numPr>
        <w:tabs>
          <w:tab w:val="left" w:pos="0"/>
          <w:tab w:val="left" w:pos="233"/>
          <w:tab w:val="left" w:pos="375"/>
          <w:tab w:val="left" w:pos="567"/>
          <w:tab w:val="left" w:pos="993"/>
        </w:tabs>
        <w:autoSpaceDE w:val="0"/>
        <w:autoSpaceDN w:val="0"/>
        <w:adjustRightInd w:val="0"/>
        <w:spacing w:line="360" w:lineRule="auto"/>
        <w:ind w:left="0" w:right="-57" w:firstLine="709"/>
        <w:contextualSpacing/>
        <w:jc w:val="both"/>
        <w:rPr>
          <w:bCs/>
          <w:sz w:val="24"/>
          <w:szCs w:val="24"/>
          <w:lang w:val="en-US"/>
        </w:rPr>
      </w:pPr>
      <w:proofErr w:type="spellStart"/>
      <w:r w:rsidRPr="00B54155">
        <w:rPr>
          <w:rFonts w:eastAsia="Consolas"/>
          <w:sz w:val="24"/>
          <w:szCs w:val="24"/>
          <w:lang w:val="en-US"/>
        </w:rPr>
        <w:t>Jumadilov</w:t>
      </w:r>
      <w:proofErr w:type="spellEnd"/>
      <w:r w:rsidRPr="00B54155">
        <w:rPr>
          <w:rFonts w:eastAsia="Consolas"/>
          <w:sz w:val="24"/>
          <w:szCs w:val="24"/>
          <w:lang w:val="en-US"/>
        </w:rPr>
        <w:t xml:space="preserve"> T.K., </w:t>
      </w:r>
      <w:proofErr w:type="spellStart"/>
      <w:r w:rsidRPr="00B54155">
        <w:rPr>
          <w:rFonts w:eastAsia="Consolas"/>
          <w:sz w:val="24"/>
          <w:szCs w:val="24"/>
          <w:lang w:val="en-US"/>
        </w:rPr>
        <w:t>Kondaurov</w:t>
      </w:r>
      <w:proofErr w:type="spellEnd"/>
      <w:r w:rsidRPr="00B54155">
        <w:rPr>
          <w:rFonts w:eastAsia="Consolas"/>
          <w:sz w:val="24"/>
          <w:szCs w:val="24"/>
          <w:lang w:val="en-US"/>
        </w:rPr>
        <w:t xml:space="preserve"> R.G., </w:t>
      </w:r>
      <w:proofErr w:type="spellStart"/>
      <w:r w:rsidRPr="00B54155">
        <w:rPr>
          <w:rFonts w:eastAsia="Consolas"/>
          <w:sz w:val="24"/>
          <w:szCs w:val="24"/>
          <w:lang w:val="en-US"/>
        </w:rPr>
        <w:t>Imangazy</w:t>
      </w:r>
      <w:proofErr w:type="spellEnd"/>
      <w:r w:rsidRPr="00B54155">
        <w:rPr>
          <w:rFonts w:eastAsia="Consolas"/>
          <w:sz w:val="24"/>
          <w:szCs w:val="24"/>
          <w:lang w:val="en-US"/>
        </w:rPr>
        <w:t xml:space="preserve"> A.M. Comparative characteristics of sorption properties of poly-4-vinylpyridine and poly-2-methyl-5-vinylpyridine in relation to rare earth elements ions</w:t>
      </w:r>
      <w:r w:rsidRPr="00B54155">
        <w:rPr>
          <w:rFonts w:eastAsia="TimesNewRomanPS-BoldMT"/>
          <w:bCs/>
          <w:sz w:val="24"/>
          <w:szCs w:val="24"/>
          <w:lang w:val="en-US"/>
        </w:rPr>
        <w:t xml:space="preserve"> </w:t>
      </w:r>
      <w:r w:rsidRPr="00B54155">
        <w:rPr>
          <w:sz w:val="24"/>
          <w:szCs w:val="24"/>
          <w:lang w:val="en-US"/>
        </w:rPr>
        <w:t xml:space="preserve">// </w:t>
      </w:r>
      <w:r w:rsidRPr="00B54155">
        <w:rPr>
          <w:sz w:val="24"/>
          <w:szCs w:val="24"/>
        </w:rPr>
        <w:t>Химический</w:t>
      </w:r>
      <w:r w:rsidRPr="00B54155">
        <w:rPr>
          <w:sz w:val="24"/>
          <w:szCs w:val="24"/>
          <w:lang w:val="en-US"/>
        </w:rPr>
        <w:t xml:space="preserve"> </w:t>
      </w:r>
      <w:r w:rsidRPr="00B54155">
        <w:rPr>
          <w:sz w:val="24"/>
          <w:szCs w:val="24"/>
        </w:rPr>
        <w:t>журнал</w:t>
      </w:r>
      <w:r w:rsidRPr="00B54155">
        <w:rPr>
          <w:sz w:val="24"/>
          <w:szCs w:val="24"/>
          <w:lang w:val="en-US"/>
        </w:rPr>
        <w:t xml:space="preserve"> </w:t>
      </w:r>
      <w:r w:rsidRPr="00B54155">
        <w:rPr>
          <w:sz w:val="24"/>
          <w:szCs w:val="24"/>
        </w:rPr>
        <w:t>Казахстана</w:t>
      </w:r>
      <w:r w:rsidRPr="00B54155">
        <w:rPr>
          <w:sz w:val="24"/>
          <w:szCs w:val="24"/>
          <w:lang w:val="en-US"/>
        </w:rPr>
        <w:t xml:space="preserve">. – 2019. – № 2. – </w:t>
      </w:r>
      <w:r w:rsidRPr="00B54155">
        <w:rPr>
          <w:sz w:val="24"/>
          <w:szCs w:val="24"/>
        </w:rPr>
        <w:t>С</w:t>
      </w:r>
      <w:r w:rsidRPr="00B54155">
        <w:rPr>
          <w:sz w:val="24"/>
          <w:szCs w:val="24"/>
          <w:lang w:val="en-US"/>
        </w:rPr>
        <w:t>. 40-48.</w:t>
      </w:r>
      <w:r w:rsidR="007B42EF" w:rsidRPr="007B42EF">
        <w:rPr>
          <w:sz w:val="24"/>
          <w:szCs w:val="24"/>
          <w:lang w:val="en-US"/>
        </w:rPr>
        <w:t xml:space="preserve"> </w:t>
      </w:r>
      <w:r w:rsidR="007B42EF">
        <w:rPr>
          <w:sz w:val="24"/>
          <w:szCs w:val="24"/>
          <w:lang w:val="en-US"/>
        </w:rPr>
        <w:t>(in English)</w:t>
      </w:r>
    </w:p>
    <w:p w14:paraId="00D8996C" w14:textId="77777777" w:rsidR="004F305F" w:rsidRPr="00BC0F99" w:rsidRDefault="004F305F" w:rsidP="002F063D">
      <w:pPr>
        <w:pStyle w:val="a3"/>
        <w:tabs>
          <w:tab w:val="left" w:pos="993"/>
        </w:tabs>
        <w:spacing w:line="360" w:lineRule="auto"/>
        <w:ind w:left="0" w:firstLine="709"/>
        <w:contextualSpacing/>
        <w:jc w:val="both"/>
        <w:rPr>
          <w:i/>
          <w:sz w:val="24"/>
          <w:szCs w:val="24"/>
          <w:lang w:val="en-US"/>
        </w:rPr>
      </w:pPr>
    </w:p>
    <w:p w14:paraId="36D21D65" w14:textId="67F51DAA" w:rsidR="00A713C8" w:rsidRPr="007B42EF" w:rsidRDefault="007B42EF" w:rsidP="002F063D">
      <w:pPr>
        <w:pStyle w:val="a3"/>
        <w:tabs>
          <w:tab w:val="left" w:pos="993"/>
        </w:tabs>
        <w:spacing w:line="360" w:lineRule="auto"/>
        <w:ind w:left="0" w:firstLine="709"/>
        <w:contextualSpacing/>
        <w:jc w:val="both"/>
        <w:rPr>
          <w:i/>
          <w:sz w:val="24"/>
          <w:szCs w:val="24"/>
          <w:lang w:val="en-US"/>
        </w:rPr>
      </w:pPr>
      <w:r w:rsidRPr="00045C11">
        <w:rPr>
          <w:bCs/>
          <w:i/>
          <w:iCs/>
          <w:sz w:val="24"/>
          <w:szCs w:val="24"/>
          <w:lang w:val="en-US"/>
        </w:rPr>
        <w:t>Articles and abstracts published in materials of international conferences:</w:t>
      </w:r>
    </w:p>
    <w:p w14:paraId="161AEDD2" w14:textId="5F4AF621" w:rsidR="00A713C8" w:rsidRPr="00B54155" w:rsidRDefault="00A713C8" w:rsidP="00D212BB">
      <w:pPr>
        <w:numPr>
          <w:ilvl w:val="0"/>
          <w:numId w:val="40"/>
        </w:numPr>
        <w:tabs>
          <w:tab w:val="left" w:pos="142"/>
          <w:tab w:val="left" w:pos="375"/>
          <w:tab w:val="left" w:pos="993"/>
        </w:tabs>
        <w:spacing w:line="360" w:lineRule="auto"/>
        <w:ind w:left="0" w:right="-57" w:firstLine="709"/>
        <w:contextualSpacing/>
        <w:jc w:val="both"/>
        <w:rPr>
          <w:sz w:val="24"/>
          <w:szCs w:val="24"/>
          <w:lang w:val="en-US"/>
        </w:rPr>
      </w:pPr>
      <w:bookmarkStart w:id="21" w:name="_Hlk11317124"/>
      <w:proofErr w:type="spellStart"/>
      <w:r w:rsidRPr="00B54155">
        <w:rPr>
          <w:rFonts w:eastAsia="Consolas"/>
          <w:sz w:val="24"/>
          <w:szCs w:val="24"/>
          <w:lang w:val="en-US"/>
        </w:rPr>
        <w:t>Utesheva</w:t>
      </w:r>
      <w:proofErr w:type="spellEnd"/>
      <w:r w:rsidRPr="00B54155">
        <w:rPr>
          <w:rFonts w:eastAsia="Consolas"/>
          <w:sz w:val="24"/>
          <w:szCs w:val="24"/>
          <w:lang w:val="en-US"/>
        </w:rPr>
        <w:t xml:space="preserve"> A.A., </w:t>
      </w:r>
      <w:proofErr w:type="spellStart"/>
      <w:r w:rsidRPr="00B54155">
        <w:rPr>
          <w:rFonts w:eastAsia="Consolas"/>
          <w:sz w:val="24"/>
          <w:szCs w:val="24"/>
          <w:lang w:val="en-US"/>
        </w:rPr>
        <w:t>Zhora</w:t>
      </w:r>
      <w:proofErr w:type="spellEnd"/>
      <w:r w:rsidRPr="00B54155">
        <w:rPr>
          <w:rFonts w:eastAsia="Consolas"/>
          <w:sz w:val="24"/>
          <w:szCs w:val="24"/>
          <w:lang w:val="en-US"/>
        </w:rPr>
        <w:t xml:space="preserve"> A.D., </w:t>
      </w:r>
      <w:proofErr w:type="spellStart"/>
      <w:r w:rsidRPr="00B54155">
        <w:rPr>
          <w:rFonts w:eastAsia="Consolas"/>
          <w:sz w:val="24"/>
          <w:szCs w:val="24"/>
          <w:lang w:val="en-US"/>
        </w:rPr>
        <w:t>Kondaurov</w:t>
      </w:r>
      <w:proofErr w:type="spellEnd"/>
      <w:r w:rsidRPr="00B54155">
        <w:rPr>
          <w:rFonts w:eastAsia="Consolas"/>
          <w:sz w:val="24"/>
          <w:szCs w:val="24"/>
          <w:lang w:val="en-US"/>
        </w:rPr>
        <w:t xml:space="preserve"> R.G., </w:t>
      </w:r>
      <w:proofErr w:type="spellStart"/>
      <w:r w:rsidRPr="00B54155">
        <w:rPr>
          <w:rFonts w:eastAsia="Consolas"/>
          <w:sz w:val="24"/>
          <w:szCs w:val="24"/>
          <w:lang w:val="en-US"/>
        </w:rPr>
        <w:t>Imangazy</w:t>
      </w:r>
      <w:proofErr w:type="spellEnd"/>
      <w:r w:rsidRPr="00B54155">
        <w:rPr>
          <w:rFonts w:eastAsia="Consolas"/>
          <w:sz w:val="24"/>
          <w:szCs w:val="24"/>
          <w:lang w:val="en-US"/>
        </w:rPr>
        <w:t xml:space="preserve"> A.M., </w:t>
      </w:r>
      <w:proofErr w:type="spellStart"/>
      <w:r w:rsidRPr="00B54155">
        <w:rPr>
          <w:rFonts w:eastAsia="Consolas"/>
          <w:sz w:val="24"/>
          <w:szCs w:val="24"/>
          <w:lang w:val="en-US"/>
        </w:rPr>
        <w:t>Grazulevicius</w:t>
      </w:r>
      <w:proofErr w:type="spellEnd"/>
      <w:r w:rsidRPr="00B54155">
        <w:rPr>
          <w:rFonts w:eastAsia="Consolas"/>
          <w:sz w:val="24"/>
          <w:szCs w:val="24"/>
          <w:lang w:val="en-US"/>
        </w:rPr>
        <w:t xml:space="preserve"> J.V., </w:t>
      </w:r>
      <w:proofErr w:type="spellStart"/>
      <w:r w:rsidRPr="00B54155">
        <w:rPr>
          <w:rFonts w:eastAsia="Consolas"/>
          <w:sz w:val="24"/>
          <w:szCs w:val="24"/>
          <w:lang w:val="en-US"/>
        </w:rPr>
        <w:t>Kosunov</w:t>
      </w:r>
      <w:proofErr w:type="spellEnd"/>
      <w:r w:rsidRPr="00B54155">
        <w:rPr>
          <w:rFonts w:eastAsia="Consolas"/>
          <w:sz w:val="24"/>
          <w:szCs w:val="24"/>
          <w:lang w:val="en-US"/>
        </w:rPr>
        <w:t xml:space="preserve"> A.O., </w:t>
      </w:r>
      <w:proofErr w:type="spellStart"/>
      <w:r w:rsidRPr="00B54155">
        <w:rPr>
          <w:rFonts w:eastAsia="Consolas"/>
          <w:sz w:val="24"/>
          <w:szCs w:val="24"/>
          <w:lang w:val="en-US"/>
        </w:rPr>
        <w:t>Kopbayeva</w:t>
      </w:r>
      <w:proofErr w:type="spellEnd"/>
      <w:r w:rsidRPr="00B54155">
        <w:rPr>
          <w:rFonts w:eastAsia="Consolas"/>
          <w:sz w:val="24"/>
          <w:szCs w:val="24"/>
          <w:lang w:val="en-US"/>
        </w:rPr>
        <w:t xml:space="preserve"> M.P., </w:t>
      </w:r>
      <w:proofErr w:type="spellStart"/>
      <w:r w:rsidRPr="00B54155">
        <w:rPr>
          <w:rFonts w:eastAsia="Consolas"/>
          <w:sz w:val="24"/>
          <w:szCs w:val="24"/>
          <w:lang w:val="en-US"/>
        </w:rPr>
        <w:t>Jumadilov</w:t>
      </w:r>
      <w:proofErr w:type="spellEnd"/>
      <w:r w:rsidRPr="00B54155">
        <w:rPr>
          <w:rFonts w:eastAsia="Consolas"/>
          <w:sz w:val="24"/>
          <w:szCs w:val="24"/>
          <w:lang w:val="en-US"/>
        </w:rPr>
        <w:t xml:space="preserve"> T.K. Features of the sorption of cerium ions by the interpolymer system based on polyacrylic acid and poly-4-vinylpyridine hydrogels </w:t>
      </w:r>
      <w:r w:rsidRPr="00B54155">
        <w:rPr>
          <w:sz w:val="24"/>
          <w:szCs w:val="24"/>
          <w:lang w:val="en-US"/>
        </w:rPr>
        <w:t>// Proceedings of 11</w:t>
      </w:r>
      <w:r w:rsidRPr="00B54155">
        <w:rPr>
          <w:sz w:val="24"/>
          <w:szCs w:val="24"/>
          <w:vertAlign w:val="superscript"/>
          <w:lang w:val="en-US"/>
        </w:rPr>
        <w:t>th</w:t>
      </w:r>
      <w:r w:rsidRPr="00B54155">
        <w:rPr>
          <w:sz w:val="24"/>
          <w:szCs w:val="24"/>
          <w:lang w:val="en-US"/>
        </w:rPr>
        <w:t xml:space="preserve"> </w:t>
      </w:r>
      <w:proofErr w:type="spellStart"/>
      <w:r w:rsidRPr="00B54155">
        <w:rPr>
          <w:sz w:val="24"/>
          <w:szCs w:val="24"/>
          <w:lang w:val="en-US"/>
        </w:rPr>
        <w:t>Poliimides</w:t>
      </w:r>
      <w:proofErr w:type="spellEnd"/>
      <w:r w:rsidRPr="00B54155">
        <w:rPr>
          <w:sz w:val="24"/>
          <w:szCs w:val="24"/>
          <w:lang w:val="en-US"/>
        </w:rPr>
        <w:t xml:space="preserve"> and </w:t>
      </w:r>
      <w:proofErr w:type="gramStart"/>
      <w:r w:rsidRPr="00B54155">
        <w:rPr>
          <w:sz w:val="24"/>
          <w:szCs w:val="24"/>
          <w:lang w:val="en-US"/>
        </w:rPr>
        <w:t>high performance</w:t>
      </w:r>
      <w:proofErr w:type="gramEnd"/>
      <w:r w:rsidRPr="00B54155">
        <w:rPr>
          <w:sz w:val="24"/>
          <w:szCs w:val="24"/>
          <w:lang w:val="en-US"/>
        </w:rPr>
        <w:t xml:space="preserve"> polymers (STEPI 11), Montpellier, France, 2-5 June 2019. – P. 255-268.</w:t>
      </w:r>
      <w:r w:rsidR="007B42EF" w:rsidRPr="007B42EF">
        <w:rPr>
          <w:sz w:val="24"/>
          <w:szCs w:val="24"/>
          <w:lang w:val="en-US"/>
        </w:rPr>
        <w:t xml:space="preserve"> </w:t>
      </w:r>
      <w:r w:rsidR="007B42EF">
        <w:rPr>
          <w:sz w:val="24"/>
          <w:szCs w:val="24"/>
          <w:lang w:val="en-US"/>
        </w:rPr>
        <w:t>(in English)</w:t>
      </w:r>
    </w:p>
    <w:p w14:paraId="22225FE4" w14:textId="654B5520" w:rsidR="00A713C8" w:rsidRPr="00B54155" w:rsidRDefault="00A713C8" w:rsidP="00D212BB">
      <w:pPr>
        <w:numPr>
          <w:ilvl w:val="0"/>
          <w:numId w:val="40"/>
        </w:numPr>
        <w:tabs>
          <w:tab w:val="left" w:pos="142"/>
          <w:tab w:val="left" w:pos="375"/>
          <w:tab w:val="left" w:pos="993"/>
        </w:tabs>
        <w:spacing w:line="360" w:lineRule="auto"/>
        <w:ind w:left="0" w:right="-57" w:firstLine="709"/>
        <w:contextualSpacing/>
        <w:jc w:val="both"/>
        <w:rPr>
          <w:sz w:val="24"/>
          <w:szCs w:val="24"/>
          <w:lang w:val="en-US"/>
        </w:rPr>
      </w:pPr>
      <w:proofErr w:type="spellStart"/>
      <w:r w:rsidRPr="00B54155">
        <w:rPr>
          <w:sz w:val="24"/>
          <w:szCs w:val="24"/>
          <w:lang w:val="en-US"/>
        </w:rPr>
        <w:t>Jumadilov</w:t>
      </w:r>
      <w:proofErr w:type="spellEnd"/>
      <w:r w:rsidRPr="00B54155">
        <w:rPr>
          <w:sz w:val="24"/>
          <w:szCs w:val="24"/>
          <w:lang w:val="en-US"/>
        </w:rPr>
        <w:t xml:space="preserve"> T.K., </w:t>
      </w:r>
      <w:proofErr w:type="spellStart"/>
      <w:r w:rsidRPr="00B54155">
        <w:rPr>
          <w:sz w:val="24"/>
          <w:szCs w:val="24"/>
          <w:lang w:val="en-US"/>
        </w:rPr>
        <w:t>Kondaurov</w:t>
      </w:r>
      <w:proofErr w:type="spellEnd"/>
      <w:r w:rsidRPr="00B54155">
        <w:rPr>
          <w:sz w:val="24"/>
          <w:szCs w:val="24"/>
          <w:lang w:val="en-US"/>
        </w:rPr>
        <w:t xml:space="preserve"> R.G., </w:t>
      </w:r>
      <w:proofErr w:type="spellStart"/>
      <w:r w:rsidRPr="00B54155">
        <w:rPr>
          <w:sz w:val="24"/>
          <w:szCs w:val="24"/>
          <w:lang w:val="en-US"/>
        </w:rPr>
        <w:t>Imangazy</w:t>
      </w:r>
      <w:proofErr w:type="spellEnd"/>
      <w:r w:rsidRPr="00B54155">
        <w:rPr>
          <w:sz w:val="24"/>
          <w:szCs w:val="24"/>
          <w:lang w:val="en-US"/>
        </w:rPr>
        <w:t xml:space="preserve"> A.M. New approaches in sorption of rare and rare-earth metals via application of highly selective </w:t>
      </w:r>
      <w:proofErr w:type="spellStart"/>
      <w:r w:rsidRPr="00B54155">
        <w:rPr>
          <w:sz w:val="24"/>
          <w:szCs w:val="24"/>
          <w:lang w:val="en-US"/>
        </w:rPr>
        <w:t>intergel</w:t>
      </w:r>
      <w:proofErr w:type="spellEnd"/>
      <w:r w:rsidRPr="00B54155">
        <w:rPr>
          <w:sz w:val="24"/>
          <w:szCs w:val="24"/>
          <w:lang w:val="en-US"/>
        </w:rPr>
        <w:t xml:space="preserve"> // Proceedings of 11</w:t>
      </w:r>
      <w:r w:rsidRPr="00B54155">
        <w:rPr>
          <w:sz w:val="24"/>
          <w:szCs w:val="24"/>
          <w:vertAlign w:val="superscript"/>
          <w:lang w:val="en-US"/>
        </w:rPr>
        <w:t>th</w:t>
      </w:r>
      <w:r w:rsidRPr="00B54155">
        <w:rPr>
          <w:sz w:val="24"/>
          <w:szCs w:val="24"/>
          <w:lang w:val="en-US"/>
        </w:rPr>
        <w:t xml:space="preserve"> </w:t>
      </w:r>
      <w:proofErr w:type="spellStart"/>
      <w:r w:rsidRPr="00B54155">
        <w:rPr>
          <w:sz w:val="24"/>
          <w:szCs w:val="24"/>
          <w:lang w:val="en-US"/>
        </w:rPr>
        <w:t>Poliimides</w:t>
      </w:r>
      <w:proofErr w:type="spellEnd"/>
      <w:r w:rsidRPr="00B54155">
        <w:rPr>
          <w:sz w:val="24"/>
          <w:szCs w:val="24"/>
          <w:lang w:val="en-US"/>
        </w:rPr>
        <w:t xml:space="preserve"> and </w:t>
      </w:r>
      <w:proofErr w:type="gramStart"/>
      <w:r w:rsidRPr="00B54155">
        <w:rPr>
          <w:sz w:val="24"/>
          <w:szCs w:val="24"/>
          <w:lang w:val="en-US"/>
        </w:rPr>
        <w:t>high performance</w:t>
      </w:r>
      <w:proofErr w:type="gramEnd"/>
      <w:r w:rsidRPr="00B54155">
        <w:rPr>
          <w:sz w:val="24"/>
          <w:szCs w:val="24"/>
          <w:lang w:val="en-US"/>
        </w:rPr>
        <w:t xml:space="preserve"> polymers (STEPI 11), Montpellier, France, 2-5 June 2019. – P. 269-279.</w:t>
      </w:r>
      <w:r w:rsidR="004D6868">
        <w:rPr>
          <w:sz w:val="24"/>
          <w:szCs w:val="24"/>
          <w:lang w:val="en-US"/>
        </w:rPr>
        <w:t xml:space="preserve"> (in English)</w:t>
      </w:r>
    </w:p>
    <w:p w14:paraId="67F05144" w14:textId="213F85A5" w:rsidR="00A713C8" w:rsidRPr="00B54155" w:rsidRDefault="00A713C8" w:rsidP="00D212BB">
      <w:pPr>
        <w:pStyle w:val="a3"/>
        <w:numPr>
          <w:ilvl w:val="0"/>
          <w:numId w:val="40"/>
        </w:numPr>
        <w:tabs>
          <w:tab w:val="left" w:pos="567"/>
          <w:tab w:val="left" w:pos="993"/>
          <w:tab w:val="left" w:pos="1276"/>
        </w:tabs>
        <w:spacing w:line="360" w:lineRule="auto"/>
        <w:ind w:left="0" w:firstLine="709"/>
        <w:contextualSpacing/>
        <w:jc w:val="both"/>
        <w:rPr>
          <w:rFonts w:eastAsiaTheme="minorEastAsia"/>
          <w:sz w:val="24"/>
          <w:szCs w:val="24"/>
          <w:lang w:val="en-US" w:eastAsia="ru-RU"/>
        </w:rPr>
      </w:pPr>
      <w:proofErr w:type="spellStart"/>
      <w:r w:rsidRPr="00B54155">
        <w:rPr>
          <w:rFonts w:eastAsia="TimesNewRomanPSMT"/>
          <w:sz w:val="24"/>
          <w:szCs w:val="24"/>
          <w:lang w:val="en-US"/>
        </w:rPr>
        <w:t>Jumadilov</w:t>
      </w:r>
      <w:proofErr w:type="spellEnd"/>
      <w:r w:rsidRPr="00B54155">
        <w:rPr>
          <w:rFonts w:eastAsia="TimesNewRomanPSMT"/>
          <w:sz w:val="24"/>
          <w:szCs w:val="24"/>
          <w:lang w:val="en-US"/>
        </w:rPr>
        <w:t xml:space="preserve"> T.K., </w:t>
      </w:r>
      <w:proofErr w:type="spellStart"/>
      <w:r w:rsidRPr="00B54155">
        <w:rPr>
          <w:rFonts w:eastAsia="TimesNewRomanPSMT"/>
          <w:sz w:val="24"/>
          <w:szCs w:val="24"/>
          <w:lang w:val="en-US"/>
        </w:rPr>
        <w:t>Kondaurov</w:t>
      </w:r>
      <w:proofErr w:type="spellEnd"/>
      <w:r w:rsidRPr="00B54155">
        <w:rPr>
          <w:rFonts w:eastAsia="TimesNewRomanPSMT"/>
          <w:sz w:val="24"/>
          <w:szCs w:val="24"/>
          <w:lang w:val="en-US"/>
        </w:rPr>
        <w:t xml:space="preserve"> R.G., </w:t>
      </w:r>
      <w:proofErr w:type="spellStart"/>
      <w:r w:rsidRPr="00B54155">
        <w:rPr>
          <w:rFonts w:eastAsia="TimesNewRomanPSMT"/>
          <w:sz w:val="24"/>
          <w:szCs w:val="24"/>
          <w:lang w:val="en-US"/>
        </w:rPr>
        <w:t>Imangazy</w:t>
      </w:r>
      <w:proofErr w:type="spellEnd"/>
      <w:r w:rsidRPr="00B54155">
        <w:rPr>
          <w:rFonts w:eastAsia="TimesNewRomanPSMT"/>
          <w:sz w:val="24"/>
          <w:szCs w:val="24"/>
          <w:lang w:val="en-US"/>
        </w:rPr>
        <w:t xml:space="preserve"> A.M. </w:t>
      </w:r>
      <w:r w:rsidRPr="00B54155">
        <w:rPr>
          <w:sz w:val="24"/>
          <w:szCs w:val="24"/>
          <w:lang w:val="en-US"/>
        </w:rPr>
        <w:t xml:space="preserve">Self-organization of functional polymers in </w:t>
      </w:r>
      <w:proofErr w:type="spellStart"/>
      <w:r w:rsidRPr="00B54155">
        <w:rPr>
          <w:sz w:val="24"/>
          <w:szCs w:val="24"/>
          <w:lang w:val="en-US"/>
        </w:rPr>
        <w:t>intergel</w:t>
      </w:r>
      <w:proofErr w:type="spellEnd"/>
      <w:r w:rsidRPr="00B54155">
        <w:rPr>
          <w:sz w:val="24"/>
          <w:szCs w:val="24"/>
          <w:lang w:val="en-US"/>
        </w:rPr>
        <w:t xml:space="preserve"> systems during rare-earth metals sorption // Proceedings of 18th IUPAC </w:t>
      </w:r>
      <w:r w:rsidRPr="00B54155">
        <w:rPr>
          <w:sz w:val="24"/>
          <w:szCs w:val="24"/>
          <w:lang w:val="en-US"/>
        </w:rPr>
        <w:lastRenderedPageBreak/>
        <w:t xml:space="preserve">International Symposium on </w:t>
      </w:r>
      <w:proofErr w:type="spellStart"/>
      <w:r w:rsidRPr="00B54155">
        <w:rPr>
          <w:sz w:val="24"/>
          <w:szCs w:val="24"/>
          <w:lang w:val="en-US"/>
        </w:rPr>
        <w:t>MacroMolecular</w:t>
      </w:r>
      <w:proofErr w:type="spellEnd"/>
      <w:r w:rsidRPr="00B54155">
        <w:rPr>
          <w:sz w:val="24"/>
          <w:szCs w:val="24"/>
          <w:lang w:val="en-US"/>
        </w:rPr>
        <w:t xml:space="preserve"> Complexes (MMC-18), Moscow, Russia, 10-13 June 2018. – P. 126-127.</w:t>
      </w:r>
      <w:r w:rsidR="004D6868">
        <w:rPr>
          <w:sz w:val="24"/>
          <w:szCs w:val="24"/>
          <w:lang w:val="en-US"/>
        </w:rPr>
        <w:t xml:space="preserve"> (in English)</w:t>
      </w:r>
    </w:p>
    <w:p w14:paraId="096A9BD0" w14:textId="42BFCBDA" w:rsidR="00A713C8" w:rsidRPr="00B54155" w:rsidRDefault="00A713C8" w:rsidP="00D212BB">
      <w:pPr>
        <w:pStyle w:val="a3"/>
        <w:numPr>
          <w:ilvl w:val="0"/>
          <w:numId w:val="40"/>
        </w:numPr>
        <w:tabs>
          <w:tab w:val="left" w:pos="993"/>
        </w:tabs>
        <w:spacing w:line="360" w:lineRule="auto"/>
        <w:ind w:left="0" w:firstLine="709"/>
        <w:contextualSpacing/>
        <w:jc w:val="both"/>
        <w:rPr>
          <w:sz w:val="24"/>
          <w:szCs w:val="24"/>
          <w:lang w:val="en-US"/>
        </w:rPr>
      </w:pPr>
      <w:proofErr w:type="spellStart"/>
      <w:r w:rsidRPr="00B54155">
        <w:rPr>
          <w:sz w:val="24"/>
          <w:szCs w:val="24"/>
          <w:lang w:val="en-US"/>
        </w:rPr>
        <w:t>Jumadilov</w:t>
      </w:r>
      <w:proofErr w:type="spellEnd"/>
      <w:r w:rsidRPr="00B54155">
        <w:rPr>
          <w:sz w:val="24"/>
          <w:szCs w:val="24"/>
          <w:lang w:val="en-US"/>
        </w:rPr>
        <w:t xml:space="preserve"> T.K., </w:t>
      </w:r>
      <w:proofErr w:type="spellStart"/>
      <w:r w:rsidRPr="00B54155">
        <w:rPr>
          <w:sz w:val="24"/>
          <w:szCs w:val="24"/>
          <w:lang w:val="en-US"/>
        </w:rPr>
        <w:t>Kosunov</w:t>
      </w:r>
      <w:proofErr w:type="spellEnd"/>
      <w:r w:rsidRPr="00B54155">
        <w:rPr>
          <w:sz w:val="24"/>
          <w:szCs w:val="24"/>
          <w:lang w:val="en-US"/>
        </w:rPr>
        <w:t xml:space="preserve"> A.O., </w:t>
      </w:r>
      <w:proofErr w:type="spellStart"/>
      <w:r w:rsidRPr="00B54155">
        <w:rPr>
          <w:sz w:val="24"/>
          <w:szCs w:val="24"/>
          <w:lang w:val="en-US"/>
        </w:rPr>
        <w:t>Kopbayeva</w:t>
      </w:r>
      <w:proofErr w:type="spellEnd"/>
      <w:r w:rsidRPr="00B54155">
        <w:rPr>
          <w:sz w:val="24"/>
          <w:szCs w:val="24"/>
          <w:lang w:val="en-US"/>
        </w:rPr>
        <w:t xml:space="preserve"> M.P., </w:t>
      </w:r>
      <w:proofErr w:type="spellStart"/>
      <w:r w:rsidRPr="00B54155">
        <w:rPr>
          <w:sz w:val="24"/>
          <w:szCs w:val="24"/>
          <w:lang w:val="en-US"/>
        </w:rPr>
        <w:t>Kondaurov</w:t>
      </w:r>
      <w:proofErr w:type="spellEnd"/>
      <w:r w:rsidRPr="00B54155">
        <w:rPr>
          <w:sz w:val="24"/>
          <w:szCs w:val="24"/>
          <w:lang w:val="en-US"/>
        </w:rPr>
        <w:t xml:space="preserve"> R.G., </w:t>
      </w:r>
      <w:proofErr w:type="spellStart"/>
      <w:r w:rsidRPr="00B54155">
        <w:rPr>
          <w:sz w:val="24"/>
          <w:szCs w:val="24"/>
          <w:lang w:val="en-US"/>
        </w:rPr>
        <w:t>Imangazy</w:t>
      </w:r>
      <w:proofErr w:type="spellEnd"/>
      <w:r w:rsidRPr="00B54155">
        <w:rPr>
          <w:sz w:val="24"/>
          <w:szCs w:val="24"/>
          <w:lang w:val="en-US"/>
        </w:rPr>
        <w:t xml:space="preserve"> A.M., </w:t>
      </w:r>
      <w:proofErr w:type="spellStart"/>
      <w:r w:rsidRPr="00B54155">
        <w:rPr>
          <w:sz w:val="24"/>
          <w:szCs w:val="24"/>
          <w:lang w:val="en-US"/>
        </w:rPr>
        <w:t>Utesheva</w:t>
      </w:r>
      <w:proofErr w:type="spellEnd"/>
      <w:r w:rsidRPr="00B54155">
        <w:rPr>
          <w:sz w:val="24"/>
          <w:szCs w:val="24"/>
          <w:lang w:val="en-US"/>
        </w:rPr>
        <w:t xml:space="preserve"> A.A., </w:t>
      </w:r>
      <w:proofErr w:type="spellStart"/>
      <w:r w:rsidRPr="00B54155">
        <w:rPr>
          <w:sz w:val="24"/>
          <w:szCs w:val="24"/>
          <w:lang w:val="en-US"/>
        </w:rPr>
        <w:t>Zhora</w:t>
      </w:r>
      <w:proofErr w:type="spellEnd"/>
      <w:r w:rsidRPr="00B54155">
        <w:rPr>
          <w:sz w:val="24"/>
          <w:szCs w:val="24"/>
          <w:lang w:val="en-US"/>
        </w:rPr>
        <w:t xml:space="preserve"> A.D. Impact of initial state of polymer structures of KU-2-8 and poly-4-vinylpyridine on ionization in </w:t>
      </w:r>
      <w:proofErr w:type="spellStart"/>
      <w:r w:rsidRPr="00B54155">
        <w:rPr>
          <w:sz w:val="24"/>
          <w:szCs w:val="24"/>
          <w:lang w:val="en-US"/>
        </w:rPr>
        <w:t>intergel</w:t>
      </w:r>
      <w:proofErr w:type="spellEnd"/>
      <w:r w:rsidRPr="00B54155">
        <w:rPr>
          <w:sz w:val="24"/>
          <w:szCs w:val="24"/>
          <w:lang w:val="en-US"/>
        </w:rPr>
        <w:t xml:space="preserve"> system // Proceedings of 6</w:t>
      </w:r>
      <w:r w:rsidRPr="00B54155">
        <w:rPr>
          <w:sz w:val="24"/>
          <w:szCs w:val="24"/>
          <w:vertAlign w:val="superscript"/>
          <w:lang w:val="en-US"/>
        </w:rPr>
        <w:t>th</w:t>
      </w:r>
      <w:r w:rsidRPr="00B54155">
        <w:rPr>
          <w:sz w:val="24"/>
          <w:szCs w:val="24"/>
          <w:lang w:val="en-US"/>
        </w:rPr>
        <w:t xml:space="preserve"> International Caucasian Symposium on Polymers and Advanced Materials, Batumi, Georgia, 17-20 July 2019. – P. 54.</w:t>
      </w:r>
      <w:r w:rsidR="004D6868">
        <w:rPr>
          <w:sz w:val="24"/>
          <w:szCs w:val="24"/>
          <w:lang w:val="en-US"/>
        </w:rPr>
        <w:t xml:space="preserve"> (in English)</w:t>
      </w:r>
    </w:p>
    <w:p w14:paraId="59E82293" w14:textId="31A5AC22" w:rsidR="00A713C8" w:rsidRPr="00B54155" w:rsidRDefault="00A713C8" w:rsidP="00D212BB">
      <w:pPr>
        <w:pStyle w:val="a3"/>
        <w:numPr>
          <w:ilvl w:val="0"/>
          <w:numId w:val="40"/>
        </w:numPr>
        <w:tabs>
          <w:tab w:val="left" w:pos="993"/>
        </w:tabs>
        <w:autoSpaceDE w:val="0"/>
        <w:autoSpaceDN w:val="0"/>
        <w:adjustRightInd w:val="0"/>
        <w:spacing w:line="360" w:lineRule="auto"/>
        <w:ind w:left="0" w:firstLine="709"/>
        <w:contextualSpacing/>
        <w:jc w:val="both"/>
        <w:rPr>
          <w:rFonts w:eastAsiaTheme="minorEastAsia"/>
          <w:bCs/>
          <w:sz w:val="24"/>
          <w:szCs w:val="24"/>
          <w:lang w:val="en-US"/>
        </w:rPr>
      </w:pPr>
      <w:proofErr w:type="spellStart"/>
      <w:r w:rsidRPr="00B54155">
        <w:rPr>
          <w:rFonts w:eastAsia="TimesNewRomanPSMT"/>
          <w:sz w:val="24"/>
          <w:szCs w:val="24"/>
          <w:lang w:val="en-US"/>
        </w:rPr>
        <w:t>Jumadilov</w:t>
      </w:r>
      <w:proofErr w:type="spellEnd"/>
      <w:r w:rsidRPr="00B54155">
        <w:rPr>
          <w:rFonts w:eastAsia="TimesNewRomanPSMT"/>
          <w:sz w:val="24"/>
          <w:szCs w:val="24"/>
          <w:lang w:val="en-US"/>
        </w:rPr>
        <w:t xml:space="preserve"> T.K., </w:t>
      </w:r>
      <w:proofErr w:type="spellStart"/>
      <w:r w:rsidRPr="00B54155">
        <w:rPr>
          <w:rFonts w:eastAsia="TimesNewRomanPSMT"/>
          <w:sz w:val="24"/>
          <w:szCs w:val="24"/>
          <w:lang w:val="en-US"/>
        </w:rPr>
        <w:t>Kondaurov</w:t>
      </w:r>
      <w:proofErr w:type="spellEnd"/>
      <w:r w:rsidRPr="00B54155">
        <w:rPr>
          <w:rFonts w:eastAsia="TimesNewRomanPSMT"/>
          <w:sz w:val="24"/>
          <w:szCs w:val="24"/>
          <w:lang w:val="en-US"/>
        </w:rPr>
        <w:t xml:space="preserve"> R.G., </w:t>
      </w:r>
      <w:proofErr w:type="spellStart"/>
      <w:r w:rsidRPr="00B54155">
        <w:rPr>
          <w:rFonts w:eastAsia="TimesNewRomanPSMT"/>
          <w:sz w:val="24"/>
          <w:szCs w:val="24"/>
          <w:lang w:val="en-US"/>
        </w:rPr>
        <w:t>Imangazy</w:t>
      </w:r>
      <w:proofErr w:type="spellEnd"/>
      <w:r w:rsidRPr="00B54155">
        <w:rPr>
          <w:rFonts w:eastAsia="TimesNewRomanPSMT"/>
          <w:sz w:val="24"/>
          <w:szCs w:val="24"/>
          <w:lang w:val="en-US"/>
        </w:rPr>
        <w:t xml:space="preserve"> A.M. </w:t>
      </w:r>
      <w:r w:rsidRPr="00B54155">
        <w:rPr>
          <w:rFonts w:eastAsia="TimesNewRomanPS-BoldMT"/>
          <w:bCs/>
          <w:sz w:val="24"/>
          <w:szCs w:val="24"/>
          <w:lang w:val="en-US"/>
        </w:rPr>
        <w:t xml:space="preserve">Features of development of highly selective </w:t>
      </w:r>
      <w:proofErr w:type="spellStart"/>
      <w:r w:rsidRPr="00B54155">
        <w:rPr>
          <w:rFonts w:eastAsia="TimesNewRomanPS-BoldMT"/>
          <w:bCs/>
          <w:sz w:val="24"/>
          <w:szCs w:val="24"/>
          <w:lang w:val="en-US"/>
        </w:rPr>
        <w:t>intergel</w:t>
      </w:r>
      <w:proofErr w:type="spellEnd"/>
      <w:r w:rsidRPr="00B54155">
        <w:rPr>
          <w:rFonts w:eastAsia="TimesNewRomanPS-BoldMT"/>
          <w:bCs/>
          <w:sz w:val="24"/>
          <w:szCs w:val="24"/>
          <w:lang w:val="en-US"/>
        </w:rPr>
        <w:t xml:space="preserve"> systems in relation to rare-earth elements ions // Proceedings of the VIII international symposium on specialty polymers, Karaganda, the Republic of Kazakhstan, 23-25 August 2019. – P. 63.</w:t>
      </w:r>
      <w:r w:rsidR="004D6868">
        <w:rPr>
          <w:rFonts w:eastAsia="TimesNewRomanPS-BoldMT"/>
          <w:bCs/>
          <w:sz w:val="24"/>
          <w:szCs w:val="24"/>
          <w:lang w:val="en-US"/>
        </w:rPr>
        <w:t xml:space="preserve"> </w:t>
      </w:r>
      <w:r w:rsidR="004D6868">
        <w:rPr>
          <w:sz w:val="24"/>
          <w:szCs w:val="24"/>
          <w:lang w:val="en-US"/>
        </w:rPr>
        <w:t>(in English)</w:t>
      </w:r>
    </w:p>
    <w:p w14:paraId="39833B18" w14:textId="3944A318" w:rsidR="00A713C8" w:rsidRPr="00B54155" w:rsidRDefault="00A713C8" w:rsidP="00D212BB">
      <w:pPr>
        <w:pStyle w:val="a3"/>
        <w:numPr>
          <w:ilvl w:val="0"/>
          <w:numId w:val="40"/>
        </w:numPr>
        <w:tabs>
          <w:tab w:val="left" w:pos="993"/>
        </w:tabs>
        <w:autoSpaceDE w:val="0"/>
        <w:autoSpaceDN w:val="0"/>
        <w:adjustRightInd w:val="0"/>
        <w:spacing w:line="360" w:lineRule="auto"/>
        <w:ind w:left="0" w:firstLine="709"/>
        <w:contextualSpacing/>
        <w:jc w:val="both"/>
        <w:rPr>
          <w:rFonts w:eastAsiaTheme="minorEastAsia"/>
          <w:bCs/>
          <w:sz w:val="24"/>
          <w:szCs w:val="24"/>
          <w:lang w:val="en-US"/>
        </w:rPr>
      </w:pPr>
      <w:proofErr w:type="spellStart"/>
      <w:r w:rsidRPr="00B54155">
        <w:rPr>
          <w:rFonts w:eastAsia="TimesNewRomanPS-BoldMT"/>
          <w:bCs/>
          <w:sz w:val="24"/>
          <w:szCs w:val="24"/>
          <w:lang w:val="en-US"/>
        </w:rPr>
        <w:t>Tothuskyzy</w:t>
      </w:r>
      <w:proofErr w:type="spellEnd"/>
      <w:r w:rsidRPr="00B54155">
        <w:rPr>
          <w:rFonts w:eastAsia="TimesNewRomanPS-BoldMT"/>
          <w:bCs/>
          <w:sz w:val="24"/>
          <w:szCs w:val="24"/>
          <w:lang w:val="en-US"/>
        </w:rPr>
        <w:t xml:space="preserve"> B., </w:t>
      </w:r>
      <w:proofErr w:type="spellStart"/>
      <w:r w:rsidRPr="00B54155">
        <w:rPr>
          <w:rFonts w:eastAsia="TimesNewRomanPS-BoldMT"/>
          <w:bCs/>
          <w:sz w:val="24"/>
          <w:szCs w:val="24"/>
          <w:lang w:val="en-US"/>
        </w:rPr>
        <w:t>Dzhumadilov</w:t>
      </w:r>
      <w:proofErr w:type="spellEnd"/>
      <w:r w:rsidRPr="00B54155">
        <w:rPr>
          <w:rFonts w:eastAsia="TimesNewRomanPS-BoldMT"/>
          <w:bCs/>
          <w:sz w:val="24"/>
          <w:szCs w:val="24"/>
          <w:lang w:val="en-US"/>
        </w:rPr>
        <w:t xml:space="preserve"> T., </w:t>
      </w:r>
      <w:proofErr w:type="spellStart"/>
      <w:r w:rsidRPr="00B54155">
        <w:rPr>
          <w:rFonts w:eastAsia="TimesNewRomanPS-BoldMT"/>
          <w:bCs/>
          <w:sz w:val="24"/>
          <w:szCs w:val="24"/>
          <w:lang w:val="en-US"/>
        </w:rPr>
        <w:t>Grazulevicius</w:t>
      </w:r>
      <w:proofErr w:type="spellEnd"/>
      <w:r w:rsidRPr="00B54155">
        <w:rPr>
          <w:rFonts w:eastAsia="TimesNewRomanPS-BoldMT"/>
          <w:bCs/>
          <w:sz w:val="24"/>
          <w:szCs w:val="24"/>
          <w:lang w:val="en-US"/>
        </w:rPr>
        <w:t xml:space="preserve"> J.V. Some </w:t>
      </w:r>
      <w:proofErr w:type="spellStart"/>
      <w:r w:rsidRPr="00B54155">
        <w:rPr>
          <w:rFonts w:eastAsia="TimesNewRomanPS-BoldMT"/>
          <w:bCs/>
          <w:sz w:val="24"/>
          <w:szCs w:val="24"/>
          <w:lang w:val="en-US"/>
        </w:rPr>
        <w:t>perculiarities</w:t>
      </w:r>
      <w:proofErr w:type="spellEnd"/>
      <w:r w:rsidRPr="00B54155">
        <w:rPr>
          <w:rFonts w:eastAsia="TimesNewRomanPS-BoldMT"/>
          <w:bCs/>
          <w:sz w:val="24"/>
          <w:szCs w:val="24"/>
          <w:lang w:val="en-US"/>
        </w:rPr>
        <w:t xml:space="preserve"> of the interaction of scandium and </w:t>
      </w:r>
      <w:proofErr w:type="spellStart"/>
      <w:r w:rsidRPr="00B54155">
        <w:rPr>
          <w:rFonts w:eastAsia="TimesNewRomanPS-BoldMT"/>
          <w:bCs/>
          <w:sz w:val="24"/>
          <w:szCs w:val="24"/>
          <w:lang w:val="en-US"/>
        </w:rPr>
        <w:t>yttri</w:t>
      </w:r>
      <w:proofErr w:type="spellEnd"/>
      <w:r w:rsidRPr="00B54155">
        <w:rPr>
          <w:rFonts w:eastAsia="TimesNewRomanPS-BoldMT"/>
          <w:bCs/>
          <w:sz w:val="24"/>
          <w:szCs w:val="24"/>
          <w:lang w:val="en-US"/>
        </w:rPr>
        <w:t xml:space="preserve"> ions with activated hydrogels // Proceedings of the VIII international symposium on specialty polymers, Karaganda, the Republic of Kazakhstan, 23-25 August 2019. – P. 104.</w:t>
      </w:r>
      <w:r w:rsidR="004D6868">
        <w:rPr>
          <w:rFonts w:eastAsia="TimesNewRomanPS-BoldMT"/>
          <w:bCs/>
          <w:sz w:val="24"/>
          <w:szCs w:val="24"/>
          <w:lang w:val="en-US"/>
        </w:rPr>
        <w:t xml:space="preserve"> </w:t>
      </w:r>
      <w:r w:rsidR="004D6868">
        <w:rPr>
          <w:sz w:val="24"/>
          <w:szCs w:val="24"/>
          <w:lang w:val="en-US"/>
        </w:rPr>
        <w:t>(in English)</w:t>
      </w:r>
    </w:p>
    <w:p w14:paraId="7A7ECB73" w14:textId="213CE4E2" w:rsidR="00A713C8" w:rsidRPr="00B54155" w:rsidRDefault="00A713C8" w:rsidP="00D212BB">
      <w:pPr>
        <w:pStyle w:val="a3"/>
        <w:numPr>
          <w:ilvl w:val="0"/>
          <w:numId w:val="40"/>
        </w:numPr>
        <w:tabs>
          <w:tab w:val="left" w:pos="993"/>
        </w:tabs>
        <w:autoSpaceDE w:val="0"/>
        <w:autoSpaceDN w:val="0"/>
        <w:adjustRightInd w:val="0"/>
        <w:spacing w:line="360" w:lineRule="auto"/>
        <w:ind w:left="0" w:firstLine="709"/>
        <w:contextualSpacing/>
        <w:jc w:val="both"/>
        <w:rPr>
          <w:rFonts w:eastAsiaTheme="minorEastAsia"/>
          <w:bCs/>
          <w:sz w:val="24"/>
          <w:szCs w:val="24"/>
          <w:lang w:val="en-US"/>
        </w:rPr>
      </w:pPr>
      <w:proofErr w:type="spellStart"/>
      <w:r w:rsidRPr="00B54155">
        <w:rPr>
          <w:rFonts w:eastAsia="TimesNewRomanPS-BoldMT"/>
          <w:bCs/>
          <w:sz w:val="24"/>
          <w:szCs w:val="24"/>
          <w:lang w:val="en-US"/>
        </w:rPr>
        <w:t>Yskak</w:t>
      </w:r>
      <w:proofErr w:type="spellEnd"/>
      <w:r w:rsidRPr="00B54155">
        <w:rPr>
          <w:rFonts w:eastAsia="TimesNewRomanPS-BoldMT"/>
          <w:bCs/>
          <w:sz w:val="24"/>
          <w:szCs w:val="24"/>
          <w:lang w:val="en-US"/>
        </w:rPr>
        <w:t xml:space="preserve"> L.K., </w:t>
      </w:r>
      <w:proofErr w:type="spellStart"/>
      <w:r w:rsidRPr="00B54155">
        <w:rPr>
          <w:rFonts w:eastAsia="TimesNewRomanPS-BoldMT"/>
          <w:bCs/>
          <w:sz w:val="24"/>
          <w:szCs w:val="24"/>
          <w:lang w:val="en-US"/>
        </w:rPr>
        <w:t>Dzhumadilov</w:t>
      </w:r>
      <w:proofErr w:type="spellEnd"/>
      <w:r w:rsidRPr="00B54155">
        <w:rPr>
          <w:rFonts w:eastAsia="TimesNewRomanPS-BoldMT"/>
          <w:bCs/>
          <w:sz w:val="24"/>
          <w:szCs w:val="24"/>
          <w:lang w:val="en-US"/>
        </w:rPr>
        <w:t xml:space="preserve"> T.K., </w:t>
      </w:r>
      <w:proofErr w:type="spellStart"/>
      <w:r w:rsidRPr="00B54155">
        <w:rPr>
          <w:rFonts w:eastAsia="TimesNewRomanPS-BoldMT"/>
          <w:bCs/>
          <w:sz w:val="24"/>
          <w:szCs w:val="24"/>
          <w:lang w:val="en-US"/>
        </w:rPr>
        <w:t>Myrzahmetova</w:t>
      </w:r>
      <w:proofErr w:type="spellEnd"/>
      <w:r w:rsidRPr="00B54155">
        <w:rPr>
          <w:rFonts w:eastAsia="TimesNewRomanPS-BoldMT"/>
          <w:bCs/>
          <w:sz w:val="24"/>
          <w:szCs w:val="24"/>
          <w:lang w:val="en-US"/>
        </w:rPr>
        <w:t xml:space="preserve"> N.O., </w:t>
      </w:r>
      <w:proofErr w:type="spellStart"/>
      <w:r w:rsidRPr="00B54155">
        <w:rPr>
          <w:rFonts w:eastAsia="TimesNewRomanPS-BoldMT"/>
          <w:bCs/>
          <w:sz w:val="24"/>
          <w:szCs w:val="24"/>
          <w:lang w:val="en-US"/>
        </w:rPr>
        <w:t>Suberlyak</w:t>
      </w:r>
      <w:proofErr w:type="spellEnd"/>
      <w:r w:rsidRPr="00B54155">
        <w:rPr>
          <w:rFonts w:eastAsia="TimesNewRomanPS-BoldMT"/>
          <w:bCs/>
          <w:sz w:val="24"/>
          <w:szCs w:val="24"/>
          <w:lang w:val="en-US"/>
        </w:rPr>
        <w:t xml:space="preserve"> O.V. Features of distance interaction and mutual activation of hydrogel </w:t>
      </w:r>
      <w:proofErr w:type="spellStart"/>
      <w:r w:rsidRPr="00B54155">
        <w:rPr>
          <w:rFonts w:eastAsia="TimesNewRomanPS-BoldMT"/>
          <w:bCs/>
          <w:sz w:val="24"/>
          <w:szCs w:val="24"/>
          <w:lang w:val="en-US"/>
        </w:rPr>
        <w:t>polymethacrylic</w:t>
      </w:r>
      <w:proofErr w:type="spellEnd"/>
      <w:r w:rsidRPr="00B54155">
        <w:rPr>
          <w:rFonts w:eastAsia="TimesNewRomanPS-BoldMT"/>
          <w:bCs/>
          <w:sz w:val="24"/>
          <w:szCs w:val="24"/>
          <w:lang w:val="en-US"/>
        </w:rPr>
        <w:t xml:space="preserve"> acid and anionite AV-17 // Proceedings of the VIII international symposium on specialty polymers, Karaganda, the Republic of Kazakhstan, 23-25 August 2019. – P. 106.</w:t>
      </w:r>
      <w:r w:rsidR="004D6868">
        <w:rPr>
          <w:rFonts w:eastAsia="TimesNewRomanPS-BoldMT"/>
          <w:bCs/>
          <w:sz w:val="24"/>
          <w:szCs w:val="24"/>
          <w:lang w:val="en-US"/>
        </w:rPr>
        <w:t xml:space="preserve"> </w:t>
      </w:r>
      <w:r w:rsidR="004D6868">
        <w:rPr>
          <w:sz w:val="24"/>
          <w:szCs w:val="24"/>
          <w:lang w:val="en-US"/>
        </w:rPr>
        <w:t>(in English)</w:t>
      </w:r>
    </w:p>
    <w:p w14:paraId="6D5002C5" w14:textId="0EE1A2FE" w:rsidR="00A713C8" w:rsidRPr="00B54155" w:rsidRDefault="00A713C8" w:rsidP="00D212BB">
      <w:pPr>
        <w:pStyle w:val="a3"/>
        <w:numPr>
          <w:ilvl w:val="0"/>
          <w:numId w:val="40"/>
        </w:numPr>
        <w:tabs>
          <w:tab w:val="left" w:pos="993"/>
        </w:tabs>
        <w:autoSpaceDE w:val="0"/>
        <w:autoSpaceDN w:val="0"/>
        <w:adjustRightInd w:val="0"/>
        <w:spacing w:line="360" w:lineRule="auto"/>
        <w:ind w:left="0" w:firstLine="709"/>
        <w:contextualSpacing/>
        <w:jc w:val="both"/>
        <w:rPr>
          <w:rFonts w:eastAsiaTheme="minorEastAsia"/>
          <w:bCs/>
          <w:sz w:val="24"/>
          <w:szCs w:val="24"/>
          <w:lang w:val="en-US"/>
        </w:rPr>
      </w:pPr>
      <w:proofErr w:type="spellStart"/>
      <w:r w:rsidRPr="00B54155">
        <w:rPr>
          <w:rFonts w:eastAsia="Times New Roman"/>
          <w:sz w:val="24"/>
          <w:szCs w:val="24"/>
          <w:lang w:val="en-US" w:eastAsia="ru-RU"/>
        </w:rPr>
        <w:t>Imangazy</w:t>
      </w:r>
      <w:proofErr w:type="spellEnd"/>
      <w:r w:rsidRPr="00B54155">
        <w:rPr>
          <w:rFonts w:eastAsia="Times New Roman"/>
          <w:sz w:val="24"/>
          <w:szCs w:val="24"/>
          <w:lang w:val="en-US" w:eastAsia="ru-RU"/>
        </w:rPr>
        <w:t xml:space="preserve"> A.M.</w:t>
      </w:r>
      <w:r w:rsidRPr="00B54155">
        <w:rPr>
          <w:rFonts w:eastAsia="Times New Roman"/>
          <w:sz w:val="24"/>
          <w:szCs w:val="24"/>
          <w:lang w:val="en-US"/>
        </w:rPr>
        <w:t xml:space="preserve">, </w:t>
      </w:r>
      <w:proofErr w:type="spellStart"/>
      <w:r w:rsidRPr="00B54155">
        <w:rPr>
          <w:rFonts w:eastAsia="Times New Roman"/>
          <w:sz w:val="24"/>
          <w:szCs w:val="24"/>
          <w:lang w:val="en-US" w:eastAsia="ru-RU"/>
        </w:rPr>
        <w:t>Jumadilov</w:t>
      </w:r>
      <w:proofErr w:type="spellEnd"/>
      <w:r w:rsidRPr="00B54155">
        <w:rPr>
          <w:rFonts w:eastAsia="Times New Roman"/>
          <w:sz w:val="24"/>
          <w:szCs w:val="24"/>
          <w:lang w:val="en-US" w:eastAsia="ru-RU"/>
        </w:rPr>
        <w:t xml:space="preserve"> T.K., </w:t>
      </w:r>
      <w:proofErr w:type="spellStart"/>
      <w:r w:rsidRPr="00B54155">
        <w:rPr>
          <w:rFonts w:eastAsia="Times New Roman"/>
          <w:sz w:val="24"/>
          <w:szCs w:val="24"/>
          <w:lang w:val="en-US" w:eastAsia="ru-RU"/>
        </w:rPr>
        <w:t>Kondaurov</w:t>
      </w:r>
      <w:proofErr w:type="spellEnd"/>
      <w:r w:rsidRPr="00B54155">
        <w:rPr>
          <w:rFonts w:eastAsia="Times New Roman"/>
          <w:sz w:val="24"/>
          <w:szCs w:val="24"/>
          <w:lang w:val="en-US" w:eastAsia="ru-RU"/>
        </w:rPr>
        <w:t xml:space="preserve"> R.G., </w:t>
      </w:r>
      <w:proofErr w:type="spellStart"/>
      <w:r w:rsidRPr="00B54155">
        <w:rPr>
          <w:rFonts w:eastAsia="Times New Roman"/>
          <w:sz w:val="24"/>
          <w:szCs w:val="24"/>
          <w:lang w:val="en-US" w:eastAsia="ru-RU"/>
        </w:rPr>
        <w:t>Zhora</w:t>
      </w:r>
      <w:proofErr w:type="spellEnd"/>
      <w:r w:rsidRPr="00B54155">
        <w:rPr>
          <w:rFonts w:eastAsia="Times New Roman"/>
          <w:sz w:val="24"/>
          <w:szCs w:val="24"/>
          <w:lang w:val="en-US" w:eastAsia="ru-RU"/>
        </w:rPr>
        <w:t xml:space="preserve"> A.D.</w:t>
      </w:r>
      <w:r w:rsidRPr="00B54155">
        <w:rPr>
          <w:rFonts w:eastAsia="Times New Roman"/>
          <w:sz w:val="24"/>
          <w:szCs w:val="24"/>
          <w:lang w:val="en-US"/>
        </w:rPr>
        <w:t xml:space="preserve"> </w:t>
      </w:r>
      <w:r w:rsidRPr="00B54155">
        <w:rPr>
          <w:bCs/>
          <w:color w:val="000000"/>
          <w:sz w:val="24"/>
          <w:szCs w:val="24"/>
          <w:lang w:val="en-US"/>
        </w:rPr>
        <w:t xml:space="preserve">«Remote interaction» effect of polymer hydrogels on samarium ions sorption // </w:t>
      </w:r>
      <w:r w:rsidRPr="00B54155">
        <w:rPr>
          <w:rFonts w:eastAsia="Times New Roman"/>
          <w:sz w:val="24"/>
          <w:szCs w:val="24"/>
          <w:lang w:val="en-US"/>
        </w:rPr>
        <w:t>Proceedings of XXI Mendeleev congress on general and applied chemistry, Saint-Petersburg, Russia, 9-13 September 2019. – Vol. 2b, section 2. – P. 154.</w:t>
      </w:r>
      <w:r w:rsidR="004D6868">
        <w:rPr>
          <w:rFonts w:eastAsia="Times New Roman"/>
          <w:sz w:val="24"/>
          <w:szCs w:val="24"/>
          <w:lang w:val="en-US"/>
        </w:rPr>
        <w:t xml:space="preserve"> </w:t>
      </w:r>
      <w:r w:rsidR="004D6868">
        <w:rPr>
          <w:sz w:val="24"/>
          <w:szCs w:val="24"/>
          <w:lang w:val="en-US"/>
        </w:rPr>
        <w:t>(in English)</w:t>
      </w:r>
    </w:p>
    <w:p w14:paraId="3187337B" w14:textId="068D69FC" w:rsidR="00A713C8" w:rsidRPr="004D6868" w:rsidRDefault="004D6868" w:rsidP="00D212BB">
      <w:pPr>
        <w:pStyle w:val="a3"/>
        <w:numPr>
          <w:ilvl w:val="0"/>
          <w:numId w:val="40"/>
        </w:numPr>
        <w:tabs>
          <w:tab w:val="left" w:pos="375"/>
          <w:tab w:val="left" w:pos="567"/>
          <w:tab w:val="left" w:pos="993"/>
        </w:tabs>
        <w:autoSpaceDE w:val="0"/>
        <w:autoSpaceDN w:val="0"/>
        <w:adjustRightInd w:val="0"/>
        <w:spacing w:line="360" w:lineRule="auto"/>
        <w:ind w:left="0" w:right="-57" w:firstLine="709"/>
        <w:contextualSpacing/>
        <w:jc w:val="both"/>
        <w:rPr>
          <w:sz w:val="24"/>
          <w:szCs w:val="24"/>
          <w:lang w:val="en-US"/>
        </w:rPr>
      </w:pPr>
      <w:proofErr w:type="spellStart"/>
      <w:r w:rsidRPr="004D6868">
        <w:rPr>
          <w:rStyle w:val="A80"/>
          <w:sz w:val="24"/>
          <w:szCs w:val="24"/>
          <w:u w:val="none"/>
          <w:lang w:val="en-US"/>
        </w:rPr>
        <w:t>Imangazy</w:t>
      </w:r>
      <w:proofErr w:type="spellEnd"/>
      <w:r w:rsidRPr="004D6868">
        <w:rPr>
          <w:rStyle w:val="A80"/>
          <w:sz w:val="24"/>
          <w:szCs w:val="24"/>
          <w:u w:val="none"/>
          <w:lang w:val="en-US"/>
        </w:rPr>
        <w:t xml:space="preserve"> A.M., </w:t>
      </w:r>
      <w:proofErr w:type="spellStart"/>
      <w:r w:rsidR="0094468E">
        <w:rPr>
          <w:rStyle w:val="A80"/>
          <w:sz w:val="24"/>
          <w:szCs w:val="24"/>
          <w:u w:val="none"/>
          <w:lang w:val="en-US"/>
        </w:rPr>
        <w:t>J</w:t>
      </w:r>
      <w:r w:rsidRPr="004D6868">
        <w:rPr>
          <w:rStyle w:val="A80"/>
          <w:sz w:val="24"/>
          <w:szCs w:val="24"/>
          <w:u w:val="none"/>
          <w:lang w:val="en-US"/>
        </w:rPr>
        <w:t>umadilov</w:t>
      </w:r>
      <w:proofErr w:type="spellEnd"/>
      <w:r w:rsidRPr="004D6868">
        <w:rPr>
          <w:rStyle w:val="A80"/>
          <w:sz w:val="24"/>
          <w:szCs w:val="24"/>
          <w:u w:val="none"/>
          <w:lang w:val="en-US"/>
        </w:rPr>
        <w:t xml:space="preserve"> T.K., </w:t>
      </w:r>
      <w:proofErr w:type="spellStart"/>
      <w:r w:rsidRPr="004D6868">
        <w:rPr>
          <w:rStyle w:val="A80"/>
          <w:sz w:val="24"/>
          <w:szCs w:val="24"/>
          <w:u w:val="none"/>
          <w:lang w:val="en-US"/>
        </w:rPr>
        <w:t>Kondaurov</w:t>
      </w:r>
      <w:proofErr w:type="spellEnd"/>
      <w:r w:rsidRPr="004D6868">
        <w:rPr>
          <w:rStyle w:val="A80"/>
          <w:sz w:val="24"/>
          <w:szCs w:val="24"/>
          <w:u w:val="none"/>
          <w:lang w:val="en-US"/>
        </w:rPr>
        <w:t xml:space="preserve"> R.G., </w:t>
      </w:r>
      <w:proofErr w:type="spellStart"/>
      <w:r w:rsidRPr="004D6868">
        <w:rPr>
          <w:rStyle w:val="A80"/>
          <w:sz w:val="24"/>
          <w:szCs w:val="24"/>
          <w:u w:val="none"/>
          <w:lang w:val="en-US"/>
        </w:rPr>
        <w:t>Zhora</w:t>
      </w:r>
      <w:proofErr w:type="spellEnd"/>
      <w:r w:rsidRPr="004D6868">
        <w:rPr>
          <w:rStyle w:val="A80"/>
          <w:sz w:val="24"/>
          <w:szCs w:val="24"/>
          <w:u w:val="none"/>
          <w:lang w:val="en-US"/>
        </w:rPr>
        <w:t xml:space="preserve"> A.D. The effect of "remote interaction" of polymer hydrogels on the sorption of samarium ions </w:t>
      </w:r>
      <w:r w:rsidR="00A713C8" w:rsidRPr="004D6868">
        <w:rPr>
          <w:bCs/>
          <w:color w:val="000000"/>
          <w:sz w:val="24"/>
          <w:szCs w:val="24"/>
          <w:lang w:val="en-US"/>
        </w:rPr>
        <w:t xml:space="preserve">// </w:t>
      </w:r>
      <w:r w:rsidRPr="00B54155">
        <w:rPr>
          <w:rFonts w:eastAsia="Times New Roman"/>
          <w:sz w:val="24"/>
          <w:szCs w:val="24"/>
          <w:lang w:val="en-US"/>
        </w:rPr>
        <w:t xml:space="preserve">Proceedings of XXI Mendeleev congress on general and applied chemistry, Saint-Petersburg, Russia, 9-13 September 2019. – Vol. 2b, section 2. </w:t>
      </w:r>
      <w:r w:rsidR="00A713C8" w:rsidRPr="004D6868">
        <w:rPr>
          <w:rFonts w:eastAsia="Times New Roman"/>
          <w:sz w:val="24"/>
          <w:szCs w:val="24"/>
          <w:lang w:val="en-US"/>
        </w:rPr>
        <w:t xml:space="preserve">– </w:t>
      </w:r>
      <w:r>
        <w:rPr>
          <w:rFonts w:eastAsia="Times New Roman"/>
          <w:sz w:val="24"/>
          <w:szCs w:val="24"/>
          <w:lang w:val="en-US"/>
        </w:rPr>
        <w:t>P</w:t>
      </w:r>
      <w:r w:rsidR="00A713C8" w:rsidRPr="004D6868">
        <w:rPr>
          <w:rFonts w:eastAsia="Times New Roman"/>
          <w:sz w:val="24"/>
          <w:szCs w:val="24"/>
          <w:lang w:val="en-US"/>
        </w:rPr>
        <w:t>. 214.</w:t>
      </w:r>
      <w:r w:rsidRPr="004D6868">
        <w:rPr>
          <w:rFonts w:eastAsia="Times New Roman"/>
          <w:sz w:val="24"/>
          <w:szCs w:val="24"/>
          <w:lang w:val="en-US"/>
        </w:rPr>
        <w:t xml:space="preserve"> </w:t>
      </w:r>
      <w:r w:rsidRPr="00045C11">
        <w:rPr>
          <w:sz w:val="24"/>
          <w:szCs w:val="24"/>
          <w:lang w:val="en-US"/>
        </w:rPr>
        <w:t>(</w:t>
      </w:r>
      <w:r>
        <w:rPr>
          <w:sz w:val="24"/>
          <w:szCs w:val="24"/>
          <w:lang w:val="en-US"/>
        </w:rPr>
        <w:t>in</w:t>
      </w:r>
      <w:r w:rsidRPr="00045C11">
        <w:rPr>
          <w:sz w:val="24"/>
          <w:szCs w:val="24"/>
          <w:lang w:val="en-US"/>
        </w:rPr>
        <w:t xml:space="preserve"> </w:t>
      </w:r>
      <w:r>
        <w:rPr>
          <w:sz w:val="24"/>
          <w:szCs w:val="24"/>
          <w:lang w:val="en-US"/>
        </w:rPr>
        <w:t>Russian</w:t>
      </w:r>
      <w:r w:rsidRPr="00045C11">
        <w:rPr>
          <w:sz w:val="24"/>
          <w:szCs w:val="24"/>
          <w:lang w:val="en-US"/>
        </w:rPr>
        <w:t>)</w:t>
      </w:r>
    </w:p>
    <w:bookmarkEnd w:id="21"/>
    <w:p w14:paraId="2ACECF86" w14:textId="77777777" w:rsidR="00A713C8" w:rsidRPr="004D6868" w:rsidRDefault="00A713C8" w:rsidP="00A713C8">
      <w:pPr>
        <w:pStyle w:val="a3"/>
        <w:tabs>
          <w:tab w:val="left" w:pos="993"/>
        </w:tabs>
        <w:spacing w:line="360" w:lineRule="auto"/>
        <w:ind w:left="0" w:firstLine="709"/>
        <w:contextualSpacing/>
        <w:rPr>
          <w:b/>
          <w:sz w:val="24"/>
          <w:szCs w:val="24"/>
          <w:lang w:val="en-US"/>
        </w:rPr>
      </w:pPr>
    </w:p>
    <w:p w14:paraId="5AFC195A" w14:textId="1E79230A" w:rsidR="00A713C8" w:rsidRPr="00B54155" w:rsidRDefault="004D6868" w:rsidP="00A713C8">
      <w:pPr>
        <w:pStyle w:val="a3"/>
        <w:tabs>
          <w:tab w:val="left" w:pos="993"/>
        </w:tabs>
        <w:spacing w:line="360" w:lineRule="auto"/>
        <w:ind w:left="0" w:firstLine="709"/>
        <w:contextualSpacing/>
        <w:jc w:val="both"/>
        <w:rPr>
          <w:i/>
          <w:sz w:val="24"/>
          <w:szCs w:val="24"/>
        </w:rPr>
      </w:pPr>
      <w:proofErr w:type="spellStart"/>
      <w:r w:rsidRPr="004D6868">
        <w:rPr>
          <w:i/>
          <w:sz w:val="24"/>
          <w:szCs w:val="24"/>
        </w:rPr>
        <w:t>Patents</w:t>
      </w:r>
      <w:proofErr w:type="spellEnd"/>
      <w:r w:rsidR="00A713C8" w:rsidRPr="00B54155">
        <w:rPr>
          <w:i/>
          <w:sz w:val="24"/>
          <w:szCs w:val="24"/>
        </w:rPr>
        <w:t>:</w:t>
      </w:r>
    </w:p>
    <w:p w14:paraId="14656B16" w14:textId="127B636E" w:rsidR="00A713C8" w:rsidRPr="004D6868" w:rsidRDefault="004D6868" w:rsidP="00A713C8">
      <w:pPr>
        <w:numPr>
          <w:ilvl w:val="0"/>
          <w:numId w:val="19"/>
        </w:numPr>
        <w:tabs>
          <w:tab w:val="left" w:pos="287"/>
          <w:tab w:val="left" w:pos="516"/>
          <w:tab w:val="left" w:pos="993"/>
        </w:tabs>
        <w:spacing w:line="360" w:lineRule="auto"/>
        <w:ind w:left="0" w:right="-57" w:firstLine="709"/>
        <w:contextualSpacing/>
        <w:jc w:val="both"/>
        <w:rPr>
          <w:sz w:val="24"/>
          <w:szCs w:val="24"/>
          <w:lang w:val="en-US"/>
        </w:rPr>
      </w:pPr>
      <w:r w:rsidRPr="004D6868">
        <w:rPr>
          <w:sz w:val="24"/>
          <w:szCs w:val="24"/>
          <w:lang w:val="en-US"/>
        </w:rPr>
        <w:t xml:space="preserve">Patent of the Republic of Kazakhstan for a useful model No. 3970. A method of producing a sorbent for extracting samarium / </w:t>
      </w:r>
      <w:proofErr w:type="spellStart"/>
      <w:r w:rsidR="0094468E">
        <w:rPr>
          <w:sz w:val="24"/>
          <w:szCs w:val="24"/>
          <w:lang w:val="en-US"/>
        </w:rPr>
        <w:t>J</w:t>
      </w:r>
      <w:r w:rsidRPr="004D6868">
        <w:rPr>
          <w:sz w:val="24"/>
          <w:szCs w:val="24"/>
          <w:lang w:val="en-US"/>
        </w:rPr>
        <w:t>umadilov</w:t>
      </w:r>
      <w:proofErr w:type="spellEnd"/>
      <w:r w:rsidRPr="004D6868">
        <w:rPr>
          <w:sz w:val="24"/>
          <w:szCs w:val="24"/>
          <w:lang w:val="en-US"/>
        </w:rPr>
        <w:t xml:space="preserve"> T.K., </w:t>
      </w:r>
      <w:proofErr w:type="spellStart"/>
      <w:r w:rsidRPr="004D6868">
        <w:rPr>
          <w:sz w:val="24"/>
          <w:szCs w:val="24"/>
          <w:lang w:val="en-US"/>
        </w:rPr>
        <w:t>Kondaurov</w:t>
      </w:r>
      <w:proofErr w:type="spellEnd"/>
      <w:r w:rsidRPr="004D6868">
        <w:rPr>
          <w:sz w:val="24"/>
          <w:szCs w:val="24"/>
          <w:lang w:val="en-US"/>
        </w:rPr>
        <w:t xml:space="preserve"> R.G., </w:t>
      </w:r>
      <w:proofErr w:type="spellStart"/>
      <w:r w:rsidRPr="004D6868">
        <w:rPr>
          <w:sz w:val="24"/>
          <w:szCs w:val="24"/>
          <w:lang w:val="en-US"/>
        </w:rPr>
        <w:t>Eskalieva</w:t>
      </w:r>
      <w:proofErr w:type="spellEnd"/>
      <w:r w:rsidRPr="004D6868">
        <w:rPr>
          <w:sz w:val="24"/>
          <w:szCs w:val="24"/>
          <w:lang w:val="en-US"/>
        </w:rPr>
        <w:t xml:space="preserve"> G.K, </w:t>
      </w:r>
      <w:proofErr w:type="spellStart"/>
      <w:r w:rsidRPr="004D6868">
        <w:rPr>
          <w:sz w:val="24"/>
          <w:szCs w:val="24"/>
          <w:lang w:val="en-US"/>
        </w:rPr>
        <w:t>Khimersen</w:t>
      </w:r>
      <w:proofErr w:type="spellEnd"/>
      <w:r w:rsidRPr="004D6868">
        <w:rPr>
          <w:sz w:val="24"/>
          <w:szCs w:val="24"/>
          <w:lang w:val="en-US"/>
        </w:rPr>
        <w:t xml:space="preserve"> </w:t>
      </w:r>
      <w:proofErr w:type="spellStart"/>
      <w:r w:rsidRPr="004D6868">
        <w:rPr>
          <w:sz w:val="24"/>
          <w:szCs w:val="24"/>
          <w:lang w:val="en-US"/>
        </w:rPr>
        <w:t>Kh</w:t>
      </w:r>
      <w:proofErr w:type="spellEnd"/>
      <w:r w:rsidRPr="004D6868">
        <w:rPr>
          <w:sz w:val="24"/>
          <w:szCs w:val="24"/>
          <w:lang w:val="en-US"/>
        </w:rPr>
        <w:t xml:space="preserve">., </w:t>
      </w:r>
      <w:proofErr w:type="spellStart"/>
      <w:r w:rsidRPr="004D6868">
        <w:rPr>
          <w:sz w:val="24"/>
          <w:szCs w:val="24"/>
          <w:lang w:val="en-US"/>
        </w:rPr>
        <w:t>Khakimzhanov</w:t>
      </w:r>
      <w:proofErr w:type="spellEnd"/>
      <w:r w:rsidRPr="004D6868">
        <w:rPr>
          <w:sz w:val="24"/>
          <w:szCs w:val="24"/>
          <w:lang w:val="en-US"/>
        </w:rPr>
        <w:t xml:space="preserve"> S.</w:t>
      </w:r>
      <w:r w:rsidRPr="004D6868">
        <w:rPr>
          <w:sz w:val="24"/>
          <w:szCs w:val="24"/>
        </w:rPr>
        <w:t>А</w:t>
      </w:r>
      <w:r w:rsidRPr="004D6868">
        <w:rPr>
          <w:sz w:val="24"/>
          <w:szCs w:val="24"/>
          <w:lang w:val="en-US"/>
        </w:rPr>
        <w:t xml:space="preserve">. Bulletin No. 20 dated 05/17/2019. </w:t>
      </w:r>
      <w:r w:rsidRPr="00045C11">
        <w:rPr>
          <w:sz w:val="24"/>
          <w:szCs w:val="24"/>
          <w:lang w:val="en-US"/>
        </w:rPr>
        <w:t>(</w:t>
      </w:r>
      <w:r>
        <w:rPr>
          <w:sz w:val="24"/>
          <w:szCs w:val="24"/>
          <w:lang w:val="en-US"/>
        </w:rPr>
        <w:t>in</w:t>
      </w:r>
      <w:r w:rsidRPr="00045C11">
        <w:rPr>
          <w:sz w:val="24"/>
          <w:szCs w:val="24"/>
          <w:lang w:val="en-US"/>
        </w:rPr>
        <w:t xml:space="preserve"> </w:t>
      </w:r>
      <w:r>
        <w:rPr>
          <w:sz w:val="24"/>
          <w:szCs w:val="24"/>
          <w:lang w:val="en-US"/>
        </w:rPr>
        <w:t>Russian</w:t>
      </w:r>
      <w:r w:rsidRPr="00045C11">
        <w:rPr>
          <w:sz w:val="24"/>
          <w:szCs w:val="24"/>
          <w:lang w:val="en-US"/>
        </w:rPr>
        <w:t>)</w:t>
      </w:r>
    </w:p>
    <w:p w14:paraId="11C9F938" w14:textId="1082729E" w:rsidR="00A713C8" w:rsidRPr="004D6868" w:rsidRDefault="00A713C8" w:rsidP="00A713C8">
      <w:pPr>
        <w:pStyle w:val="a3"/>
        <w:tabs>
          <w:tab w:val="left" w:pos="993"/>
        </w:tabs>
        <w:spacing w:line="360" w:lineRule="auto"/>
        <w:ind w:left="0" w:firstLine="709"/>
        <w:contextualSpacing/>
        <w:rPr>
          <w:b/>
          <w:sz w:val="24"/>
          <w:szCs w:val="24"/>
          <w:lang w:val="en-US"/>
        </w:rPr>
      </w:pPr>
    </w:p>
    <w:p w14:paraId="7773DB95" w14:textId="7E9FA653" w:rsidR="004F305F" w:rsidRDefault="004F305F" w:rsidP="00A713C8">
      <w:pPr>
        <w:pStyle w:val="a3"/>
        <w:tabs>
          <w:tab w:val="left" w:pos="993"/>
        </w:tabs>
        <w:spacing w:line="360" w:lineRule="auto"/>
        <w:ind w:left="0" w:firstLine="709"/>
        <w:contextualSpacing/>
        <w:rPr>
          <w:b/>
          <w:sz w:val="24"/>
          <w:szCs w:val="24"/>
          <w:lang w:val="en-US"/>
        </w:rPr>
      </w:pPr>
    </w:p>
    <w:p w14:paraId="4DBCAC85" w14:textId="77777777" w:rsidR="004D6868" w:rsidRPr="004D6868" w:rsidRDefault="004D6868" w:rsidP="00A713C8">
      <w:pPr>
        <w:pStyle w:val="a3"/>
        <w:tabs>
          <w:tab w:val="left" w:pos="993"/>
        </w:tabs>
        <w:spacing w:line="360" w:lineRule="auto"/>
        <w:ind w:left="0" w:firstLine="709"/>
        <w:contextualSpacing/>
        <w:rPr>
          <w:b/>
          <w:sz w:val="24"/>
          <w:szCs w:val="24"/>
          <w:lang w:val="en-US"/>
        </w:rPr>
      </w:pPr>
    </w:p>
    <w:p w14:paraId="26060A68" w14:textId="73E15EBD" w:rsidR="002F063D" w:rsidRPr="004D6868" w:rsidRDefault="002F063D" w:rsidP="004D6868">
      <w:pPr>
        <w:pStyle w:val="a3"/>
        <w:tabs>
          <w:tab w:val="left" w:pos="993"/>
        </w:tabs>
        <w:spacing w:line="360" w:lineRule="auto"/>
        <w:ind w:left="0"/>
        <w:contextualSpacing/>
        <w:rPr>
          <w:bCs/>
          <w:i/>
          <w:iCs/>
          <w:sz w:val="24"/>
          <w:szCs w:val="24"/>
        </w:rPr>
      </w:pPr>
      <w:r w:rsidRPr="004D6868">
        <w:rPr>
          <w:bCs/>
          <w:i/>
          <w:iCs/>
          <w:sz w:val="24"/>
          <w:szCs w:val="24"/>
        </w:rPr>
        <w:lastRenderedPageBreak/>
        <w:t xml:space="preserve">2020 </w:t>
      </w:r>
      <w:r w:rsidR="004D6868" w:rsidRPr="004D6868">
        <w:rPr>
          <w:bCs/>
          <w:i/>
          <w:iCs/>
          <w:sz w:val="24"/>
          <w:szCs w:val="24"/>
          <w:lang w:val="en-US"/>
        </w:rPr>
        <w:t>year</w:t>
      </w:r>
      <w:r w:rsidRPr="004D6868">
        <w:rPr>
          <w:bCs/>
          <w:i/>
          <w:iCs/>
          <w:sz w:val="24"/>
          <w:szCs w:val="24"/>
        </w:rPr>
        <w:t>:</w:t>
      </w:r>
    </w:p>
    <w:p w14:paraId="5C4A574F" w14:textId="4FCB9E8D" w:rsidR="002F063D" w:rsidRPr="00B54155" w:rsidRDefault="0094468E" w:rsidP="002F063D">
      <w:pPr>
        <w:pStyle w:val="a3"/>
        <w:tabs>
          <w:tab w:val="left" w:pos="993"/>
        </w:tabs>
        <w:spacing w:line="360" w:lineRule="auto"/>
        <w:ind w:left="0" w:firstLine="709"/>
        <w:contextualSpacing/>
        <w:jc w:val="both"/>
        <w:rPr>
          <w:bCs/>
          <w:i/>
          <w:iCs/>
          <w:sz w:val="24"/>
          <w:szCs w:val="24"/>
        </w:rPr>
      </w:pPr>
      <w:proofErr w:type="spellStart"/>
      <w:r w:rsidRPr="00045C11">
        <w:rPr>
          <w:i/>
          <w:sz w:val="24"/>
          <w:szCs w:val="24"/>
        </w:rPr>
        <w:t>Monograph</w:t>
      </w:r>
      <w:proofErr w:type="spellEnd"/>
      <w:r w:rsidR="002F063D" w:rsidRPr="00B54155">
        <w:rPr>
          <w:bCs/>
          <w:i/>
          <w:iCs/>
          <w:sz w:val="24"/>
          <w:szCs w:val="24"/>
        </w:rPr>
        <w:t>:</w:t>
      </w:r>
    </w:p>
    <w:p w14:paraId="0AD936E6" w14:textId="4841B84F" w:rsidR="00B54155" w:rsidRPr="0094468E" w:rsidRDefault="0094468E" w:rsidP="00B54155">
      <w:pPr>
        <w:numPr>
          <w:ilvl w:val="0"/>
          <w:numId w:val="24"/>
        </w:numPr>
        <w:tabs>
          <w:tab w:val="left" w:pos="142"/>
          <w:tab w:val="left" w:pos="993"/>
        </w:tabs>
        <w:autoSpaceDE w:val="0"/>
        <w:autoSpaceDN w:val="0"/>
        <w:adjustRightInd w:val="0"/>
        <w:spacing w:line="360" w:lineRule="auto"/>
        <w:ind w:left="0" w:right="-57" w:firstLine="709"/>
        <w:contextualSpacing/>
        <w:jc w:val="both"/>
        <w:rPr>
          <w:bCs/>
          <w:sz w:val="24"/>
          <w:szCs w:val="24"/>
          <w:lang w:val="en-US"/>
        </w:rPr>
      </w:pPr>
      <w:proofErr w:type="spellStart"/>
      <w:r>
        <w:rPr>
          <w:bCs/>
          <w:sz w:val="24"/>
          <w:szCs w:val="24"/>
          <w:lang w:val="en-US"/>
        </w:rPr>
        <w:t>J</w:t>
      </w:r>
      <w:r w:rsidRPr="0094468E">
        <w:rPr>
          <w:bCs/>
          <w:sz w:val="24"/>
          <w:szCs w:val="24"/>
          <w:lang w:val="en-US"/>
        </w:rPr>
        <w:t>umadilov</w:t>
      </w:r>
      <w:proofErr w:type="spellEnd"/>
      <w:r w:rsidRPr="0094468E">
        <w:rPr>
          <w:bCs/>
          <w:sz w:val="24"/>
          <w:szCs w:val="24"/>
          <w:lang w:val="en-US"/>
        </w:rPr>
        <w:t xml:space="preserve"> T.K., </w:t>
      </w:r>
      <w:proofErr w:type="spellStart"/>
      <w:r w:rsidRPr="0094468E">
        <w:rPr>
          <w:bCs/>
          <w:sz w:val="24"/>
          <w:szCs w:val="24"/>
          <w:lang w:val="en-US"/>
        </w:rPr>
        <w:t>Kondaurov</w:t>
      </w:r>
      <w:proofErr w:type="spellEnd"/>
      <w:r w:rsidRPr="0094468E">
        <w:rPr>
          <w:bCs/>
          <w:sz w:val="24"/>
          <w:szCs w:val="24"/>
          <w:lang w:val="en-US"/>
        </w:rPr>
        <w:t xml:space="preserve"> R.G., </w:t>
      </w:r>
      <w:proofErr w:type="spellStart"/>
      <w:r w:rsidRPr="0094468E">
        <w:rPr>
          <w:bCs/>
          <w:sz w:val="24"/>
          <w:szCs w:val="24"/>
          <w:lang w:val="en-US"/>
        </w:rPr>
        <w:t>Imankazy</w:t>
      </w:r>
      <w:proofErr w:type="spellEnd"/>
      <w:r w:rsidRPr="0094468E">
        <w:rPr>
          <w:bCs/>
          <w:sz w:val="24"/>
          <w:szCs w:val="24"/>
          <w:lang w:val="en-US"/>
        </w:rPr>
        <w:t xml:space="preserve"> A.M. Features of group extraction of rare-earth and rare elements from industrial solutions. </w:t>
      </w:r>
      <w:r>
        <w:rPr>
          <w:bCs/>
          <w:sz w:val="24"/>
          <w:szCs w:val="24"/>
          <w:lang w:val="en-US"/>
        </w:rPr>
        <w:t>–</w:t>
      </w:r>
      <w:r w:rsidRPr="0094468E">
        <w:rPr>
          <w:bCs/>
          <w:sz w:val="24"/>
          <w:szCs w:val="24"/>
          <w:lang w:val="en-US"/>
        </w:rPr>
        <w:t xml:space="preserve"> Almaty, 2020.</w:t>
      </w:r>
      <w:r>
        <w:rPr>
          <w:bCs/>
          <w:sz w:val="24"/>
          <w:szCs w:val="24"/>
          <w:lang w:val="en-US"/>
        </w:rPr>
        <w:t xml:space="preserve"> –</w:t>
      </w:r>
      <w:r w:rsidRPr="0094468E">
        <w:rPr>
          <w:bCs/>
          <w:sz w:val="24"/>
          <w:szCs w:val="24"/>
          <w:lang w:val="en-US"/>
        </w:rPr>
        <w:t xml:space="preserve"> 162 p.</w:t>
      </w:r>
      <w:r w:rsidRPr="0094468E">
        <w:rPr>
          <w:sz w:val="24"/>
          <w:szCs w:val="24"/>
          <w:lang w:val="en-US"/>
        </w:rPr>
        <w:t xml:space="preserve"> </w:t>
      </w:r>
      <w:r w:rsidRPr="00045C11">
        <w:rPr>
          <w:sz w:val="24"/>
          <w:szCs w:val="24"/>
          <w:lang w:val="en-US"/>
        </w:rPr>
        <w:t>(</w:t>
      </w:r>
      <w:r>
        <w:rPr>
          <w:sz w:val="24"/>
          <w:szCs w:val="24"/>
          <w:lang w:val="en-US"/>
        </w:rPr>
        <w:t>in</w:t>
      </w:r>
      <w:r w:rsidRPr="00045C11">
        <w:rPr>
          <w:sz w:val="24"/>
          <w:szCs w:val="24"/>
          <w:lang w:val="en-US"/>
        </w:rPr>
        <w:t xml:space="preserve"> </w:t>
      </w:r>
      <w:r>
        <w:rPr>
          <w:sz w:val="24"/>
          <w:szCs w:val="24"/>
          <w:lang w:val="en-US"/>
        </w:rPr>
        <w:t>Russian</w:t>
      </w:r>
      <w:r w:rsidRPr="00045C11">
        <w:rPr>
          <w:sz w:val="24"/>
          <w:szCs w:val="24"/>
          <w:lang w:val="en-US"/>
        </w:rPr>
        <w:t>)</w:t>
      </w:r>
    </w:p>
    <w:p w14:paraId="6E2FBB06" w14:textId="77777777" w:rsidR="002F063D" w:rsidRPr="0094468E" w:rsidRDefault="002F063D" w:rsidP="00A713C8">
      <w:pPr>
        <w:pStyle w:val="a3"/>
        <w:tabs>
          <w:tab w:val="left" w:pos="993"/>
        </w:tabs>
        <w:spacing w:line="360" w:lineRule="auto"/>
        <w:ind w:left="0" w:firstLine="709"/>
        <w:contextualSpacing/>
        <w:rPr>
          <w:bCs/>
          <w:sz w:val="24"/>
          <w:szCs w:val="24"/>
          <w:lang w:val="en-US"/>
        </w:rPr>
      </w:pPr>
    </w:p>
    <w:p w14:paraId="537471CB" w14:textId="1892EA33" w:rsidR="002F063D" w:rsidRPr="0094468E" w:rsidRDefault="0094468E" w:rsidP="002F063D">
      <w:pPr>
        <w:tabs>
          <w:tab w:val="left" w:pos="993"/>
        </w:tabs>
        <w:spacing w:line="360" w:lineRule="auto"/>
        <w:ind w:firstLine="709"/>
        <w:contextualSpacing/>
        <w:jc w:val="both"/>
        <w:rPr>
          <w:i/>
          <w:sz w:val="24"/>
          <w:szCs w:val="24"/>
          <w:lang w:val="en-US"/>
        </w:rPr>
      </w:pPr>
      <w:r w:rsidRPr="00045C11">
        <w:rPr>
          <w:i/>
          <w:sz w:val="24"/>
          <w:szCs w:val="24"/>
          <w:lang w:val="en-US"/>
        </w:rPr>
        <w:t>Chapter</w:t>
      </w:r>
      <w:r>
        <w:rPr>
          <w:i/>
          <w:sz w:val="24"/>
          <w:szCs w:val="24"/>
          <w:lang w:val="en-US"/>
        </w:rPr>
        <w:t>s</w:t>
      </w:r>
      <w:r w:rsidRPr="00045C11">
        <w:rPr>
          <w:i/>
          <w:sz w:val="24"/>
          <w:szCs w:val="24"/>
          <w:lang w:val="en-US"/>
        </w:rPr>
        <w:t xml:space="preserve"> in a collective monograph</w:t>
      </w:r>
      <w:r w:rsidR="002F063D" w:rsidRPr="0094468E">
        <w:rPr>
          <w:i/>
          <w:sz w:val="24"/>
          <w:szCs w:val="24"/>
          <w:lang w:val="en-US"/>
        </w:rPr>
        <w:t>:</w:t>
      </w:r>
    </w:p>
    <w:p w14:paraId="1632A79F" w14:textId="1E21DBC2" w:rsidR="002F063D" w:rsidRPr="00ED36C3" w:rsidRDefault="002F063D" w:rsidP="00D212BB">
      <w:pPr>
        <w:pStyle w:val="a3"/>
        <w:numPr>
          <w:ilvl w:val="0"/>
          <w:numId w:val="41"/>
        </w:numPr>
        <w:tabs>
          <w:tab w:val="left" w:pos="993"/>
        </w:tabs>
        <w:spacing w:line="360" w:lineRule="auto"/>
        <w:ind w:left="0" w:firstLine="709"/>
        <w:contextualSpacing/>
        <w:jc w:val="both"/>
        <w:rPr>
          <w:sz w:val="24"/>
          <w:szCs w:val="24"/>
          <w:lang w:val="en-US"/>
        </w:rPr>
      </w:pPr>
      <w:proofErr w:type="spellStart"/>
      <w:r w:rsidRPr="00ED36C3">
        <w:rPr>
          <w:sz w:val="24"/>
          <w:szCs w:val="24"/>
          <w:lang w:val="en-US"/>
        </w:rPr>
        <w:t>Jumadilov</w:t>
      </w:r>
      <w:proofErr w:type="spellEnd"/>
      <w:r w:rsidRPr="00ED36C3">
        <w:rPr>
          <w:sz w:val="24"/>
          <w:szCs w:val="24"/>
          <w:lang w:val="en-US"/>
        </w:rPr>
        <w:t xml:space="preserve"> T.K., </w:t>
      </w:r>
      <w:proofErr w:type="spellStart"/>
      <w:r w:rsidRPr="00ED36C3">
        <w:rPr>
          <w:sz w:val="24"/>
          <w:szCs w:val="24"/>
          <w:lang w:val="en-US"/>
        </w:rPr>
        <w:t>Kondaurov</w:t>
      </w:r>
      <w:proofErr w:type="spellEnd"/>
      <w:r w:rsidRPr="00ED36C3">
        <w:rPr>
          <w:sz w:val="24"/>
          <w:szCs w:val="24"/>
          <w:lang w:val="en-US"/>
        </w:rPr>
        <w:t xml:space="preserve"> R.G. Features of selective sorption of lanthanum from solution, which contains ions of lanthanum and cerium by </w:t>
      </w:r>
      <w:proofErr w:type="spellStart"/>
      <w:r w:rsidRPr="00ED36C3">
        <w:rPr>
          <w:sz w:val="24"/>
          <w:szCs w:val="24"/>
          <w:lang w:val="en-US"/>
        </w:rPr>
        <w:t>intergel</w:t>
      </w:r>
      <w:proofErr w:type="spellEnd"/>
      <w:r w:rsidRPr="00ED36C3">
        <w:rPr>
          <w:sz w:val="24"/>
          <w:szCs w:val="24"/>
          <w:lang w:val="en-US"/>
        </w:rPr>
        <w:t xml:space="preserve"> system hydrogel of </w:t>
      </w:r>
      <w:proofErr w:type="spellStart"/>
      <w:r w:rsidRPr="00ED36C3">
        <w:rPr>
          <w:sz w:val="24"/>
          <w:szCs w:val="24"/>
          <w:lang w:val="en-US"/>
        </w:rPr>
        <w:t>polymethacrylic</w:t>
      </w:r>
      <w:proofErr w:type="spellEnd"/>
      <w:r w:rsidRPr="00ED36C3">
        <w:rPr>
          <w:sz w:val="24"/>
          <w:szCs w:val="24"/>
          <w:lang w:val="en-US"/>
        </w:rPr>
        <w:t xml:space="preserve"> acid: hydrogel of poly-2-methyl-5-vinylpyridine // Chemistry and industrial techniques for chemical engineers / A.K. </w:t>
      </w:r>
      <w:proofErr w:type="spellStart"/>
      <w:r w:rsidRPr="00ED36C3">
        <w:rPr>
          <w:sz w:val="24"/>
          <w:szCs w:val="24"/>
          <w:lang w:val="en-US"/>
        </w:rPr>
        <w:t>Haghi</w:t>
      </w:r>
      <w:proofErr w:type="spellEnd"/>
      <w:r w:rsidRPr="00ED36C3">
        <w:rPr>
          <w:sz w:val="24"/>
          <w:szCs w:val="24"/>
          <w:lang w:val="en-US"/>
        </w:rPr>
        <w:t xml:space="preserve">, L. </w:t>
      </w:r>
      <w:proofErr w:type="spellStart"/>
      <w:r w:rsidRPr="00ED36C3">
        <w:rPr>
          <w:sz w:val="24"/>
          <w:szCs w:val="24"/>
          <w:lang w:val="en-US"/>
        </w:rPr>
        <w:t>Pogliani</w:t>
      </w:r>
      <w:proofErr w:type="spellEnd"/>
      <w:r w:rsidRPr="00ED36C3">
        <w:rPr>
          <w:sz w:val="24"/>
          <w:szCs w:val="24"/>
          <w:lang w:val="en-US"/>
        </w:rPr>
        <w:t>, A.F. Ribeiro. – AAP press, 2020. – P. 149-174.</w:t>
      </w:r>
      <w:r w:rsidR="0094468E">
        <w:rPr>
          <w:sz w:val="24"/>
          <w:szCs w:val="24"/>
          <w:lang w:val="en-US"/>
        </w:rPr>
        <w:t xml:space="preserve"> </w:t>
      </w:r>
      <w:r w:rsidR="0094468E" w:rsidRPr="00045C11">
        <w:rPr>
          <w:sz w:val="24"/>
          <w:szCs w:val="24"/>
          <w:lang w:val="en-US"/>
        </w:rPr>
        <w:t>(</w:t>
      </w:r>
      <w:r w:rsidR="0094468E">
        <w:rPr>
          <w:sz w:val="24"/>
          <w:szCs w:val="24"/>
          <w:lang w:val="en-US"/>
        </w:rPr>
        <w:t>in</w:t>
      </w:r>
      <w:r w:rsidR="0094468E" w:rsidRPr="00045C11">
        <w:rPr>
          <w:sz w:val="24"/>
          <w:szCs w:val="24"/>
          <w:lang w:val="en-US"/>
        </w:rPr>
        <w:t xml:space="preserve"> </w:t>
      </w:r>
      <w:r w:rsidR="0094468E">
        <w:rPr>
          <w:sz w:val="24"/>
          <w:szCs w:val="24"/>
          <w:lang w:val="en-US"/>
        </w:rPr>
        <w:t>English</w:t>
      </w:r>
      <w:r w:rsidR="0094468E" w:rsidRPr="00045C11">
        <w:rPr>
          <w:sz w:val="24"/>
          <w:szCs w:val="24"/>
          <w:lang w:val="en-US"/>
        </w:rPr>
        <w:t>)</w:t>
      </w:r>
    </w:p>
    <w:p w14:paraId="49EE7072" w14:textId="7869AC5B" w:rsidR="00B54155" w:rsidRPr="0094468E" w:rsidRDefault="0094468E" w:rsidP="00D212BB">
      <w:pPr>
        <w:pStyle w:val="a3"/>
        <w:numPr>
          <w:ilvl w:val="0"/>
          <w:numId w:val="41"/>
        </w:numPr>
        <w:tabs>
          <w:tab w:val="left" w:pos="993"/>
        </w:tabs>
        <w:spacing w:line="360" w:lineRule="auto"/>
        <w:ind w:left="0" w:firstLine="709"/>
        <w:contextualSpacing/>
        <w:jc w:val="both"/>
        <w:rPr>
          <w:sz w:val="24"/>
          <w:szCs w:val="24"/>
          <w:lang w:val="en-US"/>
        </w:rPr>
      </w:pPr>
      <w:proofErr w:type="spellStart"/>
      <w:r>
        <w:rPr>
          <w:sz w:val="24"/>
          <w:szCs w:val="24"/>
          <w:lang w:val="en-US"/>
        </w:rPr>
        <w:t>J</w:t>
      </w:r>
      <w:r w:rsidRPr="0094468E">
        <w:rPr>
          <w:sz w:val="24"/>
          <w:szCs w:val="24"/>
          <w:lang w:val="en-US"/>
        </w:rPr>
        <w:t>umadilov</w:t>
      </w:r>
      <w:proofErr w:type="spellEnd"/>
      <w:r w:rsidRPr="0094468E">
        <w:rPr>
          <w:sz w:val="24"/>
          <w:szCs w:val="24"/>
          <w:lang w:val="en-US"/>
        </w:rPr>
        <w:t xml:space="preserve"> T.K., </w:t>
      </w:r>
      <w:proofErr w:type="spellStart"/>
      <w:r w:rsidRPr="0094468E">
        <w:rPr>
          <w:sz w:val="24"/>
          <w:szCs w:val="24"/>
          <w:lang w:val="en-US"/>
        </w:rPr>
        <w:t>Kondaurov</w:t>
      </w:r>
      <w:proofErr w:type="spellEnd"/>
      <w:r w:rsidRPr="0094468E">
        <w:rPr>
          <w:sz w:val="24"/>
          <w:szCs w:val="24"/>
          <w:lang w:val="en-US"/>
        </w:rPr>
        <w:t xml:space="preserve"> R.G., </w:t>
      </w:r>
      <w:proofErr w:type="spellStart"/>
      <w:r w:rsidRPr="0094468E">
        <w:rPr>
          <w:sz w:val="24"/>
          <w:szCs w:val="24"/>
          <w:lang w:val="en-US"/>
        </w:rPr>
        <w:t>Iman</w:t>
      </w:r>
      <w:r>
        <w:rPr>
          <w:sz w:val="24"/>
          <w:szCs w:val="24"/>
          <w:lang w:val="en-US"/>
        </w:rPr>
        <w:t>g</w:t>
      </w:r>
      <w:r w:rsidRPr="0094468E">
        <w:rPr>
          <w:sz w:val="24"/>
          <w:szCs w:val="24"/>
          <w:lang w:val="en-US"/>
        </w:rPr>
        <w:t>azy</w:t>
      </w:r>
      <w:proofErr w:type="spellEnd"/>
      <w:r w:rsidRPr="0094468E">
        <w:rPr>
          <w:sz w:val="24"/>
          <w:szCs w:val="24"/>
          <w:lang w:val="en-US"/>
        </w:rPr>
        <w:t xml:space="preserve"> A.M. Advantages of remote interaction in the selective extraction of lanthanum, cerium, neodymium, samarium ions // Innovative functional compounds for use in promising technologies / </w:t>
      </w:r>
      <w:proofErr w:type="spellStart"/>
      <w:r>
        <w:rPr>
          <w:sz w:val="24"/>
          <w:szCs w:val="24"/>
          <w:lang w:val="en-US"/>
        </w:rPr>
        <w:t>J</w:t>
      </w:r>
      <w:r w:rsidRPr="0094468E">
        <w:rPr>
          <w:sz w:val="24"/>
          <w:szCs w:val="24"/>
          <w:lang w:val="en-US"/>
        </w:rPr>
        <w:t>umadilov</w:t>
      </w:r>
      <w:proofErr w:type="spellEnd"/>
      <w:r w:rsidRPr="0094468E">
        <w:rPr>
          <w:sz w:val="24"/>
          <w:szCs w:val="24"/>
          <w:lang w:val="en-US"/>
        </w:rPr>
        <w:t xml:space="preserve"> T.K., </w:t>
      </w:r>
      <w:proofErr w:type="spellStart"/>
      <w:r w:rsidRPr="0094468E">
        <w:rPr>
          <w:sz w:val="24"/>
          <w:szCs w:val="24"/>
          <w:lang w:val="en-US"/>
        </w:rPr>
        <w:t>Kondaurov</w:t>
      </w:r>
      <w:proofErr w:type="spellEnd"/>
      <w:r w:rsidRPr="0094468E">
        <w:rPr>
          <w:sz w:val="24"/>
          <w:szCs w:val="24"/>
          <w:lang w:val="en-US"/>
        </w:rPr>
        <w:t xml:space="preserve"> R.G. </w:t>
      </w:r>
      <w:r>
        <w:rPr>
          <w:sz w:val="24"/>
          <w:szCs w:val="24"/>
          <w:lang w:val="en-US"/>
        </w:rPr>
        <w:t>–</w:t>
      </w:r>
      <w:r w:rsidRPr="0094468E">
        <w:rPr>
          <w:sz w:val="24"/>
          <w:szCs w:val="24"/>
          <w:lang w:val="en-US"/>
        </w:rPr>
        <w:t xml:space="preserve"> Almaty, 2020.</w:t>
      </w:r>
      <w:r>
        <w:rPr>
          <w:sz w:val="24"/>
          <w:szCs w:val="24"/>
          <w:lang w:val="en-US"/>
        </w:rPr>
        <w:t xml:space="preserve"> –</w:t>
      </w:r>
      <w:r w:rsidRPr="0094468E">
        <w:rPr>
          <w:sz w:val="24"/>
          <w:szCs w:val="24"/>
          <w:lang w:val="en-US"/>
        </w:rPr>
        <w:t xml:space="preserve"> </w:t>
      </w:r>
      <w:r>
        <w:rPr>
          <w:sz w:val="24"/>
          <w:szCs w:val="24"/>
          <w:lang w:val="en-US"/>
        </w:rPr>
        <w:t>P</w:t>
      </w:r>
      <w:r w:rsidRPr="0094468E">
        <w:rPr>
          <w:sz w:val="24"/>
          <w:szCs w:val="24"/>
          <w:lang w:val="en-US"/>
        </w:rPr>
        <w:t xml:space="preserve">. 3-34. </w:t>
      </w:r>
      <w:r w:rsidRPr="00045C11">
        <w:rPr>
          <w:sz w:val="24"/>
          <w:szCs w:val="24"/>
          <w:lang w:val="en-US"/>
        </w:rPr>
        <w:t>(</w:t>
      </w:r>
      <w:r>
        <w:rPr>
          <w:sz w:val="24"/>
          <w:szCs w:val="24"/>
          <w:lang w:val="en-US"/>
        </w:rPr>
        <w:t>in</w:t>
      </w:r>
      <w:r w:rsidRPr="00045C11">
        <w:rPr>
          <w:sz w:val="24"/>
          <w:szCs w:val="24"/>
          <w:lang w:val="en-US"/>
        </w:rPr>
        <w:t xml:space="preserve"> </w:t>
      </w:r>
      <w:r>
        <w:rPr>
          <w:sz w:val="24"/>
          <w:szCs w:val="24"/>
          <w:lang w:val="en-US"/>
        </w:rPr>
        <w:t>Russian</w:t>
      </w:r>
      <w:r w:rsidRPr="00045C11">
        <w:rPr>
          <w:sz w:val="24"/>
          <w:szCs w:val="24"/>
          <w:lang w:val="en-US"/>
        </w:rPr>
        <w:t>)</w:t>
      </w:r>
    </w:p>
    <w:p w14:paraId="3DE85C88" w14:textId="57484904" w:rsidR="002F063D" w:rsidRPr="0094468E" w:rsidRDefault="002F063D" w:rsidP="00A713C8">
      <w:pPr>
        <w:pStyle w:val="a3"/>
        <w:tabs>
          <w:tab w:val="left" w:pos="993"/>
        </w:tabs>
        <w:spacing w:line="360" w:lineRule="auto"/>
        <w:ind w:left="0" w:firstLine="709"/>
        <w:contextualSpacing/>
        <w:rPr>
          <w:bCs/>
          <w:sz w:val="24"/>
          <w:szCs w:val="24"/>
          <w:lang w:val="en-US"/>
        </w:rPr>
      </w:pPr>
    </w:p>
    <w:p w14:paraId="6EE5BC99" w14:textId="77777777" w:rsidR="0094468E" w:rsidRPr="00045C11" w:rsidRDefault="0094468E" w:rsidP="0094468E">
      <w:pPr>
        <w:pStyle w:val="a3"/>
        <w:tabs>
          <w:tab w:val="left" w:pos="993"/>
        </w:tabs>
        <w:spacing w:line="360" w:lineRule="auto"/>
        <w:ind w:left="0" w:firstLine="709"/>
        <w:contextualSpacing/>
        <w:jc w:val="both"/>
        <w:rPr>
          <w:i/>
          <w:sz w:val="24"/>
          <w:szCs w:val="24"/>
          <w:lang w:val="en-US"/>
        </w:rPr>
      </w:pPr>
      <w:r w:rsidRPr="00045C11">
        <w:rPr>
          <w:i/>
          <w:sz w:val="24"/>
          <w:szCs w:val="24"/>
          <w:lang w:val="en-US"/>
        </w:rPr>
        <w:t xml:space="preserve">Articles published in scientific journals indexed in </w:t>
      </w:r>
      <w:proofErr w:type="spellStart"/>
      <w:r w:rsidRPr="00045C11">
        <w:rPr>
          <w:i/>
          <w:sz w:val="24"/>
          <w:szCs w:val="24"/>
          <w:lang w:val="en-US"/>
        </w:rPr>
        <w:t>WoS</w:t>
      </w:r>
      <w:proofErr w:type="spellEnd"/>
      <w:r w:rsidRPr="00045C11">
        <w:rPr>
          <w:i/>
          <w:sz w:val="24"/>
          <w:szCs w:val="24"/>
          <w:lang w:val="en-US"/>
        </w:rPr>
        <w:t>/Scopus databases:</w:t>
      </w:r>
    </w:p>
    <w:p w14:paraId="7A8347B3" w14:textId="00278B02" w:rsidR="004F305F" w:rsidRPr="00B54155" w:rsidRDefault="004F305F" w:rsidP="004F305F">
      <w:pPr>
        <w:pStyle w:val="a3"/>
        <w:numPr>
          <w:ilvl w:val="0"/>
          <w:numId w:val="42"/>
        </w:numPr>
        <w:tabs>
          <w:tab w:val="left" w:pos="142"/>
          <w:tab w:val="left" w:pos="993"/>
        </w:tabs>
        <w:autoSpaceDE w:val="0"/>
        <w:autoSpaceDN w:val="0"/>
        <w:adjustRightInd w:val="0"/>
        <w:spacing w:line="360" w:lineRule="auto"/>
        <w:ind w:left="0" w:right="-57" w:firstLine="709"/>
        <w:jc w:val="both"/>
        <w:rPr>
          <w:bCs/>
          <w:sz w:val="24"/>
          <w:szCs w:val="24"/>
          <w:lang w:val="en-US"/>
        </w:rPr>
      </w:pPr>
      <w:r w:rsidRPr="00B54155">
        <w:rPr>
          <w:color w:val="000000"/>
          <w:sz w:val="24"/>
          <w:szCs w:val="24"/>
          <w:lang w:val="en-US"/>
        </w:rPr>
        <w:t>B</w:t>
      </w:r>
      <w:r w:rsidRPr="0094468E">
        <w:rPr>
          <w:color w:val="000000"/>
          <w:sz w:val="24"/>
          <w:szCs w:val="24"/>
          <w:lang w:val="en-US"/>
        </w:rPr>
        <w:t xml:space="preserve">. </w:t>
      </w:r>
      <w:proofErr w:type="spellStart"/>
      <w:r w:rsidRPr="00B54155">
        <w:rPr>
          <w:color w:val="000000"/>
          <w:sz w:val="24"/>
          <w:szCs w:val="24"/>
          <w:lang w:val="en-US"/>
        </w:rPr>
        <w:t>Totkhuskyzy</w:t>
      </w:r>
      <w:proofErr w:type="spellEnd"/>
      <w:r w:rsidRPr="0094468E">
        <w:rPr>
          <w:color w:val="000000"/>
          <w:sz w:val="24"/>
          <w:szCs w:val="24"/>
          <w:lang w:val="en-US"/>
        </w:rPr>
        <w:t xml:space="preserve">, </w:t>
      </w:r>
      <w:r w:rsidRPr="00B54155">
        <w:rPr>
          <w:color w:val="000000"/>
          <w:sz w:val="24"/>
          <w:szCs w:val="24"/>
          <w:lang w:val="en-US"/>
        </w:rPr>
        <w:t>L</w:t>
      </w:r>
      <w:r w:rsidRPr="0094468E">
        <w:rPr>
          <w:color w:val="000000"/>
          <w:sz w:val="24"/>
          <w:szCs w:val="24"/>
          <w:lang w:val="en-US"/>
        </w:rPr>
        <w:t>.</w:t>
      </w:r>
      <w:r w:rsidRPr="00B54155">
        <w:rPr>
          <w:color w:val="000000"/>
          <w:sz w:val="24"/>
          <w:szCs w:val="24"/>
          <w:lang w:val="en-US"/>
        </w:rPr>
        <w:t>K</w:t>
      </w:r>
      <w:r w:rsidRPr="0094468E">
        <w:rPr>
          <w:color w:val="000000"/>
          <w:sz w:val="24"/>
          <w:szCs w:val="24"/>
          <w:lang w:val="en-US"/>
        </w:rPr>
        <w:t xml:space="preserve">. </w:t>
      </w:r>
      <w:proofErr w:type="spellStart"/>
      <w:r w:rsidRPr="00B54155">
        <w:rPr>
          <w:color w:val="000000"/>
          <w:sz w:val="24"/>
          <w:szCs w:val="24"/>
          <w:lang w:val="en-US"/>
        </w:rPr>
        <w:t>Yskak</w:t>
      </w:r>
      <w:proofErr w:type="spellEnd"/>
      <w:r w:rsidRPr="0094468E">
        <w:rPr>
          <w:color w:val="000000"/>
          <w:sz w:val="24"/>
          <w:szCs w:val="24"/>
          <w:lang w:val="en-US"/>
        </w:rPr>
        <w:t xml:space="preserve">, </w:t>
      </w:r>
      <w:r w:rsidRPr="00B54155">
        <w:rPr>
          <w:color w:val="000000"/>
          <w:sz w:val="24"/>
          <w:szCs w:val="24"/>
          <w:lang w:val="en-US"/>
        </w:rPr>
        <w:t>I</w:t>
      </w:r>
      <w:r w:rsidRPr="0094468E">
        <w:rPr>
          <w:color w:val="000000"/>
          <w:sz w:val="24"/>
          <w:szCs w:val="24"/>
          <w:lang w:val="en-US"/>
        </w:rPr>
        <w:t>.</w:t>
      </w:r>
      <w:r w:rsidRPr="00B54155">
        <w:rPr>
          <w:color w:val="000000"/>
          <w:sz w:val="24"/>
          <w:szCs w:val="24"/>
          <w:lang w:val="en-US"/>
        </w:rPr>
        <w:t>S</w:t>
      </w:r>
      <w:r w:rsidRPr="0094468E">
        <w:rPr>
          <w:color w:val="000000"/>
          <w:sz w:val="24"/>
          <w:szCs w:val="24"/>
          <w:lang w:val="en-US"/>
        </w:rPr>
        <w:t xml:space="preserve">. </w:t>
      </w:r>
      <w:proofErr w:type="spellStart"/>
      <w:r w:rsidRPr="00B54155">
        <w:rPr>
          <w:color w:val="000000"/>
          <w:sz w:val="24"/>
          <w:szCs w:val="24"/>
          <w:lang w:val="en-US"/>
        </w:rPr>
        <w:t>Saparbekova</w:t>
      </w:r>
      <w:proofErr w:type="spellEnd"/>
      <w:r w:rsidRPr="0094468E">
        <w:rPr>
          <w:color w:val="000000"/>
          <w:sz w:val="24"/>
          <w:szCs w:val="24"/>
          <w:lang w:val="en-US"/>
        </w:rPr>
        <w:t xml:space="preserve">, </w:t>
      </w:r>
      <w:r w:rsidRPr="00B54155">
        <w:rPr>
          <w:color w:val="000000"/>
          <w:sz w:val="24"/>
          <w:szCs w:val="24"/>
          <w:lang w:val="en-US"/>
        </w:rPr>
        <w:t>N</w:t>
      </w:r>
      <w:r w:rsidRPr="0094468E">
        <w:rPr>
          <w:color w:val="000000"/>
          <w:sz w:val="24"/>
          <w:szCs w:val="24"/>
          <w:lang w:val="en-US"/>
        </w:rPr>
        <w:t>.</w:t>
      </w:r>
      <w:r w:rsidRPr="00B54155">
        <w:rPr>
          <w:color w:val="000000"/>
          <w:sz w:val="24"/>
          <w:szCs w:val="24"/>
          <w:lang w:val="en-US"/>
        </w:rPr>
        <w:t>O</w:t>
      </w:r>
      <w:r w:rsidRPr="0094468E">
        <w:rPr>
          <w:color w:val="000000"/>
          <w:sz w:val="24"/>
          <w:szCs w:val="24"/>
          <w:lang w:val="en-US"/>
        </w:rPr>
        <w:t xml:space="preserve">. </w:t>
      </w:r>
      <w:proofErr w:type="spellStart"/>
      <w:r w:rsidRPr="00B54155">
        <w:rPr>
          <w:color w:val="000000"/>
          <w:sz w:val="24"/>
          <w:szCs w:val="24"/>
          <w:lang w:val="en-US"/>
        </w:rPr>
        <w:t>Myrzakhmetova</w:t>
      </w:r>
      <w:proofErr w:type="spellEnd"/>
      <w:r w:rsidRPr="0094468E">
        <w:rPr>
          <w:color w:val="000000"/>
          <w:sz w:val="24"/>
          <w:szCs w:val="24"/>
          <w:lang w:val="en-US"/>
        </w:rPr>
        <w:t>,</w:t>
      </w:r>
      <w:r w:rsidR="009D7522">
        <w:rPr>
          <w:color w:val="000000"/>
          <w:sz w:val="24"/>
          <w:szCs w:val="24"/>
          <w:lang w:val="en-US"/>
        </w:rPr>
        <w:t xml:space="preserve"> </w:t>
      </w:r>
      <w:r w:rsidRPr="00B54155">
        <w:rPr>
          <w:color w:val="000000"/>
          <w:sz w:val="24"/>
          <w:szCs w:val="24"/>
          <w:lang w:val="en-US"/>
        </w:rPr>
        <w:t>T</w:t>
      </w:r>
      <w:r w:rsidRPr="0094468E">
        <w:rPr>
          <w:color w:val="000000"/>
          <w:sz w:val="24"/>
          <w:szCs w:val="24"/>
          <w:lang w:val="en-US"/>
        </w:rPr>
        <w:t>.</w:t>
      </w:r>
      <w:r w:rsidRPr="00B54155">
        <w:rPr>
          <w:color w:val="000000"/>
          <w:sz w:val="24"/>
          <w:szCs w:val="24"/>
          <w:lang w:val="en-US"/>
        </w:rPr>
        <w:t>K</w:t>
      </w:r>
      <w:r w:rsidRPr="0094468E">
        <w:rPr>
          <w:color w:val="000000"/>
          <w:sz w:val="24"/>
          <w:szCs w:val="24"/>
          <w:lang w:val="en-US"/>
        </w:rPr>
        <w:t xml:space="preserve">. </w:t>
      </w:r>
      <w:proofErr w:type="spellStart"/>
      <w:r w:rsidRPr="00B54155">
        <w:rPr>
          <w:color w:val="000000"/>
          <w:sz w:val="24"/>
          <w:szCs w:val="24"/>
          <w:lang w:val="en-US"/>
        </w:rPr>
        <w:t>Jumadilov</w:t>
      </w:r>
      <w:proofErr w:type="spellEnd"/>
      <w:r w:rsidRPr="0094468E">
        <w:rPr>
          <w:color w:val="000000"/>
          <w:sz w:val="24"/>
          <w:szCs w:val="24"/>
          <w:lang w:val="en-US"/>
        </w:rPr>
        <w:t xml:space="preserve">, </w:t>
      </w:r>
      <w:r w:rsidRPr="00B54155">
        <w:rPr>
          <w:color w:val="000000"/>
          <w:sz w:val="24"/>
          <w:szCs w:val="24"/>
          <w:lang w:val="en-US"/>
        </w:rPr>
        <w:t>J</w:t>
      </w:r>
      <w:r w:rsidRPr="0094468E">
        <w:rPr>
          <w:color w:val="000000"/>
          <w:sz w:val="24"/>
          <w:szCs w:val="24"/>
          <w:lang w:val="en-US"/>
        </w:rPr>
        <w:t>.</w:t>
      </w:r>
      <w:r w:rsidRPr="00B54155">
        <w:rPr>
          <w:color w:val="000000"/>
          <w:sz w:val="24"/>
          <w:szCs w:val="24"/>
          <w:lang w:val="en-US"/>
        </w:rPr>
        <w:t>V</w:t>
      </w:r>
      <w:r w:rsidRPr="0094468E">
        <w:rPr>
          <w:color w:val="000000"/>
          <w:sz w:val="24"/>
          <w:szCs w:val="24"/>
          <w:lang w:val="en-US"/>
        </w:rPr>
        <w:t>.</w:t>
      </w:r>
      <w:r w:rsidRPr="00B54155">
        <w:rPr>
          <w:color w:val="000000"/>
          <w:sz w:val="24"/>
          <w:szCs w:val="24"/>
          <w:lang w:val="en-US"/>
        </w:rPr>
        <w:t> </w:t>
      </w:r>
      <w:proofErr w:type="spellStart"/>
      <w:r w:rsidRPr="00B54155">
        <w:rPr>
          <w:color w:val="000000"/>
          <w:sz w:val="24"/>
          <w:szCs w:val="24"/>
          <w:lang w:val="en-US"/>
        </w:rPr>
        <w:t>Gra</w:t>
      </w:r>
      <w:r w:rsidRPr="0094468E">
        <w:rPr>
          <w:color w:val="000000"/>
          <w:sz w:val="24"/>
          <w:szCs w:val="24"/>
          <w:lang w:val="en-US"/>
        </w:rPr>
        <w:t>ž</w:t>
      </w:r>
      <w:r w:rsidRPr="00B54155">
        <w:rPr>
          <w:color w:val="000000"/>
          <w:sz w:val="24"/>
          <w:szCs w:val="24"/>
          <w:lang w:val="en-US"/>
        </w:rPr>
        <w:t>ulevicius</w:t>
      </w:r>
      <w:proofErr w:type="spellEnd"/>
      <w:r w:rsidRPr="0094468E">
        <w:rPr>
          <w:color w:val="000000"/>
          <w:sz w:val="24"/>
          <w:szCs w:val="24"/>
          <w:lang w:val="en-US"/>
        </w:rPr>
        <w:t xml:space="preserve">. </w:t>
      </w:r>
      <w:r w:rsidRPr="00B54155">
        <w:rPr>
          <w:color w:val="000000"/>
          <w:sz w:val="24"/>
          <w:szCs w:val="24"/>
          <w:lang w:val="en-US"/>
        </w:rPr>
        <w:t xml:space="preserve">Features of the extraction of yttrium and lanthanum with an </w:t>
      </w:r>
      <w:proofErr w:type="spellStart"/>
      <w:r w:rsidRPr="00B54155">
        <w:rPr>
          <w:color w:val="000000"/>
          <w:sz w:val="24"/>
          <w:szCs w:val="24"/>
          <w:lang w:val="en-US"/>
        </w:rPr>
        <w:t>intergel</w:t>
      </w:r>
      <w:proofErr w:type="spellEnd"/>
      <w:r w:rsidRPr="00B54155">
        <w:rPr>
          <w:color w:val="000000"/>
          <w:sz w:val="24"/>
          <w:szCs w:val="24"/>
          <w:lang w:val="en-US"/>
        </w:rPr>
        <w:t xml:space="preserve"> system based on hydrogels of polyacrylic acid and poly-4-vinylpyridine // </w:t>
      </w:r>
      <w:r w:rsidRPr="00B54155">
        <w:rPr>
          <w:sz w:val="24"/>
          <w:szCs w:val="24"/>
          <w:lang w:val="en-US"/>
        </w:rPr>
        <w:t xml:space="preserve">Bulletin of the Karaganda university. Chemistry series. – 2020. – Vol. 97, № 1. – </w:t>
      </w:r>
      <w:r w:rsidR="0094468E">
        <w:rPr>
          <w:sz w:val="24"/>
          <w:szCs w:val="24"/>
          <w:lang w:val="en-US"/>
        </w:rPr>
        <w:t>P</w:t>
      </w:r>
      <w:r w:rsidRPr="00B54155">
        <w:rPr>
          <w:sz w:val="24"/>
          <w:szCs w:val="24"/>
          <w:lang w:val="en-US"/>
        </w:rPr>
        <w:t>. 60-67.</w:t>
      </w:r>
      <w:r w:rsidRPr="004F305F">
        <w:rPr>
          <w:sz w:val="24"/>
          <w:szCs w:val="24"/>
          <w:lang w:val="en-US"/>
        </w:rPr>
        <w:t xml:space="preserve"> </w:t>
      </w:r>
      <w:r>
        <w:rPr>
          <w:sz w:val="24"/>
          <w:szCs w:val="24"/>
        </w:rPr>
        <w:t>(</w:t>
      </w:r>
      <w:proofErr w:type="spellStart"/>
      <w:r w:rsidR="009D7522" w:rsidRPr="009D7522">
        <w:rPr>
          <w:sz w:val="24"/>
          <w:szCs w:val="24"/>
        </w:rPr>
        <w:t>included</w:t>
      </w:r>
      <w:proofErr w:type="spellEnd"/>
      <w:r w:rsidR="009D7522" w:rsidRPr="009D7522">
        <w:rPr>
          <w:sz w:val="24"/>
          <w:szCs w:val="24"/>
        </w:rPr>
        <w:t xml:space="preserve"> </w:t>
      </w:r>
      <w:proofErr w:type="spellStart"/>
      <w:r w:rsidR="009D7522" w:rsidRPr="009D7522">
        <w:rPr>
          <w:sz w:val="24"/>
          <w:szCs w:val="24"/>
        </w:rPr>
        <w:t>in</w:t>
      </w:r>
      <w:proofErr w:type="spellEnd"/>
      <w:r w:rsidR="009D7522" w:rsidRPr="009D7522">
        <w:rPr>
          <w:sz w:val="24"/>
          <w:szCs w:val="24"/>
        </w:rPr>
        <w:t xml:space="preserve"> </w:t>
      </w:r>
      <w:proofErr w:type="spellStart"/>
      <w:r w:rsidR="009D7522" w:rsidRPr="009D7522">
        <w:rPr>
          <w:sz w:val="24"/>
          <w:szCs w:val="24"/>
        </w:rPr>
        <w:t>the</w:t>
      </w:r>
      <w:proofErr w:type="spellEnd"/>
      <w:r w:rsidR="009D7522" w:rsidRPr="009D7522">
        <w:rPr>
          <w:sz w:val="24"/>
          <w:szCs w:val="24"/>
        </w:rPr>
        <w:t xml:space="preserve"> </w:t>
      </w:r>
      <w:proofErr w:type="spellStart"/>
      <w:r w:rsidR="009D7522" w:rsidRPr="009D7522">
        <w:rPr>
          <w:sz w:val="24"/>
          <w:szCs w:val="24"/>
        </w:rPr>
        <w:t>WoS</w:t>
      </w:r>
      <w:proofErr w:type="spellEnd"/>
      <w:r w:rsidR="009D7522" w:rsidRPr="009D7522">
        <w:rPr>
          <w:sz w:val="24"/>
          <w:szCs w:val="24"/>
        </w:rPr>
        <w:t xml:space="preserve"> </w:t>
      </w:r>
      <w:proofErr w:type="spellStart"/>
      <w:r w:rsidR="009D7522" w:rsidRPr="009D7522">
        <w:rPr>
          <w:sz w:val="24"/>
          <w:szCs w:val="24"/>
        </w:rPr>
        <w:t>database</w:t>
      </w:r>
      <w:proofErr w:type="spellEnd"/>
      <w:r>
        <w:rPr>
          <w:sz w:val="24"/>
          <w:szCs w:val="24"/>
        </w:rPr>
        <w:t>)</w:t>
      </w:r>
    </w:p>
    <w:p w14:paraId="1962958A" w14:textId="4C6A16BA" w:rsidR="004F305F" w:rsidRPr="00B54155" w:rsidRDefault="004F305F" w:rsidP="004F305F">
      <w:pPr>
        <w:pStyle w:val="a3"/>
        <w:numPr>
          <w:ilvl w:val="0"/>
          <w:numId w:val="42"/>
        </w:numPr>
        <w:tabs>
          <w:tab w:val="left" w:pos="142"/>
          <w:tab w:val="left" w:pos="993"/>
        </w:tabs>
        <w:autoSpaceDE w:val="0"/>
        <w:autoSpaceDN w:val="0"/>
        <w:adjustRightInd w:val="0"/>
        <w:spacing w:line="360" w:lineRule="auto"/>
        <w:ind w:left="0" w:right="-57" w:firstLine="709"/>
        <w:jc w:val="both"/>
        <w:rPr>
          <w:bCs/>
          <w:sz w:val="24"/>
          <w:szCs w:val="24"/>
          <w:lang w:val="en-US"/>
        </w:rPr>
      </w:pPr>
      <w:proofErr w:type="spellStart"/>
      <w:r w:rsidRPr="00B54155">
        <w:rPr>
          <w:sz w:val="24"/>
          <w:szCs w:val="24"/>
          <w:lang w:val="en-US"/>
        </w:rPr>
        <w:t>Jumadilov</w:t>
      </w:r>
      <w:proofErr w:type="spellEnd"/>
      <w:r w:rsidRPr="00B54155">
        <w:rPr>
          <w:sz w:val="24"/>
          <w:szCs w:val="24"/>
          <w:lang w:val="en-US"/>
        </w:rPr>
        <w:t xml:space="preserve"> T.K., </w:t>
      </w:r>
      <w:proofErr w:type="spellStart"/>
      <w:r w:rsidRPr="00B54155">
        <w:rPr>
          <w:sz w:val="24"/>
          <w:szCs w:val="24"/>
          <w:lang w:val="en-US"/>
        </w:rPr>
        <w:t>Kondaurov</w:t>
      </w:r>
      <w:proofErr w:type="spellEnd"/>
      <w:r w:rsidRPr="00B54155">
        <w:rPr>
          <w:sz w:val="24"/>
          <w:szCs w:val="24"/>
          <w:lang w:val="en-US"/>
        </w:rPr>
        <w:t xml:space="preserve"> R.G., </w:t>
      </w:r>
      <w:proofErr w:type="spellStart"/>
      <w:r w:rsidRPr="00B54155">
        <w:rPr>
          <w:sz w:val="24"/>
          <w:szCs w:val="24"/>
          <w:lang w:val="en-US"/>
        </w:rPr>
        <w:t>Imangazy</w:t>
      </w:r>
      <w:proofErr w:type="spellEnd"/>
      <w:r w:rsidRPr="00B54155">
        <w:rPr>
          <w:sz w:val="24"/>
          <w:szCs w:val="24"/>
          <w:lang w:val="en-US"/>
        </w:rPr>
        <w:t xml:space="preserve"> A.M. Features of sorption of rare-earth metals of cerium group by </w:t>
      </w:r>
      <w:proofErr w:type="spellStart"/>
      <w:r w:rsidRPr="00B54155">
        <w:rPr>
          <w:sz w:val="24"/>
          <w:szCs w:val="24"/>
          <w:lang w:val="en-US"/>
        </w:rPr>
        <w:t>intergel</w:t>
      </w:r>
      <w:proofErr w:type="spellEnd"/>
      <w:r w:rsidRPr="00B54155">
        <w:rPr>
          <w:sz w:val="24"/>
          <w:szCs w:val="24"/>
          <w:lang w:val="en-US"/>
        </w:rPr>
        <w:t xml:space="preserve"> systems based on polyacrylic acid, </w:t>
      </w:r>
      <w:proofErr w:type="spellStart"/>
      <w:r w:rsidRPr="00B54155">
        <w:rPr>
          <w:sz w:val="24"/>
          <w:szCs w:val="24"/>
          <w:lang w:val="en-US"/>
        </w:rPr>
        <w:t>polymethacrylic</w:t>
      </w:r>
      <w:proofErr w:type="spellEnd"/>
      <w:r w:rsidRPr="00B54155">
        <w:rPr>
          <w:sz w:val="24"/>
          <w:szCs w:val="24"/>
          <w:lang w:val="en-US"/>
        </w:rPr>
        <w:t xml:space="preserve"> acid and poly-4-vinylpyridine hydrogels // </w:t>
      </w:r>
      <w:r w:rsidRPr="00B54155">
        <w:rPr>
          <w:bCs/>
          <w:sz w:val="24"/>
          <w:szCs w:val="24"/>
          <w:lang w:val="en-US"/>
        </w:rPr>
        <w:t xml:space="preserve">Bulletin of the Karaganda university. Chemistry series. – 2020. – Vol. 98, № 2. – </w:t>
      </w:r>
      <w:r w:rsidR="0094468E">
        <w:rPr>
          <w:bCs/>
          <w:sz w:val="24"/>
          <w:szCs w:val="24"/>
          <w:lang w:val="en-US"/>
        </w:rPr>
        <w:t>P</w:t>
      </w:r>
      <w:r w:rsidRPr="00B54155">
        <w:rPr>
          <w:bCs/>
          <w:sz w:val="24"/>
          <w:szCs w:val="24"/>
          <w:lang w:val="en-US"/>
        </w:rPr>
        <w:t>. 58-67.</w:t>
      </w:r>
      <w:r>
        <w:rPr>
          <w:bCs/>
          <w:sz w:val="24"/>
          <w:szCs w:val="24"/>
        </w:rPr>
        <w:t xml:space="preserve"> (</w:t>
      </w:r>
      <w:proofErr w:type="spellStart"/>
      <w:r w:rsidR="009D7522" w:rsidRPr="009D7522">
        <w:rPr>
          <w:sz w:val="24"/>
          <w:szCs w:val="24"/>
        </w:rPr>
        <w:t>included</w:t>
      </w:r>
      <w:proofErr w:type="spellEnd"/>
      <w:r w:rsidR="009D7522" w:rsidRPr="009D7522">
        <w:rPr>
          <w:sz w:val="24"/>
          <w:szCs w:val="24"/>
        </w:rPr>
        <w:t xml:space="preserve"> </w:t>
      </w:r>
      <w:proofErr w:type="spellStart"/>
      <w:r w:rsidR="009D7522" w:rsidRPr="009D7522">
        <w:rPr>
          <w:sz w:val="24"/>
          <w:szCs w:val="24"/>
        </w:rPr>
        <w:t>in</w:t>
      </w:r>
      <w:proofErr w:type="spellEnd"/>
      <w:r w:rsidR="009D7522" w:rsidRPr="009D7522">
        <w:rPr>
          <w:sz w:val="24"/>
          <w:szCs w:val="24"/>
        </w:rPr>
        <w:t xml:space="preserve"> </w:t>
      </w:r>
      <w:proofErr w:type="spellStart"/>
      <w:r w:rsidR="009D7522" w:rsidRPr="009D7522">
        <w:rPr>
          <w:sz w:val="24"/>
          <w:szCs w:val="24"/>
        </w:rPr>
        <w:t>the</w:t>
      </w:r>
      <w:proofErr w:type="spellEnd"/>
      <w:r w:rsidR="009D7522" w:rsidRPr="009D7522">
        <w:rPr>
          <w:sz w:val="24"/>
          <w:szCs w:val="24"/>
        </w:rPr>
        <w:t xml:space="preserve"> </w:t>
      </w:r>
      <w:proofErr w:type="spellStart"/>
      <w:r w:rsidR="009D7522" w:rsidRPr="009D7522">
        <w:rPr>
          <w:sz w:val="24"/>
          <w:szCs w:val="24"/>
        </w:rPr>
        <w:t>WoS</w:t>
      </w:r>
      <w:proofErr w:type="spellEnd"/>
      <w:r w:rsidR="009D7522" w:rsidRPr="009D7522">
        <w:rPr>
          <w:sz w:val="24"/>
          <w:szCs w:val="24"/>
        </w:rPr>
        <w:t xml:space="preserve"> </w:t>
      </w:r>
      <w:proofErr w:type="spellStart"/>
      <w:r w:rsidR="009D7522" w:rsidRPr="009D7522">
        <w:rPr>
          <w:sz w:val="24"/>
          <w:szCs w:val="24"/>
        </w:rPr>
        <w:t>database</w:t>
      </w:r>
      <w:proofErr w:type="spellEnd"/>
      <w:r>
        <w:rPr>
          <w:bCs/>
          <w:sz w:val="24"/>
          <w:szCs w:val="24"/>
        </w:rPr>
        <w:t>)</w:t>
      </w:r>
    </w:p>
    <w:p w14:paraId="4FBED87E" w14:textId="77777777" w:rsidR="004F305F" w:rsidRDefault="004F305F" w:rsidP="002F063D">
      <w:pPr>
        <w:pStyle w:val="a3"/>
        <w:tabs>
          <w:tab w:val="left" w:pos="993"/>
        </w:tabs>
        <w:spacing w:line="360" w:lineRule="auto"/>
        <w:ind w:left="0" w:firstLine="709"/>
        <w:contextualSpacing/>
        <w:jc w:val="both"/>
        <w:rPr>
          <w:i/>
          <w:sz w:val="24"/>
          <w:szCs w:val="24"/>
        </w:rPr>
      </w:pPr>
    </w:p>
    <w:p w14:paraId="64451CC0" w14:textId="391BDFF8" w:rsidR="004F305F" w:rsidRPr="009D7522" w:rsidRDefault="009D7522" w:rsidP="004F305F">
      <w:pPr>
        <w:pStyle w:val="a3"/>
        <w:tabs>
          <w:tab w:val="left" w:pos="993"/>
        </w:tabs>
        <w:spacing w:line="360" w:lineRule="auto"/>
        <w:ind w:left="0" w:firstLine="709"/>
        <w:contextualSpacing/>
        <w:jc w:val="both"/>
        <w:rPr>
          <w:bCs/>
          <w:i/>
          <w:iCs/>
          <w:sz w:val="24"/>
          <w:szCs w:val="24"/>
          <w:lang w:val="en-US"/>
        </w:rPr>
      </w:pPr>
      <w:r w:rsidRPr="0015362C">
        <w:rPr>
          <w:bCs/>
          <w:i/>
          <w:iCs/>
          <w:sz w:val="24"/>
          <w:szCs w:val="24"/>
          <w:lang w:val="en-US"/>
        </w:rPr>
        <w:t>Articles published in domestic scientific journals recommended by C</w:t>
      </w:r>
      <w:r>
        <w:rPr>
          <w:bCs/>
          <w:i/>
          <w:iCs/>
          <w:sz w:val="24"/>
          <w:szCs w:val="24"/>
          <w:lang w:val="en-US"/>
        </w:rPr>
        <w:t>QAESA</w:t>
      </w:r>
      <w:r w:rsidRPr="0015362C">
        <w:rPr>
          <w:bCs/>
          <w:i/>
          <w:iCs/>
          <w:sz w:val="24"/>
          <w:szCs w:val="24"/>
          <w:lang w:val="en-US"/>
        </w:rPr>
        <w:t xml:space="preserve"> MES RK:</w:t>
      </w:r>
    </w:p>
    <w:p w14:paraId="75201A8F" w14:textId="28EE863A" w:rsidR="002F063D" w:rsidRPr="009D7522" w:rsidRDefault="009D7522" w:rsidP="004F305F">
      <w:pPr>
        <w:pStyle w:val="a3"/>
        <w:numPr>
          <w:ilvl w:val="0"/>
          <w:numId w:val="43"/>
        </w:numPr>
        <w:tabs>
          <w:tab w:val="left" w:pos="142"/>
          <w:tab w:val="left" w:pos="993"/>
        </w:tabs>
        <w:autoSpaceDE w:val="0"/>
        <w:autoSpaceDN w:val="0"/>
        <w:adjustRightInd w:val="0"/>
        <w:spacing w:line="360" w:lineRule="auto"/>
        <w:ind w:left="0" w:right="-57" w:firstLine="709"/>
        <w:jc w:val="both"/>
        <w:rPr>
          <w:bCs/>
          <w:sz w:val="24"/>
          <w:szCs w:val="24"/>
          <w:lang w:val="en-US"/>
        </w:rPr>
      </w:pPr>
      <w:proofErr w:type="spellStart"/>
      <w:r>
        <w:rPr>
          <w:rFonts w:eastAsia="Consolas"/>
          <w:sz w:val="24"/>
          <w:szCs w:val="24"/>
          <w:lang w:val="en-US"/>
        </w:rPr>
        <w:t>J</w:t>
      </w:r>
      <w:r w:rsidRPr="009D7522">
        <w:rPr>
          <w:rFonts w:eastAsia="Consolas"/>
          <w:sz w:val="24"/>
          <w:szCs w:val="24"/>
          <w:lang w:val="en-US"/>
        </w:rPr>
        <w:t>umadilov</w:t>
      </w:r>
      <w:proofErr w:type="spellEnd"/>
      <w:r w:rsidRPr="009D7522">
        <w:rPr>
          <w:rFonts w:eastAsia="Consolas"/>
          <w:sz w:val="24"/>
          <w:szCs w:val="24"/>
          <w:lang w:val="en-US"/>
        </w:rPr>
        <w:t xml:space="preserve"> T.K., </w:t>
      </w:r>
      <w:proofErr w:type="spellStart"/>
      <w:r w:rsidRPr="009D7522">
        <w:rPr>
          <w:rFonts w:eastAsia="Consolas"/>
          <w:sz w:val="24"/>
          <w:szCs w:val="24"/>
          <w:lang w:val="en-US"/>
        </w:rPr>
        <w:t>Malimbaeva</w:t>
      </w:r>
      <w:proofErr w:type="spellEnd"/>
      <w:r w:rsidRPr="009D7522">
        <w:rPr>
          <w:rFonts w:eastAsia="Consolas"/>
          <w:sz w:val="24"/>
          <w:szCs w:val="24"/>
          <w:lang w:val="en-US"/>
        </w:rPr>
        <w:t xml:space="preserve"> Z.B., </w:t>
      </w:r>
      <w:proofErr w:type="spellStart"/>
      <w:r w:rsidRPr="009D7522">
        <w:rPr>
          <w:rFonts w:eastAsia="Consolas"/>
          <w:sz w:val="24"/>
          <w:szCs w:val="24"/>
          <w:lang w:val="en-US"/>
        </w:rPr>
        <w:t>Saparbekova</w:t>
      </w:r>
      <w:proofErr w:type="spellEnd"/>
      <w:r w:rsidRPr="009D7522">
        <w:rPr>
          <w:rFonts w:eastAsia="Consolas"/>
          <w:sz w:val="24"/>
          <w:szCs w:val="24"/>
          <w:lang w:val="en-US"/>
        </w:rPr>
        <w:t xml:space="preserve"> I.S., </w:t>
      </w:r>
      <w:proofErr w:type="spellStart"/>
      <w:r w:rsidRPr="009D7522">
        <w:rPr>
          <w:rFonts w:eastAsia="Consolas"/>
          <w:sz w:val="24"/>
          <w:szCs w:val="24"/>
          <w:lang w:val="en-US"/>
        </w:rPr>
        <w:t>Kondaurov</w:t>
      </w:r>
      <w:proofErr w:type="spellEnd"/>
      <w:r w:rsidRPr="009D7522">
        <w:rPr>
          <w:rFonts w:eastAsia="Consolas"/>
          <w:sz w:val="24"/>
          <w:szCs w:val="24"/>
          <w:lang w:val="en-US"/>
        </w:rPr>
        <w:t xml:space="preserve"> R.G., </w:t>
      </w:r>
      <w:proofErr w:type="spellStart"/>
      <w:r w:rsidRPr="009D7522">
        <w:rPr>
          <w:rFonts w:eastAsia="Consolas"/>
          <w:sz w:val="24"/>
          <w:szCs w:val="24"/>
          <w:lang w:val="en-US"/>
        </w:rPr>
        <w:t>Imangazy</w:t>
      </w:r>
      <w:proofErr w:type="spellEnd"/>
      <w:r w:rsidRPr="009D7522">
        <w:rPr>
          <w:rFonts w:eastAsia="Consolas"/>
          <w:sz w:val="24"/>
          <w:szCs w:val="24"/>
          <w:lang w:val="en-US"/>
        </w:rPr>
        <w:t xml:space="preserve"> A.M., </w:t>
      </w:r>
      <w:proofErr w:type="spellStart"/>
      <w:r w:rsidRPr="009D7522">
        <w:rPr>
          <w:rFonts w:eastAsia="Consolas"/>
          <w:sz w:val="24"/>
          <w:szCs w:val="24"/>
          <w:lang w:val="en-US"/>
        </w:rPr>
        <w:t>Suberlyak</w:t>
      </w:r>
      <w:proofErr w:type="spellEnd"/>
      <w:r w:rsidRPr="009D7522">
        <w:rPr>
          <w:rFonts w:eastAsia="Consolas"/>
          <w:sz w:val="24"/>
          <w:szCs w:val="24"/>
          <w:lang w:val="en-US"/>
        </w:rPr>
        <w:t xml:space="preserve"> O.V. Features of extraction of neodymium by an </w:t>
      </w:r>
      <w:proofErr w:type="spellStart"/>
      <w:r w:rsidRPr="009D7522">
        <w:rPr>
          <w:rFonts w:eastAsia="Consolas"/>
          <w:sz w:val="24"/>
          <w:szCs w:val="24"/>
          <w:lang w:val="en-US"/>
        </w:rPr>
        <w:t>intergel</w:t>
      </w:r>
      <w:proofErr w:type="spellEnd"/>
      <w:r w:rsidRPr="009D7522">
        <w:rPr>
          <w:rFonts w:eastAsia="Consolas"/>
          <w:sz w:val="24"/>
          <w:szCs w:val="24"/>
          <w:lang w:val="en-US"/>
        </w:rPr>
        <w:t xml:space="preserve"> system based on hydrogels of </w:t>
      </w:r>
      <w:proofErr w:type="spellStart"/>
      <w:r w:rsidRPr="009D7522">
        <w:rPr>
          <w:rFonts w:eastAsia="Consolas"/>
          <w:sz w:val="24"/>
          <w:szCs w:val="24"/>
          <w:lang w:val="en-US"/>
        </w:rPr>
        <w:t>polymethacrylic</w:t>
      </w:r>
      <w:proofErr w:type="spellEnd"/>
      <w:r w:rsidRPr="009D7522">
        <w:rPr>
          <w:rFonts w:eastAsia="Consolas"/>
          <w:sz w:val="24"/>
          <w:szCs w:val="24"/>
          <w:lang w:val="en-US"/>
        </w:rPr>
        <w:t xml:space="preserve"> acid and poly-4-vinylpyridine // Chemical Journal of Kazakhstan. </w:t>
      </w:r>
      <w:r>
        <w:rPr>
          <w:rFonts w:eastAsia="Consolas"/>
          <w:sz w:val="24"/>
          <w:szCs w:val="24"/>
          <w:lang w:val="en-US"/>
        </w:rPr>
        <w:t>–</w:t>
      </w:r>
      <w:r w:rsidRPr="009D7522">
        <w:rPr>
          <w:rFonts w:eastAsia="Consolas"/>
          <w:sz w:val="24"/>
          <w:szCs w:val="24"/>
          <w:lang w:val="en-US"/>
        </w:rPr>
        <w:t xml:space="preserve"> 2020. </w:t>
      </w:r>
      <w:r>
        <w:rPr>
          <w:rFonts w:eastAsia="Consolas"/>
          <w:sz w:val="24"/>
          <w:szCs w:val="24"/>
          <w:lang w:val="en-US"/>
        </w:rPr>
        <w:t>–</w:t>
      </w:r>
      <w:r w:rsidRPr="009D7522">
        <w:rPr>
          <w:rFonts w:eastAsia="Consolas"/>
          <w:sz w:val="24"/>
          <w:szCs w:val="24"/>
          <w:lang w:val="en-US"/>
        </w:rPr>
        <w:t xml:space="preserve"> No. 1. </w:t>
      </w:r>
      <w:r>
        <w:rPr>
          <w:rFonts w:eastAsia="Consolas"/>
          <w:sz w:val="24"/>
          <w:szCs w:val="24"/>
          <w:lang w:val="en-US"/>
        </w:rPr>
        <w:t>–</w:t>
      </w:r>
      <w:r w:rsidRPr="009D7522">
        <w:rPr>
          <w:rFonts w:eastAsia="Consolas"/>
          <w:sz w:val="24"/>
          <w:szCs w:val="24"/>
          <w:lang w:val="en-US"/>
        </w:rPr>
        <w:t xml:space="preserve"> </w:t>
      </w:r>
      <w:r>
        <w:rPr>
          <w:rFonts w:eastAsia="Consolas"/>
          <w:sz w:val="24"/>
          <w:szCs w:val="24"/>
          <w:lang w:val="en-US"/>
        </w:rPr>
        <w:t>P</w:t>
      </w:r>
      <w:r w:rsidRPr="009D7522">
        <w:rPr>
          <w:rFonts w:eastAsia="Consolas"/>
          <w:sz w:val="24"/>
          <w:szCs w:val="24"/>
          <w:lang w:val="en-US"/>
        </w:rPr>
        <w:t xml:space="preserve">. 54-61. </w:t>
      </w:r>
      <w:r w:rsidRPr="00045C11">
        <w:rPr>
          <w:sz w:val="24"/>
          <w:szCs w:val="24"/>
          <w:lang w:val="en-US"/>
        </w:rPr>
        <w:t>(</w:t>
      </w:r>
      <w:r>
        <w:rPr>
          <w:sz w:val="24"/>
          <w:szCs w:val="24"/>
          <w:lang w:val="en-US"/>
        </w:rPr>
        <w:t>in</w:t>
      </w:r>
      <w:r w:rsidRPr="00045C11">
        <w:rPr>
          <w:sz w:val="24"/>
          <w:szCs w:val="24"/>
          <w:lang w:val="en-US"/>
        </w:rPr>
        <w:t xml:space="preserve"> </w:t>
      </w:r>
      <w:r>
        <w:rPr>
          <w:sz w:val="24"/>
          <w:szCs w:val="24"/>
          <w:lang w:val="en-US"/>
        </w:rPr>
        <w:t>Russian</w:t>
      </w:r>
      <w:r w:rsidRPr="00045C11">
        <w:rPr>
          <w:sz w:val="24"/>
          <w:szCs w:val="24"/>
          <w:lang w:val="en-US"/>
        </w:rPr>
        <w:t>)</w:t>
      </w:r>
    </w:p>
    <w:p w14:paraId="6BA7DECD" w14:textId="6C023A5D" w:rsidR="002F063D" w:rsidRPr="004F305F" w:rsidRDefault="009D7522" w:rsidP="004F305F">
      <w:pPr>
        <w:pStyle w:val="a3"/>
        <w:numPr>
          <w:ilvl w:val="0"/>
          <w:numId w:val="43"/>
        </w:numPr>
        <w:tabs>
          <w:tab w:val="left" w:pos="142"/>
          <w:tab w:val="left" w:pos="993"/>
        </w:tabs>
        <w:autoSpaceDE w:val="0"/>
        <w:autoSpaceDN w:val="0"/>
        <w:adjustRightInd w:val="0"/>
        <w:spacing w:line="360" w:lineRule="auto"/>
        <w:ind w:left="0" w:right="-57" w:firstLine="709"/>
        <w:jc w:val="both"/>
        <w:rPr>
          <w:bCs/>
          <w:sz w:val="24"/>
          <w:szCs w:val="24"/>
        </w:rPr>
      </w:pPr>
      <w:proofErr w:type="spellStart"/>
      <w:r>
        <w:rPr>
          <w:rFonts w:eastAsia="Consolas"/>
          <w:sz w:val="24"/>
          <w:szCs w:val="24"/>
          <w:lang w:val="en-US"/>
        </w:rPr>
        <w:t>J</w:t>
      </w:r>
      <w:r w:rsidRPr="009D7522">
        <w:rPr>
          <w:rFonts w:eastAsia="Consolas"/>
          <w:sz w:val="24"/>
          <w:szCs w:val="24"/>
          <w:lang w:val="en-US"/>
        </w:rPr>
        <w:t>umadilov</w:t>
      </w:r>
      <w:proofErr w:type="spellEnd"/>
      <w:r w:rsidRPr="009D7522">
        <w:rPr>
          <w:rFonts w:eastAsia="Consolas"/>
          <w:sz w:val="24"/>
          <w:szCs w:val="24"/>
          <w:lang w:val="en-US"/>
        </w:rPr>
        <w:t xml:space="preserve"> T.K., </w:t>
      </w:r>
      <w:proofErr w:type="spellStart"/>
      <w:r w:rsidRPr="009D7522">
        <w:rPr>
          <w:rFonts w:eastAsia="Consolas"/>
          <w:sz w:val="24"/>
          <w:szCs w:val="24"/>
          <w:lang w:val="en-US"/>
        </w:rPr>
        <w:t>Kondaurov</w:t>
      </w:r>
      <w:proofErr w:type="spellEnd"/>
      <w:r w:rsidRPr="009D7522">
        <w:rPr>
          <w:rFonts w:eastAsia="Consolas"/>
          <w:sz w:val="24"/>
          <w:szCs w:val="24"/>
          <w:lang w:val="en-US"/>
        </w:rPr>
        <w:t xml:space="preserve"> R.G., </w:t>
      </w:r>
      <w:proofErr w:type="spellStart"/>
      <w:r w:rsidRPr="009D7522">
        <w:rPr>
          <w:rFonts w:eastAsia="Consolas"/>
          <w:sz w:val="24"/>
          <w:szCs w:val="24"/>
          <w:lang w:val="en-US"/>
        </w:rPr>
        <w:t>Imangazy</w:t>
      </w:r>
      <w:proofErr w:type="spellEnd"/>
      <w:r w:rsidRPr="009D7522">
        <w:rPr>
          <w:rFonts w:eastAsia="Consolas"/>
          <w:sz w:val="24"/>
          <w:szCs w:val="24"/>
          <w:lang w:val="en-US"/>
        </w:rPr>
        <w:t xml:space="preserve"> A.M., </w:t>
      </w:r>
      <w:proofErr w:type="spellStart"/>
      <w:r w:rsidRPr="009D7522">
        <w:rPr>
          <w:rFonts w:eastAsia="Consolas"/>
          <w:sz w:val="24"/>
          <w:szCs w:val="24"/>
          <w:lang w:val="en-US"/>
        </w:rPr>
        <w:t>Khimersen</w:t>
      </w:r>
      <w:proofErr w:type="spellEnd"/>
      <w:r w:rsidRPr="009D7522">
        <w:rPr>
          <w:rFonts w:eastAsia="Consolas"/>
          <w:sz w:val="24"/>
          <w:szCs w:val="24"/>
          <w:lang w:val="en-US"/>
        </w:rPr>
        <w:t xml:space="preserve"> H., </w:t>
      </w:r>
      <w:proofErr w:type="spellStart"/>
      <w:r w:rsidRPr="009D7522">
        <w:rPr>
          <w:rFonts w:eastAsia="Consolas"/>
          <w:sz w:val="24"/>
          <w:szCs w:val="24"/>
          <w:lang w:val="en-US"/>
        </w:rPr>
        <w:t>Zhora</w:t>
      </w:r>
      <w:proofErr w:type="spellEnd"/>
      <w:r w:rsidRPr="009D7522">
        <w:rPr>
          <w:rFonts w:eastAsia="Consolas"/>
          <w:sz w:val="24"/>
          <w:szCs w:val="24"/>
          <w:lang w:val="en-US"/>
        </w:rPr>
        <w:t xml:space="preserve"> A.D., </w:t>
      </w:r>
      <w:proofErr w:type="spellStart"/>
      <w:r w:rsidRPr="009D7522">
        <w:rPr>
          <w:rFonts w:eastAsia="Consolas"/>
          <w:sz w:val="24"/>
          <w:szCs w:val="24"/>
          <w:lang w:val="en-US"/>
        </w:rPr>
        <w:t>Malimbaeva</w:t>
      </w:r>
      <w:proofErr w:type="spellEnd"/>
      <w:r w:rsidRPr="009D7522">
        <w:rPr>
          <w:rFonts w:eastAsia="Consolas"/>
          <w:sz w:val="24"/>
          <w:szCs w:val="24"/>
          <w:lang w:val="en-US"/>
        </w:rPr>
        <w:t xml:space="preserve"> Z.B. Peculiarities of remote interaction of interpenetrating polymer networks during the sorption of neodymium, rhenium and scandium ions // Chemical Journal of Kazakhstan. </w:t>
      </w:r>
      <w:r>
        <w:rPr>
          <w:rFonts w:eastAsia="Consolas"/>
          <w:sz w:val="24"/>
          <w:szCs w:val="24"/>
          <w:lang w:val="en-US"/>
        </w:rPr>
        <w:t>–</w:t>
      </w:r>
      <w:r w:rsidRPr="009D7522">
        <w:rPr>
          <w:rFonts w:eastAsia="Consolas"/>
          <w:sz w:val="24"/>
          <w:szCs w:val="24"/>
          <w:lang w:val="en-US"/>
        </w:rPr>
        <w:t xml:space="preserve"> 2020. </w:t>
      </w:r>
      <w:r>
        <w:rPr>
          <w:rFonts w:eastAsia="Consolas"/>
          <w:sz w:val="24"/>
          <w:szCs w:val="24"/>
          <w:lang w:val="en-US"/>
        </w:rPr>
        <w:t>–</w:t>
      </w:r>
      <w:r w:rsidRPr="009D7522">
        <w:rPr>
          <w:rFonts w:eastAsia="Consolas"/>
          <w:sz w:val="24"/>
          <w:szCs w:val="24"/>
          <w:lang w:val="en-US"/>
        </w:rPr>
        <w:t xml:space="preserve"> No. 2. </w:t>
      </w:r>
      <w:r>
        <w:rPr>
          <w:rFonts w:eastAsia="Consolas"/>
          <w:sz w:val="24"/>
          <w:szCs w:val="24"/>
          <w:lang w:val="en-US"/>
        </w:rPr>
        <w:t>–</w:t>
      </w:r>
      <w:r w:rsidRPr="009D7522">
        <w:rPr>
          <w:rFonts w:eastAsia="Consolas"/>
          <w:sz w:val="24"/>
          <w:szCs w:val="24"/>
          <w:lang w:val="en-US"/>
        </w:rPr>
        <w:t xml:space="preserve"> </w:t>
      </w:r>
      <w:r>
        <w:rPr>
          <w:rFonts w:eastAsia="Consolas"/>
          <w:sz w:val="24"/>
          <w:szCs w:val="24"/>
          <w:lang w:val="en-US"/>
        </w:rPr>
        <w:t>P</w:t>
      </w:r>
      <w:r w:rsidRPr="009D7522">
        <w:rPr>
          <w:rFonts w:eastAsia="Consolas"/>
          <w:sz w:val="24"/>
          <w:szCs w:val="24"/>
          <w:lang w:val="en-US"/>
        </w:rPr>
        <w:t>. 68-76.</w:t>
      </w:r>
      <w:r w:rsidRPr="009D7522">
        <w:rPr>
          <w:sz w:val="24"/>
          <w:szCs w:val="24"/>
          <w:lang w:val="en-US"/>
        </w:rPr>
        <w:t xml:space="preserve"> </w:t>
      </w:r>
      <w:r w:rsidRPr="009D7522">
        <w:rPr>
          <w:sz w:val="24"/>
          <w:szCs w:val="24"/>
        </w:rPr>
        <w:t>(</w:t>
      </w:r>
      <w:r>
        <w:rPr>
          <w:sz w:val="24"/>
          <w:szCs w:val="24"/>
          <w:lang w:val="en-US"/>
        </w:rPr>
        <w:t>in</w:t>
      </w:r>
      <w:r w:rsidRPr="009D7522">
        <w:rPr>
          <w:sz w:val="24"/>
          <w:szCs w:val="24"/>
        </w:rPr>
        <w:t xml:space="preserve"> </w:t>
      </w:r>
      <w:r>
        <w:rPr>
          <w:sz w:val="24"/>
          <w:szCs w:val="24"/>
          <w:lang w:val="en-US"/>
        </w:rPr>
        <w:t>Russian</w:t>
      </w:r>
      <w:r w:rsidRPr="009D7522">
        <w:rPr>
          <w:sz w:val="24"/>
          <w:szCs w:val="24"/>
        </w:rPr>
        <w:t>)</w:t>
      </w:r>
    </w:p>
    <w:p w14:paraId="5BFEA87D" w14:textId="5F056A4E" w:rsidR="002F063D" w:rsidRPr="009D7522" w:rsidRDefault="009D7522" w:rsidP="002F063D">
      <w:pPr>
        <w:pStyle w:val="a3"/>
        <w:tabs>
          <w:tab w:val="left" w:pos="993"/>
        </w:tabs>
        <w:spacing w:line="360" w:lineRule="auto"/>
        <w:contextualSpacing/>
        <w:jc w:val="both"/>
        <w:rPr>
          <w:i/>
          <w:sz w:val="24"/>
          <w:szCs w:val="24"/>
          <w:lang w:val="en-US"/>
        </w:rPr>
      </w:pPr>
      <w:r>
        <w:rPr>
          <w:i/>
          <w:sz w:val="24"/>
          <w:szCs w:val="24"/>
          <w:lang w:val="en-US"/>
        </w:rPr>
        <w:lastRenderedPageBreak/>
        <w:t>Patents</w:t>
      </w:r>
      <w:r w:rsidR="002F063D" w:rsidRPr="009D7522">
        <w:rPr>
          <w:i/>
          <w:sz w:val="24"/>
          <w:szCs w:val="24"/>
          <w:lang w:val="en-US"/>
        </w:rPr>
        <w:t>:</w:t>
      </w:r>
    </w:p>
    <w:p w14:paraId="452A86D7" w14:textId="3A0261A0" w:rsidR="002F063D" w:rsidRPr="009D7522" w:rsidRDefault="009D7522" w:rsidP="002F063D">
      <w:pPr>
        <w:pStyle w:val="a3"/>
        <w:numPr>
          <w:ilvl w:val="0"/>
          <w:numId w:val="29"/>
        </w:numPr>
        <w:tabs>
          <w:tab w:val="left" w:pos="993"/>
        </w:tabs>
        <w:spacing w:line="360" w:lineRule="auto"/>
        <w:ind w:left="0" w:right="-57" w:firstLine="709"/>
        <w:contextualSpacing/>
        <w:jc w:val="both"/>
        <w:rPr>
          <w:sz w:val="24"/>
          <w:szCs w:val="24"/>
          <w:lang w:val="en-US"/>
        </w:rPr>
      </w:pPr>
      <w:r w:rsidRPr="009D7522">
        <w:rPr>
          <w:rFonts w:eastAsia="Batang"/>
          <w:sz w:val="24"/>
          <w:szCs w:val="24"/>
          <w:lang w:val="en-US"/>
        </w:rPr>
        <w:t xml:space="preserve">Patent of the Republic of Kazakhstan for a useful model No. 4755. Method for extracting neodymium from solutions / </w:t>
      </w:r>
      <w:proofErr w:type="spellStart"/>
      <w:r>
        <w:rPr>
          <w:rFonts w:eastAsia="Batang"/>
          <w:sz w:val="24"/>
          <w:szCs w:val="24"/>
          <w:lang w:val="en-US"/>
        </w:rPr>
        <w:t>J</w:t>
      </w:r>
      <w:r w:rsidRPr="009D7522">
        <w:rPr>
          <w:rFonts w:eastAsia="Batang"/>
          <w:sz w:val="24"/>
          <w:szCs w:val="24"/>
          <w:lang w:val="en-US"/>
        </w:rPr>
        <w:t>umadilov</w:t>
      </w:r>
      <w:proofErr w:type="spellEnd"/>
      <w:r w:rsidRPr="009D7522">
        <w:rPr>
          <w:rFonts w:eastAsia="Batang"/>
          <w:sz w:val="24"/>
          <w:szCs w:val="24"/>
          <w:lang w:val="en-US"/>
        </w:rPr>
        <w:t xml:space="preserve"> T.K., </w:t>
      </w:r>
      <w:proofErr w:type="spellStart"/>
      <w:r w:rsidRPr="009D7522">
        <w:rPr>
          <w:rFonts w:eastAsia="Batang"/>
          <w:sz w:val="24"/>
          <w:szCs w:val="24"/>
          <w:lang w:val="en-US"/>
        </w:rPr>
        <w:t>Kondaurov</w:t>
      </w:r>
      <w:proofErr w:type="spellEnd"/>
      <w:r w:rsidRPr="009D7522">
        <w:rPr>
          <w:rFonts w:eastAsia="Batang"/>
          <w:sz w:val="24"/>
          <w:szCs w:val="24"/>
          <w:lang w:val="en-US"/>
        </w:rPr>
        <w:t xml:space="preserve"> R.G., </w:t>
      </w:r>
      <w:proofErr w:type="spellStart"/>
      <w:r w:rsidRPr="009D7522">
        <w:rPr>
          <w:rFonts w:eastAsia="Batang"/>
          <w:sz w:val="24"/>
          <w:szCs w:val="24"/>
          <w:lang w:val="en-US"/>
        </w:rPr>
        <w:t>Eskalieva</w:t>
      </w:r>
      <w:proofErr w:type="spellEnd"/>
      <w:r w:rsidRPr="009D7522">
        <w:rPr>
          <w:rFonts w:eastAsia="Batang"/>
          <w:sz w:val="24"/>
          <w:szCs w:val="24"/>
          <w:lang w:val="en-US"/>
        </w:rPr>
        <w:t xml:space="preserve"> G.K., </w:t>
      </w:r>
      <w:proofErr w:type="spellStart"/>
      <w:r w:rsidRPr="009D7522">
        <w:rPr>
          <w:rFonts w:eastAsia="Batang"/>
          <w:sz w:val="24"/>
          <w:szCs w:val="24"/>
          <w:lang w:val="en-US"/>
        </w:rPr>
        <w:t>Khimersen</w:t>
      </w:r>
      <w:proofErr w:type="spellEnd"/>
      <w:r w:rsidRPr="009D7522">
        <w:rPr>
          <w:rFonts w:eastAsia="Batang"/>
          <w:sz w:val="24"/>
          <w:szCs w:val="24"/>
          <w:lang w:val="en-US"/>
        </w:rPr>
        <w:t xml:space="preserve"> H., </w:t>
      </w:r>
      <w:proofErr w:type="spellStart"/>
      <w:r w:rsidRPr="009D7522">
        <w:rPr>
          <w:rFonts w:eastAsia="Batang"/>
          <w:sz w:val="24"/>
          <w:szCs w:val="24"/>
          <w:lang w:val="en-US"/>
        </w:rPr>
        <w:t>Zhora</w:t>
      </w:r>
      <w:proofErr w:type="spellEnd"/>
      <w:r w:rsidRPr="009D7522">
        <w:rPr>
          <w:rFonts w:eastAsia="Batang"/>
          <w:sz w:val="24"/>
          <w:szCs w:val="24"/>
          <w:lang w:val="en-US"/>
        </w:rPr>
        <w:t xml:space="preserve"> A.D., Iman</w:t>
      </w:r>
      <w:r w:rsidRPr="009D7522">
        <w:rPr>
          <w:rFonts w:eastAsia="Batang"/>
          <w:sz w:val="24"/>
          <w:szCs w:val="24"/>
        </w:rPr>
        <w:t>ғ</w:t>
      </w:r>
      <w:proofErr w:type="spellStart"/>
      <w:r w:rsidRPr="009D7522">
        <w:rPr>
          <w:rFonts w:eastAsia="Batang"/>
          <w:sz w:val="24"/>
          <w:szCs w:val="24"/>
          <w:lang w:val="en-US"/>
        </w:rPr>
        <w:t>azy</w:t>
      </w:r>
      <w:proofErr w:type="spellEnd"/>
      <w:r w:rsidRPr="009D7522">
        <w:rPr>
          <w:rFonts w:eastAsia="Batang"/>
          <w:sz w:val="24"/>
          <w:szCs w:val="24"/>
          <w:lang w:val="en-US"/>
        </w:rPr>
        <w:t xml:space="preserve"> A.M. Bulletin No. 9 dated 03/05/2020.</w:t>
      </w:r>
      <w:r w:rsidRPr="009D7522">
        <w:rPr>
          <w:sz w:val="24"/>
          <w:szCs w:val="24"/>
          <w:lang w:val="en-US"/>
        </w:rPr>
        <w:t xml:space="preserve"> </w:t>
      </w:r>
      <w:r w:rsidRPr="009D7522">
        <w:rPr>
          <w:sz w:val="24"/>
          <w:szCs w:val="24"/>
        </w:rPr>
        <w:t>(</w:t>
      </w:r>
      <w:r>
        <w:rPr>
          <w:sz w:val="24"/>
          <w:szCs w:val="24"/>
          <w:lang w:val="en-US"/>
        </w:rPr>
        <w:t>in</w:t>
      </w:r>
      <w:r w:rsidRPr="009D7522">
        <w:rPr>
          <w:sz w:val="24"/>
          <w:szCs w:val="24"/>
        </w:rPr>
        <w:t xml:space="preserve"> </w:t>
      </w:r>
      <w:r>
        <w:rPr>
          <w:sz w:val="24"/>
          <w:szCs w:val="24"/>
          <w:lang w:val="en-US"/>
        </w:rPr>
        <w:t>Russian</w:t>
      </w:r>
      <w:r w:rsidRPr="009D7522">
        <w:rPr>
          <w:sz w:val="24"/>
          <w:szCs w:val="24"/>
        </w:rPr>
        <w:t>)</w:t>
      </w:r>
    </w:p>
    <w:p w14:paraId="022A7F94" w14:textId="15804FC6" w:rsidR="00625B7A" w:rsidRPr="007519D6" w:rsidRDefault="006E7F4C" w:rsidP="00DD067D">
      <w:pPr>
        <w:spacing w:line="360" w:lineRule="auto"/>
        <w:contextualSpacing/>
        <w:rPr>
          <w:b/>
          <w:bCs/>
          <w:sz w:val="24"/>
          <w:szCs w:val="24"/>
        </w:rPr>
      </w:pPr>
      <w:r w:rsidRPr="009D7522">
        <w:rPr>
          <w:sz w:val="24"/>
          <w:szCs w:val="24"/>
          <w:lang w:val="en-US"/>
        </w:rPr>
        <w:br w:type="page"/>
      </w:r>
      <w:bookmarkStart w:id="22" w:name="_Hlk54023254"/>
      <w:r w:rsidR="00C96696" w:rsidRPr="007519D6">
        <w:rPr>
          <w:b/>
          <w:bCs/>
          <w:sz w:val="24"/>
          <w:szCs w:val="24"/>
          <w:lang w:val="en-US"/>
        </w:rPr>
        <w:lastRenderedPageBreak/>
        <w:t>APPENDIX C</w:t>
      </w:r>
    </w:p>
    <w:p w14:paraId="768DE41C" w14:textId="45725037" w:rsidR="00625B7A" w:rsidRPr="00C96696" w:rsidRDefault="00C96696" w:rsidP="00DD067D">
      <w:pPr>
        <w:spacing w:line="360" w:lineRule="auto"/>
        <w:contextualSpacing/>
        <w:rPr>
          <w:b/>
          <w:bCs/>
          <w:sz w:val="24"/>
          <w:szCs w:val="24"/>
          <w:lang w:val="en-US"/>
        </w:rPr>
      </w:pPr>
      <w:r w:rsidRPr="00C96696">
        <w:rPr>
          <w:b/>
          <w:bCs/>
          <w:sz w:val="24"/>
          <w:szCs w:val="24"/>
          <w:lang w:val="en-US"/>
        </w:rPr>
        <w:t xml:space="preserve">Scheme of synthesis of polyacrylic and </w:t>
      </w:r>
      <w:proofErr w:type="spellStart"/>
      <w:r w:rsidRPr="00C96696">
        <w:rPr>
          <w:b/>
          <w:bCs/>
          <w:sz w:val="24"/>
          <w:szCs w:val="24"/>
          <w:lang w:val="en-US"/>
        </w:rPr>
        <w:t>polymethacrylic</w:t>
      </w:r>
      <w:proofErr w:type="spellEnd"/>
      <w:r w:rsidRPr="00C96696">
        <w:rPr>
          <w:b/>
          <w:bCs/>
          <w:sz w:val="24"/>
          <w:szCs w:val="24"/>
          <w:lang w:val="en-US"/>
        </w:rPr>
        <w:t xml:space="preserve"> acid hydrogels</w:t>
      </w:r>
    </w:p>
    <w:bookmarkEnd w:id="22"/>
    <w:p w14:paraId="3C750B65" w14:textId="77777777" w:rsidR="00625B7A" w:rsidRPr="00C96696" w:rsidRDefault="00625B7A" w:rsidP="00DD067D">
      <w:pPr>
        <w:spacing w:line="360" w:lineRule="auto"/>
        <w:contextualSpacing/>
        <w:rPr>
          <w:sz w:val="24"/>
          <w:szCs w:val="24"/>
          <w:lang w:val="en-US"/>
        </w:rPr>
      </w:pPr>
    </w:p>
    <w:p w14:paraId="7142FA07" w14:textId="77777777" w:rsidR="00625B7A" w:rsidRPr="00B54155" w:rsidRDefault="00625B7A" w:rsidP="00DD067D">
      <w:pPr>
        <w:pStyle w:val="21"/>
        <w:tabs>
          <w:tab w:val="left" w:pos="851"/>
          <w:tab w:val="left" w:pos="993"/>
        </w:tabs>
        <w:suppressAutoHyphens/>
        <w:spacing w:after="0" w:line="360" w:lineRule="auto"/>
        <w:ind w:left="0"/>
        <w:contextualSpacing/>
        <w:rPr>
          <w:rFonts w:eastAsia="Calibri"/>
          <w:sz w:val="24"/>
          <w:szCs w:val="24"/>
          <w:lang w:eastAsia="en-US"/>
        </w:rPr>
      </w:pPr>
      <w:r w:rsidRPr="00B54155">
        <w:rPr>
          <w:rFonts w:eastAsia="Calibri"/>
          <w:noProof/>
          <w:sz w:val="24"/>
          <w:szCs w:val="24"/>
        </w:rPr>
        <mc:AlternateContent>
          <mc:Choice Requires="wps">
            <w:drawing>
              <wp:anchor distT="0" distB="0" distL="114300" distR="114300" simplePos="0" relativeHeight="251660288" behindDoc="0" locked="0" layoutInCell="1" allowOverlap="1" wp14:anchorId="09DF7BC9" wp14:editId="5D9C7189">
                <wp:simplePos x="0" y="0"/>
                <wp:positionH relativeFrom="column">
                  <wp:posOffset>3009596</wp:posOffset>
                </wp:positionH>
                <wp:positionV relativeFrom="paragraph">
                  <wp:posOffset>3019784</wp:posOffset>
                </wp:positionV>
                <wp:extent cx="275590" cy="548640"/>
                <wp:effectExtent l="0" t="0" r="0" b="0"/>
                <wp:wrapNone/>
                <wp:docPr id="44" name="Auto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5590" cy="548640"/>
                        </a:xfrm>
                        <a:prstGeom prst="downArrow">
                          <a:avLst>
                            <a:gd name="adj1" fmla="val 50000"/>
                            <a:gd name="adj2" fmla="val 4977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anchor>
            </w:drawing>
          </mc:Choice>
          <mc:Fallback>
            <w:pict>
              <v:shapetype w14:anchorId="23E7975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30" o:spid="_x0000_s1026" type="#_x0000_t67" style="position:absolute;margin-left:237pt;margin-top:237.8pt;width:21.7pt;height:43.2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"/>
            </w:pict>
          </mc:Fallback>
        </mc:AlternateContent>
      </w:r>
      <w:r w:rsidRPr="00B54155">
        <w:rPr>
          <w:rFonts w:eastAsia="Calibri"/>
          <w:noProof/>
          <w:sz w:val="24"/>
          <w:szCs w:val="24"/>
        </w:rPr>
        <mc:AlternateContent>
          <mc:Choice Requires="wps">
            <w:drawing>
              <wp:anchor distT="0" distB="0" distL="114300" distR="114300" simplePos="0" relativeHeight="251659264" behindDoc="0" locked="0" layoutInCell="1" allowOverlap="1" wp14:anchorId="55BC725B" wp14:editId="397BE1E1">
                <wp:simplePos x="0" y="0"/>
                <wp:positionH relativeFrom="column">
                  <wp:posOffset>2004557</wp:posOffset>
                </wp:positionH>
                <wp:positionV relativeFrom="paragraph">
                  <wp:posOffset>2543783</wp:posOffset>
                </wp:positionV>
                <wp:extent cx="2096135" cy="397510"/>
                <wp:effectExtent l="0" t="0" r="0" b="0"/>
                <wp:wrapNone/>
                <wp:docPr id="45" name="AutoShap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6135" cy="397510"/>
                        </a:xfrm>
                        <a:prstGeom prst="roundRect">
                          <a:avLst>
                            <a:gd name="adj" fmla="val 16667"/>
                          </a:avLst>
                        </a:prstGeom>
                        <a:solidFill>
                          <a:srgbClr val="FFFFFF"/>
                        </a:solidFill>
                        <a:ln w="9525">
                          <a:solidFill>
                            <a:srgbClr val="000000"/>
                          </a:solidFill>
                          <a:round/>
                          <a:headEnd/>
                          <a:tailEnd/>
                        </a:ln>
                      </wps:spPr>
                      <wps:txbx>
                        <w:txbxContent>
                          <w:p w14:paraId="4B8992A2" w14:textId="018B2AC3" w:rsidR="00FF5B39" w:rsidRPr="00791267" w:rsidRDefault="00FF5B39" w:rsidP="00625B7A">
                            <w:pPr>
                              <w:rPr>
                                <w:sz w:val="24"/>
                                <w:szCs w:val="24"/>
                              </w:rPr>
                            </w:pPr>
                            <w:r w:rsidRPr="00237B5B">
                              <w:rPr>
                                <w:sz w:val="24"/>
                                <w:szCs w:val="24"/>
                              </w:rPr>
                              <w:t>Dispersion</w:t>
                            </w:r>
                          </w:p>
                        </w:txbxContent>
                      </wps:txbx>
                      <wps:bodyPr rot="0" vert="horz" wrap="square" lIns="91440" tIns="45720" rIns="91440" bIns="45720" anchor="t" anchorCtr="0" upright="1">
                        <a:noAutofit/>
                      </wps:bodyPr>
                    </wps:wsp>
                  </a:graphicData>
                </a:graphic>
              </wp:anchor>
            </w:drawing>
          </mc:Choice>
          <mc:Fallback>
            <w:pict>
              <v:roundrect w14:anchorId="55BC725B" id="AutoShape 24" o:spid="_x0000_s1026" style="position:absolute;left:0;text-align:left;margin-left:157.85pt;margin-top:200.3pt;width:165.05pt;height:31.3pt;z-index:251659264;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">
                <v:textbox>
                  <w:txbxContent>
                    <w:p w14:paraId="4B8992A2" w14:textId="018B2AC3" w:rsidR="00FF5B39" w:rsidRPr="00791267" w:rsidRDefault="00FF5B39" w:rsidP="00625B7A">
                      <w:pPr>
                        <w:rPr>
                          <w:sz w:val="24"/>
                          <w:szCs w:val="24"/>
                        </w:rPr>
                      </w:pPr>
                      <w:r w:rsidRPr="00237B5B">
                        <w:rPr>
                          <w:sz w:val="24"/>
                          <w:szCs w:val="24"/>
                        </w:rPr>
                        <w:t>Dispersion</w:t>
                      </w:r>
                    </w:p>
                  </w:txbxContent>
                </v:textbox>
              </v:roundrect>
            </w:pict>
          </mc:Fallback>
        </mc:AlternateContent>
      </w:r>
      <w:r w:rsidRPr="00B54155">
        <w:rPr>
          <w:rFonts w:eastAsia="Calibri"/>
          <w:noProof/>
          <w:sz w:val="24"/>
          <w:szCs w:val="24"/>
        </w:rPr>
        <mc:AlternateContent>
          <mc:Choice Requires="wpg">
            <w:drawing>
              <wp:inline distT="0" distB="0" distL="0" distR="0" wp14:anchorId="60953FE4" wp14:editId="58C0EEC9">
                <wp:extent cx="5955665" cy="6328410"/>
                <wp:effectExtent l="0" t="0" r="26035" b="15240"/>
                <wp:docPr id="460" name="Группа 4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5665" cy="6328410"/>
                          <a:chOff x="1828" y="1142"/>
                          <a:chExt cx="9379" cy="9966"/>
                        </a:xfrm>
                      </wpg:grpSpPr>
                      <wps:wsp>
                        <wps:cNvPr id="461" name="AutoShape 22"/>
                        <wps:cNvSpPr>
                          <a:spLocks noChangeArrowheads="1"/>
                        </wps:cNvSpPr>
                        <wps:spPr bwMode="auto">
                          <a:xfrm>
                            <a:off x="4690" y="1142"/>
                            <a:ext cx="3870" cy="1239"/>
                          </a:xfrm>
                          <a:prstGeom prst="roundRect">
                            <a:avLst>
                              <a:gd name="adj" fmla="val 16667"/>
                            </a:avLst>
                          </a:prstGeom>
                          <a:solidFill>
                            <a:srgbClr val="FFFFFF"/>
                          </a:solidFill>
                          <a:ln w="9525">
                            <a:solidFill>
                              <a:srgbClr val="000000"/>
                            </a:solidFill>
                            <a:round/>
                            <a:headEnd/>
                            <a:tailEnd/>
                          </a:ln>
                        </wps:spPr>
                        <wps:txbx>
                          <w:txbxContent>
                            <w:p w14:paraId="4AE65ACE" w14:textId="46281521" w:rsidR="00FF5B39" w:rsidRPr="00237B5B" w:rsidRDefault="00FF5B39" w:rsidP="00625B7A">
                              <w:pPr>
                                <w:contextualSpacing/>
                                <w:rPr>
                                  <w:sz w:val="24"/>
                                  <w:szCs w:val="24"/>
                                  <w:lang w:val="en-US"/>
                                </w:rPr>
                              </w:pPr>
                              <w:r>
                                <w:rPr>
                                  <w:sz w:val="24"/>
                                  <w:szCs w:val="24"/>
                                  <w:lang w:val="en-US"/>
                                </w:rPr>
                                <w:t>Monomer</w:t>
                              </w:r>
                            </w:p>
                            <w:p w14:paraId="02366E93" w14:textId="28B02277" w:rsidR="00FF5B39" w:rsidRPr="00237B5B" w:rsidRDefault="00FF5B39" w:rsidP="00625B7A">
                              <w:pPr>
                                <w:contextualSpacing/>
                                <w:rPr>
                                  <w:sz w:val="24"/>
                                  <w:szCs w:val="24"/>
                                  <w:lang w:val="en-US"/>
                                </w:rPr>
                              </w:pPr>
                              <w:r w:rsidRPr="00237B5B">
                                <w:rPr>
                                  <w:sz w:val="24"/>
                                  <w:szCs w:val="24"/>
                                  <w:lang w:val="en-US"/>
                                </w:rPr>
                                <w:t>(</w:t>
                              </w:r>
                              <w:r>
                                <w:rPr>
                                  <w:sz w:val="24"/>
                                  <w:szCs w:val="24"/>
                                  <w:lang w:val="en-US"/>
                                </w:rPr>
                                <w:t>acrylic or methacrylic acid</w:t>
                              </w:r>
                              <w:r w:rsidRPr="00237B5B">
                                <w:rPr>
                                  <w:sz w:val="24"/>
                                  <w:szCs w:val="24"/>
                                  <w:lang w:val="en-US"/>
                                </w:rPr>
                                <w:t>)</w:t>
                              </w:r>
                            </w:p>
                          </w:txbxContent>
                        </wps:txbx>
                        <wps:bodyPr rot="0" vert="horz" wrap="square" lIns="91440" tIns="45720" rIns="91440" bIns="45720" anchor="t" anchorCtr="0" upright="1">
                          <a:noAutofit/>
                        </wps:bodyPr>
                      </wps:wsp>
                      <wps:wsp>
                        <wps:cNvPr id="462" name="AutoShape 23"/>
                        <wps:cNvSpPr>
                          <a:spLocks noChangeArrowheads="1"/>
                        </wps:cNvSpPr>
                        <wps:spPr bwMode="auto">
                          <a:xfrm>
                            <a:off x="8735" y="1142"/>
                            <a:ext cx="2472" cy="1239"/>
                          </a:xfrm>
                          <a:prstGeom prst="roundRect">
                            <a:avLst>
                              <a:gd name="adj" fmla="val 16667"/>
                            </a:avLst>
                          </a:prstGeom>
                          <a:solidFill>
                            <a:srgbClr val="FFFFFF"/>
                          </a:solidFill>
                          <a:ln w="9525">
                            <a:solidFill>
                              <a:srgbClr val="000000"/>
                            </a:solidFill>
                            <a:round/>
                            <a:headEnd/>
                            <a:tailEnd/>
                          </a:ln>
                        </wps:spPr>
                        <wps:txbx>
                          <w:txbxContent>
                            <w:p w14:paraId="1DB08A06" w14:textId="0C0A0BFB" w:rsidR="00FF5B39" w:rsidRPr="00791267" w:rsidRDefault="00FF5B39" w:rsidP="00625B7A">
                              <w:pPr>
                                <w:rPr>
                                  <w:sz w:val="24"/>
                                  <w:szCs w:val="24"/>
                                </w:rPr>
                              </w:pPr>
                              <w:r>
                                <w:rPr>
                                  <w:sz w:val="24"/>
                                  <w:szCs w:val="24"/>
                                  <w:lang w:val="en-US"/>
                                </w:rPr>
                                <w:t>Initiator</w:t>
                              </w:r>
                            </w:p>
                            <w:p w14:paraId="18ABDA87" w14:textId="33AA5317" w:rsidR="00FF5B39" w:rsidRPr="00791267" w:rsidRDefault="00FF5B39" w:rsidP="00625B7A">
                              <w:pPr>
                                <w:rPr>
                                  <w:sz w:val="24"/>
                                  <w:szCs w:val="24"/>
                                </w:rPr>
                              </w:pPr>
                              <w:r w:rsidRPr="00791267">
                                <w:rPr>
                                  <w:sz w:val="24"/>
                                  <w:szCs w:val="24"/>
                                  <w:lang w:val="kk-KZ"/>
                                </w:rPr>
                                <w:t>(K</w:t>
                              </w:r>
                              <w:r w:rsidRPr="00791267">
                                <w:rPr>
                                  <w:sz w:val="24"/>
                                  <w:szCs w:val="24"/>
                                  <w:vertAlign w:val="subscript"/>
                                  <w:lang w:val="kk-KZ"/>
                                </w:rPr>
                                <w:t>2</w:t>
                              </w:r>
                              <w:r w:rsidRPr="00791267">
                                <w:rPr>
                                  <w:sz w:val="24"/>
                                  <w:szCs w:val="24"/>
                                  <w:lang w:val="kk-KZ"/>
                                </w:rPr>
                                <w:t>S</w:t>
                              </w:r>
                              <w:r w:rsidRPr="00791267">
                                <w:rPr>
                                  <w:sz w:val="24"/>
                                  <w:szCs w:val="24"/>
                                  <w:vertAlign w:val="subscript"/>
                                  <w:lang w:val="kk-KZ"/>
                                </w:rPr>
                                <w:t>2</w:t>
                              </w:r>
                              <w:r w:rsidRPr="00791267">
                                <w:rPr>
                                  <w:sz w:val="24"/>
                                  <w:szCs w:val="24"/>
                                  <w:lang w:val="kk-KZ"/>
                                </w:rPr>
                                <w:t>O</w:t>
                              </w:r>
                              <w:r w:rsidRPr="00791267">
                                <w:rPr>
                                  <w:sz w:val="24"/>
                                  <w:szCs w:val="24"/>
                                  <w:vertAlign w:val="subscript"/>
                                  <w:lang w:val="kk-KZ"/>
                                </w:rPr>
                                <w:t>8</w:t>
                              </w:r>
                              <w:r w:rsidRPr="00791267">
                                <w:rPr>
                                  <w:sz w:val="24"/>
                                  <w:szCs w:val="24"/>
                                </w:rPr>
                                <w:t>–</w:t>
                              </w:r>
                              <w:r w:rsidRPr="00791267">
                                <w:rPr>
                                  <w:sz w:val="24"/>
                                  <w:szCs w:val="24"/>
                                  <w:lang w:val="en-US"/>
                                </w:rPr>
                                <w:t>Na</w:t>
                              </w:r>
                              <w:r w:rsidRPr="00791267">
                                <w:rPr>
                                  <w:sz w:val="24"/>
                                  <w:szCs w:val="24"/>
                                  <w:vertAlign w:val="subscript"/>
                                </w:rPr>
                                <w:t>2</w:t>
                              </w:r>
                              <w:r w:rsidRPr="00791267">
                                <w:rPr>
                                  <w:sz w:val="24"/>
                                  <w:szCs w:val="24"/>
                                  <w:lang w:val="kk-KZ"/>
                                </w:rPr>
                                <w:t>S</w:t>
                              </w:r>
                              <w:r w:rsidRPr="00791267">
                                <w:rPr>
                                  <w:sz w:val="24"/>
                                  <w:szCs w:val="24"/>
                                  <w:vertAlign w:val="subscript"/>
                                  <w:lang w:val="kk-KZ"/>
                                </w:rPr>
                                <w:t>2</w:t>
                              </w:r>
                              <w:r w:rsidRPr="00791267">
                                <w:rPr>
                                  <w:sz w:val="24"/>
                                  <w:szCs w:val="24"/>
                                  <w:lang w:val="kk-KZ"/>
                                </w:rPr>
                                <w:t>O</w:t>
                              </w:r>
                              <w:r w:rsidRPr="00791267">
                                <w:rPr>
                                  <w:sz w:val="24"/>
                                  <w:szCs w:val="24"/>
                                  <w:vertAlign w:val="subscript"/>
                                  <w:lang w:val="kk-KZ"/>
                                </w:rPr>
                                <w:t>3)</w:t>
                              </w:r>
                            </w:p>
                          </w:txbxContent>
                        </wps:txbx>
                        <wps:bodyPr rot="0" vert="horz" wrap="square" lIns="91440" tIns="45720" rIns="91440" bIns="45720" anchor="t" anchorCtr="0" upright="1">
                          <a:noAutofit/>
                        </wps:bodyPr>
                      </wps:wsp>
                      <wps:wsp>
                        <wps:cNvPr id="463" name="AutoShape 24"/>
                        <wps:cNvSpPr>
                          <a:spLocks noChangeArrowheads="1"/>
                        </wps:cNvSpPr>
                        <wps:spPr bwMode="auto">
                          <a:xfrm>
                            <a:off x="4907" y="3483"/>
                            <a:ext cx="3301" cy="626"/>
                          </a:xfrm>
                          <a:prstGeom prst="roundRect">
                            <a:avLst>
                              <a:gd name="adj" fmla="val 16667"/>
                            </a:avLst>
                          </a:prstGeom>
                          <a:solidFill>
                            <a:srgbClr val="FFFFFF"/>
                          </a:solidFill>
                          <a:ln w="9525">
                            <a:solidFill>
                              <a:srgbClr val="000000"/>
                            </a:solidFill>
                            <a:round/>
                            <a:headEnd/>
                            <a:tailEnd/>
                          </a:ln>
                        </wps:spPr>
                        <wps:txbx>
                          <w:txbxContent>
                            <w:p w14:paraId="41E056BC" w14:textId="44267219" w:rsidR="00FF5B39" w:rsidRPr="00237B5B" w:rsidRDefault="00FF5B39" w:rsidP="00625B7A">
                              <w:pPr>
                                <w:rPr>
                                  <w:sz w:val="24"/>
                                  <w:szCs w:val="24"/>
                                  <w:lang w:val="en-US"/>
                                </w:rPr>
                              </w:pPr>
                              <w:r>
                                <w:rPr>
                                  <w:sz w:val="24"/>
                                  <w:szCs w:val="24"/>
                                  <w:lang w:val="en-US"/>
                                </w:rPr>
                                <w:t>Polymerization</w:t>
                              </w:r>
                            </w:p>
                          </w:txbxContent>
                        </wps:txbx>
                        <wps:bodyPr rot="0" vert="horz" wrap="square" lIns="91440" tIns="45720" rIns="91440" bIns="45720" anchor="t" anchorCtr="0" upright="1">
                          <a:noAutofit/>
                        </wps:bodyPr>
                      </wps:wsp>
                      <wps:wsp>
                        <wps:cNvPr id="464" name="AutoShape 25"/>
                        <wps:cNvSpPr>
                          <a:spLocks noChangeArrowheads="1"/>
                        </wps:cNvSpPr>
                        <wps:spPr bwMode="auto">
                          <a:xfrm>
                            <a:off x="4907" y="6864"/>
                            <a:ext cx="3301" cy="914"/>
                          </a:xfrm>
                          <a:prstGeom prst="roundRect">
                            <a:avLst>
                              <a:gd name="adj" fmla="val 16667"/>
                            </a:avLst>
                          </a:prstGeom>
                          <a:solidFill>
                            <a:srgbClr val="FFFFFF"/>
                          </a:solidFill>
                          <a:ln w="9525">
                            <a:solidFill>
                              <a:srgbClr val="000000"/>
                            </a:solidFill>
                            <a:round/>
                            <a:headEnd/>
                            <a:tailEnd/>
                          </a:ln>
                        </wps:spPr>
                        <wps:txbx>
                          <w:txbxContent>
                            <w:p w14:paraId="10E3B6E2" w14:textId="72D6F3F9" w:rsidR="00FF5B39" w:rsidRPr="00791267" w:rsidRDefault="00FF5B39" w:rsidP="00625B7A">
                              <w:pPr>
                                <w:rPr>
                                  <w:sz w:val="24"/>
                                  <w:szCs w:val="24"/>
                                </w:rPr>
                              </w:pPr>
                              <w:r w:rsidRPr="00237B5B">
                                <w:rPr>
                                  <w:sz w:val="24"/>
                                  <w:szCs w:val="24"/>
                                </w:rPr>
                                <w:t>Washing the resulting hydrogel</w:t>
                              </w:r>
                            </w:p>
                          </w:txbxContent>
                        </wps:txbx>
                        <wps:bodyPr rot="0" vert="horz" wrap="square" lIns="91440" tIns="45720" rIns="91440" bIns="45720" anchor="t" anchorCtr="0" upright="1">
                          <a:noAutofit/>
                        </wps:bodyPr>
                      </wps:wsp>
                      <wps:wsp>
                        <wps:cNvPr id="465" name="AutoShape 26"/>
                        <wps:cNvSpPr>
                          <a:spLocks noChangeArrowheads="1"/>
                        </wps:cNvSpPr>
                        <wps:spPr bwMode="auto">
                          <a:xfrm>
                            <a:off x="1828" y="1142"/>
                            <a:ext cx="2662" cy="1239"/>
                          </a:xfrm>
                          <a:prstGeom prst="roundRect">
                            <a:avLst>
                              <a:gd name="adj" fmla="val 16667"/>
                            </a:avLst>
                          </a:prstGeom>
                          <a:solidFill>
                            <a:srgbClr val="FFFFFF"/>
                          </a:solidFill>
                          <a:ln w="9525">
                            <a:solidFill>
                              <a:srgbClr val="000000"/>
                            </a:solidFill>
                            <a:round/>
                            <a:headEnd/>
                            <a:tailEnd/>
                          </a:ln>
                        </wps:spPr>
                        <wps:txbx>
                          <w:txbxContent>
                            <w:p w14:paraId="10BE1B4B" w14:textId="0E859D5F" w:rsidR="00FF5B39" w:rsidRPr="00791267" w:rsidRDefault="00FF5B39" w:rsidP="00625B7A">
                              <w:pPr>
                                <w:rPr>
                                  <w:sz w:val="24"/>
                                  <w:szCs w:val="24"/>
                                </w:rPr>
                              </w:pPr>
                              <w:r>
                                <w:rPr>
                                  <w:sz w:val="24"/>
                                  <w:szCs w:val="24"/>
                                  <w:lang w:val="en-US"/>
                                </w:rPr>
                                <w:t>Crosslinking agnet</w:t>
                              </w:r>
                            </w:p>
                            <w:p w14:paraId="6829B681" w14:textId="04A4C44C" w:rsidR="00FF5B39" w:rsidRPr="00791267" w:rsidRDefault="00FF5B39" w:rsidP="00625B7A">
                              <w:pPr>
                                <w:rPr>
                                  <w:sz w:val="24"/>
                                  <w:szCs w:val="24"/>
                                </w:rPr>
                              </w:pPr>
                              <w:r w:rsidRPr="00791267">
                                <w:rPr>
                                  <w:sz w:val="24"/>
                                  <w:szCs w:val="24"/>
                                </w:rPr>
                                <w:t>(</w:t>
                              </w:r>
                              <w:r>
                                <w:rPr>
                                  <w:sz w:val="24"/>
                                  <w:szCs w:val="24"/>
                                  <w:lang w:val="en-US"/>
                                </w:rPr>
                                <w:t>MBAA</w:t>
                              </w:r>
                              <w:r w:rsidRPr="00791267">
                                <w:rPr>
                                  <w:sz w:val="24"/>
                                  <w:szCs w:val="24"/>
                                </w:rPr>
                                <w:t>)</w:t>
                              </w:r>
                            </w:p>
                          </w:txbxContent>
                        </wps:txbx>
                        <wps:bodyPr rot="0" vert="horz" wrap="square" lIns="91440" tIns="45720" rIns="91440" bIns="45720" anchor="t" anchorCtr="0" upright="1">
                          <a:noAutofit/>
                        </wps:bodyPr>
                      </wps:wsp>
                      <wps:wsp>
                        <wps:cNvPr id="466" name="AutoShape 27"/>
                        <wps:cNvSpPr>
                          <a:spLocks noChangeArrowheads="1"/>
                        </wps:cNvSpPr>
                        <wps:spPr bwMode="auto">
                          <a:xfrm>
                            <a:off x="4907" y="8817"/>
                            <a:ext cx="3301" cy="601"/>
                          </a:xfrm>
                          <a:prstGeom prst="roundRect">
                            <a:avLst>
                              <a:gd name="adj" fmla="val 16667"/>
                            </a:avLst>
                          </a:prstGeom>
                          <a:solidFill>
                            <a:srgbClr val="FFFFFF"/>
                          </a:solidFill>
                          <a:ln w="9525">
                            <a:solidFill>
                              <a:srgbClr val="000000"/>
                            </a:solidFill>
                            <a:round/>
                            <a:headEnd/>
                            <a:tailEnd/>
                          </a:ln>
                        </wps:spPr>
                        <wps:txbx>
                          <w:txbxContent>
                            <w:p w14:paraId="1D59C994" w14:textId="3226F7AA" w:rsidR="00FF5B39" w:rsidRPr="00791267" w:rsidRDefault="00FF5B39" w:rsidP="00625B7A">
                              <w:pPr>
                                <w:rPr>
                                  <w:sz w:val="24"/>
                                  <w:szCs w:val="24"/>
                                </w:rPr>
                              </w:pPr>
                              <w:r w:rsidRPr="00237B5B">
                                <w:rPr>
                                  <w:sz w:val="24"/>
                                  <w:szCs w:val="24"/>
                                </w:rPr>
                                <w:t>Drying</w:t>
                              </w:r>
                            </w:p>
                          </w:txbxContent>
                        </wps:txbx>
                        <wps:bodyPr rot="0" vert="horz" wrap="square" lIns="91440" tIns="45720" rIns="91440" bIns="45720" anchor="t" anchorCtr="0" upright="1">
                          <a:noAutofit/>
                        </wps:bodyPr>
                      </wps:wsp>
                      <wps:wsp>
                        <wps:cNvPr id="467" name="AutoShape 28"/>
                        <wps:cNvSpPr>
                          <a:spLocks noChangeArrowheads="1"/>
                        </wps:cNvSpPr>
                        <wps:spPr bwMode="auto">
                          <a:xfrm>
                            <a:off x="4907" y="10507"/>
                            <a:ext cx="3301" cy="601"/>
                          </a:xfrm>
                          <a:prstGeom prst="roundRect">
                            <a:avLst>
                              <a:gd name="adj" fmla="val 16667"/>
                            </a:avLst>
                          </a:prstGeom>
                          <a:solidFill>
                            <a:srgbClr val="FFFFFF"/>
                          </a:solidFill>
                          <a:ln w="9525">
                            <a:solidFill>
                              <a:srgbClr val="000000"/>
                            </a:solidFill>
                            <a:round/>
                            <a:headEnd/>
                            <a:tailEnd/>
                          </a:ln>
                        </wps:spPr>
                        <wps:txbx>
                          <w:txbxContent>
                            <w:p w14:paraId="72E5C958" w14:textId="0B5EBDA2" w:rsidR="00FF5B39" w:rsidRPr="00791267" w:rsidRDefault="00FF5B39" w:rsidP="00625B7A">
                              <w:pPr>
                                <w:rPr>
                                  <w:sz w:val="24"/>
                                  <w:szCs w:val="24"/>
                                </w:rPr>
                              </w:pPr>
                              <w:r w:rsidRPr="00237B5B">
                                <w:rPr>
                                  <w:sz w:val="24"/>
                                  <w:szCs w:val="24"/>
                                </w:rPr>
                                <w:t>Finished product</w:t>
                              </w:r>
                            </w:p>
                          </w:txbxContent>
                        </wps:txbx>
                        <wps:bodyPr rot="0" vert="horz" wrap="square" lIns="91440" tIns="45720" rIns="91440" bIns="45720" anchor="t" anchorCtr="0" upright="1">
                          <a:noAutofit/>
                        </wps:bodyPr>
                      </wps:wsp>
                      <wps:wsp>
                        <wps:cNvPr id="468" name="AutoShape 29"/>
                        <wps:cNvSpPr>
                          <a:spLocks noChangeArrowheads="1"/>
                        </wps:cNvSpPr>
                        <wps:spPr bwMode="auto">
                          <a:xfrm>
                            <a:off x="6457" y="2481"/>
                            <a:ext cx="434" cy="864"/>
                          </a:xfrm>
                          <a:prstGeom prst="downArrow">
                            <a:avLst>
                              <a:gd name="adj1" fmla="val 50000"/>
                              <a:gd name="adj2" fmla="val 4977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69" name="AutoShape 30"/>
                        <wps:cNvSpPr>
                          <a:spLocks noChangeArrowheads="1"/>
                        </wps:cNvSpPr>
                        <wps:spPr bwMode="auto">
                          <a:xfrm>
                            <a:off x="6457" y="4197"/>
                            <a:ext cx="434" cy="864"/>
                          </a:xfrm>
                          <a:prstGeom prst="downArrow">
                            <a:avLst>
                              <a:gd name="adj1" fmla="val 50000"/>
                              <a:gd name="adj2" fmla="val 4977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70" name="AutoShape 31"/>
                        <wps:cNvSpPr>
                          <a:spLocks noChangeArrowheads="1"/>
                        </wps:cNvSpPr>
                        <wps:spPr bwMode="auto">
                          <a:xfrm>
                            <a:off x="6457" y="7854"/>
                            <a:ext cx="434" cy="864"/>
                          </a:xfrm>
                          <a:prstGeom prst="downArrow">
                            <a:avLst>
                              <a:gd name="adj1" fmla="val 50000"/>
                              <a:gd name="adj2" fmla="val 4977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71" name="AutoShape 32"/>
                        <wps:cNvSpPr>
                          <a:spLocks noChangeArrowheads="1"/>
                        </wps:cNvSpPr>
                        <wps:spPr bwMode="auto">
                          <a:xfrm>
                            <a:off x="6457" y="9556"/>
                            <a:ext cx="434" cy="864"/>
                          </a:xfrm>
                          <a:prstGeom prst="downArrow">
                            <a:avLst>
                              <a:gd name="adj1" fmla="val 50000"/>
                              <a:gd name="adj2" fmla="val 4977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72" name="AutoShape 33"/>
                        <wps:cNvSpPr>
                          <a:spLocks noChangeArrowheads="1"/>
                        </wps:cNvSpPr>
                        <wps:spPr bwMode="auto">
                          <a:xfrm rot="10800000">
                            <a:off x="8672" y="2907"/>
                            <a:ext cx="1277" cy="1114"/>
                          </a:xfrm>
                          <a:custGeom>
                            <a:avLst/>
                            <a:gdLst>
                              <a:gd name="G0" fmla="+- 15126 0 0"/>
                              <a:gd name="G1" fmla="+- 2912 0 0"/>
                              <a:gd name="G2" fmla="+- 12158 0 2912"/>
                              <a:gd name="G3" fmla="+- G2 0 2912"/>
                              <a:gd name="G4" fmla="*/ G3 32768 32059"/>
                              <a:gd name="G5" fmla="*/ G4 1 2"/>
                              <a:gd name="G6" fmla="+- 21600 0 15126"/>
                              <a:gd name="G7" fmla="*/ G6 2912 6079"/>
                              <a:gd name="G8" fmla="+- G7 15126 0"/>
                              <a:gd name="T0" fmla="*/ 15126 w 21600"/>
                              <a:gd name="T1" fmla="*/ 0 h 21600"/>
                              <a:gd name="T2" fmla="*/ 15126 w 21600"/>
                              <a:gd name="T3" fmla="*/ 12158 h 21600"/>
                              <a:gd name="T4" fmla="*/ 3237 w 21600"/>
                              <a:gd name="T5" fmla="*/ 21600 h 21600"/>
                              <a:gd name="T6" fmla="*/ 21600 w 21600"/>
                              <a:gd name="T7" fmla="*/ 6079 h 21600"/>
                              <a:gd name="T8" fmla="*/ 17694720 60000 65536"/>
                              <a:gd name="T9" fmla="*/ 5898240 60000 65536"/>
                              <a:gd name="T10" fmla="*/ 5898240 60000 65536"/>
                              <a:gd name="T11" fmla="*/ 0 60000 65536"/>
                              <a:gd name="T12" fmla="*/ 12427 w 21600"/>
                              <a:gd name="T13" fmla="*/ G1 h 21600"/>
                              <a:gd name="T14" fmla="*/ G8 w 21600"/>
                              <a:gd name="T15" fmla="*/ G2 h 21600"/>
                            </a:gdLst>
                            <a:ahLst/>
                            <a:cxnLst>
                              <a:cxn ang="T8">
                                <a:pos x="T0" y="T1"/>
                              </a:cxn>
                              <a:cxn ang="T9">
                                <a:pos x="T2" y="T3"/>
                              </a:cxn>
                              <a:cxn ang="T10">
                                <a:pos x="T4" y="T5"/>
                              </a:cxn>
                              <a:cxn ang="T11">
                                <a:pos x="T6" y="T7"/>
                              </a:cxn>
                            </a:cxnLst>
                            <a:rect l="T12" t="T13" r="T14" b="T15"/>
                            <a:pathLst>
                              <a:path w="21600" h="21600">
                                <a:moveTo>
                                  <a:pt x="21600" y="6079"/>
                                </a:moveTo>
                                <a:lnTo>
                                  <a:pt x="15126" y="0"/>
                                </a:lnTo>
                                <a:lnTo>
                                  <a:pt x="15126" y="2912"/>
                                </a:lnTo>
                                <a:lnTo>
                                  <a:pt x="12427" y="2912"/>
                                </a:lnTo>
                                <a:cubicBezTo>
                                  <a:pt x="5564" y="2912"/>
                                  <a:pt x="0" y="7052"/>
                                  <a:pt x="0" y="12158"/>
                                </a:cubicBezTo>
                                <a:lnTo>
                                  <a:pt x="0" y="21600"/>
                                </a:lnTo>
                                <a:lnTo>
                                  <a:pt x="6474" y="21600"/>
                                </a:lnTo>
                                <a:lnTo>
                                  <a:pt x="6474" y="12158"/>
                                </a:lnTo>
                                <a:cubicBezTo>
                                  <a:pt x="6474" y="10550"/>
                                  <a:pt x="9139" y="9246"/>
                                  <a:pt x="12427" y="9246"/>
                                </a:cubicBezTo>
                                <a:lnTo>
                                  <a:pt x="15126" y="9246"/>
                                </a:lnTo>
                                <a:lnTo>
                                  <a:pt x="15126" y="12158"/>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73" name="AutoShape 34"/>
                        <wps:cNvSpPr>
                          <a:spLocks noChangeArrowheads="1"/>
                        </wps:cNvSpPr>
                        <wps:spPr bwMode="auto">
                          <a:xfrm rot="10800000" flipH="1">
                            <a:off x="3213" y="2907"/>
                            <a:ext cx="1277" cy="1114"/>
                          </a:xfrm>
                          <a:custGeom>
                            <a:avLst/>
                            <a:gdLst>
                              <a:gd name="G0" fmla="+- 15126 0 0"/>
                              <a:gd name="G1" fmla="+- 2912 0 0"/>
                              <a:gd name="G2" fmla="+- 12158 0 2912"/>
                              <a:gd name="G3" fmla="+- G2 0 2912"/>
                              <a:gd name="G4" fmla="*/ G3 32768 32059"/>
                              <a:gd name="G5" fmla="*/ G4 1 2"/>
                              <a:gd name="G6" fmla="+- 21600 0 15126"/>
                              <a:gd name="G7" fmla="*/ G6 2912 6079"/>
                              <a:gd name="G8" fmla="+- G7 15126 0"/>
                              <a:gd name="T0" fmla="*/ 15126 w 21600"/>
                              <a:gd name="T1" fmla="*/ 0 h 21600"/>
                              <a:gd name="T2" fmla="*/ 15126 w 21600"/>
                              <a:gd name="T3" fmla="*/ 12158 h 21600"/>
                              <a:gd name="T4" fmla="*/ 3237 w 21600"/>
                              <a:gd name="T5" fmla="*/ 21600 h 21600"/>
                              <a:gd name="T6" fmla="*/ 21600 w 21600"/>
                              <a:gd name="T7" fmla="*/ 6079 h 21600"/>
                              <a:gd name="T8" fmla="*/ 17694720 60000 65536"/>
                              <a:gd name="T9" fmla="*/ 5898240 60000 65536"/>
                              <a:gd name="T10" fmla="*/ 5898240 60000 65536"/>
                              <a:gd name="T11" fmla="*/ 0 60000 65536"/>
                              <a:gd name="T12" fmla="*/ 12427 w 21600"/>
                              <a:gd name="T13" fmla="*/ G1 h 21600"/>
                              <a:gd name="T14" fmla="*/ G8 w 21600"/>
                              <a:gd name="T15" fmla="*/ G2 h 21600"/>
                            </a:gdLst>
                            <a:ahLst/>
                            <a:cxnLst>
                              <a:cxn ang="T8">
                                <a:pos x="T0" y="T1"/>
                              </a:cxn>
                              <a:cxn ang="T9">
                                <a:pos x="T2" y="T3"/>
                              </a:cxn>
                              <a:cxn ang="T10">
                                <a:pos x="T4" y="T5"/>
                              </a:cxn>
                              <a:cxn ang="T11">
                                <a:pos x="T6" y="T7"/>
                              </a:cxn>
                            </a:cxnLst>
                            <a:rect l="T12" t="T13" r="T14" b="T15"/>
                            <a:pathLst>
                              <a:path w="21600" h="21600">
                                <a:moveTo>
                                  <a:pt x="21600" y="6079"/>
                                </a:moveTo>
                                <a:lnTo>
                                  <a:pt x="15126" y="0"/>
                                </a:lnTo>
                                <a:lnTo>
                                  <a:pt x="15126" y="2912"/>
                                </a:lnTo>
                                <a:lnTo>
                                  <a:pt x="12427" y="2912"/>
                                </a:lnTo>
                                <a:cubicBezTo>
                                  <a:pt x="5564" y="2912"/>
                                  <a:pt x="0" y="7052"/>
                                  <a:pt x="0" y="12158"/>
                                </a:cubicBezTo>
                                <a:lnTo>
                                  <a:pt x="0" y="21600"/>
                                </a:lnTo>
                                <a:lnTo>
                                  <a:pt x="6474" y="21600"/>
                                </a:lnTo>
                                <a:lnTo>
                                  <a:pt x="6474" y="12158"/>
                                </a:lnTo>
                                <a:cubicBezTo>
                                  <a:pt x="6474" y="10550"/>
                                  <a:pt x="9139" y="9246"/>
                                  <a:pt x="12427" y="9246"/>
                                </a:cubicBezTo>
                                <a:lnTo>
                                  <a:pt x="15126" y="9246"/>
                                </a:lnTo>
                                <a:lnTo>
                                  <a:pt x="15126" y="12158"/>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a:graphicData>
                </a:graphic>
              </wp:inline>
            </w:drawing>
          </mc:Choice>
          <mc:Fallback>
            <w:pict>
              <v:group w14:anchorId="60953FE4" id="Группа 460" o:spid="_x0000_s1027" style="width:468.95pt;height:498.3pt;mso-position-horizontal-relative:char;mso-position-vertical-relative:line" coordorigin="1828,1142" coordsize="9379,99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">
                <v:roundrect id="AutoShape 22" o:spid="_x0000_s1028" style="position:absolute;left:4690;top:1142;width:3870;height:123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">
                  <v:textbox>
                    <w:txbxContent>
                      <w:p w14:paraId="4AE65ACE" w14:textId="46281521" w:rsidR="00FF5B39" w:rsidRPr="00237B5B" w:rsidRDefault="00FF5B39" w:rsidP="00625B7A">
                        <w:pPr>
                          <w:contextualSpacing/>
                          <w:rPr>
                            <w:sz w:val="24"/>
                            <w:szCs w:val="24"/>
                            <w:lang w:val="en-US"/>
                          </w:rPr>
                        </w:pPr>
                        <w:r>
                          <w:rPr>
                            <w:sz w:val="24"/>
                            <w:szCs w:val="24"/>
                            <w:lang w:val="en-US"/>
                          </w:rPr>
                          <w:t>Monomer</w:t>
                        </w:r>
                      </w:p>
                      <w:p w14:paraId="02366E93" w14:textId="28B02277" w:rsidR="00FF5B39" w:rsidRPr="00237B5B" w:rsidRDefault="00FF5B39" w:rsidP="00625B7A">
                        <w:pPr>
                          <w:contextualSpacing/>
                          <w:rPr>
                            <w:sz w:val="24"/>
                            <w:szCs w:val="24"/>
                            <w:lang w:val="en-US"/>
                          </w:rPr>
                        </w:pPr>
                        <w:r w:rsidRPr="00237B5B">
                          <w:rPr>
                            <w:sz w:val="24"/>
                            <w:szCs w:val="24"/>
                            <w:lang w:val="en-US"/>
                          </w:rPr>
                          <w:t>(</w:t>
                        </w:r>
                        <w:r>
                          <w:rPr>
                            <w:sz w:val="24"/>
                            <w:szCs w:val="24"/>
                            <w:lang w:val="en-US"/>
                          </w:rPr>
                          <w:t>acrylic or methacrylic acid</w:t>
                        </w:r>
                        <w:r w:rsidRPr="00237B5B">
                          <w:rPr>
                            <w:sz w:val="24"/>
                            <w:szCs w:val="24"/>
                            <w:lang w:val="en-US"/>
                          </w:rPr>
                          <w:t>)</w:t>
                        </w:r>
                      </w:p>
                    </w:txbxContent>
                  </v:textbox>
                </v:roundrect>
                <v:roundrect id="AutoShape 23" o:spid="_x0000_s1029" style="position:absolute;left:8735;top:1142;width:2472;height:123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">
                  <v:textbox>
                    <w:txbxContent>
                      <w:p w14:paraId="1DB08A06" w14:textId="0C0A0BFB" w:rsidR="00FF5B39" w:rsidRPr="00791267" w:rsidRDefault="00FF5B39" w:rsidP="00625B7A">
                        <w:pPr>
                          <w:rPr>
                            <w:sz w:val="24"/>
                            <w:szCs w:val="24"/>
                          </w:rPr>
                        </w:pPr>
                        <w:r>
                          <w:rPr>
                            <w:sz w:val="24"/>
                            <w:szCs w:val="24"/>
                            <w:lang w:val="en-US"/>
                          </w:rPr>
                          <w:t>Initiator</w:t>
                        </w:r>
                      </w:p>
                      <w:p w14:paraId="18ABDA87" w14:textId="33AA5317" w:rsidR="00FF5B39" w:rsidRPr="00791267" w:rsidRDefault="00FF5B39" w:rsidP="00625B7A">
                        <w:pPr>
                          <w:rPr>
                            <w:sz w:val="24"/>
                            <w:szCs w:val="24"/>
                          </w:rPr>
                        </w:pPr>
                        <w:r w:rsidRPr="00791267">
                          <w:rPr>
                            <w:sz w:val="24"/>
                            <w:szCs w:val="24"/>
                            <w:lang w:val="kk-KZ"/>
                          </w:rPr>
                          <w:t>(K</w:t>
                        </w:r>
                        <w:r w:rsidRPr="00791267">
                          <w:rPr>
                            <w:sz w:val="24"/>
                            <w:szCs w:val="24"/>
                            <w:vertAlign w:val="subscript"/>
                            <w:lang w:val="kk-KZ"/>
                          </w:rPr>
                          <w:t>2</w:t>
                        </w:r>
                        <w:r w:rsidRPr="00791267">
                          <w:rPr>
                            <w:sz w:val="24"/>
                            <w:szCs w:val="24"/>
                            <w:lang w:val="kk-KZ"/>
                          </w:rPr>
                          <w:t>S</w:t>
                        </w:r>
                        <w:r w:rsidRPr="00791267">
                          <w:rPr>
                            <w:sz w:val="24"/>
                            <w:szCs w:val="24"/>
                            <w:vertAlign w:val="subscript"/>
                            <w:lang w:val="kk-KZ"/>
                          </w:rPr>
                          <w:t>2</w:t>
                        </w:r>
                        <w:r w:rsidRPr="00791267">
                          <w:rPr>
                            <w:sz w:val="24"/>
                            <w:szCs w:val="24"/>
                            <w:lang w:val="kk-KZ"/>
                          </w:rPr>
                          <w:t>O</w:t>
                        </w:r>
                        <w:r w:rsidRPr="00791267">
                          <w:rPr>
                            <w:sz w:val="24"/>
                            <w:szCs w:val="24"/>
                            <w:vertAlign w:val="subscript"/>
                            <w:lang w:val="kk-KZ"/>
                          </w:rPr>
                          <w:t>8</w:t>
                        </w:r>
                        <w:r w:rsidRPr="00791267">
                          <w:rPr>
                            <w:sz w:val="24"/>
                            <w:szCs w:val="24"/>
                          </w:rPr>
                          <w:t>–</w:t>
                        </w:r>
                        <w:r w:rsidRPr="00791267">
                          <w:rPr>
                            <w:sz w:val="24"/>
                            <w:szCs w:val="24"/>
                            <w:lang w:val="en-US"/>
                          </w:rPr>
                          <w:t>Na</w:t>
                        </w:r>
                        <w:r w:rsidRPr="00791267">
                          <w:rPr>
                            <w:sz w:val="24"/>
                            <w:szCs w:val="24"/>
                            <w:vertAlign w:val="subscript"/>
                          </w:rPr>
                          <w:t>2</w:t>
                        </w:r>
                        <w:r w:rsidRPr="00791267">
                          <w:rPr>
                            <w:sz w:val="24"/>
                            <w:szCs w:val="24"/>
                            <w:lang w:val="kk-KZ"/>
                          </w:rPr>
                          <w:t>S</w:t>
                        </w:r>
                        <w:r w:rsidRPr="00791267">
                          <w:rPr>
                            <w:sz w:val="24"/>
                            <w:szCs w:val="24"/>
                            <w:vertAlign w:val="subscript"/>
                            <w:lang w:val="kk-KZ"/>
                          </w:rPr>
                          <w:t>2</w:t>
                        </w:r>
                        <w:r w:rsidRPr="00791267">
                          <w:rPr>
                            <w:sz w:val="24"/>
                            <w:szCs w:val="24"/>
                            <w:lang w:val="kk-KZ"/>
                          </w:rPr>
                          <w:t>O</w:t>
                        </w:r>
                        <w:r w:rsidRPr="00791267">
                          <w:rPr>
                            <w:sz w:val="24"/>
                            <w:szCs w:val="24"/>
                            <w:vertAlign w:val="subscript"/>
                            <w:lang w:val="kk-KZ"/>
                          </w:rPr>
                          <w:t>3)</w:t>
                        </w:r>
                      </w:p>
                    </w:txbxContent>
                  </v:textbox>
                </v:roundrect>
                <v:roundrect id="_x0000_s1030" style="position:absolute;left:4907;top:3483;width:3301;height:62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">
                  <v:textbox>
                    <w:txbxContent>
                      <w:p w14:paraId="41E056BC" w14:textId="44267219" w:rsidR="00FF5B39" w:rsidRPr="00237B5B" w:rsidRDefault="00FF5B39" w:rsidP="00625B7A">
                        <w:pPr>
                          <w:rPr>
                            <w:sz w:val="24"/>
                            <w:szCs w:val="24"/>
                            <w:lang w:val="en-US"/>
                          </w:rPr>
                        </w:pPr>
                        <w:r>
                          <w:rPr>
                            <w:sz w:val="24"/>
                            <w:szCs w:val="24"/>
                            <w:lang w:val="en-US"/>
                          </w:rPr>
                          <w:t>Polymerization</w:t>
                        </w:r>
                      </w:p>
                    </w:txbxContent>
                  </v:textbox>
                </v:roundrect>
                <v:roundrect id="AutoShape 25" o:spid="_x0000_s1031" style="position:absolute;left:4907;top:6864;width:3301;height:91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">
                  <v:textbox>
                    <w:txbxContent>
                      <w:p w14:paraId="10E3B6E2" w14:textId="72D6F3F9" w:rsidR="00FF5B39" w:rsidRPr="00791267" w:rsidRDefault="00FF5B39" w:rsidP="00625B7A">
                        <w:pPr>
                          <w:rPr>
                            <w:sz w:val="24"/>
                            <w:szCs w:val="24"/>
                          </w:rPr>
                        </w:pPr>
                        <w:r w:rsidRPr="00237B5B">
                          <w:rPr>
                            <w:sz w:val="24"/>
                            <w:szCs w:val="24"/>
                          </w:rPr>
                          <w:t>Washing the resulting hydrogel</w:t>
                        </w:r>
                      </w:p>
                    </w:txbxContent>
                  </v:textbox>
                </v:roundrect>
                <v:roundrect id="AutoShape 26" o:spid="_x0000_s1032" style="position:absolute;left:1828;top:1142;width:2662;height:123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">
                  <v:textbox>
                    <w:txbxContent>
                      <w:p w14:paraId="10BE1B4B" w14:textId="0E859D5F" w:rsidR="00FF5B39" w:rsidRPr="00791267" w:rsidRDefault="00FF5B39" w:rsidP="00625B7A">
                        <w:pPr>
                          <w:rPr>
                            <w:sz w:val="24"/>
                            <w:szCs w:val="24"/>
                          </w:rPr>
                        </w:pPr>
                        <w:r>
                          <w:rPr>
                            <w:sz w:val="24"/>
                            <w:szCs w:val="24"/>
                            <w:lang w:val="en-US"/>
                          </w:rPr>
                          <w:t xml:space="preserve">Crosslinking </w:t>
                        </w:r>
                        <w:r>
                          <w:rPr>
                            <w:sz w:val="24"/>
                            <w:szCs w:val="24"/>
                            <w:lang w:val="en-US"/>
                          </w:rPr>
                          <w:t>agnet</w:t>
                        </w:r>
                      </w:p>
                      <w:p w14:paraId="6829B681" w14:textId="04A4C44C" w:rsidR="00FF5B39" w:rsidRPr="00791267" w:rsidRDefault="00FF5B39" w:rsidP="00625B7A">
                        <w:pPr>
                          <w:rPr>
                            <w:sz w:val="24"/>
                            <w:szCs w:val="24"/>
                          </w:rPr>
                        </w:pPr>
                        <w:r w:rsidRPr="00791267">
                          <w:rPr>
                            <w:sz w:val="24"/>
                            <w:szCs w:val="24"/>
                          </w:rPr>
                          <w:t>(</w:t>
                        </w:r>
                        <w:r>
                          <w:rPr>
                            <w:sz w:val="24"/>
                            <w:szCs w:val="24"/>
                            <w:lang w:val="en-US"/>
                          </w:rPr>
                          <w:t>MBAA</w:t>
                        </w:r>
                        <w:r w:rsidRPr="00791267">
                          <w:rPr>
                            <w:sz w:val="24"/>
                            <w:szCs w:val="24"/>
                          </w:rPr>
                          <w:t>)</w:t>
                        </w:r>
                      </w:p>
                    </w:txbxContent>
                  </v:textbox>
                </v:roundrect>
                <v:roundrect id="AutoShape 27" o:spid="_x0000_s1033" style="position:absolute;left:4907;top:8817;width:3301;height:60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">
                  <v:textbox>
                    <w:txbxContent>
                      <w:p w14:paraId="1D59C994" w14:textId="3226F7AA" w:rsidR="00FF5B39" w:rsidRPr="00791267" w:rsidRDefault="00FF5B39" w:rsidP="00625B7A">
                        <w:pPr>
                          <w:rPr>
                            <w:sz w:val="24"/>
                            <w:szCs w:val="24"/>
                          </w:rPr>
                        </w:pPr>
                        <w:r w:rsidRPr="00237B5B">
                          <w:rPr>
                            <w:sz w:val="24"/>
                            <w:szCs w:val="24"/>
                          </w:rPr>
                          <w:t>Drying</w:t>
                        </w:r>
                      </w:p>
                    </w:txbxContent>
                  </v:textbox>
                </v:roundrect>
                <v:roundrect id="AutoShape 28" o:spid="_x0000_s1034" style="position:absolute;left:4907;top:10507;width:3301;height:60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">
                  <v:textbox>
                    <w:txbxContent>
                      <w:p w14:paraId="72E5C958" w14:textId="0B5EBDA2" w:rsidR="00FF5B39" w:rsidRPr="00791267" w:rsidRDefault="00FF5B39" w:rsidP="00625B7A">
                        <w:pPr>
                          <w:rPr>
                            <w:sz w:val="24"/>
                            <w:szCs w:val="24"/>
                          </w:rPr>
                        </w:pPr>
                        <w:r w:rsidRPr="00237B5B">
                          <w:rPr>
                            <w:sz w:val="24"/>
                            <w:szCs w:val="24"/>
                          </w:rPr>
                          <w:t>Finished product</w:t>
                        </w:r>
                      </w:p>
                    </w:txbxContent>
                  </v:textbox>
                </v:round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29" o:spid="_x0000_s1035" type="#_x0000_t67" style="position:absolute;left:6457;top:2481;width:43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"/>
                <v:shape id="AutoShape 30" o:spid="_x0000_s1036" type="#_x0000_t67" style="position:absolute;left:6457;top:4197;width:43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"/>
                <v:shape id="AutoShape 31" o:spid="_x0000_s1037" type="#_x0000_t67" style="position:absolute;left:6457;top:7854;width:43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"/>
                <v:shape id="AutoShape 32" o:spid="_x0000_s1038" type="#_x0000_t67" style="position:absolute;left:6457;top:9556;width:43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"/>
                <v:shape id="AutoShape 33" o:spid="_x0000_s1039" style="position:absolute;left:8672;top:2907;width:1277;height:1114;rotation:1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" path="m21600,6079l15126,r,2912l12427,2912c5564,2912,,7052,,12158r,9442l6474,21600r,-9442c6474,10550,9139,9246,12427,9246r2699,l15126,12158,21600,6079xe">
                  <v:stroke joinstyle="miter"/>
                  <v:path o:connecttype="custom" o:connectlocs="894,0;894,627;191,1114;1277,314" o:connectangles="270,90,90,0" textboxrect="12432,2908,18234,9249"/>
                </v:shape>
                <v:shape id="AutoShape 34" o:spid="_x0000_s1040" style="position:absolute;left:3213;top:2907;width:1277;height:1114;rotation:180;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" path="m21600,6079l15126,r,2912l12427,2912c5564,2912,,7052,,12158r,9442l6474,21600r,-9442c6474,10550,9139,9246,12427,9246r2699,l15126,12158,21600,6079xe">
                  <v:stroke joinstyle="miter"/>
                  <v:path o:connecttype="custom" o:connectlocs="894,0;894,627;191,1114;1277,314" o:connectangles="270,90,90,0" textboxrect="12432,2908,18234,9249"/>
                </v:shape>
                <w10:anchorlock/>
              </v:group>
            </w:pict>
          </mc:Fallback>
        </mc:AlternateContent>
      </w:r>
    </w:p>
    <w:p w14:paraId="317EE4AA" w14:textId="77777777" w:rsidR="00625B7A" w:rsidRPr="00B54155" w:rsidRDefault="00625B7A" w:rsidP="00DD067D">
      <w:pPr>
        <w:spacing w:line="360" w:lineRule="auto"/>
        <w:contextualSpacing/>
        <w:rPr>
          <w:rFonts w:eastAsia="Times New Roman"/>
          <w:sz w:val="24"/>
          <w:szCs w:val="24"/>
          <w:lang w:eastAsia="ru-RU"/>
        </w:rPr>
      </w:pPr>
      <w:r w:rsidRPr="00B54155">
        <w:rPr>
          <w:sz w:val="24"/>
          <w:szCs w:val="24"/>
        </w:rPr>
        <w:br w:type="page"/>
      </w:r>
    </w:p>
    <w:p w14:paraId="6C172CFD" w14:textId="5EAC4EFB" w:rsidR="00625B7A" w:rsidRPr="007519D6" w:rsidRDefault="00237B5B" w:rsidP="00DD067D">
      <w:pPr>
        <w:spacing w:line="360" w:lineRule="auto"/>
        <w:contextualSpacing/>
        <w:rPr>
          <w:b/>
          <w:bCs/>
          <w:sz w:val="24"/>
          <w:szCs w:val="24"/>
          <w:lang w:val="en-US"/>
        </w:rPr>
      </w:pPr>
      <w:bookmarkStart w:id="23" w:name="_Hlk54023259"/>
      <w:r w:rsidRPr="007519D6">
        <w:rPr>
          <w:b/>
          <w:bCs/>
          <w:sz w:val="24"/>
          <w:szCs w:val="24"/>
          <w:lang w:val="en-US"/>
        </w:rPr>
        <w:lastRenderedPageBreak/>
        <w:t>APPENDIX D</w:t>
      </w:r>
    </w:p>
    <w:p w14:paraId="4627D7EE" w14:textId="419C9C26" w:rsidR="00625B7A" w:rsidRPr="00237B5B" w:rsidRDefault="00237B5B" w:rsidP="00237B5B">
      <w:pPr>
        <w:spacing w:line="360" w:lineRule="auto"/>
        <w:contextualSpacing/>
        <w:rPr>
          <w:rFonts w:eastAsia="Times New Roman"/>
          <w:b/>
          <w:bCs/>
          <w:sz w:val="24"/>
          <w:szCs w:val="24"/>
          <w:lang w:val="en-US" w:eastAsia="ru-RU"/>
        </w:rPr>
      </w:pPr>
      <w:r w:rsidRPr="00237B5B">
        <w:rPr>
          <w:b/>
          <w:bCs/>
          <w:sz w:val="24"/>
          <w:szCs w:val="24"/>
          <w:lang w:val="en-US"/>
        </w:rPr>
        <w:t>Scheme of synthesis of poly-4-vinylpyridine and poly-2-methyl-5-vinylpyridine hydrogels</w:t>
      </w:r>
    </w:p>
    <w:bookmarkEnd w:id="23"/>
    <w:p w14:paraId="019397F6" w14:textId="77777777" w:rsidR="00625B7A" w:rsidRPr="00237B5B" w:rsidRDefault="00625B7A" w:rsidP="00DD067D">
      <w:pPr>
        <w:pStyle w:val="21"/>
        <w:tabs>
          <w:tab w:val="left" w:pos="851"/>
          <w:tab w:val="left" w:pos="993"/>
        </w:tabs>
        <w:suppressAutoHyphens/>
        <w:spacing w:after="0" w:line="360" w:lineRule="auto"/>
        <w:ind w:left="0"/>
        <w:contextualSpacing/>
        <w:rPr>
          <w:sz w:val="24"/>
          <w:szCs w:val="24"/>
          <w:lang w:val="en-US"/>
        </w:rPr>
      </w:pPr>
    </w:p>
    <w:p w14:paraId="16396B52" w14:textId="77777777" w:rsidR="00625B7A" w:rsidRPr="00B54155" w:rsidRDefault="00625B7A" w:rsidP="00DD067D">
      <w:pPr>
        <w:pStyle w:val="21"/>
        <w:tabs>
          <w:tab w:val="left" w:pos="851"/>
          <w:tab w:val="left" w:pos="993"/>
        </w:tabs>
        <w:suppressAutoHyphens/>
        <w:spacing w:after="0" w:line="360" w:lineRule="auto"/>
        <w:ind w:left="0"/>
        <w:contextualSpacing/>
        <w:jc w:val="both"/>
        <w:rPr>
          <w:sz w:val="24"/>
          <w:szCs w:val="24"/>
        </w:rPr>
      </w:pPr>
      <w:r w:rsidRPr="00B54155">
        <w:rPr>
          <w:noProof/>
          <w:sz w:val="24"/>
          <w:szCs w:val="24"/>
        </w:rPr>
        <mc:AlternateContent>
          <mc:Choice Requires="wps">
            <w:drawing>
              <wp:anchor distT="0" distB="0" distL="114300" distR="114300" simplePos="0" relativeHeight="251663360" behindDoc="0" locked="0" layoutInCell="1" allowOverlap="1" wp14:anchorId="7C957081" wp14:editId="0C09FCC1">
                <wp:simplePos x="0" y="0"/>
                <wp:positionH relativeFrom="column">
                  <wp:posOffset>2854877</wp:posOffset>
                </wp:positionH>
                <wp:positionV relativeFrom="paragraph">
                  <wp:posOffset>6670123</wp:posOffset>
                </wp:positionV>
                <wp:extent cx="275590" cy="381000"/>
                <wp:effectExtent l="0" t="0" r="0" b="0"/>
                <wp:wrapNone/>
                <wp:docPr id="46"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5590" cy="381000"/>
                        </a:xfrm>
                        <a:prstGeom prst="downArrow">
                          <a:avLst>
                            <a:gd name="adj1" fmla="val 50000"/>
                            <a:gd name="adj2" fmla="val 4977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anchor>
            </w:drawing>
          </mc:Choice>
          <mc:Fallback>
            <w:pict>
              <v:shape w14:anchorId="1A5CEA95" id="AutoShape 19" o:spid="_x0000_s1026" type="#_x0000_t67" style="position:absolute;margin-left:224.8pt;margin-top:525.2pt;width:21.7pt;height:30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" adj="13824"/>
            </w:pict>
          </mc:Fallback>
        </mc:AlternateContent>
      </w:r>
      <w:r w:rsidRPr="00B54155">
        <w:rPr>
          <w:noProof/>
          <w:sz w:val="24"/>
          <w:szCs w:val="24"/>
        </w:rPr>
        <mc:AlternateContent>
          <mc:Choice Requires="wps">
            <w:drawing>
              <wp:anchor distT="0" distB="0" distL="114300" distR="114300" simplePos="0" relativeHeight="251661312" behindDoc="0" locked="0" layoutInCell="1" allowOverlap="1" wp14:anchorId="76321D33" wp14:editId="7B972A5B">
                <wp:simplePos x="0" y="0"/>
                <wp:positionH relativeFrom="column">
                  <wp:posOffset>2828621</wp:posOffset>
                </wp:positionH>
                <wp:positionV relativeFrom="paragraph">
                  <wp:posOffset>4745769</wp:posOffset>
                </wp:positionV>
                <wp:extent cx="275148" cy="373712"/>
                <wp:effectExtent l="19050" t="0" r="10795" b="45720"/>
                <wp:wrapNone/>
                <wp:docPr id="47"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5148" cy="373712"/>
                        </a:xfrm>
                        <a:prstGeom prst="downArrow">
                          <a:avLst>
                            <a:gd name="adj1" fmla="val 50000"/>
                            <a:gd name="adj2" fmla="val 4977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805B092" id="AutoShape 14" o:spid="_x0000_s1026" type="#_x0000_t67" style="position:absolute;margin-left:222.75pt;margin-top:373.7pt;width:21.65pt;height:29.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" adj="13685"/>
            </w:pict>
          </mc:Fallback>
        </mc:AlternateContent>
      </w:r>
      <w:r w:rsidRPr="00B54155">
        <w:rPr>
          <w:noProof/>
          <w:sz w:val="24"/>
          <w:szCs w:val="24"/>
        </w:rPr>
        <mc:AlternateContent>
          <mc:Choice Requires="wps">
            <w:drawing>
              <wp:anchor distT="0" distB="0" distL="114300" distR="114300" simplePos="0" relativeHeight="251662336" behindDoc="0" locked="0" layoutInCell="1" allowOverlap="1" wp14:anchorId="7140D693" wp14:editId="5F74A66F">
                <wp:simplePos x="0" y="0"/>
                <wp:positionH relativeFrom="column">
                  <wp:posOffset>1818667</wp:posOffset>
                </wp:positionH>
                <wp:positionV relativeFrom="paragraph">
                  <wp:posOffset>4348259</wp:posOffset>
                </wp:positionV>
                <wp:extent cx="2096135" cy="349885"/>
                <wp:effectExtent l="0" t="0" r="0" b="0"/>
                <wp:wrapNone/>
                <wp:docPr id="48"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6135" cy="349885"/>
                        </a:xfrm>
                        <a:prstGeom prst="roundRect">
                          <a:avLst>
                            <a:gd name="adj" fmla="val 16667"/>
                          </a:avLst>
                        </a:prstGeom>
                        <a:solidFill>
                          <a:srgbClr val="FFFFFF"/>
                        </a:solidFill>
                        <a:ln w="9525">
                          <a:solidFill>
                            <a:srgbClr val="000000"/>
                          </a:solidFill>
                          <a:round/>
                          <a:headEnd/>
                          <a:tailEnd/>
                        </a:ln>
                      </wps:spPr>
                      <wps:txbx>
                        <w:txbxContent>
                          <w:p w14:paraId="27D1BE64" w14:textId="4CF0AE91" w:rsidR="00FF5B39" w:rsidRPr="00791267" w:rsidRDefault="00FF5B39" w:rsidP="00625B7A">
                            <w:pPr>
                              <w:rPr>
                                <w:sz w:val="24"/>
                                <w:szCs w:val="24"/>
                              </w:rPr>
                            </w:pPr>
                            <w:r w:rsidRPr="00237B5B">
                              <w:rPr>
                                <w:sz w:val="24"/>
                                <w:szCs w:val="24"/>
                              </w:rPr>
                              <w:t>Dispersion</w:t>
                            </w:r>
                          </w:p>
                        </w:txbxContent>
                      </wps:txbx>
                      <wps:bodyPr rot="0" vert="horz" wrap="square" lIns="91440" tIns="45720" rIns="91440" bIns="45720" anchor="t" anchorCtr="0" upright="1">
                        <a:noAutofit/>
                      </wps:bodyPr>
                    </wps:wsp>
                  </a:graphicData>
                </a:graphic>
              </wp:anchor>
            </w:drawing>
          </mc:Choice>
          <mc:Fallback>
            <w:pict>
              <v:roundrect w14:anchorId="7140D693" id="AutoShape 18" o:spid="_x0000_s1041" style="position:absolute;left:0;text-align:left;margin-left:143.2pt;margin-top:342.4pt;width:165.05pt;height:27.55pt;z-index:251662336;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">
                <v:textbox>
                  <w:txbxContent>
                    <w:p w14:paraId="27D1BE64" w14:textId="4CF0AE91" w:rsidR="00FF5B39" w:rsidRPr="00791267" w:rsidRDefault="00FF5B39" w:rsidP="00625B7A">
                      <w:pPr>
                        <w:rPr>
                          <w:sz w:val="24"/>
                          <w:szCs w:val="24"/>
                        </w:rPr>
                      </w:pPr>
                      <w:r w:rsidRPr="00237B5B">
                        <w:rPr>
                          <w:sz w:val="24"/>
                          <w:szCs w:val="24"/>
                        </w:rPr>
                        <w:t>Dispersion</w:t>
                      </w:r>
                    </w:p>
                  </w:txbxContent>
                </v:textbox>
              </v:roundrect>
            </w:pict>
          </mc:Fallback>
        </mc:AlternateContent>
      </w:r>
      <w:r w:rsidRPr="00B54155">
        <w:rPr>
          <w:noProof/>
          <w:sz w:val="24"/>
          <w:szCs w:val="24"/>
        </w:rPr>
        <mc:AlternateContent>
          <mc:Choice Requires="wpg">
            <w:drawing>
              <wp:inline distT="0" distB="0" distL="0" distR="0" wp14:anchorId="1921D2DC" wp14:editId="41A2EFEE">
                <wp:extent cx="5837555" cy="7499350"/>
                <wp:effectExtent l="0" t="0" r="10795" b="25400"/>
                <wp:docPr id="49" name="Группа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7555" cy="7499350"/>
                          <a:chOff x="1926" y="1712"/>
                          <a:chExt cx="9193" cy="11810"/>
                        </a:xfrm>
                      </wpg:grpSpPr>
                      <wps:wsp>
                        <wps:cNvPr id="50" name="AutoShape 4"/>
                        <wps:cNvSpPr>
                          <a:spLocks noChangeArrowheads="1"/>
                        </wps:cNvSpPr>
                        <wps:spPr bwMode="auto">
                          <a:xfrm>
                            <a:off x="4554" y="1712"/>
                            <a:ext cx="3870" cy="1655"/>
                          </a:xfrm>
                          <a:prstGeom prst="roundRect">
                            <a:avLst>
                              <a:gd name="adj" fmla="val 16667"/>
                            </a:avLst>
                          </a:prstGeom>
                          <a:solidFill>
                            <a:srgbClr val="FFFFFF"/>
                          </a:solidFill>
                          <a:ln w="9525">
                            <a:solidFill>
                              <a:srgbClr val="000000"/>
                            </a:solidFill>
                            <a:round/>
                            <a:headEnd/>
                            <a:tailEnd/>
                          </a:ln>
                        </wps:spPr>
                        <wps:txbx>
                          <w:txbxContent>
                            <w:p w14:paraId="72085066" w14:textId="773BA428" w:rsidR="00FF5B39" w:rsidRPr="007519D6" w:rsidRDefault="00FF5B39" w:rsidP="00625B7A">
                              <w:pPr>
                                <w:contextualSpacing/>
                                <w:rPr>
                                  <w:sz w:val="24"/>
                                  <w:szCs w:val="24"/>
                                  <w:lang w:val="en-US"/>
                                </w:rPr>
                              </w:pPr>
                              <w:r>
                                <w:rPr>
                                  <w:sz w:val="24"/>
                                  <w:szCs w:val="24"/>
                                  <w:lang w:val="en-US"/>
                                </w:rPr>
                                <w:t>Linear</w:t>
                              </w:r>
                              <w:r w:rsidRPr="007519D6">
                                <w:rPr>
                                  <w:sz w:val="24"/>
                                  <w:szCs w:val="24"/>
                                  <w:lang w:val="en-US"/>
                                </w:rPr>
                                <w:t xml:space="preserve"> </w:t>
                              </w:r>
                              <w:r>
                                <w:rPr>
                                  <w:sz w:val="24"/>
                                  <w:szCs w:val="24"/>
                                  <w:lang w:val="en-US"/>
                                </w:rPr>
                                <w:t>polymer</w:t>
                              </w:r>
                            </w:p>
                            <w:p w14:paraId="440145A0" w14:textId="4DB83B8B" w:rsidR="00FF5B39" w:rsidRPr="00237B5B" w:rsidRDefault="00FF5B39" w:rsidP="00625B7A">
                              <w:pPr>
                                <w:contextualSpacing/>
                                <w:rPr>
                                  <w:sz w:val="24"/>
                                  <w:szCs w:val="24"/>
                                  <w:lang w:val="en-US"/>
                                </w:rPr>
                              </w:pPr>
                              <w:r w:rsidRPr="00237B5B">
                                <w:rPr>
                                  <w:sz w:val="24"/>
                                  <w:szCs w:val="24"/>
                                  <w:lang w:val="en-US"/>
                                </w:rPr>
                                <w:t>(</w:t>
                              </w:r>
                              <w:r>
                                <w:rPr>
                                  <w:sz w:val="24"/>
                                  <w:szCs w:val="24"/>
                                  <w:lang w:val="en-US"/>
                                </w:rPr>
                                <w:t>poly</w:t>
                              </w:r>
                              <w:r w:rsidRPr="00237B5B">
                                <w:rPr>
                                  <w:sz w:val="24"/>
                                  <w:szCs w:val="24"/>
                                  <w:lang w:val="en-US"/>
                                </w:rPr>
                                <w:t>-4-</w:t>
                              </w:r>
                              <w:r>
                                <w:rPr>
                                  <w:sz w:val="24"/>
                                  <w:szCs w:val="24"/>
                                  <w:lang w:val="en-US"/>
                                </w:rPr>
                                <w:t>vinylpyridine</w:t>
                              </w:r>
                              <w:r w:rsidRPr="00237B5B">
                                <w:rPr>
                                  <w:sz w:val="24"/>
                                  <w:szCs w:val="24"/>
                                  <w:lang w:val="en-US"/>
                                </w:rPr>
                                <w:t xml:space="preserve"> </w:t>
                              </w:r>
                              <w:r>
                                <w:rPr>
                                  <w:sz w:val="24"/>
                                  <w:szCs w:val="24"/>
                                  <w:lang w:val="en-US"/>
                                </w:rPr>
                                <w:t>or</w:t>
                              </w:r>
                              <w:r w:rsidRPr="00237B5B">
                                <w:rPr>
                                  <w:sz w:val="24"/>
                                  <w:szCs w:val="24"/>
                                  <w:lang w:val="en-US"/>
                                </w:rPr>
                                <w:t xml:space="preserve"> </w:t>
                              </w:r>
                              <w:r>
                                <w:rPr>
                                  <w:sz w:val="24"/>
                                  <w:szCs w:val="24"/>
                                  <w:lang w:val="en-US"/>
                                </w:rPr>
                                <w:t>poly</w:t>
                              </w:r>
                              <w:r w:rsidRPr="00237B5B">
                                <w:rPr>
                                  <w:sz w:val="24"/>
                                  <w:szCs w:val="24"/>
                                  <w:lang w:val="en-US"/>
                                </w:rPr>
                                <w:t>-2-</w:t>
                              </w:r>
                              <w:r>
                                <w:rPr>
                                  <w:sz w:val="24"/>
                                  <w:szCs w:val="24"/>
                                  <w:lang w:val="en-US"/>
                                </w:rPr>
                                <w:t>methyl</w:t>
                              </w:r>
                              <w:r w:rsidRPr="00237B5B">
                                <w:rPr>
                                  <w:sz w:val="24"/>
                                  <w:szCs w:val="24"/>
                                  <w:lang w:val="en-US"/>
                                </w:rPr>
                                <w:t>-5-</w:t>
                              </w:r>
                              <w:r>
                                <w:rPr>
                                  <w:sz w:val="24"/>
                                  <w:szCs w:val="24"/>
                                  <w:lang w:val="en-US"/>
                                </w:rPr>
                                <w:t>vinylpyridine</w:t>
                              </w:r>
                              <w:r w:rsidRPr="00237B5B">
                                <w:rPr>
                                  <w:sz w:val="24"/>
                                  <w:szCs w:val="24"/>
                                  <w:lang w:val="en-US"/>
                                </w:rPr>
                                <w:t>)</w:t>
                              </w:r>
                            </w:p>
                          </w:txbxContent>
                        </wps:txbx>
                        <wps:bodyPr rot="0" vert="horz" wrap="square" lIns="91440" tIns="45720" rIns="91440" bIns="45720" anchor="t" anchorCtr="0" upright="1">
                          <a:noAutofit/>
                        </wps:bodyPr>
                      </wps:wsp>
                      <wps:wsp>
                        <wps:cNvPr id="51" name="AutoShape 5"/>
                        <wps:cNvSpPr>
                          <a:spLocks noChangeArrowheads="1"/>
                        </wps:cNvSpPr>
                        <wps:spPr bwMode="auto">
                          <a:xfrm>
                            <a:off x="8868" y="1712"/>
                            <a:ext cx="2251" cy="1239"/>
                          </a:xfrm>
                          <a:prstGeom prst="roundRect">
                            <a:avLst>
                              <a:gd name="adj" fmla="val 16667"/>
                            </a:avLst>
                          </a:prstGeom>
                          <a:solidFill>
                            <a:srgbClr val="FFFFFF"/>
                          </a:solidFill>
                          <a:ln w="9525">
                            <a:solidFill>
                              <a:srgbClr val="000000"/>
                            </a:solidFill>
                            <a:round/>
                            <a:headEnd/>
                            <a:tailEnd/>
                          </a:ln>
                        </wps:spPr>
                        <wps:txbx>
                          <w:txbxContent>
                            <w:p w14:paraId="3FF9DC36" w14:textId="7E93F75B" w:rsidR="00FF5B39" w:rsidRPr="00791267" w:rsidRDefault="00FF5B39" w:rsidP="00625B7A">
                              <w:pPr>
                                <w:contextualSpacing/>
                                <w:rPr>
                                  <w:sz w:val="24"/>
                                  <w:szCs w:val="24"/>
                                </w:rPr>
                              </w:pPr>
                              <w:r>
                                <w:rPr>
                                  <w:sz w:val="24"/>
                                  <w:szCs w:val="24"/>
                                  <w:lang w:val="en-US"/>
                                </w:rPr>
                                <w:t xml:space="preserve">Crosslinking agent </w:t>
                              </w:r>
                            </w:p>
                            <w:p w14:paraId="6F81DEA7" w14:textId="735C2520" w:rsidR="00FF5B39" w:rsidRPr="00791267" w:rsidRDefault="00FF5B39" w:rsidP="00625B7A">
                              <w:pPr>
                                <w:contextualSpacing/>
                                <w:rPr>
                                  <w:sz w:val="24"/>
                                  <w:szCs w:val="24"/>
                                </w:rPr>
                              </w:pPr>
                              <w:r w:rsidRPr="00791267">
                                <w:rPr>
                                  <w:sz w:val="24"/>
                                  <w:szCs w:val="24"/>
                                </w:rPr>
                                <w:t>(</w:t>
                              </w:r>
                              <w:r>
                                <w:rPr>
                                  <w:sz w:val="24"/>
                                  <w:szCs w:val="24"/>
                                  <w:lang w:val="en-US"/>
                                </w:rPr>
                                <w:t>ECH</w:t>
                              </w:r>
                              <w:r w:rsidRPr="00791267">
                                <w:rPr>
                                  <w:sz w:val="24"/>
                                  <w:szCs w:val="24"/>
                                </w:rPr>
                                <w:t>)</w:t>
                              </w:r>
                            </w:p>
                          </w:txbxContent>
                        </wps:txbx>
                        <wps:bodyPr rot="0" vert="horz" wrap="square" lIns="91440" tIns="45720" rIns="91440" bIns="45720" anchor="t" anchorCtr="0" upright="1">
                          <a:noAutofit/>
                        </wps:bodyPr>
                      </wps:wsp>
                      <wps:wsp>
                        <wps:cNvPr id="53" name="AutoShape 6"/>
                        <wps:cNvSpPr>
                          <a:spLocks noChangeArrowheads="1"/>
                        </wps:cNvSpPr>
                        <wps:spPr bwMode="auto">
                          <a:xfrm>
                            <a:off x="4792" y="4010"/>
                            <a:ext cx="3301" cy="626"/>
                          </a:xfrm>
                          <a:prstGeom prst="roundRect">
                            <a:avLst>
                              <a:gd name="adj" fmla="val 16667"/>
                            </a:avLst>
                          </a:prstGeom>
                          <a:solidFill>
                            <a:srgbClr val="FFFFFF"/>
                          </a:solidFill>
                          <a:ln w="9525">
                            <a:solidFill>
                              <a:srgbClr val="000000"/>
                            </a:solidFill>
                            <a:round/>
                            <a:headEnd/>
                            <a:tailEnd/>
                          </a:ln>
                        </wps:spPr>
                        <wps:txbx>
                          <w:txbxContent>
                            <w:p w14:paraId="2AFC6D24" w14:textId="2CF092AD" w:rsidR="00FF5B39" w:rsidRPr="00237B5B" w:rsidRDefault="00FF5B39" w:rsidP="00625B7A">
                              <w:pPr>
                                <w:rPr>
                                  <w:sz w:val="24"/>
                                  <w:szCs w:val="24"/>
                                  <w:lang w:val="en-US"/>
                                </w:rPr>
                              </w:pPr>
                              <w:r>
                                <w:rPr>
                                  <w:sz w:val="24"/>
                                  <w:szCs w:val="24"/>
                                  <w:lang w:val="en-US"/>
                                </w:rPr>
                                <w:t>Swelling</w:t>
                              </w:r>
                            </w:p>
                          </w:txbxContent>
                        </wps:txbx>
                        <wps:bodyPr rot="0" vert="horz" wrap="square" lIns="91440" tIns="45720" rIns="91440" bIns="45720" anchor="t" anchorCtr="0" upright="1">
                          <a:noAutofit/>
                        </wps:bodyPr>
                      </wps:wsp>
                      <wps:wsp>
                        <wps:cNvPr id="56" name="AutoShape 7"/>
                        <wps:cNvSpPr>
                          <a:spLocks noChangeArrowheads="1"/>
                        </wps:cNvSpPr>
                        <wps:spPr bwMode="auto">
                          <a:xfrm>
                            <a:off x="4793" y="9839"/>
                            <a:ext cx="3301" cy="914"/>
                          </a:xfrm>
                          <a:prstGeom prst="roundRect">
                            <a:avLst>
                              <a:gd name="adj" fmla="val 16667"/>
                            </a:avLst>
                          </a:prstGeom>
                          <a:solidFill>
                            <a:srgbClr val="FFFFFF"/>
                          </a:solidFill>
                          <a:ln w="9525">
                            <a:solidFill>
                              <a:srgbClr val="000000"/>
                            </a:solidFill>
                            <a:round/>
                            <a:headEnd/>
                            <a:tailEnd/>
                          </a:ln>
                        </wps:spPr>
                        <wps:txbx>
                          <w:txbxContent>
                            <w:p w14:paraId="112E77E8" w14:textId="7DE33C6C" w:rsidR="00FF5B39" w:rsidRPr="00791267" w:rsidRDefault="00FF5B39" w:rsidP="00625B7A">
                              <w:pPr>
                                <w:rPr>
                                  <w:sz w:val="24"/>
                                  <w:szCs w:val="24"/>
                                </w:rPr>
                              </w:pPr>
                              <w:r w:rsidRPr="00237B5B">
                                <w:rPr>
                                  <w:sz w:val="24"/>
                                  <w:szCs w:val="24"/>
                                </w:rPr>
                                <w:t>Washing the resulting hydrogel</w:t>
                              </w:r>
                            </w:p>
                          </w:txbxContent>
                        </wps:txbx>
                        <wps:bodyPr rot="0" vert="horz" wrap="square" lIns="91440" tIns="45720" rIns="91440" bIns="45720" anchor="t" anchorCtr="0" upright="1">
                          <a:noAutofit/>
                        </wps:bodyPr>
                      </wps:wsp>
                      <wps:wsp>
                        <wps:cNvPr id="57" name="AutoShape 8"/>
                        <wps:cNvSpPr>
                          <a:spLocks noChangeArrowheads="1"/>
                        </wps:cNvSpPr>
                        <wps:spPr bwMode="auto">
                          <a:xfrm>
                            <a:off x="1926" y="1712"/>
                            <a:ext cx="2100" cy="1239"/>
                          </a:xfrm>
                          <a:prstGeom prst="roundRect">
                            <a:avLst>
                              <a:gd name="adj" fmla="val 16667"/>
                            </a:avLst>
                          </a:prstGeom>
                          <a:solidFill>
                            <a:srgbClr val="FFFFFF"/>
                          </a:solidFill>
                          <a:ln w="9525">
                            <a:solidFill>
                              <a:srgbClr val="000000"/>
                            </a:solidFill>
                            <a:round/>
                            <a:headEnd/>
                            <a:tailEnd/>
                          </a:ln>
                        </wps:spPr>
                        <wps:txbx>
                          <w:txbxContent>
                            <w:p w14:paraId="1BC769E2" w14:textId="5FD311C3" w:rsidR="00FF5B39" w:rsidRPr="00791267" w:rsidRDefault="00FF5B39" w:rsidP="00625B7A">
                              <w:pPr>
                                <w:contextualSpacing/>
                                <w:rPr>
                                  <w:sz w:val="24"/>
                                  <w:szCs w:val="24"/>
                                </w:rPr>
                              </w:pPr>
                              <w:r>
                                <w:rPr>
                                  <w:sz w:val="24"/>
                                  <w:szCs w:val="24"/>
                                  <w:lang w:val="en-US"/>
                                </w:rPr>
                                <w:t>Solvent</w:t>
                              </w:r>
                            </w:p>
                            <w:p w14:paraId="4C35C796" w14:textId="15DF4789" w:rsidR="00FF5B39" w:rsidRPr="00791267" w:rsidRDefault="00FF5B39" w:rsidP="00625B7A">
                              <w:pPr>
                                <w:contextualSpacing/>
                                <w:rPr>
                                  <w:sz w:val="24"/>
                                  <w:szCs w:val="24"/>
                                </w:rPr>
                              </w:pPr>
                              <w:r>
                                <w:rPr>
                                  <w:sz w:val="24"/>
                                  <w:szCs w:val="24"/>
                                </w:rPr>
                                <w:t>(</w:t>
                              </w:r>
                              <w:r>
                                <w:rPr>
                                  <w:sz w:val="24"/>
                                  <w:szCs w:val="24"/>
                                  <w:lang w:val="en-US"/>
                                </w:rPr>
                                <w:t>DMFA</w:t>
                              </w:r>
                              <w:r>
                                <w:rPr>
                                  <w:sz w:val="24"/>
                                  <w:szCs w:val="24"/>
                                </w:rPr>
                                <w:t>)</w:t>
                              </w:r>
                            </w:p>
                          </w:txbxContent>
                        </wps:txbx>
                        <wps:bodyPr rot="0" vert="horz" wrap="square" lIns="91440" tIns="45720" rIns="91440" bIns="45720" anchor="t" anchorCtr="0" upright="1">
                          <a:noAutofit/>
                        </wps:bodyPr>
                      </wps:wsp>
                      <wps:wsp>
                        <wps:cNvPr id="58" name="AutoShape 9"/>
                        <wps:cNvSpPr>
                          <a:spLocks noChangeArrowheads="1"/>
                        </wps:cNvSpPr>
                        <wps:spPr bwMode="auto">
                          <a:xfrm>
                            <a:off x="4803" y="11518"/>
                            <a:ext cx="3301" cy="601"/>
                          </a:xfrm>
                          <a:prstGeom prst="roundRect">
                            <a:avLst>
                              <a:gd name="adj" fmla="val 16667"/>
                            </a:avLst>
                          </a:prstGeom>
                          <a:solidFill>
                            <a:srgbClr val="FFFFFF"/>
                          </a:solidFill>
                          <a:ln w="9525">
                            <a:solidFill>
                              <a:srgbClr val="000000"/>
                            </a:solidFill>
                            <a:round/>
                            <a:headEnd/>
                            <a:tailEnd/>
                          </a:ln>
                        </wps:spPr>
                        <wps:txbx>
                          <w:txbxContent>
                            <w:p w14:paraId="38A81042" w14:textId="5F4B578B" w:rsidR="00FF5B39" w:rsidRPr="00791267" w:rsidRDefault="00FF5B39" w:rsidP="00625B7A">
                              <w:pPr>
                                <w:rPr>
                                  <w:sz w:val="24"/>
                                  <w:szCs w:val="24"/>
                                </w:rPr>
                              </w:pPr>
                              <w:r w:rsidRPr="00237B5B">
                                <w:rPr>
                                  <w:sz w:val="24"/>
                                  <w:szCs w:val="24"/>
                                </w:rPr>
                                <w:t>Drying</w:t>
                              </w:r>
                            </w:p>
                          </w:txbxContent>
                        </wps:txbx>
                        <wps:bodyPr rot="0" vert="horz" wrap="square" lIns="91440" tIns="45720" rIns="91440" bIns="45720" anchor="t" anchorCtr="0" upright="1">
                          <a:noAutofit/>
                        </wps:bodyPr>
                      </wps:wsp>
                      <wps:wsp>
                        <wps:cNvPr id="59" name="AutoShape 10"/>
                        <wps:cNvSpPr>
                          <a:spLocks noChangeArrowheads="1"/>
                        </wps:cNvSpPr>
                        <wps:spPr bwMode="auto">
                          <a:xfrm>
                            <a:off x="4817" y="12921"/>
                            <a:ext cx="3301" cy="601"/>
                          </a:xfrm>
                          <a:prstGeom prst="roundRect">
                            <a:avLst>
                              <a:gd name="adj" fmla="val 16667"/>
                            </a:avLst>
                          </a:prstGeom>
                          <a:solidFill>
                            <a:srgbClr val="FFFFFF"/>
                          </a:solidFill>
                          <a:ln w="9525">
                            <a:solidFill>
                              <a:srgbClr val="000000"/>
                            </a:solidFill>
                            <a:round/>
                            <a:headEnd/>
                            <a:tailEnd/>
                          </a:ln>
                        </wps:spPr>
                        <wps:txbx>
                          <w:txbxContent>
                            <w:p w14:paraId="51C2E24A" w14:textId="39427B08" w:rsidR="00FF5B39" w:rsidRPr="00791267" w:rsidRDefault="00FF5B39" w:rsidP="00625B7A">
                              <w:pPr>
                                <w:rPr>
                                  <w:sz w:val="24"/>
                                  <w:szCs w:val="24"/>
                                </w:rPr>
                              </w:pPr>
                              <w:r w:rsidRPr="00237B5B">
                                <w:rPr>
                                  <w:sz w:val="24"/>
                                  <w:szCs w:val="24"/>
                                </w:rPr>
                                <w:t>Finished product</w:t>
                              </w:r>
                            </w:p>
                          </w:txbxContent>
                        </wps:txbx>
                        <wps:bodyPr rot="0" vert="horz" wrap="square" lIns="91440" tIns="45720" rIns="91440" bIns="45720" anchor="t" anchorCtr="0" upright="1">
                          <a:noAutofit/>
                        </wps:bodyPr>
                      </wps:wsp>
                      <wps:wsp>
                        <wps:cNvPr id="60" name="AutoShape 11"/>
                        <wps:cNvSpPr>
                          <a:spLocks noChangeArrowheads="1"/>
                        </wps:cNvSpPr>
                        <wps:spPr bwMode="auto">
                          <a:xfrm>
                            <a:off x="6358" y="3453"/>
                            <a:ext cx="434" cy="522"/>
                          </a:xfrm>
                          <a:prstGeom prst="downArrow">
                            <a:avLst>
                              <a:gd name="adj1" fmla="val 50000"/>
                              <a:gd name="adj2" fmla="val 4977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1" name="AutoShape 12"/>
                        <wps:cNvSpPr>
                          <a:spLocks noChangeArrowheads="1"/>
                        </wps:cNvSpPr>
                        <wps:spPr bwMode="auto">
                          <a:xfrm>
                            <a:off x="6369" y="4746"/>
                            <a:ext cx="434" cy="864"/>
                          </a:xfrm>
                          <a:prstGeom prst="downArrow">
                            <a:avLst>
                              <a:gd name="adj1" fmla="val 50000"/>
                              <a:gd name="adj2" fmla="val 4977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2" name="AutoShape 13"/>
                        <wps:cNvSpPr>
                          <a:spLocks noChangeArrowheads="1"/>
                        </wps:cNvSpPr>
                        <wps:spPr bwMode="auto">
                          <a:xfrm>
                            <a:off x="6358" y="6389"/>
                            <a:ext cx="445" cy="695"/>
                          </a:xfrm>
                          <a:prstGeom prst="downArrow">
                            <a:avLst>
                              <a:gd name="adj1" fmla="val 50000"/>
                              <a:gd name="adj2" fmla="val 4977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3" name="AutoShape 14"/>
                        <wps:cNvSpPr>
                          <a:spLocks noChangeArrowheads="1"/>
                        </wps:cNvSpPr>
                        <wps:spPr bwMode="auto">
                          <a:xfrm>
                            <a:off x="6369" y="7809"/>
                            <a:ext cx="424" cy="677"/>
                          </a:xfrm>
                          <a:prstGeom prst="downArrow">
                            <a:avLst>
                              <a:gd name="adj1" fmla="val 50000"/>
                              <a:gd name="adj2" fmla="val 4977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80" name="AutoShape 15"/>
                        <wps:cNvSpPr>
                          <a:spLocks noChangeArrowheads="1"/>
                        </wps:cNvSpPr>
                        <wps:spPr bwMode="auto">
                          <a:xfrm rot="10800000">
                            <a:off x="8632" y="3383"/>
                            <a:ext cx="1277" cy="3665"/>
                          </a:xfrm>
                          <a:custGeom>
                            <a:avLst/>
                            <a:gdLst>
                              <a:gd name="G0" fmla="+- 15126 0 0"/>
                              <a:gd name="G1" fmla="+- 2912 0 0"/>
                              <a:gd name="G2" fmla="+- 12158 0 2912"/>
                              <a:gd name="G3" fmla="+- G2 0 2912"/>
                              <a:gd name="G4" fmla="*/ G3 32768 32059"/>
                              <a:gd name="G5" fmla="*/ G4 1 2"/>
                              <a:gd name="G6" fmla="+- 21600 0 15126"/>
                              <a:gd name="G7" fmla="*/ G6 2912 6079"/>
                              <a:gd name="G8" fmla="+- G7 15126 0"/>
                              <a:gd name="T0" fmla="*/ 15126 w 21600"/>
                              <a:gd name="T1" fmla="*/ 0 h 21600"/>
                              <a:gd name="T2" fmla="*/ 15126 w 21600"/>
                              <a:gd name="T3" fmla="*/ 12158 h 21600"/>
                              <a:gd name="T4" fmla="*/ 3237 w 21600"/>
                              <a:gd name="T5" fmla="*/ 21600 h 21600"/>
                              <a:gd name="T6" fmla="*/ 21600 w 21600"/>
                              <a:gd name="T7" fmla="*/ 6079 h 21600"/>
                              <a:gd name="T8" fmla="*/ 17694720 60000 65536"/>
                              <a:gd name="T9" fmla="*/ 5898240 60000 65536"/>
                              <a:gd name="T10" fmla="*/ 5898240 60000 65536"/>
                              <a:gd name="T11" fmla="*/ 0 60000 65536"/>
                              <a:gd name="T12" fmla="*/ 12427 w 21600"/>
                              <a:gd name="T13" fmla="*/ G1 h 21600"/>
                              <a:gd name="T14" fmla="*/ G8 w 21600"/>
                              <a:gd name="T15" fmla="*/ G2 h 21600"/>
                            </a:gdLst>
                            <a:ahLst/>
                            <a:cxnLst>
                              <a:cxn ang="T8">
                                <a:pos x="T0" y="T1"/>
                              </a:cxn>
                              <a:cxn ang="T9">
                                <a:pos x="T2" y="T3"/>
                              </a:cxn>
                              <a:cxn ang="T10">
                                <a:pos x="T4" y="T5"/>
                              </a:cxn>
                              <a:cxn ang="T11">
                                <a:pos x="T6" y="T7"/>
                              </a:cxn>
                            </a:cxnLst>
                            <a:rect l="T12" t="T13" r="T14" b="T15"/>
                            <a:pathLst>
                              <a:path w="21600" h="21600">
                                <a:moveTo>
                                  <a:pt x="21600" y="6079"/>
                                </a:moveTo>
                                <a:lnTo>
                                  <a:pt x="15126" y="0"/>
                                </a:lnTo>
                                <a:lnTo>
                                  <a:pt x="15126" y="2912"/>
                                </a:lnTo>
                                <a:lnTo>
                                  <a:pt x="12427" y="2912"/>
                                </a:lnTo>
                                <a:cubicBezTo>
                                  <a:pt x="5564" y="2912"/>
                                  <a:pt x="0" y="7052"/>
                                  <a:pt x="0" y="12158"/>
                                </a:cubicBezTo>
                                <a:lnTo>
                                  <a:pt x="0" y="21600"/>
                                </a:lnTo>
                                <a:lnTo>
                                  <a:pt x="6474" y="21600"/>
                                </a:lnTo>
                                <a:lnTo>
                                  <a:pt x="6474" y="12158"/>
                                </a:lnTo>
                                <a:cubicBezTo>
                                  <a:pt x="6474" y="10550"/>
                                  <a:pt x="9139" y="9246"/>
                                  <a:pt x="12427" y="9246"/>
                                </a:cubicBezTo>
                                <a:lnTo>
                                  <a:pt x="15126" y="9246"/>
                                </a:lnTo>
                                <a:lnTo>
                                  <a:pt x="15126" y="12158"/>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81" name="AutoShape 16"/>
                        <wps:cNvSpPr>
                          <a:spLocks noChangeArrowheads="1"/>
                        </wps:cNvSpPr>
                        <wps:spPr bwMode="auto">
                          <a:xfrm rot="10800000" flipH="1">
                            <a:off x="2667" y="3477"/>
                            <a:ext cx="1277" cy="1114"/>
                          </a:xfrm>
                          <a:custGeom>
                            <a:avLst/>
                            <a:gdLst>
                              <a:gd name="G0" fmla="+- 15126 0 0"/>
                              <a:gd name="G1" fmla="+- 2912 0 0"/>
                              <a:gd name="G2" fmla="+- 12158 0 2912"/>
                              <a:gd name="G3" fmla="+- G2 0 2912"/>
                              <a:gd name="G4" fmla="*/ G3 32768 32059"/>
                              <a:gd name="G5" fmla="*/ G4 1 2"/>
                              <a:gd name="G6" fmla="+- 21600 0 15126"/>
                              <a:gd name="G7" fmla="*/ G6 2912 6079"/>
                              <a:gd name="G8" fmla="+- G7 15126 0"/>
                              <a:gd name="T0" fmla="*/ 15126 w 21600"/>
                              <a:gd name="T1" fmla="*/ 0 h 21600"/>
                              <a:gd name="T2" fmla="*/ 15126 w 21600"/>
                              <a:gd name="T3" fmla="*/ 12158 h 21600"/>
                              <a:gd name="T4" fmla="*/ 3237 w 21600"/>
                              <a:gd name="T5" fmla="*/ 21600 h 21600"/>
                              <a:gd name="T6" fmla="*/ 21600 w 21600"/>
                              <a:gd name="T7" fmla="*/ 6079 h 21600"/>
                              <a:gd name="T8" fmla="*/ 17694720 60000 65536"/>
                              <a:gd name="T9" fmla="*/ 5898240 60000 65536"/>
                              <a:gd name="T10" fmla="*/ 5898240 60000 65536"/>
                              <a:gd name="T11" fmla="*/ 0 60000 65536"/>
                              <a:gd name="T12" fmla="*/ 12427 w 21600"/>
                              <a:gd name="T13" fmla="*/ G1 h 21600"/>
                              <a:gd name="T14" fmla="*/ G8 w 21600"/>
                              <a:gd name="T15" fmla="*/ G2 h 21600"/>
                            </a:gdLst>
                            <a:ahLst/>
                            <a:cxnLst>
                              <a:cxn ang="T8">
                                <a:pos x="T0" y="T1"/>
                              </a:cxn>
                              <a:cxn ang="T9">
                                <a:pos x="T2" y="T3"/>
                              </a:cxn>
                              <a:cxn ang="T10">
                                <a:pos x="T4" y="T5"/>
                              </a:cxn>
                              <a:cxn ang="T11">
                                <a:pos x="T6" y="T7"/>
                              </a:cxn>
                            </a:cxnLst>
                            <a:rect l="T12" t="T13" r="T14" b="T15"/>
                            <a:pathLst>
                              <a:path w="21600" h="21600">
                                <a:moveTo>
                                  <a:pt x="21600" y="6079"/>
                                </a:moveTo>
                                <a:lnTo>
                                  <a:pt x="15126" y="0"/>
                                </a:lnTo>
                                <a:lnTo>
                                  <a:pt x="15126" y="2912"/>
                                </a:lnTo>
                                <a:lnTo>
                                  <a:pt x="12427" y="2912"/>
                                </a:lnTo>
                                <a:cubicBezTo>
                                  <a:pt x="5564" y="2912"/>
                                  <a:pt x="0" y="7052"/>
                                  <a:pt x="0" y="12158"/>
                                </a:cubicBezTo>
                                <a:lnTo>
                                  <a:pt x="0" y="21600"/>
                                </a:lnTo>
                                <a:lnTo>
                                  <a:pt x="6474" y="21600"/>
                                </a:lnTo>
                                <a:lnTo>
                                  <a:pt x="6474" y="12158"/>
                                </a:lnTo>
                                <a:cubicBezTo>
                                  <a:pt x="6474" y="10550"/>
                                  <a:pt x="9139" y="9246"/>
                                  <a:pt x="12427" y="9246"/>
                                </a:cubicBezTo>
                                <a:lnTo>
                                  <a:pt x="15126" y="9246"/>
                                </a:lnTo>
                                <a:lnTo>
                                  <a:pt x="15126" y="12158"/>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82" name="AutoShape 17"/>
                        <wps:cNvSpPr>
                          <a:spLocks noChangeArrowheads="1"/>
                        </wps:cNvSpPr>
                        <wps:spPr bwMode="auto">
                          <a:xfrm>
                            <a:off x="4803" y="5734"/>
                            <a:ext cx="3301" cy="563"/>
                          </a:xfrm>
                          <a:prstGeom prst="roundRect">
                            <a:avLst>
                              <a:gd name="adj" fmla="val 16667"/>
                            </a:avLst>
                          </a:prstGeom>
                          <a:solidFill>
                            <a:srgbClr val="FFFFFF"/>
                          </a:solidFill>
                          <a:ln w="9525">
                            <a:solidFill>
                              <a:srgbClr val="000000"/>
                            </a:solidFill>
                            <a:round/>
                            <a:headEnd/>
                            <a:tailEnd/>
                          </a:ln>
                        </wps:spPr>
                        <wps:txbx>
                          <w:txbxContent>
                            <w:p w14:paraId="2FB47FC3" w14:textId="263E351A" w:rsidR="00FF5B39" w:rsidRPr="00791267" w:rsidRDefault="00FF5B39" w:rsidP="00625B7A">
                              <w:pPr>
                                <w:rPr>
                                  <w:sz w:val="24"/>
                                  <w:szCs w:val="24"/>
                                </w:rPr>
                              </w:pPr>
                              <w:r w:rsidRPr="00237B5B">
                                <w:rPr>
                                  <w:sz w:val="24"/>
                                  <w:szCs w:val="24"/>
                                </w:rPr>
                                <w:t>Dissolution</w:t>
                              </w:r>
                            </w:p>
                          </w:txbxContent>
                        </wps:txbx>
                        <wps:bodyPr rot="0" vert="horz" wrap="square" lIns="91440" tIns="45720" rIns="91440" bIns="45720" anchor="t" anchorCtr="0" upright="1">
                          <a:noAutofit/>
                        </wps:bodyPr>
                      </wps:wsp>
                      <wps:wsp>
                        <wps:cNvPr id="483" name="AutoShape 18"/>
                        <wps:cNvSpPr>
                          <a:spLocks noChangeArrowheads="1"/>
                        </wps:cNvSpPr>
                        <wps:spPr bwMode="auto">
                          <a:xfrm>
                            <a:off x="4803" y="7198"/>
                            <a:ext cx="3301" cy="551"/>
                          </a:xfrm>
                          <a:prstGeom prst="roundRect">
                            <a:avLst>
                              <a:gd name="adj" fmla="val 16667"/>
                            </a:avLst>
                          </a:prstGeom>
                          <a:solidFill>
                            <a:srgbClr val="FFFFFF"/>
                          </a:solidFill>
                          <a:ln w="9525">
                            <a:solidFill>
                              <a:srgbClr val="000000"/>
                            </a:solidFill>
                            <a:round/>
                            <a:headEnd/>
                            <a:tailEnd/>
                          </a:ln>
                        </wps:spPr>
                        <wps:txbx>
                          <w:txbxContent>
                            <w:p w14:paraId="2DB33B9C" w14:textId="22AF7D5E" w:rsidR="00FF5B39" w:rsidRPr="00237B5B" w:rsidRDefault="00FF5B39" w:rsidP="00625B7A">
                              <w:pPr>
                                <w:rPr>
                                  <w:sz w:val="24"/>
                                  <w:szCs w:val="24"/>
                                  <w:lang w:val="en-US"/>
                                </w:rPr>
                              </w:pPr>
                              <w:r>
                                <w:rPr>
                                  <w:sz w:val="24"/>
                                  <w:szCs w:val="24"/>
                                  <w:lang w:val="en-US"/>
                                </w:rPr>
                                <w:t>Crosslinking</w:t>
                              </w:r>
                            </w:p>
                          </w:txbxContent>
                        </wps:txbx>
                        <wps:bodyPr rot="0" vert="horz" wrap="square" lIns="91440" tIns="45720" rIns="91440" bIns="45720" anchor="t" anchorCtr="0" upright="1">
                          <a:noAutofit/>
                        </wps:bodyPr>
                      </wps:wsp>
                      <wps:wsp>
                        <wps:cNvPr id="484" name="AutoShape 19"/>
                        <wps:cNvSpPr>
                          <a:spLocks noChangeArrowheads="1"/>
                        </wps:cNvSpPr>
                        <wps:spPr bwMode="auto">
                          <a:xfrm>
                            <a:off x="6397" y="10841"/>
                            <a:ext cx="434" cy="600"/>
                          </a:xfrm>
                          <a:prstGeom prst="downArrow">
                            <a:avLst>
                              <a:gd name="adj1" fmla="val 50000"/>
                              <a:gd name="adj2" fmla="val 4977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a:graphicData>
                </a:graphic>
              </wp:inline>
            </w:drawing>
          </mc:Choice>
          <mc:Fallback>
            <w:pict>
              <v:group w14:anchorId="1921D2DC" id="Группа 49" o:spid="_x0000_s1042" style="width:459.65pt;height:590.5pt;mso-position-horizontal-relative:char;mso-position-vertical-relative:line" coordorigin="1926,1712" coordsize="9193,11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">
                <v:roundrect id="AutoShape 4" o:spid="_x0000_s1043" style="position:absolute;left:4554;top:1712;width:3870;height:165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">
                  <v:textbox>
                    <w:txbxContent>
                      <w:p w14:paraId="72085066" w14:textId="773BA428" w:rsidR="00FF5B39" w:rsidRPr="007519D6" w:rsidRDefault="00FF5B39" w:rsidP="00625B7A">
                        <w:pPr>
                          <w:contextualSpacing/>
                          <w:rPr>
                            <w:sz w:val="24"/>
                            <w:szCs w:val="24"/>
                            <w:lang w:val="en-US"/>
                          </w:rPr>
                        </w:pPr>
                        <w:r>
                          <w:rPr>
                            <w:sz w:val="24"/>
                            <w:szCs w:val="24"/>
                            <w:lang w:val="en-US"/>
                          </w:rPr>
                          <w:t>Linear</w:t>
                        </w:r>
                        <w:r w:rsidRPr="007519D6">
                          <w:rPr>
                            <w:sz w:val="24"/>
                            <w:szCs w:val="24"/>
                            <w:lang w:val="en-US"/>
                          </w:rPr>
                          <w:t xml:space="preserve"> </w:t>
                        </w:r>
                        <w:r>
                          <w:rPr>
                            <w:sz w:val="24"/>
                            <w:szCs w:val="24"/>
                            <w:lang w:val="en-US"/>
                          </w:rPr>
                          <w:t>polymer</w:t>
                        </w:r>
                      </w:p>
                      <w:p w14:paraId="440145A0" w14:textId="4DB83B8B" w:rsidR="00FF5B39" w:rsidRPr="00237B5B" w:rsidRDefault="00FF5B39" w:rsidP="00625B7A">
                        <w:pPr>
                          <w:contextualSpacing/>
                          <w:rPr>
                            <w:sz w:val="24"/>
                            <w:szCs w:val="24"/>
                            <w:lang w:val="en-US"/>
                          </w:rPr>
                        </w:pPr>
                        <w:r w:rsidRPr="00237B5B">
                          <w:rPr>
                            <w:sz w:val="24"/>
                            <w:szCs w:val="24"/>
                            <w:lang w:val="en-US"/>
                          </w:rPr>
                          <w:t>(</w:t>
                        </w:r>
                        <w:r>
                          <w:rPr>
                            <w:sz w:val="24"/>
                            <w:szCs w:val="24"/>
                            <w:lang w:val="en-US"/>
                          </w:rPr>
                          <w:t>poly</w:t>
                        </w:r>
                        <w:r w:rsidRPr="00237B5B">
                          <w:rPr>
                            <w:sz w:val="24"/>
                            <w:szCs w:val="24"/>
                            <w:lang w:val="en-US"/>
                          </w:rPr>
                          <w:t>-4-</w:t>
                        </w:r>
                        <w:r>
                          <w:rPr>
                            <w:sz w:val="24"/>
                            <w:szCs w:val="24"/>
                            <w:lang w:val="en-US"/>
                          </w:rPr>
                          <w:t>vinylpyridine</w:t>
                        </w:r>
                        <w:r w:rsidRPr="00237B5B">
                          <w:rPr>
                            <w:sz w:val="24"/>
                            <w:szCs w:val="24"/>
                            <w:lang w:val="en-US"/>
                          </w:rPr>
                          <w:t xml:space="preserve"> </w:t>
                        </w:r>
                        <w:r>
                          <w:rPr>
                            <w:sz w:val="24"/>
                            <w:szCs w:val="24"/>
                            <w:lang w:val="en-US"/>
                          </w:rPr>
                          <w:t>or</w:t>
                        </w:r>
                        <w:r w:rsidRPr="00237B5B">
                          <w:rPr>
                            <w:sz w:val="24"/>
                            <w:szCs w:val="24"/>
                            <w:lang w:val="en-US"/>
                          </w:rPr>
                          <w:t xml:space="preserve"> </w:t>
                        </w:r>
                        <w:r>
                          <w:rPr>
                            <w:sz w:val="24"/>
                            <w:szCs w:val="24"/>
                            <w:lang w:val="en-US"/>
                          </w:rPr>
                          <w:t>poly</w:t>
                        </w:r>
                        <w:r w:rsidRPr="00237B5B">
                          <w:rPr>
                            <w:sz w:val="24"/>
                            <w:szCs w:val="24"/>
                            <w:lang w:val="en-US"/>
                          </w:rPr>
                          <w:t>-2-</w:t>
                        </w:r>
                        <w:r>
                          <w:rPr>
                            <w:sz w:val="24"/>
                            <w:szCs w:val="24"/>
                            <w:lang w:val="en-US"/>
                          </w:rPr>
                          <w:t>methyl</w:t>
                        </w:r>
                        <w:r w:rsidRPr="00237B5B">
                          <w:rPr>
                            <w:sz w:val="24"/>
                            <w:szCs w:val="24"/>
                            <w:lang w:val="en-US"/>
                          </w:rPr>
                          <w:t>-5-</w:t>
                        </w:r>
                        <w:r>
                          <w:rPr>
                            <w:sz w:val="24"/>
                            <w:szCs w:val="24"/>
                            <w:lang w:val="en-US"/>
                          </w:rPr>
                          <w:t>vinylpyridine</w:t>
                        </w:r>
                        <w:r w:rsidRPr="00237B5B">
                          <w:rPr>
                            <w:sz w:val="24"/>
                            <w:szCs w:val="24"/>
                            <w:lang w:val="en-US"/>
                          </w:rPr>
                          <w:t>)</w:t>
                        </w:r>
                      </w:p>
                    </w:txbxContent>
                  </v:textbox>
                </v:roundrect>
                <v:roundrect id="AutoShape 5" o:spid="_x0000_s1044" style="position:absolute;left:8868;top:1712;width:2251;height:123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">
                  <v:textbox>
                    <w:txbxContent>
                      <w:p w14:paraId="3FF9DC36" w14:textId="7E93F75B" w:rsidR="00FF5B39" w:rsidRPr="00791267" w:rsidRDefault="00FF5B39" w:rsidP="00625B7A">
                        <w:pPr>
                          <w:contextualSpacing/>
                          <w:rPr>
                            <w:sz w:val="24"/>
                            <w:szCs w:val="24"/>
                          </w:rPr>
                        </w:pPr>
                        <w:r>
                          <w:rPr>
                            <w:sz w:val="24"/>
                            <w:szCs w:val="24"/>
                            <w:lang w:val="en-US"/>
                          </w:rPr>
                          <w:t xml:space="preserve">Crosslinking agent </w:t>
                        </w:r>
                      </w:p>
                      <w:p w14:paraId="6F81DEA7" w14:textId="735C2520" w:rsidR="00FF5B39" w:rsidRPr="00791267" w:rsidRDefault="00FF5B39" w:rsidP="00625B7A">
                        <w:pPr>
                          <w:contextualSpacing/>
                          <w:rPr>
                            <w:sz w:val="24"/>
                            <w:szCs w:val="24"/>
                          </w:rPr>
                        </w:pPr>
                        <w:r w:rsidRPr="00791267">
                          <w:rPr>
                            <w:sz w:val="24"/>
                            <w:szCs w:val="24"/>
                          </w:rPr>
                          <w:t>(</w:t>
                        </w:r>
                        <w:r>
                          <w:rPr>
                            <w:sz w:val="24"/>
                            <w:szCs w:val="24"/>
                            <w:lang w:val="en-US"/>
                          </w:rPr>
                          <w:t>ECH</w:t>
                        </w:r>
                        <w:r w:rsidRPr="00791267">
                          <w:rPr>
                            <w:sz w:val="24"/>
                            <w:szCs w:val="24"/>
                          </w:rPr>
                          <w:t>)</w:t>
                        </w:r>
                      </w:p>
                    </w:txbxContent>
                  </v:textbox>
                </v:roundrect>
                <v:roundrect id="AutoShape 6" o:spid="_x0000_s1045" style="position:absolute;left:4792;top:4010;width:3301;height:62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">
                  <v:textbox>
                    <w:txbxContent>
                      <w:p w14:paraId="2AFC6D24" w14:textId="2CF092AD" w:rsidR="00FF5B39" w:rsidRPr="00237B5B" w:rsidRDefault="00FF5B39" w:rsidP="00625B7A">
                        <w:pPr>
                          <w:rPr>
                            <w:sz w:val="24"/>
                            <w:szCs w:val="24"/>
                            <w:lang w:val="en-US"/>
                          </w:rPr>
                        </w:pPr>
                        <w:r>
                          <w:rPr>
                            <w:sz w:val="24"/>
                            <w:szCs w:val="24"/>
                            <w:lang w:val="en-US"/>
                          </w:rPr>
                          <w:t>Swelling</w:t>
                        </w:r>
                      </w:p>
                    </w:txbxContent>
                  </v:textbox>
                </v:roundrect>
                <v:roundrect id="AutoShape 7" o:spid="_x0000_s1046" style="position:absolute;left:4793;top:9839;width:3301;height:91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">
                  <v:textbox>
                    <w:txbxContent>
                      <w:p w14:paraId="112E77E8" w14:textId="7DE33C6C" w:rsidR="00FF5B39" w:rsidRPr="00791267" w:rsidRDefault="00FF5B39" w:rsidP="00625B7A">
                        <w:pPr>
                          <w:rPr>
                            <w:sz w:val="24"/>
                            <w:szCs w:val="24"/>
                          </w:rPr>
                        </w:pPr>
                        <w:r w:rsidRPr="00237B5B">
                          <w:rPr>
                            <w:sz w:val="24"/>
                            <w:szCs w:val="24"/>
                          </w:rPr>
                          <w:t>Washing the resulting hydrogel</w:t>
                        </w:r>
                      </w:p>
                    </w:txbxContent>
                  </v:textbox>
                </v:roundrect>
                <v:roundrect id="AutoShape 8" o:spid="_x0000_s1047" style="position:absolute;left:1926;top:1712;width:2100;height:123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">
                  <v:textbox>
                    <w:txbxContent>
                      <w:p w14:paraId="1BC769E2" w14:textId="5FD311C3" w:rsidR="00FF5B39" w:rsidRPr="00791267" w:rsidRDefault="00FF5B39" w:rsidP="00625B7A">
                        <w:pPr>
                          <w:contextualSpacing/>
                          <w:rPr>
                            <w:sz w:val="24"/>
                            <w:szCs w:val="24"/>
                          </w:rPr>
                        </w:pPr>
                        <w:r>
                          <w:rPr>
                            <w:sz w:val="24"/>
                            <w:szCs w:val="24"/>
                            <w:lang w:val="en-US"/>
                          </w:rPr>
                          <w:t>Solvent</w:t>
                        </w:r>
                      </w:p>
                      <w:p w14:paraId="4C35C796" w14:textId="15DF4789" w:rsidR="00FF5B39" w:rsidRPr="00791267" w:rsidRDefault="00FF5B39" w:rsidP="00625B7A">
                        <w:pPr>
                          <w:contextualSpacing/>
                          <w:rPr>
                            <w:sz w:val="24"/>
                            <w:szCs w:val="24"/>
                          </w:rPr>
                        </w:pPr>
                        <w:r>
                          <w:rPr>
                            <w:sz w:val="24"/>
                            <w:szCs w:val="24"/>
                          </w:rPr>
                          <w:t>(</w:t>
                        </w:r>
                        <w:r>
                          <w:rPr>
                            <w:sz w:val="24"/>
                            <w:szCs w:val="24"/>
                            <w:lang w:val="en-US"/>
                          </w:rPr>
                          <w:t>DMFA</w:t>
                        </w:r>
                        <w:r>
                          <w:rPr>
                            <w:sz w:val="24"/>
                            <w:szCs w:val="24"/>
                          </w:rPr>
                          <w:t>)</w:t>
                        </w:r>
                      </w:p>
                    </w:txbxContent>
                  </v:textbox>
                </v:roundrect>
                <v:roundrect id="AutoShape 9" o:spid="_x0000_s1048" style="position:absolute;left:4803;top:11518;width:3301;height:60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">
                  <v:textbox>
                    <w:txbxContent>
                      <w:p w14:paraId="38A81042" w14:textId="5F4B578B" w:rsidR="00FF5B39" w:rsidRPr="00791267" w:rsidRDefault="00FF5B39" w:rsidP="00625B7A">
                        <w:pPr>
                          <w:rPr>
                            <w:sz w:val="24"/>
                            <w:szCs w:val="24"/>
                          </w:rPr>
                        </w:pPr>
                        <w:r w:rsidRPr="00237B5B">
                          <w:rPr>
                            <w:sz w:val="24"/>
                            <w:szCs w:val="24"/>
                          </w:rPr>
                          <w:t>Drying</w:t>
                        </w:r>
                      </w:p>
                    </w:txbxContent>
                  </v:textbox>
                </v:roundrect>
                <v:roundrect id="AutoShape 10" o:spid="_x0000_s1049" style="position:absolute;left:4817;top:12921;width:3301;height:60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">
                  <v:textbox>
                    <w:txbxContent>
                      <w:p w14:paraId="51C2E24A" w14:textId="39427B08" w:rsidR="00FF5B39" w:rsidRPr="00791267" w:rsidRDefault="00FF5B39" w:rsidP="00625B7A">
                        <w:pPr>
                          <w:rPr>
                            <w:sz w:val="24"/>
                            <w:szCs w:val="24"/>
                          </w:rPr>
                        </w:pPr>
                        <w:r w:rsidRPr="00237B5B">
                          <w:rPr>
                            <w:sz w:val="24"/>
                            <w:szCs w:val="24"/>
                          </w:rPr>
                          <w:t>Finished product</w:t>
                        </w:r>
                      </w:p>
                    </w:txbxContent>
                  </v:textbox>
                </v:roundrect>
                <v:shape id="AutoShape 11" o:spid="_x0000_s1050" type="#_x0000_t67" style="position:absolute;left:6358;top:3453;width:434;height: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" adj="12662"/>
                <v:shape id="AutoShape 12" o:spid="_x0000_s1051" type="#_x0000_t67" style="position:absolute;left:6369;top:4746;width:43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"/>
                <v:shape id="AutoShape 13" o:spid="_x0000_s1052" type="#_x0000_t67" style="position:absolute;left:6358;top:6389;width:445;height: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" adj="14717"/>
                <v:shape id="AutoShape 14" o:spid="_x0000_s1053" type="#_x0000_t67" style="position:absolute;left:6369;top:7809;width:424;height: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" adj="14867"/>
                <v:shape id="AutoShape 15" o:spid="_x0000_s1054" style="position:absolute;left:8632;top:3383;width:1277;height:3665;rotation:1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" path="m21600,6079l15126,r,2912l12427,2912c5564,2912,,7052,,12158r,9442l6474,21600r,-9442c6474,10550,9139,9246,12427,9246r2699,l15126,12158,21600,6079xe">
                  <v:stroke joinstyle="miter"/>
                  <v:path o:connecttype="custom" o:connectlocs="894,0;894,2063;191,3665;1277,1031" o:connectangles="270,90,90,0" textboxrect="12432,2911,18234,9247"/>
                </v:shape>
                <v:shape id="AutoShape 16" o:spid="_x0000_s1055" style="position:absolute;left:2667;top:3477;width:1277;height:1114;rotation:180;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" path="m21600,6079l15126,r,2912l12427,2912c5564,2912,,7052,,12158r,9442l6474,21600r,-9442c6474,10550,9139,9246,12427,9246r2699,l15126,12158,21600,6079xe">
                  <v:stroke joinstyle="miter"/>
                  <v:path o:connecttype="custom" o:connectlocs="894,0;894,627;191,1114;1277,314" o:connectangles="270,90,90,0" textboxrect="12432,2908,18234,9249"/>
                </v:shape>
                <v:roundrect id="AutoShape 17" o:spid="_x0000_s1056" style="position:absolute;left:4803;top:5734;width:3301;height:56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">
                  <v:textbox>
                    <w:txbxContent>
                      <w:p w14:paraId="2FB47FC3" w14:textId="263E351A" w:rsidR="00FF5B39" w:rsidRPr="00791267" w:rsidRDefault="00FF5B39" w:rsidP="00625B7A">
                        <w:pPr>
                          <w:rPr>
                            <w:sz w:val="24"/>
                            <w:szCs w:val="24"/>
                          </w:rPr>
                        </w:pPr>
                        <w:r w:rsidRPr="00237B5B">
                          <w:rPr>
                            <w:sz w:val="24"/>
                            <w:szCs w:val="24"/>
                          </w:rPr>
                          <w:t>Dissolution</w:t>
                        </w:r>
                      </w:p>
                    </w:txbxContent>
                  </v:textbox>
                </v:roundrect>
                <v:roundrect id="_x0000_s1057" style="position:absolute;left:4803;top:7198;width:3301;height:55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">
                  <v:textbox>
                    <w:txbxContent>
                      <w:p w14:paraId="2DB33B9C" w14:textId="22AF7D5E" w:rsidR="00FF5B39" w:rsidRPr="00237B5B" w:rsidRDefault="00FF5B39" w:rsidP="00625B7A">
                        <w:pPr>
                          <w:rPr>
                            <w:sz w:val="24"/>
                            <w:szCs w:val="24"/>
                            <w:lang w:val="en-US"/>
                          </w:rPr>
                        </w:pPr>
                        <w:r>
                          <w:rPr>
                            <w:sz w:val="24"/>
                            <w:szCs w:val="24"/>
                            <w:lang w:val="en-US"/>
                          </w:rPr>
                          <w:t>Crosslinking</w:t>
                        </w:r>
                      </w:p>
                    </w:txbxContent>
                  </v:textbox>
                </v:roundrect>
                <v:shape id="AutoShape 19" o:spid="_x0000_s1058" type="#_x0000_t67" style="position:absolute;left:6397;top:10841;width:434;height: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" adj="13824"/>
                <w10:anchorlock/>
              </v:group>
            </w:pict>
          </mc:Fallback>
        </mc:AlternateContent>
      </w:r>
    </w:p>
    <w:p w14:paraId="57C3D7BC" w14:textId="29CF63B5" w:rsidR="00893677" w:rsidRPr="00B54155" w:rsidRDefault="00893677" w:rsidP="00DD067D">
      <w:pPr>
        <w:spacing w:line="360" w:lineRule="auto"/>
        <w:contextualSpacing/>
        <w:rPr>
          <w:sz w:val="24"/>
          <w:szCs w:val="24"/>
        </w:rPr>
      </w:pPr>
      <w:r w:rsidRPr="00B54155">
        <w:rPr>
          <w:sz w:val="24"/>
          <w:szCs w:val="24"/>
        </w:rPr>
        <w:br w:type="page"/>
      </w:r>
    </w:p>
    <w:p w14:paraId="68E84FCA" w14:textId="20E8BD27" w:rsidR="00893677" w:rsidRPr="007519D6" w:rsidRDefault="00237B5B" w:rsidP="00DD067D">
      <w:pPr>
        <w:spacing w:line="360" w:lineRule="auto"/>
        <w:contextualSpacing/>
        <w:rPr>
          <w:b/>
          <w:bCs/>
          <w:sz w:val="24"/>
          <w:szCs w:val="24"/>
          <w:lang w:val="en-US"/>
        </w:rPr>
      </w:pPr>
      <w:bookmarkStart w:id="24" w:name="_Hlk54023266"/>
      <w:r w:rsidRPr="007519D6">
        <w:rPr>
          <w:b/>
          <w:bCs/>
          <w:sz w:val="24"/>
          <w:szCs w:val="24"/>
          <w:lang w:val="en-US"/>
        </w:rPr>
        <w:lastRenderedPageBreak/>
        <w:t>APPENDIX E</w:t>
      </w:r>
    </w:p>
    <w:p w14:paraId="1BB12D96" w14:textId="4787D133" w:rsidR="00FC39D0" w:rsidRPr="00237B5B" w:rsidRDefault="00237B5B" w:rsidP="00FC39D0">
      <w:pPr>
        <w:spacing w:line="360" w:lineRule="auto"/>
        <w:contextualSpacing/>
        <w:rPr>
          <w:b/>
          <w:bCs/>
          <w:sz w:val="24"/>
          <w:szCs w:val="24"/>
          <w:lang w:val="kk-KZ"/>
        </w:rPr>
      </w:pPr>
      <w:r w:rsidRPr="00237B5B">
        <w:rPr>
          <w:b/>
          <w:bCs/>
          <w:sz w:val="24"/>
          <w:szCs w:val="24"/>
          <w:lang w:val="kk-KZ"/>
        </w:rPr>
        <w:t>Post-synthesis polymer gel purification process</w:t>
      </w:r>
    </w:p>
    <w:tbl>
      <w:tblPr>
        <w:tblStyle w:val="ab"/>
        <w:tblW w:w="95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66"/>
        <w:gridCol w:w="1570"/>
      </w:tblGrid>
      <w:tr w:rsidR="00893677" w:rsidRPr="000E744B" w14:paraId="7D472A1C" w14:textId="77777777" w:rsidTr="009977D8">
        <w:trPr>
          <w:cantSplit/>
          <w:trHeight w:val="13476"/>
        </w:trPr>
        <w:tc>
          <w:tcPr>
            <w:tcW w:w="7966" w:type="dxa"/>
            <w:vAlign w:val="center"/>
          </w:tcPr>
          <w:bookmarkEnd w:id="24"/>
          <w:p w14:paraId="04286151" w14:textId="46B6F105" w:rsidR="00893677" w:rsidRPr="00B54155" w:rsidRDefault="00237B5B" w:rsidP="00DD067D">
            <w:pPr>
              <w:pStyle w:val="21"/>
              <w:tabs>
                <w:tab w:val="left" w:pos="0"/>
                <w:tab w:val="left" w:pos="993"/>
              </w:tabs>
              <w:suppressAutoHyphens/>
              <w:spacing w:after="0" w:line="360" w:lineRule="auto"/>
              <w:ind w:left="0"/>
              <w:contextualSpacing/>
              <w:rPr>
                <w:sz w:val="24"/>
                <w:szCs w:val="24"/>
              </w:rPr>
            </w:pPr>
            <w:r>
              <w:rPr>
                <w:noProof/>
              </w:rPr>
              <w:drawing>
                <wp:inline distT="0" distB="0" distL="0" distR="0" wp14:anchorId="73493005" wp14:editId="59C41C89">
                  <wp:extent cx="4238625" cy="8172450"/>
                  <wp:effectExtent l="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238625" cy="8172450"/>
                          </a:xfrm>
                          <a:prstGeom prst="rect">
                            <a:avLst/>
                          </a:prstGeom>
                        </pic:spPr>
                      </pic:pic>
                    </a:graphicData>
                  </a:graphic>
                </wp:inline>
              </w:drawing>
            </w:r>
          </w:p>
        </w:tc>
        <w:tc>
          <w:tcPr>
            <w:tcW w:w="1570" w:type="dxa"/>
            <w:textDirection w:val="btLr"/>
          </w:tcPr>
          <w:p w14:paraId="1C2A140E" w14:textId="7CE4BFF4" w:rsidR="00893677" w:rsidRPr="00B54155" w:rsidRDefault="00893677" w:rsidP="00DD067D">
            <w:pPr>
              <w:pStyle w:val="21"/>
              <w:tabs>
                <w:tab w:val="left" w:pos="851"/>
                <w:tab w:val="left" w:pos="993"/>
              </w:tabs>
              <w:suppressAutoHyphens/>
              <w:spacing w:after="0" w:line="360" w:lineRule="auto"/>
              <w:ind w:left="0"/>
              <w:contextualSpacing/>
              <w:rPr>
                <w:sz w:val="24"/>
                <w:szCs w:val="24"/>
                <w:lang w:val="kk-KZ"/>
              </w:rPr>
            </w:pPr>
            <w:r w:rsidRPr="00B54155">
              <w:rPr>
                <w:sz w:val="24"/>
                <w:szCs w:val="24"/>
                <w:lang w:val="kk-KZ"/>
              </w:rPr>
              <w:t xml:space="preserve">1 – </w:t>
            </w:r>
            <w:r w:rsidR="00237B5B" w:rsidRPr="00237B5B">
              <w:rPr>
                <w:sz w:val="24"/>
                <w:szCs w:val="24"/>
                <w:lang w:val="kk-KZ"/>
              </w:rPr>
              <w:t>wash column</w:t>
            </w:r>
            <w:r w:rsidRPr="00B54155">
              <w:rPr>
                <w:sz w:val="24"/>
                <w:szCs w:val="24"/>
                <w:lang w:val="kk-KZ"/>
              </w:rPr>
              <w:t xml:space="preserve">; 2 – </w:t>
            </w:r>
            <w:r w:rsidR="00237B5B" w:rsidRPr="00237B5B">
              <w:rPr>
                <w:sz w:val="24"/>
                <w:szCs w:val="24"/>
                <w:lang w:val="kk-KZ"/>
              </w:rPr>
              <w:t>flush water drain valve</w:t>
            </w:r>
            <w:r w:rsidRPr="00B54155">
              <w:rPr>
                <w:sz w:val="24"/>
                <w:szCs w:val="24"/>
                <w:lang w:val="kk-KZ"/>
              </w:rPr>
              <w:t xml:space="preserve">; 3 – </w:t>
            </w:r>
            <w:r w:rsidR="00237B5B" w:rsidRPr="00237B5B">
              <w:rPr>
                <w:sz w:val="24"/>
                <w:szCs w:val="24"/>
                <w:lang w:val="kk-KZ"/>
              </w:rPr>
              <w:t>gel drying column</w:t>
            </w:r>
            <w:r w:rsidRPr="00B54155">
              <w:rPr>
                <w:sz w:val="24"/>
                <w:szCs w:val="24"/>
                <w:lang w:val="kk-KZ"/>
              </w:rPr>
              <w:t xml:space="preserve"> </w:t>
            </w:r>
          </w:p>
          <w:p w14:paraId="32522E07" w14:textId="77777777" w:rsidR="00893677" w:rsidRPr="00237B5B" w:rsidRDefault="00893677" w:rsidP="00DD067D">
            <w:pPr>
              <w:pStyle w:val="21"/>
              <w:tabs>
                <w:tab w:val="left" w:pos="851"/>
                <w:tab w:val="left" w:pos="993"/>
              </w:tabs>
              <w:suppressAutoHyphens/>
              <w:spacing w:after="0" w:line="360" w:lineRule="auto"/>
              <w:ind w:left="113" w:right="113"/>
              <w:contextualSpacing/>
              <w:jc w:val="both"/>
              <w:rPr>
                <w:sz w:val="24"/>
                <w:szCs w:val="24"/>
                <w:lang w:val="en-US"/>
              </w:rPr>
            </w:pPr>
          </w:p>
          <w:p w14:paraId="15BC8BAD" w14:textId="77777777" w:rsidR="00893677" w:rsidRPr="00237B5B" w:rsidRDefault="00893677" w:rsidP="00DD067D">
            <w:pPr>
              <w:pStyle w:val="21"/>
              <w:tabs>
                <w:tab w:val="left" w:pos="851"/>
                <w:tab w:val="left" w:pos="993"/>
              </w:tabs>
              <w:suppressAutoHyphens/>
              <w:spacing w:after="0" w:line="360" w:lineRule="auto"/>
              <w:ind w:left="113" w:right="113"/>
              <w:contextualSpacing/>
              <w:jc w:val="both"/>
              <w:rPr>
                <w:sz w:val="24"/>
                <w:szCs w:val="24"/>
                <w:lang w:val="en-US"/>
              </w:rPr>
            </w:pPr>
          </w:p>
        </w:tc>
      </w:tr>
    </w:tbl>
    <w:p w14:paraId="305D427A" w14:textId="0CEBE37C" w:rsidR="00791267" w:rsidRPr="007519D6" w:rsidRDefault="00237B5B" w:rsidP="00DD067D">
      <w:pPr>
        <w:spacing w:line="360" w:lineRule="auto"/>
        <w:contextualSpacing/>
        <w:rPr>
          <w:b/>
          <w:bCs/>
          <w:sz w:val="24"/>
          <w:szCs w:val="24"/>
          <w:lang w:val="en-US"/>
        </w:rPr>
      </w:pPr>
      <w:bookmarkStart w:id="25" w:name="_Hlk54023274"/>
      <w:r w:rsidRPr="007519D6">
        <w:rPr>
          <w:b/>
          <w:bCs/>
          <w:sz w:val="24"/>
          <w:szCs w:val="24"/>
          <w:lang w:val="en-US"/>
        </w:rPr>
        <w:lastRenderedPageBreak/>
        <w:t>APPENDIX F</w:t>
      </w:r>
    </w:p>
    <w:p w14:paraId="68FED105" w14:textId="51432015" w:rsidR="00791267" w:rsidRPr="00237B5B" w:rsidRDefault="00237B5B" w:rsidP="00FC39D0">
      <w:pPr>
        <w:spacing w:line="360" w:lineRule="auto"/>
        <w:contextualSpacing/>
        <w:rPr>
          <w:b/>
          <w:bCs/>
          <w:sz w:val="24"/>
          <w:szCs w:val="24"/>
          <w:lang w:val="en-US"/>
        </w:rPr>
      </w:pPr>
      <w:bookmarkStart w:id="26" w:name="_Hlk54027623"/>
      <w:r w:rsidRPr="00237B5B">
        <w:rPr>
          <w:b/>
          <w:bCs/>
          <w:sz w:val="24"/>
          <w:szCs w:val="24"/>
          <w:lang w:val="en-US"/>
        </w:rPr>
        <w:t>Experimental part</w:t>
      </w:r>
    </w:p>
    <w:bookmarkEnd w:id="25"/>
    <w:bookmarkEnd w:id="26"/>
    <w:p w14:paraId="12A5A395" w14:textId="1D617A7E" w:rsidR="00791267" w:rsidRPr="005342E6" w:rsidRDefault="00237B5B" w:rsidP="00932D49">
      <w:pPr>
        <w:spacing w:line="360" w:lineRule="auto"/>
        <w:ind w:firstLine="709"/>
        <w:contextualSpacing/>
        <w:jc w:val="both"/>
        <w:rPr>
          <w:b/>
          <w:sz w:val="24"/>
          <w:szCs w:val="24"/>
          <w:lang w:val="kk-KZ"/>
        </w:rPr>
      </w:pPr>
      <w:r w:rsidRPr="00237B5B">
        <w:rPr>
          <w:i/>
          <w:sz w:val="24"/>
          <w:szCs w:val="24"/>
          <w:lang w:val="kk-KZ"/>
        </w:rPr>
        <w:t xml:space="preserve">Equipment. </w:t>
      </w:r>
      <w:r w:rsidRPr="00237B5B">
        <w:rPr>
          <w:iCs/>
          <w:sz w:val="24"/>
          <w:szCs w:val="24"/>
          <w:lang w:val="kk-KZ"/>
        </w:rPr>
        <w:t>To measure the specific electrical conductivity, a conductometer MAPK 603 (Russia) was used, pH of solutions was determined on a Metrohm 827 pH-Lab pH meter (Switzerland). The mass of swollen samples of hydrogels for subsequent calculation of the degree of swelling (α) was determined by weighing on a SHIMADZU AY220 electronic analytical balance (Japan). The determination of optical density of solutions of nitrates of lanthanum, cerium, neodymium, and samarium for the subsequent calculation of the concentration of metal ions was carried out on a Jenway-6305 spectrophotometer (</w:t>
      </w:r>
      <w:r>
        <w:rPr>
          <w:iCs/>
          <w:sz w:val="24"/>
          <w:szCs w:val="24"/>
          <w:lang w:val="en-US"/>
        </w:rPr>
        <w:t>UK</w:t>
      </w:r>
      <w:r w:rsidRPr="00237B5B">
        <w:rPr>
          <w:iCs/>
          <w:sz w:val="24"/>
          <w:szCs w:val="24"/>
          <w:lang w:val="kk-KZ"/>
        </w:rPr>
        <w:t>). Also, the concentration of lanthanum, cerium, neodymium, and samarium ions was determined on an ARCOS Simultaneous ICP Spectrometer (ICP-AES) atomic emission spectrometer (Germany).</w:t>
      </w:r>
    </w:p>
    <w:p w14:paraId="77813AC8" w14:textId="1910F136" w:rsidR="00791267" w:rsidRPr="00237B5B" w:rsidRDefault="00237B5B" w:rsidP="00932D49">
      <w:pPr>
        <w:spacing w:line="360" w:lineRule="auto"/>
        <w:ind w:firstLine="709"/>
        <w:contextualSpacing/>
        <w:jc w:val="both"/>
        <w:rPr>
          <w:sz w:val="24"/>
          <w:szCs w:val="24"/>
          <w:lang w:val="en-US"/>
        </w:rPr>
      </w:pPr>
      <w:r w:rsidRPr="00237B5B">
        <w:rPr>
          <w:i/>
          <w:sz w:val="24"/>
          <w:szCs w:val="24"/>
          <w:lang w:val="kk-KZ"/>
        </w:rPr>
        <w:t xml:space="preserve">Experiment. </w:t>
      </w:r>
      <w:r w:rsidRPr="00237B5B">
        <w:rPr>
          <w:iCs/>
          <w:sz w:val="24"/>
          <w:szCs w:val="24"/>
          <w:lang w:val="kk-KZ"/>
        </w:rPr>
        <w:t>The experiments were carried out at room temperature. The study of the sorption properties of individual polymeric hydrogels PA</w:t>
      </w:r>
      <w:r w:rsidR="0051279C">
        <w:rPr>
          <w:iCs/>
          <w:sz w:val="24"/>
          <w:szCs w:val="24"/>
          <w:lang w:val="en-US"/>
        </w:rPr>
        <w:t>A</w:t>
      </w:r>
      <w:r w:rsidRPr="00237B5B">
        <w:rPr>
          <w:iCs/>
          <w:sz w:val="24"/>
          <w:szCs w:val="24"/>
          <w:lang w:val="kk-KZ"/>
        </w:rPr>
        <w:t>, PMA</w:t>
      </w:r>
      <w:r w:rsidR="0051279C">
        <w:rPr>
          <w:iCs/>
          <w:sz w:val="24"/>
          <w:szCs w:val="24"/>
          <w:lang w:val="en-US"/>
        </w:rPr>
        <w:t>A</w:t>
      </w:r>
      <w:r w:rsidRPr="00237B5B">
        <w:rPr>
          <w:iCs/>
          <w:sz w:val="24"/>
          <w:szCs w:val="24"/>
          <w:lang w:val="kk-KZ"/>
        </w:rPr>
        <w:t>, P4VP, P2M5VP and intergel systems based on them was carried out as follows:</w:t>
      </w:r>
    </w:p>
    <w:p w14:paraId="0C7948DC" w14:textId="19276D98" w:rsidR="0051279C" w:rsidRPr="0051279C" w:rsidRDefault="0051279C" w:rsidP="0051279C">
      <w:pPr>
        <w:spacing w:line="360" w:lineRule="auto"/>
        <w:ind w:firstLine="709"/>
        <w:contextualSpacing/>
        <w:jc w:val="both"/>
        <w:rPr>
          <w:sz w:val="24"/>
          <w:szCs w:val="24"/>
          <w:lang w:val="kk-KZ"/>
        </w:rPr>
      </w:pPr>
      <w:r w:rsidRPr="0051279C">
        <w:rPr>
          <w:sz w:val="24"/>
          <w:szCs w:val="24"/>
          <w:lang w:val="kk-KZ"/>
        </w:rPr>
        <w:t>1</w:t>
      </w:r>
      <w:r>
        <w:rPr>
          <w:sz w:val="24"/>
          <w:szCs w:val="24"/>
          <w:lang w:val="en-US"/>
        </w:rPr>
        <w:t> </w:t>
      </w:r>
      <w:r w:rsidRPr="0051279C">
        <w:rPr>
          <w:sz w:val="24"/>
          <w:szCs w:val="24"/>
          <w:lang w:val="kk-KZ"/>
        </w:rPr>
        <w:t xml:space="preserve">Study of the sorption properties of individual hydrogels </w:t>
      </w:r>
      <w:r w:rsidR="003C7982" w:rsidRPr="00237B5B">
        <w:rPr>
          <w:iCs/>
          <w:sz w:val="24"/>
          <w:szCs w:val="24"/>
          <w:lang w:val="kk-KZ"/>
        </w:rPr>
        <w:t>PA</w:t>
      </w:r>
      <w:r w:rsidR="003C7982">
        <w:rPr>
          <w:iCs/>
          <w:sz w:val="24"/>
          <w:szCs w:val="24"/>
          <w:lang w:val="en-US"/>
        </w:rPr>
        <w:t>A</w:t>
      </w:r>
      <w:r w:rsidR="003C7982" w:rsidRPr="00237B5B">
        <w:rPr>
          <w:iCs/>
          <w:sz w:val="24"/>
          <w:szCs w:val="24"/>
          <w:lang w:val="kk-KZ"/>
        </w:rPr>
        <w:t>, PMA</w:t>
      </w:r>
      <w:r w:rsidR="003C7982">
        <w:rPr>
          <w:iCs/>
          <w:sz w:val="24"/>
          <w:szCs w:val="24"/>
          <w:lang w:val="en-US"/>
        </w:rPr>
        <w:t>A</w:t>
      </w:r>
      <w:r w:rsidR="003C7982" w:rsidRPr="00237B5B">
        <w:rPr>
          <w:iCs/>
          <w:sz w:val="24"/>
          <w:szCs w:val="24"/>
          <w:lang w:val="kk-KZ"/>
        </w:rPr>
        <w:t>, P4VP, P2M5VP</w:t>
      </w:r>
    </w:p>
    <w:p w14:paraId="23ECC922" w14:textId="3F36744F" w:rsidR="0051279C" w:rsidRPr="0051279C" w:rsidRDefault="0051279C" w:rsidP="0051279C">
      <w:pPr>
        <w:spacing w:line="360" w:lineRule="auto"/>
        <w:ind w:firstLine="709"/>
        <w:contextualSpacing/>
        <w:jc w:val="both"/>
        <w:rPr>
          <w:sz w:val="24"/>
          <w:szCs w:val="24"/>
          <w:lang w:val="kk-KZ"/>
        </w:rPr>
      </w:pPr>
      <w:r w:rsidRPr="0051279C">
        <w:rPr>
          <w:sz w:val="24"/>
          <w:szCs w:val="24"/>
          <w:lang w:val="kk-KZ"/>
        </w:rPr>
        <w:t>1.1</w:t>
      </w:r>
      <w:r>
        <w:rPr>
          <w:sz w:val="24"/>
          <w:szCs w:val="24"/>
          <w:lang w:val="en-US"/>
        </w:rPr>
        <w:t> </w:t>
      </w:r>
      <w:r w:rsidRPr="0051279C">
        <w:rPr>
          <w:sz w:val="24"/>
          <w:szCs w:val="24"/>
          <w:lang w:val="kk-KZ"/>
        </w:rPr>
        <w:t>The calculated amount of each hydrogel (polyacrylic acid, polymethacrylic acid, poly-4-vinylpyridine, poly-2-methyl-5-vinylpyridine) was placed dry in a glass beaker.</w:t>
      </w:r>
    </w:p>
    <w:p w14:paraId="5FF1A81A" w14:textId="69C5E921" w:rsidR="0051279C" w:rsidRDefault="0051279C" w:rsidP="0051279C">
      <w:pPr>
        <w:spacing w:line="360" w:lineRule="auto"/>
        <w:ind w:firstLine="709"/>
        <w:contextualSpacing/>
        <w:jc w:val="both"/>
        <w:rPr>
          <w:sz w:val="24"/>
          <w:szCs w:val="24"/>
          <w:lang w:val="kk-KZ"/>
        </w:rPr>
      </w:pPr>
      <w:r w:rsidRPr="0051279C">
        <w:rPr>
          <w:sz w:val="24"/>
          <w:szCs w:val="24"/>
          <w:lang w:val="kk-KZ"/>
        </w:rPr>
        <w:t>1.2</w:t>
      </w:r>
      <w:r>
        <w:rPr>
          <w:sz w:val="24"/>
          <w:szCs w:val="24"/>
          <w:lang w:val="en-US"/>
        </w:rPr>
        <w:t> </w:t>
      </w:r>
      <w:r w:rsidRPr="0051279C">
        <w:rPr>
          <w:sz w:val="24"/>
          <w:szCs w:val="24"/>
          <w:lang w:val="kk-KZ"/>
        </w:rPr>
        <w:t xml:space="preserve">During 2 days, the electrochemical properties (specific conductivity, pH) of aqueous solutions and the mass of polymer samples of hydrogels were measured. Measurements of electrical conductivity and pH were carried out in the absence of hydrogels in an aqueous medium. </w:t>
      </w:r>
      <w:r w:rsidR="003C7982" w:rsidRPr="0051279C">
        <w:rPr>
          <w:sz w:val="24"/>
          <w:szCs w:val="24"/>
          <w:lang w:val="kk-KZ"/>
        </w:rPr>
        <w:t xml:space="preserve">Swelling </w:t>
      </w:r>
      <w:r w:rsidRPr="0051279C">
        <w:rPr>
          <w:sz w:val="24"/>
          <w:szCs w:val="24"/>
          <w:lang w:val="kk-KZ"/>
        </w:rPr>
        <w:t xml:space="preserve">degree was calculated using the </w:t>
      </w:r>
      <w:r>
        <w:rPr>
          <w:sz w:val="24"/>
          <w:szCs w:val="24"/>
          <w:lang w:val="en-US"/>
        </w:rPr>
        <w:t>equation</w:t>
      </w:r>
      <w:r w:rsidRPr="0051279C">
        <w:rPr>
          <w:sz w:val="24"/>
          <w:szCs w:val="24"/>
          <w:lang w:val="kk-KZ"/>
        </w:rPr>
        <w:t>:</w:t>
      </w:r>
    </w:p>
    <w:p w14:paraId="5A2C7228" w14:textId="77777777" w:rsidR="00791267" w:rsidRPr="00E42841" w:rsidRDefault="00791267" w:rsidP="00DD067D">
      <w:pPr>
        <w:tabs>
          <w:tab w:val="left" w:pos="851"/>
        </w:tabs>
        <w:spacing w:line="360" w:lineRule="auto"/>
        <w:contextualSpacing/>
        <w:jc w:val="both"/>
        <w:rPr>
          <w:bCs/>
          <w:sz w:val="24"/>
          <w:szCs w:val="24"/>
          <w:lang w:val="kk-KZ"/>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14"/>
        <w:gridCol w:w="540"/>
      </w:tblGrid>
      <w:tr w:rsidR="00791267" w:rsidRPr="00B54155" w14:paraId="6655A4DF" w14:textId="77777777" w:rsidTr="00EB0257">
        <w:tc>
          <w:tcPr>
            <w:tcW w:w="9311" w:type="dxa"/>
            <w:vAlign w:val="center"/>
          </w:tcPr>
          <w:p w14:paraId="76244A4F" w14:textId="77777777" w:rsidR="00791267" w:rsidRPr="00B54155" w:rsidRDefault="00791267" w:rsidP="00DD067D">
            <w:pPr>
              <w:tabs>
                <w:tab w:val="left" w:pos="851"/>
              </w:tabs>
              <w:spacing w:line="360" w:lineRule="auto"/>
              <w:contextualSpacing/>
              <w:rPr>
                <w:b/>
                <w:i/>
                <w:sz w:val="24"/>
                <w:szCs w:val="24"/>
                <w:lang w:val="kk-KZ"/>
              </w:rPr>
            </w:pPr>
            <m:oMathPara>
              <m:oMath>
                <m:r>
                  <w:rPr>
                    <w:rFonts w:ascii="Cambria Math" w:hAnsi="Cambria Math"/>
                    <w:sz w:val="24"/>
                    <w:szCs w:val="24"/>
                    <w:lang w:val="kk-KZ"/>
                  </w:rPr>
                  <m:t>α</m:t>
                </m:r>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lang w:val="en-US"/>
                          </w:rPr>
                        </m:ctrlPr>
                      </m:sSubPr>
                      <m:e>
                        <m:r>
                          <w:rPr>
                            <w:rFonts w:ascii="Cambria Math" w:hAnsi="Cambria Math"/>
                            <w:sz w:val="24"/>
                            <w:szCs w:val="24"/>
                            <w:lang w:val="en-US"/>
                          </w:rPr>
                          <m:t>m</m:t>
                        </m:r>
                      </m:e>
                      <m:sub>
                        <m:r>
                          <w:rPr>
                            <w:rFonts w:ascii="Cambria Math" w:hAnsi="Cambria Math"/>
                            <w:sz w:val="24"/>
                            <w:szCs w:val="24"/>
                            <w:lang w:val="en-US"/>
                          </w:rPr>
                          <m:t>2</m:t>
                        </m:r>
                      </m:sub>
                    </m:sSub>
                    <m:r>
                      <w:rPr>
                        <w:rFonts w:ascii="Cambria Math" w:hAnsi="Cambria Math"/>
                        <w:sz w:val="24"/>
                        <w:szCs w:val="24"/>
                      </w:rPr>
                      <m:t>-</m:t>
                    </m:r>
                    <m:sSub>
                      <m:sSubPr>
                        <m:ctrlPr>
                          <w:rPr>
                            <w:rFonts w:ascii="Cambria Math" w:hAnsi="Cambria Math"/>
                            <w:i/>
                            <w:sz w:val="24"/>
                            <w:szCs w:val="24"/>
                            <w:lang w:val="en-US"/>
                          </w:rPr>
                        </m:ctrlPr>
                      </m:sSubPr>
                      <m:e>
                        <m:r>
                          <w:rPr>
                            <w:rFonts w:ascii="Cambria Math" w:hAnsi="Cambria Math"/>
                            <w:sz w:val="24"/>
                            <w:szCs w:val="24"/>
                            <w:lang w:val="en-US"/>
                          </w:rPr>
                          <m:t>m</m:t>
                        </m:r>
                      </m:e>
                      <m:sub>
                        <m:r>
                          <w:rPr>
                            <w:rFonts w:ascii="Cambria Math" w:hAnsi="Cambria Math"/>
                            <w:sz w:val="24"/>
                            <w:szCs w:val="24"/>
                            <w:lang w:val="en-US"/>
                          </w:rPr>
                          <m:t>1</m:t>
                        </m:r>
                      </m:sub>
                    </m:sSub>
                  </m:num>
                  <m:den>
                    <m:sSub>
                      <m:sSubPr>
                        <m:ctrlPr>
                          <w:rPr>
                            <w:rFonts w:ascii="Cambria Math" w:hAnsi="Cambria Math"/>
                            <w:i/>
                            <w:sz w:val="24"/>
                            <w:szCs w:val="24"/>
                            <w:lang w:val="en-US"/>
                          </w:rPr>
                        </m:ctrlPr>
                      </m:sSubPr>
                      <m:e>
                        <m:r>
                          <w:rPr>
                            <w:rFonts w:ascii="Cambria Math" w:hAnsi="Cambria Math"/>
                            <w:sz w:val="24"/>
                            <w:szCs w:val="24"/>
                            <w:lang w:val="en-US"/>
                          </w:rPr>
                          <m:t>m</m:t>
                        </m:r>
                      </m:e>
                      <m:sub>
                        <m:r>
                          <w:rPr>
                            <w:rFonts w:ascii="Cambria Math" w:hAnsi="Cambria Math"/>
                            <w:sz w:val="24"/>
                            <w:szCs w:val="24"/>
                            <w:lang w:val="en-US"/>
                          </w:rPr>
                          <m:t>1</m:t>
                        </m:r>
                      </m:sub>
                    </m:sSub>
                  </m:den>
                </m:f>
              </m:oMath>
            </m:oMathPara>
          </w:p>
        </w:tc>
        <w:tc>
          <w:tcPr>
            <w:tcW w:w="543" w:type="dxa"/>
            <w:vAlign w:val="center"/>
          </w:tcPr>
          <w:p w14:paraId="6943BA79" w14:textId="77777777" w:rsidR="00791267" w:rsidRPr="00B54155" w:rsidRDefault="00791267" w:rsidP="00DD067D">
            <w:pPr>
              <w:tabs>
                <w:tab w:val="left" w:pos="851"/>
              </w:tabs>
              <w:spacing w:line="360" w:lineRule="auto"/>
              <w:contextualSpacing/>
              <w:jc w:val="right"/>
              <w:rPr>
                <w:b/>
                <w:sz w:val="24"/>
                <w:szCs w:val="24"/>
                <w:lang w:val="kk-KZ"/>
              </w:rPr>
            </w:pPr>
            <w:r w:rsidRPr="00B54155">
              <w:rPr>
                <w:sz w:val="24"/>
                <w:szCs w:val="24"/>
              </w:rPr>
              <w:t>(</w:t>
            </w:r>
            <w:r w:rsidRPr="00B54155">
              <w:rPr>
                <w:sz w:val="24"/>
                <w:szCs w:val="24"/>
                <w:lang w:val="en-US"/>
              </w:rPr>
              <w:t>1</w:t>
            </w:r>
            <w:r w:rsidRPr="00B54155">
              <w:rPr>
                <w:sz w:val="24"/>
                <w:szCs w:val="24"/>
              </w:rPr>
              <w:t>)</w:t>
            </w:r>
          </w:p>
        </w:tc>
      </w:tr>
    </w:tbl>
    <w:p w14:paraId="7EA2F4F2" w14:textId="77777777" w:rsidR="00791267" w:rsidRPr="00B54155" w:rsidRDefault="00791267" w:rsidP="00DD067D">
      <w:pPr>
        <w:pStyle w:val="a3"/>
        <w:tabs>
          <w:tab w:val="left" w:pos="851"/>
        </w:tabs>
        <w:spacing w:line="360" w:lineRule="auto"/>
        <w:ind w:left="0" w:firstLine="567"/>
        <w:contextualSpacing/>
        <w:jc w:val="both"/>
        <w:rPr>
          <w:sz w:val="24"/>
          <w:szCs w:val="24"/>
        </w:rPr>
      </w:pPr>
    </w:p>
    <w:p w14:paraId="4C9BE45F" w14:textId="08E7FCBB" w:rsidR="00791267" w:rsidRPr="003C7982" w:rsidRDefault="003C7982" w:rsidP="00DD067D">
      <w:pPr>
        <w:tabs>
          <w:tab w:val="left" w:pos="851"/>
        </w:tabs>
        <w:spacing w:line="360" w:lineRule="auto"/>
        <w:ind w:firstLine="567"/>
        <w:contextualSpacing/>
        <w:jc w:val="both"/>
        <w:rPr>
          <w:sz w:val="24"/>
          <w:szCs w:val="24"/>
          <w:lang w:val="en-US"/>
        </w:rPr>
      </w:pPr>
      <w:r>
        <w:rPr>
          <w:sz w:val="24"/>
          <w:szCs w:val="24"/>
          <w:lang w:val="en-US"/>
        </w:rPr>
        <w:t>where</w:t>
      </w:r>
      <w:r w:rsidR="00791267" w:rsidRPr="003C7982">
        <w:rPr>
          <w:sz w:val="24"/>
          <w:szCs w:val="24"/>
          <w:lang w:val="en-US"/>
        </w:rPr>
        <w:t xml:space="preserve"> </w:t>
      </w:r>
      <w:r w:rsidR="00791267" w:rsidRPr="00B54155">
        <w:rPr>
          <w:sz w:val="24"/>
          <w:szCs w:val="24"/>
          <w:lang w:val="en-US"/>
        </w:rPr>
        <w:t>m</w:t>
      </w:r>
      <w:r w:rsidR="00791267" w:rsidRPr="003C7982">
        <w:rPr>
          <w:sz w:val="24"/>
          <w:szCs w:val="24"/>
          <w:vertAlign w:val="subscript"/>
          <w:lang w:val="en-US"/>
        </w:rPr>
        <w:t xml:space="preserve">1 </w:t>
      </w:r>
      <w:r w:rsidR="00791267" w:rsidRPr="003C7982">
        <w:rPr>
          <w:sz w:val="24"/>
          <w:szCs w:val="24"/>
          <w:lang w:val="en-US"/>
        </w:rPr>
        <w:t xml:space="preserve">– </w:t>
      </w:r>
      <w:r>
        <w:rPr>
          <w:sz w:val="24"/>
          <w:szCs w:val="24"/>
          <w:lang w:val="en-US"/>
        </w:rPr>
        <w:t>weight</w:t>
      </w:r>
      <w:r w:rsidRPr="003C7982">
        <w:rPr>
          <w:sz w:val="24"/>
          <w:szCs w:val="24"/>
          <w:lang w:val="en-US"/>
        </w:rPr>
        <w:t xml:space="preserve"> </w:t>
      </w:r>
      <w:r>
        <w:rPr>
          <w:sz w:val="24"/>
          <w:szCs w:val="24"/>
          <w:lang w:val="en-US"/>
        </w:rPr>
        <w:t>of</w:t>
      </w:r>
      <w:r w:rsidRPr="003C7982">
        <w:rPr>
          <w:sz w:val="24"/>
          <w:szCs w:val="24"/>
          <w:lang w:val="en-US"/>
        </w:rPr>
        <w:t xml:space="preserve"> </w:t>
      </w:r>
      <w:r>
        <w:rPr>
          <w:sz w:val="24"/>
          <w:szCs w:val="24"/>
          <w:lang w:val="en-US"/>
        </w:rPr>
        <w:t>dry</w:t>
      </w:r>
      <w:r w:rsidRPr="003C7982">
        <w:rPr>
          <w:sz w:val="24"/>
          <w:szCs w:val="24"/>
          <w:lang w:val="en-US"/>
        </w:rPr>
        <w:t xml:space="preserve"> </w:t>
      </w:r>
      <w:r>
        <w:rPr>
          <w:sz w:val="24"/>
          <w:szCs w:val="24"/>
          <w:lang w:val="en-US"/>
        </w:rPr>
        <w:t>hydrogel</w:t>
      </w:r>
      <w:r w:rsidR="00791267" w:rsidRPr="003C7982">
        <w:rPr>
          <w:sz w:val="24"/>
          <w:szCs w:val="24"/>
          <w:lang w:val="en-US"/>
        </w:rPr>
        <w:t xml:space="preserve">, </w:t>
      </w:r>
      <w:r w:rsidR="00791267" w:rsidRPr="00B54155">
        <w:rPr>
          <w:sz w:val="24"/>
          <w:szCs w:val="24"/>
          <w:lang w:val="en-US"/>
        </w:rPr>
        <w:t>m</w:t>
      </w:r>
      <w:r w:rsidR="00791267" w:rsidRPr="003C7982">
        <w:rPr>
          <w:sz w:val="24"/>
          <w:szCs w:val="24"/>
          <w:vertAlign w:val="subscript"/>
          <w:lang w:val="en-US"/>
        </w:rPr>
        <w:t>2</w:t>
      </w:r>
      <w:r w:rsidR="00791267" w:rsidRPr="003C7982">
        <w:rPr>
          <w:sz w:val="24"/>
          <w:szCs w:val="24"/>
          <w:lang w:val="en-US"/>
        </w:rPr>
        <w:t xml:space="preserve"> – </w:t>
      </w:r>
      <w:r>
        <w:rPr>
          <w:sz w:val="24"/>
          <w:szCs w:val="24"/>
          <w:lang w:val="en-US"/>
        </w:rPr>
        <w:t>weight</w:t>
      </w:r>
      <w:r w:rsidRPr="003C7982">
        <w:rPr>
          <w:sz w:val="24"/>
          <w:szCs w:val="24"/>
          <w:lang w:val="en-US"/>
        </w:rPr>
        <w:t xml:space="preserve"> </w:t>
      </w:r>
      <w:r>
        <w:rPr>
          <w:sz w:val="24"/>
          <w:szCs w:val="24"/>
          <w:lang w:val="en-US"/>
        </w:rPr>
        <w:t>of</w:t>
      </w:r>
      <w:r w:rsidRPr="003C7982">
        <w:rPr>
          <w:sz w:val="24"/>
          <w:szCs w:val="24"/>
          <w:lang w:val="en-US"/>
        </w:rPr>
        <w:t xml:space="preserve"> </w:t>
      </w:r>
      <w:r>
        <w:rPr>
          <w:sz w:val="24"/>
          <w:szCs w:val="24"/>
          <w:lang w:val="en-US"/>
        </w:rPr>
        <w:t>swollen</w:t>
      </w:r>
      <w:r w:rsidRPr="003C7982">
        <w:rPr>
          <w:sz w:val="24"/>
          <w:szCs w:val="24"/>
          <w:lang w:val="en-US"/>
        </w:rPr>
        <w:t xml:space="preserve"> </w:t>
      </w:r>
      <w:r>
        <w:rPr>
          <w:sz w:val="24"/>
          <w:szCs w:val="24"/>
          <w:lang w:val="en-US"/>
        </w:rPr>
        <w:t>hydrogel</w:t>
      </w:r>
      <w:r w:rsidR="00791267" w:rsidRPr="003C7982">
        <w:rPr>
          <w:sz w:val="24"/>
          <w:szCs w:val="24"/>
          <w:lang w:val="en-US"/>
        </w:rPr>
        <w:t>.</w:t>
      </w:r>
    </w:p>
    <w:p w14:paraId="1394DF1D" w14:textId="4C466F59" w:rsidR="00791267" w:rsidRPr="006C6272" w:rsidRDefault="00932D49" w:rsidP="00932D49">
      <w:pPr>
        <w:pStyle w:val="a3"/>
        <w:tabs>
          <w:tab w:val="left" w:pos="851"/>
        </w:tabs>
        <w:spacing w:line="360" w:lineRule="auto"/>
        <w:ind w:left="0" w:firstLine="709"/>
        <w:contextualSpacing/>
        <w:jc w:val="both"/>
        <w:rPr>
          <w:sz w:val="24"/>
          <w:szCs w:val="24"/>
          <w:lang w:val="en-US"/>
        </w:rPr>
      </w:pPr>
      <w:r w:rsidRPr="006C6272">
        <w:rPr>
          <w:sz w:val="24"/>
          <w:szCs w:val="24"/>
          <w:lang w:val="en-US"/>
        </w:rPr>
        <w:t>1.3 </w:t>
      </w:r>
      <w:r w:rsidR="006C6272" w:rsidRPr="006C6272">
        <w:rPr>
          <w:sz w:val="24"/>
          <w:szCs w:val="24"/>
          <w:lang w:val="en-US"/>
        </w:rPr>
        <w:t xml:space="preserve">Sorption of lanthanum, cerium, neodymium, and samarium ions by individual hydrogels </w:t>
      </w:r>
      <w:r w:rsidR="006C6272" w:rsidRPr="00237B5B">
        <w:rPr>
          <w:iCs/>
          <w:sz w:val="24"/>
          <w:szCs w:val="24"/>
          <w:lang w:val="kk-KZ"/>
        </w:rPr>
        <w:t>PA</w:t>
      </w:r>
      <w:r w:rsidR="006C6272">
        <w:rPr>
          <w:iCs/>
          <w:sz w:val="24"/>
          <w:szCs w:val="24"/>
          <w:lang w:val="en-US"/>
        </w:rPr>
        <w:t>A</w:t>
      </w:r>
      <w:r w:rsidR="006C6272" w:rsidRPr="00237B5B">
        <w:rPr>
          <w:iCs/>
          <w:sz w:val="24"/>
          <w:szCs w:val="24"/>
          <w:lang w:val="kk-KZ"/>
        </w:rPr>
        <w:t>, PMA</w:t>
      </w:r>
      <w:r w:rsidR="006C6272">
        <w:rPr>
          <w:iCs/>
          <w:sz w:val="24"/>
          <w:szCs w:val="24"/>
          <w:lang w:val="en-US"/>
        </w:rPr>
        <w:t>A</w:t>
      </w:r>
      <w:r w:rsidR="006C6272" w:rsidRPr="00237B5B">
        <w:rPr>
          <w:iCs/>
          <w:sz w:val="24"/>
          <w:szCs w:val="24"/>
          <w:lang w:val="kk-KZ"/>
        </w:rPr>
        <w:t>, P4VP, P2M5VP</w:t>
      </w:r>
      <w:r w:rsidR="006C6272" w:rsidRPr="006C6272">
        <w:rPr>
          <w:sz w:val="24"/>
          <w:szCs w:val="24"/>
          <w:lang w:val="en-US"/>
        </w:rPr>
        <w:t xml:space="preserve"> was carried out for 2 days from the corresponding nitrate solutions (concentration 0.005 mol/</w:t>
      </w:r>
      <w:r w:rsidR="006C6272">
        <w:rPr>
          <w:sz w:val="24"/>
          <w:szCs w:val="24"/>
          <w:lang w:val="en-US"/>
        </w:rPr>
        <w:t>L</w:t>
      </w:r>
      <w:r w:rsidR="006C6272" w:rsidRPr="006C6272">
        <w:rPr>
          <w:sz w:val="24"/>
          <w:szCs w:val="24"/>
          <w:lang w:val="en-US"/>
        </w:rPr>
        <w:t>). During this time, aliquots were taken</w:t>
      </w:r>
      <w:r w:rsidR="00791267" w:rsidRPr="006C6272">
        <w:rPr>
          <w:sz w:val="24"/>
          <w:szCs w:val="24"/>
          <w:lang w:val="en-US"/>
        </w:rPr>
        <w:t>.</w:t>
      </w:r>
    </w:p>
    <w:p w14:paraId="000F9A43" w14:textId="406A33D2" w:rsidR="00932D49" w:rsidRPr="00932D49" w:rsidRDefault="006C6272" w:rsidP="00E42841">
      <w:pPr>
        <w:spacing w:line="360" w:lineRule="auto"/>
        <w:ind w:firstLine="709"/>
        <w:contextualSpacing/>
        <w:jc w:val="both"/>
        <w:rPr>
          <w:sz w:val="24"/>
          <w:szCs w:val="24"/>
          <w:lang w:val="kk-KZ"/>
        </w:rPr>
      </w:pPr>
      <w:r w:rsidRPr="006C6272">
        <w:rPr>
          <w:sz w:val="24"/>
          <w:szCs w:val="24"/>
          <w:lang w:val="kk-KZ"/>
        </w:rPr>
        <w:t xml:space="preserve">2 Study of the sorption properties of intergel systems </w:t>
      </w:r>
      <w:r>
        <w:rPr>
          <w:sz w:val="24"/>
          <w:szCs w:val="24"/>
          <w:lang w:val="en-US"/>
        </w:rPr>
        <w:t>h</w:t>
      </w:r>
      <w:r w:rsidRPr="006C6272">
        <w:rPr>
          <w:sz w:val="24"/>
          <w:szCs w:val="24"/>
          <w:lang w:val="kk-KZ"/>
        </w:rPr>
        <w:t>PA</w:t>
      </w:r>
      <w:r>
        <w:rPr>
          <w:sz w:val="24"/>
          <w:szCs w:val="24"/>
          <w:lang w:val="en-US"/>
        </w:rPr>
        <w:t>A</w:t>
      </w:r>
      <w:r w:rsidRPr="006C6272">
        <w:rPr>
          <w:sz w:val="24"/>
          <w:szCs w:val="24"/>
          <w:lang w:val="kk-KZ"/>
        </w:rPr>
        <w:t>-</w:t>
      </w:r>
      <w:r>
        <w:rPr>
          <w:sz w:val="24"/>
          <w:szCs w:val="24"/>
          <w:lang w:val="en-US"/>
        </w:rPr>
        <w:t>h</w:t>
      </w:r>
      <w:r w:rsidRPr="006C6272">
        <w:rPr>
          <w:sz w:val="24"/>
          <w:szCs w:val="24"/>
          <w:lang w:val="kk-KZ"/>
        </w:rPr>
        <w:t xml:space="preserve">P4VP, </w:t>
      </w:r>
      <w:r>
        <w:rPr>
          <w:sz w:val="24"/>
          <w:szCs w:val="24"/>
          <w:lang w:val="en-US"/>
        </w:rPr>
        <w:t>h</w:t>
      </w:r>
      <w:r w:rsidRPr="006C6272">
        <w:rPr>
          <w:sz w:val="24"/>
          <w:szCs w:val="24"/>
          <w:lang w:val="kk-KZ"/>
        </w:rPr>
        <w:t>PMA</w:t>
      </w:r>
      <w:r>
        <w:rPr>
          <w:sz w:val="24"/>
          <w:szCs w:val="24"/>
          <w:lang w:val="en-US"/>
        </w:rPr>
        <w:t>A</w:t>
      </w:r>
      <w:r w:rsidRPr="006C6272">
        <w:rPr>
          <w:sz w:val="24"/>
          <w:szCs w:val="24"/>
          <w:lang w:val="kk-KZ"/>
        </w:rPr>
        <w:t>-</w:t>
      </w:r>
      <w:r>
        <w:rPr>
          <w:sz w:val="24"/>
          <w:szCs w:val="24"/>
          <w:lang w:val="en-US"/>
        </w:rPr>
        <w:t>h</w:t>
      </w:r>
      <w:r w:rsidRPr="006C6272">
        <w:rPr>
          <w:sz w:val="24"/>
          <w:szCs w:val="24"/>
          <w:lang w:val="kk-KZ"/>
        </w:rPr>
        <w:t xml:space="preserve">P4VP, </w:t>
      </w:r>
      <w:r>
        <w:rPr>
          <w:sz w:val="24"/>
          <w:szCs w:val="24"/>
          <w:lang w:val="en-US"/>
        </w:rPr>
        <w:t>h</w:t>
      </w:r>
      <w:r w:rsidRPr="006C6272">
        <w:rPr>
          <w:sz w:val="24"/>
          <w:szCs w:val="24"/>
          <w:lang w:val="kk-KZ"/>
        </w:rPr>
        <w:t>PA</w:t>
      </w:r>
      <w:r>
        <w:rPr>
          <w:sz w:val="24"/>
          <w:szCs w:val="24"/>
          <w:lang w:val="en-US"/>
        </w:rPr>
        <w:t>A</w:t>
      </w:r>
      <w:r w:rsidRPr="006C6272">
        <w:rPr>
          <w:sz w:val="24"/>
          <w:szCs w:val="24"/>
          <w:lang w:val="kk-KZ"/>
        </w:rPr>
        <w:t>-</w:t>
      </w:r>
      <w:r>
        <w:rPr>
          <w:sz w:val="24"/>
          <w:szCs w:val="24"/>
          <w:lang w:val="en-US"/>
        </w:rPr>
        <w:t>h</w:t>
      </w:r>
      <w:r w:rsidRPr="006C6272">
        <w:rPr>
          <w:sz w:val="24"/>
          <w:szCs w:val="24"/>
          <w:lang w:val="kk-KZ"/>
        </w:rPr>
        <w:t xml:space="preserve">P2M5VP, </w:t>
      </w:r>
      <w:r>
        <w:rPr>
          <w:sz w:val="24"/>
          <w:szCs w:val="24"/>
          <w:lang w:val="en-US"/>
        </w:rPr>
        <w:t>h</w:t>
      </w:r>
      <w:r w:rsidRPr="006C6272">
        <w:rPr>
          <w:sz w:val="24"/>
          <w:szCs w:val="24"/>
          <w:lang w:val="kk-KZ"/>
        </w:rPr>
        <w:t>PMA</w:t>
      </w:r>
      <w:r>
        <w:rPr>
          <w:sz w:val="24"/>
          <w:szCs w:val="24"/>
          <w:lang w:val="en-US"/>
        </w:rPr>
        <w:t>A</w:t>
      </w:r>
      <w:r w:rsidRPr="006C6272">
        <w:rPr>
          <w:sz w:val="24"/>
          <w:szCs w:val="24"/>
          <w:lang w:val="kk-KZ"/>
        </w:rPr>
        <w:t>-</w:t>
      </w:r>
      <w:r>
        <w:rPr>
          <w:sz w:val="24"/>
          <w:szCs w:val="24"/>
          <w:lang w:val="en-US"/>
        </w:rPr>
        <w:t>h</w:t>
      </w:r>
      <w:r w:rsidRPr="006C6272">
        <w:rPr>
          <w:sz w:val="24"/>
          <w:szCs w:val="24"/>
          <w:lang w:val="kk-KZ"/>
        </w:rPr>
        <w:t>P2M5VP</w:t>
      </w:r>
    </w:p>
    <w:p w14:paraId="23081177" w14:textId="73912280" w:rsidR="00932D49" w:rsidRPr="00B54155" w:rsidRDefault="00EB0257" w:rsidP="00E42841">
      <w:pPr>
        <w:pStyle w:val="a3"/>
        <w:tabs>
          <w:tab w:val="left" w:pos="851"/>
        </w:tabs>
        <w:spacing w:line="360" w:lineRule="auto"/>
        <w:ind w:left="0" w:firstLine="709"/>
        <w:contextualSpacing/>
        <w:jc w:val="both"/>
        <w:rPr>
          <w:b/>
          <w:sz w:val="24"/>
          <w:szCs w:val="24"/>
          <w:lang w:val="kk-KZ"/>
        </w:rPr>
      </w:pPr>
      <w:r>
        <w:rPr>
          <w:sz w:val="24"/>
          <w:szCs w:val="24"/>
          <w:lang w:val="kk-KZ"/>
        </w:rPr>
        <w:t>2.1 </w:t>
      </w:r>
      <w:r w:rsidR="006C6272" w:rsidRPr="006C6272">
        <w:rPr>
          <w:sz w:val="24"/>
          <w:szCs w:val="24"/>
          <w:lang w:val="kk-KZ"/>
        </w:rPr>
        <w:t>The calculated amount of each hydrogel (PAA, PMAA, P4VP, P2M5VP) was placed dry in a special glass filter, the pores of which are permeable to low molecular weight ions, but impermeable to dispersion of hydrogels, after which the hydrogels were placed in 6-aqueous solutions of nitrates of lanthanum, cerium, neodymium , samarium (0.005 mol/</w:t>
      </w:r>
      <w:r w:rsidR="006C6272">
        <w:rPr>
          <w:sz w:val="24"/>
          <w:szCs w:val="24"/>
          <w:lang w:val="en-US"/>
        </w:rPr>
        <w:t>L</w:t>
      </w:r>
      <w:r w:rsidR="006C6272" w:rsidRPr="006C6272">
        <w:rPr>
          <w:sz w:val="24"/>
          <w:szCs w:val="24"/>
          <w:lang w:val="kk-KZ"/>
        </w:rPr>
        <w:t>).</w:t>
      </w:r>
    </w:p>
    <w:p w14:paraId="6D11A997" w14:textId="23D381D3" w:rsidR="00932D49" w:rsidRPr="006C6272" w:rsidRDefault="00EB0257" w:rsidP="00E42841">
      <w:pPr>
        <w:pStyle w:val="a3"/>
        <w:tabs>
          <w:tab w:val="left" w:pos="851"/>
        </w:tabs>
        <w:spacing w:line="360" w:lineRule="auto"/>
        <w:ind w:left="0" w:firstLine="709"/>
        <w:contextualSpacing/>
        <w:jc w:val="both"/>
        <w:rPr>
          <w:sz w:val="24"/>
          <w:szCs w:val="24"/>
          <w:lang w:val="en-US"/>
        </w:rPr>
      </w:pPr>
      <w:r>
        <w:rPr>
          <w:sz w:val="24"/>
          <w:szCs w:val="24"/>
          <w:lang w:val="kk-KZ"/>
        </w:rPr>
        <w:lastRenderedPageBreak/>
        <w:t>2.2 </w:t>
      </w:r>
      <w:r w:rsidR="006C6272" w:rsidRPr="006C6272">
        <w:rPr>
          <w:sz w:val="24"/>
          <w:szCs w:val="24"/>
          <w:lang w:val="kk-KZ"/>
        </w:rPr>
        <w:t>For 2 days, aliquots were taken for the subsequent determination of the concentration of REM ions by colorimetric and atomic emission methods.</w:t>
      </w:r>
      <w:r w:rsidR="00932D49" w:rsidRPr="006C6272">
        <w:rPr>
          <w:sz w:val="24"/>
          <w:szCs w:val="24"/>
          <w:lang w:val="en-US"/>
        </w:rPr>
        <w:t xml:space="preserve"> </w:t>
      </w:r>
    </w:p>
    <w:p w14:paraId="514023C4" w14:textId="43D9F0B7" w:rsidR="00791267" w:rsidRPr="006C6272" w:rsidRDefault="006C6272" w:rsidP="00E42841">
      <w:pPr>
        <w:spacing w:line="360" w:lineRule="auto"/>
        <w:ind w:firstLine="709"/>
        <w:contextualSpacing/>
        <w:jc w:val="both"/>
        <w:rPr>
          <w:iCs/>
          <w:noProof/>
          <w:sz w:val="24"/>
          <w:szCs w:val="24"/>
          <w:lang w:val="en-US" w:eastAsia="ru-RU"/>
        </w:rPr>
      </w:pPr>
      <w:r w:rsidRPr="006C6272">
        <w:rPr>
          <w:i/>
          <w:sz w:val="24"/>
          <w:szCs w:val="24"/>
          <w:lang w:val="en-US"/>
        </w:rPr>
        <w:t xml:space="preserve">Method for the determination of rare-earth metal ions. </w:t>
      </w:r>
      <w:r w:rsidRPr="006C6272">
        <w:rPr>
          <w:iCs/>
          <w:sz w:val="24"/>
          <w:szCs w:val="24"/>
          <w:lang w:val="en-US"/>
        </w:rPr>
        <w:t xml:space="preserve">The procedure for the determination of lanthanum, cerium, neodymium, and samarium ions in solution is based on the formation of a colored complex compound of the organic analytical reagent </w:t>
      </w:r>
      <w:proofErr w:type="spellStart"/>
      <w:r w:rsidRPr="006C6272">
        <w:rPr>
          <w:iCs/>
          <w:sz w:val="24"/>
          <w:szCs w:val="24"/>
          <w:lang w:val="en-US"/>
        </w:rPr>
        <w:t>Arsenazo</w:t>
      </w:r>
      <w:proofErr w:type="spellEnd"/>
      <w:r w:rsidRPr="006C6272">
        <w:rPr>
          <w:iCs/>
          <w:sz w:val="24"/>
          <w:szCs w:val="24"/>
          <w:lang w:val="en-US"/>
        </w:rPr>
        <w:t xml:space="preserve"> III with rare earth metal ions.</w:t>
      </w:r>
    </w:p>
    <w:p w14:paraId="24A8F3F1" w14:textId="7FDF5833" w:rsidR="00791267" w:rsidRPr="006C6272" w:rsidRDefault="006C6272" w:rsidP="00E42841">
      <w:pPr>
        <w:spacing w:line="360" w:lineRule="auto"/>
        <w:ind w:firstLine="709"/>
        <w:contextualSpacing/>
        <w:jc w:val="both"/>
        <w:rPr>
          <w:noProof/>
          <w:sz w:val="24"/>
          <w:szCs w:val="24"/>
          <w:lang w:val="en-US" w:eastAsia="ru-RU"/>
        </w:rPr>
      </w:pPr>
      <w:r>
        <w:rPr>
          <w:noProof/>
          <w:sz w:val="24"/>
          <w:szCs w:val="24"/>
          <w:lang w:val="en-US" w:eastAsia="ru-RU"/>
        </w:rPr>
        <w:t>Extraction</w:t>
      </w:r>
      <w:r w:rsidRPr="006C6272">
        <w:rPr>
          <w:noProof/>
          <w:sz w:val="24"/>
          <w:szCs w:val="24"/>
          <w:lang w:val="en-US" w:eastAsia="ru-RU"/>
        </w:rPr>
        <w:t xml:space="preserve"> (</w:t>
      </w:r>
      <w:r>
        <w:rPr>
          <w:noProof/>
          <w:sz w:val="24"/>
          <w:szCs w:val="24"/>
          <w:lang w:val="en-US" w:eastAsia="ru-RU"/>
        </w:rPr>
        <w:t>sorption</w:t>
      </w:r>
      <w:r w:rsidRPr="006C6272">
        <w:rPr>
          <w:noProof/>
          <w:sz w:val="24"/>
          <w:szCs w:val="24"/>
          <w:lang w:val="en-US" w:eastAsia="ru-RU"/>
        </w:rPr>
        <w:t xml:space="preserve">) </w:t>
      </w:r>
      <w:r>
        <w:rPr>
          <w:noProof/>
          <w:sz w:val="24"/>
          <w:szCs w:val="24"/>
          <w:lang w:val="en-US" w:eastAsia="ru-RU"/>
        </w:rPr>
        <w:t>degree was calculated by the equation</w:t>
      </w:r>
      <w:r w:rsidR="00791267" w:rsidRPr="006C6272">
        <w:rPr>
          <w:noProof/>
          <w:sz w:val="24"/>
          <w:szCs w:val="24"/>
          <w:lang w:val="en-US" w:eastAsia="ru-RU"/>
        </w:rPr>
        <w:t>:</w:t>
      </w:r>
    </w:p>
    <w:p w14:paraId="00A320F2" w14:textId="77777777" w:rsidR="00791267" w:rsidRPr="006C6272" w:rsidRDefault="00791267" w:rsidP="00DD067D">
      <w:pPr>
        <w:spacing w:line="360" w:lineRule="auto"/>
        <w:ind w:firstLine="567"/>
        <w:contextualSpacing/>
        <w:jc w:val="both"/>
        <w:rPr>
          <w:noProof/>
          <w:sz w:val="24"/>
          <w:szCs w:val="24"/>
          <w:lang w:val="en-US" w:eastAsia="ru-RU"/>
        </w:rPr>
      </w:pPr>
    </w:p>
    <w:tbl>
      <w:tblPr>
        <w:tblStyle w:val="ab"/>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2"/>
        <w:gridCol w:w="709"/>
      </w:tblGrid>
      <w:tr w:rsidR="00791267" w:rsidRPr="00B54155" w14:paraId="6E607F5D" w14:textId="77777777" w:rsidTr="00EB0257">
        <w:tc>
          <w:tcPr>
            <w:tcW w:w="8642" w:type="dxa"/>
          </w:tcPr>
          <w:p w14:paraId="0D33A6D4" w14:textId="106C5102" w:rsidR="00791267" w:rsidRPr="00B54155" w:rsidRDefault="00791267" w:rsidP="00DD067D">
            <w:pPr>
              <w:spacing w:line="360" w:lineRule="auto"/>
              <w:contextualSpacing/>
              <w:jc w:val="both"/>
              <w:rPr>
                <w:i/>
                <w:sz w:val="24"/>
                <w:szCs w:val="24"/>
                <w:lang w:val="en-US"/>
              </w:rPr>
            </w:pPr>
            <m:oMathPara>
              <m:oMath>
                <m:r>
                  <w:rPr>
                    <w:rFonts w:ascii="Cambria Math" w:hAnsi="Cambria Math"/>
                    <w:noProof/>
                    <w:sz w:val="24"/>
                    <w:szCs w:val="24"/>
                  </w:rPr>
                  <m:t>η=</m:t>
                </m:r>
                <m:f>
                  <m:fPr>
                    <m:ctrlPr>
                      <w:rPr>
                        <w:rFonts w:ascii="Cambria Math" w:hAnsi="Cambria Math"/>
                        <w:i/>
                        <w:noProof/>
                        <w:sz w:val="24"/>
                        <w:szCs w:val="24"/>
                      </w:rPr>
                    </m:ctrlPr>
                  </m:fPr>
                  <m:num>
                    <m:sSub>
                      <m:sSubPr>
                        <m:ctrlPr>
                          <w:rPr>
                            <w:rFonts w:ascii="Cambria Math" w:hAnsi="Cambria Math"/>
                            <w:i/>
                            <w:noProof/>
                            <w:sz w:val="24"/>
                            <w:szCs w:val="24"/>
                          </w:rPr>
                        </m:ctrlPr>
                      </m:sSubPr>
                      <m:e>
                        <m:r>
                          <w:rPr>
                            <w:rFonts w:ascii="Cambria Math" w:hAnsi="Cambria Math"/>
                            <w:noProof/>
                            <w:sz w:val="24"/>
                            <w:szCs w:val="24"/>
                          </w:rPr>
                          <m:t>С</m:t>
                        </m:r>
                      </m:e>
                      <m:sub>
                        <m:r>
                          <w:rPr>
                            <w:rFonts w:ascii="Cambria Math" w:hAnsi="Cambria Math"/>
                            <w:noProof/>
                            <w:sz w:val="24"/>
                            <w:szCs w:val="24"/>
                          </w:rPr>
                          <m:t>initial</m:t>
                        </m:r>
                      </m:sub>
                    </m:sSub>
                    <m:r>
                      <w:rPr>
                        <w:rFonts w:ascii="Cambria Math" w:hAnsi="Cambria Math"/>
                        <w:noProof/>
                        <w:sz w:val="24"/>
                        <w:szCs w:val="24"/>
                      </w:rPr>
                      <m:t>-</m:t>
                    </m:r>
                    <m:sSub>
                      <m:sSubPr>
                        <m:ctrlPr>
                          <w:rPr>
                            <w:rFonts w:ascii="Cambria Math" w:hAnsi="Cambria Math"/>
                            <w:i/>
                            <w:noProof/>
                            <w:sz w:val="24"/>
                            <w:szCs w:val="24"/>
                          </w:rPr>
                        </m:ctrlPr>
                      </m:sSubPr>
                      <m:e>
                        <m:r>
                          <w:rPr>
                            <w:rFonts w:ascii="Cambria Math" w:hAnsi="Cambria Math"/>
                            <w:noProof/>
                            <w:sz w:val="24"/>
                            <w:szCs w:val="24"/>
                          </w:rPr>
                          <m:t>С</m:t>
                        </m:r>
                      </m:e>
                      <m:sub>
                        <m:r>
                          <w:rPr>
                            <w:rFonts w:ascii="Cambria Math" w:hAnsi="Cambria Math"/>
                            <w:noProof/>
                            <w:sz w:val="24"/>
                            <w:szCs w:val="24"/>
                          </w:rPr>
                          <m:t>residual</m:t>
                        </m:r>
                      </m:sub>
                    </m:sSub>
                  </m:num>
                  <m:den>
                    <m:sSub>
                      <m:sSubPr>
                        <m:ctrlPr>
                          <w:rPr>
                            <w:rFonts w:ascii="Cambria Math" w:hAnsi="Cambria Math"/>
                            <w:i/>
                            <w:noProof/>
                            <w:sz w:val="24"/>
                            <w:szCs w:val="24"/>
                          </w:rPr>
                        </m:ctrlPr>
                      </m:sSubPr>
                      <m:e>
                        <m:r>
                          <w:rPr>
                            <w:rFonts w:ascii="Cambria Math" w:hAnsi="Cambria Math"/>
                            <w:noProof/>
                            <w:sz w:val="24"/>
                            <w:szCs w:val="24"/>
                          </w:rPr>
                          <m:t>С</m:t>
                        </m:r>
                      </m:e>
                      <m:sub>
                        <m:r>
                          <w:rPr>
                            <w:rFonts w:ascii="Cambria Math" w:hAnsi="Cambria Math"/>
                            <w:noProof/>
                            <w:sz w:val="24"/>
                            <w:szCs w:val="24"/>
                            <w:lang w:val="kk-KZ"/>
                          </w:rPr>
                          <m:t>initial</m:t>
                        </m:r>
                      </m:sub>
                    </m:sSub>
                  </m:den>
                </m:f>
                <m:r>
                  <w:rPr>
                    <w:rFonts w:ascii="Cambria Math" w:hAnsi="Cambria Math"/>
                    <w:noProof/>
                    <w:sz w:val="24"/>
                    <w:szCs w:val="24"/>
                  </w:rPr>
                  <m:t>*100%</m:t>
                </m:r>
              </m:oMath>
            </m:oMathPara>
          </w:p>
        </w:tc>
        <w:tc>
          <w:tcPr>
            <w:tcW w:w="709" w:type="dxa"/>
            <w:vAlign w:val="center"/>
          </w:tcPr>
          <w:p w14:paraId="1193CE5D" w14:textId="77777777" w:rsidR="00791267" w:rsidRPr="00B54155" w:rsidRDefault="00791267" w:rsidP="00DD067D">
            <w:pPr>
              <w:spacing w:line="360" w:lineRule="auto"/>
              <w:contextualSpacing/>
              <w:rPr>
                <w:sz w:val="24"/>
                <w:szCs w:val="24"/>
                <w:lang w:val="en-US"/>
              </w:rPr>
            </w:pPr>
            <w:r w:rsidRPr="00B54155">
              <w:rPr>
                <w:sz w:val="24"/>
                <w:szCs w:val="24"/>
                <w:lang w:val="en-US"/>
              </w:rPr>
              <w:t>(2)</w:t>
            </w:r>
          </w:p>
        </w:tc>
      </w:tr>
    </w:tbl>
    <w:p w14:paraId="0703167A" w14:textId="77777777" w:rsidR="00791267" w:rsidRPr="00B54155" w:rsidRDefault="00791267" w:rsidP="00DD067D">
      <w:pPr>
        <w:spacing w:line="360" w:lineRule="auto"/>
        <w:ind w:firstLine="567"/>
        <w:contextualSpacing/>
        <w:rPr>
          <w:rFonts w:eastAsiaTheme="minorEastAsia"/>
          <w:noProof/>
          <w:sz w:val="24"/>
          <w:szCs w:val="24"/>
          <w:lang w:val="en-US" w:eastAsia="ru-RU"/>
        </w:rPr>
      </w:pPr>
    </w:p>
    <w:p w14:paraId="1C81EF9C" w14:textId="052245AC" w:rsidR="00791267" w:rsidRPr="00E64868" w:rsidRDefault="006C6272" w:rsidP="00E42841">
      <w:pPr>
        <w:spacing w:line="360" w:lineRule="auto"/>
        <w:ind w:firstLine="709"/>
        <w:contextualSpacing/>
        <w:jc w:val="both"/>
        <w:rPr>
          <w:noProof/>
          <w:sz w:val="24"/>
          <w:szCs w:val="24"/>
          <w:lang w:val="en-US" w:eastAsia="ru-RU"/>
        </w:rPr>
      </w:pPr>
      <w:r>
        <w:rPr>
          <w:noProof/>
          <w:sz w:val="24"/>
          <w:szCs w:val="24"/>
          <w:lang w:val="en-US" w:eastAsia="ru-RU"/>
        </w:rPr>
        <w:t>where</w:t>
      </w:r>
      <w:r w:rsidR="00791267" w:rsidRPr="00E64868">
        <w:rPr>
          <w:noProof/>
          <w:sz w:val="24"/>
          <w:szCs w:val="24"/>
          <w:lang w:val="en-US" w:eastAsia="ru-RU"/>
        </w:rPr>
        <w:t xml:space="preserve"> </w:t>
      </w:r>
      <w:r w:rsidR="00791267" w:rsidRPr="00B54155">
        <w:rPr>
          <w:noProof/>
          <w:sz w:val="24"/>
          <w:szCs w:val="24"/>
          <w:lang w:eastAsia="ru-RU"/>
        </w:rPr>
        <w:t>С</w:t>
      </w:r>
      <w:r w:rsidR="00E64868">
        <w:rPr>
          <w:noProof/>
          <w:sz w:val="24"/>
          <w:szCs w:val="24"/>
          <w:vertAlign w:val="subscript"/>
          <w:lang w:val="en-US" w:eastAsia="ru-RU"/>
        </w:rPr>
        <w:t>initial</w:t>
      </w:r>
      <w:r w:rsidR="00791267" w:rsidRPr="00E64868">
        <w:rPr>
          <w:noProof/>
          <w:sz w:val="24"/>
          <w:szCs w:val="24"/>
          <w:lang w:val="en-US" w:eastAsia="ru-RU"/>
        </w:rPr>
        <w:t xml:space="preserve"> – </w:t>
      </w:r>
      <w:r w:rsidR="00E64868">
        <w:rPr>
          <w:noProof/>
          <w:sz w:val="24"/>
          <w:szCs w:val="24"/>
          <w:lang w:val="en-US" w:eastAsia="ru-RU"/>
        </w:rPr>
        <w:t>initial</w:t>
      </w:r>
      <w:r w:rsidR="00E64868" w:rsidRPr="00E64868">
        <w:rPr>
          <w:noProof/>
          <w:sz w:val="24"/>
          <w:szCs w:val="24"/>
          <w:lang w:val="en-US" w:eastAsia="ru-RU"/>
        </w:rPr>
        <w:t xml:space="preserve"> </w:t>
      </w:r>
      <w:r w:rsidR="00E64868">
        <w:rPr>
          <w:noProof/>
          <w:sz w:val="24"/>
          <w:szCs w:val="24"/>
          <w:lang w:val="en-US" w:eastAsia="ru-RU"/>
        </w:rPr>
        <w:t>concentration</w:t>
      </w:r>
      <w:r w:rsidR="00E64868" w:rsidRPr="00E64868">
        <w:rPr>
          <w:noProof/>
          <w:sz w:val="24"/>
          <w:szCs w:val="24"/>
          <w:lang w:val="en-US" w:eastAsia="ru-RU"/>
        </w:rPr>
        <w:t xml:space="preserve"> </w:t>
      </w:r>
      <w:r w:rsidR="00E64868">
        <w:rPr>
          <w:noProof/>
          <w:sz w:val="24"/>
          <w:szCs w:val="24"/>
          <w:lang w:val="en-US" w:eastAsia="ru-RU"/>
        </w:rPr>
        <w:t>of</w:t>
      </w:r>
      <w:r w:rsidR="00E64868" w:rsidRPr="00E64868">
        <w:rPr>
          <w:noProof/>
          <w:sz w:val="24"/>
          <w:szCs w:val="24"/>
          <w:lang w:val="en-US" w:eastAsia="ru-RU"/>
        </w:rPr>
        <w:t xml:space="preserve"> </w:t>
      </w:r>
      <w:r w:rsidR="00E64868">
        <w:rPr>
          <w:noProof/>
          <w:sz w:val="24"/>
          <w:szCs w:val="24"/>
          <w:lang w:val="en-US" w:eastAsia="ru-RU"/>
        </w:rPr>
        <w:t>metal</w:t>
      </w:r>
      <w:r w:rsidR="00E64868" w:rsidRPr="00E64868">
        <w:rPr>
          <w:noProof/>
          <w:sz w:val="24"/>
          <w:szCs w:val="24"/>
          <w:lang w:val="en-US" w:eastAsia="ru-RU"/>
        </w:rPr>
        <w:t xml:space="preserve"> </w:t>
      </w:r>
      <w:r w:rsidR="00E64868">
        <w:rPr>
          <w:noProof/>
          <w:sz w:val="24"/>
          <w:szCs w:val="24"/>
          <w:lang w:val="en-US" w:eastAsia="ru-RU"/>
        </w:rPr>
        <w:t>in</w:t>
      </w:r>
      <w:r w:rsidR="00E64868" w:rsidRPr="00E64868">
        <w:rPr>
          <w:noProof/>
          <w:sz w:val="24"/>
          <w:szCs w:val="24"/>
          <w:lang w:val="en-US" w:eastAsia="ru-RU"/>
        </w:rPr>
        <w:t xml:space="preserve"> </w:t>
      </w:r>
      <w:r w:rsidR="00E64868">
        <w:rPr>
          <w:noProof/>
          <w:sz w:val="24"/>
          <w:szCs w:val="24"/>
          <w:lang w:val="en-US" w:eastAsia="ru-RU"/>
        </w:rPr>
        <w:t>solution</w:t>
      </w:r>
      <w:r w:rsidR="00791267" w:rsidRPr="00E64868">
        <w:rPr>
          <w:noProof/>
          <w:sz w:val="24"/>
          <w:szCs w:val="24"/>
          <w:lang w:val="en-US" w:eastAsia="ru-RU"/>
        </w:rPr>
        <w:t xml:space="preserve">, </w:t>
      </w:r>
      <w:r w:rsidR="00E64868">
        <w:rPr>
          <w:noProof/>
          <w:sz w:val="24"/>
          <w:szCs w:val="24"/>
          <w:lang w:val="en-US" w:eastAsia="ru-RU"/>
        </w:rPr>
        <w:t>g</w:t>
      </w:r>
      <w:r w:rsidR="00791267" w:rsidRPr="00E64868">
        <w:rPr>
          <w:noProof/>
          <w:sz w:val="24"/>
          <w:szCs w:val="24"/>
          <w:lang w:val="en-US" w:eastAsia="ru-RU"/>
        </w:rPr>
        <w:t>/</w:t>
      </w:r>
      <w:r w:rsidR="00E64868">
        <w:rPr>
          <w:noProof/>
          <w:sz w:val="24"/>
          <w:szCs w:val="24"/>
          <w:lang w:val="en-US" w:eastAsia="ru-RU"/>
        </w:rPr>
        <w:t>L</w:t>
      </w:r>
      <w:r w:rsidR="00791267" w:rsidRPr="00E64868">
        <w:rPr>
          <w:noProof/>
          <w:sz w:val="24"/>
          <w:szCs w:val="24"/>
          <w:lang w:val="en-US" w:eastAsia="ru-RU"/>
        </w:rPr>
        <w:t xml:space="preserve">; </w:t>
      </w:r>
      <w:r w:rsidR="00791267" w:rsidRPr="00B54155">
        <w:rPr>
          <w:noProof/>
          <w:sz w:val="24"/>
          <w:szCs w:val="24"/>
          <w:lang w:eastAsia="ru-RU"/>
        </w:rPr>
        <w:t>С</w:t>
      </w:r>
      <w:r w:rsidR="00E64868">
        <w:rPr>
          <w:noProof/>
          <w:sz w:val="24"/>
          <w:szCs w:val="24"/>
          <w:vertAlign w:val="subscript"/>
          <w:lang w:val="en-US" w:eastAsia="ru-RU"/>
        </w:rPr>
        <w:t>residual</w:t>
      </w:r>
      <w:r w:rsidR="00791267" w:rsidRPr="00E64868">
        <w:rPr>
          <w:noProof/>
          <w:sz w:val="24"/>
          <w:szCs w:val="24"/>
          <w:lang w:val="en-US" w:eastAsia="ru-RU"/>
        </w:rPr>
        <w:t xml:space="preserve"> – </w:t>
      </w:r>
      <w:r w:rsidR="00E64868">
        <w:rPr>
          <w:noProof/>
          <w:sz w:val="24"/>
          <w:szCs w:val="24"/>
          <w:lang w:val="en-US" w:eastAsia="ru-RU"/>
        </w:rPr>
        <w:t>residual concentration of metal in solution</w:t>
      </w:r>
      <w:r w:rsidR="00791267" w:rsidRPr="00E64868">
        <w:rPr>
          <w:noProof/>
          <w:sz w:val="24"/>
          <w:szCs w:val="24"/>
          <w:lang w:val="en-US" w:eastAsia="ru-RU"/>
        </w:rPr>
        <w:t xml:space="preserve">, </w:t>
      </w:r>
      <w:r w:rsidR="00E64868">
        <w:rPr>
          <w:noProof/>
          <w:sz w:val="24"/>
          <w:szCs w:val="24"/>
          <w:lang w:val="en-US" w:eastAsia="ru-RU"/>
        </w:rPr>
        <w:t>g</w:t>
      </w:r>
      <w:r w:rsidR="00791267" w:rsidRPr="00E64868">
        <w:rPr>
          <w:noProof/>
          <w:sz w:val="24"/>
          <w:szCs w:val="24"/>
          <w:lang w:val="en-US" w:eastAsia="ru-RU"/>
        </w:rPr>
        <w:t>/</w:t>
      </w:r>
      <w:r w:rsidR="00E64868">
        <w:rPr>
          <w:noProof/>
          <w:sz w:val="24"/>
          <w:szCs w:val="24"/>
          <w:lang w:val="en-US" w:eastAsia="ru-RU"/>
        </w:rPr>
        <w:t>L</w:t>
      </w:r>
      <w:r w:rsidR="00791267" w:rsidRPr="00E64868">
        <w:rPr>
          <w:noProof/>
          <w:sz w:val="24"/>
          <w:szCs w:val="24"/>
          <w:lang w:val="en-US" w:eastAsia="ru-RU"/>
        </w:rPr>
        <w:t>.</w:t>
      </w:r>
    </w:p>
    <w:p w14:paraId="3FD1EA5F" w14:textId="30D83364" w:rsidR="00791267" w:rsidRPr="003C3117" w:rsidRDefault="003C3117" w:rsidP="00E42841">
      <w:pPr>
        <w:spacing w:line="360" w:lineRule="auto"/>
        <w:ind w:firstLine="709"/>
        <w:contextualSpacing/>
        <w:jc w:val="both"/>
        <w:rPr>
          <w:noProof/>
          <w:sz w:val="24"/>
          <w:szCs w:val="24"/>
          <w:lang w:val="en-US" w:eastAsia="ru-RU"/>
        </w:rPr>
      </w:pPr>
      <w:r>
        <w:rPr>
          <w:noProof/>
          <w:sz w:val="24"/>
          <w:szCs w:val="24"/>
          <w:lang w:val="en-US" w:eastAsia="ru-RU"/>
        </w:rPr>
        <w:t>Total</w:t>
      </w:r>
      <w:r w:rsidRPr="003C3117">
        <w:rPr>
          <w:noProof/>
          <w:sz w:val="24"/>
          <w:szCs w:val="24"/>
          <w:lang w:val="en-US" w:eastAsia="ru-RU"/>
        </w:rPr>
        <w:t xml:space="preserve"> </w:t>
      </w:r>
      <w:r>
        <w:rPr>
          <w:noProof/>
          <w:sz w:val="24"/>
          <w:szCs w:val="24"/>
          <w:lang w:val="en-US" w:eastAsia="ru-RU"/>
        </w:rPr>
        <w:t>polymer</w:t>
      </w:r>
      <w:r w:rsidRPr="003C3117">
        <w:rPr>
          <w:noProof/>
          <w:sz w:val="24"/>
          <w:szCs w:val="24"/>
          <w:lang w:val="en-US" w:eastAsia="ru-RU"/>
        </w:rPr>
        <w:t xml:space="preserve"> </w:t>
      </w:r>
      <w:r>
        <w:rPr>
          <w:noProof/>
          <w:sz w:val="24"/>
          <w:szCs w:val="24"/>
          <w:lang w:val="en-US" w:eastAsia="ru-RU"/>
        </w:rPr>
        <w:t>chain</w:t>
      </w:r>
      <w:r w:rsidRPr="003C3117">
        <w:rPr>
          <w:noProof/>
          <w:sz w:val="24"/>
          <w:szCs w:val="24"/>
          <w:lang w:val="en-US" w:eastAsia="ru-RU"/>
        </w:rPr>
        <w:t xml:space="preserve"> </w:t>
      </w:r>
      <w:r>
        <w:rPr>
          <w:noProof/>
          <w:sz w:val="24"/>
          <w:szCs w:val="24"/>
          <w:lang w:val="en-US" w:eastAsia="ru-RU"/>
        </w:rPr>
        <w:t>binding</w:t>
      </w:r>
      <w:r w:rsidRPr="003C3117">
        <w:rPr>
          <w:noProof/>
          <w:sz w:val="24"/>
          <w:szCs w:val="24"/>
          <w:lang w:val="en-US" w:eastAsia="ru-RU"/>
        </w:rPr>
        <w:t xml:space="preserve"> </w:t>
      </w:r>
      <w:r>
        <w:rPr>
          <w:noProof/>
          <w:sz w:val="24"/>
          <w:szCs w:val="24"/>
          <w:lang w:val="en-US" w:eastAsia="ru-RU"/>
        </w:rPr>
        <w:t>degree was calculated by the equation</w:t>
      </w:r>
      <w:r w:rsidR="00791267" w:rsidRPr="003C3117">
        <w:rPr>
          <w:noProof/>
          <w:sz w:val="24"/>
          <w:szCs w:val="24"/>
          <w:lang w:val="en-US" w:eastAsia="ru-RU"/>
        </w:rPr>
        <w:t>:</w:t>
      </w:r>
    </w:p>
    <w:p w14:paraId="731908EA" w14:textId="77777777" w:rsidR="00791267" w:rsidRPr="003C3117" w:rsidRDefault="00791267" w:rsidP="00DD067D">
      <w:pPr>
        <w:spacing w:line="360" w:lineRule="auto"/>
        <w:ind w:firstLine="567"/>
        <w:contextualSpacing/>
        <w:jc w:val="both"/>
        <w:rPr>
          <w:noProof/>
          <w:sz w:val="24"/>
          <w:szCs w:val="24"/>
          <w:lang w:val="en-US" w:eastAsia="ru-RU"/>
        </w:rPr>
      </w:pPr>
    </w:p>
    <w:tbl>
      <w:tblPr>
        <w:tblStyle w:val="ab"/>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2"/>
        <w:gridCol w:w="709"/>
      </w:tblGrid>
      <w:tr w:rsidR="00791267" w:rsidRPr="00B54155" w14:paraId="53767B96" w14:textId="77777777" w:rsidTr="00EB0257">
        <w:tc>
          <w:tcPr>
            <w:tcW w:w="8642" w:type="dxa"/>
          </w:tcPr>
          <w:p w14:paraId="2277E103" w14:textId="77777777" w:rsidR="00791267" w:rsidRPr="00B54155" w:rsidRDefault="00791267" w:rsidP="00DD067D">
            <w:pPr>
              <w:spacing w:line="360" w:lineRule="auto"/>
              <w:contextualSpacing/>
              <w:jc w:val="both"/>
              <w:rPr>
                <w:sz w:val="24"/>
                <w:szCs w:val="24"/>
                <w:lang w:val="en-US"/>
              </w:rPr>
            </w:pPr>
            <m:oMathPara>
              <m:oMath>
                <m:r>
                  <w:rPr>
                    <w:rFonts w:ascii="Cambria Math" w:hAnsi="Cambria Math"/>
                    <w:noProof/>
                    <w:sz w:val="24"/>
                    <w:szCs w:val="24"/>
                  </w:rPr>
                  <m:t>θ=</m:t>
                </m:r>
                <m:f>
                  <m:fPr>
                    <m:ctrlPr>
                      <w:rPr>
                        <w:rFonts w:ascii="Cambria Math" w:hAnsi="Cambria Math"/>
                        <w:i/>
                        <w:noProof/>
                        <w:sz w:val="24"/>
                        <w:szCs w:val="24"/>
                      </w:rPr>
                    </m:ctrlPr>
                  </m:fPr>
                  <m:num>
                    <m:sSub>
                      <m:sSubPr>
                        <m:ctrlPr>
                          <w:rPr>
                            <w:rFonts w:ascii="Cambria Math" w:hAnsi="Cambria Math"/>
                            <w:i/>
                            <w:noProof/>
                            <w:sz w:val="24"/>
                            <w:szCs w:val="24"/>
                          </w:rPr>
                        </m:ctrlPr>
                      </m:sSubPr>
                      <m:e>
                        <m:r>
                          <w:rPr>
                            <w:rFonts w:ascii="Cambria Math" w:hAnsi="Cambria Math"/>
                            <w:noProof/>
                            <w:sz w:val="24"/>
                            <w:szCs w:val="24"/>
                          </w:rPr>
                          <m:t>ν</m:t>
                        </m:r>
                      </m:e>
                      <m:sub>
                        <m:r>
                          <w:rPr>
                            <w:rFonts w:ascii="Cambria Math" w:hAnsi="Cambria Math"/>
                            <w:noProof/>
                            <w:sz w:val="24"/>
                            <w:szCs w:val="24"/>
                          </w:rPr>
                          <m:t>сорб</m:t>
                        </m:r>
                      </m:sub>
                    </m:sSub>
                  </m:num>
                  <m:den>
                    <m:r>
                      <w:rPr>
                        <w:rFonts w:ascii="Cambria Math" w:hAnsi="Cambria Math"/>
                        <w:noProof/>
                        <w:sz w:val="24"/>
                        <w:szCs w:val="24"/>
                      </w:rPr>
                      <m:t>ν</m:t>
                    </m:r>
                  </m:den>
                </m:f>
                <m:r>
                  <w:rPr>
                    <w:rFonts w:ascii="Cambria Math" w:hAnsi="Cambria Math"/>
                    <w:noProof/>
                    <w:sz w:val="24"/>
                    <w:szCs w:val="24"/>
                  </w:rPr>
                  <m:t>*100%</m:t>
                </m:r>
              </m:oMath>
            </m:oMathPara>
          </w:p>
        </w:tc>
        <w:tc>
          <w:tcPr>
            <w:tcW w:w="709" w:type="dxa"/>
            <w:vAlign w:val="center"/>
          </w:tcPr>
          <w:p w14:paraId="6BFFE80F" w14:textId="77777777" w:rsidR="00791267" w:rsidRPr="00B54155" w:rsidRDefault="00791267" w:rsidP="00DD067D">
            <w:pPr>
              <w:spacing w:line="360" w:lineRule="auto"/>
              <w:contextualSpacing/>
              <w:rPr>
                <w:sz w:val="24"/>
                <w:szCs w:val="24"/>
                <w:lang w:val="en-US"/>
              </w:rPr>
            </w:pPr>
            <w:r w:rsidRPr="00B54155">
              <w:rPr>
                <w:sz w:val="24"/>
                <w:szCs w:val="24"/>
                <w:lang w:val="en-US"/>
              </w:rPr>
              <w:t>(3)</w:t>
            </w:r>
          </w:p>
        </w:tc>
      </w:tr>
    </w:tbl>
    <w:p w14:paraId="03701851" w14:textId="77777777" w:rsidR="00791267" w:rsidRPr="00B54155" w:rsidRDefault="00791267" w:rsidP="00DD067D">
      <w:pPr>
        <w:spacing w:line="360" w:lineRule="auto"/>
        <w:ind w:firstLine="567"/>
        <w:contextualSpacing/>
        <w:jc w:val="both"/>
        <w:rPr>
          <w:rFonts w:eastAsiaTheme="minorEastAsia"/>
          <w:noProof/>
          <w:sz w:val="24"/>
          <w:szCs w:val="24"/>
          <w:lang w:val="en-US" w:eastAsia="ru-RU"/>
        </w:rPr>
      </w:pPr>
    </w:p>
    <w:p w14:paraId="7E618156" w14:textId="049F961E" w:rsidR="00791267" w:rsidRPr="003C3117" w:rsidRDefault="003C3117" w:rsidP="00E42841">
      <w:pPr>
        <w:spacing w:line="360" w:lineRule="auto"/>
        <w:ind w:firstLine="709"/>
        <w:contextualSpacing/>
        <w:jc w:val="both"/>
        <w:rPr>
          <w:rFonts w:eastAsiaTheme="minorEastAsia"/>
          <w:noProof/>
          <w:sz w:val="24"/>
          <w:szCs w:val="24"/>
          <w:lang w:val="en-US" w:eastAsia="ru-RU"/>
        </w:rPr>
      </w:pPr>
      <w:r>
        <w:rPr>
          <w:rFonts w:eastAsiaTheme="minorEastAsia"/>
          <w:noProof/>
          <w:sz w:val="24"/>
          <w:szCs w:val="24"/>
          <w:lang w:val="en-US" w:eastAsia="ru-RU"/>
        </w:rPr>
        <w:t>where</w:t>
      </w:r>
      <w:r w:rsidR="00791267" w:rsidRPr="003C3117">
        <w:rPr>
          <w:rFonts w:eastAsiaTheme="minorEastAsia"/>
          <w:noProof/>
          <w:sz w:val="24"/>
          <w:szCs w:val="24"/>
          <w:lang w:val="en-US" w:eastAsia="ru-RU"/>
        </w:rPr>
        <w:t xml:space="preserve"> </w:t>
      </w:r>
      <w:r w:rsidR="00791267" w:rsidRPr="00B54155">
        <w:rPr>
          <w:rFonts w:eastAsiaTheme="minorEastAsia"/>
          <w:noProof/>
          <w:sz w:val="24"/>
          <w:szCs w:val="24"/>
          <w:lang w:eastAsia="ru-RU"/>
        </w:rPr>
        <w:t>ν</w:t>
      </w:r>
      <w:r>
        <w:rPr>
          <w:rFonts w:eastAsiaTheme="minorEastAsia"/>
          <w:noProof/>
          <w:sz w:val="24"/>
          <w:szCs w:val="24"/>
          <w:vertAlign w:val="subscript"/>
          <w:lang w:val="en-US" w:eastAsia="ru-RU"/>
        </w:rPr>
        <w:t>sorbed</w:t>
      </w:r>
      <w:r w:rsidR="00791267" w:rsidRPr="003C3117">
        <w:rPr>
          <w:rFonts w:eastAsiaTheme="minorEastAsia"/>
          <w:noProof/>
          <w:sz w:val="24"/>
          <w:szCs w:val="24"/>
          <w:lang w:val="en-US" w:eastAsia="ru-RU"/>
        </w:rPr>
        <w:t xml:space="preserve"> – </w:t>
      </w:r>
      <w:r>
        <w:rPr>
          <w:rFonts w:eastAsiaTheme="minorEastAsia"/>
          <w:noProof/>
          <w:sz w:val="24"/>
          <w:szCs w:val="24"/>
          <w:lang w:val="en-US" w:eastAsia="ru-RU"/>
        </w:rPr>
        <w:t>amount</w:t>
      </w:r>
      <w:r w:rsidRPr="003C3117">
        <w:rPr>
          <w:rFonts w:eastAsiaTheme="minorEastAsia"/>
          <w:noProof/>
          <w:sz w:val="24"/>
          <w:szCs w:val="24"/>
          <w:lang w:val="en-US" w:eastAsia="ru-RU"/>
        </w:rPr>
        <w:t xml:space="preserve"> </w:t>
      </w:r>
      <w:r>
        <w:rPr>
          <w:rFonts w:eastAsiaTheme="minorEastAsia"/>
          <w:noProof/>
          <w:sz w:val="24"/>
          <w:szCs w:val="24"/>
          <w:lang w:val="en-US" w:eastAsia="ru-RU"/>
        </w:rPr>
        <w:t>of</w:t>
      </w:r>
      <w:r w:rsidRPr="003C3117">
        <w:rPr>
          <w:rFonts w:eastAsiaTheme="minorEastAsia"/>
          <w:noProof/>
          <w:sz w:val="24"/>
          <w:szCs w:val="24"/>
          <w:lang w:val="en-US" w:eastAsia="ru-RU"/>
        </w:rPr>
        <w:t xml:space="preserve"> </w:t>
      </w:r>
      <w:r>
        <w:rPr>
          <w:rFonts w:eastAsiaTheme="minorEastAsia"/>
          <w:noProof/>
          <w:sz w:val="24"/>
          <w:szCs w:val="24"/>
          <w:lang w:val="en-US" w:eastAsia="ru-RU"/>
        </w:rPr>
        <w:t>sorbed</w:t>
      </w:r>
      <w:r w:rsidRPr="003C3117">
        <w:rPr>
          <w:rFonts w:eastAsiaTheme="minorEastAsia"/>
          <w:noProof/>
          <w:sz w:val="24"/>
          <w:szCs w:val="24"/>
          <w:lang w:val="en-US" w:eastAsia="ru-RU"/>
        </w:rPr>
        <w:t xml:space="preserve"> </w:t>
      </w:r>
      <w:r>
        <w:rPr>
          <w:rFonts w:eastAsiaTheme="minorEastAsia"/>
          <w:noProof/>
          <w:sz w:val="24"/>
          <w:szCs w:val="24"/>
          <w:lang w:val="en-US" w:eastAsia="ru-RU"/>
        </w:rPr>
        <w:t>metal</w:t>
      </w:r>
      <w:r w:rsidR="00791267" w:rsidRPr="003C3117">
        <w:rPr>
          <w:rFonts w:eastAsiaTheme="minorEastAsia"/>
          <w:noProof/>
          <w:sz w:val="24"/>
          <w:szCs w:val="24"/>
          <w:lang w:val="en-US" w:eastAsia="ru-RU"/>
        </w:rPr>
        <w:t xml:space="preserve">, </w:t>
      </w:r>
      <w:r>
        <w:rPr>
          <w:rFonts w:eastAsiaTheme="minorEastAsia"/>
          <w:noProof/>
          <w:sz w:val="24"/>
          <w:szCs w:val="24"/>
          <w:lang w:val="en-US" w:eastAsia="ru-RU"/>
        </w:rPr>
        <w:t>mol</w:t>
      </w:r>
      <w:r w:rsidR="00791267" w:rsidRPr="003C3117">
        <w:rPr>
          <w:rFonts w:eastAsiaTheme="minorEastAsia"/>
          <w:noProof/>
          <w:sz w:val="24"/>
          <w:szCs w:val="24"/>
          <w:lang w:val="en-US" w:eastAsia="ru-RU"/>
        </w:rPr>
        <w:t xml:space="preserve">; </w:t>
      </w:r>
      <w:r w:rsidR="00791267" w:rsidRPr="00B54155">
        <w:rPr>
          <w:rFonts w:eastAsiaTheme="minorEastAsia"/>
          <w:noProof/>
          <w:sz w:val="24"/>
          <w:szCs w:val="24"/>
          <w:lang w:eastAsia="ru-RU"/>
        </w:rPr>
        <w:t>ν</w:t>
      </w:r>
      <w:r w:rsidR="00791267" w:rsidRPr="003C3117">
        <w:rPr>
          <w:rFonts w:eastAsiaTheme="minorEastAsia"/>
          <w:noProof/>
          <w:sz w:val="24"/>
          <w:szCs w:val="24"/>
          <w:lang w:val="en-US" w:eastAsia="ru-RU"/>
        </w:rPr>
        <w:t xml:space="preserve"> – </w:t>
      </w:r>
      <w:r w:rsidRPr="003C3117">
        <w:rPr>
          <w:rFonts w:eastAsiaTheme="minorEastAsia"/>
          <w:noProof/>
          <w:sz w:val="24"/>
          <w:szCs w:val="24"/>
          <w:lang w:val="en-US" w:eastAsia="ru-RU"/>
        </w:rPr>
        <w:t xml:space="preserve">amount of polymer sample </w:t>
      </w:r>
      <w:r w:rsidR="00791267" w:rsidRPr="003C3117">
        <w:rPr>
          <w:rFonts w:eastAsiaTheme="minorEastAsia"/>
          <w:noProof/>
          <w:sz w:val="24"/>
          <w:szCs w:val="24"/>
          <w:lang w:val="en-US" w:eastAsia="ru-RU"/>
        </w:rPr>
        <w:t>(</w:t>
      </w:r>
      <w:r>
        <w:rPr>
          <w:rFonts w:eastAsiaTheme="minorEastAsia"/>
          <w:noProof/>
          <w:sz w:val="24"/>
          <w:szCs w:val="24"/>
          <w:lang w:val="en-US" w:eastAsia="ru-RU"/>
        </w:rPr>
        <w:t>if there are two hydrogels in solution it is calculated as sum of amount of each of them</w:t>
      </w:r>
      <w:r w:rsidR="00791267" w:rsidRPr="003C3117">
        <w:rPr>
          <w:rFonts w:eastAsiaTheme="minorEastAsia"/>
          <w:noProof/>
          <w:sz w:val="24"/>
          <w:szCs w:val="24"/>
          <w:lang w:val="en-US" w:eastAsia="ru-RU"/>
        </w:rPr>
        <w:t xml:space="preserve">), </w:t>
      </w:r>
      <w:r>
        <w:rPr>
          <w:rFonts w:eastAsiaTheme="minorEastAsia"/>
          <w:noProof/>
          <w:sz w:val="24"/>
          <w:szCs w:val="24"/>
          <w:lang w:val="en-US" w:eastAsia="ru-RU"/>
        </w:rPr>
        <w:t>mol</w:t>
      </w:r>
      <w:r w:rsidR="00791267" w:rsidRPr="003C3117">
        <w:rPr>
          <w:rFonts w:eastAsiaTheme="minorEastAsia"/>
          <w:noProof/>
          <w:sz w:val="24"/>
          <w:szCs w:val="24"/>
          <w:lang w:val="en-US" w:eastAsia="ru-RU"/>
        </w:rPr>
        <w:t>.</w:t>
      </w:r>
    </w:p>
    <w:p w14:paraId="7DABBCFF" w14:textId="6339B66B" w:rsidR="00791267" w:rsidRPr="003C3117" w:rsidRDefault="003C3117" w:rsidP="00E42841">
      <w:pPr>
        <w:spacing w:line="360" w:lineRule="auto"/>
        <w:ind w:firstLine="709"/>
        <w:contextualSpacing/>
        <w:jc w:val="both"/>
        <w:rPr>
          <w:rFonts w:eastAsiaTheme="minorEastAsia"/>
          <w:noProof/>
          <w:sz w:val="24"/>
          <w:szCs w:val="24"/>
          <w:lang w:val="en-US" w:eastAsia="ru-RU"/>
        </w:rPr>
      </w:pPr>
      <w:r>
        <w:rPr>
          <w:rFonts w:eastAsiaTheme="minorEastAsia"/>
          <w:noProof/>
          <w:sz w:val="24"/>
          <w:szCs w:val="24"/>
          <w:lang w:val="en-US" w:eastAsia="ru-RU"/>
        </w:rPr>
        <w:t>Effective</w:t>
      </w:r>
      <w:r w:rsidRPr="003C3117">
        <w:rPr>
          <w:rFonts w:eastAsiaTheme="minorEastAsia"/>
          <w:noProof/>
          <w:sz w:val="24"/>
          <w:szCs w:val="24"/>
          <w:lang w:val="en-US" w:eastAsia="ru-RU"/>
        </w:rPr>
        <w:t xml:space="preserve"> </w:t>
      </w:r>
      <w:r>
        <w:rPr>
          <w:rFonts w:eastAsiaTheme="minorEastAsia"/>
          <w:noProof/>
          <w:sz w:val="24"/>
          <w:szCs w:val="24"/>
          <w:lang w:val="en-US" w:eastAsia="ru-RU"/>
        </w:rPr>
        <w:t>dynamic</w:t>
      </w:r>
      <w:r w:rsidRPr="003C3117">
        <w:rPr>
          <w:rFonts w:eastAsiaTheme="minorEastAsia"/>
          <w:noProof/>
          <w:sz w:val="24"/>
          <w:szCs w:val="24"/>
          <w:lang w:val="en-US" w:eastAsia="ru-RU"/>
        </w:rPr>
        <w:t xml:space="preserve"> </w:t>
      </w:r>
      <w:r>
        <w:rPr>
          <w:rFonts w:eastAsiaTheme="minorEastAsia"/>
          <w:noProof/>
          <w:sz w:val="24"/>
          <w:szCs w:val="24"/>
          <w:lang w:val="en-US" w:eastAsia="ru-RU"/>
        </w:rPr>
        <w:t>exchange</w:t>
      </w:r>
      <w:r w:rsidRPr="003C3117">
        <w:rPr>
          <w:rFonts w:eastAsiaTheme="minorEastAsia"/>
          <w:noProof/>
          <w:sz w:val="24"/>
          <w:szCs w:val="24"/>
          <w:lang w:val="en-US" w:eastAsia="ru-RU"/>
        </w:rPr>
        <w:t xml:space="preserve"> </w:t>
      </w:r>
      <w:r>
        <w:rPr>
          <w:rFonts w:eastAsiaTheme="minorEastAsia"/>
          <w:noProof/>
          <w:sz w:val="24"/>
          <w:szCs w:val="24"/>
          <w:lang w:val="en-US" w:eastAsia="ru-RU"/>
        </w:rPr>
        <w:t>capacity</w:t>
      </w:r>
      <w:r w:rsidRPr="003C3117">
        <w:rPr>
          <w:noProof/>
          <w:sz w:val="24"/>
          <w:szCs w:val="24"/>
          <w:lang w:val="en-US" w:eastAsia="ru-RU"/>
        </w:rPr>
        <w:t xml:space="preserve"> </w:t>
      </w:r>
      <w:r>
        <w:rPr>
          <w:noProof/>
          <w:sz w:val="24"/>
          <w:szCs w:val="24"/>
          <w:lang w:val="en-US" w:eastAsia="ru-RU"/>
        </w:rPr>
        <w:t>was calculated by the equation</w:t>
      </w:r>
      <w:r w:rsidR="00791267" w:rsidRPr="003C3117">
        <w:rPr>
          <w:rFonts w:eastAsiaTheme="minorEastAsia"/>
          <w:noProof/>
          <w:sz w:val="24"/>
          <w:szCs w:val="24"/>
          <w:lang w:val="en-US" w:eastAsia="ru-RU"/>
        </w:rPr>
        <w:t>:</w:t>
      </w:r>
    </w:p>
    <w:p w14:paraId="407E6D1C" w14:textId="77777777" w:rsidR="00791267" w:rsidRPr="003C3117" w:rsidRDefault="00791267" w:rsidP="00DD067D">
      <w:pPr>
        <w:spacing w:line="360" w:lineRule="auto"/>
        <w:ind w:firstLine="567"/>
        <w:contextualSpacing/>
        <w:jc w:val="both"/>
        <w:rPr>
          <w:rFonts w:eastAsiaTheme="minorEastAsia"/>
          <w:noProof/>
          <w:sz w:val="24"/>
          <w:szCs w:val="24"/>
          <w:lang w:val="en-US" w:eastAsia="ru-RU"/>
        </w:rPr>
      </w:pPr>
    </w:p>
    <w:tbl>
      <w:tblPr>
        <w:tblStyle w:val="ab"/>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2"/>
        <w:gridCol w:w="709"/>
      </w:tblGrid>
      <w:tr w:rsidR="00791267" w:rsidRPr="00B54155" w14:paraId="0BE650E4" w14:textId="77777777" w:rsidTr="00A73995">
        <w:tc>
          <w:tcPr>
            <w:tcW w:w="8642" w:type="dxa"/>
          </w:tcPr>
          <w:p w14:paraId="4D2CA95B" w14:textId="2C084ACD" w:rsidR="00791267" w:rsidRPr="00B54155" w:rsidRDefault="00791267" w:rsidP="00DD067D">
            <w:pPr>
              <w:spacing w:line="360" w:lineRule="auto"/>
              <w:contextualSpacing/>
              <w:rPr>
                <w:i/>
                <w:sz w:val="24"/>
                <w:szCs w:val="24"/>
                <w:lang w:val="en-US"/>
              </w:rPr>
            </w:pPr>
            <m:oMathPara>
              <m:oMathParaPr>
                <m:jc m:val="center"/>
              </m:oMathParaPr>
              <m:oMath>
                <m:r>
                  <w:rPr>
                    <w:rFonts w:ascii="Cambria Math" w:hAnsi="Cambria Math"/>
                    <w:sz w:val="24"/>
                    <w:szCs w:val="24"/>
                    <w:lang w:val="en-US"/>
                  </w:rPr>
                  <m:t>Q=</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ν</m:t>
                        </m:r>
                      </m:e>
                      <m:sub>
                        <m:r>
                          <w:rPr>
                            <w:rFonts w:ascii="Cambria Math" w:hAnsi="Cambria Math"/>
                            <w:sz w:val="24"/>
                            <w:szCs w:val="24"/>
                          </w:rPr>
                          <m:t>sorbed</m:t>
                        </m:r>
                      </m:sub>
                    </m:sSub>
                  </m:num>
                  <m:den>
                    <m:sSub>
                      <m:sSubPr>
                        <m:ctrlPr>
                          <w:rPr>
                            <w:rFonts w:ascii="Cambria Math" w:hAnsi="Cambria Math"/>
                            <w:i/>
                            <w:sz w:val="24"/>
                            <w:szCs w:val="24"/>
                          </w:rPr>
                        </m:ctrlPr>
                      </m:sSubPr>
                      <m:e>
                        <m:r>
                          <w:rPr>
                            <w:rFonts w:ascii="Cambria Math" w:hAnsi="Cambria Math"/>
                            <w:sz w:val="24"/>
                            <w:szCs w:val="24"/>
                            <w:lang w:val="en-US"/>
                          </w:rPr>
                          <m:t>m</m:t>
                        </m:r>
                      </m:e>
                      <m:sub>
                        <m:r>
                          <w:rPr>
                            <w:rFonts w:ascii="Cambria Math" w:hAnsi="Cambria Math"/>
                            <w:sz w:val="24"/>
                            <w:szCs w:val="24"/>
                          </w:rPr>
                          <m:t>sorbent</m:t>
                        </m:r>
                      </m:sub>
                    </m:sSub>
                  </m:den>
                </m:f>
              </m:oMath>
            </m:oMathPara>
          </w:p>
        </w:tc>
        <w:tc>
          <w:tcPr>
            <w:tcW w:w="709" w:type="dxa"/>
            <w:vAlign w:val="center"/>
          </w:tcPr>
          <w:p w14:paraId="4569EE43" w14:textId="77777777" w:rsidR="00791267" w:rsidRPr="00B54155" w:rsidRDefault="00791267" w:rsidP="00DD067D">
            <w:pPr>
              <w:spacing w:line="360" w:lineRule="auto"/>
              <w:contextualSpacing/>
              <w:rPr>
                <w:sz w:val="24"/>
                <w:szCs w:val="24"/>
                <w:lang w:val="en-US"/>
              </w:rPr>
            </w:pPr>
            <w:r w:rsidRPr="00B54155">
              <w:rPr>
                <w:sz w:val="24"/>
                <w:szCs w:val="24"/>
                <w:lang w:val="en-US"/>
              </w:rPr>
              <w:t>(4)</w:t>
            </w:r>
          </w:p>
        </w:tc>
      </w:tr>
    </w:tbl>
    <w:p w14:paraId="1DB9F86C" w14:textId="77777777" w:rsidR="00791267" w:rsidRPr="00B54155" w:rsidRDefault="00791267" w:rsidP="00DD067D">
      <w:pPr>
        <w:spacing w:line="360" w:lineRule="auto"/>
        <w:contextualSpacing/>
        <w:rPr>
          <w:rFonts w:eastAsiaTheme="minorEastAsia"/>
          <w:sz w:val="24"/>
          <w:szCs w:val="24"/>
          <w:lang w:val="en-US"/>
        </w:rPr>
      </w:pPr>
    </w:p>
    <w:p w14:paraId="45E46A73" w14:textId="0DD305DC" w:rsidR="006E7F4C" w:rsidRPr="003C3117" w:rsidRDefault="003C3117" w:rsidP="00E42841">
      <w:pPr>
        <w:spacing w:line="360" w:lineRule="auto"/>
        <w:ind w:firstLine="709"/>
        <w:contextualSpacing/>
        <w:jc w:val="both"/>
        <w:rPr>
          <w:rFonts w:eastAsiaTheme="minorEastAsia"/>
          <w:noProof/>
          <w:sz w:val="24"/>
          <w:szCs w:val="24"/>
          <w:lang w:val="en-US" w:eastAsia="ru-RU"/>
        </w:rPr>
      </w:pPr>
      <w:r>
        <w:rPr>
          <w:sz w:val="24"/>
          <w:szCs w:val="24"/>
          <w:lang w:val="en-US"/>
        </w:rPr>
        <w:t>where</w:t>
      </w:r>
      <w:r w:rsidR="00791267" w:rsidRPr="003C3117">
        <w:rPr>
          <w:sz w:val="24"/>
          <w:szCs w:val="24"/>
          <w:lang w:val="en-US"/>
        </w:rPr>
        <w:t xml:space="preserve"> </w:t>
      </w:r>
      <w:r w:rsidR="00791267" w:rsidRPr="00B54155">
        <w:rPr>
          <w:rFonts w:eastAsiaTheme="minorEastAsia"/>
          <w:noProof/>
          <w:sz w:val="24"/>
          <w:szCs w:val="24"/>
          <w:lang w:eastAsia="ru-RU"/>
        </w:rPr>
        <w:t>ν</w:t>
      </w:r>
      <w:r>
        <w:rPr>
          <w:rFonts w:eastAsiaTheme="minorEastAsia"/>
          <w:noProof/>
          <w:sz w:val="24"/>
          <w:szCs w:val="24"/>
          <w:vertAlign w:val="subscript"/>
          <w:lang w:val="en-US" w:eastAsia="ru-RU"/>
        </w:rPr>
        <w:t>sorbed</w:t>
      </w:r>
      <w:r w:rsidR="00791267" w:rsidRPr="003C3117">
        <w:rPr>
          <w:rFonts w:eastAsiaTheme="minorEastAsia"/>
          <w:noProof/>
          <w:sz w:val="24"/>
          <w:szCs w:val="24"/>
          <w:vertAlign w:val="subscript"/>
          <w:lang w:val="en-US" w:eastAsia="ru-RU"/>
        </w:rPr>
        <w:t xml:space="preserve"> </w:t>
      </w:r>
      <w:r w:rsidR="00791267" w:rsidRPr="003C3117">
        <w:rPr>
          <w:rFonts w:eastAsiaTheme="minorEastAsia"/>
          <w:noProof/>
          <w:sz w:val="24"/>
          <w:szCs w:val="24"/>
          <w:lang w:val="en-US" w:eastAsia="ru-RU"/>
        </w:rPr>
        <w:t xml:space="preserve">– </w:t>
      </w:r>
      <w:r>
        <w:rPr>
          <w:rFonts w:eastAsiaTheme="minorEastAsia"/>
          <w:noProof/>
          <w:sz w:val="24"/>
          <w:szCs w:val="24"/>
          <w:lang w:val="en-US" w:eastAsia="ru-RU"/>
        </w:rPr>
        <w:t>amount</w:t>
      </w:r>
      <w:r w:rsidRPr="003C3117">
        <w:rPr>
          <w:rFonts w:eastAsiaTheme="minorEastAsia"/>
          <w:noProof/>
          <w:sz w:val="24"/>
          <w:szCs w:val="24"/>
          <w:lang w:val="en-US" w:eastAsia="ru-RU"/>
        </w:rPr>
        <w:t xml:space="preserve"> </w:t>
      </w:r>
      <w:r>
        <w:rPr>
          <w:rFonts w:eastAsiaTheme="minorEastAsia"/>
          <w:noProof/>
          <w:sz w:val="24"/>
          <w:szCs w:val="24"/>
          <w:lang w:val="en-US" w:eastAsia="ru-RU"/>
        </w:rPr>
        <w:t>of</w:t>
      </w:r>
      <w:r w:rsidRPr="003C3117">
        <w:rPr>
          <w:rFonts w:eastAsiaTheme="minorEastAsia"/>
          <w:noProof/>
          <w:sz w:val="24"/>
          <w:szCs w:val="24"/>
          <w:lang w:val="en-US" w:eastAsia="ru-RU"/>
        </w:rPr>
        <w:t xml:space="preserve"> </w:t>
      </w:r>
      <w:r>
        <w:rPr>
          <w:rFonts w:eastAsiaTheme="minorEastAsia"/>
          <w:noProof/>
          <w:sz w:val="24"/>
          <w:szCs w:val="24"/>
          <w:lang w:val="en-US" w:eastAsia="ru-RU"/>
        </w:rPr>
        <w:t>sorbed</w:t>
      </w:r>
      <w:r w:rsidRPr="003C3117">
        <w:rPr>
          <w:rFonts w:eastAsiaTheme="minorEastAsia"/>
          <w:noProof/>
          <w:sz w:val="24"/>
          <w:szCs w:val="24"/>
          <w:lang w:val="en-US" w:eastAsia="ru-RU"/>
        </w:rPr>
        <w:t xml:space="preserve"> </w:t>
      </w:r>
      <w:r>
        <w:rPr>
          <w:rFonts w:eastAsiaTheme="minorEastAsia"/>
          <w:noProof/>
          <w:sz w:val="24"/>
          <w:szCs w:val="24"/>
          <w:lang w:val="en-US" w:eastAsia="ru-RU"/>
        </w:rPr>
        <w:t>metal</w:t>
      </w:r>
      <w:r w:rsidRPr="003C3117">
        <w:rPr>
          <w:rFonts w:eastAsiaTheme="minorEastAsia"/>
          <w:noProof/>
          <w:sz w:val="24"/>
          <w:szCs w:val="24"/>
          <w:lang w:val="en-US" w:eastAsia="ru-RU"/>
        </w:rPr>
        <w:t xml:space="preserve">, </w:t>
      </w:r>
      <w:r>
        <w:rPr>
          <w:rFonts w:eastAsiaTheme="minorEastAsia"/>
          <w:noProof/>
          <w:sz w:val="24"/>
          <w:szCs w:val="24"/>
          <w:lang w:val="en-US" w:eastAsia="ru-RU"/>
        </w:rPr>
        <w:t>mol</w:t>
      </w:r>
      <w:r w:rsidR="00791267" w:rsidRPr="003C3117">
        <w:rPr>
          <w:rFonts w:eastAsiaTheme="minorEastAsia"/>
          <w:noProof/>
          <w:sz w:val="24"/>
          <w:szCs w:val="24"/>
          <w:lang w:val="en-US" w:eastAsia="ru-RU"/>
        </w:rPr>
        <w:t xml:space="preserve">; </w:t>
      </w:r>
      <w:r w:rsidR="00791267" w:rsidRPr="00B54155">
        <w:rPr>
          <w:rFonts w:eastAsiaTheme="minorEastAsia"/>
          <w:noProof/>
          <w:sz w:val="24"/>
          <w:szCs w:val="24"/>
          <w:lang w:val="en-US" w:eastAsia="ru-RU"/>
        </w:rPr>
        <w:t>m</w:t>
      </w:r>
      <w:r>
        <w:rPr>
          <w:rFonts w:eastAsiaTheme="minorEastAsia"/>
          <w:noProof/>
          <w:sz w:val="24"/>
          <w:szCs w:val="24"/>
          <w:vertAlign w:val="subscript"/>
          <w:lang w:val="en-US" w:eastAsia="ru-RU"/>
        </w:rPr>
        <w:t>sorbent</w:t>
      </w:r>
      <w:r w:rsidR="00791267" w:rsidRPr="003C3117">
        <w:rPr>
          <w:rFonts w:eastAsiaTheme="minorEastAsia"/>
          <w:noProof/>
          <w:sz w:val="24"/>
          <w:szCs w:val="24"/>
          <w:lang w:val="en-US" w:eastAsia="ru-RU"/>
        </w:rPr>
        <w:t xml:space="preserve"> – </w:t>
      </w:r>
      <w:r>
        <w:rPr>
          <w:rFonts w:eastAsiaTheme="minorEastAsia"/>
          <w:noProof/>
          <w:sz w:val="24"/>
          <w:szCs w:val="24"/>
          <w:lang w:val="en-US" w:eastAsia="ru-RU"/>
        </w:rPr>
        <w:t>mass</w:t>
      </w:r>
      <w:r w:rsidRPr="003C3117">
        <w:rPr>
          <w:rFonts w:eastAsiaTheme="minorEastAsia"/>
          <w:noProof/>
          <w:sz w:val="24"/>
          <w:szCs w:val="24"/>
          <w:lang w:val="en-US" w:eastAsia="ru-RU"/>
        </w:rPr>
        <w:t xml:space="preserve"> </w:t>
      </w:r>
      <w:r>
        <w:rPr>
          <w:rFonts w:eastAsiaTheme="minorEastAsia"/>
          <w:noProof/>
          <w:sz w:val="24"/>
          <w:szCs w:val="24"/>
          <w:lang w:val="en-US" w:eastAsia="ru-RU"/>
        </w:rPr>
        <w:t>of</w:t>
      </w:r>
      <w:r w:rsidRPr="003C3117">
        <w:rPr>
          <w:rFonts w:eastAsiaTheme="minorEastAsia"/>
          <w:noProof/>
          <w:sz w:val="24"/>
          <w:szCs w:val="24"/>
          <w:lang w:val="en-US" w:eastAsia="ru-RU"/>
        </w:rPr>
        <w:t xml:space="preserve"> </w:t>
      </w:r>
      <w:r>
        <w:rPr>
          <w:rFonts w:eastAsiaTheme="minorEastAsia"/>
          <w:noProof/>
          <w:sz w:val="24"/>
          <w:szCs w:val="24"/>
          <w:lang w:val="en-US" w:eastAsia="ru-RU"/>
        </w:rPr>
        <w:t>sorbent</w:t>
      </w:r>
      <w:r w:rsidR="00791267" w:rsidRPr="003C3117">
        <w:rPr>
          <w:rFonts w:eastAsiaTheme="minorEastAsia"/>
          <w:noProof/>
          <w:sz w:val="24"/>
          <w:szCs w:val="24"/>
          <w:lang w:val="en-US" w:eastAsia="ru-RU"/>
        </w:rPr>
        <w:t xml:space="preserve"> (</w:t>
      </w:r>
      <w:r>
        <w:rPr>
          <w:rFonts w:eastAsiaTheme="minorEastAsia"/>
          <w:noProof/>
          <w:sz w:val="24"/>
          <w:szCs w:val="24"/>
          <w:lang w:val="en-US" w:eastAsia="ru-RU"/>
        </w:rPr>
        <w:t>if there are two hydrogels in solution it is calculated as sum of their masses</w:t>
      </w:r>
      <w:r w:rsidR="00791267" w:rsidRPr="003C3117">
        <w:rPr>
          <w:rFonts w:eastAsiaTheme="minorEastAsia"/>
          <w:noProof/>
          <w:sz w:val="24"/>
          <w:szCs w:val="24"/>
          <w:lang w:val="en-US" w:eastAsia="ru-RU"/>
        </w:rPr>
        <w:t xml:space="preserve">), </w:t>
      </w:r>
      <w:r>
        <w:rPr>
          <w:rFonts w:eastAsiaTheme="minorEastAsia"/>
          <w:noProof/>
          <w:sz w:val="24"/>
          <w:szCs w:val="24"/>
          <w:lang w:val="en-US" w:eastAsia="ru-RU"/>
        </w:rPr>
        <w:t>g</w:t>
      </w:r>
      <w:r w:rsidR="00791267" w:rsidRPr="003C3117">
        <w:rPr>
          <w:rFonts w:eastAsiaTheme="minorEastAsia"/>
          <w:noProof/>
          <w:sz w:val="24"/>
          <w:szCs w:val="24"/>
          <w:lang w:val="en-US" w:eastAsia="ru-RU"/>
        </w:rPr>
        <w:t>.</w:t>
      </w:r>
    </w:p>
    <w:p w14:paraId="0512C5E4" w14:textId="39B931A5" w:rsidR="00614350" w:rsidRPr="003C3117" w:rsidRDefault="001F6914" w:rsidP="009A11E8">
      <w:pPr>
        <w:spacing w:line="360" w:lineRule="auto"/>
        <w:ind w:firstLine="709"/>
        <w:contextualSpacing/>
        <w:jc w:val="both"/>
        <w:rPr>
          <w:rFonts w:eastAsiaTheme="minorEastAsia"/>
          <w:noProof/>
          <w:sz w:val="24"/>
          <w:szCs w:val="24"/>
          <w:lang w:val="en-US" w:eastAsia="ru-RU"/>
        </w:rPr>
      </w:pPr>
      <w:bookmarkStart w:id="27" w:name="_Hlk53997650"/>
      <w:r w:rsidRPr="003C3117">
        <w:rPr>
          <w:rFonts w:eastAsiaTheme="minorEastAsia"/>
          <w:noProof/>
          <w:sz w:val="24"/>
          <w:szCs w:val="24"/>
          <w:lang w:val="en-US" w:eastAsia="ru-RU"/>
        </w:rPr>
        <w:t>3 </w:t>
      </w:r>
      <w:r w:rsidR="003C3117" w:rsidRPr="003C3117">
        <w:rPr>
          <w:rFonts w:eastAsiaTheme="minorEastAsia"/>
          <w:noProof/>
          <w:sz w:val="24"/>
          <w:szCs w:val="24"/>
          <w:lang w:val="en-US" w:eastAsia="ru-RU"/>
        </w:rPr>
        <w:t xml:space="preserve">Conducting laboratory, semi-industrial and pilot-industrial tests of the developed </w:t>
      </w:r>
      <w:r w:rsidR="003C3117">
        <w:rPr>
          <w:rFonts w:eastAsiaTheme="minorEastAsia"/>
          <w:noProof/>
          <w:sz w:val="24"/>
          <w:szCs w:val="24"/>
          <w:lang w:val="en-US" w:eastAsia="ru-RU"/>
        </w:rPr>
        <w:t xml:space="preserve">unit </w:t>
      </w:r>
      <w:r w:rsidR="003C3117" w:rsidRPr="003C3117">
        <w:rPr>
          <w:rFonts w:eastAsiaTheme="minorEastAsia"/>
          <w:noProof/>
          <w:sz w:val="24"/>
          <w:szCs w:val="24"/>
          <w:lang w:val="en-US" w:eastAsia="ru-RU"/>
        </w:rPr>
        <w:t>sample and the developed sorbent</w:t>
      </w:r>
    </w:p>
    <w:p w14:paraId="79888F52" w14:textId="40D8698C" w:rsidR="001F6914" w:rsidRPr="003C3117" w:rsidRDefault="001F6914" w:rsidP="0059364B">
      <w:pPr>
        <w:spacing w:line="360" w:lineRule="auto"/>
        <w:ind w:firstLine="709"/>
        <w:contextualSpacing/>
        <w:jc w:val="both"/>
        <w:rPr>
          <w:rFonts w:eastAsiaTheme="minorEastAsia"/>
          <w:noProof/>
          <w:sz w:val="24"/>
          <w:szCs w:val="24"/>
          <w:lang w:val="en-US" w:eastAsia="ru-RU"/>
        </w:rPr>
      </w:pPr>
      <w:r w:rsidRPr="003C3117">
        <w:rPr>
          <w:rFonts w:eastAsiaTheme="minorEastAsia"/>
          <w:noProof/>
          <w:sz w:val="24"/>
          <w:szCs w:val="24"/>
          <w:lang w:val="en-US" w:eastAsia="ru-RU"/>
        </w:rPr>
        <w:t>3.1 </w:t>
      </w:r>
      <w:r w:rsidR="003C3117">
        <w:rPr>
          <w:rFonts w:eastAsiaTheme="minorEastAsia"/>
          <w:noProof/>
          <w:sz w:val="24"/>
          <w:szCs w:val="24"/>
          <w:lang w:val="en-US" w:eastAsia="ru-RU"/>
        </w:rPr>
        <w:t xml:space="preserve">Carrying out </w:t>
      </w:r>
      <w:r w:rsidR="003C3117" w:rsidRPr="003C3117">
        <w:rPr>
          <w:rFonts w:eastAsiaTheme="minorEastAsia"/>
          <w:noProof/>
          <w:sz w:val="24"/>
          <w:szCs w:val="24"/>
          <w:lang w:val="en-US" w:eastAsia="ru-RU"/>
        </w:rPr>
        <w:t>laboratory tests</w:t>
      </w:r>
    </w:p>
    <w:p w14:paraId="61C82A45" w14:textId="77777777" w:rsidR="003C3117" w:rsidRDefault="003C3117" w:rsidP="0059364B">
      <w:pPr>
        <w:spacing w:line="360" w:lineRule="auto"/>
        <w:ind w:firstLine="709"/>
        <w:contextualSpacing/>
        <w:jc w:val="both"/>
        <w:rPr>
          <w:sz w:val="24"/>
          <w:szCs w:val="24"/>
          <w:lang w:val="en-US"/>
        </w:rPr>
      </w:pPr>
      <w:r w:rsidRPr="003C3117">
        <w:rPr>
          <w:sz w:val="24"/>
          <w:szCs w:val="24"/>
          <w:lang w:val="en-US"/>
        </w:rPr>
        <w:t>One cartridge holds a lightly crosslinked polyacrylic acid hydrogel, the other cartridge holds a lightly crosslinked poly-4-vinylpyridine hydrogel. After that, both cartridges are placed in the unit housing. The unit is fed with a model solution consisting of nitrates of lanthanum, cerium, neodymium, samarium (concentration 0.005 mol/</w:t>
      </w:r>
      <w:r>
        <w:rPr>
          <w:sz w:val="24"/>
          <w:szCs w:val="24"/>
          <w:lang w:val="en-US"/>
        </w:rPr>
        <w:t>L</w:t>
      </w:r>
      <w:r w:rsidRPr="003C3117">
        <w:rPr>
          <w:sz w:val="24"/>
          <w:szCs w:val="24"/>
          <w:lang w:val="en-US"/>
        </w:rPr>
        <w:t>). The selection of aliquots of the solution occurs after 0.5 h; 1 h; 2 h; 6 h, 24 h; 48 h after the start of the experiment. The determination of the residual concentration is carried out by the method of atomic emission spectroscopy.</w:t>
      </w:r>
    </w:p>
    <w:p w14:paraId="172BF6B7" w14:textId="293EF153" w:rsidR="0059364B" w:rsidRPr="003C3117" w:rsidRDefault="0059364B" w:rsidP="0059364B">
      <w:pPr>
        <w:spacing w:line="360" w:lineRule="auto"/>
        <w:ind w:firstLine="709"/>
        <w:contextualSpacing/>
        <w:jc w:val="both"/>
        <w:rPr>
          <w:sz w:val="24"/>
          <w:szCs w:val="24"/>
          <w:lang w:val="en-US"/>
        </w:rPr>
      </w:pPr>
      <w:r w:rsidRPr="003C3117">
        <w:rPr>
          <w:sz w:val="24"/>
          <w:szCs w:val="24"/>
          <w:lang w:val="en-US"/>
        </w:rPr>
        <w:lastRenderedPageBreak/>
        <w:t>3.2 </w:t>
      </w:r>
      <w:r w:rsidR="003C3117">
        <w:rPr>
          <w:rFonts w:eastAsiaTheme="minorEastAsia"/>
          <w:noProof/>
          <w:sz w:val="24"/>
          <w:szCs w:val="24"/>
          <w:lang w:val="en-US" w:eastAsia="ru-RU"/>
        </w:rPr>
        <w:t xml:space="preserve">Carrying out semi-industrial </w:t>
      </w:r>
      <w:r w:rsidR="003C3117" w:rsidRPr="003C3117">
        <w:rPr>
          <w:rFonts w:eastAsiaTheme="minorEastAsia"/>
          <w:noProof/>
          <w:sz w:val="24"/>
          <w:szCs w:val="24"/>
          <w:lang w:val="en-US" w:eastAsia="ru-RU"/>
        </w:rPr>
        <w:t>tests</w:t>
      </w:r>
    </w:p>
    <w:p w14:paraId="1A4556EE" w14:textId="544B1144" w:rsidR="003C3117" w:rsidRPr="003C3117" w:rsidRDefault="003C3117" w:rsidP="0059364B">
      <w:pPr>
        <w:spacing w:line="360" w:lineRule="auto"/>
        <w:ind w:firstLine="709"/>
        <w:contextualSpacing/>
        <w:jc w:val="both"/>
        <w:rPr>
          <w:sz w:val="24"/>
          <w:szCs w:val="24"/>
          <w:lang w:val="en-US"/>
        </w:rPr>
      </w:pPr>
      <w:r w:rsidRPr="003C3117">
        <w:rPr>
          <w:sz w:val="24"/>
          <w:szCs w:val="24"/>
          <w:lang w:val="en-US"/>
        </w:rPr>
        <w:t>One cartridge holds a lightly crosslinked polyacrylic acid hydrogel, the other cartridge holds a lightly crosslinked poly-4-vinylpyridine hydrogel. After that, both cartridges are placed in the unit housing. The unit is fed with a model solution consisting of nitrates of lanthanum, cerium, neodymium, samarium (concentration 0.005 mol/</w:t>
      </w:r>
      <w:r>
        <w:rPr>
          <w:sz w:val="24"/>
          <w:szCs w:val="24"/>
          <w:lang w:val="en-US"/>
        </w:rPr>
        <w:t>L</w:t>
      </w:r>
      <w:r w:rsidRPr="003C3117">
        <w:rPr>
          <w:sz w:val="24"/>
          <w:szCs w:val="24"/>
          <w:lang w:val="en-US"/>
        </w:rPr>
        <w:t xml:space="preserve">). The solution pH </w:t>
      </w:r>
      <w:r>
        <w:rPr>
          <w:sz w:val="24"/>
          <w:szCs w:val="24"/>
          <w:lang w:val="en-US"/>
        </w:rPr>
        <w:t xml:space="preserve">value </w:t>
      </w:r>
      <w:r w:rsidRPr="003C3117">
        <w:rPr>
          <w:sz w:val="24"/>
          <w:szCs w:val="24"/>
          <w:lang w:val="en-US"/>
        </w:rPr>
        <w:t>of 3.5, wh</w:t>
      </w:r>
      <w:r>
        <w:rPr>
          <w:sz w:val="24"/>
          <w:szCs w:val="24"/>
          <w:lang w:val="en-US"/>
        </w:rPr>
        <w:t>at</w:t>
      </w:r>
      <w:r w:rsidRPr="003C3117">
        <w:rPr>
          <w:sz w:val="24"/>
          <w:szCs w:val="24"/>
          <w:lang w:val="en-US"/>
        </w:rPr>
        <w:t xml:space="preserve"> corresponds to industrial </w:t>
      </w:r>
      <w:proofErr w:type="spellStart"/>
      <w:proofErr w:type="gramStart"/>
      <w:r w:rsidRPr="003C3117">
        <w:rPr>
          <w:sz w:val="24"/>
          <w:szCs w:val="24"/>
          <w:lang w:val="en-US"/>
        </w:rPr>
        <w:t>conditions.The</w:t>
      </w:r>
      <w:proofErr w:type="spellEnd"/>
      <w:proofErr w:type="gramEnd"/>
      <w:r w:rsidRPr="003C3117">
        <w:rPr>
          <w:sz w:val="24"/>
          <w:szCs w:val="24"/>
          <w:lang w:val="en-US"/>
        </w:rPr>
        <w:t xml:space="preserve"> selection of aliquots of the solution occurs after 0.5 h; 1 h; 2 h; 6 h, 24 h; 48 h after the start of the experiment. The determination of the residual concentration is carried out by the method of atomic emission spectroscopy.</w:t>
      </w:r>
    </w:p>
    <w:p w14:paraId="6B10FC35" w14:textId="177343B8" w:rsidR="0059364B" w:rsidRPr="003C3117" w:rsidRDefault="0059364B" w:rsidP="0059364B">
      <w:pPr>
        <w:spacing w:line="360" w:lineRule="auto"/>
        <w:ind w:firstLine="709"/>
        <w:contextualSpacing/>
        <w:jc w:val="both"/>
        <w:rPr>
          <w:sz w:val="24"/>
          <w:szCs w:val="24"/>
          <w:lang w:val="en-US"/>
        </w:rPr>
      </w:pPr>
      <w:r w:rsidRPr="003C3117">
        <w:rPr>
          <w:sz w:val="24"/>
          <w:szCs w:val="24"/>
          <w:lang w:val="en-US"/>
        </w:rPr>
        <w:t>3.3 </w:t>
      </w:r>
      <w:r w:rsidR="003C3117">
        <w:rPr>
          <w:rFonts w:eastAsiaTheme="minorEastAsia"/>
          <w:noProof/>
          <w:sz w:val="24"/>
          <w:szCs w:val="24"/>
          <w:lang w:val="en-US" w:eastAsia="ru-RU"/>
        </w:rPr>
        <w:t xml:space="preserve">Carrying out pilot-industrial </w:t>
      </w:r>
      <w:r w:rsidR="003C3117" w:rsidRPr="003C3117">
        <w:rPr>
          <w:rFonts w:eastAsiaTheme="minorEastAsia"/>
          <w:noProof/>
          <w:sz w:val="24"/>
          <w:szCs w:val="24"/>
          <w:lang w:val="en-US" w:eastAsia="ru-RU"/>
        </w:rPr>
        <w:t>tests</w:t>
      </w:r>
    </w:p>
    <w:bookmarkEnd w:id="27"/>
    <w:p w14:paraId="28540276" w14:textId="5984AFD1" w:rsidR="009977D8" w:rsidRPr="003C3117" w:rsidRDefault="003C3117" w:rsidP="00932D49">
      <w:pPr>
        <w:spacing w:line="360" w:lineRule="auto"/>
        <w:ind w:firstLine="709"/>
        <w:contextualSpacing/>
        <w:jc w:val="both"/>
        <w:rPr>
          <w:sz w:val="24"/>
          <w:szCs w:val="24"/>
          <w:lang w:val="en-US"/>
        </w:rPr>
      </w:pPr>
      <w:r w:rsidRPr="003C3117">
        <w:rPr>
          <w:sz w:val="24"/>
          <w:szCs w:val="24"/>
          <w:lang w:val="en-US"/>
        </w:rPr>
        <w:t>The calculated equimolar amount of each polymer in dry form was placed in special cartridges. Previously, all macromolecules (</w:t>
      </w:r>
      <w:proofErr w:type="spellStart"/>
      <w:r w:rsidRPr="003C3117">
        <w:rPr>
          <w:sz w:val="24"/>
          <w:szCs w:val="24"/>
          <w:lang w:val="en-US"/>
        </w:rPr>
        <w:t>intergel</w:t>
      </w:r>
      <w:proofErr w:type="spellEnd"/>
      <w:r w:rsidRPr="003C3117">
        <w:rPr>
          <w:sz w:val="24"/>
          <w:szCs w:val="24"/>
          <w:lang w:val="en-US"/>
        </w:rPr>
        <w:t xml:space="preserve"> system hPA</w:t>
      </w:r>
      <w:r>
        <w:rPr>
          <w:sz w:val="24"/>
          <w:szCs w:val="24"/>
          <w:lang w:val="en-US"/>
        </w:rPr>
        <w:t>A</w:t>
      </w:r>
      <w:r w:rsidRPr="003C3117">
        <w:rPr>
          <w:sz w:val="24"/>
          <w:szCs w:val="24"/>
          <w:lang w:val="en-US"/>
        </w:rPr>
        <w:t>-hP4VP and individual hydrogels PAA and P4VP) were swollen and activated. Subsequently, the cartridges were loaded into a sorption unit, into which solutions of 6-aqueous cerium nitrate (</w:t>
      </w:r>
      <w:proofErr w:type="gramStart"/>
      <w:r w:rsidRPr="003C3117">
        <w:rPr>
          <w:sz w:val="24"/>
          <w:szCs w:val="24"/>
          <w:lang w:val="en-US"/>
        </w:rPr>
        <w:t>Ce(</w:t>
      </w:r>
      <w:proofErr w:type="gramEnd"/>
      <w:r w:rsidRPr="003C3117">
        <w:rPr>
          <w:sz w:val="24"/>
          <w:szCs w:val="24"/>
          <w:lang w:val="en-US"/>
        </w:rPr>
        <w:t>NO</w:t>
      </w:r>
      <w:r w:rsidRPr="003C3117">
        <w:rPr>
          <w:sz w:val="24"/>
          <w:szCs w:val="24"/>
          <w:vertAlign w:val="subscript"/>
          <w:lang w:val="en-US"/>
        </w:rPr>
        <w:t>3</w:t>
      </w:r>
      <w:r w:rsidRPr="003C3117">
        <w:rPr>
          <w:sz w:val="24"/>
          <w:szCs w:val="24"/>
          <w:lang w:val="en-US"/>
        </w:rPr>
        <w:t>)</w:t>
      </w:r>
      <w:r w:rsidRPr="003C3117">
        <w:rPr>
          <w:sz w:val="24"/>
          <w:szCs w:val="24"/>
          <w:vertAlign w:val="subscript"/>
          <w:lang w:val="en-US"/>
        </w:rPr>
        <w:t>3</w:t>
      </w:r>
      <w:r w:rsidRPr="003C3117">
        <w:rPr>
          <w:sz w:val="24"/>
          <w:szCs w:val="24"/>
          <w:lang w:val="en-US"/>
        </w:rPr>
        <w:t>*6H</w:t>
      </w:r>
      <w:r w:rsidRPr="003C3117">
        <w:rPr>
          <w:sz w:val="24"/>
          <w:szCs w:val="24"/>
          <w:vertAlign w:val="subscript"/>
          <w:lang w:val="en-US"/>
        </w:rPr>
        <w:t>2</w:t>
      </w:r>
      <w:r w:rsidRPr="003C3117">
        <w:rPr>
          <w:sz w:val="24"/>
          <w:szCs w:val="24"/>
          <w:lang w:val="en-US"/>
        </w:rPr>
        <w:t>O, concentration by Ce</w:t>
      </w:r>
      <w:r w:rsidRPr="003C3117">
        <w:rPr>
          <w:sz w:val="24"/>
          <w:szCs w:val="24"/>
          <w:vertAlign w:val="superscript"/>
          <w:lang w:val="en-US"/>
        </w:rPr>
        <w:t>3+</w:t>
      </w:r>
      <w:r w:rsidRPr="003C3117">
        <w:rPr>
          <w:sz w:val="24"/>
          <w:szCs w:val="24"/>
          <w:lang w:val="en-US"/>
        </w:rPr>
        <w:t xml:space="preserve"> ions = 100 mg/L) and 6-aqueous neodymium nitrate (Nd(NO</w:t>
      </w:r>
      <w:r w:rsidRPr="003C3117">
        <w:rPr>
          <w:sz w:val="24"/>
          <w:szCs w:val="24"/>
          <w:vertAlign w:val="subscript"/>
          <w:lang w:val="en-US"/>
        </w:rPr>
        <w:t>3</w:t>
      </w:r>
      <w:r w:rsidRPr="003C3117">
        <w:rPr>
          <w:sz w:val="24"/>
          <w:szCs w:val="24"/>
          <w:lang w:val="en-US"/>
        </w:rPr>
        <w:t>)</w:t>
      </w:r>
      <w:r w:rsidRPr="003C3117">
        <w:rPr>
          <w:sz w:val="24"/>
          <w:szCs w:val="24"/>
          <w:vertAlign w:val="subscript"/>
          <w:lang w:val="en-US"/>
        </w:rPr>
        <w:t>3</w:t>
      </w:r>
      <w:r w:rsidRPr="003C3117">
        <w:rPr>
          <w:sz w:val="24"/>
          <w:szCs w:val="24"/>
          <w:lang w:val="en-US"/>
        </w:rPr>
        <w:t>*6H</w:t>
      </w:r>
      <w:r w:rsidRPr="003C3117">
        <w:rPr>
          <w:sz w:val="24"/>
          <w:szCs w:val="24"/>
          <w:vertAlign w:val="subscript"/>
          <w:lang w:val="en-US"/>
        </w:rPr>
        <w:t>2</w:t>
      </w:r>
      <w:r w:rsidRPr="003C3117">
        <w:rPr>
          <w:sz w:val="24"/>
          <w:szCs w:val="24"/>
          <w:lang w:val="en-US"/>
        </w:rPr>
        <w:t>O , concentration for Nd</w:t>
      </w:r>
      <w:r w:rsidRPr="003C3117">
        <w:rPr>
          <w:sz w:val="24"/>
          <w:szCs w:val="24"/>
          <w:vertAlign w:val="superscript"/>
          <w:lang w:val="en-US"/>
        </w:rPr>
        <w:t>3+</w:t>
      </w:r>
      <w:r w:rsidRPr="003C3117">
        <w:rPr>
          <w:sz w:val="24"/>
          <w:szCs w:val="24"/>
          <w:lang w:val="en-US"/>
        </w:rPr>
        <w:t xml:space="preserve"> ions = 100 mg/L). The salt solution has a pH of 3.5, which corresponds to real product solutions of hydrometallurgy. The sorption of cerium and neodymium ions by individual polymer hydrogels PA</w:t>
      </w:r>
      <w:r>
        <w:rPr>
          <w:sz w:val="24"/>
          <w:szCs w:val="24"/>
          <w:lang w:val="en-US"/>
        </w:rPr>
        <w:t>A</w:t>
      </w:r>
      <w:r w:rsidRPr="003C3117">
        <w:rPr>
          <w:sz w:val="24"/>
          <w:szCs w:val="24"/>
          <w:lang w:val="en-US"/>
        </w:rPr>
        <w:t xml:space="preserve"> and P4VP, as well as by the </w:t>
      </w:r>
      <w:proofErr w:type="spellStart"/>
      <w:r w:rsidRPr="003C3117">
        <w:rPr>
          <w:sz w:val="24"/>
          <w:szCs w:val="24"/>
          <w:lang w:val="en-US"/>
        </w:rPr>
        <w:t>intergel</w:t>
      </w:r>
      <w:proofErr w:type="spellEnd"/>
      <w:r w:rsidRPr="003C3117">
        <w:rPr>
          <w:sz w:val="24"/>
          <w:szCs w:val="24"/>
          <w:lang w:val="en-US"/>
        </w:rPr>
        <w:t xml:space="preserve"> system </w:t>
      </w:r>
      <w:r>
        <w:rPr>
          <w:sz w:val="24"/>
          <w:szCs w:val="24"/>
          <w:lang w:val="en-US"/>
        </w:rPr>
        <w:t>h</w:t>
      </w:r>
      <w:r w:rsidRPr="003C3117">
        <w:rPr>
          <w:sz w:val="24"/>
          <w:szCs w:val="24"/>
          <w:lang w:val="en-US"/>
        </w:rPr>
        <w:t>PA</w:t>
      </w:r>
      <w:r>
        <w:rPr>
          <w:sz w:val="24"/>
          <w:szCs w:val="24"/>
          <w:lang w:val="en-US"/>
        </w:rPr>
        <w:t>A</w:t>
      </w:r>
      <w:r w:rsidRPr="003C3117">
        <w:rPr>
          <w:sz w:val="24"/>
          <w:szCs w:val="24"/>
          <w:lang w:val="en-US"/>
        </w:rPr>
        <w:t>-</w:t>
      </w:r>
      <w:r>
        <w:rPr>
          <w:sz w:val="24"/>
          <w:szCs w:val="24"/>
          <w:lang w:val="en-US"/>
        </w:rPr>
        <w:t>h</w:t>
      </w:r>
      <w:r w:rsidRPr="003C3117">
        <w:rPr>
          <w:sz w:val="24"/>
          <w:szCs w:val="24"/>
          <w:lang w:val="en-US"/>
        </w:rPr>
        <w:t>P4VP, was carried out for 48 hours. The determination of the residual concentration was carried out by atomic emission spectroscopy.</w:t>
      </w:r>
      <w:r w:rsidR="009977D8" w:rsidRPr="003C3117">
        <w:rPr>
          <w:sz w:val="24"/>
          <w:szCs w:val="24"/>
          <w:lang w:val="en-US"/>
        </w:rPr>
        <w:br w:type="page"/>
      </w:r>
    </w:p>
    <w:p w14:paraId="03179AA6" w14:textId="2893BC54" w:rsidR="009977D8" w:rsidRPr="007519D6" w:rsidRDefault="00237B5B" w:rsidP="00DD067D">
      <w:pPr>
        <w:spacing w:line="360" w:lineRule="auto"/>
        <w:contextualSpacing/>
        <w:rPr>
          <w:b/>
          <w:bCs/>
          <w:sz w:val="24"/>
          <w:szCs w:val="24"/>
          <w:lang w:val="en-US"/>
        </w:rPr>
      </w:pPr>
      <w:bookmarkStart w:id="28" w:name="_Hlk54023308"/>
      <w:r w:rsidRPr="007519D6">
        <w:rPr>
          <w:b/>
          <w:bCs/>
          <w:sz w:val="24"/>
          <w:szCs w:val="24"/>
          <w:lang w:val="en-US"/>
        </w:rPr>
        <w:lastRenderedPageBreak/>
        <w:t>APPENDIX G</w:t>
      </w:r>
    </w:p>
    <w:p w14:paraId="7C73AF91" w14:textId="1984B605" w:rsidR="00007CE1" w:rsidRPr="00237B5B" w:rsidRDefault="00237B5B" w:rsidP="00DD067D">
      <w:pPr>
        <w:spacing w:line="360" w:lineRule="auto"/>
        <w:contextualSpacing/>
        <w:rPr>
          <w:b/>
          <w:bCs/>
          <w:sz w:val="24"/>
          <w:szCs w:val="24"/>
          <w:lang w:val="en-US"/>
        </w:rPr>
      </w:pPr>
      <w:bookmarkStart w:id="29" w:name="_Hlk54027702"/>
      <w:r w:rsidRPr="00237B5B">
        <w:rPr>
          <w:b/>
          <w:bCs/>
          <w:sz w:val="24"/>
          <w:szCs w:val="24"/>
          <w:lang w:val="en-US"/>
        </w:rPr>
        <w:t>Act of carrying out of laboratory tests</w:t>
      </w:r>
    </w:p>
    <w:bookmarkEnd w:id="28"/>
    <w:bookmarkEnd w:id="29"/>
    <w:p w14:paraId="5D9ADC6B" w14:textId="77777777" w:rsidR="00007CE1" w:rsidRPr="00B54155" w:rsidRDefault="00007CE1">
      <w:pPr>
        <w:rPr>
          <w:sz w:val="24"/>
          <w:szCs w:val="24"/>
        </w:rPr>
      </w:pPr>
      <w:r w:rsidRPr="00B54155">
        <w:rPr>
          <w:noProof/>
          <w:sz w:val="24"/>
          <w:szCs w:val="24"/>
        </w:rPr>
        <w:drawing>
          <wp:inline distT="0" distB="0" distL="0" distR="0" wp14:anchorId="6D17280D" wp14:editId="21026264">
            <wp:extent cx="6074423" cy="8185709"/>
            <wp:effectExtent l="0" t="0" r="2540"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rotWithShape="1">
                    <a:blip r:embed="rId20">
                      <a:extLst>
                        <a:ext uri="{28A0092B-C50C-407E-A947-70E740481C1C}">
                          <a14:useLocalDpi xmlns:a14="http://schemas.microsoft.com/office/drawing/2010/main" val="0"/>
                        </a:ext>
                      </a:extLst>
                    </a:blip>
                    <a:srcRect l="10838" t="5145" r="5536" b="15059"/>
                    <a:stretch/>
                  </pic:blipFill>
                  <pic:spPr bwMode="auto">
                    <a:xfrm>
                      <a:off x="0" y="0"/>
                      <a:ext cx="6082130" cy="8196095"/>
                    </a:xfrm>
                    <a:prstGeom prst="rect">
                      <a:avLst/>
                    </a:prstGeom>
                    <a:noFill/>
                    <a:ln>
                      <a:noFill/>
                    </a:ln>
                    <a:extLst>
                      <a:ext uri="{53640926-AAD7-44D8-BBD7-CCE9431645EC}">
                        <a14:shadowObscured xmlns:a14="http://schemas.microsoft.com/office/drawing/2010/main"/>
                      </a:ext>
                    </a:extLst>
                  </pic:spPr>
                </pic:pic>
              </a:graphicData>
            </a:graphic>
          </wp:inline>
        </w:drawing>
      </w:r>
    </w:p>
    <w:p w14:paraId="360F63F6" w14:textId="77777777" w:rsidR="00007CE1" w:rsidRPr="00B54155" w:rsidRDefault="00007CE1">
      <w:pPr>
        <w:rPr>
          <w:sz w:val="24"/>
          <w:szCs w:val="24"/>
        </w:rPr>
      </w:pPr>
    </w:p>
    <w:p w14:paraId="07774492" w14:textId="77777777" w:rsidR="00007CE1" w:rsidRPr="00B54155" w:rsidRDefault="00007CE1">
      <w:pPr>
        <w:rPr>
          <w:sz w:val="24"/>
          <w:szCs w:val="24"/>
        </w:rPr>
      </w:pPr>
    </w:p>
    <w:p w14:paraId="3C86D863" w14:textId="77777777" w:rsidR="00007CE1" w:rsidRPr="00B54155" w:rsidRDefault="00007CE1">
      <w:pPr>
        <w:rPr>
          <w:sz w:val="24"/>
          <w:szCs w:val="24"/>
        </w:rPr>
      </w:pPr>
    </w:p>
    <w:p w14:paraId="51381A7F" w14:textId="77777777" w:rsidR="00007CE1" w:rsidRPr="00B54155" w:rsidRDefault="00007CE1">
      <w:pPr>
        <w:rPr>
          <w:sz w:val="24"/>
          <w:szCs w:val="24"/>
        </w:rPr>
      </w:pPr>
      <w:r w:rsidRPr="00B54155">
        <w:rPr>
          <w:noProof/>
          <w:sz w:val="24"/>
          <w:szCs w:val="24"/>
        </w:rPr>
        <w:lastRenderedPageBreak/>
        <w:drawing>
          <wp:inline distT="0" distB="0" distL="0" distR="0" wp14:anchorId="06C007AE" wp14:editId="095015C4">
            <wp:extent cx="5817383" cy="8536187"/>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21">
                      <a:extLst>
                        <a:ext uri="{28A0092B-C50C-407E-A947-70E740481C1C}">
                          <a14:useLocalDpi xmlns:a14="http://schemas.microsoft.com/office/drawing/2010/main" val="0"/>
                        </a:ext>
                      </a:extLst>
                    </a:blip>
                    <a:srcRect l="12193" t="5930" r="4795" b="7817"/>
                    <a:stretch/>
                  </pic:blipFill>
                  <pic:spPr bwMode="auto">
                    <a:xfrm>
                      <a:off x="0" y="0"/>
                      <a:ext cx="5829743" cy="8554323"/>
                    </a:xfrm>
                    <a:prstGeom prst="rect">
                      <a:avLst/>
                    </a:prstGeom>
                    <a:noFill/>
                    <a:ln>
                      <a:noFill/>
                    </a:ln>
                    <a:extLst>
                      <a:ext uri="{53640926-AAD7-44D8-BBD7-CCE9431645EC}">
                        <a14:shadowObscured xmlns:a14="http://schemas.microsoft.com/office/drawing/2010/main"/>
                      </a:ext>
                    </a:extLst>
                  </pic:spPr>
                </pic:pic>
              </a:graphicData>
            </a:graphic>
          </wp:inline>
        </w:drawing>
      </w:r>
    </w:p>
    <w:p w14:paraId="48264716" w14:textId="77777777" w:rsidR="00007CE1" w:rsidRPr="00B54155" w:rsidRDefault="00007CE1">
      <w:pPr>
        <w:rPr>
          <w:sz w:val="24"/>
          <w:szCs w:val="24"/>
        </w:rPr>
      </w:pPr>
    </w:p>
    <w:p w14:paraId="370C6C89" w14:textId="77777777" w:rsidR="00007CE1" w:rsidRPr="00B54155" w:rsidRDefault="00007CE1">
      <w:pPr>
        <w:rPr>
          <w:sz w:val="24"/>
          <w:szCs w:val="24"/>
        </w:rPr>
      </w:pPr>
    </w:p>
    <w:p w14:paraId="60A35850" w14:textId="77777777" w:rsidR="00007CE1" w:rsidRPr="00B54155" w:rsidRDefault="00007CE1">
      <w:pPr>
        <w:rPr>
          <w:sz w:val="24"/>
          <w:szCs w:val="24"/>
        </w:rPr>
      </w:pPr>
    </w:p>
    <w:p w14:paraId="4381C1F8" w14:textId="77777777" w:rsidR="00007CE1" w:rsidRPr="00B54155" w:rsidRDefault="00007CE1">
      <w:pPr>
        <w:rPr>
          <w:sz w:val="24"/>
          <w:szCs w:val="24"/>
        </w:rPr>
      </w:pPr>
    </w:p>
    <w:p w14:paraId="0BD6EB20" w14:textId="53F3F459" w:rsidR="009977D8" w:rsidRPr="00B54155" w:rsidRDefault="00007CE1">
      <w:pPr>
        <w:rPr>
          <w:sz w:val="24"/>
          <w:szCs w:val="24"/>
        </w:rPr>
      </w:pPr>
      <w:r w:rsidRPr="00B54155">
        <w:rPr>
          <w:noProof/>
          <w:sz w:val="24"/>
          <w:szCs w:val="24"/>
        </w:rPr>
        <w:lastRenderedPageBreak/>
        <w:drawing>
          <wp:inline distT="0" distB="0" distL="0" distR="0" wp14:anchorId="50F1EDA5" wp14:editId="41325A9C">
            <wp:extent cx="5964865" cy="5717997"/>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4193" t="5244" r="1969"/>
                    <a:stretch/>
                  </pic:blipFill>
                  <pic:spPr bwMode="auto">
                    <a:xfrm>
                      <a:off x="0" y="0"/>
                      <a:ext cx="5989121" cy="5741249"/>
                    </a:xfrm>
                    <a:prstGeom prst="rect">
                      <a:avLst/>
                    </a:prstGeom>
                    <a:ln>
                      <a:noFill/>
                    </a:ln>
                    <a:extLst>
                      <a:ext uri="{53640926-AAD7-44D8-BBD7-CCE9431645EC}">
                        <a14:shadowObscured xmlns:a14="http://schemas.microsoft.com/office/drawing/2010/main"/>
                      </a:ext>
                    </a:extLst>
                  </pic:spPr>
                </pic:pic>
              </a:graphicData>
            </a:graphic>
          </wp:inline>
        </w:drawing>
      </w:r>
      <w:r w:rsidR="009977D8" w:rsidRPr="00B54155">
        <w:rPr>
          <w:sz w:val="24"/>
          <w:szCs w:val="24"/>
        </w:rPr>
        <w:br w:type="page"/>
      </w:r>
    </w:p>
    <w:p w14:paraId="5DAC8600" w14:textId="77777777" w:rsidR="003C3117" w:rsidRPr="003C3117" w:rsidRDefault="003C3117" w:rsidP="003C3117">
      <w:pPr>
        <w:jc w:val="right"/>
        <w:rPr>
          <w:sz w:val="24"/>
          <w:szCs w:val="24"/>
          <w:lang w:val="en-US"/>
        </w:rPr>
      </w:pPr>
      <w:bookmarkStart w:id="30" w:name="_Hlk54023318"/>
      <w:r w:rsidRPr="003C3117">
        <w:rPr>
          <w:sz w:val="24"/>
          <w:szCs w:val="24"/>
          <w:lang w:val="en-US"/>
        </w:rPr>
        <w:lastRenderedPageBreak/>
        <w:t>"APPROVED"</w:t>
      </w:r>
    </w:p>
    <w:p w14:paraId="3E9D9A1F" w14:textId="16C3C60C" w:rsidR="003C3117" w:rsidRPr="003C3117" w:rsidRDefault="003C3117" w:rsidP="003C3117">
      <w:pPr>
        <w:jc w:val="right"/>
        <w:rPr>
          <w:sz w:val="24"/>
          <w:szCs w:val="24"/>
          <w:lang w:val="en-US"/>
        </w:rPr>
      </w:pPr>
      <w:r w:rsidRPr="003C3117">
        <w:rPr>
          <w:sz w:val="24"/>
          <w:szCs w:val="24"/>
          <w:lang w:val="en-US"/>
        </w:rPr>
        <w:t xml:space="preserve">General </w:t>
      </w:r>
      <w:r>
        <w:rPr>
          <w:sz w:val="24"/>
          <w:szCs w:val="24"/>
          <w:lang w:val="en-US"/>
        </w:rPr>
        <w:t>director</w:t>
      </w:r>
    </w:p>
    <w:p w14:paraId="3F2E7539" w14:textId="37CE3130" w:rsidR="003C3117" w:rsidRPr="003C3117" w:rsidRDefault="003C3117" w:rsidP="003C3117">
      <w:pPr>
        <w:jc w:val="right"/>
        <w:rPr>
          <w:sz w:val="24"/>
          <w:szCs w:val="24"/>
          <w:lang w:val="en-US"/>
        </w:rPr>
      </w:pPr>
      <w:r w:rsidRPr="003C3117">
        <w:rPr>
          <w:sz w:val="24"/>
          <w:szCs w:val="24"/>
          <w:lang w:val="en-US"/>
        </w:rPr>
        <w:t xml:space="preserve">JSC "Institute of Metallurgy and </w:t>
      </w:r>
      <w:r>
        <w:rPr>
          <w:sz w:val="24"/>
          <w:szCs w:val="24"/>
          <w:lang w:val="en-US"/>
        </w:rPr>
        <w:t xml:space="preserve">Ore </w:t>
      </w:r>
      <w:r w:rsidRPr="003C3117">
        <w:rPr>
          <w:sz w:val="24"/>
          <w:szCs w:val="24"/>
          <w:lang w:val="en-US"/>
        </w:rPr>
        <w:t>Beneficiation"</w:t>
      </w:r>
    </w:p>
    <w:p w14:paraId="7453DD00" w14:textId="77777777" w:rsidR="003C3117" w:rsidRPr="007519D6" w:rsidRDefault="003C3117" w:rsidP="003C3117">
      <w:pPr>
        <w:jc w:val="right"/>
        <w:rPr>
          <w:sz w:val="24"/>
          <w:szCs w:val="24"/>
          <w:lang w:val="en-US"/>
        </w:rPr>
      </w:pPr>
      <w:r w:rsidRPr="007519D6">
        <w:rPr>
          <w:sz w:val="24"/>
          <w:szCs w:val="24"/>
          <w:lang w:val="en-US"/>
        </w:rPr>
        <w:t xml:space="preserve">____________ B.K. </w:t>
      </w:r>
      <w:proofErr w:type="spellStart"/>
      <w:r w:rsidRPr="007519D6">
        <w:rPr>
          <w:sz w:val="24"/>
          <w:szCs w:val="24"/>
          <w:lang w:val="en-US"/>
        </w:rPr>
        <w:t>Kenzhaliev</w:t>
      </w:r>
      <w:proofErr w:type="spellEnd"/>
    </w:p>
    <w:p w14:paraId="718E6037" w14:textId="77777777" w:rsidR="003C3117" w:rsidRPr="007519D6" w:rsidRDefault="003C3117" w:rsidP="003C3117">
      <w:pPr>
        <w:jc w:val="right"/>
        <w:rPr>
          <w:sz w:val="24"/>
          <w:szCs w:val="24"/>
          <w:lang w:val="en-US"/>
        </w:rPr>
      </w:pPr>
      <w:r w:rsidRPr="007519D6">
        <w:rPr>
          <w:sz w:val="24"/>
          <w:szCs w:val="24"/>
          <w:lang w:val="en-US"/>
        </w:rPr>
        <w:t>"___" __________ 2020</w:t>
      </w:r>
    </w:p>
    <w:p w14:paraId="7F388ABD" w14:textId="77777777" w:rsidR="003C3117" w:rsidRPr="007519D6" w:rsidRDefault="003C3117" w:rsidP="003C3117">
      <w:pPr>
        <w:jc w:val="right"/>
        <w:rPr>
          <w:sz w:val="24"/>
          <w:szCs w:val="24"/>
          <w:lang w:val="en-US"/>
        </w:rPr>
      </w:pPr>
    </w:p>
    <w:p w14:paraId="01E851F0" w14:textId="77777777" w:rsidR="003C3117" w:rsidRPr="007519D6" w:rsidRDefault="003C3117" w:rsidP="003C3117">
      <w:pPr>
        <w:jc w:val="right"/>
        <w:rPr>
          <w:sz w:val="24"/>
          <w:szCs w:val="24"/>
          <w:lang w:val="en-US"/>
        </w:rPr>
      </w:pPr>
    </w:p>
    <w:p w14:paraId="6A6AC8A4" w14:textId="77777777" w:rsidR="003C3117" w:rsidRDefault="003C3117" w:rsidP="003C3117">
      <w:pPr>
        <w:rPr>
          <w:b/>
          <w:bCs/>
          <w:sz w:val="24"/>
          <w:szCs w:val="24"/>
          <w:lang w:val="en-US"/>
        </w:rPr>
      </w:pPr>
      <w:r w:rsidRPr="003C3117">
        <w:rPr>
          <w:b/>
          <w:bCs/>
          <w:sz w:val="24"/>
          <w:szCs w:val="24"/>
          <w:lang w:val="en-US"/>
        </w:rPr>
        <w:t>ACT</w:t>
      </w:r>
    </w:p>
    <w:p w14:paraId="26590262" w14:textId="77777777" w:rsidR="003C3117" w:rsidRDefault="003C3117" w:rsidP="003C3117">
      <w:pPr>
        <w:rPr>
          <w:b/>
          <w:bCs/>
          <w:sz w:val="24"/>
          <w:szCs w:val="24"/>
          <w:lang w:val="en-US"/>
        </w:rPr>
      </w:pPr>
    </w:p>
    <w:p w14:paraId="1C8F8824" w14:textId="77777777" w:rsidR="003C3117" w:rsidRPr="003C3117" w:rsidRDefault="003C3117" w:rsidP="00F33275">
      <w:pPr>
        <w:spacing w:line="360" w:lineRule="auto"/>
        <w:ind w:firstLine="709"/>
        <w:contextualSpacing/>
        <w:jc w:val="both"/>
        <w:rPr>
          <w:sz w:val="24"/>
          <w:szCs w:val="24"/>
          <w:lang w:val="en-US"/>
        </w:rPr>
      </w:pPr>
      <w:r w:rsidRPr="003C3117">
        <w:rPr>
          <w:sz w:val="24"/>
          <w:szCs w:val="24"/>
          <w:lang w:val="en-US"/>
        </w:rPr>
        <w:t xml:space="preserve">on laboratory tests of an </w:t>
      </w:r>
      <w:proofErr w:type="spellStart"/>
      <w:r w:rsidRPr="003C3117">
        <w:rPr>
          <w:sz w:val="24"/>
          <w:szCs w:val="24"/>
          <w:lang w:val="en-US"/>
        </w:rPr>
        <w:t>intergel</w:t>
      </w:r>
      <w:proofErr w:type="spellEnd"/>
      <w:r w:rsidRPr="003C3117">
        <w:rPr>
          <w:sz w:val="24"/>
          <w:szCs w:val="24"/>
          <w:lang w:val="en-US"/>
        </w:rPr>
        <w:t xml:space="preserve"> system consisting of lightly crosslinked hydrogels of polyacrylic acid and poly-4-vinylpyridine as a sorbent for the selective extraction of lanthanum, cerium, neodymium, and samarium ions in an aqueous medium (within the framework of the grant funding project AP05131451).</w:t>
      </w:r>
    </w:p>
    <w:p w14:paraId="496689FF" w14:textId="3BEED5B1" w:rsidR="003C3117" w:rsidRPr="003C3117" w:rsidRDefault="003C3117" w:rsidP="00F33275">
      <w:pPr>
        <w:spacing w:line="360" w:lineRule="auto"/>
        <w:ind w:firstLine="709"/>
        <w:contextualSpacing/>
        <w:jc w:val="both"/>
        <w:rPr>
          <w:sz w:val="24"/>
          <w:szCs w:val="24"/>
          <w:lang w:val="en-US"/>
        </w:rPr>
      </w:pPr>
      <w:r w:rsidRPr="003C3117">
        <w:rPr>
          <w:sz w:val="24"/>
          <w:szCs w:val="24"/>
          <w:lang w:val="en-US"/>
        </w:rPr>
        <w:t xml:space="preserve">We, the undersigned members of the commission consisting of the General Director of JSC "Institute of Metallurgy and Ore Beneficiation" </w:t>
      </w:r>
      <w:proofErr w:type="spellStart"/>
      <w:r w:rsidRPr="003C3117">
        <w:rPr>
          <w:sz w:val="24"/>
          <w:szCs w:val="24"/>
          <w:lang w:val="en-US"/>
        </w:rPr>
        <w:t>Kenzhaliev</w:t>
      </w:r>
      <w:proofErr w:type="spellEnd"/>
      <w:r w:rsidRPr="003C3117">
        <w:rPr>
          <w:sz w:val="24"/>
          <w:szCs w:val="24"/>
          <w:lang w:val="en-US"/>
        </w:rPr>
        <w:t xml:space="preserve"> B.K., Head of the laboratory for enrichment and flotation reagents </w:t>
      </w:r>
      <w:proofErr w:type="spellStart"/>
      <w:r w:rsidRPr="003C3117">
        <w:rPr>
          <w:sz w:val="24"/>
          <w:szCs w:val="24"/>
          <w:lang w:val="en-US"/>
        </w:rPr>
        <w:t>Tusupbaev</w:t>
      </w:r>
      <w:proofErr w:type="spellEnd"/>
      <w:r w:rsidR="00CD197D">
        <w:rPr>
          <w:sz w:val="24"/>
          <w:szCs w:val="24"/>
          <w:lang w:val="en-US"/>
        </w:rPr>
        <w:t xml:space="preserve"> N</w:t>
      </w:r>
      <w:r w:rsidRPr="003C3117">
        <w:rPr>
          <w:sz w:val="24"/>
          <w:szCs w:val="24"/>
          <w:lang w:val="en-US"/>
        </w:rPr>
        <w:t>.</w:t>
      </w:r>
      <w:r w:rsidR="00CD197D">
        <w:rPr>
          <w:sz w:val="24"/>
          <w:szCs w:val="24"/>
          <w:lang w:val="en-US"/>
        </w:rPr>
        <w:t>K.</w:t>
      </w:r>
      <w:r w:rsidRPr="003C3117">
        <w:rPr>
          <w:sz w:val="24"/>
          <w:szCs w:val="24"/>
          <w:lang w:val="en-US"/>
        </w:rPr>
        <w:t xml:space="preserve"> and employees of the laboratory of synthesis and physical chemistry of polymers of JSC</w:t>
      </w:r>
      <w:r>
        <w:rPr>
          <w:sz w:val="24"/>
          <w:szCs w:val="24"/>
          <w:lang w:val="en-US"/>
        </w:rPr>
        <w:t xml:space="preserve"> </w:t>
      </w:r>
      <w:r w:rsidRPr="003C3117">
        <w:rPr>
          <w:sz w:val="24"/>
          <w:szCs w:val="24"/>
          <w:lang w:val="en-US"/>
        </w:rPr>
        <w:t>"Institute of Chemical Sciences named after A.B.</w:t>
      </w:r>
      <w:r>
        <w:rPr>
          <w:sz w:val="24"/>
          <w:szCs w:val="24"/>
          <w:lang w:val="en-US"/>
        </w:rPr>
        <w:t> </w:t>
      </w:r>
      <w:proofErr w:type="spellStart"/>
      <w:r w:rsidRPr="003C3117">
        <w:rPr>
          <w:sz w:val="24"/>
          <w:szCs w:val="24"/>
          <w:lang w:val="en-US"/>
        </w:rPr>
        <w:t>Bekturov</w:t>
      </w:r>
      <w:proofErr w:type="spellEnd"/>
      <w:r w:rsidRPr="003C3117">
        <w:rPr>
          <w:sz w:val="24"/>
          <w:szCs w:val="24"/>
          <w:lang w:val="en-US"/>
        </w:rPr>
        <w:t>"</w:t>
      </w:r>
      <w:r>
        <w:rPr>
          <w:sz w:val="24"/>
          <w:szCs w:val="24"/>
          <w:lang w:val="en-US"/>
        </w:rPr>
        <w:t xml:space="preserve"> </w:t>
      </w:r>
      <w:proofErr w:type="spellStart"/>
      <w:r>
        <w:rPr>
          <w:sz w:val="24"/>
          <w:szCs w:val="24"/>
          <w:lang w:val="en-US"/>
        </w:rPr>
        <w:t>J</w:t>
      </w:r>
      <w:r w:rsidRPr="003C3117">
        <w:rPr>
          <w:sz w:val="24"/>
          <w:szCs w:val="24"/>
          <w:lang w:val="en-US"/>
        </w:rPr>
        <w:t>umadilov</w:t>
      </w:r>
      <w:proofErr w:type="spellEnd"/>
      <w:r w:rsidRPr="003C3117">
        <w:rPr>
          <w:sz w:val="24"/>
          <w:szCs w:val="24"/>
          <w:lang w:val="en-US"/>
        </w:rPr>
        <w:t xml:space="preserve"> T.K. and </w:t>
      </w:r>
      <w:proofErr w:type="spellStart"/>
      <w:r w:rsidRPr="003C3117">
        <w:rPr>
          <w:sz w:val="24"/>
          <w:szCs w:val="24"/>
          <w:lang w:val="en-US"/>
        </w:rPr>
        <w:t>Kondaurov</w:t>
      </w:r>
      <w:proofErr w:type="spellEnd"/>
      <w:r w:rsidRPr="003C3117">
        <w:rPr>
          <w:sz w:val="24"/>
          <w:szCs w:val="24"/>
          <w:lang w:val="en-US"/>
        </w:rPr>
        <w:t xml:space="preserve"> R.G. conducted laboratory tests of a </w:t>
      </w:r>
      <w:r>
        <w:rPr>
          <w:sz w:val="24"/>
          <w:szCs w:val="24"/>
          <w:lang w:val="en-US"/>
        </w:rPr>
        <w:t xml:space="preserve">unit </w:t>
      </w:r>
      <w:r w:rsidRPr="003C3117">
        <w:rPr>
          <w:sz w:val="24"/>
          <w:szCs w:val="24"/>
          <w:lang w:val="en-US"/>
        </w:rPr>
        <w:t xml:space="preserve">sample for group extraction of rare-earth </w:t>
      </w:r>
      <w:r>
        <w:rPr>
          <w:sz w:val="24"/>
          <w:szCs w:val="24"/>
          <w:lang w:val="en-US"/>
        </w:rPr>
        <w:t xml:space="preserve">elements </w:t>
      </w:r>
      <w:r w:rsidRPr="003C3117">
        <w:rPr>
          <w:sz w:val="24"/>
          <w:szCs w:val="24"/>
          <w:lang w:val="en-US"/>
        </w:rPr>
        <w:t>ions. Sorbent (</w:t>
      </w:r>
      <w:proofErr w:type="spellStart"/>
      <w:r w:rsidRPr="003C3117">
        <w:rPr>
          <w:sz w:val="24"/>
          <w:szCs w:val="24"/>
          <w:lang w:val="en-US"/>
        </w:rPr>
        <w:t>intergel</w:t>
      </w:r>
      <w:proofErr w:type="spellEnd"/>
      <w:r w:rsidRPr="003C3117">
        <w:rPr>
          <w:sz w:val="24"/>
          <w:szCs w:val="24"/>
          <w:lang w:val="en-US"/>
        </w:rPr>
        <w:t xml:space="preserve"> system polyacrylic acid hydrogel - poly-4-vinylpyridine hydrogel (</w:t>
      </w:r>
      <w:r>
        <w:rPr>
          <w:sz w:val="24"/>
          <w:szCs w:val="24"/>
          <w:lang w:val="en-US"/>
        </w:rPr>
        <w:t>h</w:t>
      </w:r>
      <w:r w:rsidRPr="003C3117">
        <w:rPr>
          <w:sz w:val="24"/>
          <w:szCs w:val="24"/>
          <w:lang w:val="en-US"/>
        </w:rPr>
        <w:t>PA</w:t>
      </w:r>
      <w:r>
        <w:rPr>
          <w:sz w:val="24"/>
          <w:szCs w:val="24"/>
          <w:lang w:val="en-US"/>
        </w:rPr>
        <w:t>A</w:t>
      </w:r>
      <w:r w:rsidRPr="003C3117">
        <w:rPr>
          <w:sz w:val="24"/>
          <w:szCs w:val="24"/>
          <w:lang w:val="en-US"/>
        </w:rPr>
        <w:t>-</w:t>
      </w:r>
      <w:r>
        <w:rPr>
          <w:sz w:val="24"/>
          <w:szCs w:val="24"/>
          <w:lang w:val="en-US"/>
        </w:rPr>
        <w:t>h</w:t>
      </w:r>
      <w:r w:rsidRPr="003C3117">
        <w:rPr>
          <w:sz w:val="24"/>
          <w:szCs w:val="24"/>
          <w:lang w:val="en-US"/>
        </w:rPr>
        <w:t xml:space="preserve">P4VP) was developed under the guidance of doctor of chemical sciences, professor </w:t>
      </w:r>
      <w:proofErr w:type="spellStart"/>
      <w:r>
        <w:rPr>
          <w:sz w:val="24"/>
          <w:szCs w:val="24"/>
          <w:lang w:val="en-US"/>
        </w:rPr>
        <w:t>J</w:t>
      </w:r>
      <w:r w:rsidRPr="003C3117">
        <w:rPr>
          <w:sz w:val="24"/>
          <w:szCs w:val="24"/>
          <w:lang w:val="en-US"/>
        </w:rPr>
        <w:t>umadilov</w:t>
      </w:r>
      <w:proofErr w:type="spellEnd"/>
      <w:r w:rsidRPr="003C3117">
        <w:rPr>
          <w:sz w:val="24"/>
          <w:szCs w:val="24"/>
          <w:lang w:val="en-US"/>
        </w:rPr>
        <w:t xml:space="preserve"> T.K.</w:t>
      </w:r>
      <w:r w:rsidR="007978A5">
        <w:rPr>
          <w:sz w:val="24"/>
          <w:szCs w:val="24"/>
          <w:lang w:val="en-US"/>
        </w:rPr>
        <w:t xml:space="preserve"> </w:t>
      </w:r>
      <w:r w:rsidR="007978A5" w:rsidRPr="007978A5">
        <w:rPr>
          <w:sz w:val="24"/>
          <w:szCs w:val="24"/>
          <w:lang w:val="en-US"/>
        </w:rPr>
        <w:t xml:space="preserve">The </w:t>
      </w:r>
      <w:r w:rsidR="007978A5">
        <w:rPr>
          <w:sz w:val="24"/>
          <w:szCs w:val="24"/>
          <w:lang w:val="en-US"/>
        </w:rPr>
        <w:t>unit</w:t>
      </w:r>
      <w:r w:rsidR="007978A5" w:rsidRPr="007978A5">
        <w:rPr>
          <w:sz w:val="24"/>
          <w:szCs w:val="24"/>
          <w:lang w:val="en-US"/>
        </w:rPr>
        <w:t xml:space="preserve"> is a rectangular structure consisting of a body, 2 cartridges, inlet and outlet openings.</w:t>
      </w:r>
    </w:p>
    <w:p w14:paraId="7DC8C8F6" w14:textId="77777777" w:rsidR="003C3117" w:rsidRPr="003C3117" w:rsidRDefault="003C3117" w:rsidP="00F33275">
      <w:pPr>
        <w:spacing w:line="360" w:lineRule="auto"/>
        <w:ind w:firstLine="709"/>
        <w:contextualSpacing/>
        <w:jc w:val="both"/>
        <w:rPr>
          <w:sz w:val="24"/>
          <w:szCs w:val="24"/>
          <w:lang w:val="en-US"/>
        </w:rPr>
      </w:pPr>
      <w:r w:rsidRPr="003C3117">
        <w:rPr>
          <w:sz w:val="24"/>
          <w:szCs w:val="24"/>
          <w:lang w:val="en-US"/>
        </w:rPr>
        <w:t>Laboratory tests of the sorbent were carried out as follows:</w:t>
      </w:r>
    </w:p>
    <w:p w14:paraId="1AD27098" w14:textId="344F9576" w:rsidR="003C3117" w:rsidRPr="003C3117" w:rsidRDefault="003C3117" w:rsidP="00F33275">
      <w:pPr>
        <w:spacing w:line="360" w:lineRule="auto"/>
        <w:ind w:firstLine="709"/>
        <w:contextualSpacing/>
        <w:jc w:val="both"/>
        <w:rPr>
          <w:sz w:val="24"/>
          <w:szCs w:val="24"/>
          <w:lang w:val="en-US"/>
        </w:rPr>
      </w:pPr>
      <w:r w:rsidRPr="003C3117">
        <w:rPr>
          <w:sz w:val="24"/>
          <w:szCs w:val="24"/>
          <w:lang w:val="en-US"/>
        </w:rPr>
        <w:t xml:space="preserve">One cartridge holds a </w:t>
      </w:r>
      <w:r w:rsidR="007978A5">
        <w:rPr>
          <w:sz w:val="24"/>
          <w:szCs w:val="24"/>
          <w:lang w:val="en-US"/>
        </w:rPr>
        <w:t>rare-</w:t>
      </w:r>
      <w:r w:rsidRPr="003C3117">
        <w:rPr>
          <w:sz w:val="24"/>
          <w:szCs w:val="24"/>
          <w:lang w:val="en-US"/>
        </w:rPr>
        <w:t xml:space="preserve">crosslinked polyacrylic acid hydrogel, another cartridge holds a </w:t>
      </w:r>
      <w:r w:rsidR="007978A5">
        <w:rPr>
          <w:sz w:val="24"/>
          <w:szCs w:val="24"/>
          <w:lang w:val="en-US"/>
        </w:rPr>
        <w:t>rare-</w:t>
      </w:r>
      <w:r w:rsidRPr="003C3117">
        <w:rPr>
          <w:sz w:val="24"/>
          <w:szCs w:val="24"/>
          <w:lang w:val="en-US"/>
        </w:rPr>
        <w:t>crosslinked poly-4-vinylpyridine hydrogel. After that, both cartridges are placed in the unit. The unit is fed with a model solution consisting of nitrates of lanthanum, cerium, neodymium, samarium (concentration 0.005 mol/</w:t>
      </w:r>
      <w:r w:rsidR="007978A5">
        <w:rPr>
          <w:sz w:val="24"/>
          <w:szCs w:val="24"/>
          <w:lang w:val="en-US"/>
        </w:rPr>
        <w:t>L</w:t>
      </w:r>
      <w:r w:rsidRPr="003C3117">
        <w:rPr>
          <w:sz w:val="24"/>
          <w:szCs w:val="24"/>
          <w:lang w:val="en-US"/>
        </w:rPr>
        <w:t>). The selection of aliquots of the solution occurs after 0.5 h; 1 h; 2 h; 6 h, 24 h; 48 h after the start of the experiment. The determination of the residual concentration is carried out by the method of atomic emission spectroscopy.</w:t>
      </w:r>
    </w:p>
    <w:p w14:paraId="1835AA0B" w14:textId="04F6A397" w:rsidR="00531F1A" w:rsidRPr="00531F1A" w:rsidRDefault="003C3117" w:rsidP="00F33275">
      <w:pPr>
        <w:pStyle w:val="a3"/>
        <w:numPr>
          <w:ilvl w:val="0"/>
          <w:numId w:val="44"/>
        </w:numPr>
        <w:tabs>
          <w:tab w:val="left" w:pos="993"/>
        </w:tabs>
        <w:spacing w:line="360" w:lineRule="auto"/>
        <w:ind w:left="0" w:firstLine="709"/>
        <w:contextualSpacing/>
        <w:jc w:val="both"/>
        <w:rPr>
          <w:sz w:val="24"/>
          <w:szCs w:val="24"/>
          <w:lang w:val="en-US"/>
        </w:rPr>
      </w:pPr>
      <w:r w:rsidRPr="00531F1A">
        <w:rPr>
          <w:i/>
          <w:iCs/>
          <w:sz w:val="24"/>
          <w:szCs w:val="24"/>
          <w:lang w:val="en-US"/>
        </w:rPr>
        <w:t>Selective sorption of lanthanum ions.</w:t>
      </w:r>
      <w:r w:rsidRPr="00531F1A">
        <w:rPr>
          <w:sz w:val="24"/>
          <w:szCs w:val="24"/>
          <w:lang w:val="en-US"/>
        </w:rPr>
        <w:t xml:space="preserve"> For the selective sorption of lanthanum ions, the </w:t>
      </w:r>
      <w:proofErr w:type="spellStart"/>
      <w:r w:rsidRPr="00531F1A">
        <w:rPr>
          <w:sz w:val="24"/>
          <w:szCs w:val="24"/>
          <w:lang w:val="en-US"/>
        </w:rPr>
        <w:t>intergel</w:t>
      </w:r>
      <w:proofErr w:type="spellEnd"/>
      <w:r w:rsidRPr="00531F1A">
        <w:rPr>
          <w:sz w:val="24"/>
          <w:szCs w:val="24"/>
          <w:lang w:val="en-US"/>
        </w:rPr>
        <w:t xml:space="preserve"> system 33% hPAK-67% hP4VP was used. The maximum values of the degree of extraction of lanthanum ions and associated rare</w:t>
      </w:r>
      <w:r w:rsidR="00787178">
        <w:rPr>
          <w:sz w:val="24"/>
          <w:szCs w:val="24"/>
          <w:lang w:val="en-US"/>
        </w:rPr>
        <w:t>-</w:t>
      </w:r>
      <w:r w:rsidRPr="00531F1A">
        <w:rPr>
          <w:sz w:val="24"/>
          <w:szCs w:val="24"/>
          <w:lang w:val="en-US"/>
        </w:rPr>
        <w:t xml:space="preserve">earth metals are shown in </w:t>
      </w:r>
      <w:r w:rsidR="00787178" w:rsidRPr="00531F1A">
        <w:rPr>
          <w:sz w:val="24"/>
          <w:szCs w:val="24"/>
          <w:lang w:val="en-US"/>
        </w:rPr>
        <w:t xml:space="preserve">table </w:t>
      </w:r>
      <w:r w:rsidRPr="00531F1A">
        <w:rPr>
          <w:sz w:val="24"/>
          <w:szCs w:val="24"/>
          <w:lang w:val="en-US"/>
        </w:rPr>
        <w:t>1.</w:t>
      </w:r>
    </w:p>
    <w:p w14:paraId="461EED01" w14:textId="77777777" w:rsidR="00531F1A" w:rsidRDefault="00531F1A" w:rsidP="00531F1A">
      <w:pPr>
        <w:jc w:val="both"/>
        <w:rPr>
          <w:b/>
          <w:bCs/>
          <w:sz w:val="24"/>
          <w:szCs w:val="24"/>
          <w:lang w:val="en-US"/>
        </w:rPr>
      </w:pPr>
    </w:p>
    <w:p w14:paraId="1070EFB3" w14:textId="650DFC74" w:rsidR="00531F1A" w:rsidRPr="00787178" w:rsidRDefault="00531F1A" w:rsidP="00531F1A">
      <w:pPr>
        <w:jc w:val="both"/>
        <w:rPr>
          <w:sz w:val="24"/>
          <w:szCs w:val="24"/>
          <w:lang w:val="en-US"/>
        </w:rPr>
      </w:pPr>
      <w:r w:rsidRPr="00787178">
        <w:rPr>
          <w:sz w:val="24"/>
          <w:szCs w:val="24"/>
          <w:lang w:val="en-US"/>
        </w:rPr>
        <w:t xml:space="preserve">Table 1 </w:t>
      </w:r>
      <w:r w:rsidR="00787178" w:rsidRPr="00787178">
        <w:rPr>
          <w:sz w:val="24"/>
          <w:szCs w:val="24"/>
          <w:lang w:val="en-US"/>
        </w:rPr>
        <w:t>–</w:t>
      </w:r>
      <w:r w:rsidRPr="00787178">
        <w:rPr>
          <w:sz w:val="24"/>
          <w:szCs w:val="24"/>
          <w:lang w:val="en-US"/>
        </w:rPr>
        <w:t xml:space="preserve"> </w:t>
      </w:r>
      <w:r w:rsidR="00787178" w:rsidRPr="00787178">
        <w:rPr>
          <w:sz w:val="24"/>
          <w:szCs w:val="24"/>
          <w:lang w:val="en-US"/>
        </w:rPr>
        <w:t xml:space="preserve">Values of extraction degree of La, Ce, Nd, </w:t>
      </w:r>
      <w:proofErr w:type="spellStart"/>
      <w:r w:rsidR="00787178" w:rsidRPr="00787178">
        <w:rPr>
          <w:sz w:val="24"/>
          <w:szCs w:val="24"/>
          <w:lang w:val="en-US"/>
        </w:rPr>
        <w:t>Sm</w:t>
      </w:r>
      <w:proofErr w:type="spellEnd"/>
      <w:r w:rsidR="00787178" w:rsidRPr="00787178">
        <w:rPr>
          <w:sz w:val="24"/>
          <w:szCs w:val="24"/>
          <w:lang w:val="en-US"/>
        </w:rPr>
        <w:t xml:space="preserve"> ions of the </w:t>
      </w:r>
      <w:proofErr w:type="spellStart"/>
      <w:r w:rsidR="00787178" w:rsidRPr="00787178">
        <w:rPr>
          <w:sz w:val="24"/>
          <w:szCs w:val="24"/>
          <w:lang w:val="en-US"/>
        </w:rPr>
        <w:t>intergel</w:t>
      </w:r>
      <w:proofErr w:type="spellEnd"/>
      <w:r w:rsidR="00787178" w:rsidRPr="00787178">
        <w:rPr>
          <w:sz w:val="24"/>
          <w:szCs w:val="24"/>
          <w:lang w:val="en-US"/>
        </w:rPr>
        <w:t xml:space="preserve"> system 33%hPAA-67% hP4VP</w:t>
      </w:r>
    </w:p>
    <w:p w14:paraId="70985A5E" w14:textId="77777777" w:rsidR="00531F1A" w:rsidRPr="00787178" w:rsidRDefault="00531F1A" w:rsidP="00531F1A">
      <w:pPr>
        <w:jc w:val="both"/>
        <w:rPr>
          <w:sz w:val="24"/>
          <w:szCs w:val="24"/>
          <w:lang w:val="en-US"/>
        </w:rPr>
      </w:pPr>
    </w:p>
    <w:tbl>
      <w:tblPr>
        <w:tblStyle w:val="ab"/>
        <w:tblW w:w="0" w:type="auto"/>
        <w:tblLook w:val="04A0" w:firstRow="1" w:lastRow="0" w:firstColumn="1" w:lastColumn="0" w:noHBand="0" w:noVBand="1"/>
      </w:tblPr>
      <w:tblGrid>
        <w:gridCol w:w="1868"/>
        <w:gridCol w:w="1869"/>
        <w:gridCol w:w="1869"/>
        <w:gridCol w:w="1869"/>
        <w:gridCol w:w="1869"/>
      </w:tblGrid>
      <w:tr w:rsidR="00531F1A" w:rsidRPr="00787178" w14:paraId="3AD17266" w14:textId="77777777" w:rsidTr="00FF5B39">
        <w:tc>
          <w:tcPr>
            <w:tcW w:w="1869" w:type="dxa"/>
            <w:vMerge w:val="restart"/>
            <w:vAlign w:val="center"/>
          </w:tcPr>
          <w:p w14:paraId="1B036A8A" w14:textId="27AA2199" w:rsidR="00531F1A" w:rsidRPr="00787178" w:rsidRDefault="00531F1A" w:rsidP="00FF5B39">
            <w:pPr>
              <w:tabs>
                <w:tab w:val="left" w:pos="851"/>
              </w:tabs>
              <w:rPr>
                <w:sz w:val="24"/>
                <w:szCs w:val="24"/>
                <w:lang w:val="en-US"/>
              </w:rPr>
            </w:pPr>
            <w:r w:rsidRPr="00787178">
              <w:rPr>
                <w:sz w:val="24"/>
                <w:szCs w:val="24"/>
              </w:rPr>
              <w:t xml:space="preserve">τ, </w:t>
            </w:r>
            <w:r w:rsidRPr="00787178">
              <w:rPr>
                <w:sz w:val="24"/>
                <w:szCs w:val="24"/>
                <w:lang w:val="en-US"/>
              </w:rPr>
              <w:t>h</w:t>
            </w:r>
          </w:p>
        </w:tc>
        <w:tc>
          <w:tcPr>
            <w:tcW w:w="7476" w:type="dxa"/>
            <w:gridSpan w:val="4"/>
          </w:tcPr>
          <w:p w14:paraId="6D1ADE5C" w14:textId="74225A9C" w:rsidR="00531F1A" w:rsidRPr="00787178" w:rsidRDefault="00531F1A" w:rsidP="00FF5B39">
            <w:pPr>
              <w:tabs>
                <w:tab w:val="left" w:pos="851"/>
              </w:tabs>
              <w:rPr>
                <w:sz w:val="24"/>
                <w:szCs w:val="24"/>
              </w:rPr>
            </w:pPr>
            <w:r w:rsidRPr="00787178">
              <w:rPr>
                <w:sz w:val="24"/>
                <w:szCs w:val="24"/>
                <w:lang w:val="en-US"/>
              </w:rPr>
              <w:t>η(</w:t>
            </w:r>
            <w:r w:rsidRPr="00787178">
              <w:rPr>
                <w:sz w:val="24"/>
                <w:szCs w:val="24"/>
              </w:rPr>
              <w:t>33%</w:t>
            </w:r>
            <w:proofErr w:type="spellStart"/>
            <w:r w:rsidRPr="00787178">
              <w:rPr>
                <w:sz w:val="24"/>
                <w:szCs w:val="24"/>
                <w:lang w:val="en-US"/>
              </w:rPr>
              <w:t>hPAA</w:t>
            </w:r>
            <w:proofErr w:type="spellEnd"/>
            <w:r w:rsidRPr="00787178">
              <w:rPr>
                <w:sz w:val="24"/>
                <w:szCs w:val="24"/>
              </w:rPr>
              <w:t>-67%</w:t>
            </w:r>
            <w:r w:rsidRPr="00787178">
              <w:rPr>
                <w:sz w:val="24"/>
                <w:szCs w:val="24"/>
                <w:lang w:val="en-US"/>
              </w:rPr>
              <w:t>hP4VP), %</w:t>
            </w:r>
          </w:p>
        </w:tc>
      </w:tr>
      <w:tr w:rsidR="00531F1A" w:rsidRPr="00787178" w14:paraId="4B5F1E7A" w14:textId="77777777" w:rsidTr="00FF5B39">
        <w:tc>
          <w:tcPr>
            <w:tcW w:w="1869" w:type="dxa"/>
            <w:vMerge/>
          </w:tcPr>
          <w:p w14:paraId="101E7A04" w14:textId="77777777" w:rsidR="00531F1A" w:rsidRPr="00787178" w:rsidRDefault="00531F1A" w:rsidP="00FF5B39">
            <w:pPr>
              <w:tabs>
                <w:tab w:val="left" w:pos="851"/>
              </w:tabs>
              <w:rPr>
                <w:sz w:val="24"/>
                <w:szCs w:val="24"/>
              </w:rPr>
            </w:pPr>
          </w:p>
        </w:tc>
        <w:tc>
          <w:tcPr>
            <w:tcW w:w="1869" w:type="dxa"/>
          </w:tcPr>
          <w:p w14:paraId="7C3B9F73" w14:textId="77777777" w:rsidR="00531F1A" w:rsidRPr="00787178" w:rsidRDefault="00531F1A" w:rsidP="00FF5B39">
            <w:pPr>
              <w:tabs>
                <w:tab w:val="left" w:pos="851"/>
              </w:tabs>
              <w:rPr>
                <w:sz w:val="24"/>
                <w:szCs w:val="24"/>
                <w:lang w:val="en-US"/>
              </w:rPr>
            </w:pPr>
            <w:r w:rsidRPr="00787178">
              <w:rPr>
                <w:sz w:val="24"/>
                <w:szCs w:val="24"/>
                <w:lang w:val="en-US"/>
              </w:rPr>
              <w:t>La</w:t>
            </w:r>
          </w:p>
        </w:tc>
        <w:tc>
          <w:tcPr>
            <w:tcW w:w="1869" w:type="dxa"/>
          </w:tcPr>
          <w:p w14:paraId="1661013B" w14:textId="77777777" w:rsidR="00531F1A" w:rsidRPr="00787178" w:rsidRDefault="00531F1A" w:rsidP="00FF5B39">
            <w:pPr>
              <w:tabs>
                <w:tab w:val="left" w:pos="851"/>
              </w:tabs>
              <w:rPr>
                <w:sz w:val="24"/>
                <w:szCs w:val="24"/>
                <w:lang w:val="en-US"/>
              </w:rPr>
            </w:pPr>
            <w:r w:rsidRPr="00787178">
              <w:rPr>
                <w:sz w:val="24"/>
                <w:szCs w:val="24"/>
                <w:lang w:val="en-US"/>
              </w:rPr>
              <w:t>Ce</w:t>
            </w:r>
          </w:p>
        </w:tc>
        <w:tc>
          <w:tcPr>
            <w:tcW w:w="1869" w:type="dxa"/>
          </w:tcPr>
          <w:p w14:paraId="2278F10D" w14:textId="77777777" w:rsidR="00531F1A" w:rsidRPr="00787178" w:rsidRDefault="00531F1A" w:rsidP="00FF5B39">
            <w:pPr>
              <w:tabs>
                <w:tab w:val="left" w:pos="851"/>
              </w:tabs>
              <w:rPr>
                <w:sz w:val="24"/>
                <w:szCs w:val="24"/>
                <w:lang w:val="en-US"/>
              </w:rPr>
            </w:pPr>
            <w:r w:rsidRPr="00787178">
              <w:rPr>
                <w:sz w:val="24"/>
                <w:szCs w:val="24"/>
                <w:lang w:val="en-US"/>
              </w:rPr>
              <w:t>Nd</w:t>
            </w:r>
          </w:p>
        </w:tc>
        <w:tc>
          <w:tcPr>
            <w:tcW w:w="1869" w:type="dxa"/>
          </w:tcPr>
          <w:p w14:paraId="14C4578B" w14:textId="77777777" w:rsidR="00531F1A" w:rsidRPr="00787178" w:rsidRDefault="00531F1A" w:rsidP="00FF5B39">
            <w:pPr>
              <w:tabs>
                <w:tab w:val="left" w:pos="851"/>
              </w:tabs>
              <w:rPr>
                <w:sz w:val="24"/>
                <w:szCs w:val="24"/>
                <w:lang w:val="en-US"/>
              </w:rPr>
            </w:pPr>
            <w:proofErr w:type="spellStart"/>
            <w:r w:rsidRPr="00787178">
              <w:rPr>
                <w:sz w:val="24"/>
                <w:szCs w:val="24"/>
                <w:lang w:val="en-US"/>
              </w:rPr>
              <w:t>Sm</w:t>
            </w:r>
            <w:proofErr w:type="spellEnd"/>
          </w:p>
        </w:tc>
      </w:tr>
      <w:tr w:rsidR="00531F1A" w:rsidRPr="00787178" w14:paraId="1307B94C" w14:textId="77777777" w:rsidTr="00FF5B39">
        <w:tc>
          <w:tcPr>
            <w:tcW w:w="1869" w:type="dxa"/>
          </w:tcPr>
          <w:p w14:paraId="1B2103E4" w14:textId="77777777" w:rsidR="00531F1A" w:rsidRPr="00787178" w:rsidRDefault="00531F1A" w:rsidP="00531F1A">
            <w:pPr>
              <w:tabs>
                <w:tab w:val="left" w:pos="851"/>
              </w:tabs>
              <w:jc w:val="left"/>
              <w:rPr>
                <w:sz w:val="24"/>
                <w:szCs w:val="24"/>
              </w:rPr>
            </w:pPr>
            <w:r w:rsidRPr="00787178">
              <w:rPr>
                <w:sz w:val="24"/>
                <w:szCs w:val="24"/>
              </w:rPr>
              <w:t>48</w:t>
            </w:r>
          </w:p>
        </w:tc>
        <w:tc>
          <w:tcPr>
            <w:tcW w:w="1869" w:type="dxa"/>
          </w:tcPr>
          <w:p w14:paraId="5C9F05F0" w14:textId="72A8E5C3" w:rsidR="00531F1A" w:rsidRPr="00787178" w:rsidRDefault="00531F1A" w:rsidP="00FF5B39">
            <w:pPr>
              <w:tabs>
                <w:tab w:val="left" w:pos="851"/>
              </w:tabs>
              <w:rPr>
                <w:sz w:val="24"/>
                <w:szCs w:val="24"/>
                <w:lang w:val="kk-KZ"/>
              </w:rPr>
            </w:pPr>
            <w:r w:rsidRPr="00787178">
              <w:rPr>
                <w:sz w:val="24"/>
                <w:szCs w:val="24"/>
                <w:lang w:val="en-US"/>
              </w:rPr>
              <w:t>81</w:t>
            </w:r>
            <w:r w:rsidR="00787178" w:rsidRPr="00787178">
              <w:rPr>
                <w:sz w:val="24"/>
                <w:szCs w:val="24"/>
                <w:lang w:val="en-US"/>
              </w:rPr>
              <w:t>.</w:t>
            </w:r>
            <w:r w:rsidRPr="00787178">
              <w:rPr>
                <w:sz w:val="24"/>
                <w:szCs w:val="24"/>
                <w:lang w:val="kk-KZ"/>
              </w:rPr>
              <w:t>63</w:t>
            </w:r>
          </w:p>
        </w:tc>
        <w:tc>
          <w:tcPr>
            <w:tcW w:w="1869" w:type="dxa"/>
          </w:tcPr>
          <w:p w14:paraId="5BB3A64C" w14:textId="4EDBAD16" w:rsidR="00531F1A" w:rsidRPr="00787178" w:rsidRDefault="00531F1A" w:rsidP="00FF5B39">
            <w:pPr>
              <w:tabs>
                <w:tab w:val="left" w:pos="851"/>
              </w:tabs>
              <w:rPr>
                <w:sz w:val="24"/>
                <w:szCs w:val="24"/>
              </w:rPr>
            </w:pPr>
            <w:r w:rsidRPr="00787178">
              <w:rPr>
                <w:sz w:val="24"/>
                <w:szCs w:val="24"/>
              </w:rPr>
              <w:t>25</w:t>
            </w:r>
            <w:r w:rsidR="00787178" w:rsidRPr="00787178">
              <w:rPr>
                <w:sz w:val="24"/>
                <w:szCs w:val="24"/>
                <w:lang w:val="en-US"/>
              </w:rPr>
              <w:t>.</w:t>
            </w:r>
            <w:r w:rsidRPr="00787178">
              <w:rPr>
                <w:sz w:val="24"/>
                <w:szCs w:val="24"/>
              </w:rPr>
              <w:t>35</w:t>
            </w:r>
          </w:p>
        </w:tc>
        <w:tc>
          <w:tcPr>
            <w:tcW w:w="1869" w:type="dxa"/>
          </w:tcPr>
          <w:p w14:paraId="15FF90D9" w14:textId="03CA0B63" w:rsidR="00531F1A" w:rsidRPr="00787178" w:rsidRDefault="00531F1A" w:rsidP="00FF5B39">
            <w:pPr>
              <w:tabs>
                <w:tab w:val="left" w:pos="851"/>
              </w:tabs>
              <w:rPr>
                <w:sz w:val="24"/>
                <w:szCs w:val="24"/>
              </w:rPr>
            </w:pPr>
            <w:r w:rsidRPr="00787178">
              <w:rPr>
                <w:sz w:val="24"/>
                <w:szCs w:val="24"/>
              </w:rPr>
              <w:t>10</w:t>
            </w:r>
            <w:r w:rsidR="00787178" w:rsidRPr="00787178">
              <w:rPr>
                <w:sz w:val="24"/>
                <w:szCs w:val="24"/>
                <w:lang w:val="en-US"/>
              </w:rPr>
              <w:t>.</w:t>
            </w:r>
            <w:r w:rsidRPr="00787178">
              <w:rPr>
                <w:sz w:val="24"/>
                <w:szCs w:val="24"/>
              </w:rPr>
              <w:t>33</w:t>
            </w:r>
          </w:p>
        </w:tc>
        <w:tc>
          <w:tcPr>
            <w:tcW w:w="1869" w:type="dxa"/>
          </w:tcPr>
          <w:p w14:paraId="08648324" w14:textId="651BF2DD" w:rsidR="00531F1A" w:rsidRPr="00787178" w:rsidRDefault="00531F1A" w:rsidP="00FF5B39">
            <w:pPr>
              <w:tabs>
                <w:tab w:val="left" w:pos="851"/>
              </w:tabs>
              <w:rPr>
                <w:sz w:val="24"/>
                <w:szCs w:val="24"/>
              </w:rPr>
            </w:pPr>
            <w:r w:rsidRPr="00787178">
              <w:rPr>
                <w:sz w:val="24"/>
                <w:szCs w:val="24"/>
              </w:rPr>
              <w:t>17</w:t>
            </w:r>
            <w:r w:rsidR="00787178" w:rsidRPr="00787178">
              <w:rPr>
                <w:sz w:val="24"/>
                <w:szCs w:val="24"/>
                <w:lang w:val="en-US"/>
              </w:rPr>
              <w:t>.</w:t>
            </w:r>
            <w:r w:rsidRPr="00787178">
              <w:rPr>
                <w:sz w:val="24"/>
                <w:szCs w:val="24"/>
              </w:rPr>
              <w:t>45</w:t>
            </w:r>
          </w:p>
        </w:tc>
      </w:tr>
    </w:tbl>
    <w:p w14:paraId="01659519" w14:textId="77777777" w:rsidR="00531F1A" w:rsidRPr="00787178" w:rsidRDefault="00531F1A" w:rsidP="00531F1A">
      <w:pPr>
        <w:jc w:val="both"/>
        <w:rPr>
          <w:b/>
          <w:bCs/>
          <w:sz w:val="24"/>
          <w:szCs w:val="24"/>
          <w:lang w:val="en-US"/>
        </w:rPr>
      </w:pPr>
    </w:p>
    <w:p w14:paraId="65BC665D" w14:textId="0E08CF4D" w:rsidR="00787178" w:rsidRPr="00787178" w:rsidRDefault="00787178" w:rsidP="00F33275">
      <w:pPr>
        <w:pStyle w:val="a3"/>
        <w:numPr>
          <w:ilvl w:val="0"/>
          <w:numId w:val="44"/>
        </w:numPr>
        <w:tabs>
          <w:tab w:val="left" w:pos="993"/>
        </w:tabs>
        <w:spacing w:line="360" w:lineRule="auto"/>
        <w:ind w:left="0" w:firstLine="709"/>
        <w:jc w:val="both"/>
        <w:rPr>
          <w:sz w:val="24"/>
          <w:szCs w:val="24"/>
          <w:lang w:val="en-US"/>
        </w:rPr>
      </w:pPr>
      <w:r w:rsidRPr="00787178">
        <w:rPr>
          <w:i/>
          <w:iCs/>
          <w:sz w:val="24"/>
          <w:szCs w:val="24"/>
          <w:lang w:val="en-US"/>
        </w:rPr>
        <w:lastRenderedPageBreak/>
        <w:t xml:space="preserve">Selective sorption of </w:t>
      </w:r>
      <w:r>
        <w:rPr>
          <w:i/>
          <w:iCs/>
          <w:sz w:val="24"/>
          <w:szCs w:val="24"/>
          <w:lang w:val="en-US"/>
        </w:rPr>
        <w:t>cerium</w:t>
      </w:r>
      <w:r w:rsidRPr="00787178">
        <w:rPr>
          <w:i/>
          <w:iCs/>
          <w:sz w:val="24"/>
          <w:szCs w:val="24"/>
          <w:lang w:val="en-US"/>
        </w:rPr>
        <w:t xml:space="preserve"> ions.</w:t>
      </w:r>
      <w:r w:rsidRPr="00787178">
        <w:rPr>
          <w:sz w:val="24"/>
          <w:szCs w:val="24"/>
          <w:lang w:val="en-US"/>
        </w:rPr>
        <w:t xml:space="preserve"> For the selective sorption of </w:t>
      </w:r>
      <w:r>
        <w:rPr>
          <w:sz w:val="24"/>
          <w:szCs w:val="24"/>
          <w:lang w:val="en-US"/>
        </w:rPr>
        <w:t>cerium</w:t>
      </w:r>
      <w:r w:rsidRPr="00787178">
        <w:rPr>
          <w:sz w:val="24"/>
          <w:szCs w:val="24"/>
          <w:lang w:val="en-US"/>
        </w:rPr>
        <w:t xml:space="preserve"> ions, the </w:t>
      </w:r>
      <w:proofErr w:type="spellStart"/>
      <w:r w:rsidRPr="00787178">
        <w:rPr>
          <w:sz w:val="24"/>
          <w:szCs w:val="24"/>
          <w:lang w:val="en-US"/>
        </w:rPr>
        <w:t>intergel</w:t>
      </w:r>
      <w:proofErr w:type="spellEnd"/>
      <w:r w:rsidRPr="00787178">
        <w:rPr>
          <w:sz w:val="24"/>
          <w:szCs w:val="24"/>
          <w:lang w:val="en-US"/>
        </w:rPr>
        <w:t xml:space="preserve"> system </w:t>
      </w:r>
      <w:r>
        <w:rPr>
          <w:sz w:val="24"/>
          <w:szCs w:val="24"/>
          <w:lang w:val="en-US"/>
        </w:rPr>
        <w:t>17</w:t>
      </w:r>
      <w:r w:rsidRPr="00787178">
        <w:rPr>
          <w:sz w:val="24"/>
          <w:szCs w:val="24"/>
          <w:lang w:val="en-US"/>
        </w:rPr>
        <w:t>%hPA</w:t>
      </w:r>
      <w:r>
        <w:rPr>
          <w:sz w:val="24"/>
          <w:szCs w:val="24"/>
          <w:lang w:val="en-US"/>
        </w:rPr>
        <w:t>A</w:t>
      </w:r>
      <w:r w:rsidRPr="00787178">
        <w:rPr>
          <w:sz w:val="24"/>
          <w:szCs w:val="24"/>
          <w:lang w:val="en-US"/>
        </w:rPr>
        <w:t>-</w:t>
      </w:r>
      <w:r>
        <w:rPr>
          <w:sz w:val="24"/>
          <w:szCs w:val="24"/>
          <w:lang w:val="en-US"/>
        </w:rPr>
        <w:t>83</w:t>
      </w:r>
      <w:r w:rsidRPr="00787178">
        <w:rPr>
          <w:sz w:val="24"/>
          <w:szCs w:val="24"/>
          <w:lang w:val="en-US"/>
        </w:rPr>
        <w:t xml:space="preserve">%hP4VP was used. The maximum values of the degree of extraction of </w:t>
      </w:r>
      <w:r>
        <w:rPr>
          <w:sz w:val="24"/>
          <w:szCs w:val="24"/>
          <w:lang w:val="en-US"/>
        </w:rPr>
        <w:t>cerium</w:t>
      </w:r>
      <w:r w:rsidRPr="00787178">
        <w:rPr>
          <w:sz w:val="24"/>
          <w:szCs w:val="24"/>
          <w:lang w:val="en-US"/>
        </w:rPr>
        <w:t xml:space="preserve"> ions and associated rare</w:t>
      </w:r>
      <w:r>
        <w:rPr>
          <w:sz w:val="24"/>
          <w:szCs w:val="24"/>
          <w:lang w:val="en-US"/>
        </w:rPr>
        <w:t>-</w:t>
      </w:r>
      <w:r w:rsidRPr="00787178">
        <w:rPr>
          <w:sz w:val="24"/>
          <w:szCs w:val="24"/>
          <w:lang w:val="en-US"/>
        </w:rPr>
        <w:t xml:space="preserve">earth metals are shown in table </w:t>
      </w:r>
      <w:r>
        <w:rPr>
          <w:sz w:val="24"/>
          <w:szCs w:val="24"/>
          <w:lang w:val="en-US"/>
        </w:rPr>
        <w:t>2</w:t>
      </w:r>
      <w:r w:rsidRPr="00787178">
        <w:rPr>
          <w:sz w:val="24"/>
          <w:szCs w:val="24"/>
          <w:lang w:val="en-US"/>
        </w:rPr>
        <w:t>.</w:t>
      </w:r>
    </w:p>
    <w:p w14:paraId="24C4BB5F" w14:textId="77777777" w:rsidR="00531F1A" w:rsidRPr="00787178" w:rsidRDefault="00531F1A" w:rsidP="00F33275">
      <w:pPr>
        <w:spacing w:line="360" w:lineRule="auto"/>
        <w:jc w:val="both"/>
        <w:rPr>
          <w:b/>
          <w:bCs/>
          <w:sz w:val="24"/>
          <w:szCs w:val="24"/>
          <w:lang w:val="en-US"/>
        </w:rPr>
      </w:pPr>
    </w:p>
    <w:p w14:paraId="0BD133F3" w14:textId="55079542" w:rsidR="00787178" w:rsidRPr="00787178" w:rsidRDefault="00787178" w:rsidP="00787178">
      <w:pPr>
        <w:jc w:val="both"/>
        <w:rPr>
          <w:sz w:val="24"/>
          <w:szCs w:val="24"/>
          <w:lang w:val="en-US"/>
        </w:rPr>
      </w:pPr>
      <w:r w:rsidRPr="00787178">
        <w:rPr>
          <w:sz w:val="24"/>
          <w:szCs w:val="24"/>
          <w:lang w:val="en-US"/>
        </w:rPr>
        <w:t xml:space="preserve">Table 2 – Values of extraction degree of La, Ce, Nd, </w:t>
      </w:r>
      <w:proofErr w:type="spellStart"/>
      <w:r w:rsidRPr="00787178">
        <w:rPr>
          <w:sz w:val="24"/>
          <w:szCs w:val="24"/>
          <w:lang w:val="en-US"/>
        </w:rPr>
        <w:t>Sm</w:t>
      </w:r>
      <w:proofErr w:type="spellEnd"/>
      <w:r w:rsidRPr="00787178">
        <w:rPr>
          <w:sz w:val="24"/>
          <w:szCs w:val="24"/>
          <w:lang w:val="en-US"/>
        </w:rPr>
        <w:t xml:space="preserve"> ions of the </w:t>
      </w:r>
      <w:proofErr w:type="spellStart"/>
      <w:r w:rsidRPr="00787178">
        <w:rPr>
          <w:sz w:val="24"/>
          <w:szCs w:val="24"/>
          <w:lang w:val="en-US"/>
        </w:rPr>
        <w:t>intergel</w:t>
      </w:r>
      <w:proofErr w:type="spellEnd"/>
      <w:r w:rsidRPr="00787178">
        <w:rPr>
          <w:sz w:val="24"/>
          <w:szCs w:val="24"/>
          <w:lang w:val="en-US"/>
        </w:rPr>
        <w:t xml:space="preserve"> system </w:t>
      </w:r>
      <w:r>
        <w:rPr>
          <w:sz w:val="24"/>
          <w:szCs w:val="24"/>
          <w:lang w:val="en-US"/>
        </w:rPr>
        <w:t>17</w:t>
      </w:r>
      <w:r w:rsidRPr="00787178">
        <w:rPr>
          <w:sz w:val="24"/>
          <w:szCs w:val="24"/>
          <w:lang w:val="en-US"/>
        </w:rPr>
        <w:t>%hPAA-</w:t>
      </w:r>
      <w:r>
        <w:rPr>
          <w:sz w:val="24"/>
          <w:szCs w:val="24"/>
          <w:lang w:val="en-US"/>
        </w:rPr>
        <w:t>83</w:t>
      </w:r>
      <w:r w:rsidRPr="00787178">
        <w:rPr>
          <w:sz w:val="24"/>
          <w:szCs w:val="24"/>
          <w:lang w:val="en-US"/>
        </w:rPr>
        <w:t>% hP4VP</w:t>
      </w:r>
    </w:p>
    <w:p w14:paraId="1A66532F" w14:textId="77777777" w:rsidR="00531F1A" w:rsidRPr="00787178" w:rsidRDefault="00531F1A" w:rsidP="00531F1A">
      <w:pPr>
        <w:jc w:val="both"/>
        <w:rPr>
          <w:sz w:val="24"/>
          <w:szCs w:val="24"/>
          <w:lang w:val="en-US"/>
        </w:rPr>
      </w:pPr>
    </w:p>
    <w:tbl>
      <w:tblPr>
        <w:tblStyle w:val="ab"/>
        <w:tblW w:w="0" w:type="auto"/>
        <w:tblLook w:val="04A0" w:firstRow="1" w:lastRow="0" w:firstColumn="1" w:lastColumn="0" w:noHBand="0" w:noVBand="1"/>
      </w:tblPr>
      <w:tblGrid>
        <w:gridCol w:w="1868"/>
        <w:gridCol w:w="1869"/>
        <w:gridCol w:w="1869"/>
        <w:gridCol w:w="1869"/>
        <w:gridCol w:w="1869"/>
      </w:tblGrid>
      <w:tr w:rsidR="00787178" w:rsidRPr="00787178" w14:paraId="428013C5" w14:textId="77777777" w:rsidTr="00FF5B39">
        <w:tc>
          <w:tcPr>
            <w:tcW w:w="1869" w:type="dxa"/>
            <w:vMerge w:val="restart"/>
            <w:vAlign w:val="center"/>
          </w:tcPr>
          <w:p w14:paraId="21055812" w14:textId="49B8D25D" w:rsidR="00787178" w:rsidRPr="00787178" w:rsidRDefault="00787178" w:rsidP="00FF5B39">
            <w:pPr>
              <w:tabs>
                <w:tab w:val="left" w:pos="851"/>
              </w:tabs>
              <w:rPr>
                <w:sz w:val="24"/>
                <w:szCs w:val="24"/>
                <w:lang w:val="en-US"/>
              </w:rPr>
            </w:pPr>
            <w:r w:rsidRPr="00787178">
              <w:rPr>
                <w:sz w:val="24"/>
                <w:szCs w:val="24"/>
              </w:rPr>
              <w:t xml:space="preserve">τ, </w:t>
            </w:r>
            <w:r>
              <w:rPr>
                <w:sz w:val="24"/>
                <w:szCs w:val="24"/>
              </w:rPr>
              <w:t>h</w:t>
            </w:r>
          </w:p>
        </w:tc>
        <w:tc>
          <w:tcPr>
            <w:tcW w:w="7476" w:type="dxa"/>
            <w:gridSpan w:val="4"/>
          </w:tcPr>
          <w:p w14:paraId="65106F06" w14:textId="77777777" w:rsidR="00787178" w:rsidRPr="00787178" w:rsidRDefault="00787178" w:rsidP="00FF5B39">
            <w:pPr>
              <w:tabs>
                <w:tab w:val="left" w:pos="851"/>
              </w:tabs>
              <w:rPr>
                <w:sz w:val="24"/>
                <w:szCs w:val="24"/>
              </w:rPr>
            </w:pPr>
            <w:r w:rsidRPr="00787178">
              <w:rPr>
                <w:sz w:val="24"/>
                <w:szCs w:val="24"/>
                <w:lang w:val="en-US"/>
              </w:rPr>
              <w:t>η(</w:t>
            </w:r>
            <w:r w:rsidRPr="00787178">
              <w:rPr>
                <w:sz w:val="24"/>
                <w:szCs w:val="24"/>
              </w:rPr>
              <w:t>17%гПАК-83%гП4ВП</w:t>
            </w:r>
            <w:r w:rsidRPr="00787178">
              <w:rPr>
                <w:sz w:val="24"/>
                <w:szCs w:val="24"/>
                <w:lang w:val="en-US"/>
              </w:rPr>
              <w:t>), %</w:t>
            </w:r>
          </w:p>
        </w:tc>
      </w:tr>
      <w:tr w:rsidR="00787178" w:rsidRPr="00787178" w14:paraId="66317547" w14:textId="77777777" w:rsidTr="00FF5B39">
        <w:tc>
          <w:tcPr>
            <w:tcW w:w="1869" w:type="dxa"/>
            <w:vMerge/>
          </w:tcPr>
          <w:p w14:paraId="46833732" w14:textId="77777777" w:rsidR="00787178" w:rsidRPr="00787178" w:rsidRDefault="00787178" w:rsidP="00FF5B39">
            <w:pPr>
              <w:tabs>
                <w:tab w:val="left" w:pos="851"/>
              </w:tabs>
              <w:rPr>
                <w:sz w:val="24"/>
                <w:szCs w:val="24"/>
              </w:rPr>
            </w:pPr>
          </w:p>
        </w:tc>
        <w:tc>
          <w:tcPr>
            <w:tcW w:w="1869" w:type="dxa"/>
          </w:tcPr>
          <w:p w14:paraId="32E94FB5" w14:textId="77777777" w:rsidR="00787178" w:rsidRPr="00787178" w:rsidRDefault="00787178" w:rsidP="00FF5B39">
            <w:pPr>
              <w:tabs>
                <w:tab w:val="left" w:pos="851"/>
              </w:tabs>
              <w:rPr>
                <w:sz w:val="24"/>
                <w:szCs w:val="24"/>
                <w:lang w:val="en-US"/>
              </w:rPr>
            </w:pPr>
            <w:r w:rsidRPr="00787178">
              <w:rPr>
                <w:sz w:val="24"/>
                <w:szCs w:val="24"/>
                <w:lang w:val="en-US"/>
              </w:rPr>
              <w:t>La</w:t>
            </w:r>
          </w:p>
        </w:tc>
        <w:tc>
          <w:tcPr>
            <w:tcW w:w="1869" w:type="dxa"/>
          </w:tcPr>
          <w:p w14:paraId="3BA3A4BA" w14:textId="77777777" w:rsidR="00787178" w:rsidRPr="00787178" w:rsidRDefault="00787178" w:rsidP="00FF5B39">
            <w:pPr>
              <w:tabs>
                <w:tab w:val="left" w:pos="851"/>
              </w:tabs>
              <w:rPr>
                <w:sz w:val="24"/>
                <w:szCs w:val="24"/>
                <w:lang w:val="en-US"/>
              </w:rPr>
            </w:pPr>
            <w:r w:rsidRPr="00787178">
              <w:rPr>
                <w:sz w:val="24"/>
                <w:szCs w:val="24"/>
                <w:lang w:val="en-US"/>
              </w:rPr>
              <w:t>Ce</w:t>
            </w:r>
          </w:p>
        </w:tc>
        <w:tc>
          <w:tcPr>
            <w:tcW w:w="1869" w:type="dxa"/>
          </w:tcPr>
          <w:p w14:paraId="0FF34279" w14:textId="77777777" w:rsidR="00787178" w:rsidRPr="00787178" w:rsidRDefault="00787178" w:rsidP="00FF5B39">
            <w:pPr>
              <w:tabs>
                <w:tab w:val="left" w:pos="851"/>
              </w:tabs>
              <w:rPr>
                <w:sz w:val="24"/>
                <w:szCs w:val="24"/>
                <w:lang w:val="en-US"/>
              </w:rPr>
            </w:pPr>
            <w:r w:rsidRPr="00787178">
              <w:rPr>
                <w:sz w:val="24"/>
                <w:szCs w:val="24"/>
                <w:lang w:val="en-US"/>
              </w:rPr>
              <w:t>Nd</w:t>
            </w:r>
          </w:p>
        </w:tc>
        <w:tc>
          <w:tcPr>
            <w:tcW w:w="1869" w:type="dxa"/>
          </w:tcPr>
          <w:p w14:paraId="0249D9B4" w14:textId="77777777" w:rsidR="00787178" w:rsidRPr="00787178" w:rsidRDefault="00787178" w:rsidP="00FF5B39">
            <w:pPr>
              <w:tabs>
                <w:tab w:val="left" w:pos="851"/>
              </w:tabs>
              <w:rPr>
                <w:sz w:val="24"/>
                <w:szCs w:val="24"/>
                <w:lang w:val="en-US"/>
              </w:rPr>
            </w:pPr>
            <w:proofErr w:type="spellStart"/>
            <w:r w:rsidRPr="00787178">
              <w:rPr>
                <w:sz w:val="24"/>
                <w:szCs w:val="24"/>
                <w:lang w:val="en-US"/>
              </w:rPr>
              <w:t>Sm</w:t>
            </w:r>
            <w:proofErr w:type="spellEnd"/>
          </w:p>
        </w:tc>
      </w:tr>
      <w:tr w:rsidR="00787178" w:rsidRPr="00787178" w14:paraId="5C0DAD26" w14:textId="77777777" w:rsidTr="00FF5B39">
        <w:tc>
          <w:tcPr>
            <w:tcW w:w="1869" w:type="dxa"/>
          </w:tcPr>
          <w:p w14:paraId="126D090D" w14:textId="77777777" w:rsidR="00787178" w:rsidRPr="00787178" w:rsidRDefault="00787178" w:rsidP="00787178">
            <w:pPr>
              <w:tabs>
                <w:tab w:val="left" w:pos="851"/>
              </w:tabs>
              <w:jc w:val="left"/>
              <w:rPr>
                <w:sz w:val="24"/>
                <w:szCs w:val="24"/>
              </w:rPr>
            </w:pPr>
            <w:r w:rsidRPr="00787178">
              <w:rPr>
                <w:sz w:val="24"/>
                <w:szCs w:val="24"/>
              </w:rPr>
              <w:t>48</w:t>
            </w:r>
          </w:p>
        </w:tc>
        <w:tc>
          <w:tcPr>
            <w:tcW w:w="1869" w:type="dxa"/>
          </w:tcPr>
          <w:p w14:paraId="7C01038C" w14:textId="726F20B0" w:rsidR="00787178" w:rsidRPr="00787178" w:rsidRDefault="00787178" w:rsidP="00FF5B39">
            <w:pPr>
              <w:tabs>
                <w:tab w:val="left" w:pos="851"/>
              </w:tabs>
              <w:rPr>
                <w:sz w:val="24"/>
                <w:szCs w:val="24"/>
                <w:lang w:val="kk-KZ"/>
              </w:rPr>
            </w:pPr>
            <w:r w:rsidRPr="00787178">
              <w:rPr>
                <w:sz w:val="24"/>
                <w:szCs w:val="24"/>
                <w:lang w:val="kk-KZ"/>
              </w:rPr>
              <w:t>27</w:t>
            </w:r>
            <w:r>
              <w:rPr>
                <w:sz w:val="24"/>
                <w:szCs w:val="24"/>
                <w:lang w:val="en-US"/>
              </w:rPr>
              <w:t>.</w:t>
            </w:r>
            <w:r w:rsidRPr="00787178">
              <w:rPr>
                <w:sz w:val="24"/>
                <w:szCs w:val="24"/>
                <w:lang w:val="kk-KZ"/>
              </w:rPr>
              <w:t>72</w:t>
            </w:r>
          </w:p>
        </w:tc>
        <w:tc>
          <w:tcPr>
            <w:tcW w:w="1869" w:type="dxa"/>
          </w:tcPr>
          <w:p w14:paraId="4DF20B2B" w14:textId="14357A31" w:rsidR="00787178" w:rsidRPr="00787178" w:rsidRDefault="00787178" w:rsidP="00FF5B39">
            <w:pPr>
              <w:tabs>
                <w:tab w:val="left" w:pos="851"/>
              </w:tabs>
              <w:rPr>
                <w:sz w:val="24"/>
                <w:szCs w:val="24"/>
              </w:rPr>
            </w:pPr>
            <w:r w:rsidRPr="00787178">
              <w:rPr>
                <w:sz w:val="24"/>
                <w:szCs w:val="24"/>
              </w:rPr>
              <w:t>80</w:t>
            </w:r>
            <w:r>
              <w:rPr>
                <w:sz w:val="24"/>
                <w:szCs w:val="24"/>
                <w:lang w:val="en-US"/>
              </w:rPr>
              <w:t>.</w:t>
            </w:r>
            <w:r w:rsidRPr="00787178">
              <w:rPr>
                <w:sz w:val="24"/>
                <w:szCs w:val="24"/>
              </w:rPr>
              <w:t>51</w:t>
            </w:r>
          </w:p>
        </w:tc>
        <w:tc>
          <w:tcPr>
            <w:tcW w:w="1869" w:type="dxa"/>
          </w:tcPr>
          <w:p w14:paraId="59A34D75" w14:textId="49D9A0EC" w:rsidR="00787178" w:rsidRPr="00787178" w:rsidRDefault="00787178" w:rsidP="00FF5B39">
            <w:pPr>
              <w:tabs>
                <w:tab w:val="left" w:pos="851"/>
              </w:tabs>
              <w:rPr>
                <w:sz w:val="24"/>
                <w:szCs w:val="24"/>
              </w:rPr>
            </w:pPr>
            <w:r w:rsidRPr="00787178">
              <w:rPr>
                <w:sz w:val="24"/>
                <w:szCs w:val="24"/>
              </w:rPr>
              <w:t>8</w:t>
            </w:r>
            <w:r>
              <w:rPr>
                <w:sz w:val="24"/>
                <w:szCs w:val="24"/>
                <w:lang w:val="en-US"/>
              </w:rPr>
              <w:t>.</w:t>
            </w:r>
            <w:r w:rsidRPr="00787178">
              <w:rPr>
                <w:sz w:val="24"/>
                <w:szCs w:val="24"/>
              </w:rPr>
              <w:t>15</w:t>
            </w:r>
          </w:p>
        </w:tc>
        <w:tc>
          <w:tcPr>
            <w:tcW w:w="1869" w:type="dxa"/>
          </w:tcPr>
          <w:p w14:paraId="68DF5D5D" w14:textId="2AFA9223" w:rsidR="00787178" w:rsidRPr="00787178" w:rsidRDefault="00787178" w:rsidP="00FF5B39">
            <w:pPr>
              <w:tabs>
                <w:tab w:val="left" w:pos="851"/>
              </w:tabs>
              <w:rPr>
                <w:sz w:val="24"/>
                <w:szCs w:val="24"/>
              </w:rPr>
            </w:pPr>
            <w:r w:rsidRPr="00787178">
              <w:rPr>
                <w:sz w:val="24"/>
                <w:szCs w:val="24"/>
              </w:rPr>
              <w:t>9</w:t>
            </w:r>
            <w:r>
              <w:rPr>
                <w:sz w:val="24"/>
                <w:szCs w:val="24"/>
                <w:lang w:val="en-US"/>
              </w:rPr>
              <w:t>.</w:t>
            </w:r>
            <w:r w:rsidRPr="00787178">
              <w:rPr>
                <w:sz w:val="24"/>
                <w:szCs w:val="24"/>
              </w:rPr>
              <w:t>08</w:t>
            </w:r>
          </w:p>
        </w:tc>
      </w:tr>
    </w:tbl>
    <w:p w14:paraId="15E76861" w14:textId="77777777" w:rsidR="00531F1A" w:rsidRDefault="00531F1A" w:rsidP="00531F1A">
      <w:pPr>
        <w:jc w:val="both"/>
        <w:rPr>
          <w:b/>
          <w:bCs/>
          <w:sz w:val="24"/>
          <w:szCs w:val="24"/>
          <w:lang w:val="en-US"/>
        </w:rPr>
      </w:pPr>
    </w:p>
    <w:p w14:paraId="47367C83" w14:textId="42F42002" w:rsidR="00787178" w:rsidRPr="00787178" w:rsidRDefault="00787178" w:rsidP="00F33275">
      <w:pPr>
        <w:pStyle w:val="a3"/>
        <w:numPr>
          <w:ilvl w:val="0"/>
          <w:numId w:val="44"/>
        </w:numPr>
        <w:tabs>
          <w:tab w:val="left" w:pos="993"/>
        </w:tabs>
        <w:spacing w:line="360" w:lineRule="auto"/>
        <w:ind w:left="0" w:firstLine="709"/>
        <w:jc w:val="both"/>
        <w:rPr>
          <w:sz w:val="24"/>
          <w:szCs w:val="24"/>
          <w:lang w:val="en-US"/>
        </w:rPr>
      </w:pPr>
      <w:r w:rsidRPr="00787178">
        <w:rPr>
          <w:i/>
          <w:iCs/>
          <w:sz w:val="24"/>
          <w:szCs w:val="24"/>
          <w:lang w:val="en-US"/>
        </w:rPr>
        <w:t xml:space="preserve">Selective sorption of </w:t>
      </w:r>
      <w:r>
        <w:rPr>
          <w:i/>
          <w:iCs/>
          <w:sz w:val="24"/>
          <w:szCs w:val="24"/>
          <w:lang w:val="en-US"/>
        </w:rPr>
        <w:t>neodymium</w:t>
      </w:r>
      <w:r w:rsidRPr="00787178">
        <w:rPr>
          <w:i/>
          <w:iCs/>
          <w:sz w:val="24"/>
          <w:szCs w:val="24"/>
          <w:lang w:val="en-US"/>
        </w:rPr>
        <w:t xml:space="preserve"> ions.</w:t>
      </w:r>
      <w:r w:rsidRPr="00787178">
        <w:rPr>
          <w:sz w:val="24"/>
          <w:szCs w:val="24"/>
          <w:lang w:val="en-US"/>
        </w:rPr>
        <w:t xml:space="preserve"> For the selective sorption of </w:t>
      </w:r>
      <w:r>
        <w:rPr>
          <w:sz w:val="24"/>
          <w:szCs w:val="24"/>
          <w:lang w:val="en-US"/>
        </w:rPr>
        <w:t>neodymium</w:t>
      </w:r>
      <w:r w:rsidRPr="00787178">
        <w:rPr>
          <w:sz w:val="24"/>
          <w:szCs w:val="24"/>
          <w:lang w:val="en-US"/>
        </w:rPr>
        <w:t xml:space="preserve"> ions, the </w:t>
      </w:r>
      <w:proofErr w:type="spellStart"/>
      <w:r w:rsidRPr="00787178">
        <w:rPr>
          <w:sz w:val="24"/>
          <w:szCs w:val="24"/>
          <w:lang w:val="en-US"/>
        </w:rPr>
        <w:t>intergel</w:t>
      </w:r>
      <w:proofErr w:type="spellEnd"/>
      <w:r w:rsidRPr="00787178">
        <w:rPr>
          <w:sz w:val="24"/>
          <w:szCs w:val="24"/>
          <w:lang w:val="en-US"/>
        </w:rPr>
        <w:t xml:space="preserve"> system </w:t>
      </w:r>
      <w:r>
        <w:rPr>
          <w:sz w:val="24"/>
          <w:szCs w:val="24"/>
          <w:lang w:val="en-US"/>
        </w:rPr>
        <w:t>83</w:t>
      </w:r>
      <w:r w:rsidRPr="00787178">
        <w:rPr>
          <w:sz w:val="24"/>
          <w:szCs w:val="24"/>
          <w:lang w:val="en-US"/>
        </w:rPr>
        <w:t>%hPAA-</w:t>
      </w:r>
      <w:r>
        <w:rPr>
          <w:sz w:val="24"/>
          <w:szCs w:val="24"/>
          <w:lang w:val="en-US"/>
        </w:rPr>
        <w:t>17</w:t>
      </w:r>
      <w:r w:rsidRPr="00787178">
        <w:rPr>
          <w:sz w:val="24"/>
          <w:szCs w:val="24"/>
          <w:lang w:val="en-US"/>
        </w:rPr>
        <w:t xml:space="preserve">%hP4VP was used. The maximum values of the degree of extraction of </w:t>
      </w:r>
      <w:r>
        <w:rPr>
          <w:sz w:val="24"/>
          <w:szCs w:val="24"/>
          <w:lang w:val="en-US"/>
        </w:rPr>
        <w:t>neodymium</w:t>
      </w:r>
      <w:r w:rsidRPr="00787178">
        <w:rPr>
          <w:sz w:val="24"/>
          <w:szCs w:val="24"/>
          <w:lang w:val="en-US"/>
        </w:rPr>
        <w:t xml:space="preserve"> ions and associated rare</w:t>
      </w:r>
      <w:r>
        <w:rPr>
          <w:sz w:val="24"/>
          <w:szCs w:val="24"/>
          <w:lang w:val="en-US"/>
        </w:rPr>
        <w:t>-</w:t>
      </w:r>
      <w:r w:rsidRPr="00787178">
        <w:rPr>
          <w:sz w:val="24"/>
          <w:szCs w:val="24"/>
          <w:lang w:val="en-US"/>
        </w:rPr>
        <w:t xml:space="preserve">earth metals are shown in table </w:t>
      </w:r>
      <w:r>
        <w:rPr>
          <w:sz w:val="24"/>
          <w:szCs w:val="24"/>
          <w:lang w:val="en-US"/>
        </w:rPr>
        <w:t>3</w:t>
      </w:r>
      <w:r w:rsidRPr="00787178">
        <w:rPr>
          <w:sz w:val="24"/>
          <w:szCs w:val="24"/>
          <w:lang w:val="en-US"/>
        </w:rPr>
        <w:t>.</w:t>
      </w:r>
    </w:p>
    <w:p w14:paraId="2364BB86" w14:textId="25E0C74F" w:rsidR="00531F1A" w:rsidRDefault="00531F1A" w:rsidP="00F33275">
      <w:pPr>
        <w:spacing w:line="360" w:lineRule="auto"/>
        <w:jc w:val="both"/>
        <w:rPr>
          <w:b/>
          <w:bCs/>
          <w:sz w:val="24"/>
          <w:szCs w:val="24"/>
          <w:lang w:val="en-US"/>
        </w:rPr>
      </w:pPr>
    </w:p>
    <w:p w14:paraId="4575BC41" w14:textId="06E56036" w:rsidR="00787178" w:rsidRPr="00787178" w:rsidRDefault="00787178" w:rsidP="00787178">
      <w:pPr>
        <w:jc w:val="both"/>
        <w:rPr>
          <w:sz w:val="24"/>
          <w:szCs w:val="24"/>
          <w:lang w:val="en-US"/>
        </w:rPr>
      </w:pPr>
      <w:r w:rsidRPr="00787178">
        <w:rPr>
          <w:sz w:val="24"/>
          <w:szCs w:val="24"/>
          <w:lang w:val="en-US"/>
        </w:rPr>
        <w:t xml:space="preserve">Table </w:t>
      </w:r>
      <w:r>
        <w:rPr>
          <w:sz w:val="24"/>
          <w:szCs w:val="24"/>
          <w:lang w:val="en-US"/>
        </w:rPr>
        <w:t>3</w:t>
      </w:r>
      <w:r w:rsidRPr="00787178">
        <w:rPr>
          <w:sz w:val="24"/>
          <w:szCs w:val="24"/>
          <w:lang w:val="en-US"/>
        </w:rPr>
        <w:t xml:space="preserve"> – Values of extraction degree of La, Ce, Nd, </w:t>
      </w:r>
      <w:proofErr w:type="spellStart"/>
      <w:r w:rsidRPr="00787178">
        <w:rPr>
          <w:sz w:val="24"/>
          <w:szCs w:val="24"/>
          <w:lang w:val="en-US"/>
        </w:rPr>
        <w:t>Sm</w:t>
      </w:r>
      <w:proofErr w:type="spellEnd"/>
      <w:r w:rsidRPr="00787178">
        <w:rPr>
          <w:sz w:val="24"/>
          <w:szCs w:val="24"/>
          <w:lang w:val="en-US"/>
        </w:rPr>
        <w:t xml:space="preserve"> ions of the </w:t>
      </w:r>
      <w:proofErr w:type="spellStart"/>
      <w:r w:rsidRPr="00787178">
        <w:rPr>
          <w:sz w:val="24"/>
          <w:szCs w:val="24"/>
          <w:lang w:val="en-US"/>
        </w:rPr>
        <w:t>intergel</w:t>
      </w:r>
      <w:proofErr w:type="spellEnd"/>
      <w:r w:rsidRPr="00787178">
        <w:rPr>
          <w:sz w:val="24"/>
          <w:szCs w:val="24"/>
          <w:lang w:val="en-US"/>
        </w:rPr>
        <w:t xml:space="preserve"> system </w:t>
      </w:r>
      <w:r>
        <w:rPr>
          <w:sz w:val="24"/>
          <w:szCs w:val="24"/>
          <w:lang w:val="en-US"/>
        </w:rPr>
        <w:t>17</w:t>
      </w:r>
      <w:r w:rsidRPr="00787178">
        <w:rPr>
          <w:sz w:val="24"/>
          <w:szCs w:val="24"/>
          <w:lang w:val="en-US"/>
        </w:rPr>
        <w:t>%hPAA-</w:t>
      </w:r>
      <w:r>
        <w:rPr>
          <w:sz w:val="24"/>
          <w:szCs w:val="24"/>
          <w:lang w:val="en-US"/>
        </w:rPr>
        <w:t>83</w:t>
      </w:r>
      <w:r w:rsidRPr="00787178">
        <w:rPr>
          <w:sz w:val="24"/>
          <w:szCs w:val="24"/>
          <w:lang w:val="en-US"/>
        </w:rPr>
        <w:t>% hP4VP</w:t>
      </w:r>
    </w:p>
    <w:p w14:paraId="3B4AF3BF" w14:textId="77777777" w:rsidR="00787178" w:rsidRDefault="00787178" w:rsidP="00531F1A">
      <w:pPr>
        <w:jc w:val="both"/>
        <w:rPr>
          <w:b/>
          <w:bCs/>
          <w:sz w:val="24"/>
          <w:szCs w:val="24"/>
          <w:lang w:val="en-US"/>
        </w:rPr>
      </w:pPr>
    </w:p>
    <w:tbl>
      <w:tblPr>
        <w:tblStyle w:val="ab"/>
        <w:tblW w:w="0" w:type="auto"/>
        <w:tblLook w:val="04A0" w:firstRow="1" w:lastRow="0" w:firstColumn="1" w:lastColumn="0" w:noHBand="0" w:noVBand="1"/>
      </w:tblPr>
      <w:tblGrid>
        <w:gridCol w:w="1868"/>
        <w:gridCol w:w="1869"/>
        <w:gridCol w:w="1869"/>
        <w:gridCol w:w="1869"/>
        <w:gridCol w:w="1869"/>
      </w:tblGrid>
      <w:tr w:rsidR="00787178" w14:paraId="6902A9E9" w14:textId="77777777" w:rsidTr="00FF5B39">
        <w:tc>
          <w:tcPr>
            <w:tcW w:w="1869" w:type="dxa"/>
            <w:vMerge w:val="restart"/>
            <w:vAlign w:val="center"/>
          </w:tcPr>
          <w:p w14:paraId="7C884778" w14:textId="7354F442" w:rsidR="00787178" w:rsidRPr="00787178" w:rsidRDefault="00787178" w:rsidP="00FF5B39">
            <w:pPr>
              <w:tabs>
                <w:tab w:val="left" w:pos="851"/>
              </w:tabs>
              <w:rPr>
                <w:sz w:val="24"/>
                <w:szCs w:val="24"/>
                <w:lang w:val="en-US"/>
              </w:rPr>
            </w:pPr>
            <w:r w:rsidRPr="00787178">
              <w:rPr>
                <w:sz w:val="24"/>
                <w:szCs w:val="24"/>
              </w:rPr>
              <w:t xml:space="preserve">τ, </w:t>
            </w:r>
            <w:r>
              <w:rPr>
                <w:sz w:val="24"/>
                <w:szCs w:val="24"/>
                <w:lang w:val="en-US"/>
              </w:rPr>
              <w:t>h</w:t>
            </w:r>
          </w:p>
        </w:tc>
        <w:tc>
          <w:tcPr>
            <w:tcW w:w="7476" w:type="dxa"/>
            <w:gridSpan w:val="4"/>
          </w:tcPr>
          <w:p w14:paraId="132AB8DD" w14:textId="77777777" w:rsidR="00787178" w:rsidRPr="00787178" w:rsidRDefault="00787178" w:rsidP="00FF5B39">
            <w:pPr>
              <w:tabs>
                <w:tab w:val="left" w:pos="851"/>
              </w:tabs>
              <w:rPr>
                <w:sz w:val="24"/>
                <w:szCs w:val="24"/>
              </w:rPr>
            </w:pPr>
            <w:r w:rsidRPr="00787178">
              <w:rPr>
                <w:sz w:val="24"/>
                <w:szCs w:val="24"/>
                <w:lang w:val="en-US"/>
              </w:rPr>
              <w:t>η(</w:t>
            </w:r>
            <w:r w:rsidRPr="00787178">
              <w:rPr>
                <w:sz w:val="24"/>
                <w:szCs w:val="24"/>
              </w:rPr>
              <w:t>83%гПАК-17%гП4ВП</w:t>
            </w:r>
            <w:r w:rsidRPr="00787178">
              <w:rPr>
                <w:sz w:val="24"/>
                <w:szCs w:val="24"/>
                <w:lang w:val="en-US"/>
              </w:rPr>
              <w:t>), %</w:t>
            </w:r>
          </w:p>
        </w:tc>
      </w:tr>
      <w:tr w:rsidR="00787178" w14:paraId="237C8C99" w14:textId="77777777" w:rsidTr="00FF5B39">
        <w:tc>
          <w:tcPr>
            <w:tcW w:w="1869" w:type="dxa"/>
            <w:vMerge/>
          </w:tcPr>
          <w:p w14:paraId="263D2F41" w14:textId="77777777" w:rsidR="00787178" w:rsidRPr="00787178" w:rsidRDefault="00787178" w:rsidP="00FF5B39">
            <w:pPr>
              <w:tabs>
                <w:tab w:val="left" w:pos="851"/>
              </w:tabs>
              <w:rPr>
                <w:sz w:val="24"/>
                <w:szCs w:val="24"/>
              </w:rPr>
            </w:pPr>
          </w:p>
        </w:tc>
        <w:tc>
          <w:tcPr>
            <w:tcW w:w="1869" w:type="dxa"/>
          </w:tcPr>
          <w:p w14:paraId="144AA1C3" w14:textId="77777777" w:rsidR="00787178" w:rsidRPr="00787178" w:rsidRDefault="00787178" w:rsidP="00FF5B39">
            <w:pPr>
              <w:tabs>
                <w:tab w:val="left" w:pos="851"/>
              </w:tabs>
              <w:rPr>
                <w:sz w:val="24"/>
                <w:szCs w:val="24"/>
                <w:lang w:val="en-US"/>
              </w:rPr>
            </w:pPr>
            <w:r w:rsidRPr="00787178">
              <w:rPr>
                <w:sz w:val="24"/>
                <w:szCs w:val="24"/>
                <w:lang w:val="en-US"/>
              </w:rPr>
              <w:t>La</w:t>
            </w:r>
          </w:p>
        </w:tc>
        <w:tc>
          <w:tcPr>
            <w:tcW w:w="1869" w:type="dxa"/>
          </w:tcPr>
          <w:p w14:paraId="0E2C84D1" w14:textId="77777777" w:rsidR="00787178" w:rsidRPr="00787178" w:rsidRDefault="00787178" w:rsidP="00FF5B39">
            <w:pPr>
              <w:tabs>
                <w:tab w:val="left" w:pos="851"/>
              </w:tabs>
              <w:rPr>
                <w:sz w:val="24"/>
                <w:szCs w:val="24"/>
                <w:lang w:val="en-US"/>
              </w:rPr>
            </w:pPr>
            <w:r w:rsidRPr="00787178">
              <w:rPr>
                <w:sz w:val="24"/>
                <w:szCs w:val="24"/>
                <w:lang w:val="en-US"/>
              </w:rPr>
              <w:t>Ce</w:t>
            </w:r>
          </w:p>
        </w:tc>
        <w:tc>
          <w:tcPr>
            <w:tcW w:w="1869" w:type="dxa"/>
          </w:tcPr>
          <w:p w14:paraId="5CF00AA2" w14:textId="77777777" w:rsidR="00787178" w:rsidRPr="00787178" w:rsidRDefault="00787178" w:rsidP="00FF5B39">
            <w:pPr>
              <w:tabs>
                <w:tab w:val="left" w:pos="851"/>
              </w:tabs>
              <w:rPr>
                <w:sz w:val="24"/>
                <w:szCs w:val="24"/>
                <w:lang w:val="en-US"/>
              </w:rPr>
            </w:pPr>
            <w:r w:rsidRPr="00787178">
              <w:rPr>
                <w:sz w:val="24"/>
                <w:szCs w:val="24"/>
                <w:lang w:val="en-US"/>
              </w:rPr>
              <w:t>Nd</w:t>
            </w:r>
          </w:p>
        </w:tc>
        <w:tc>
          <w:tcPr>
            <w:tcW w:w="1869" w:type="dxa"/>
          </w:tcPr>
          <w:p w14:paraId="7FD4D857" w14:textId="77777777" w:rsidR="00787178" w:rsidRPr="00787178" w:rsidRDefault="00787178" w:rsidP="00FF5B39">
            <w:pPr>
              <w:tabs>
                <w:tab w:val="left" w:pos="851"/>
              </w:tabs>
              <w:rPr>
                <w:sz w:val="24"/>
                <w:szCs w:val="24"/>
                <w:lang w:val="en-US"/>
              </w:rPr>
            </w:pPr>
            <w:proofErr w:type="spellStart"/>
            <w:r w:rsidRPr="00787178">
              <w:rPr>
                <w:sz w:val="24"/>
                <w:szCs w:val="24"/>
                <w:lang w:val="en-US"/>
              </w:rPr>
              <w:t>Sm</w:t>
            </w:r>
            <w:proofErr w:type="spellEnd"/>
          </w:p>
        </w:tc>
      </w:tr>
      <w:tr w:rsidR="00787178" w14:paraId="3BA9DF17" w14:textId="77777777" w:rsidTr="00FF5B39">
        <w:tc>
          <w:tcPr>
            <w:tcW w:w="1869" w:type="dxa"/>
          </w:tcPr>
          <w:p w14:paraId="7C2AA152" w14:textId="77777777" w:rsidR="00787178" w:rsidRPr="00787178" w:rsidRDefault="00787178" w:rsidP="00787178">
            <w:pPr>
              <w:tabs>
                <w:tab w:val="left" w:pos="851"/>
              </w:tabs>
              <w:jc w:val="left"/>
              <w:rPr>
                <w:sz w:val="24"/>
                <w:szCs w:val="24"/>
              </w:rPr>
            </w:pPr>
            <w:r w:rsidRPr="00787178">
              <w:rPr>
                <w:sz w:val="24"/>
                <w:szCs w:val="24"/>
              </w:rPr>
              <w:t>48</w:t>
            </w:r>
          </w:p>
        </w:tc>
        <w:tc>
          <w:tcPr>
            <w:tcW w:w="1869" w:type="dxa"/>
          </w:tcPr>
          <w:p w14:paraId="0A7BBB88" w14:textId="2D867436" w:rsidR="00787178" w:rsidRPr="00787178" w:rsidRDefault="00787178" w:rsidP="00FF5B39">
            <w:pPr>
              <w:tabs>
                <w:tab w:val="left" w:pos="851"/>
              </w:tabs>
              <w:rPr>
                <w:sz w:val="24"/>
                <w:szCs w:val="24"/>
                <w:lang w:val="kk-KZ"/>
              </w:rPr>
            </w:pPr>
            <w:r w:rsidRPr="00787178">
              <w:rPr>
                <w:sz w:val="24"/>
                <w:szCs w:val="24"/>
                <w:lang w:val="kk-KZ"/>
              </w:rPr>
              <w:t>15</w:t>
            </w:r>
            <w:r w:rsidR="00F33275">
              <w:rPr>
                <w:sz w:val="24"/>
                <w:szCs w:val="24"/>
                <w:lang w:val="en-US"/>
              </w:rPr>
              <w:t>.</w:t>
            </w:r>
            <w:r w:rsidRPr="00787178">
              <w:rPr>
                <w:sz w:val="24"/>
                <w:szCs w:val="24"/>
                <w:lang w:val="kk-KZ"/>
              </w:rPr>
              <w:t>47</w:t>
            </w:r>
          </w:p>
        </w:tc>
        <w:tc>
          <w:tcPr>
            <w:tcW w:w="1869" w:type="dxa"/>
          </w:tcPr>
          <w:p w14:paraId="47D603E2" w14:textId="1C4A7474" w:rsidR="00787178" w:rsidRPr="00787178" w:rsidRDefault="00787178" w:rsidP="00FF5B39">
            <w:pPr>
              <w:tabs>
                <w:tab w:val="left" w:pos="851"/>
              </w:tabs>
              <w:rPr>
                <w:sz w:val="24"/>
                <w:szCs w:val="24"/>
              </w:rPr>
            </w:pPr>
            <w:r w:rsidRPr="00787178">
              <w:rPr>
                <w:sz w:val="24"/>
                <w:szCs w:val="24"/>
              </w:rPr>
              <w:t>9</w:t>
            </w:r>
            <w:r w:rsidR="00F33275">
              <w:rPr>
                <w:sz w:val="24"/>
                <w:szCs w:val="24"/>
                <w:lang w:val="en-US"/>
              </w:rPr>
              <w:t>.</w:t>
            </w:r>
            <w:r w:rsidRPr="00787178">
              <w:rPr>
                <w:sz w:val="24"/>
                <w:szCs w:val="24"/>
              </w:rPr>
              <w:t>25</w:t>
            </w:r>
          </w:p>
        </w:tc>
        <w:tc>
          <w:tcPr>
            <w:tcW w:w="1869" w:type="dxa"/>
          </w:tcPr>
          <w:p w14:paraId="785FC6C5" w14:textId="2899596E" w:rsidR="00787178" w:rsidRPr="00787178" w:rsidRDefault="00787178" w:rsidP="00FF5B39">
            <w:pPr>
              <w:tabs>
                <w:tab w:val="left" w:pos="851"/>
              </w:tabs>
              <w:rPr>
                <w:sz w:val="24"/>
                <w:szCs w:val="24"/>
              </w:rPr>
            </w:pPr>
            <w:r w:rsidRPr="00787178">
              <w:rPr>
                <w:sz w:val="24"/>
                <w:szCs w:val="24"/>
              </w:rPr>
              <w:t>80</w:t>
            </w:r>
            <w:r w:rsidR="00F33275">
              <w:rPr>
                <w:sz w:val="24"/>
                <w:szCs w:val="24"/>
                <w:lang w:val="en-US"/>
              </w:rPr>
              <w:t>.</w:t>
            </w:r>
            <w:r w:rsidRPr="00787178">
              <w:rPr>
                <w:sz w:val="24"/>
                <w:szCs w:val="24"/>
              </w:rPr>
              <w:t>08</w:t>
            </w:r>
          </w:p>
        </w:tc>
        <w:tc>
          <w:tcPr>
            <w:tcW w:w="1869" w:type="dxa"/>
          </w:tcPr>
          <w:p w14:paraId="0D597353" w14:textId="4CBE5575" w:rsidR="00787178" w:rsidRPr="00787178" w:rsidRDefault="00787178" w:rsidP="00FF5B39">
            <w:pPr>
              <w:tabs>
                <w:tab w:val="left" w:pos="851"/>
              </w:tabs>
              <w:rPr>
                <w:sz w:val="24"/>
                <w:szCs w:val="24"/>
              </w:rPr>
            </w:pPr>
            <w:r w:rsidRPr="00787178">
              <w:rPr>
                <w:sz w:val="24"/>
                <w:szCs w:val="24"/>
              </w:rPr>
              <w:t>13</w:t>
            </w:r>
            <w:r w:rsidR="00F33275">
              <w:rPr>
                <w:sz w:val="24"/>
                <w:szCs w:val="24"/>
                <w:lang w:val="en-US"/>
              </w:rPr>
              <w:t>.</w:t>
            </w:r>
            <w:r w:rsidRPr="00787178">
              <w:rPr>
                <w:sz w:val="24"/>
                <w:szCs w:val="24"/>
              </w:rPr>
              <w:t>51</w:t>
            </w:r>
          </w:p>
        </w:tc>
      </w:tr>
    </w:tbl>
    <w:p w14:paraId="01E81EAA" w14:textId="77777777" w:rsidR="00531F1A" w:rsidRDefault="00531F1A" w:rsidP="00531F1A">
      <w:pPr>
        <w:jc w:val="both"/>
        <w:rPr>
          <w:b/>
          <w:bCs/>
          <w:sz w:val="24"/>
          <w:szCs w:val="24"/>
          <w:lang w:val="en-US"/>
        </w:rPr>
      </w:pPr>
    </w:p>
    <w:p w14:paraId="14E5CF6D" w14:textId="54CDE754" w:rsidR="00F33275" w:rsidRPr="00F33275" w:rsidRDefault="00F33275" w:rsidP="00F33275">
      <w:pPr>
        <w:pStyle w:val="a3"/>
        <w:numPr>
          <w:ilvl w:val="0"/>
          <w:numId w:val="44"/>
        </w:numPr>
        <w:tabs>
          <w:tab w:val="left" w:pos="993"/>
          <w:tab w:val="left" w:pos="1418"/>
        </w:tabs>
        <w:spacing w:line="360" w:lineRule="auto"/>
        <w:ind w:left="0" w:firstLine="709"/>
        <w:contextualSpacing/>
        <w:jc w:val="both"/>
        <w:rPr>
          <w:sz w:val="24"/>
          <w:szCs w:val="24"/>
          <w:lang w:val="en-US"/>
        </w:rPr>
      </w:pPr>
      <w:r w:rsidRPr="00F33275">
        <w:rPr>
          <w:i/>
          <w:iCs/>
          <w:sz w:val="24"/>
          <w:szCs w:val="24"/>
          <w:lang w:val="en-US"/>
        </w:rPr>
        <w:t xml:space="preserve">Selective sorption of </w:t>
      </w:r>
      <w:r>
        <w:rPr>
          <w:i/>
          <w:iCs/>
          <w:sz w:val="24"/>
          <w:szCs w:val="24"/>
          <w:lang w:val="en-US"/>
        </w:rPr>
        <w:t>samarium</w:t>
      </w:r>
      <w:r w:rsidRPr="00F33275">
        <w:rPr>
          <w:i/>
          <w:iCs/>
          <w:sz w:val="24"/>
          <w:szCs w:val="24"/>
          <w:lang w:val="en-US"/>
        </w:rPr>
        <w:t xml:space="preserve"> ions.</w:t>
      </w:r>
      <w:r w:rsidRPr="00F33275">
        <w:rPr>
          <w:sz w:val="24"/>
          <w:szCs w:val="24"/>
          <w:lang w:val="en-US"/>
        </w:rPr>
        <w:t xml:space="preserve"> For the selective sorption of </w:t>
      </w:r>
      <w:r>
        <w:rPr>
          <w:sz w:val="24"/>
          <w:szCs w:val="24"/>
          <w:lang w:val="en-US"/>
        </w:rPr>
        <w:t>samarium</w:t>
      </w:r>
      <w:r w:rsidRPr="00F33275">
        <w:rPr>
          <w:sz w:val="24"/>
          <w:szCs w:val="24"/>
          <w:lang w:val="en-US"/>
        </w:rPr>
        <w:t xml:space="preserve"> ions, the </w:t>
      </w:r>
      <w:proofErr w:type="spellStart"/>
      <w:r w:rsidRPr="00F33275">
        <w:rPr>
          <w:sz w:val="24"/>
          <w:szCs w:val="24"/>
          <w:lang w:val="en-US"/>
        </w:rPr>
        <w:t>intergel</w:t>
      </w:r>
      <w:proofErr w:type="spellEnd"/>
      <w:r w:rsidRPr="00F33275">
        <w:rPr>
          <w:sz w:val="24"/>
          <w:szCs w:val="24"/>
          <w:lang w:val="en-US"/>
        </w:rPr>
        <w:t xml:space="preserve"> system </w:t>
      </w:r>
      <w:r>
        <w:rPr>
          <w:sz w:val="24"/>
          <w:szCs w:val="24"/>
          <w:lang w:val="en-US"/>
        </w:rPr>
        <w:t>67</w:t>
      </w:r>
      <w:r w:rsidRPr="00F33275">
        <w:rPr>
          <w:sz w:val="24"/>
          <w:szCs w:val="24"/>
          <w:lang w:val="en-US"/>
        </w:rPr>
        <w:t>%hPAA-</w:t>
      </w:r>
      <w:r>
        <w:rPr>
          <w:sz w:val="24"/>
          <w:szCs w:val="24"/>
          <w:lang w:val="en-US"/>
        </w:rPr>
        <w:t>33</w:t>
      </w:r>
      <w:r w:rsidRPr="00F33275">
        <w:rPr>
          <w:sz w:val="24"/>
          <w:szCs w:val="24"/>
          <w:lang w:val="en-US"/>
        </w:rPr>
        <w:t xml:space="preserve">%hP4VP was used. The maximum values of the degree of extraction of </w:t>
      </w:r>
      <w:r>
        <w:rPr>
          <w:sz w:val="24"/>
          <w:szCs w:val="24"/>
          <w:lang w:val="en-US"/>
        </w:rPr>
        <w:t>samarium</w:t>
      </w:r>
      <w:r w:rsidRPr="00F33275">
        <w:rPr>
          <w:sz w:val="24"/>
          <w:szCs w:val="24"/>
          <w:lang w:val="en-US"/>
        </w:rPr>
        <w:t xml:space="preserve"> ions and associated rare-earth metals are shown in table 3.</w:t>
      </w:r>
    </w:p>
    <w:p w14:paraId="5F8C730D" w14:textId="77777777" w:rsidR="00531F1A" w:rsidRDefault="00531F1A" w:rsidP="00531F1A">
      <w:pPr>
        <w:jc w:val="both"/>
        <w:rPr>
          <w:b/>
          <w:bCs/>
          <w:sz w:val="24"/>
          <w:szCs w:val="24"/>
          <w:lang w:val="en-US"/>
        </w:rPr>
      </w:pPr>
    </w:p>
    <w:tbl>
      <w:tblPr>
        <w:tblStyle w:val="ab"/>
        <w:tblW w:w="0" w:type="auto"/>
        <w:tblLook w:val="04A0" w:firstRow="1" w:lastRow="0" w:firstColumn="1" w:lastColumn="0" w:noHBand="0" w:noVBand="1"/>
      </w:tblPr>
      <w:tblGrid>
        <w:gridCol w:w="1868"/>
        <w:gridCol w:w="1869"/>
        <w:gridCol w:w="1869"/>
        <w:gridCol w:w="1869"/>
        <w:gridCol w:w="1869"/>
      </w:tblGrid>
      <w:tr w:rsidR="00F33275" w14:paraId="3ECD3177" w14:textId="77777777" w:rsidTr="00FF5B39">
        <w:tc>
          <w:tcPr>
            <w:tcW w:w="1869" w:type="dxa"/>
            <w:vMerge w:val="restart"/>
            <w:vAlign w:val="center"/>
          </w:tcPr>
          <w:p w14:paraId="44882C21" w14:textId="77777777" w:rsidR="00F33275" w:rsidRPr="00F33275" w:rsidRDefault="00F33275" w:rsidP="00FF5B39">
            <w:pPr>
              <w:tabs>
                <w:tab w:val="left" w:pos="851"/>
              </w:tabs>
              <w:rPr>
                <w:sz w:val="24"/>
                <w:szCs w:val="24"/>
              </w:rPr>
            </w:pPr>
            <w:r w:rsidRPr="00F33275">
              <w:rPr>
                <w:sz w:val="24"/>
                <w:szCs w:val="24"/>
              </w:rPr>
              <w:t>τ, ч</w:t>
            </w:r>
          </w:p>
        </w:tc>
        <w:tc>
          <w:tcPr>
            <w:tcW w:w="7476" w:type="dxa"/>
            <w:gridSpan w:val="4"/>
          </w:tcPr>
          <w:p w14:paraId="3711BEB0" w14:textId="77777777" w:rsidR="00F33275" w:rsidRPr="00F33275" w:rsidRDefault="00F33275" w:rsidP="00FF5B39">
            <w:pPr>
              <w:tabs>
                <w:tab w:val="left" w:pos="851"/>
              </w:tabs>
              <w:rPr>
                <w:sz w:val="24"/>
                <w:szCs w:val="24"/>
              </w:rPr>
            </w:pPr>
            <w:r w:rsidRPr="00F33275">
              <w:rPr>
                <w:sz w:val="24"/>
                <w:szCs w:val="24"/>
                <w:lang w:val="en-US"/>
              </w:rPr>
              <w:t>η(</w:t>
            </w:r>
            <w:r w:rsidRPr="00F33275">
              <w:rPr>
                <w:sz w:val="24"/>
                <w:szCs w:val="24"/>
              </w:rPr>
              <w:t>67%гПАК-33%гП4ВП</w:t>
            </w:r>
            <w:r w:rsidRPr="00F33275">
              <w:rPr>
                <w:sz w:val="24"/>
                <w:szCs w:val="24"/>
                <w:lang w:val="en-US"/>
              </w:rPr>
              <w:t>), %</w:t>
            </w:r>
          </w:p>
        </w:tc>
      </w:tr>
      <w:tr w:rsidR="00F33275" w14:paraId="7397952D" w14:textId="77777777" w:rsidTr="00FF5B39">
        <w:tc>
          <w:tcPr>
            <w:tcW w:w="1869" w:type="dxa"/>
            <w:vMerge/>
          </w:tcPr>
          <w:p w14:paraId="60EF7FAA" w14:textId="77777777" w:rsidR="00F33275" w:rsidRPr="00F33275" w:rsidRDefault="00F33275" w:rsidP="00FF5B39">
            <w:pPr>
              <w:tabs>
                <w:tab w:val="left" w:pos="851"/>
              </w:tabs>
              <w:rPr>
                <w:sz w:val="24"/>
                <w:szCs w:val="24"/>
              </w:rPr>
            </w:pPr>
          </w:p>
        </w:tc>
        <w:tc>
          <w:tcPr>
            <w:tcW w:w="1869" w:type="dxa"/>
          </w:tcPr>
          <w:p w14:paraId="5F018A00" w14:textId="77777777" w:rsidR="00F33275" w:rsidRPr="00F33275" w:rsidRDefault="00F33275" w:rsidP="00FF5B39">
            <w:pPr>
              <w:tabs>
                <w:tab w:val="left" w:pos="851"/>
              </w:tabs>
              <w:rPr>
                <w:sz w:val="24"/>
                <w:szCs w:val="24"/>
                <w:lang w:val="en-US"/>
              </w:rPr>
            </w:pPr>
            <w:r w:rsidRPr="00F33275">
              <w:rPr>
                <w:sz w:val="24"/>
                <w:szCs w:val="24"/>
                <w:lang w:val="en-US"/>
              </w:rPr>
              <w:t>La</w:t>
            </w:r>
          </w:p>
        </w:tc>
        <w:tc>
          <w:tcPr>
            <w:tcW w:w="1869" w:type="dxa"/>
          </w:tcPr>
          <w:p w14:paraId="59181BC2" w14:textId="77777777" w:rsidR="00F33275" w:rsidRPr="00F33275" w:rsidRDefault="00F33275" w:rsidP="00FF5B39">
            <w:pPr>
              <w:tabs>
                <w:tab w:val="left" w:pos="851"/>
              </w:tabs>
              <w:rPr>
                <w:sz w:val="24"/>
                <w:szCs w:val="24"/>
                <w:lang w:val="en-US"/>
              </w:rPr>
            </w:pPr>
            <w:r w:rsidRPr="00F33275">
              <w:rPr>
                <w:sz w:val="24"/>
                <w:szCs w:val="24"/>
                <w:lang w:val="en-US"/>
              </w:rPr>
              <w:t>Ce</w:t>
            </w:r>
          </w:p>
        </w:tc>
        <w:tc>
          <w:tcPr>
            <w:tcW w:w="1869" w:type="dxa"/>
          </w:tcPr>
          <w:p w14:paraId="0CEDC1B0" w14:textId="77777777" w:rsidR="00F33275" w:rsidRPr="00F33275" w:rsidRDefault="00F33275" w:rsidP="00FF5B39">
            <w:pPr>
              <w:tabs>
                <w:tab w:val="left" w:pos="851"/>
              </w:tabs>
              <w:rPr>
                <w:sz w:val="24"/>
                <w:szCs w:val="24"/>
                <w:lang w:val="en-US"/>
              </w:rPr>
            </w:pPr>
            <w:r w:rsidRPr="00F33275">
              <w:rPr>
                <w:sz w:val="24"/>
                <w:szCs w:val="24"/>
                <w:lang w:val="en-US"/>
              </w:rPr>
              <w:t>Nd</w:t>
            </w:r>
          </w:p>
        </w:tc>
        <w:tc>
          <w:tcPr>
            <w:tcW w:w="1869" w:type="dxa"/>
          </w:tcPr>
          <w:p w14:paraId="182C391C" w14:textId="77777777" w:rsidR="00F33275" w:rsidRPr="00F33275" w:rsidRDefault="00F33275" w:rsidP="00FF5B39">
            <w:pPr>
              <w:tabs>
                <w:tab w:val="left" w:pos="851"/>
              </w:tabs>
              <w:rPr>
                <w:sz w:val="24"/>
                <w:szCs w:val="24"/>
                <w:lang w:val="en-US"/>
              </w:rPr>
            </w:pPr>
            <w:proofErr w:type="spellStart"/>
            <w:r w:rsidRPr="00F33275">
              <w:rPr>
                <w:sz w:val="24"/>
                <w:szCs w:val="24"/>
                <w:lang w:val="en-US"/>
              </w:rPr>
              <w:t>Sm</w:t>
            </w:r>
            <w:proofErr w:type="spellEnd"/>
          </w:p>
        </w:tc>
      </w:tr>
      <w:tr w:rsidR="00F33275" w14:paraId="313C0E8D" w14:textId="77777777" w:rsidTr="00FF5B39">
        <w:tc>
          <w:tcPr>
            <w:tcW w:w="1869" w:type="dxa"/>
          </w:tcPr>
          <w:p w14:paraId="1942CD6C" w14:textId="77777777" w:rsidR="00F33275" w:rsidRPr="00F33275" w:rsidRDefault="00F33275" w:rsidP="00F33275">
            <w:pPr>
              <w:tabs>
                <w:tab w:val="left" w:pos="851"/>
              </w:tabs>
              <w:jc w:val="left"/>
              <w:rPr>
                <w:sz w:val="24"/>
                <w:szCs w:val="24"/>
              </w:rPr>
            </w:pPr>
            <w:r w:rsidRPr="00F33275">
              <w:rPr>
                <w:sz w:val="24"/>
                <w:szCs w:val="24"/>
              </w:rPr>
              <w:t>48</w:t>
            </w:r>
          </w:p>
        </w:tc>
        <w:tc>
          <w:tcPr>
            <w:tcW w:w="1869" w:type="dxa"/>
          </w:tcPr>
          <w:p w14:paraId="32CF5544" w14:textId="27492B02" w:rsidR="00F33275" w:rsidRPr="00F33275" w:rsidRDefault="00F33275" w:rsidP="00FF5B39">
            <w:pPr>
              <w:tabs>
                <w:tab w:val="left" w:pos="851"/>
              </w:tabs>
              <w:rPr>
                <w:sz w:val="24"/>
                <w:szCs w:val="24"/>
                <w:lang w:val="kk-KZ"/>
              </w:rPr>
            </w:pPr>
            <w:r w:rsidRPr="00F33275">
              <w:rPr>
                <w:sz w:val="24"/>
                <w:szCs w:val="24"/>
                <w:lang w:val="kk-KZ"/>
              </w:rPr>
              <w:t>17</w:t>
            </w:r>
            <w:r>
              <w:rPr>
                <w:sz w:val="24"/>
                <w:szCs w:val="24"/>
                <w:lang w:val="en-US"/>
              </w:rPr>
              <w:t>.</w:t>
            </w:r>
            <w:r w:rsidRPr="00F33275">
              <w:rPr>
                <w:sz w:val="24"/>
                <w:szCs w:val="24"/>
                <w:lang w:val="kk-KZ"/>
              </w:rPr>
              <w:t>52</w:t>
            </w:r>
          </w:p>
        </w:tc>
        <w:tc>
          <w:tcPr>
            <w:tcW w:w="1869" w:type="dxa"/>
          </w:tcPr>
          <w:p w14:paraId="5706F1E9" w14:textId="5063CF86" w:rsidR="00F33275" w:rsidRPr="00F33275" w:rsidRDefault="00F33275" w:rsidP="00FF5B39">
            <w:pPr>
              <w:tabs>
                <w:tab w:val="left" w:pos="851"/>
              </w:tabs>
              <w:rPr>
                <w:sz w:val="24"/>
                <w:szCs w:val="24"/>
              </w:rPr>
            </w:pPr>
            <w:r w:rsidRPr="00F33275">
              <w:rPr>
                <w:sz w:val="24"/>
                <w:szCs w:val="24"/>
              </w:rPr>
              <w:t>9</w:t>
            </w:r>
            <w:r>
              <w:rPr>
                <w:sz w:val="24"/>
                <w:szCs w:val="24"/>
                <w:lang w:val="en-US"/>
              </w:rPr>
              <w:t>.</w:t>
            </w:r>
            <w:r w:rsidRPr="00F33275">
              <w:rPr>
                <w:sz w:val="24"/>
                <w:szCs w:val="24"/>
              </w:rPr>
              <w:t>98</w:t>
            </w:r>
          </w:p>
        </w:tc>
        <w:tc>
          <w:tcPr>
            <w:tcW w:w="1869" w:type="dxa"/>
          </w:tcPr>
          <w:p w14:paraId="407B5A2D" w14:textId="1C72D0C3" w:rsidR="00F33275" w:rsidRPr="00F33275" w:rsidRDefault="00F33275" w:rsidP="00FF5B39">
            <w:pPr>
              <w:tabs>
                <w:tab w:val="left" w:pos="851"/>
              </w:tabs>
              <w:rPr>
                <w:sz w:val="24"/>
                <w:szCs w:val="24"/>
              </w:rPr>
            </w:pPr>
            <w:r w:rsidRPr="00F33275">
              <w:rPr>
                <w:sz w:val="24"/>
                <w:szCs w:val="24"/>
              </w:rPr>
              <w:t>13</w:t>
            </w:r>
            <w:r>
              <w:rPr>
                <w:sz w:val="24"/>
                <w:szCs w:val="24"/>
                <w:lang w:val="en-US"/>
              </w:rPr>
              <w:t>.</w:t>
            </w:r>
            <w:r w:rsidRPr="00F33275">
              <w:rPr>
                <w:sz w:val="24"/>
                <w:szCs w:val="24"/>
              </w:rPr>
              <w:t>24</w:t>
            </w:r>
          </w:p>
        </w:tc>
        <w:tc>
          <w:tcPr>
            <w:tcW w:w="1869" w:type="dxa"/>
          </w:tcPr>
          <w:p w14:paraId="573F44B7" w14:textId="7D80F08A" w:rsidR="00F33275" w:rsidRPr="00F33275" w:rsidRDefault="00F33275" w:rsidP="00FF5B39">
            <w:pPr>
              <w:tabs>
                <w:tab w:val="left" w:pos="851"/>
              </w:tabs>
              <w:rPr>
                <w:sz w:val="24"/>
                <w:szCs w:val="24"/>
              </w:rPr>
            </w:pPr>
            <w:r w:rsidRPr="00F33275">
              <w:rPr>
                <w:sz w:val="24"/>
                <w:szCs w:val="24"/>
              </w:rPr>
              <w:t>80</w:t>
            </w:r>
            <w:r>
              <w:rPr>
                <w:sz w:val="24"/>
                <w:szCs w:val="24"/>
                <w:lang w:val="en-US"/>
              </w:rPr>
              <w:t>.</w:t>
            </w:r>
            <w:r w:rsidRPr="00F33275">
              <w:rPr>
                <w:sz w:val="24"/>
                <w:szCs w:val="24"/>
              </w:rPr>
              <w:t>56</w:t>
            </w:r>
          </w:p>
        </w:tc>
      </w:tr>
    </w:tbl>
    <w:p w14:paraId="26DAB742" w14:textId="5698E7A0" w:rsidR="00531F1A" w:rsidRDefault="00531F1A" w:rsidP="00531F1A">
      <w:pPr>
        <w:jc w:val="both"/>
        <w:rPr>
          <w:b/>
          <w:bCs/>
          <w:sz w:val="24"/>
          <w:szCs w:val="24"/>
          <w:lang w:val="en-US"/>
        </w:rPr>
      </w:pPr>
    </w:p>
    <w:p w14:paraId="25CBE56B" w14:textId="331C0A57" w:rsidR="00F33275" w:rsidRPr="00F33275" w:rsidRDefault="00F33275" w:rsidP="00F33275">
      <w:pPr>
        <w:spacing w:line="360" w:lineRule="auto"/>
        <w:ind w:firstLine="709"/>
        <w:jc w:val="both"/>
        <w:rPr>
          <w:sz w:val="24"/>
          <w:szCs w:val="24"/>
          <w:lang w:val="en-US"/>
        </w:rPr>
      </w:pPr>
      <w:r w:rsidRPr="00F33275">
        <w:rPr>
          <w:sz w:val="24"/>
          <w:szCs w:val="24"/>
          <w:lang w:val="en-US"/>
        </w:rPr>
        <w:t xml:space="preserve">From the results of laboratory tests, it can be seen that the </w:t>
      </w:r>
      <w:proofErr w:type="spellStart"/>
      <w:r w:rsidRPr="00F33275">
        <w:rPr>
          <w:sz w:val="24"/>
          <w:szCs w:val="24"/>
          <w:lang w:val="en-US"/>
        </w:rPr>
        <w:t>intergel</w:t>
      </w:r>
      <w:proofErr w:type="spellEnd"/>
      <w:r w:rsidRPr="00F33275">
        <w:rPr>
          <w:sz w:val="24"/>
          <w:szCs w:val="24"/>
          <w:lang w:val="en-US"/>
        </w:rPr>
        <w:t xml:space="preserve"> system hPA</w:t>
      </w:r>
      <w:r>
        <w:rPr>
          <w:sz w:val="24"/>
          <w:szCs w:val="24"/>
          <w:lang w:val="en-US"/>
        </w:rPr>
        <w:t>A</w:t>
      </w:r>
      <w:r w:rsidRPr="00F33275">
        <w:rPr>
          <w:sz w:val="24"/>
          <w:szCs w:val="24"/>
          <w:lang w:val="en-US"/>
        </w:rPr>
        <w:t>-hP4VP at certain molar ratios of hydrogels exhibits selectivity to lanthanum, cerium, neodymium, and samarium ions. The developed sorbent possesses a sufficiently high degree of extraction of these rare earth metals; the installation allows to change the molar ratios of hydrogels rather quickly.</w:t>
      </w:r>
    </w:p>
    <w:p w14:paraId="44FC0650" w14:textId="01F0A076" w:rsidR="00F33275" w:rsidRDefault="00F33275" w:rsidP="00F33275">
      <w:pPr>
        <w:spacing w:line="360" w:lineRule="auto"/>
        <w:ind w:firstLine="709"/>
        <w:jc w:val="both"/>
        <w:rPr>
          <w:sz w:val="24"/>
          <w:szCs w:val="24"/>
          <w:lang w:val="en-US"/>
        </w:rPr>
      </w:pPr>
      <w:r w:rsidRPr="00F33275">
        <w:rPr>
          <w:sz w:val="24"/>
          <w:szCs w:val="24"/>
          <w:lang w:val="en-US"/>
        </w:rPr>
        <w:t>It is recommended to test the developed installation and sorbent in an acidic medium to determine the feasibility of using developments for the extraction of target ions of rare-earth metals from industrial solutions.</w:t>
      </w:r>
    </w:p>
    <w:p w14:paraId="07488FFC" w14:textId="77777777" w:rsidR="00BD5660" w:rsidRPr="00F33275" w:rsidRDefault="00BD5660" w:rsidP="00F33275">
      <w:pPr>
        <w:spacing w:line="360" w:lineRule="auto"/>
        <w:ind w:firstLine="709"/>
        <w:jc w:val="both"/>
        <w:rPr>
          <w:sz w:val="24"/>
          <w:szCs w:val="24"/>
          <w:lang w:val="en-US"/>
        </w:rPr>
      </w:pPr>
    </w:p>
    <w:p w14:paraId="0E4066A5" w14:textId="77777777" w:rsidR="00BD5660" w:rsidRPr="00BD5660" w:rsidRDefault="00BD5660" w:rsidP="00BD5660">
      <w:pPr>
        <w:spacing w:line="360" w:lineRule="auto"/>
        <w:jc w:val="both"/>
        <w:rPr>
          <w:sz w:val="24"/>
          <w:szCs w:val="24"/>
          <w:lang w:val="en-US"/>
        </w:rPr>
      </w:pPr>
      <w:r w:rsidRPr="00BD5660">
        <w:rPr>
          <w:sz w:val="24"/>
          <w:szCs w:val="24"/>
          <w:lang w:val="en-US"/>
        </w:rPr>
        <w:t>Head of laboratory</w:t>
      </w:r>
    </w:p>
    <w:p w14:paraId="57AE80F6" w14:textId="77777777" w:rsidR="00BD5660" w:rsidRPr="00BD5660" w:rsidRDefault="00BD5660" w:rsidP="00BD5660">
      <w:pPr>
        <w:spacing w:line="360" w:lineRule="auto"/>
        <w:jc w:val="both"/>
        <w:rPr>
          <w:sz w:val="24"/>
          <w:szCs w:val="24"/>
          <w:lang w:val="en-US"/>
        </w:rPr>
      </w:pPr>
      <w:r w:rsidRPr="00BD5660">
        <w:rPr>
          <w:sz w:val="24"/>
          <w:szCs w:val="24"/>
          <w:lang w:val="en-US"/>
        </w:rPr>
        <w:t xml:space="preserve">enrichment and flotation reagents ________________ </w:t>
      </w:r>
      <w:proofErr w:type="spellStart"/>
      <w:r w:rsidRPr="00BD5660">
        <w:rPr>
          <w:sz w:val="24"/>
          <w:szCs w:val="24"/>
          <w:lang w:val="en-US"/>
        </w:rPr>
        <w:t>Tusupbaev</w:t>
      </w:r>
      <w:proofErr w:type="spellEnd"/>
      <w:r w:rsidRPr="00BD5660">
        <w:rPr>
          <w:sz w:val="24"/>
          <w:szCs w:val="24"/>
          <w:lang w:val="en-US"/>
        </w:rPr>
        <w:t xml:space="preserve"> N.K.</w:t>
      </w:r>
    </w:p>
    <w:p w14:paraId="5C963FF9" w14:textId="77777777" w:rsidR="00BD5660" w:rsidRPr="00BD5660" w:rsidRDefault="00BD5660" w:rsidP="00BD5660">
      <w:pPr>
        <w:spacing w:line="360" w:lineRule="auto"/>
        <w:jc w:val="both"/>
        <w:rPr>
          <w:sz w:val="24"/>
          <w:szCs w:val="24"/>
          <w:lang w:val="en-US"/>
        </w:rPr>
      </w:pPr>
    </w:p>
    <w:p w14:paraId="0B210ECC" w14:textId="77777777" w:rsidR="00BD5660" w:rsidRPr="00BD5660" w:rsidRDefault="00BD5660" w:rsidP="00BD5660">
      <w:pPr>
        <w:spacing w:line="360" w:lineRule="auto"/>
        <w:jc w:val="both"/>
        <w:rPr>
          <w:sz w:val="24"/>
          <w:szCs w:val="24"/>
          <w:lang w:val="en-US"/>
        </w:rPr>
      </w:pPr>
      <w:r w:rsidRPr="00BD5660">
        <w:rPr>
          <w:sz w:val="24"/>
          <w:szCs w:val="24"/>
          <w:lang w:val="en-US"/>
        </w:rPr>
        <w:lastRenderedPageBreak/>
        <w:t>Chief Researcher of the Laboratory</w:t>
      </w:r>
    </w:p>
    <w:p w14:paraId="0E416BB3" w14:textId="77777777" w:rsidR="00BD5660" w:rsidRPr="00BD5660" w:rsidRDefault="00BD5660" w:rsidP="00BD5660">
      <w:pPr>
        <w:spacing w:line="360" w:lineRule="auto"/>
        <w:jc w:val="both"/>
        <w:rPr>
          <w:sz w:val="24"/>
          <w:szCs w:val="24"/>
          <w:lang w:val="en-US"/>
        </w:rPr>
      </w:pPr>
      <w:r w:rsidRPr="00BD5660">
        <w:rPr>
          <w:sz w:val="24"/>
          <w:szCs w:val="24"/>
          <w:lang w:val="en-US"/>
        </w:rPr>
        <w:t>synthesis and chemical chemistry of polymers</w:t>
      </w:r>
    </w:p>
    <w:p w14:paraId="7ECD5F5B" w14:textId="77777777" w:rsidR="00BD5660" w:rsidRPr="00BD5660" w:rsidRDefault="00BD5660" w:rsidP="00BD5660">
      <w:pPr>
        <w:spacing w:line="360" w:lineRule="auto"/>
        <w:jc w:val="both"/>
        <w:rPr>
          <w:sz w:val="24"/>
          <w:szCs w:val="24"/>
          <w:lang w:val="en-US"/>
        </w:rPr>
      </w:pPr>
      <w:r w:rsidRPr="00BD5660">
        <w:rPr>
          <w:sz w:val="24"/>
          <w:szCs w:val="24"/>
          <w:lang w:val="en-US"/>
        </w:rPr>
        <w:t>JSC "Institute of Chemical Sciences</w:t>
      </w:r>
    </w:p>
    <w:p w14:paraId="27D02224" w14:textId="5608C78D" w:rsidR="00BD5660" w:rsidRPr="00BD5660" w:rsidRDefault="00CD197D" w:rsidP="00BD5660">
      <w:pPr>
        <w:spacing w:line="360" w:lineRule="auto"/>
        <w:jc w:val="both"/>
        <w:rPr>
          <w:sz w:val="24"/>
          <w:szCs w:val="24"/>
          <w:lang w:val="en-US"/>
        </w:rPr>
      </w:pPr>
      <w:r>
        <w:rPr>
          <w:sz w:val="24"/>
          <w:szCs w:val="24"/>
          <w:lang w:val="en-US"/>
        </w:rPr>
        <w:t>after</w:t>
      </w:r>
      <w:r w:rsidR="00BD5660" w:rsidRPr="00BD5660">
        <w:rPr>
          <w:sz w:val="24"/>
          <w:szCs w:val="24"/>
          <w:lang w:val="en-US"/>
        </w:rPr>
        <w:t xml:space="preserve"> A.B. </w:t>
      </w:r>
      <w:proofErr w:type="spellStart"/>
      <w:r w:rsidR="00BD5660" w:rsidRPr="00BD5660">
        <w:rPr>
          <w:sz w:val="24"/>
          <w:szCs w:val="24"/>
          <w:lang w:val="en-US"/>
        </w:rPr>
        <w:t>Bekturov</w:t>
      </w:r>
      <w:proofErr w:type="spellEnd"/>
      <w:r w:rsidR="00BD5660" w:rsidRPr="00BD5660">
        <w:rPr>
          <w:sz w:val="24"/>
          <w:szCs w:val="24"/>
          <w:lang w:val="en-US"/>
        </w:rPr>
        <w:t xml:space="preserve">"________________ </w:t>
      </w:r>
      <w:proofErr w:type="spellStart"/>
      <w:r w:rsidR="00BD5660">
        <w:rPr>
          <w:sz w:val="24"/>
          <w:szCs w:val="24"/>
          <w:lang w:val="en-US"/>
        </w:rPr>
        <w:t>J</w:t>
      </w:r>
      <w:r w:rsidR="00BD5660" w:rsidRPr="00BD5660">
        <w:rPr>
          <w:sz w:val="24"/>
          <w:szCs w:val="24"/>
          <w:lang w:val="en-US"/>
        </w:rPr>
        <w:t>umadilov</w:t>
      </w:r>
      <w:proofErr w:type="spellEnd"/>
      <w:r w:rsidR="00BD5660" w:rsidRPr="00BD5660">
        <w:rPr>
          <w:sz w:val="24"/>
          <w:szCs w:val="24"/>
          <w:lang w:val="en-US"/>
        </w:rPr>
        <w:t xml:space="preserve"> T.K.</w:t>
      </w:r>
    </w:p>
    <w:p w14:paraId="76BA911F" w14:textId="77777777" w:rsidR="00BD5660" w:rsidRPr="00BD5660" w:rsidRDefault="00BD5660" w:rsidP="00BD5660">
      <w:pPr>
        <w:spacing w:line="360" w:lineRule="auto"/>
        <w:jc w:val="both"/>
        <w:rPr>
          <w:sz w:val="24"/>
          <w:szCs w:val="24"/>
          <w:lang w:val="en-US"/>
        </w:rPr>
      </w:pPr>
    </w:p>
    <w:p w14:paraId="6E5E4E7E" w14:textId="77777777" w:rsidR="00BD5660" w:rsidRPr="00BD5660" w:rsidRDefault="00BD5660" w:rsidP="00BD5660">
      <w:pPr>
        <w:spacing w:line="360" w:lineRule="auto"/>
        <w:jc w:val="both"/>
        <w:rPr>
          <w:sz w:val="24"/>
          <w:szCs w:val="24"/>
          <w:lang w:val="en-US"/>
        </w:rPr>
      </w:pPr>
      <w:r w:rsidRPr="00BD5660">
        <w:rPr>
          <w:sz w:val="24"/>
          <w:szCs w:val="24"/>
          <w:lang w:val="en-US"/>
        </w:rPr>
        <w:t>And about. head of laboratory</w:t>
      </w:r>
    </w:p>
    <w:p w14:paraId="32F617E8" w14:textId="77777777" w:rsidR="00BD5660" w:rsidRPr="00BD5660" w:rsidRDefault="00BD5660" w:rsidP="00BD5660">
      <w:pPr>
        <w:spacing w:line="360" w:lineRule="auto"/>
        <w:jc w:val="both"/>
        <w:rPr>
          <w:sz w:val="24"/>
          <w:szCs w:val="24"/>
          <w:lang w:val="en-US"/>
        </w:rPr>
      </w:pPr>
      <w:r w:rsidRPr="00BD5660">
        <w:rPr>
          <w:sz w:val="24"/>
          <w:szCs w:val="24"/>
          <w:lang w:val="en-US"/>
        </w:rPr>
        <w:t>synthesis and chemical chemistry of polymers</w:t>
      </w:r>
    </w:p>
    <w:p w14:paraId="25FFFAEC" w14:textId="77777777" w:rsidR="00BD5660" w:rsidRPr="00BD5660" w:rsidRDefault="00BD5660" w:rsidP="00BD5660">
      <w:pPr>
        <w:spacing w:line="360" w:lineRule="auto"/>
        <w:jc w:val="both"/>
        <w:rPr>
          <w:sz w:val="24"/>
          <w:szCs w:val="24"/>
          <w:lang w:val="en-US"/>
        </w:rPr>
      </w:pPr>
      <w:r w:rsidRPr="00BD5660">
        <w:rPr>
          <w:sz w:val="24"/>
          <w:szCs w:val="24"/>
          <w:lang w:val="en-US"/>
        </w:rPr>
        <w:t>JSC "Institute of Chemical Sciences</w:t>
      </w:r>
    </w:p>
    <w:p w14:paraId="5A9318DF" w14:textId="71B55EF5" w:rsidR="003C3117" w:rsidRPr="00531F1A" w:rsidRDefault="00CD197D" w:rsidP="00BD5660">
      <w:pPr>
        <w:spacing w:line="360" w:lineRule="auto"/>
        <w:jc w:val="both"/>
        <w:rPr>
          <w:b/>
          <w:bCs/>
          <w:sz w:val="24"/>
          <w:szCs w:val="24"/>
          <w:lang w:val="en-US"/>
        </w:rPr>
      </w:pPr>
      <w:r>
        <w:rPr>
          <w:sz w:val="24"/>
          <w:szCs w:val="24"/>
          <w:lang w:val="en-US"/>
        </w:rPr>
        <w:t>after</w:t>
      </w:r>
      <w:r w:rsidR="00BD5660" w:rsidRPr="00BD5660">
        <w:rPr>
          <w:sz w:val="24"/>
          <w:szCs w:val="24"/>
          <w:lang w:val="en-US"/>
        </w:rPr>
        <w:t xml:space="preserve"> A.B. </w:t>
      </w:r>
      <w:proofErr w:type="spellStart"/>
      <w:r w:rsidR="00BD5660" w:rsidRPr="00BD5660">
        <w:rPr>
          <w:sz w:val="24"/>
          <w:szCs w:val="24"/>
          <w:lang w:val="en-US"/>
        </w:rPr>
        <w:t>Bekturov</w:t>
      </w:r>
      <w:proofErr w:type="spellEnd"/>
      <w:r w:rsidR="00BD5660" w:rsidRPr="00BD5660">
        <w:rPr>
          <w:sz w:val="24"/>
          <w:szCs w:val="24"/>
          <w:lang w:val="en-US"/>
        </w:rPr>
        <w:t xml:space="preserve"> "________________ </w:t>
      </w:r>
      <w:proofErr w:type="spellStart"/>
      <w:r w:rsidR="00BD5660" w:rsidRPr="00BD5660">
        <w:rPr>
          <w:sz w:val="24"/>
          <w:szCs w:val="24"/>
          <w:lang w:val="en-US"/>
        </w:rPr>
        <w:t>Kondaurov</w:t>
      </w:r>
      <w:proofErr w:type="spellEnd"/>
      <w:r w:rsidR="00BD5660" w:rsidRPr="00BD5660">
        <w:rPr>
          <w:sz w:val="24"/>
          <w:szCs w:val="24"/>
          <w:lang w:val="en-US"/>
        </w:rPr>
        <w:t xml:space="preserve"> R.G.</w:t>
      </w:r>
      <w:r w:rsidR="003C3117" w:rsidRPr="00531F1A">
        <w:rPr>
          <w:b/>
          <w:bCs/>
          <w:sz w:val="24"/>
          <w:szCs w:val="24"/>
          <w:lang w:val="en-US"/>
        </w:rPr>
        <w:br w:type="page"/>
      </w:r>
    </w:p>
    <w:p w14:paraId="25494B6A" w14:textId="3CBBB3F1" w:rsidR="009977D8" w:rsidRPr="00BD5660" w:rsidRDefault="00BD5660" w:rsidP="00DD067D">
      <w:pPr>
        <w:spacing w:line="360" w:lineRule="auto"/>
        <w:contextualSpacing/>
        <w:rPr>
          <w:sz w:val="24"/>
          <w:szCs w:val="24"/>
          <w:lang w:val="en-US"/>
        </w:rPr>
      </w:pPr>
      <w:r w:rsidRPr="00854E84">
        <w:rPr>
          <w:sz w:val="24"/>
          <w:szCs w:val="24"/>
          <w:lang w:val="en-US"/>
        </w:rPr>
        <w:lastRenderedPageBreak/>
        <w:t xml:space="preserve">APPENDIX </w:t>
      </w:r>
      <w:r>
        <w:rPr>
          <w:sz w:val="24"/>
          <w:szCs w:val="24"/>
          <w:lang w:val="en-US"/>
        </w:rPr>
        <w:t>H</w:t>
      </w:r>
    </w:p>
    <w:p w14:paraId="479DF03A" w14:textId="4F356D01" w:rsidR="00007CE1" w:rsidRPr="00BD5660" w:rsidRDefault="00BD5660" w:rsidP="00DD067D">
      <w:pPr>
        <w:spacing w:line="360" w:lineRule="auto"/>
        <w:contextualSpacing/>
        <w:rPr>
          <w:b/>
          <w:bCs/>
          <w:sz w:val="24"/>
          <w:szCs w:val="24"/>
          <w:lang w:val="kk-KZ"/>
        </w:rPr>
      </w:pPr>
      <w:bookmarkStart w:id="31" w:name="_Hlk54027714"/>
      <w:r w:rsidRPr="00BD5660">
        <w:rPr>
          <w:b/>
          <w:bCs/>
          <w:sz w:val="24"/>
          <w:szCs w:val="24"/>
          <w:lang w:val="en-US"/>
        </w:rPr>
        <w:t>Act of carrying out of</w:t>
      </w:r>
      <w:r w:rsidRPr="00BD5660">
        <w:rPr>
          <w:b/>
          <w:bCs/>
          <w:sz w:val="24"/>
          <w:szCs w:val="24"/>
          <w:lang w:val="kk-KZ"/>
        </w:rPr>
        <w:t xml:space="preserve"> </w:t>
      </w:r>
      <w:r w:rsidRPr="00BD5660">
        <w:rPr>
          <w:b/>
          <w:bCs/>
          <w:sz w:val="24"/>
          <w:szCs w:val="24"/>
          <w:lang w:val="en-US"/>
        </w:rPr>
        <w:t>semi-industrial tests</w:t>
      </w:r>
    </w:p>
    <w:bookmarkEnd w:id="30"/>
    <w:bookmarkEnd w:id="31"/>
    <w:p w14:paraId="2751E1C5" w14:textId="77777777" w:rsidR="00007CE1" w:rsidRPr="00B54155" w:rsidRDefault="00007CE1">
      <w:pPr>
        <w:rPr>
          <w:sz w:val="24"/>
          <w:szCs w:val="24"/>
        </w:rPr>
      </w:pPr>
      <w:r w:rsidRPr="00B54155">
        <w:rPr>
          <w:noProof/>
          <w:sz w:val="24"/>
          <w:szCs w:val="24"/>
        </w:rPr>
        <w:drawing>
          <wp:inline distT="0" distB="0" distL="0" distR="0" wp14:anchorId="53B4AAE0" wp14:editId="42428783">
            <wp:extent cx="5985434" cy="8673232"/>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rotWithShape="1">
                    <a:blip r:embed="rId23">
                      <a:extLst>
                        <a:ext uri="{28A0092B-C50C-407E-A947-70E740481C1C}">
                          <a14:useLocalDpi xmlns:a14="http://schemas.microsoft.com/office/drawing/2010/main" val="0"/>
                        </a:ext>
                      </a:extLst>
                    </a:blip>
                    <a:srcRect l="11815" t="3800" r="6136" b="12053"/>
                    <a:stretch/>
                  </pic:blipFill>
                  <pic:spPr bwMode="auto">
                    <a:xfrm>
                      <a:off x="0" y="0"/>
                      <a:ext cx="5997406" cy="8690580"/>
                    </a:xfrm>
                    <a:prstGeom prst="rect">
                      <a:avLst/>
                    </a:prstGeom>
                    <a:noFill/>
                    <a:ln>
                      <a:noFill/>
                    </a:ln>
                    <a:extLst>
                      <a:ext uri="{53640926-AAD7-44D8-BBD7-CCE9431645EC}">
                        <a14:shadowObscured xmlns:a14="http://schemas.microsoft.com/office/drawing/2010/main"/>
                      </a:ext>
                    </a:extLst>
                  </pic:spPr>
                </pic:pic>
              </a:graphicData>
            </a:graphic>
          </wp:inline>
        </w:drawing>
      </w:r>
    </w:p>
    <w:p w14:paraId="3AE774AB" w14:textId="77777777" w:rsidR="00007CE1" w:rsidRPr="00B54155" w:rsidRDefault="00007CE1">
      <w:pPr>
        <w:rPr>
          <w:sz w:val="24"/>
          <w:szCs w:val="24"/>
        </w:rPr>
      </w:pPr>
      <w:r w:rsidRPr="00B54155">
        <w:rPr>
          <w:noProof/>
          <w:sz w:val="24"/>
          <w:szCs w:val="24"/>
        </w:rPr>
        <w:lastRenderedPageBreak/>
        <w:drawing>
          <wp:inline distT="0" distB="0" distL="0" distR="0" wp14:anchorId="60EA7634" wp14:editId="58E03A39">
            <wp:extent cx="5943808" cy="8569842"/>
            <wp:effectExtent l="0" t="0" r="0" b="317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rotWithShape="1">
                    <a:blip r:embed="rId24">
                      <a:extLst>
                        <a:ext uri="{28A0092B-C50C-407E-A947-70E740481C1C}">
                          <a14:useLocalDpi xmlns:a14="http://schemas.microsoft.com/office/drawing/2010/main" val="0"/>
                        </a:ext>
                      </a:extLst>
                    </a:blip>
                    <a:srcRect l="11277" t="5701" r="5660" b="9542"/>
                    <a:stretch/>
                  </pic:blipFill>
                  <pic:spPr bwMode="auto">
                    <a:xfrm>
                      <a:off x="0" y="0"/>
                      <a:ext cx="5948942" cy="8577244"/>
                    </a:xfrm>
                    <a:prstGeom prst="rect">
                      <a:avLst/>
                    </a:prstGeom>
                    <a:noFill/>
                    <a:ln>
                      <a:noFill/>
                    </a:ln>
                    <a:extLst>
                      <a:ext uri="{53640926-AAD7-44D8-BBD7-CCE9431645EC}">
                        <a14:shadowObscured xmlns:a14="http://schemas.microsoft.com/office/drawing/2010/main"/>
                      </a:ext>
                    </a:extLst>
                  </pic:spPr>
                </pic:pic>
              </a:graphicData>
            </a:graphic>
          </wp:inline>
        </w:drawing>
      </w:r>
    </w:p>
    <w:p w14:paraId="577D5AB2" w14:textId="77777777" w:rsidR="00007CE1" w:rsidRPr="00B54155" w:rsidRDefault="00007CE1">
      <w:pPr>
        <w:rPr>
          <w:sz w:val="24"/>
          <w:szCs w:val="24"/>
        </w:rPr>
      </w:pPr>
    </w:p>
    <w:p w14:paraId="3DB58B10" w14:textId="77777777" w:rsidR="00007CE1" w:rsidRPr="00B54155" w:rsidRDefault="00007CE1">
      <w:pPr>
        <w:rPr>
          <w:sz w:val="24"/>
          <w:szCs w:val="24"/>
        </w:rPr>
      </w:pPr>
    </w:p>
    <w:p w14:paraId="648BCED2" w14:textId="77777777" w:rsidR="00007CE1" w:rsidRPr="00B54155" w:rsidRDefault="00007CE1">
      <w:pPr>
        <w:rPr>
          <w:sz w:val="24"/>
          <w:szCs w:val="24"/>
        </w:rPr>
      </w:pPr>
    </w:p>
    <w:p w14:paraId="321E70F7" w14:textId="616DD6DE" w:rsidR="009977D8" w:rsidRPr="00B54155" w:rsidRDefault="00007CE1">
      <w:pPr>
        <w:rPr>
          <w:sz w:val="24"/>
          <w:szCs w:val="24"/>
        </w:rPr>
      </w:pPr>
      <w:r w:rsidRPr="00B54155">
        <w:rPr>
          <w:noProof/>
          <w:sz w:val="24"/>
          <w:szCs w:val="24"/>
        </w:rPr>
        <w:lastRenderedPageBreak/>
        <w:drawing>
          <wp:inline distT="0" distB="0" distL="0" distR="0" wp14:anchorId="4DD8E4E1" wp14:editId="3965B939">
            <wp:extent cx="6049926" cy="6637930"/>
            <wp:effectExtent l="0" t="0" r="825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2351" t="5572" r="4762" b="30091"/>
                    <a:stretch/>
                  </pic:blipFill>
                  <pic:spPr bwMode="auto">
                    <a:xfrm>
                      <a:off x="0" y="0"/>
                      <a:ext cx="6069361" cy="6659254"/>
                    </a:xfrm>
                    <a:prstGeom prst="rect">
                      <a:avLst/>
                    </a:prstGeom>
                    <a:ln>
                      <a:noFill/>
                    </a:ln>
                    <a:extLst>
                      <a:ext uri="{53640926-AAD7-44D8-BBD7-CCE9431645EC}">
                        <a14:shadowObscured xmlns:a14="http://schemas.microsoft.com/office/drawing/2010/main"/>
                      </a:ext>
                    </a:extLst>
                  </pic:spPr>
                </pic:pic>
              </a:graphicData>
            </a:graphic>
          </wp:inline>
        </w:drawing>
      </w:r>
      <w:r w:rsidR="009977D8" w:rsidRPr="00B54155">
        <w:rPr>
          <w:sz w:val="24"/>
          <w:szCs w:val="24"/>
        </w:rPr>
        <w:br w:type="page"/>
      </w:r>
    </w:p>
    <w:p w14:paraId="548AF243" w14:textId="77777777" w:rsidR="00CD197D" w:rsidRPr="003C3117" w:rsidRDefault="00CD197D" w:rsidP="00CD197D">
      <w:pPr>
        <w:jc w:val="right"/>
        <w:rPr>
          <w:sz w:val="24"/>
          <w:szCs w:val="24"/>
          <w:lang w:val="en-US"/>
        </w:rPr>
      </w:pPr>
      <w:bookmarkStart w:id="32" w:name="_Hlk54023325"/>
      <w:r w:rsidRPr="003C3117">
        <w:rPr>
          <w:sz w:val="24"/>
          <w:szCs w:val="24"/>
          <w:lang w:val="en-US"/>
        </w:rPr>
        <w:lastRenderedPageBreak/>
        <w:t>"APPROVED"</w:t>
      </w:r>
    </w:p>
    <w:p w14:paraId="717CE4F4" w14:textId="77777777" w:rsidR="00CD197D" w:rsidRPr="003C3117" w:rsidRDefault="00CD197D" w:rsidP="00CD197D">
      <w:pPr>
        <w:jc w:val="right"/>
        <w:rPr>
          <w:sz w:val="24"/>
          <w:szCs w:val="24"/>
          <w:lang w:val="en-US"/>
        </w:rPr>
      </w:pPr>
      <w:r w:rsidRPr="003C3117">
        <w:rPr>
          <w:sz w:val="24"/>
          <w:szCs w:val="24"/>
          <w:lang w:val="en-US"/>
        </w:rPr>
        <w:t xml:space="preserve">General </w:t>
      </w:r>
      <w:r>
        <w:rPr>
          <w:sz w:val="24"/>
          <w:szCs w:val="24"/>
          <w:lang w:val="en-US"/>
        </w:rPr>
        <w:t>director</w:t>
      </w:r>
    </w:p>
    <w:p w14:paraId="5F686511" w14:textId="77777777" w:rsidR="00CD197D" w:rsidRPr="003C3117" w:rsidRDefault="00CD197D" w:rsidP="00CD197D">
      <w:pPr>
        <w:jc w:val="right"/>
        <w:rPr>
          <w:sz w:val="24"/>
          <w:szCs w:val="24"/>
          <w:lang w:val="en-US"/>
        </w:rPr>
      </w:pPr>
      <w:r w:rsidRPr="003C3117">
        <w:rPr>
          <w:sz w:val="24"/>
          <w:szCs w:val="24"/>
          <w:lang w:val="en-US"/>
        </w:rPr>
        <w:t xml:space="preserve">JSC "Institute of Metallurgy and </w:t>
      </w:r>
      <w:r>
        <w:rPr>
          <w:sz w:val="24"/>
          <w:szCs w:val="24"/>
          <w:lang w:val="en-US"/>
        </w:rPr>
        <w:t xml:space="preserve">Ore </w:t>
      </w:r>
      <w:r w:rsidRPr="003C3117">
        <w:rPr>
          <w:sz w:val="24"/>
          <w:szCs w:val="24"/>
          <w:lang w:val="en-US"/>
        </w:rPr>
        <w:t>Beneficiation"</w:t>
      </w:r>
    </w:p>
    <w:p w14:paraId="42FA23E7" w14:textId="77777777" w:rsidR="00CD197D" w:rsidRPr="00CD197D" w:rsidRDefault="00CD197D" w:rsidP="00CD197D">
      <w:pPr>
        <w:jc w:val="right"/>
        <w:rPr>
          <w:sz w:val="24"/>
          <w:szCs w:val="24"/>
          <w:lang w:val="en-US"/>
        </w:rPr>
      </w:pPr>
      <w:r w:rsidRPr="00CD197D">
        <w:rPr>
          <w:sz w:val="24"/>
          <w:szCs w:val="24"/>
          <w:lang w:val="en-US"/>
        </w:rPr>
        <w:t xml:space="preserve">____________ B.K. </w:t>
      </w:r>
      <w:proofErr w:type="spellStart"/>
      <w:r w:rsidRPr="00CD197D">
        <w:rPr>
          <w:sz w:val="24"/>
          <w:szCs w:val="24"/>
          <w:lang w:val="en-US"/>
        </w:rPr>
        <w:t>Kenzhaliev</w:t>
      </w:r>
      <w:proofErr w:type="spellEnd"/>
    </w:p>
    <w:p w14:paraId="11402FE2" w14:textId="77777777" w:rsidR="00CD197D" w:rsidRPr="00CD197D" w:rsidRDefault="00CD197D" w:rsidP="00CD197D">
      <w:pPr>
        <w:jc w:val="right"/>
        <w:rPr>
          <w:sz w:val="24"/>
          <w:szCs w:val="24"/>
          <w:lang w:val="en-US"/>
        </w:rPr>
      </w:pPr>
      <w:r w:rsidRPr="00CD197D">
        <w:rPr>
          <w:sz w:val="24"/>
          <w:szCs w:val="24"/>
          <w:lang w:val="en-US"/>
        </w:rPr>
        <w:t>"___" __________ 2020</w:t>
      </w:r>
    </w:p>
    <w:p w14:paraId="6679B835" w14:textId="77777777" w:rsidR="00CD197D" w:rsidRPr="00CD197D" w:rsidRDefault="00CD197D" w:rsidP="00CD197D">
      <w:pPr>
        <w:jc w:val="right"/>
        <w:rPr>
          <w:sz w:val="24"/>
          <w:szCs w:val="24"/>
          <w:lang w:val="en-US"/>
        </w:rPr>
      </w:pPr>
    </w:p>
    <w:p w14:paraId="669CB18D" w14:textId="77777777" w:rsidR="00CD197D" w:rsidRPr="00CD197D" w:rsidRDefault="00CD197D" w:rsidP="00CD197D">
      <w:pPr>
        <w:jc w:val="right"/>
        <w:rPr>
          <w:sz w:val="24"/>
          <w:szCs w:val="24"/>
          <w:lang w:val="en-US"/>
        </w:rPr>
      </w:pPr>
    </w:p>
    <w:p w14:paraId="2454686F" w14:textId="77777777" w:rsidR="00CD197D" w:rsidRDefault="00CD197D" w:rsidP="00CD197D">
      <w:pPr>
        <w:rPr>
          <w:b/>
          <w:bCs/>
          <w:sz w:val="24"/>
          <w:szCs w:val="24"/>
          <w:lang w:val="en-US"/>
        </w:rPr>
      </w:pPr>
      <w:r w:rsidRPr="003C3117">
        <w:rPr>
          <w:b/>
          <w:bCs/>
          <w:sz w:val="24"/>
          <w:szCs w:val="24"/>
          <w:lang w:val="en-US"/>
        </w:rPr>
        <w:t>ACT</w:t>
      </w:r>
    </w:p>
    <w:p w14:paraId="5537279D" w14:textId="77777777" w:rsidR="00CD197D" w:rsidRDefault="00CD197D" w:rsidP="00CD197D">
      <w:pPr>
        <w:rPr>
          <w:b/>
          <w:bCs/>
          <w:sz w:val="24"/>
          <w:szCs w:val="24"/>
          <w:lang w:val="en-US"/>
        </w:rPr>
      </w:pPr>
    </w:p>
    <w:p w14:paraId="3FF7A234" w14:textId="05A65B2E" w:rsidR="00CD197D" w:rsidRPr="003C3117" w:rsidRDefault="00CD197D" w:rsidP="00CD197D">
      <w:pPr>
        <w:spacing w:line="360" w:lineRule="auto"/>
        <w:ind w:firstLine="709"/>
        <w:contextualSpacing/>
        <w:jc w:val="both"/>
        <w:rPr>
          <w:sz w:val="24"/>
          <w:szCs w:val="24"/>
          <w:lang w:val="en-US"/>
        </w:rPr>
      </w:pPr>
      <w:r w:rsidRPr="003C3117">
        <w:rPr>
          <w:sz w:val="24"/>
          <w:szCs w:val="24"/>
          <w:lang w:val="en-US"/>
        </w:rPr>
        <w:t xml:space="preserve">on </w:t>
      </w:r>
      <w:r>
        <w:rPr>
          <w:sz w:val="24"/>
          <w:szCs w:val="24"/>
          <w:lang w:val="en-US"/>
        </w:rPr>
        <w:t>semi-industrial</w:t>
      </w:r>
      <w:r w:rsidRPr="003C3117">
        <w:rPr>
          <w:sz w:val="24"/>
          <w:szCs w:val="24"/>
          <w:lang w:val="en-US"/>
        </w:rPr>
        <w:t xml:space="preserve"> tests of an </w:t>
      </w:r>
      <w:proofErr w:type="spellStart"/>
      <w:r w:rsidRPr="003C3117">
        <w:rPr>
          <w:sz w:val="24"/>
          <w:szCs w:val="24"/>
          <w:lang w:val="en-US"/>
        </w:rPr>
        <w:t>intergel</w:t>
      </w:r>
      <w:proofErr w:type="spellEnd"/>
      <w:r w:rsidRPr="003C3117">
        <w:rPr>
          <w:sz w:val="24"/>
          <w:szCs w:val="24"/>
          <w:lang w:val="en-US"/>
        </w:rPr>
        <w:t xml:space="preserve"> system consisting of lightly crosslinked hydrogels of polyacrylic acid and poly-4-vinylpyridine as a sorbent for the selective extraction of lanthanum, cerium, neodymium, and samarium ions in an aqueous medium (within the framework of the grant funding project AP05131451).</w:t>
      </w:r>
    </w:p>
    <w:p w14:paraId="1A167B83" w14:textId="37365A68" w:rsidR="00CD197D" w:rsidRPr="003C3117" w:rsidRDefault="00CD197D" w:rsidP="00CD197D">
      <w:pPr>
        <w:spacing w:line="360" w:lineRule="auto"/>
        <w:ind w:firstLine="709"/>
        <w:contextualSpacing/>
        <w:jc w:val="both"/>
        <w:rPr>
          <w:sz w:val="24"/>
          <w:szCs w:val="24"/>
          <w:lang w:val="en-US"/>
        </w:rPr>
      </w:pPr>
      <w:r w:rsidRPr="003C3117">
        <w:rPr>
          <w:sz w:val="24"/>
          <w:szCs w:val="24"/>
          <w:lang w:val="en-US"/>
        </w:rPr>
        <w:t xml:space="preserve">We, the undersigned members of the commission consisting of the General Director of JSC "Institute of Metallurgy and Ore Beneficiation" </w:t>
      </w:r>
      <w:proofErr w:type="spellStart"/>
      <w:r w:rsidRPr="003C3117">
        <w:rPr>
          <w:sz w:val="24"/>
          <w:szCs w:val="24"/>
          <w:lang w:val="en-US"/>
        </w:rPr>
        <w:t>Kenzhaliev</w:t>
      </w:r>
      <w:proofErr w:type="spellEnd"/>
      <w:r w:rsidRPr="003C3117">
        <w:rPr>
          <w:sz w:val="24"/>
          <w:szCs w:val="24"/>
          <w:lang w:val="en-US"/>
        </w:rPr>
        <w:t xml:space="preserve"> B.K., Head of the laboratory for enrichment and flotation reagents </w:t>
      </w:r>
      <w:proofErr w:type="spellStart"/>
      <w:r w:rsidRPr="003C3117">
        <w:rPr>
          <w:sz w:val="24"/>
          <w:szCs w:val="24"/>
          <w:lang w:val="en-US"/>
        </w:rPr>
        <w:t>Tusupbaev</w:t>
      </w:r>
      <w:proofErr w:type="spellEnd"/>
      <w:r>
        <w:rPr>
          <w:sz w:val="24"/>
          <w:szCs w:val="24"/>
          <w:lang w:val="en-US"/>
        </w:rPr>
        <w:t xml:space="preserve"> N</w:t>
      </w:r>
      <w:r w:rsidRPr="003C3117">
        <w:rPr>
          <w:sz w:val="24"/>
          <w:szCs w:val="24"/>
          <w:lang w:val="en-US"/>
        </w:rPr>
        <w:t>.</w:t>
      </w:r>
      <w:r>
        <w:rPr>
          <w:sz w:val="24"/>
          <w:szCs w:val="24"/>
          <w:lang w:val="en-US"/>
        </w:rPr>
        <w:t>K.</w:t>
      </w:r>
      <w:r w:rsidRPr="003C3117">
        <w:rPr>
          <w:sz w:val="24"/>
          <w:szCs w:val="24"/>
          <w:lang w:val="en-US"/>
        </w:rPr>
        <w:t xml:space="preserve"> and employees of the laboratory of synthesis and physical chemistry of polymers of JSC</w:t>
      </w:r>
      <w:r>
        <w:rPr>
          <w:sz w:val="24"/>
          <w:szCs w:val="24"/>
          <w:lang w:val="en-US"/>
        </w:rPr>
        <w:t xml:space="preserve"> </w:t>
      </w:r>
      <w:r w:rsidRPr="003C3117">
        <w:rPr>
          <w:sz w:val="24"/>
          <w:szCs w:val="24"/>
          <w:lang w:val="en-US"/>
        </w:rPr>
        <w:t>"Institute of Chemical Sciences named after A.B.</w:t>
      </w:r>
      <w:r>
        <w:rPr>
          <w:sz w:val="24"/>
          <w:szCs w:val="24"/>
          <w:lang w:val="en-US"/>
        </w:rPr>
        <w:t> </w:t>
      </w:r>
      <w:proofErr w:type="spellStart"/>
      <w:r w:rsidRPr="003C3117">
        <w:rPr>
          <w:sz w:val="24"/>
          <w:szCs w:val="24"/>
          <w:lang w:val="en-US"/>
        </w:rPr>
        <w:t>Bekturov</w:t>
      </w:r>
      <w:proofErr w:type="spellEnd"/>
      <w:r w:rsidRPr="003C3117">
        <w:rPr>
          <w:sz w:val="24"/>
          <w:szCs w:val="24"/>
          <w:lang w:val="en-US"/>
        </w:rPr>
        <w:t>"</w:t>
      </w:r>
      <w:r>
        <w:rPr>
          <w:sz w:val="24"/>
          <w:szCs w:val="24"/>
          <w:lang w:val="en-US"/>
        </w:rPr>
        <w:t xml:space="preserve"> </w:t>
      </w:r>
      <w:proofErr w:type="spellStart"/>
      <w:r>
        <w:rPr>
          <w:sz w:val="24"/>
          <w:szCs w:val="24"/>
          <w:lang w:val="en-US"/>
        </w:rPr>
        <w:t>J</w:t>
      </w:r>
      <w:r w:rsidRPr="003C3117">
        <w:rPr>
          <w:sz w:val="24"/>
          <w:szCs w:val="24"/>
          <w:lang w:val="en-US"/>
        </w:rPr>
        <w:t>umadilov</w:t>
      </w:r>
      <w:proofErr w:type="spellEnd"/>
      <w:r w:rsidRPr="003C3117">
        <w:rPr>
          <w:sz w:val="24"/>
          <w:szCs w:val="24"/>
          <w:lang w:val="en-US"/>
        </w:rPr>
        <w:t xml:space="preserve"> T.K. and </w:t>
      </w:r>
      <w:proofErr w:type="spellStart"/>
      <w:r w:rsidRPr="003C3117">
        <w:rPr>
          <w:sz w:val="24"/>
          <w:szCs w:val="24"/>
          <w:lang w:val="en-US"/>
        </w:rPr>
        <w:t>Kondaurov</w:t>
      </w:r>
      <w:proofErr w:type="spellEnd"/>
      <w:r w:rsidRPr="003C3117">
        <w:rPr>
          <w:sz w:val="24"/>
          <w:szCs w:val="24"/>
          <w:lang w:val="en-US"/>
        </w:rPr>
        <w:t xml:space="preserve"> R.G. conducted laboratory tests of a </w:t>
      </w:r>
      <w:r>
        <w:rPr>
          <w:sz w:val="24"/>
          <w:szCs w:val="24"/>
          <w:lang w:val="en-US"/>
        </w:rPr>
        <w:t xml:space="preserve">unit </w:t>
      </w:r>
      <w:r w:rsidRPr="003C3117">
        <w:rPr>
          <w:sz w:val="24"/>
          <w:szCs w:val="24"/>
          <w:lang w:val="en-US"/>
        </w:rPr>
        <w:t xml:space="preserve">sample for group extraction of rare-earth </w:t>
      </w:r>
      <w:r>
        <w:rPr>
          <w:sz w:val="24"/>
          <w:szCs w:val="24"/>
          <w:lang w:val="en-US"/>
        </w:rPr>
        <w:t xml:space="preserve">elements </w:t>
      </w:r>
      <w:r w:rsidRPr="003C3117">
        <w:rPr>
          <w:sz w:val="24"/>
          <w:szCs w:val="24"/>
          <w:lang w:val="en-US"/>
        </w:rPr>
        <w:t>ions. Sorbent (</w:t>
      </w:r>
      <w:proofErr w:type="spellStart"/>
      <w:r w:rsidRPr="003C3117">
        <w:rPr>
          <w:sz w:val="24"/>
          <w:szCs w:val="24"/>
          <w:lang w:val="en-US"/>
        </w:rPr>
        <w:t>intergel</w:t>
      </w:r>
      <w:proofErr w:type="spellEnd"/>
      <w:r w:rsidRPr="003C3117">
        <w:rPr>
          <w:sz w:val="24"/>
          <w:szCs w:val="24"/>
          <w:lang w:val="en-US"/>
        </w:rPr>
        <w:t xml:space="preserve"> system polyacrylic acid hydrogel - poly-4-vinylpyridine hydrogel (</w:t>
      </w:r>
      <w:r>
        <w:rPr>
          <w:sz w:val="24"/>
          <w:szCs w:val="24"/>
          <w:lang w:val="en-US"/>
        </w:rPr>
        <w:t>h</w:t>
      </w:r>
      <w:r w:rsidRPr="003C3117">
        <w:rPr>
          <w:sz w:val="24"/>
          <w:szCs w:val="24"/>
          <w:lang w:val="en-US"/>
        </w:rPr>
        <w:t>PA</w:t>
      </w:r>
      <w:r>
        <w:rPr>
          <w:sz w:val="24"/>
          <w:szCs w:val="24"/>
          <w:lang w:val="en-US"/>
        </w:rPr>
        <w:t>A</w:t>
      </w:r>
      <w:r w:rsidRPr="003C3117">
        <w:rPr>
          <w:sz w:val="24"/>
          <w:szCs w:val="24"/>
          <w:lang w:val="en-US"/>
        </w:rPr>
        <w:t>-</w:t>
      </w:r>
      <w:r>
        <w:rPr>
          <w:sz w:val="24"/>
          <w:szCs w:val="24"/>
          <w:lang w:val="en-US"/>
        </w:rPr>
        <w:t>h</w:t>
      </w:r>
      <w:r w:rsidRPr="003C3117">
        <w:rPr>
          <w:sz w:val="24"/>
          <w:szCs w:val="24"/>
          <w:lang w:val="en-US"/>
        </w:rPr>
        <w:t xml:space="preserve">P4VP) was developed under the guidance of doctor of chemical sciences, professor </w:t>
      </w:r>
      <w:proofErr w:type="spellStart"/>
      <w:r>
        <w:rPr>
          <w:sz w:val="24"/>
          <w:szCs w:val="24"/>
          <w:lang w:val="en-US"/>
        </w:rPr>
        <w:t>J</w:t>
      </w:r>
      <w:r w:rsidRPr="003C3117">
        <w:rPr>
          <w:sz w:val="24"/>
          <w:szCs w:val="24"/>
          <w:lang w:val="en-US"/>
        </w:rPr>
        <w:t>umadilov</w:t>
      </w:r>
      <w:proofErr w:type="spellEnd"/>
      <w:r w:rsidRPr="003C3117">
        <w:rPr>
          <w:sz w:val="24"/>
          <w:szCs w:val="24"/>
          <w:lang w:val="en-US"/>
        </w:rPr>
        <w:t xml:space="preserve"> T.K.</w:t>
      </w:r>
      <w:r>
        <w:rPr>
          <w:sz w:val="24"/>
          <w:szCs w:val="24"/>
          <w:lang w:val="en-US"/>
        </w:rPr>
        <w:t xml:space="preserve"> </w:t>
      </w:r>
      <w:r w:rsidRPr="007978A5">
        <w:rPr>
          <w:sz w:val="24"/>
          <w:szCs w:val="24"/>
          <w:lang w:val="en-US"/>
        </w:rPr>
        <w:t xml:space="preserve">The </w:t>
      </w:r>
      <w:r>
        <w:rPr>
          <w:sz w:val="24"/>
          <w:szCs w:val="24"/>
          <w:lang w:val="en-US"/>
        </w:rPr>
        <w:t>unit</w:t>
      </w:r>
      <w:r w:rsidRPr="007978A5">
        <w:rPr>
          <w:sz w:val="24"/>
          <w:szCs w:val="24"/>
          <w:lang w:val="en-US"/>
        </w:rPr>
        <w:t xml:space="preserve"> is a rectangular structure consisting of a body, 2 cartridges, inlet and outlet openings.</w:t>
      </w:r>
    </w:p>
    <w:p w14:paraId="6B8D032A" w14:textId="4BFC0E13" w:rsidR="00CD197D" w:rsidRPr="003C3117" w:rsidRDefault="00CD197D" w:rsidP="00CD197D">
      <w:pPr>
        <w:spacing w:line="360" w:lineRule="auto"/>
        <w:ind w:firstLine="709"/>
        <w:contextualSpacing/>
        <w:jc w:val="both"/>
        <w:rPr>
          <w:sz w:val="24"/>
          <w:szCs w:val="24"/>
          <w:lang w:val="en-US"/>
        </w:rPr>
      </w:pPr>
      <w:r>
        <w:rPr>
          <w:sz w:val="24"/>
          <w:szCs w:val="24"/>
          <w:lang w:val="en-US"/>
        </w:rPr>
        <w:t>Semi-industrial</w:t>
      </w:r>
      <w:r w:rsidRPr="003C3117">
        <w:rPr>
          <w:sz w:val="24"/>
          <w:szCs w:val="24"/>
          <w:lang w:val="en-US"/>
        </w:rPr>
        <w:t xml:space="preserve"> tests of the sorbent were carried out as follows:</w:t>
      </w:r>
    </w:p>
    <w:p w14:paraId="1BBF5367" w14:textId="69EB639C" w:rsidR="00CD197D" w:rsidRPr="003C3117" w:rsidRDefault="00CD197D" w:rsidP="00CD197D">
      <w:pPr>
        <w:spacing w:line="360" w:lineRule="auto"/>
        <w:ind w:firstLine="709"/>
        <w:contextualSpacing/>
        <w:jc w:val="both"/>
        <w:rPr>
          <w:sz w:val="24"/>
          <w:szCs w:val="24"/>
          <w:lang w:val="en-US"/>
        </w:rPr>
      </w:pPr>
      <w:r w:rsidRPr="003C3117">
        <w:rPr>
          <w:sz w:val="24"/>
          <w:szCs w:val="24"/>
          <w:lang w:val="en-US"/>
        </w:rPr>
        <w:t xml:space="preserve">One cartridge holds a </w:t>
      </w:r>
      <w:r>
        <w:rPr>
          <w:sz w:val="24"/>
          <w:szCs w:val="24"/>
          <w:lang w:val="en-US"/>
        </w:rPr>
        <w:t>rare-</w:t>
      </w:r>
      <w:r w:rsidRPr="003C3117">
        <w:rPr>
          <w:sz w:val="24"/>
          <w:szCs w:val="24"/>
          <w:lang w:val="en-US"/>
        </w:rPr>
        <w:t xml:space="preserve">crosslinked polyacrylic acid hydrogel, another cartridge holds a </w:t>
      </w:r>
      <w:r>
        <w:rPr>
          <w:sz w:val="24"/>
          <w:szCs w:val="24"/>
          <w:lang w:val="en-US"/>
        </w:rPr>
        <w:t>rare-</w:t>
      </w:r>
      <w:r w:rsidRPr="003C3117">
        <w:rPr>
          <w:sz w:val="24"/>
          <w:szCs w:val="24"/>
          <w:lang w:val="en-US"/>
        </w:rPr>
        <w:t>crosslinked poly-4-vinylpyridine hydrogel. After that, both cartridges are placed in the unit. The unit is fed with a model solution consisting of nitrates of lanthanum, cerium, neodymium, samarium (concentration 0.005 mol/</w:t>
      </w:r>
      <w:r>
        <w:rPr>
          <w:sz w:val="24"/>
          <w:szCs w:val="24"/>
          <w:lang w:val="en-US"/>
        </w:rPr>
        <w:t>L</w:t>
      </w:r>
      <w:r w:rsidRPr="003C3117">
        <w:rPr>
          <w:sz w:val="24"/>
          <w:szCs w:val="24"/>
          <w:lang w:val="en-US"/>
        </w:rPr>
        <w:t xml:space="preserve">). </w:t>
      </w:r>
      <w:r w:rsidRPr="00CD197D">
        <w:rPr>
          <w:sz w:val="24"/>
          <w:szCs w:val="24"/>
          <w:lang w:val="en-US"/>
        </w:rPr>
        <w:t>The solution has a pH of 3.5, which corresponds to industrial conditions.</w:t>
      </w:r>
      <w:r>
        <w:rPr>
          <w:sz w:val="24"/>
          <w:szCs w:val="24"/>
          <w:lang w:val="en-US"/>
        </w:rPr>
        <w:t xml:space="preserve"> </w:t>
      </w:r>
      <w:r w:rsidRPr="003C3117">
        <w:rPr>
          <w:sz w:val="24"/>
          <w:szCs w:val="24"/>
          <w:lang w:val="en-US"/>
        </w:rPr>
        <w:t>The selection of aliquots of the solution occurs after 0.5 h; 1 h; 2 h; 6 h, 24 h; 48 h after the start of the experiment. The determination of the residual concentration is carried out by the method of atomic emission spectroscopy.</w:t>
      </w:r>
    </w:p>
    <w:p w14:paraId="15EF54B0" w14:textId="5F68C5C1" w:rsidR="00CD197D" w:rsidRPr="00CD197D" w:rsidRDefault="00CD197D" w:rsidP="00CD197D">
      <w:pPr>
        <w:pStyle w:val="a3"/>
        <w:numPr>
          <w:ilvl w:val="0"/>
          <w:numId w:val="48"/>
        </w:numPr>
        <w:tabs>
          <w:tab w:val="left" w:pos="993"/>
        </w:tabs>
        <w:spacing w:line="360" w:lineRule="auto"/>
        <w:ind w:left="0" w:firstLine="709"/>
        <w:contextualSpacing/>
        <w:jc w:val="both"/>
        <w:rPr>
          <w:sz w:val="24"/>
          <w:szCs w:val="24"/>
          <w:lang w:val="en-US"/>
        </w:rPr>
      </w:pPr>
      <w:r w:rsidRPr="00CD197D">
        <w:rPr>
          <w:i/>
          <w:iCs/>
          <w:sz w:val="24"/>
          <w:szCs w:val="24"/>
          <w:lang w:val="en-US"/>
        </w:rPr>
        <w:t>Selective sorption of lanthanum ions.</w:t>
      </w:r>
      <w:r w:rsidRPr="00CD197D">
        <w:rPr>
          <w:sz w:val="24"/>
          <w:szCs w:val="24"/>
          <w:lang w:val="en-US"/>
        </w:rPr>
        <w:t xml:space="preserve"> For the selective sorption of lanthanum ions, the </w:t>
      </w:r>
      <w:proofErr w:type="spellStart"/>
      <w:r w:rsidRPr="00CD197D">
        <w:rPr>
          <w:sz w:val="24"/>
          <w:szCs w:val="24"/>
          <w:lang w:val="en-US"/>
        </w:rPr>
        <w:t>intergel</w:t>
      </w:r>
      <w:proofErr w:type="spellEnd"/>
      <w:r w:rsidRPr="00CD197D">
        <w:rPr>
          <w:sz w:val="24"/>
          <w:szCs w:val="24"/>
          <w:lang w:val="en-US"/>
        </w:rPr>
        <w:t xml:space="preserve"> system 33% hPAK-67% hP4VP was used. The maximum values of the degree of extraction of lanthanum ions and associated rare-earth metals are shown in table 1.</w:t>
      </w:r>
    </w:p>
    <w:p w14:paraId="1990953E" w14:textId="77777777" w:rsidR="00CD197D" w:rsidRDefault="00CD197D" w:rsidP="00CD197D">
      <w:pPr>
        <w:jc w:val="both"/>
        <w:rPr>
          <w:b/>
          <w:bCs/>
          <w:sz w:val="24"/>
          <w:szCs w:val="24"/>
          <w:lang w:val="en-US"/>
        </w:rPr>
      </w:pPr>
    </w:p>
    <w:p w14:paraId="5ABA32EE" w14:textId="77777777" w:rsidR="00CD197D" w:rsidRPr="00787178" w:rsidRDefault="00CD197D" w:rsidP="00CD197D">
      <w:pPr>
        <w:jc w:val="both"/>
        <w:rPr>
          <w:sz w:val="24"/>
          <w:szCs w:val="24"/>
          <w:lang w:val="en-US"/>
        </w:rPr>
      </w:pPr>
      <w:r w:rsidRPr="00787178">
        <w:rPr>
          <w:sz w:val="24"/>
          <w:szCs w:val="24"/>
          <w:lang w:val="en-US"/>
        </w:rPr>
        <w:t xml:space="preserve">Table 1 – Values of extraction degree of La, Ce, Nd, </w:t>
      </w:r>
      <w:proofErr w:type="spellStart"/>
      <w:r w:rsidRPr="00787178">
        <w:rPr>
          <w:sz w:val="24"/>
          <w:szCs w:val="24"/>
          <w:lang w:val="en-US"/>
        </w:rPr>
        <w:t>Sm</w:t>
      </w:r>
      <w:proofErr w:type="spellEnd"/>
      <w:r w:rsidRPr="00787178">
        <w:rPr>
          <w:sz w:val="24"/>
          <w:szCs w:val="24"/>
          <w:lang w:val="en-US"/>
        </w:rPr>
        <w:t xml:space="preserve"> ions of the </w:t>
      </w:r>
      <w:proofErr w:type="spellStart"/>
      <w:r w:rsidRPr="00787178">
        <w:rPr>
          <w:sz w:val="24"/>
          <w:szCs w:val="24"/>
          <w:lang w:val="en-US"/>
        </w:rPr>
        <w:t>intergel</w:t>
      </w:r>
      <w:proofErr w:type="spellEnd"/>
      <w:r w:rsidRPr="00787178">
        <w:rPr>
          <w:sz w:val="24"/>
          <w:szCs w:val="24"/>
          <w:lang w:val="en-US"/>
        </w:rPr>
        <w:t xml:space="preserve"> system 33%hPAA-67% hP4VP</w:t>
      </w:r>
    </w:p>
    <w:p w14:paraId="3440B246" w14:textId="77777777" w:rsidR="00CD197D" w:rsidRPr="00787178" w:rsidRDefault="00CD197D" w:rsidP="00CD197D">
      <w:pPr>
        <w:jc w:val="both"/>
        <w:rPr>
          <w:sz w:val="24"/>
          <w:szCs w:val="24"/>
          <w:lang w:val="en-US"/>
        </w:rPr>
      </w:pPr>
    </w:p>
    <w:tbl>
      <w:tblPr>
        <w:tblStyle w:val="ab"/>
        <w:tblW w:w="0" w:type="auto"/>
        <w:tblLook w:val="04A0" w:firstRow="1" w:lastRow="0" w:firstColumn="1" w:lastColumn="0" w:noHBand="0" w:noVBand="1"/>
      </w:tblPr>
      <w:tblGrid>
        <w:gridCol w:w="1868"/>
        <w:gridCol w:w="1869"/>
        <w:gridCol w:w="1869"/>
        <w:gridCol w:w="1869"/>
        <w:gridCol w:w="1869"/>
      </w:tblGrid>
      <w:tr w:rsidR="00CD197D" w:rsidRPr="00787178" w14:paraId="57E065D9" w14:textId="77777777" w:rsidTr="00CD197D">
        <w:tc>
          <w:tcPr>
            <w:tcW w:w="1868" w:type="dxa"/>
            <w:vMerge w:val="restart"/>
            <w:vAlign w:val="center"/>
          </w:tcPr>
          <w:p w14:paraId="3103EACB" w14:textId="77777777" w:rsidR="00CD197D" w:rsidRPr="00787178" w:rsidRDefault="00CD197D" w:rsidP="00FF5B39">
            <w:pPr>
              <w:tabs>
                <w:tab w:val="left" w:pos="851"/>
              </w:tabs>
              <w:rPr>
                <w:sz w:val="24"/>
                <w:szCs w:val="24"/>
                <w:lang w:val="en-US"/>
              </w:rPr>
            </w:pPr>
            <w:r w:rsidRPr="00787178">
              <w:rPr>
                <w:sz w:val="24"/>
                <w:szCs w:val="24"/>
              </w:rPr>
              <w:t xml:space="preserve">τ, </w:t>
            </w:r>
            <w:r w:rsidRPr="00787178">
              <w:rPr>
                <w:sz w:val="24"/>
                <w:szCs w:val="24"/>
                <w:lang w:val="en-US"/>
              </w:rPr>
              <w:t>h</w:t>
            </w:r>
          </w:p>
        </w:tc>
        <w:tc>
          <w:tcPr>
            <w:tcW w:w="7476" w:type="dxa"/>
            <w:gridSpan w:val="4"/>
          </w:tcPr>
          <w:p w14:paraId="7E532C88" w14:textId="77777777" w:rsidR="00CD197D" w:rsidRPr="00787178" w:rsidRDefault="00CD197D" w:rsidP="00FF5B39">
            <w:pPr>
              <w:tabs>
                <w:tab w:val="left" w:pos="851"/>
              </w:tabs>
              <w:rPr>
                <w:sz w:val="24"/>
                <w:szCs w:val="24"/>
              </w:rPr>
            </w:pPr>
            <w:r w:rsidRPr="00787178">
              <w:rPr>
                <w:sz w:val="24"/>
                <w:szCs w:val="24"/>
                <w:lang w:val="en-US"/>
              </w:rPr>
              <w:t>η(</w:t>
            </w:r>
            <w:r w:rsidRPr="00787178">
              <w:rPr>
                <w:sz w:val="24"/>
                <w:szCs w:val="24"/>
              </w:rPr>
              <w:t>33%</w:t>
            </w:r>
            <w:proofErr w:type="spellStart"/>
            <w:r w:rsidRPr="00787178">
              <w:rPr>
                <w:sz w:val="24"/>
                <w:szCs w:val="24"/>
                <w:lang w:val="en-US"/>
              </w:rPr>
              <w:t>hPAA</w:t>
            </w:r>
            <w:proofErr w:type="spellEnd"/>
            <w:r w:rsidRPr="00787178">
              <w:rPr>
                <w:sz w:val="24"/>
                <w:szCs w:val="24"/>
              </w:rPr>
              <w:t>-67%</w:t>
            </w:r>
            <w:r w:rsidRPr="00787178">
              <w:rPr>
                <w:sz w:val="24"/>
                <w:szCs w:val="24"/>
                <w:lang w:val="en-US"/>
              </w:rPr>
              <w:t>hP4VP), %</w:t>
            </w:r>
          </w:p>
        </w:tc>
      </w:tr>
      <w:tr w:rsidR="00CD197D" w:rsidRPr="00787178" w14:paraId="2A27C061" w14:textId="77777777" w:rsidTr="00CD197D">
        <w:tc>
          <w:tcPr>
            <w:tcW w:w="1868" w:type="dxa"/>
            <w:vMerge/>
          </w:tcPr>
          <w:p w14:paraId="56B02D31" w14:textId="77777777" w:rsidR="00CD197D" w:rsidRPr="00787178" w:rsidRDefault="00CD197D" w:rsidP="00FF5B39">
            <w:pPr>
              <w:tabs>
                <w:tab w:val="left" w:pos="851"/>
              </w:tabs>
              <w:rPr>
                <w:sz w:val="24"/>
                <w:szCs w:val="24"/>
              </w:rPr>
            </w:pPr>
          </w:p>
        </w:tc>
        <w:tc>
          <w:tcPr>
            <w:tcW w:w="1869" w:type="dxa"/>
          </w:tcPr>
          <w:p w14:paraId="3FC29834" w14:textId="77777777" w:rsidR="00CD197D" w:rsidRPr="00787178" w:rsidRDefault="00CD197D" w:rsidP="00FF5B39">
            <w:pPr>
              <w:tabs>
                <w:tab w:val="left" w:pos="851"/>
              </w:tabs>
              <w:rPr>
                <w:sz w:val="24"/>
                <w:szCs w:val="24"/>
                <w:lang w:val="en-US"/>
              </w:rPr>
            </w:pPr>
            <w:r w:rsidRPr="00787178">
              <w:rPr>
                <w:sz w:val="24"/>
                <w:szCs w:val="24"/>
                <w:lang w:val="en-US"/>
              </w:rPr>
              <w:t>La</w:t>
            </w:r>
          </w:p>
        </w:tc>
        <w:tc>
          <w:tcPr>
            <w:tcW w:w="1869" w:type="dxa"/>
          </w:tcPr>
          <w:p w14:paraId="2755CFD8" w14:textId="77777777" w:rsidR="00CD197D" w:rsidRPr="00787178" w:rsidRDefault="00CD197D" w:rsidP="00FF5B39">
            <w:pPr>
              <w:tabs>
                <w:tab w:val="left" w:pos="851"/>
              </w:tabs>
              <w:rPr>
                <w:sz w:val="24"/>
                <w:szCs w:val="24"/>
                <w:lang w:val="en-US"/>
              </w:rPr>
            </w:pPr>
            <w:r w:rsidRPr="00787178">
              <w:rPr>
                <w:sz w:val="24"/>
                <w:szCs w:val="24"/>
                <w:lang w:val="en-US"/>
              </w:rPr>
              <w:t>Ce</w:t>
            </w:r>
          </w:p>
        </w:tc>
        <w:tc>
          <w:tcPr>
            <w:tcW w:w="1869" w:type="dxa"/>
          </w:tcPr>
          <w:p w14:paraId="221359DA" w14:textId="77777777" w:rsidR="00CD197D" w:rsidRPr="00787178" w:rsidRDefault="00CD197D" w:rsidP="00FF5B39">
            <w:pPr>
              <w:tabs>
                <w:tab w:val="left" w:pos="851"/>
              </w:tabs>
              <w:rPr>
                <w:sz w:val="24"/>
                <w:szCs w:val="24"/>
                <w:lang w:val="en-US"/>
              </w:rPr>
            </w:pPr>
            <w:r w:rsidRPr="00787178">
              <w:rPr>
                <w:sz w:val="24"/>
                <w:szCs w:val="24"/>
                <w:lang w:val="en-US"/>
              </w:rPr>
              <w:t>Nd</w:t>
            </w:r>
          </w:p>
        </w:tc>
        <w:tc>
          <w:tcPr>
            <w:tcW w:w="1869" w:type="dxa"/>
          </w:tcPr>
          <w:p w14:paraId="5B6AC581" w14:textId="77777777" w:rsidR="00CD197D" w:rsidRPr="00787178" w:rsidRDefault="00CD197D" w:rsidP="00FF5B39">
            <w:pPr>
              <w:tabs>
                <w:tab w:val="left" w:pos="851"/>
              </w:tabs>
              <w:rPr>
                <w:sz w:val="24"/>
                <w:szCs w:val="24"/>
                <w:lang w:val="en-US"/>
              </w:rPr>
            </w:pPr>
            <w:proofErr w:type="spellStart"/>
            <w:r w:rsidRPr="00787178">
              <w:rPr>
                <w:sz w:val="24"/>
                <w:szCs w:val="24"/>
                <w:lang w:val="en-US"/>
              </w:rPr>
              <w:t>Sm</w:t>
            </w:r>
            <w:proofErr w:type="spellEnd"/>
          </w:p>
        </w:tc>
      </w:tr>
      <w:tr w:rsidR="00CD197D" w:rsidRPr="00787178" w14:paraId="71B5C249" w14:textId="77777777" w:rsidTr="00CD197D">
        <w:tc>
          <w:tcPr>
            <w:tcW w:w="1868" w:type="dxa"/>
          </w:tcPr>
          <w:p w14:paraId="520C0CE6" w14:textId="77777777" w:rsidR="00CD197D" w:rsidRPr="00787178" w:rsidRDefault="00CD197D" w:rsidP="00CD197D">
            <w:pPr>
              <w:tabs>
                <w:tab w:val="left" w:pos="851"/>
              </w:tabs>
              <w:jc w:val="left"/>
              <w:rPr>
                <w:sz w:val="24"/>
                <w:szCs w:val="24"/>
              </w:rPr>
            </w:pPr>
            <w:r w:rsidRPr="00787178">
              <w:rPr>
                <w:sz w:val="24"/>
                <w:szCs w:val="24"/>
              </w:rPr>
              <w:t>48</w:t>
            </w:r>
          </w:p>
        </w:tc>
        <w:tc>
          <w:tcPr>
            <w:tcW w:w="1869" w:type="dxa"/>
            <w:vAlign w:val="bottom"/>
          </w:tcPr>
          <w:p w14:paraId="3357AE38" w14:textId="050DD58E" w:rsidR="00CD197D" w:rsidRPr="00CD197D" w:rsidRDefault="00CD197D" w:rsidP="00CD197D">
            <w:pPr>
              <w:tabs>
                <w:tab w:val="left" w:pos="851"/>
              </w:tabs>
              <w:rPr>
                <w:sz w:val="24"/>
                <w:szCs w:val="24"/>
                <w:lang w:val="kk-KZ"/>
              </w:rPr>
            </w:pPr>
            <w:r w:rsidRPr="00CD197D">
              <w:rPr>
                <w:rFonts w:eastAsia="Times New Roman"/>
                <w:sz w:val="24"/>
                <w:szCs w:val="24"/>
              </w:rPr>
              <w:t>77</w:t>
            </w:r>
            <w:r>
              <w:rPr>
                <w:rFonts w:eastAsia="Times New Roman"/>
                <w:sz w:val="24"/>
                <w:szCs w:val="24"/>
                <w:lang w:val="en-US"/>
              </w:rPr>
              <w:t>.</w:t>
            </w:r>
            <w:r w:rsidRPr="00CD197D">
              <w:rPr>
                <w:rFonts w:eastAsia="Times New Roman"/>
                <w:sz w:val="24"/>
                <w:szCs w:val="24"/>
              </w:rPr>
              <w:t>55</w:t>
            </w:r>
          </w:p>
        </w:tc>
        <w:tc>
          <w:tcPr>
            <w:tcW w:w="1869" w:type="dxa"/>
            <w:vAlign w:val="bottom"/>
          </w:tcPr>
          <w:p w14:paraId="45C36BF1" w14:textId="1C2553B6" w:rsidR="00CD197D" w:rsidRPr="00CD197D" w:rsidRDefault="00CD197D" w:rsidP="00CD197D">
            <w:pPr>
              <w:tabs>
                <w:tab w:val="left" w:pos="851"/>
              </w:tabs>
              <w:rPr>
                <w:sz w:val="24"/>
                <w:szCs w:val="24"/>
              </w:rPr>
            </w:pPr>
            <w:r w:rsidRPr="00CD197D">
              <w:rPr>
                <w:rFonts w:eastAsia="Times New Roman"/>
                <w:sz w:val="24"/>
                <w:szCs w:val="24"/>
              </w:rPr>
              <w:t>24</w:t>
            </w:r>
            <w:r>
              <w:rPr>
                <w:rFonts w:eastAsia="Times New Roman"/>
                <w:sz w:val="24"/>
                <w:szCs w:val="24"/>
                <w:lang w:val="en-US"/>
              </w:rPr>
              <w:t>.</w:t>
            </w:r>
            <w:r w:rsidRPr="00CD197D">
              <w:rPr>
                <w:rFonts w:eastAsia="Times New Roman"/>
                <w:sz w:val="24"/>
                <w:szCs w:val="24"/>
              </w:rPr>
              <w:t>08</w:t>
            </w:r>
          </w:p>
        </w:tc>
        <w:tc>
          <w:tcPr>
            <w:tcW w:w="1869" w:type="dxa"/>
            <w:vAlign w:val="bottom"/>
          </w:tcPr>
          <w:p w14:paraId="7510CEF8" w14:textId="7B87C0A6" w:rsidR="00CD197D" w:rsidRPr="00CD197D" w:rsidRDefault="00CD197D" w:rsidP="00CD197D">
            <w:pPr>
              <w:tabs>
                <w:tab w:val="left" w:pos="851"/>
              </w:tabs>
              <w:rPr>
                <w:sz w:val="24"/>
                <w:szCs w:val="24"/>
              </w:rPr>
            </w:pPr>
            <w:r w:rsidRPr="00CD197D">
              <w:rPr>
                <w:rFonts w:eastAsia="Times New Roman"/>
                <w:sz w:val="24"/>
                <w:szCs w:val="24"/>
              </w:rPr>
              <w:t>9</w:t>
            </w:r>
            <w:r>
              <w:rPr>
                <w:rFonts w:eastAsia="Times New Roman"/>
                <w:sz w:val="24"/>
                <w:szCs w:val="24"/>
                <w:lang w:val="en-US"/>
              </w:rPr>
              <w:t>.</w:t>
            </w:r>
            <w:r w:rsidRPr="00CD197D">
              <w:rPr>
                <w:rFonts w:eastAsia="Times New Roman"/>
                <w:sz w:val="24"/>
                <w:szCs w:val="24"/>
              </w:rPr>
              <w:t>81</w:t>
            </w:r>
          </w:p>
        </w:tc>
        <w:tc>
          <w:tcPr>
            <w:tcW w:w="1869" w:type="dxa"/>
            <w:vAlign w:val="bottom"/>
          </w:tcPr>
          <w:p w14:paraId="20E0F8CE" w14:textId="0A36D27B" w:rsidR="00CD197D" w:rsidRPr="00CD197D" w:rsidRDefault="00CD197D" w:rsidP="00CD197D">
            <w:pPr>
              <w:tabs>
                <w:tab w:val="left" w:pos="851"/>
              </w:tabs>
              <w:rPr>
                <w:sz w:val="24"/>
                <w:szCs w:val="24"/>
              </w:rPr>
            </w:pPr>
            <w:r w:rsidRPr="00CD197D">
              <w:rPr>
                <w:rFonts w:eastAsia="Times New Roman"/>
                <w:sz w:val="24"/>
                <w:szCs w:val="24"/>
              </w:rPr>
              <w:t>16</w:t>
            </w:r>
            <w:r>
              <w:rPr>
                <w:rFonts w:eastAsia="Times New Roman"/>
                <w:sz w:val="24"/>
                <w:szCs w:val="24"/>
                <w:lang w:val="en-US"/>
              </w:rPr>
              <w:t>.</w:t>
            </w:r>
            <w:r w:rsidRPr="00CD197D">
              <w:rPr>
                <w:rFonts w:eastAsia="Times New Roman"/>
                <w:sz w:val="24"/>
                <w:szCs w:val="24"/>
              </w:rPr>
              <w:t>58</w:t>
            </w:r>
          </w:p>
        </w:tc>
      </w:tr>
    </w:tbl>
    <w:p w14:paraId="35E8B2D9" w14:textId="77777777" w:rsidR="00CD197D" w:rsidRPr="00787178" w:rsidRDefault="00CD197D" w:rsidP="00CD197D">
      <w:pPr>
        <w:pStyle w:val="a3"/>
        <w:numPr>
          <w:ilvl w:val="0"/>
          <w:numId w:val="48"/>
        </w:numPr>
        <w:tabs>
          <w:tab w:val="left" w:pos="993"/>
        </w:tabs>
        <w:spacing w:line="360" w:lineRule="auto"/>
        <w:ind w:left="0" w:firstLine="709"/>
        <w:jc w:val="both"/>
        <w:rPr>
          <w:sz w:val="24"/>
          <w:szCs w:val="24"/>
          <w:lang w:val="en-US"/>
        </w:rPr>
      </w:pPr>
      <w:r w:rsidRPr="00787178">
        <w:rPr>
          <w:i/>
          <w:iCs/>
          <w:sz w:val="24"/>
          <w:szCs w:val="24"/>
          <w:lang w:val="en-US"/>
        </w:rPr>
        <w:lastRenderedPageBreak/>
        <w:t xml:space="preserve">Selective sorption of </w:t>
      </w:r>
      <w:r>
        <w:rPr>
          <w:i/>
          <w:iCs/>
          <w:sz w:val="24"/>
          <w:szCs w:val="24"/>
          <w:lang w:val="en-US"/>
        </w:rPr>
        <w:t>cerium</w:t>
      </w:r>
      <w:r w:rsidRPr="00787178">
        <w:rPr>
          <w:i/>
          <w:iCs/>
          <w:sz w:val="24"/>
          <w:szCs w:val="24"/>
          <w:lang w:val="en-US"/>
        </w:rPr>
        <w:t xml:space="preserve"> ions.</w:t>
      </w:r>
      <w:r w:rsidRPr="00787178">
        <w:rPr>
          <w:sz w:val="24"/>
          <w:szCs w:val="24"/>
          <w:lang w:val="en-US"/>
        </w:rPr>
        <w:t xml:space="preserve"> For the selective sorption of </w:t>
      </w:r>
      <w:r>
        <w:rPr>
          <w:sz w:val="24"/>
          <w:szCs w:val="24"/>
          <w:lang w:val="en-US"/>
        </w:rPr>
        <w:t>cerium</w:t>
      </w:r>
      <w:r w:rsidRPr="00787178">
        <w:rPr>
          <w:sz w:val="24"/>
          <w:szCs w:val="24"/>
          <w:lang w:val="en-US"/>
        </w:rPr>
        <w:t xml:space="preserve"> ions, the </w:t>
      </w:r>
      <w:proofErr w:type="spellStart"/>
      <w:r w:rsidRPr="00787178">
        <w:rPr>
          <w:sz w:val="24"/>
          <w:szCs w:val="24"/>
          <w:lang w:val="en-US"/>
        </w:rPr>
        <w:t>intergel</w:t>
      </w:r>
      <w:proofErr w:type="spellEnd"/>
      <w:r w:rsidRPr="00787178">
        <w:rPr>
          <w:sz w:val="24"/>
          <w:szCs w:val="24"/>
          <w:lang w:val="en-US"/>
        </w:rPr>
        <w:t xml:space="preserve"> system </w:t>
      </w:r>
      <w:r>
        <w:rPr>
          <w:sz w:val="24"/>
          <w:szCs w:val="24"/>
          <w:lang w:val="en-US"/>
        </w:rPr>
        <w:t>17</w:t>
      </w:r>
      <w:r w:rsidRPr="00787178">
        <w:rPr>
          <w:sz w:val="24"/>
          <w:szCs w:val="24"/>
          <w:lang w:val="en-US"/>
        </w:rPr>
        <w:t>%hPA</w:t>
      </w:r>
      <w:r>
        <w:rPr>
          <w:sz w:val="24"/>
          <w:szCs w:val="24"/>
          <w:lang w:val="en-US"/>
        </w:rPr>
        <w:t>A</w:t>
      </w:r>
      <w:r w:rsidRPr="00787178">
        <w:rPr>
          <w:sz w:val="24"/>
          <w:szCs w:val="24"/>
          <w:lang w:val="en-US"/>
        </w:rPr>
        <w:t>-</w:t>
      </w:r>
      <w:r>
        <w:rPr>
          <w:sz w:val="24"/>
          <w:szCs w:val="24"/>
          <w:lang w:val="en-US"/>
        </w:rPr>
        <w:t>83</w:t>
      </w:r>
      <w:r w:rsidRPr="00787178">
        <w:rPr>
          <w:sz w:val="24"/>
          <w:szCs w:val="24"/>
          <w:lang w:val="en-US"/>
        </w:rPr>
        <w:t xml:space="preserve">%hP4VP was used. The maximum values of the degree of extraction of </w:t>
      </w:r>
      <w:r>
        <w:rPr>
          <w:sz w:val="24"/>
          <w:szCs w:val="24"/>
          <w:lang w:val="en-US"/>
        </w:rPr>
        <w:t>cerium</w:t>
      </w:r>
      <w:r w:rsidRPr="00787178">
        <w:rPr>
          <w:sz w:val="24"/>
          <w:szCs w:val="24"/>
          <w:lang w:val="en-US"/>
        </w:rPr>
        <w:t xml:space="preserve"> ions and associated rare</w:t>
      </w:r>
      <w:r>
        <w:rPr>
          <w:sz w:val="24"/>
          <w:szCs w:val="24"/>
          <w:lang w:val="en-US"/>
        </w:rPr>
        <w:t>-</w:t>
      </w:r>
      <w:r w:rsidRPr="00787178">
        <w:rPr>
          <w:sz w:val="24"/>
          <w:szCs w:val="24"/>
          <w:lang w:val="en-US"/>
        </w:rPr>
        <w:t xml:space="preserve">earth metals are shown in table </w:t>
      </w:r>
      <w:r>
        <w:rPr>
          <w:sz w:val="24"/>
          <w:szCs w:val="24"/>
          <w:lang w:val="en-US"/>
        </w:rPr>
        <w:t>2</w:t>
      </w:r>
      <w:r w:rsidRPr="00787178">
        <w:rPr>
          <w:sz w:val="24"/>
          <w:szCs w:val="24"/>
          <w:lang w:val="en-US"/>
        </w:rPr>
        <w:t>.</w:t>
      </w:r>
    </w:p>
    <w:p w14:paraId="3B220FCA" w14:textId="77777777" w:rsidR="00CD197D" w:rsidRPr="00787178" w:rsidRDefault="00CD197D" w:rsidP="00CD197D">
      <w:pPr>
        <w:spacing w:line="360" w:lineRule="auto"/>
        <w:jc w:val="both"/>
        <w:rPr>
          <w:b/>
          <w:bCs/>
          <w:sz w:val="24"/>
          <w:szCs w:val="24"/>
          <w:lang w:val="en-US"/>
        </w:rPr>
      </w:pPr>
    </w:p>
    <w:p w14:paraId="24C493DF" w14:textId="77777777" w:rsidR="00CD197D" w:rsidRPr="00787178" w:rsidRDefault="00CD197D" w:rsidP="00CD197D">
      <w:pPr>
        <w:jc w:val="both"/>
        <w:rPr>
          <w:sz w:val="24"/>
          <w:szCs w:val="24"/>
          <w:lang w:val="en-US"/>
        </w:rPr>
      </w:pPr>
      <w:r w:rsidRPr="00787178">
        <w:rPr>
          <w:sz w:val="24"/>
          <w:szCs w:val="24"/>
          <w:lang w:val="en-US"/>
        </w:rPr>
        <w:t xml:space="preserve">Table 2 – Values of extraction degree of La, Ce, Nd, </w:t>
      </w:r>
      <w:proofErr w:type="spellStart"/>
      <w:r w:rsidRPr="00787178">
        <w:rPr>
          <w:sz w:val="24"/>
          <w:szCs w:val="24"/>
          <w:lang w:val="en-US"/>
        </w:rPr>
        <w:t>Sm</w:t>
      </w:r>
      <w:proofErr w:type="spellEnd"/>
      <w:r w:rsidRPr="00787178">
        <w:rPr>
          <w:sz w:val="24"/>
          <w:szCs w:val="24"/>
          <w:lang w:val="en-US"/>
        </w:rPr>
        <w:t xml:space="preserve"> ions of the </w:t>
      </w:r>
      <w:proofErr w:type="spellStart"/>
      <w:r w:rsidRPr="00787178">
        <w:rPr>
          <w:sz w:val="24"/>
          <w:szCs w:val="24"/>
          <w:lang w:val="en-US"/>
        </w:rPr>
        <w:t>intergel</w:t>
      </w:r>
      <w:proofErr w:type="spellEnd"/>
      <w:r w:rsidRPr="00787178">
        <w:rPr>
          <w:sz w:val="24"/>
          <w:szCs w:val="24"/>
          <w:lang w:val="en-US"/>
        </w:rPr>
        <w:t xml:space="preserve"> system </w:t>
      </w:r>
      <w:r>
        <w:rPr>
          <w:sz w:val="24"/>
          <w:szCs w:val="24"/>
          <w:lang w:val="en-US"/>
        </w:rPr>
        <w:t>17</w:t>
      </w:r>
      <w:r w:rsidRPr="00787178">
        <w:rPr>
          <w:sz w:val="24"/>
          <w:szCs w:val="24"/>
          <w:lang w:val="en-US"/>
        </w:rPr>
        <w:t>%hPAA-</w:t>
      </w:r>
      <w:r>
        <w:rPr>
          <w:sz w:val="24"/>
          <w:szCs w:val="24"/>
          <w:lang w:val="en-US"/>
        </w:rPr>
        <w:t>83</w:t>
      </w:r>
      <w:r w:rsidRPr="00787178">
        <w:rPr>
          <w:sz w:val="24"/>
          <w:szCs w:val="24"/>
          <w:lang w:val="en-US"/>
        </w:rPr>
        <w:t>% hP4VP</w:t>
      </w:r>
    </w:p>
    <w:p w14:paraId="2469A389" w14:textId="77777777" w:rsidR="00CD197D" w:rsidRPr="00787178" w:rsidRDefault="00CD197D" w:rsidP="00CD197D">
      <w:pPr>
        <w:jc w:val="both"/>
        <w:rPr>
          <w:sz w:val="24"/>
          <w:szCs w:val="24"/>
          <w:lang w:val="en-US"/>
        </w:rPr>
      </w:pPr>
    </w:p>
    <w:tbl>
      <w:tblPr>
        <w:tblStyle w:val="ab"/>
        <w:tblW w:w="0" w:type="auto"/>
        <w:tblLook w:val="04A0" w:firstRow="1" w:lastRow="0" w:firstColumn="1" w:lastColumn="0" w:noHBand="0" w:noVBand="1"/>
      </w:tblPr>
      <w:tblGrid>
        <w:gridCol w:w="1868"/>
        <w:gridCol w:w="1869"/>
        <w:gridCol w:w="1869"/>
        <w:gridCol w:w="1869"/>
        <w:gridCol w:w="1869"/>
      </w:tblGrid>
      <w:tr w:rsidR="00CD197D" w:rsidRPr="00787178" w14:paraId="0917205B" w14:textId="77777777" w:rsidTr="00CD197D">
        <w:tc>
          <w:tcPr>
            <w:tcW w:w="1868" w:type="dxa"/>
            <w:vMerge w:val="restart"/>
            <w:vAlign w:val="center"/>
          </w:tcPr>
          <w:p w14:paraId="03B38A3A" w14:textId="77777777" w:rsidR="00CD197D" w:rsidRPr="00787178" w:rsidRDefault="00CD197D" w:rsidP="00FF5B39">
            <w:pPr>
              <w:tabs>
                <w:tab w:val="left" w:pos="851"/>
              </w:tabs>
              <w:rPr>
                <w:sz w:val="24"/>
                <w:szCs w:val="24"/>
                <w:lang w:val="en-US"/>
              </w:rPr>
            </w:pPr>
            <w:r w:rsidRPr="00787178">
              <w:rPr>
                <w:sz w:val="24"/>
                <w:szCs w:val="24"/>
              </w:rPr>
              <w:t xml:space="preserve">τ, </w:t>
            </w:r>
            <w:r>
              <w:rPr>
                <w:sz w:val="24"/>
                <w:szCs w:val="24"/>
              </w:rPr>
              <w:t>h</w:t>
            </w:r>
          </w:p>
        </w:tc>
        <w:tc>
          <w:tcPr>
            <w:tcW w:w="7476" w:type="dxa"/>
            <w:gridSpan w:val="4"/>
          </w:tcPr>
          <w:p w14:paraId="19CA832D" w14:textId="77777777" w:rsidR="00CD197D" w:rsidRPr="00787178" w:rsidRDefault="00CD197D" w:rsidP="00FF5B39">
            <w:pPr>
              <w:tabs>
                <w:tab w:val="left" w:pos="851"/>
              </w:tabs>
              <w:rPr>
                <w:sz w:val="24"/>
                <w:szCs w:val="24"/>
              </w:rPr>
            </w:pPr>
            <w:r w:rsidRPr="00787178">
              <w:rPr>
                <w:sz w:val="24"/>
                <w:szCs w:val="24"/>
                <w:lang w:val="en-US"/>
              </w:rPr>
              <w:t>η(</w:t>
            </w:r>
            <w:r w:rsidRPr="00787178">
              <w:rPr>
                <w:sz w:val="24"/>
                <w:szCs w:val="24"/>
              </w:rPr>
              <w:t>17%гПАК-83%гП4ВП</w:t>
            </w:r>
            <w:r w:rsidRPr="00787178">
              <w:rPr>
                <w:sz w:val="24"/>
                <w:szCs w:val="24"/>
                <w:lang w:val="en-US"/>
              </w:rPr>
              <w:t>), %</w:t>
            </w:r>
          </w:p>
        </w:tc>
      </w:tr>
      <w:tr w:rsidR="00CD197D" w:rsidRPr="00787178" w14:paraId="53DDD922" w14:textId="77777777" w:rsidTr="00CD197D">
        <w:tc>
          <w:tcPr>
            <w:tcW w:w="1868" w:type="dxa"/>
            <w:vMerge/>
          </w:tcPr>
          <w:p w14:paraId="5740EFB7" w14:textId="77777777" w:rsidR="00CD197D" w:rsidRPr="00787178" w:rsidRDefault="00CD197D" w:rsidP="00FF5B39">
            <w:pPr>
              <w:tabs>
                <w:tab w:val="left" w:pos="851"/>
              </w:tabs>
              <w:rPr>
                <w:sz w:val="24"/>
                <w:szCs w:val="24"/>
              </w:rPr>
            </w:pPr>
          </w:p>
        </w:tc>
        <w:tc>
          <w:tcPr>
            <w:tcW w:w="1869" w:type="dxa"/>
          </w:tcPr>
          <w:p w14:paraId="71392335" w14:textId="77777777" w:rsidR="00CD197D" w:rsidRPr="00787178" w:rsidRDefault="00CD197D" w:rsidP="00FF5B39">
            <w:pPr>
              <w:tabs>
                <w:tab w:val="left" w:pos="851"/>
              </w:tabs>
              <w:rPr>
                <w:sz w:val="24"/>
                <w:szCs w:val="24"/>
                <w:lang w:val="en-US"/>
              </w:rPr>
            </w:pPr>
            <w:r w:rsidRPr="00787178">
              <w:rPr>
                <w:sz w:val="24"/>
                <w:szCs w:val="24"/>
                <w:lang w:val="en-US"/>
              </w:rPr>
              <w:t>La</w:t>
            </w:r>
          </w:p>
        </w:tc>
        <w:tc>
          <w:tcPr>
            <w:tcW w:w="1869" w:type="dxa"/>
          </w:tcPr>
          <w:p w14:paraId="38089F64" w14:textId="77777777" w:rsidR="00CD197D" w:rsidRPr="00787178" w:rsidRDefault="00CD197D" w:rsidP="00FF5B39">
            <w:pPr>
              <w:tabs>
                <w:tab w:val="left" w:pos="851"/>
              </w:tabs>
              <w:rPr>
                <w:sz w:val="24"/>
                <w:szCs w:val="24"/>
                <w:lang w:val="en-US"/>
              </w:rPr>
            </w:pPr>
            <w:r w:rsidRPr="00787178">
              <w:rPr>
                <w:sz w:val="24"/>
                <w:szCs w:val="24"/>
                <w:lang w:val="en-US"/>
              </w:rPr>
              <w:t>Ce</w:t>
            </w:r>
          </w:p>
        </w:tc>
        <w:tc>
          <w:tcPr>
            <w:tcW w:w="1869" w:type="dxa"/>
          </w:tcPr>
          <w:p w14:paraId="3DD791F9" w14:textId="77777777" w:rsidR="00CD197D" w:rsidRPr="00787178" w:rsidRDefault="00CD197D" w:rsidP="00FF5B39">
            <w:pPr>
              <w:tabs>
                <w:tab w:val="left" w:pos="851"/>
              </w:tabs>
              <w:rPr>
                <w:sz w:val="24"/>
                <w:szCs w:val="24"/>
                <w:lang w:val="en-US"/>
              </w:rPr>
            </w:pPr>
            <w:r w:rsidRPr="00787178">
              <w:rPr>
                <w:sz w:val="24"/>
                <w:szCs w:val="24"/>
                <w:lang w:val="en-US"/>
              </w:rPr>
              <w:t>Nd</w:t>
            </w:r>
          </w:p>
        </w:tc>
        <w:tc>
          <w:tcPr>
            <w:tcW w:w="1869" w:type="dxa"/>
          </w:tcPr>
          <w:p w14:paraId="1207E4B6" w14:textId="77777777" w:rsidR="00CD197D" w:rsidRPr="00787178" w:rsidRDefault="00CD197D" w:rsidP="00FF5B39">
            <w:pPr>
              <w:tabs>
                <w:tab w:val="left" w:pos="851"/>
              </w:tabs>
              <w:rPr>
                <w:sz w:val="24"/>
                <w:szCs w:val="24"/>
                <w:lang w:val="en-US"/>
              </w:rPr>
            </w:pPr>
            <w:proofErr w:type="spellStart"/>
            <w:r w:rsidRPr="00787178">
              <w:rPr>
                <w:sz w:val="24"/>
                <w:szCs w:val="24"/>
                <w:lang w:val="en-US"/>
              </w:rPr>
              <w:t>Sm</w:t>
            </w:r>
            <w:proofErr w:type="spellEnd"/>
          </w:p>
        </w:tc>
      </w:tr>
      <w:tr w:rsidR="00CD197D" w:rsidRPr="00787178" w14:paraId="2D352208" w14:textId="77777777" w:rsidTr="00CD197D">
        <w:tc>
          <w:tcPr>
            <w:tcW w:w="1868" w:type="dxa"/>
          </w:tcPr>
          <w:p w14:paraId="00DFBDFB" w14:textId="77777777" w:rsidR="00CD197D" w:rsidRPr="00787178" w:rsidRDefault="00CD197D" w:rsidP="00CD197D">
            <w:pPr>
              <w:tabs>
                <w:tab w:val="left" w:pos="851"/>
              </w:tabs>
              <w:jc w:val="left"/>
              <w:rPr>
                <w:sz w:val="24"/>
                <w:szCs w:val="24"/>
              </w:rPr>
            </w:pPr>
            <w:r w:rsidRPr="00787178">
              <w:rPr>
                <w:sz w:val="24"/>
                <w:szCs w:val="24"/>
              </w:rPr>
              <w:t>48</w:t>
            </w:r>
          </w:p>
        </w:tc>
        <w:tc>
          <w:tcPr>
            <w:tcW w:w="1869" w:type="dxa"/>
            <w:vAlign w:val="bottom"/>
          </w:tcPr>
          <w:p w14:paraId="2287E462" w14:textId="538377CD" w:rsidR="00CD197D" w:rsidRPr="00CD197D" w:rsidRDefault="00CD197D" w:rsidP="00CD197D">
            <w:pPr>
              <w:tabs>
                <w:tab w:val="left" w:pos="851"/>
              </w:tabs>
              <w:rPr>
                <w:sz w:val="24"/>
                <w:szCs w:val="24"/>
                <w:lang w:val="kk-KZ"/>
              </w:rPr>
            </w:pPr>
            <w:r w:rsidRPr="00CD197D">
              <w:rPr>
                <w:color w:val="000000"/>
                <w:sz w:val="24"/>
                <w:szCs w:val="24"/>
              </w:rPr>
              <w:t>26</w:t>
            </w:r>
            <w:r>
              <w:rPr>
                <w:color w:val="000000"/>
                <w:sz w:val="24"/>
                <w:szCs w:val="24"/>
                <w:lang w:val="en-US"/>
              </w:rPr>
              <w:t>.</w:t>
            </w:r>
            <w:r w:rsidRPr="00CD197D">
              <w:rPr>
                <w:color w:val="000000"/>
                <w:sz w:val="24"/>
                <w:szCs w:val="24"/>
              </w:rPr>
              <w:t>33</w:t>
            </w:r>
          </w:p>
        </w:tc>
        <w:tc>
          <w:tcPr>
            <w:tcW w:w="1869" w:type="dxa"/>
            <w:vAlign w:val="bottom"/>
          </w:tcPr>
          <w:p w14:paraId="52513ECC" w14:textId="5F1EC008" w:rsidR="00CD197D" w:rsidRPr="00CD197D" w:rsidRDefault="00CD197D" w:rsidP="00CD197D">
            <w:pPr>
              <w:tabs>
                <w:tab w:val="left" w:pos="851"/>
              </w:tabs>
              <w:rPr>
                <w:sz w:val="24"/>
                <w:szCs w:val="24"/>
              </w:rPr>
            </w:pPr>
            <w:r w:rsidRPr="00CD197D">
              <w:rPr>
                <w:color w:val="000000"/>
                <w:sz w:val="24"/>
                <w:szCs w:val="24"/>
              </w:rPr>
              <w:t>76</w:t>
            </w:r>
            <w:r>
              <w:rPr>
                <w:color w:val="000000"/>
                <w:sz w:val="24"/>
                <w:szCs w:val="24"/>
                <w:lang w:val="en-US"/>
              </w:rPr>
              <w:t>.</w:t>
            </w:r>
            <w:r w:rsidRPr="00CD197D">
              <w:rPr>
                <w:color w:val="000000"/>
                <w:sz w:val="24"/>
                <w:szCs w:val="24"/>
              </w:rPr>
              <w:t>48</w:t>
            </w:r>
          </w:p>
        </w:tc>
        <w:tc>
          <w:tcPr>
            <w:tcW w:w="1869" w:type="dxa"/>
            <w:vAlign w:val="bottom"/>
          </w:tcPr>
          <w:p w14:paraId="11E2EA1F" w14:textId="2801CC49" w:rsidR="00CD197D" w:rsidRPr="00CD197D" w:rsidRDefault="00CD197D" w:rsidP="00CD197D">
            <w:pPr>
              <w:tabs>
                <w:tab w:val="left" w:pos="851"/>
              </w:tabs>
              <w:rPr>
                <w:sz w:val="24"/>
                <w:szCs w:val="24"/>
              </w:rPr>
            </w:pPr>
            <w:r w:rsidRPr="00CD197D">
              <w:rPr>
                <w:color w:val="000000"/>
                <w:sz w:val="24"/>
                <w:szCs w:val="24"/>
              </w:rPr>
              <w:t>7</w:t>
            </w:r>
            <w:r>
              <w:rPr>
                <w:color w:val="000000"/>
                <w:sz w:val="24"/>
                <w:szCs w:val="24"/>
                <w:lang w:val="en-US"/>
              </w:rPr>
              <w:t>.</w:t>
            </w:r>
            <w:r w:rsidRPr="00CD197D">
              <w:rPr>
                <w:color w:val="000000"/>
                <w:sz w:val="24"/>
                <w:szCs w:val="24"/>
              </w:rPr>
              <w:t>74</w:t>
            </w:r>
          </w:p>
        </w:tc>
        <w:tc>
          <w:tcPr>
            <w:tcW w:w="1869" w:type="dxa"/>
            <w:vAlign w:val="bottom"/>
          </w:tcPr>
          <w:p w14:paraId="493C6680" w14:textId="67FA548C" w:rsidR="00CD197D" w:rsidRPr="00CD197D" w:rsidRDefault="00CD197D" w:rsidP="00CD197D">
            <w:pPr>
              <w:tabs>
                <w:tab w:val="left" w:pos="851"/>
              </w:tabs>
              <w:rPr>
                <w:sz w:val="24"/>
                <w:szCs w:val="24"/>
              </w:rPr>
            </w:pPr>
            <w:r w:rsidRPr="00CD197D">
              <w:rPr>
                <w:color w:val="000000"/>
                <w:sz w:val="24"/>
                <w:szCs w:val="24"/>
              </w:rPr>
              <w:t>8</w:t>
            </w:r>
            <w:r>
              <w:rPr>
                <w:color w:val="000000"/>
                <w:sz w:val="24"/>
                <w:szCs w:val="24"/>
                <w:lang w:val="en-US"/>
              </w:rPr>
              <w:t>.</w:t>
            </w:r>
            <w:r w:rsidRPr="00CD197D">
              <w:rPr>
                <w:color w:val="000000"/>
                <w:sz w:val="24"/>
                <w:szCs w:val="24"/>
              </w:rPr>
              <w:t>63</w:t>
            </w:r>
          </w:p>
        </w:tc>
      </w:tr>
    </w:tbl>
    <w:p w14:paraId="6A67451A" w14:textId="77777777" w:rsidR="00CD197D" w:rsidRDefault="00CD197D" w:rsidP="00CD197D">
      <w:pPr>
        <w:jc w:val="both"/>
        <w:rPr>
          <w:b/>
          <w:bCs/>
          <w:sz w:val="24"/>
          <w:szCs w:val="24"/>
          <w:lang w:val="en-US"/>
        </w:rPr>
      </w:pPr>
    </w:p>
    <w:p w14:paraId="16D2D921" w14:textId="77777777" w:rsidR="00CD197D" w:rsidRPr="00787178" w:rsidRDefault="00CD197D" w:rsidP="00CD197D">
      <w:pPr>
        <w:pStyle w:val="a3"/>
        <w:numPr>
          <w:ilvl w:val="0"/>
          <w:numId w:val="48"/>
        </w:numPr>
        <w:tabs>
          <w:tab w:val="left" w:pos="993"/>
        </w:tabs>
        <w:spacing w:line="360" w:lineRule="auto"/>
        <w:ind w:left="0" w:firstLine="709"/>
        <w:jc w:val="both"/>
        <w:rPr>
          <w:sz w:val="24"/>
          <w:szCs w:val="24"/>
          <w:lang w:val="en-US"/>
        </w:rPr>
      </w:pPr>
      <w:r w:rsidRPr="00787178">
        <w:rPr>
          <w:i/>
          <w:iCs/>
          <w:sz w:val="24"/>
          <w:szCs w:val="24"/>
          <w:lang w:val="en-US"/>
        </w:rPr>
        <w:t xml:space="preserve">Selective sorption of </w:t>
      </w:r>
      <w:r>
        <w:rPr>
          <w:i/>
          <w:iCs/>
          <w:sz w:val="24"/>
          <w:szCs w:val="24"/>
          <w:lang w:val="en-US"/>
        </w:rPr>
        <w:t>neodymium</w:t>
      </w:r>
      <w:r w:rsidRPr="00787178">
        <w:rPr>
          <w:i/>
          <w:iCs/>
          <w:sz w:val="24"/>
          <w:szCs w:val="24"/>
          <w:lang w:val="en-US"/>
        </w:rPr>
        <w:t xml:space="preserve"> ions.</w:t>
      </w:r>
      <w:r w:rsidRPr="00787178">
        <w:rPr>
          <w:sz w:val="24"/>
          <w:szCs w:val="24"/>
          <w:lang w:val="en-US"/>
        </w:rPr>
        <w:t xml:space="preserve"> For the selective sorption of </w:t>
      </w:r>
      <w:r>
        <w:rPr>
          <w:sz w:val="24"/>
          <w:szCs w:val="24"/>
          <w:lang w:val="en-US"/>
        </w:rPr>
        <w:t>neodymium</w:t>
      </w:r>
      <w:r w:rsidRPr="00787178">
        <w:rPr>
          <w:sz w:val="24"/>
          <w:szCs w:val="24"/>
          <w:lang w:val="en-US"/>
        </w:rPr>
        <w:t xml:space="preserve"> ions, the </w:t>
      </w:r>
      <w:proofErr w:type="spellStart"/>
      <w:r w:rsidRPr="00787178">
        <w:rPr>
          <w:sz w:val="24"/>
          <w:szCs w:val="24"/>
          <w:lang w:val="en-US"/>
        </w:rPr>
        <w:t>intergel</w:t>
      </w:r>
      <w:proofErr w:type="spellEnd"/>
      <w:r w:rsidRPr="00787178">
        <w:rPr>
          <w:sz w:val="24"/>
          <w:szCs w:val="24"/>
          <w:lang w:val="en-US"/>
        </w:rPr>
        <w:t xml:space="preserve"> system </w:t>
      </w:r>
      <w:r>
        <w:rPr>
          <w:sz w:val="24"/>
          <w:szCs w:val="24"/>
          <w:lang w:val="en-US"/>
        </w:rPr>
        <w:t>83</w:t>
      </w:r>
      <w:r w:rsidRPr="00787178">
        <w:rPr>
          <w:sz w:val="24"/>
          <w:szCs w:val="24"/>
          <w:lang w:val="en-US"/>
        </w:rPr>
        <w:t>%hPAA-</w:t>
      </w:r>
      <w:r>
        <w:rPr>
          <w:sz w:val="24"/>
          <w:szCs w:val="24"/>
          <w:lang w:val="en-US"/>
        </w:rPr>
        <w:t>17</w:t>
      </w:r>
      <w:r w:rsidRPr="00787178">
        <w:rPr>
          <w:sz w:val="24"/>
          <w:szCs w:val="24"/>
          <w:lang w:val="en-US"/>
        </w:rPr>
        <w:t xml:space="preserve">%hP4VP was used. The maximum values of the degree of extraction of </w:t>
      </w:r>
      <w:r>
        <w:rPr>
          <w:sz w:val="24"/>
          <w:szCs w:val="24"/>
          <w:lang w:val="en-US"/>
        </w:rPr>
        <w:t>neodymium</w:t>
      </w:r>
      <w:r w:rsidRPr="00787178">
        <w:rPr>
          <w:sz w:val="24"/>
          <w:szCs w:val="24"/>
          <w:lang w:val="en-US"/>
        </w:rPr>
        <w:t xml:space="preserve"> ions and associated rare</w:t>
      </w:r>
      <w:r>
        <w:rPr>
          <w:sz w:val="24"/>
          <w:szCs w:val="24"/>
          <w:lang w:val="en-US"/>
        </w:rPr>
        <w:t>-</w:t>
      </w:r>
      <w:r w:rsidRPr="00787178">
        <w:rPr>
          <w:sz w:val="24"/>
          <w:szCs w:val="24"/>
          <w:lang w:val="en-US"/>
        </w:rPr>
        <w:t xml:space="preserve">earth metals are shown in table </w:t>
      </w:r>
      <w:r>
        <w:rPr>
          <w:sz w:val="24"/>
          <w:szCs w:val="24"/>
          <w:lang w:val="en-US"/>
        </w:rPr>
        <w:t>3</w:t>
      </w:r>
      <w:r w:rsidRPr="00787178">
        <w:rPr>
          <w:sz w:val="24"/>
          <w:szCs w:val="24"/>
          <w:lang w:val="en-US"/>
        </w:rPr>
        <w:t>.</w:t>
      </w:r>
    </w:p>
    <w:p w14:paraId="31E082EF" w14:textId="77777777" w:rsidR="00CD197D" w:rsidRDefault="00CD197D" w:rsidP="00CD197D">
      <w:pPr>
        <w:spacing w:line="360" w:lineRule="auto"/>
        <w:jc w:val="both"/>
        <w:rPr>
          <w:b/>
          <w:bCs/>
          <w:sz w:val="24"/>
          <w:szCs w:val="24"/>
          <w:lang w:val="en-US"/>
        </w:rPr>
      </w:pPr>
    </w:p>
    <w:p w14:paraId="0D0BCA4B" w14:textId="77777777" w:rsidR="00CD197D" w:rsidRPr="00787178" w:rsidRDefault="00CD197D" w:rsidP="00CD197D">
      <w:pPr>
        <w:jc w:val="both"/>
        <w:rPr>
          <w:sz w:val="24"/>
          <w:szCs w:val="24"/>
          <w:lang w:val="en-US"/>
        </w:rPr>
      </w:pPr>
      <w:r w:rsidRPr="00787178">
        <w:rPr>
          <w:sz w:val="24"/>
          <w:szCs w:val="24"/>
          <w:lang w:val="en-US"/>
        </w:rPr>
        <w:t xml:space="preserve">Table </w:t>
      </w:r>
      <w:r>
        <w:rPr>
          <w:sz w:val="24"/>
          <w:szCs w:val="24"/>
          <w:lang w:val="en-US"/>
        </w:rPr>
        <w:t>3</w:t>
      </w:r>
      <w:r w:rsidRPr="00787178">
        <w:rPr>
          <w:sz w:val="24"/>
          <w:szCs w:val="24"/>
          <w:lang w:val="en-US"/>
        </w:rPr>
        <w:t xml:space="preserve"> – Values of extraction degree of La, Ce, Nd, </w:t>
      </w:r>
      <w:proofErr w:type="spellStart"/>
      <w:r w:rsidRPr="00787178">
        <w:rPr>
          <w:sz w:val="24"/>
          <w:szCs w:val="24"/>
          <w:lang w:val="en-US"/>
        </w:rPr>
        <w:t>Sm</w:t>
      </w:r>
      <w:proofErr w:type="spellEnd"/>
      <w:r w:rsidRPr="00787178">
        <w:rPr>
          <w:sz w:val="24"/>
          <w:szCs w:val="24"/>
          <w:lang w:val="en-US"/>
        </w:rPr>
        <w:t xml:space="preserve"> ions of the </w:t>
      </w:r>
      <w:proofErr w:type="spellStart"/>
      <w:r w:rsidRPr="00787178">
        <w:rPr>
          <w:sz w:val="24"/>
          <w:szCs w:val="24"/>
          <w:lang w:val="en-US"/>
        </w:rPr>
        <w:t>intergel</w:t>
      </w:r>
      <w:proofErr w:type="spellEnd"/>
      <w:r w:rsidRPr="00787178">
        <w:rPr>
          <w:sz w:val="24"/>
          <w:szCs w:val="24"/>
          <w:lang w:val="en-US"/>
        </w:rPr>
        <w:t xml:space="preserve"> system </w:t>
      </w:r>
      <w:r>
        <w:rPr>
          <w:sz w:val="24"/>
          <w:szCs w:val="24"/>
          <w:lang w:val="en-US"/>
        </w:rPr>
        <w:t>17</w:t>
      </w:r>
      <w:r w:rsidRPr="00787178">
        <w:rPr>
          <w:sz w:val="24"/>
          <w:szCs w:val="24"/>
          <w:lang w:val="en-US"/>
        </w:rPr>
        <w:t>%hPAA-</w:t>
      </w:r>
      <w:r>
        <w:rPr>
          <w:sz w:val="24"/>
          <w:szCs w:val="24"/>
          <w:lang w:val="en-US"/>
        </w:rPr>
        <w:t>83</w:t>
      </w:r>
      <w:r w:rsidRPr="00787178">
        <w:rPr>
          <w:sz w:val="24"/>
          <w:szCs w:val="24"/>
          <w:lang w:val="en-US"/>
        </w:rPr>
        <w:t>% hP4VP</w:t>
      </w:r>
    </w:p>
    <w:p w14:paraId="185C4CF5" w14:textId="77777777" w:rsidR="00CD197D" w:rsidRDefault="00CD197D" w:rsidP="00CD197D">
      <w:pPr>
        <w:jc w:val="both"/>
        <w:rPr>
          <w:b/>
          <w:bCs/>
          <w:sz w:val="24"/>
          <w:szCs w:val="24"/>
          <w:lang w:val="en-US"/>
        </w:rPr>
      </w:pPr>
    </w:p>
    <w:tbl>
      <w:tblPr>
        <w:tblStyle w:val="ab"/>
        <w:tblW w:w="0" w:type="auto"/>
        <w:tblLook w:val="04A0" w:firstRow="1" w:lastRow="0" w:firstColumn="1" w:lastColumn="0" w:noHBand="0" w:noVBand="1"/>
      </w:tblPr>
      <w:tblGrid>
        <w:gridCol w:w="1868"/>
        <w:gridCol w:w="1869"/>
        <w:gridCol w:w="1869"/>
        <w:gridCol w:w="1869"/>
        <w:gridCol w:w="1869"/>
      </w:tblGrid>
      <w:tr w:rsidR="00CD197D" w14:paraId="4D22419A" w14:textId="77777777" w:rsidTr="00AC7BD9">
        <w:tc>
          <w:tcPr>
            <w:tcW w:w="1868" w:type="dxa"/>
            <w:vMerge w:val="restart"/>
            <w:vAlign w:val="center"/>
          </w:tcPr>
          <w:p w14:paraId="2800FED7" w14:textId="77777777" w:rsidR="00CD197D" w:rsidRPr="00787178" w:rsidRDefault="00CD197D" w:rsidP="00FF5B39">
            <w:pPr>
              <w:tabs>
                <w:tab w:val="left" w:pos="851"/>
              </w:tabs>
              <w:rPr>
                <w:sz w:val="24"/>
                <w:szCs w:val="24"/>
                <w:lang w:val="en-US"/>
              </w:rPr>
            </w:pPr>
            <w:r w:rsidRPr="00787178">
              <w:rPr>
                <w:sz w:val="24"/>
                <w:szCs w:val="24"/>
              </w:rPr>
              <w:t xml:space="preserve">τ, </w:t>
            </w:r>
            <w:r>
              <w:rPr>
                <w:sz w:val="24"/>
                <w:szCs w:val="24"/>
                <w:lang w:val="en-US"/>
              </w:rPr>
              <w:t>h</w:t>
            </w:r>
          </w:p>
        </w:tc>
        <w:tc>
          <w:tcPr>
            <w:tcW w:w="7476" w:type="dxa"/>
            <w:gridSpan w:val="4"/>
          </w:tcPr>
          <w:p w14:paraId="493D3B8C" w14:textId="77777777" w:rsidR="00CD197D" w:rsidRPr="00787178" w:rsidRDefault="00CD197D" w:rsidP="00FF5B39">
            <w:pPr>
              <w:tabs>
                <w:tab w:val="left" w:pos="851"/>
              </w:tabs>
              <w:rPr>
                <w:sz w:val="24"/>
                <w:szCs w:val="24"/>
              </w:rPr>
            </w:pPr>
            <w:r w:rsidRPr="00787178">
              <w:rPr>
                <w:sz w:val="24"/>
                <w:szCs w:val="24"/>
                <w:lang w:val="en-US"/>
              </w:rPr>
              <w:t>η(</w:t>
            </w:r>
            <w:r w:rsidRPr="00787178">
              <w:rPr>
                <w:sz w:val="24"/>
                <w:szCs w:val="24"/>
              </w:rPr>
              <w:t>83%гПАК-17%гП4ВП</w:t>
            </w:r>
            <w:r w:rsidRPr="00787178">
              <w:rPr>
                <w:sz w:val="24"/>
                <w:szCs w:val="24"/>
                <w:lang w:val="en-US"/>
              </w:rPr>
              <w:t>), %</w:t>
            </w:r>
          </w:p>
        </w:tc>
      </w:tr>
      <w:tr w:rsidR="00CD197D" w14:paraId="64E9F045" w14:textId="77777777" w:rsidTr="00AC7BD9">
        <w:tc>
          <w:tcPr>
            <w:tcW w:w="1868" w:type="dxa"/>
            <w:vMerge/>
          </w:tcPr>
          <w:p w14:paraId="363B7F52" w14:textId="77777777" w:rsidR="00CD197D" w:rsidRPr="00787178" w:rsidRDefault="00CD197D" w:rsidP="00FF5B39">
            <w:pPr>
              <w:tabs>
                <w:tab w:val="left" w:pos="851"/>
              </w:tabs>
              <w:rPr>
                <w:sz w:val="24"/>
                <w:szCs w:val="24"/>
              </w:rPr>
            </w:pPr>
          </w:p>
        </w:tc>
        <w:tc>
          <w:tcPr>
            <w:tcW w:w="1869" w:type="dxa"/>
          </w:tcPr>
          <w:p w14:paraId="2390467B" w14:textId="77777777" w:rsidR="00CD197D" w:rsidRPr="00787178" w:rsidRDefault="00CD197D" w:rsidP="00FF5B39">
            <w:pPr>
              <w:tabs>
                <w:tab w:val="left" w:pos="851"/>
              </w:tabs>
              <w:rPr>
                <w:sz w:val="24"/>
                <w:szCs w:val="24"/>
                <w:lang w:val="en-US"/>
              </w:rPr>
            </w:pPr>
            <w:r w:rsidRPr="00787178">
              <w:rPr>
                <w:sz w:val="24"/>
                <w:szCs w:val="24"/>
                <w:lang w:val="en-US"/>
              </w:rPr>
              <w:t>La</w:t>
            </w:r>
          </w:p>
        </w:tc>
        <w:tc>
          <w:tcPr>
            <w:tcW w:w="1869" w:type="dxa"/>
          </w:tcPr>
          <w:p w14:paraId="70ECA06B" w14:textId="77777777" w:rsidR="00CD197D" w:rsidRPr="00787178" w:rsidRDefault="00CD197D" w:rsidP="00FF5B39">
            <w:pPr>
              <w:tabs>
                <w:tab w:val="left" w:pos="851"/>
              </w:tabs>
              <w:rPr>
                <w:sz w:val="24"/>
                <w:szCs w:val="24"/>
                <w:lang w:val="en-US"/>
              </w:rPr>
            </w:pPr>
            <w:r w:rsidRPr="00787178">
              <w:rPr>
                <w:sz w:val="24"/>
                <w:szCs w:val="24"/>
                <w:lang w:val="en-US"/>
              </w:rPr>
              <w:t>Ce</w:t>
            </w:r>
          </w:p>
        </w:tc>
        <w:tc>
          <w:tcPr>
            <w:tcW w:w="1869" w:type="dxa"/>
          </w:tcPr>
          <w:p w14:paraId="40D30A81" w14:textId="77777777" w:rsidR="00CD197D" w:rsidRPr="00787178" w:rsidRDefault="00CD197D" w:rsidP="00FF5B39">
            <w:pPr>
              <w:tabs>
                <w:tab w:val="left" w:pos="851"/>
              </w:tabs>
              <w:rPr>
                <w:sz w:val="24"/>
                <w:szCs w:val="24"/>
                <w:lang w:val="en-US"/>
              </w:rPr>
            </w:pPr>
            <w:r w:rsidRPr="00787178">
              <w:rPr>
                <w:sz w:val="24"/>
                <w:szCs w:val="24"/>
                <w:lang w:val="en-US"/>
              </w:rPr>
              <w:t>Nd</w:t>
            </w:r>
          </w:p>
        </w:tc>
        <w:tc>
          <w:tcPr>
            <w:tcW w:w="1869" w:type="dxa"/>
          </w:tcPr>
          <w:p w14:paraId="7B46C469" w14:textId="77777777" w:rsidR="00CD197D" w:rsidRPr="00787178" w:rsidRDefault="00CD197D" w:rsidP="00FF5B39">
            <w:pPr>
              <w:tabs>
                <w:tab w:val="left" w:pos="851"/>
              </w:tabs>
              <w:rPr>
                <w:sz w:val="24"/>
                <w:szCs w:val="24"/>
                <w:lang w:val="en-US"/>
              </w:rPr>
            </w:pPr>
            <w:proofErr w:type="spellStart"/>
            <w:r w:rsidRPr="00787178">
              <w:rPr>
                <w:sz w:val="24"/>
                <w:szCs w:val="24"/>
                <w:lang w:val="en-US"/>
              </w:rPr>
              <w:t>Sm</w:t>
            </w:r>
            <w:proofErr w:type="spellEnd"/>
          </w:p>
        </w:tc>
      </w:tr>
      <w:tr w:rsidR="00AC7BD9" w14:paraId="00813701" w14:textId="77777777" w:rsidTr="00AC7BD9">
        <w:tc>
          <w:tcPr>
            <w:tcW w:w="1868" w:type="dxa"/>
          </w:tcPr>
          <w:p w14:paraId="7DB37848" w14:textId="77777777" w:rsidR="00AC7BD9" w:rsidRPr="00787178" w:rsidRDefault="00AC7BD9" w:rsidP="00AC7BD9">
            <w:pPr>
              <w:tabs>
                <w:tab w:val="left" w:pos="851"/>
              </w:tabs>
              <w:jc w:val="left"/>
              <w:rPr>
                <w:sz w:val="24"/>
                <w:szCs w:val="24"/>
              </w:rPr>
            </w:pPr>
            <w:r w:rsidRPr="00787178">
              <w:rPr>
                <w:sz w:val="24"/>
                <w:szCs w:val="24"/>
              </w:rPr>
              <w:t>48</w:t>
            </w:r>
          </w:p>
        </w:tc>
        <w:tc>
          <w:tcPr>
            <w:tcW w:w="1869" w:type="dxa"/>
            <w:vAlign w:val="bottom"/>
          </w:tcPr>
          <w:p w14:paraId="691A4D9A" w14:textId="2B7E2BC2" w:rsidR="00AC7BD9" w:rsidRPr="00AC7BD9" w:rsidRDefault="00AC7BD9" w:rsidP="00AC7BD9">
            <w:pPr>
              <w:tabs>
                <w:tab w:val="left" w:pos="851"/>
              </w:tabs>
              <w:rPr>
                <w:sz w:val="24"/>
                <w:szCs w:val="24"/>
                <w:lang w:val="kk-KZ"/>
              </w:rPr>
            </w:pPr>
            <w:r w:rsidRPr="00AC7BD9">
              <w:rPr>
                <w:color w:val="000000"/>
                <w:sz w:val="24"/>
                <w:szCs w:val="24"/>
              </w:rPr>
              <w:t>14</w:t>
            </w:r>
            <w:r>
              <w:rPr>
                <w:color w:val="000000"/>
                <w:sz w:val="24"/>
                <w:szCs w:val="24"/>
                <w:lang w:val="en-US"/>
              </w:rPr>
              <w:t>.</w:t>
            </w:r>
            <w:r w:rsidRPr="00AC7BD9">
              <w:rPr>
                <w:color w:val="000000"/>
                <w:sz w:val="24"/>
                <w:szCs w:val="24"/>
              </w:rPr>
              <w:t>70</w:t>
            </w:r>
          </w:p>
        </w:tc>
        <w:tc>
          <w:tcPr>
            <w:tcW w:w="1869" w:type="dxa"/>
            <w:vAlign w:val="bottom"/>
          </w:tcPr>
          <w:p w14:paraId="311FF911" w14:textId="11222B82" w:rsidR="00AC7BD9" w:rsidRPr="00AC7BD9" w:rsidRDefault="00AC7BD9" w:rsidP="00AC7BD9">
            <w:pPr>
              <w:tabs>
                <w:tab w:val="left" w:pos="851"/>
              </w:tabs>
              <w:rPr>
                <w:sz w:val="24"/>
                <w:szCs w:val="24"/>
              </w:rPr>
            </w:pPr>
            <w:r w:rsidRPr="00AC7BD9">
              <w:rPr>
                <w:color w:val="000000"/>
                <w:sz w:val="24"/>
                <w:szCs w:val="24"/>
              </w:rPr>
              <w:t>8</w:t>
            </w:r>
            <w:r>
              <w:rPr>
                <w:color w:val="000000"/>
                <w:sz w:val="24"/>
                <w:szCs w:val="24"/>
                <w:lang w:val="en-US"/>
              </w:rPr>
              <w:t>.</w:t>
            </w:r>
            <w:r w:rsidRPr="00AC7BD9">
              <w:rPr>
                <w:color w:val="000000"/>
                <w:sz w:val="24"/>
                <w:szCs w:val="24"/>
              </w:rPr>
              <w:t>79</w:t>
            </w:r>
          </w:p>
        </w:tc>
        <w:tc>
          <w:tcPr>
            <w:tcW w:w="1869" w:type="dxa"/>
            <w:vAlign w:val="bottom"/>
          </w:tcPr>
          <w:p w14:paraId="32A2DF23" w14:textId="01BA877C" w:rsidR="00AC7BD9" w:rsidRPr="00AC7BD9" w:rsidRDefault="00AC7BD9" w:rsidP="00AC7BD9">
            <w:pPr>
              <w:tabs>
                <w:tab w:val="left" w:pos="851"/>
              </w:tabs>
              <w:rPr>
                <w:sz w:val="24"/>
                <w:szCs w:val="24"/>
              </w:rPr>
            </w:pPr>
            <w:r w:rsidRPr="00AC7BD9">
              <w:rPr>
                <w:color w:val="000000"/>
                <w:sz w:val="24"/>
                <w:szCs w:val="24"/>
              </w:rPr>
              <w:t>76</w:t>
            </w:r>
            <w:r>
              <w:rPr>
                <w:color w:val="000000"/>
                <w:sz w:val="24"/>
                <w:szCs w:val="24"/>
                <w:lang w:val="en-US"/>
              </w:rPr>
              <w:t>.</w:t>
            </w:r>
            <w:r w:rsidRPr="00AC7BD9">
              <w:rPr>
                <w:color w:val="000000"/>
                <w:sz w:val="24"/>
                <w:szCs w:val="24"/>
              </w:rPr>
              <w:t>08</w:t>
            </w:r>
          </w:p>
        </w:tc>
        <w:tc>
          <w:tcPr>
            <w:tcW w:w="1869" w:type="dxa"/>
            <w:vAlign w:val="bottom"/>
          </w:tcPr>
          <w:p w14:paraId="2D571303" w14:textId="65BA1CED" w:rsidR="00AC7BD9" w:rsidRPr="00AC7BD9" w:rsidRDefault="00AC7BD9" w:rsidP="00AC7BD9">
            <w:pPr>
              <w:tabs>
                <w:tab w:val="left" w:pos="851"/>
              </w:tabs>
              <w:rPr>
                <w:sz w:val="24"/>
                <w:szCs w:val="24"/>
              </w:rPr>
            </w:pPr>
            <w:r w:rsidRPr="00AC7BD9">
              <w:rPr>
                <w:color w:val="000000"/>
                <w:sz w:val="24"/>
                <w:szCs w:val="24"/>
              </w:rPr>
              <w:t>12</w:t>
            </w:r>
            <w:r>
              <w:rPr>
                <w:color w:val="000000"/>
                <w:sz w:val="24"/>
                <w:szCs w:val="24"/>
                <w:lang w:val="en-US"/>
              </w:rPr>
              <w:t>.</w:t>
            </w:r>
            <w:r w:rsidRPr="00AC7BD9">
              <w:rPr>
                <w:color w:val="000000"/>
                <w:sz w:val="24"/>
                <w:szCs w:val="24"/>
              </w:rPr>
              <w:t>83</w:t>
            </w:r>
          </w:p>
        </w:tc>
      </w:tr>
    </w:tbl>
    <w:p w14:paraId="7827DDD4" w14:textId="77777777" w:rsidR="00CD197D" w:rsidRDefault="00CD197D" w:rsidP="00CD197D">
      <w:pPr>
        <w:jc w:val="both"/>
        <w:rPr>
          <w:b/>
          <w:bCs/>
          <w:sz w:val="24"/>
          <w:szCs w:val="24"/>
          <w:lang w:val="en-US"/>
        </w:rPr>
      </w:pPr>
    </w:p>
    <w:p w14:paraId="2C75FE43" w14:textId="77777777" w:rsidR="00CD197D" w:rsidRPr="00F33275" w:rsidRDefault="00CD197D" w:rsidP="00CD197D">
      <w:pPr>
        <w:pStyle w:val="a3"/>
        <w:numPr>
          <w:ilvl w:val="0"/>
          <w:numId w:val="48"/>
        </w:numPr>
        <w:tabs>
          <w:tab w:val="left" w:pos="993"/>
          <w:tab w:val="left" w:pos="1418"/>
        </w:tabs>
        <w:spacing w:line="360" w:lineRule="auto"/>
        <w:ind w:left="0" w:firstLine="709"/>
        <w:contextualSpacing/>
        <w:jc w:val="both"/>
        <w:rPr>
          <w:sz w:val="24"/>
          <w:szCs w:val="24"/>
          <w:lang w:val="en-US"/>
        </w:rPr>
      </w:pPr>
      <w:r w:rsidRPr="00F33275">
        <w:rPr>
          <w:i/>
          <w:iCs/>
          <w:sz w:val="24"/>
          <w:szCs w:val="24"/>
          <w:lang w:val="en-US"/>
        </w:rPr>
        <w:t xml:space="preserve">Selective sorption of </w:t>
      </w:r>
      <w:r>
        <w:rPr>
          <w:i/>
          <w:iCs/>
          <w:sz w:val="24"/>
          <w:szCs w:val="24"/>
          <w:lang w:val="en-US"/>
        </w:rPr>
        <w:t>samarium</w:t>
      </w:r>
      <w:r w:rsidRPr="00F33275">
        <w:rPr>
          <w:i/>
          <w:iCs/>
          <w:sz w:val="24"/>
          <w:szCs w:val="24"/>
          <w:lang w:val="en-US"/>
        </w:rPr>
        <w:t xml:space="preserve"> ions.</w:t>
      </w:r>
      <w:r w:rsidRPr="00F33275">
        <w:rPr>
          <w:sz w:val="24"/>
          <w:szCs w:val="24"/>
          <w:lang w:val="en-US"/>
        </w:rPr>
        <w:t xml:space="preserve"> For the selective sorption of </w:t>
      </w:r>
      <w:r>
        <w:rPr>
          <w:sz w:val="24"/>
          <w:szCs w:val="24"/>
          <w:lang w:val="en-US"/>
        </w:rPr>
        <w:t>samarium</w:t>
      </w:r>
      <w:r w:rsidRPr="00F33275">
        <w:rPr>
          <w:sz w:val="24"/>
          <w:szCs w:val="24"/>
          <w:lang w:val="en-US"/>
        </w:rPr>
        <w:t xml:space="preserve"> ions, the </w:t>
      </w:r>
      <w:proofErr w:type="spellStart"/>
      <w:r w:rsidRPr="00F33275">
        <w:rPr>
          <w:sz w:val="24"/>
          <w:szCs w:val="24"/>
          <w:lang w:val="en-US"/>
        </w:rPr>
        <w:t>intergel</w:t>
      </w:r>
      <w:proofErr w:type="spellEnd"/>
      <w:r w:rsidRPr="00F33275">
        <w:rPr>
          <w:sz w:val="24"/>
          <w:szCs w:val="24"/>
          <w:lang w:val="en-US"/>
        </w:rPr>
        <w:t xml:space="preserve"> system </w:t>
      </w:r>
      <w:r>
        <w:rPr>
          <w:sz w:val="24"/>
          <w:szCs w:val="24"/>
          <w:lang w:val="en-US"/>
        </w:rPr>
        <w:t>67</w:t>
      </w:r>
      <w:r w:rsidRPr="00F33275">
        <w:rPr>
          <w:sz w:val="24"/>
          <w:szCs w:val="24"/>
          <w:lang w:val="en-US"/>
        </w:rPr>
        <w:t>%hPAA-</w:t>
      </w:r>
      <w:r>
        <w:rPr>
          <w:sz w:val="24"/>
          <w:szCs w:val="24"/>
          <w:lang w:val="en-US"/>
        </w:rPr>
        <w:t>33</w:t>
      </w:r>
      <w:r w:rsidRPr="00F33275">
        <w:rPr>
          <w:sz w:val="24"/>
          <w:szCs w:val="24"/>
          <w:lang w:val="en-US"/>
        </w:rPr>
        <w:t xml:space="preserve">%hP4VP was used. The maximum values of the degree of extraction of </w:t>
      </w:r>
      <w:r>
        <w:rPr>
          <w:sz w:val="24"/>
          <w:szCs w:val="24"/>
          <w:lang w:val="en-US"/>
        </w:rPr>
        <w:t>samarium</w:t>
      </w:r>
      <w:r w:rsidRPr="00F33275">
        <w:rPr>
          <w:sz w:val="24"/>
          <w:szCs w:val="24"/>
          <w:lang w:val="en-US"/>
        </w:rPr>
        <w:t xml:space="preserve"> ions and associated rare-earth metals are shown in table 3.</w:t>
      </w:r>
    </w:p>
    <w:p w14:paraId="45A8131A" w14:textId="77777777" w:rsidR="00CD197D" w:rsidRDefault="00CD197D" w:rsidP="00CD197D">
      <w:pPr>
        <w:jc w:val="both"/>
        <w:rPr>
          <w:b/>
          <w:bCs/>
          <w:sz w:val="24"/>
          <w:szCs w:val="24"/>
          <w:lang w:val="en-US"/>
        </w:rPr>
      </w:pPr>
    </w:p>
    <w:tbl>
      <w:tblPr>
        <w:tblStyle w:val="ab"/>
        <w:tblW w:w="0" w:type="auto"/>
        <w:tblLook w:val="04A0" w:firstRow="1" w:lastRow="0" w:firstColumn="1" w:lastColumn="0" w:noHBand="0" w:noVBand="1"/>
      </w:tblPr>
      <w:tblGrid>
        <w:gridCol w:w="1868"/>
        <w:gridCol w:w="1869"/>
        <w:gridCol w:w="1869"/>
        <w:gridCol w:w="1869"/>
        <w:gridCol w:w="1869"/>
      </w:tblGrid>
      <w:tr w:rsidR="00CD197D" w14:paraId="0783800D" w14:textId="77777777" w:rsidTr="00AC7BD9">
        <w:tc>
          <w:tcPr>
            <w:tcW w:w="1868" w:type="dxa"/>
            <w:vMerge w:val="restart"/>
            <w:vAlign w:val="center"/>
          </w:tcPr>
          <w:p w14:paraId="5BF1A037" w14:textId="77777777" w:rsidR="00CD197D" w:rsidRPr="00F33275" w:rsidRDefault="00CD197D" w:rsidP="00FF5B39">
            <w:pPr>
              <w:tabs>
                <w:tab w:val="left" w:pos="851"/>
              </w:tabs>
              <w:rPr>
                <w:sz w:val="24"/>
                <w:szCs w:val="24"/>
              </w:rPr>
            </w:pPr>
            <w:r w:rsidRPr="00F33275">
              <w:rPr>
                <w:sz w:val="24"/>
                <w:szCs w:val="24"/>
              </w:rPr>
              <w:t>τ, ч</w:t>
            </w:r>
          </w:p>
        </w:tc>
        <w:tc>
          <w:tcPr>
            <w:tcW w:w="7476" w:type="dxa"/>
            <w:gridSpan w:val="4"/>
          </w:tcPr>
          <w:p w14:paraId="5F9C3AAA" w14:textId="77777777" w:rsidR="00CD197D" w:rsidRPr="00F33275" w:rsidRDefault="00CD197D" w:rsidP="00FF5B39">
            <w:pPr>
              <w:tabs>
                <w:tab w:val="left" w:pos="851"/>
              </w:tabs>
              <w:rPr>
                <w:sz w:val="24"/>
                <w:szCs w:val="24"/>
              </w:rPr>
            </w:pPr>
            <w:r w:rsidRPr="00F33275">
              <w:rPr>
                <w:sz w:val="24"/>
                <w:szCs w:val="24"/>
                <w:lang w:val="en-US"/>
              </w:rPr>
              <w:t>η(</w:t>
            </w:r>
            <w:r w:rsidRPr="00F33275">
              <w:rPr>
                <w:sz w:val="24"/>
                <w:szCs w:val="24"/>
              </w:rPr>
              <w:t>67%гПАК-33%гП4ВП</w:t>
            </w:r>
            <w:r w:rsidRPr="00F33275">
              <w:rPr>
                <w:sz w:val="24"/>
                <w:szCs w:val="24"/>
                <w:lang w:val="en-US"/>
              </w:rPr>
              <w:t>), %</w:t>
            </w:r>
          </w:p>
        </w:tc>
      </w:tr>
      <w:tr w:rsidR="00CD197D" w14:paraId="164E3AB7" w14:textId="77777777" w:rsidTr="00AC7BD9">
        <w:tc>
          <w:tcPr>
            <w:tcW w:w="1868" w:type="dxa"/>
            <w:vMerge/>
          </w:tcPr>
          <w:p w14:paraId="5AD4229A" w14:textId="77777777" w:rsidR="00CD197D" w:rsidRPr="00F33275" w:rsidRDefault="00CD197D" w:rsidP="00FF5B39">
            <w:pPr>
              <w:tabs>
                <w:tab w:val="left" w:pos="851"/>
              </w:tabs>
              <w:rPr>
                <w:sz w:val="24"/>
                <w:szCs w:val="24"/>
              </w:rPr>
            </w:pPr>
          </w:p>
        </w:tc>
        <w:tc>
          <w:tcPr>
            <w:tcW w:w="1869" w:type="dxa"/>
          </w:tcPr>
          <w:p w14:paraId="17404A69" w14:textId="77777777" w:rsidR="00CD197D" w:rsidRPr="00F33275" w:rsidRDefault="00CD197D" w:rsidP="00FF5B39">
            <w:pPr>
              <w:tabs>
                <w:tab w:val="left" w:pos="851"/>
              </w:tabs>
              <w:rPr>
                <w:sz w:val="24"/>
                <w:szCs w:val="24"/>
                <w:lang w:val="en-US"/>
              </w:rPr>
            </w:pPr>
            <w:r w:rsidRPr="00F33275">
              <w:rPr>
                <w:sz w:val="24"/>
                <w:szCs w:val="24"/>
                <w:lang w:val="en-US"/>
              </w:rPr>
              <w:t>La</w:t>
            </w:r>
          </w:p>
        </w:tc>
        <w:tc>
          <w:tcPr>
            <w:tcW w:w="1869" w:type="dxa"/>
          </w:tcPr>
          <w:p w14:paraId="1873572B" w14:textId="77777777" w:rsidR="00CD197D" w:rsidRPr="00F33275" w:rsidRDefault="00CD197D" w:rsidP="00FF5B39">
            <w:pPr>
              <w:tabs>
                <w:tab w:val="left" w:pos="851"/>
              </w:tabs>
              <w:rPr>
                <w:sz w:val="24"/>
                <w:szCs w:val="24"/>
                <w:lang w:val="en-US"/>
              </w:rPr>
            </w:pPr>
            <w:r w:rsidRPr="00F33275">
              <w:rPr>
                <w:sz w:val="24"/>
                <w:szCs w:val="24"/>
                <w:lang w:val="en-US"/>
              </w:rPr>
              <w:t>Ce</w:t>
            </w:r>
          </w:p>
        </w:tc>
        <w:tc>
          <w:tcPr>
            <w:tcW w:w="1869" w:type="dxa"/>
          </w:tcPr>
          <w:p w14:paraId="1BE3C8DE" w14:textId="77777777" w:rsidR="00CD197D" w:rsidRPr="00F33275" w:rsidRDefault="00CD197D" w:rsidP="00FF5B39">
            <w:pPr>
              <w:tabs>
                <w:tab w:val="left" w:pos="851"/>
              </w:tabs>
              <w:rPr>
                <w:sz w:val="24"/>
                <w:szCs w:val="24"/>
                <w:lang w:val="en-US"/>
              </w:rPr>
            </w:pPr>
            <w:r w:rsidRPr="00F33275">
              <w:rPr>
                <w:sz w:val="24"/>
                <w:szCs w:val="24"/>
                <w:lang w:val="en-US"/>
              </w:rPr>
              <w:t>Nd</w:t>
            </w:r>
          </w:p>
        </w:tc>
        <w:tc>
          <w:tcPr>
            <w:tcW w:w="1869" w:type="dxa"/>
          </w:tcPr>
          <w:p w14:paraId="0C9DA1A0" w14:textId="77777777" w:rsidR="00CD197D" w:rsidRPr="00F33275" w:rsidRDefault="00CD197D" w:rsidP="00FF5B39">
            <w:pPr>
              <w:tabs>
                <w:tab w:val="left" w:pos="851"/>
              </w:tabs>
              <w:rPr>
                <w:sz w:val="24"/>
                <w:szCs w:val="24"/>
                <w:lang w:val="en-US"/>
              </w:rPr>
            </w:pPr>
            <w:proofErr w:type="spellStart"/>
            <w:r w:rsidRPr="00F33275">
              <w:rPr>
                <w:sz w:val="24"/>
                <w:szCs w:val="24"/>
                <w:lang w:val="en-US"/>
              </w:rPr>
              <w:t>Sm</w:t>
            </w:r>
            <w:proofErr w:type="spellEnd"/>
          </w:p>
        </w:tc>
      </w:tr>
      <w:tr w:rsidR="00AC7BD9" w14:paraId="02CAFC42" w14:textId="77777777" w:rsidTr="00AC7BD9">
        <w:tc>
          <w:tcPr>
            <w:tcW w:w="1868" w:type="dxa"/>
          </w:tcPr>
          <w:p w14:paraId="522F2BD0" w14:textId="77777777" w:rsidR="00AC7BD9" w:rsidRPr="00F33275" w:rsidRDefault="00AC7BD9" w:rsidP="00AC7BD9">
            <w:pPr>
              <w:tabs>
                <w:tab w:val="left" w:pos="851"/>
              </w:tabs>
              <w:jc w:val="left"/>
              <w:rPr>
                <w:sz w:val="24"/>
                <w:szCs w:val="24"/>
              </w:rPr>
            </w:pPr>
            <w:r w:rsidRPr="00F33275">
              <w:rPr>
                <w:sz w:val="24"/>
                <w:szCs w:val="24"/>
              </w:rPr>
              <w:t>48</w:t>
            </w:r>
          </w:p>
        </w:tc>
        <w:tc>
          <w:tcPr>
            <w:tcW w:w="1869" w:type="dxa"/>
            <w:vAlign w:val="bottom"/>
          </w:tcPr>
          <w:p w14:paraId="76B0A047" w14:textId="0996DC88" w:rsidR="00AC7BD9" w:rsidRPr="00AC7BD9" w:rsidRDefault="00AC7BD9" w:rsidP="00AC7BD9">
            <w:pPr>
              <w:tabs>
                <w:tab w:val="left" w:pos="851"/>
              </w:tabs>
              <w:rPr>
                <w:sz w:val="24"/>
                <w:szCs w:val="24"/>
                <w:lang w:val="kk-KZ"/>
              </w:rPr>
            </w:pPr>
            <w:r w:rsidRPr="00AC7BD9">
              <w:rPr>
                <w:color w:val="000000"/>
                <w:sz w:val="24"/>
                <w:szCs w:val="24"/>
              </w:rPr>
              <w:t>16</w:t>
            </w:r>
            <w:r>
              <w:rPr>
                <w:color w:val="000000"/>
                <w:sz w:val="24"/>
                <w:szCs w:val="24"/>
                <w:lang w:val="en-US"/>
              </w:rPr>
              <w:t>.</w:t>
            </w:r>
            <w:r w:rsidRPr="00AC7BD9">
              <w:rPr>
                <w:color w:val="000000"/>
                <w:sz w:val="24"/>
                <w:szCs w:val="24"/>
              </w:rPr>
              <w:t>64</w:t>
            </w:r>
          </w:p>
        </w:tc>
        <w:tc>
          <w:tcPr>
            <w:tcW w:w="1869" w:type="dxa"/>
            <w:vAlign w:val="bottom"/>
          </w:tcPr>
          <w:p w14:paraId="7101BC33" w14:textId="6A601767" w:rsidR="00AC7BD9" w:rsidRPr="00AC7BD9" w:rsidRDefault="00AC7BD9" w:rsidP="00AC7BD9">
            <w:pPr>
              <w:tabs>
                <w:tab w:val="left" w:pos="851"/>
              </w:tabs>
              <w:rPr>
                <w:sz w:val="24"/>
                <w:szCs w:val="24"/>
              </w:rPr>
            </w:pPr>
            <w:r w:rsidRPr="00AC7BD9">
              <w:rPr>
                <w:color w:val="000000"/>
                <w:sz w:val="24"/>
                <w:szCs w:val="24"/>
              </w:rPr>
              <w:t>9</w:t>
            </w:r>
            <w:r>
              <w:rPr>
                <w:color w:val="000000"/>
                <w:sz w:val="24"/>
                <w:szCs w:val="24"/>
                <w:lang w:val="en-US"/>
              </w:rPr>
              <w:t>.</w:t>
            </w:r>
            <w:r w:rsidRPr="00AC7BD9">
              <w:rPr>
                <w:color w:val="000000"/>
                <w:sz w:val="24"/>
                <w:szCs w:val="24"/>
              </w:rPr>
              <w:t>48</w:t>
            </w:r>
          </w:p>
        </w:tc>
        <w:tc>
          <w:tcPr>
            <w:tcW w:w="1869" w:type="dxa"/>
            <w:vAlign w:val="bottom"/>
          </w:tcPr>
          <w:p w14:paraId="6A9DECD5" w14:textId="488333EC" w:rsidR="00AC7BD9" w:rsidRPr="00AC7BD9" w:rsidRDefault="00AC7BD9" w:rsidP="00AC7BD9">
            <w:pPr>
              <w:tabs>
                <w:tab w:val="left" w:pos="851"/>
              </w:tabs>
              <w:rPr>
                <w:sz w:val="24"/>
                <w:szCs w:val="24"/>
              </w:rPr>
            </w:pPr>
            <w:r w:rsidRPr="00AC7BD9">
              <w:rPr>
                <w:color w:val="000000"/>
                <w:sz w:val="24"/>
                <w:szCs w:val="24"/>
              </w:rPr>
              <w:t>12</w:t>
            </w:r>
            <w:r>
              <w:rPr>
                <w:color w:val="000000"/>
                <w:sz w:val="24"/>
                <w:szCs w:val="24"/>
                <w:lang w:val="en-US"/>
              </w:rPr>
              <w:t>.</w:t>
            </w:r>
            <w:r w:rsidRPr="00AC7BD9">
              <w:rPr>
                <w:color w:val="000000"/>
                <w:sz w:val="24"/>
                <w:szCs w:val="24"/>
              </w:rPr>
              <w:t>58</w:t>
            </w:r>
          </w:p>
        </w:tc>
        <w:tc>
          <w:tcPr>
            <w:tcW w:w="1869" w:type="dxa"/>
            <w:vAlign w:val="bottom"/>
          </w:tcPr>
          <w:p w14:paraId="47938E68" w14:textId="7C24A2F3" w:rsidR="00AC7BD9" w:rsidRPr="00AC7BD9" w:rsidRDefault="00AC7BD9" w:rsidP="00AC7BD9">
            <w:pPr>
              <w:tabs>
                <w:tab w:val="left" w:pos="851"/>
              </w:tabs>
              <w:rPr>
                <w:sz w:val="24"/>
                <w:szCs w:val="24"/>
              </w:rPr>
            </w:pPr>
            <w:r w:rsidRPr="00AC7BD9">
              <w:rPr>
                <w:color w:val="000000"/>
                <w:sz w:val="24"/>
                <w:szCs w:val="24"/>
              </w:rPr>
              <w:t>76</w:t>
            </w:r>
            <w:r>
              <w:rPr>
                <w:color w:val="000000"/>
                <w:sz w:val="24"/>
                <w:szCs w:val="24"/>
                <w:lang w:val="en-US"/>
              </w:rPr>
              <w:t>.</w:t>
            </w:r>
            <w:r w:rsidRPr="00AC7BD9">
              <w:rPr>
                <w:color w:val="000000"/>
                <w:sz w:val="24"/>
                <w:szCs w:val="24"/>
              </w:rPr>
              <w:t>53</w:t>
            </w:r>
          </w:p>
        </w:tc>
      </w:tr>
    </w:tbl>
    <w:p w14:paraId="403C2699" w14:textId="77777777" w:rsidR="00CD197D" w:rsidRDefault="00CD197D" w:rsidP="00CD197D">
      <w:pPr>
        <w:jc w:val="both"/>
        <w:rPr>
          <w:b/>
          <w:bCs/>
          <w:sz w:val="24"/>
          <w:szCs w:val="24"/>
          <w:lang w:val="en-US"/>
        </w:rPr>
      </w:pPr>
    </w:p>
    <w:p w14:paraId="0237FBD9" w14:textId="38E50CE1" w:rsidR="00AC7BD9" w:rsidRPr="00AC7BD9" w:rsidRDefault="00AC7BD9" w:rsidP="00AC7BD9">
      <w:pPr>
        <w:spacing w:line="360" w:lineRule="auto"/>
        <w:ind w:firstLine="709"/>
        <w:jc w:val="both"/>
        <w:rPr>
          <w:sz w:val="24"/>
          <w:szCs w:val="24"/>
          <w:lang w:val="en-US"/>
        </w:rPr>
      </w:pPr>
      <w:r w:rsidRPr="00AC7BD9">
        <w:rPr>
          <w:sz w:val="24"/>
          <w:szCs w:val="24"/>
          <w:lang w:val="en-US"/>
        </w:rPr>
        <w:t xml:space="preserve">It can be seen from the results of semi-industrial tests that the </w:t>
      </w:r>
      <w:proofErr w:type="spellStart"/>
      <w:r w:rsidRPr="00AC7BD9">
        <w:rPr>
          <w:sz w:val="24"/>
          <w:szCs w:val="24"/>
          <w:lang w:val="en-US"/>
        </w:rPr>
        <w:t>intergel</w:t>
      </w:r>
      <w:proofErr w:type="spellEnd"/>
      <w:r w:rsidRPr="00AC7BD9">
        <w:rPr>
          <w:sz w:val="24"/>
          <w:szCs w:val="24"/>
          <w:lang w:val="en-US"/>
        </w:rPr>
        <w:t xml:space="preserve"> system hPA</w:t>
      </w:r>
      <w:r>
        <w:rPr>
          <w:sz w:val="24"/>
          <w:szCs w:val="24"/>
          <w:lang w:val="en-US"/>
        </w:rPr>
        <w:t>A</w:t>
      </w:r>
      <w:r w:rsidRPr="00AC7BD9">
        <w:rPr>
          <w:sz w:val="24"/>
          <w:szCs w:val="24"/>
          <w:lang w:val="en-US"/>
        </w:rPr>
        <w:t>-hP4VP exhibits selectivity to lanthanum, cerium, neodymium and samarium ions at different molar ratios of hydrogels. The developed sorbent possesses a sufficient degree of extraction of the aforementioned rare earth metals; the advantage of the installation is the possibility of a rapid change in the molar ratios of hydrogels. A slight decrease (up to 5%) in the degree of extraction of macromolecules in comparison with laboratory tests is directly related to the fact that the reaction medium is acidic. The ionization of polymer hydrogels is hindered, and some of the links of the polymer chain undergo insignificant degradation.</w:t>
      </w:r>
    </w:p>
    <w:p w14:paraId="49A02DAE" w14:textId="38C57459" w:rsidR="00CD197D" w:rsidRPr="00F33275" w:rsidRDefault="00AC7BD9" w:rsidP="00AC7BD9">
      <w:pPr>
        <w:spacing w:line="360" w:lineRule="auto"/>
        <w:ind w:firstLine="709"/>
        <w:jc w:val="both"/>
        <w:rPr>
          <w:sz w:val="24"/>
          <w:szCs w:val="24"/>
          <w:lang w:val="en-US"/>
        </w:rPr>
      </w:pPr>
      <w:r w:rsidRPr="00AC7BD9">
        <w:rPr>
          <w:sz w:val="24"/>
          <w:szCs w:val="24"/>
          <w:lang w:val="en-US"/>
        </w:rPr>
        <w:t>The developed installation and sorbent are promising for the selective sorption of lanthanum, cerium, neodymium, and samarium ions from industrial solutions of hydrometallurgy.</w:t>
      </w:r>
    </w:p>
    <w:p w14:paraId="1D85D566" w14:textId="77777777" w:rsidR="00D81E38" w:rsidRDefault="00D81E38" w:rsidP="00CD197D">
      <w:pPr>
        <w:spacing w:line="360" w:lineRule="auto"/>
        <w:jc w:val="both"/>
        <w:rPr>
          <w:sz w:val="24"/>
          <w:szCs w:val="24"/>
          <w:lang w:val="en-US"/>
        </w:rPr>
      </w:pPr>
    </w:p>
    <w:p w14:paraId="21053E69" w14:textId="15454572" w:rsidR="00CD197D" w:rsidRPr="00BD5660" w:rsidRDefault="00CD197D" w:rsidP="00CD197D">
      <w:pPr>
        <w:spacing w:line="360" w:lineRule="auto"/>
        <w:jc w:val="both"/>
        <w:rPr>
          <w:sz w:val="24"/>
          <w:szCs w:val="24"/>
          <w:lang w:val="en-US"/>
        </w:rPr>
      </w:pPr>
      <w:r w:rsidRPr="00BD5660">
        <w:rPr>
          <w:sz w:val="24"/>
          <w:szCs w:val="24"/>
          <w:lang w:val="en-US"/>
        </w:rPr>
        <w:lastRenderedPageBreak/>
        <w:t>Head of laboratory</w:t>
      </w:r>
    </w:p>
    <w:p w14:paraId="6137FF96" w14:textId="77777777" w:rsidR="00CD197D" w:rsidRPr="00BD5660" w:rsidRDefault="00CD197D" w:rsidP="00CD197D">
      <w:pPr>
        <w:spacing w:line="360" w:lineRule="auto"/>
        <w:jc w:val="both"/>
        <w:rPr>
          <w:sz w:val="24"/>
          <w:szCs w:val="24"/>
          <w:lang w:val="en-US"/>
        </w:rPr>
      </w:pPr>
      <w:r w:rsidRPr="00BD5660">
        <w:rPr>
          <w:sz w:val="24"/>
          <w:szCs w:val="24"/>
          <w:lang w:val="en-US"/>
        </w:rPr>
        <w:t xml:space="preserve">enrichment and flotation reagents ________________ </w:t>
      </w:r>
      <w:proofErr w:type="spellStart"/>
      <w:r w:rsidRPr="00BD5660">
        <w:rPr>
          <w:sz w:val="24"/>
          <w:szCs w:val="24"/>
          <w:lang w:val="en-US"/>
        </w:rPr>
        <w:t>Tusupbaev</w:t>
      </w:r>
      <w:proofErr w:type="spellEnd"/>
      <w:r w:rsidRPr="00BD5660">
        <w:rPr>
          <w:sz w:val="24"/>
          <w:szCs w:val="24"/>
          <w:lang w:val="en-US"/>
        </w:rPr>
        <w:t xml:space="preserve"> N.K.</w:t>
      </w:r>
    </w:p>
    <w:p w14:paraId="3C54F53C" w14:textId="77777777" w:rsidR="00CD197D" w:rsidRPr="00BD5660" w:rsidRDefault="00CD197D" w:rsidP="00CD197D">
      <w:pPr>
        <w:spacing w:line="360" w:lineRule="auto"/>
        <w:jc w:val="both"/>
        <w:rPr>
          <w:sz w:val="24"/>
          <w:szCs w:val="24"/>
          <w:lang w:val="en-US"/>
        </w:rPr>
      </w:pPr>
    </w:p>
    <w:p w14:paraId="2250CD2D" w14:textId="77777777" w:rsidR="00CD197D" w:rsidRPr="00BD5660" w:rsidRDefault="00CD197D" w:rsidP="00CD197D">
      <w:pPr>
        <w:spacing w:line="360" w:lineRule="auto"/>
        <w:jc w:val="both"/>
        <w:rPr>
          <w:sz w:val="24"/>
          <w:szCs w:val="24"/>
          <w:lang w:val="en-US"/>
        </w:rPr>
      </w:pPr>
      <w:r w:rsidRPr="00BD5660">
        <w:rPr>
          <w:sz w:val="24"/>
          <w:szCs w:val="24"/>
          <w:lang w:val="en-US"/>
        </w:rPr>
        <w:t>Chief Researcher of the Laboratory</w:t>
      </w:r>
    </w:p>
    <w:p w14:paraId="10DBEAAD" w14:textId="77777777" w:rsidR="00CD197D" w:rsidRPr="00BD5660" w:rsidRDefault="00CD197D" w:rsidP="00CD197D">
      <w:pPr>
        <w:spacing w:line="360" w:lineRule="auto"/>
        <w:jc w:val="both"/>
        <w:rPr>
          <w:sz w:val="24"/>
          <w:szCs w:val="24"/>
          <w:lang w:val="en-US"/>
        </w:rPr>
      </w:pPr>
      <w:r w:rsidRPr="00BD5660">
        <w:rPr>
          <w:sz w:val="24"/>
          <w:szCs w:val="24"/>
          <w:lang w:val="en-US"/>
        </w:rPr>
        <w:t>synthesis and chemical chemistry of polymers</w:t>
      </w:r>
    </w:p>
    <w:p w14:paraId="5FC6B295" w14:textId="77777777" w:rsidR="00CD197D" w:rsidRPr="00BD5660" w:rsidRDefault="00CD197D" w:rsidP="00CD197D">
      <w:pPr>
        <w:spacing w:line="360" w:lineRule="auto"/>
        <w:jc w:val="both"/>
        <w:rPr>
          <w:sz w:val="24"/>
          <w:szCs w:val="24"/>
          <w:lang w:val="en-US"/>
        </w:rPr>
      </w:pPr>
      <w:r w:rsidRPr="00BD5660">
        <w:rPr>
          <w:sz w:val="24"/>
          <w:szCs w:val="24"/>
          <w:lang w:val="en-US"/>
        </w:rPr>
        <w:t>JSC "Institute of Chemical Sciences</w:t>
      </w:r>
    </w:p>
    <w:p w14:paraId="64BDDFC2" w14:textId="77777777" w:rsidR="00CD197D" w:rsidRPr="00BD5660" w:rsidRDefault="00CD197D" w:rsidP="00CD197D">
      <w:pPr>
        <w:spacing w:line="360" w:lineRule="auto"/>
        <w:jc w:val="both"/>
        <w:rPr>
          <w:sz w:val="24"/>
          <w:szCs w:val="24"/>
          <w:lang w:val="en-US"/>
        </w:rPr>
      </w:pPr>
      <w:r w:rsidRPr="00BD5660">
        <w:rPr>
          <w:sz w:val="24"/>
          <w:szCs w:val="24"/>
          <w:lang w:val="en-US"/>
        </w:rPr>
        <w:t xml:space="preserve">them. A.B. </w:t>
      </w:r>
      <w:proofErr w:type="spellStart"/>
      <w:r w:rsidRPr="00BD5660">
        <w:rPr>
          <w:sz w:val="24"/>
          <w:szCs w:val="24"/>
          <w:lang w:val="en-US"/>
        </w:rPr>
        <w:t>Bekturova</w:t>
      </w:r>
      <w:proofErr w:type="spellEnd"/>
      <w:r w:rsidRPr="00BD5660">
        <w:rPr>
          <w:sz w:val="24"/>
          <w:szCs w:val="24"/>
          <w:lang w:val="en-US"/>
        </w:rPr>
        <w:t xml:space="preserve"> "________________ </w:t>
      </w:r>
      <w:proofErr w:type="spellStart"/>
      <w:r>
        <w:rPr>
          <w:sz w:val="24"/>
          <w:szCs w:val="24"/>
          <w:lang w:val="en-US"/>
        </w:rPr>
        <w:t>J</w:t>
      </w:r>
      <w:r w:rsidRPr="00BD5660">
        <w:rPr>
          <w:sz w:val="24"/>
          <w:szCs w:val="24"/>
          <w:lang w:val="en-US"/>
        </w:rPr>
        <w:t>umadilov</w:t>
      </w:r>
      <w:proofErr w:type="spellEnd"/>
      <w:r w:rsidRPr="00BD5660">
        <w:rPr>
          <w:sz w:val="24"/>
          <w:szCs w:val="24"/>
          <w:lang w:val="en-US"/>
        </w:rPr>
        <w:t xml:space="preserve"> T.K.</w:t>
      </w:r>
    </w:p>
    <w:p w14:paraId="633E0950" w14:textId="77777777" w:rsidR="00CD197D" w:rsidRPr="00BD5660" w:rsidRDefault="00CD197D" w:rsidP="00CD197D">
      <w:pPr>
        <w:spacing w:line="360" w:lineRule="auto"/>
        <w:jc w:val="both"/>
        <w:rPr>
          <w:sz w:val="24"/>
          <w:szCs w:val="24"/>
          <w:lang w:val="en-US"/>
        </w:rPr>
      </w:pPr>
    </w:p>
    <w:p w14:paraId="5DF83B38" w14:textId="77777777" w:rsidR="00CD197D" w:rsidRPr="00BD5660" w:rsidRDefault="00CD197D" w:rsidP="00CD197D">
      <w:pPr>
        <w:spacing w:line="360" w:lineRule="auto"/>
        <w:jc w:val="both"/>
        <w:rPr>
          <w:sz w:val="24"/>
          <w:szCs w:val="24"/>
          <w:lang w:val="en-US"/>
        </w:rPr>
      </w:pPr>
      <w:r w:rsidRPr="00BD5660">
        <w:rPr>
          <w:sz w:val="24"/>
          <w:szCs w:val="24"/>
          <w:lang w:val="en-US"/>
        </w:rPr>
        <w:t>And about. head of laboratory</w:t>
      </w:r>
    </w:p>
    <w:p w14:paraId="1704C889" w14:textId="77777777" w:rsidR="00CD197D" w:rsidRPr="00BD5660" w:rsidRDefault="00CD197D" w:rsidP="00CD197D">
      <w:pPr>
        <w:spacing w:line="360" w:lineRule="auto"/>
        <w:jc w:val="both"/>
        <w:rPr>
          <w:sz w:val="24"/>
          <w:szCs w:val="24"/>
          <w:lang w:val="en-US"/>
        </w:rPr>
      </w:pPr>
      <w:r w:rsidRPr="00BD5660">
        <w:rPr>
          <w:sz w:val="24"/>
          <w:szCs w:val="24"/>
          <w:lang w:val="en-US"/>
        </w:rPr>
        <w:t>synthesis and chemical chemistry of polymers</w:t>
      </w:r>
    </w:p>
    <w:p w14:paraId="2D8DE68B" w14:textId="77777777" w:rsidR="00CD197D" w:rsidRPr="00BD5660" w:rsidRDefault="00CD197D" w:rsidP="00CD197D">
      <w:pPr>
        <w:spacing w:line="360" w:lineRule="auto"/>
        <w:jc w:val="both"/>
        <w:rPr>
          <w:sz w:val="24"/>
          <w:szCs w:val="24"/>
          <w:lang w:val="en-US"/>
        </w:rPr>
      </w:pPr>
      <w:r w:rsidRPr="00BD5660">
        <w:rPr>
          <w:sz w:val="24"/>
          <w:szCs w:val="24"/>
          <w:lang w:val="en-US"/>
        </w:rPr>
        <w:t>JSC "Institute of Chemical Sciences</w:t>
      </w:r>
    </w:p>
    <w:p w14:paraId="4990EF7F" w14:textId="37D233DE" w:rsidR="00BD5660" w:rsidRPr="00CD197D" w:rsidRDefault="00CD197D" w:rsidP="00CD197D">
      <w:pPr>
        <w:jc w:val="both"/>
        <w:rPr>
          <w:sz w:val="24"/>
          <w:szCs w:val="24"/>
          <w:lang w:val="en-US"/>
        </w:rPr>
      </w:pPr>
      <w:r w:rsidRPr="00BD5660">
        <w:rPr>
          <w:sz w:val="24"/>
          <w:szCs w:val="24"/>
          <w:lang w:val="en-US"/>
        </w:rPr>
        <w:t xml:space="preserve">them. A.B. </w:t>
      </w:r>
      <w:proofErr w:type="spellStart"/>
      <w:r w:rsidRPr="00BD5660">
        <w:rPr>
          <w:sz w:val="24"/>
          <w:szCs w:val="24"/>
          <w:lang w:val="en-US"/>
        </w:rPr>
        <w:t>Bekturov</w:t>
      </w:r>
      <w:proofErr w:type="spellEnd"/>
      <w:r w:rsidRPr="00BD5660">
        <w:rPr>
          <w:sz w:val="24"/>
          <w:szCs w:val="24"/>
          <w:lang w:val="en-US"/>
        </w:rPr>
        <w:t xml:space="preserve"> "________________ </w:t>
      </w:r>
      <w:proofErr w:type="spellStart"/>
      <w:r w:rsidRPr="00BD5660">
        <w:rPr>
          <w:sz w:val="24"/>
          <w:szCs w:val="24"/>
          <w:lang w:val="en-US"/>
        </w:rPr>
        <w:t>Kondaurov</w:t>
      </w:r>
      <w:proofErr w:type="spellEnd"/>
      <w:r w:rsidRPr="00BD5660">
        <w:rPr>
          <w:sz w:val="24"/>
          <w:szCs w:val="24"/>
          <w:lang w:val="en-US"/>
        </w:rPr>
        <w:t xml:space="preserve"> R.G.</w:t>
      </w:r>
      <w:r w:rsidR="00BD5660" w:rsidRPr="00CD197D">
        <w:rPr>
          <w:sz w:val="24"/>
          <w:szCs w:val="24"/>
          <w:lang w:val="en-US"/>
        </w:rPr>
        <w:br w:type="page"/>
      </w:r>
    </w:p>
    <w:p w14:paraId="47DD9813" w14:textId="5612301E" w:rsidR="00614350" w:rsidRPr="007519D6" w:rsidRDefault="00AC7BD9" w:rsidP="00DD067D">
      <w:pPr>
        <w:spacing w:line="360" w:lineRule="auto"/>
        <w:contextualSpacing/>
        <w:rPr>
          <w:b/>
          <w:bCs/>
          <w:sz w:val="24"/>
          <w:szCs w:val="24"/>
          <w:lang w:val="en-US"/>
        </w:rPr>
      </w:pPr>
      <w:r w:rsidRPr="007519D6">
        <w:rPr>
          <w:b/>
          <w:bCs/>
          <w:sz w:val="24"/>
          <w:szCs w:val="24"/>
          <w:lang w:val="en-US"/>
        </w:rPr>
        <w:lastRenderedPageBreak/>
        <w:t>APPENDIX J</w:t>
      </w:r>
    </w:p>
    <w:p w14:paraId="5F359090" w14:textId="5B64CBED" w:rsidR="00FC39D0" w:rsidRPr="00AC7BD9" w:rsidRDefault="00AC7BD9" w:rsidP="00DD067D">
      <w:pPr>
        <w:spacing w:line="360" w:lineRule="auto"/>
        <w:contextualSpacing/>
        <w:rPr>
          <w:b/>
          <w:bCs/>
          <w:sz w:val="24"/>
          <w:szCs w:val="24"/>
          <w:lang w:val="en-US"/>
        </w:rPr>
      </w:pPr>
      <w:bookmarkStart w:id="33" w:name="_Hlk54027739"/>
      <w:r w:rsidRPr="00AC7BD9">
        <w:rPr>
          <w:b/>
          <w:bCs/>
          <w:sz w:val="24"/>
          <w:szCs w:val="24"/>
          <w:lang w:val="en-US"/>
        </w:rPr>
        <w:t>Act of carrying out of</w:t>
      </w:r>
      <w:r w:rsidRPr="00AC7BD9">
        <w:rPr>
          <w:b/>
          <w:bCs/>
          <w:sz w:val="24"/>
          <w:szCs w:val="24"/>
          <w:lang w:val="kk-KZ"/>
        </w:rPr>
        <w:t xml:space="preserve"> </w:t>
      </w:r>
      <w:r w:rsidRPr="00AC7BD9">
        <w:rPr>
          <w:b/>
          <w:bCs/>
          <w:sz w:val="24"/>
          <w:szCs w:val="24"/>
          <w:lang w:val="en-US"/>
        </w:rPr>
        <w:t>pilot-industrial tests</w:t>
      </w:r>
    </w:p>
    <w:bookmarkEnd w:id="32"/>
    <w:bookmarkEnd w:id="33"/>
    <w:p w14:paraId="4CBA297E" w14:textId="1928C7A6" w:rsidR="00007CE1" w:rsidRPr="00B54155" w:rsidRDefault="00823213" w:rsidP="00DD067D">
      <w:pPr>
        <w:spacing w:line="360" w:lineRule="auto"/>
        <w:contextualSpacing/>
        <w:rPr>
          <w:sz w:val="24"/>
          <w:szCs w:val="24"/>
        </w:rPr>
      </w:pPr>
      <w:r w:rsidRPr="00B54155">
        <w:rPr>
          <w:noProof/>
          <w:sz w:val="24"/>
          <w:szCs w:val="24"/>
        </w:rPr>
        <w:drawing>
          <wp:inline distT="0" distB="0" distL="0" distR="0" wp14:anchorId="4C7FE812" wp14:editId="2982525B">
            <wp:extent cx="5848350" cy="87122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1635" t="6706" r="5685" b="6238"/>
                    <a:stretch/>
                  </pic:blipFill>
                  <pic:spPr bwMode="auto">
                    <a:xfrm>
                      <a:off x="0" y="0"/>
                      <a:ext cx="5865048" cy="8737074"/>
                    </a:xfrm>
                    <a:prstGeom prst="rect">
                      <a:avLst/>
                    </a:prstGeom>
                    <a:ln>
                      <a:noFill/>
                    </a:ln>
                    <a:extLst>
                      <a:ext uri="{53640926-AAD7-44D8-BBD7-CCE9431645EC}">
                        <a14:shadowObscured xmlns:a14="http://schemas.microsoft.com/office/drawing/2010/main"/>
                      </a:ext>
                    </a:extLst>
                  </pic:spPr>
                </pic:pic>
              </a:graphicData>
            </a:graphic>
          </wp:inline>
        </w:drawing>
      </w:r>
    </w:p>
    <w:p w14:paraId="71E7CCAD" w14:textId="10348B7F" w:rsidR="00007CE1" w:rsidRDefault="00823213" w:rsidP="00DD067D">
      <w:pPr>
        <w:spacing w:line="360" w:lineRule="auto"/>
        <w:contextualSpacing/>
        <w:rPr>
          <w:sz w:val="24"/>
          <w:szCs w:val="24"/>
        </w:rPr>
      </w:pPr>
      <w:r w:rsidRPr="00B54155">
        <w:rPr>
          <w:noProof/>
          <w:sz w:val="24"/>
          <w:szCs w:val="24"/>
        </w:rPr>
        <w:lastRenderedPageBreak/>
        <w:drawing>
          <wp:inline distT="0" distB="0" distL="0" distR="0" wp14:anchorId="4ACF3ED6" wp14:editId="69546810">
            <wp:extent cx="6094398" cy="4720856"/>
            <wp:effectExtent l="0" t="0" r="1905" b="38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86398" cy="4792121"/>
                    </a:xfrm>
                    <a:prstGeom prst="rect">
                      <a:avLst/>
                    </a:prstGeom>
                  </pic:spPr>
                </pic:pic>
              </a:graphicData>
            </a:graphic>
          </wp:inline>
        </w:drawing>
      </w:r>
    </w:p>
    <w:p w14:paraId="4AD83E6F" w14:textId="0DCC0303" w:rsidR="00FF5B39" w:rsidRDefault="00FF5B39">
      <w:pPr>
        <w:rPr>
          <w:sz w:val="24"/>
          <w:szCs w:val="24"/>
        </w:rPr>
      </w:pPr>
      <w:r>
        <w:rPr>
          <w:sz w:val="24"/>
          <w:szCs w:val="24"/>
        </w:rPr>
        <w:br w:type="page"/>
      </w:r>
    </w:p>
    <w:p w14:paraId="130AA15F" w14:textId="66F8B245" w:rsidR="00FF5B39" w:rsidRPr="00FF5B39" w:rsidRDefault="00FF5B39" w:rsidP="00FF5B39">
      <w:pPr>
        <w:spacing w:line="360" w:lineRule="auto"/>
        <w:contextualSpacing/>
        <w:jc w:val="right"/>
        <w:rPr>
          <w:sz w:val="24"/>
          <w:szCs w:val="24"/>
          <w:lang w:val="en-US"/>
        </w:rPr>
      </w:pPr>
      <w:r w:rsidRPr="00FF5B39">
        <w:rPr>
          <w:sz w:val="24"/>
          <w:szCs w:val="24"/>
          <w:lang w:val="en-US"/>
        </w:rPr>
        <w:lastRenderedPageBreak/>
        <w:t>"</w:t>
      </w:r>
      <w:r>
        <w:rPr>
          <w:sz w:val="24"/>
          <w:szCs w:val="24"/>
          <w:lang w:val="en-US"/>
        </w:rPr>
        <w:t>APPROVED</w:t>
      </w:r>
      <w:r w:rsidRPr="00FF5B39">
        <w:rPr>
          <w:sz w:val="24"/>
          <w:szCs w:val="24"/>
          <w:lang w:val="en-US"/>
        </w:rPr>
        <w:t xml:space="preserve"> "</w:t>
      </w:r>
    </w:p>
    <w:p w14:paraId="19DD6F63" w14:textId="7AE8288A" w:rsidR="00FF5B39" w:rsidRPr="00FF5B39" w:rsidRDefault="00FF5B39" w:rsidP="00FF5B39">
      <w:pPr>
        <w:spacing w:line="360" w:lineRule="auto"/>
        <w:contextualSpacing/>
        <w:jc w:val="right"/>
        <w:rPr>
          <w:sz w:val="24"/>
          <w:szCs w:val="24"/>
          <w:lang w:val="en-US"/>
        </w:rPr>
      </w:pPr>
      <w:r w:rsidRPr="00FF5B39">
        <w:rPr>
          <w:sz w:val="24"/>
          <w:szCs w:val="24"/>
          <w:lang w:val="en-US"/>
        </w:rPr>
        <w:t xml:space="preserve">Deputy </w:t>
      </w:r>
      <w:r>
        <w:rPr>
          <w:sz w:val="24"/>
          <w:szCs w:val="24"/>
          <w:lang w:val="en-US"/>
        </w:rPr>
        <w:t xml:space="preserve">of </w:t>
      </w:r>
      <w:r w:rsidRPr="00FF5B39">
        <w:rPr>
          <w:sz w:val="24"/>
          <w:szCs w:val="24"/>
          <w:lang w:val="en-US"/>
        </w:rPr>
        <w:t xml:space="preserve">General Director </w:t>
      </w:r>
      <w:r>
        <w:rPr>
          <w:sz w:val="24"/>
          <w:szCs w:val="24"/>
          <w:lang w:val="en-US"/>
        </w:rPr>
        <w:t>on</w:t>
      </w:r>
      <w:r w:rsidRPr="00FF5B39">
        <w:rPr>
          <w:sz w:val="24"/>
          <w:szCs w:val="24"/>
          <w:lang w:val="en-US"/>
        </w:rPr>
        <w:t xml:space="preserve"> </w:t>
      </w:r>
      <w:r>
        <w:rPr>
          <w:sz w:val="24"/>
          <w:szCs w:val="24"/>
          <w:lang w:val="en-US"/>
        </w:rPr>
        <w:t>SRW</w:t>
      </w:r>
    </w:p>
    <w:p w14:paraId="5F06F371" w14:textId="77777777" w:rsidR="00FF5B39" w:rsidRPr="00FF5B39" w:rsidRDefault="00FF5B39" w:rsidP="00FF5B39">
      <w:pPr>
        <w:spacing w:line="360" w:lineRule="auto"/>
        <w:contextualSpacing/>
        <w:jc w:val="right"/>
        <w:rPr>
          <w:sz w:val="24"/>
          <w:szCs w:val="24"/>
          <w:lang w:val="en-US"/>
        </w:rPr>
      </w:pPr>
      <w:r w:rsidRPr="00FF5B39">
        <w:rPr>
          <w:sz w:val="24"/>
          <w:szCs w:val="24"/>
          <w:lang w:val="en-US"/>
        </w:rPr>
        <w:t>LLP "Institute of High Technologies"</w:t>
      </w:r>
    </w:p>
    <w:p w14:paraId="28B62505" w14:textId="77777777" w:rsidR="00FF5B39" w:rsidRPr="007519D6" w:rsidRDefault="00FF5B39" w:rsidP="00FF5B39">
      <w:pPr>
        <w:spacing w:line="360" w:lineRule="auto"/>
        <w:contextualSpacing/>
        <w:jc w:val="right"/>
        <w:rPr>
          <w:sz w:val="24"/>
          <w:szCs w:val="24"/>
          <w:lang w:val="en-US"/>
        </w:rPr>
      </w:pPr>
      <w:r w:rsidRPr="007519D6">
        <w:rPr>
          <w:sz w:val="24"/>
          <w:szCs w:val="24"/>
          <w:lang w:val="en-US"/>
        </w:rPr>
        <w:t xml:space="preserve">____________ </w:t>
      </w:r>
      <w:proofErr w:type="spellStart"/>
      <w:r w:rsidRPr="007519D6">
        <w:rPr>
          <w:sz w:val="24"/>
          <w:szCs w:val="24"/>
          <w:lang w:val="en-US"/>
        </w:rPr>
        <w:t>Kopbaeva</w:t>
      </w:r>
      <w:proofErr w:type="spellEnd"/>
      <w:r w:rsidRPr="007519D6">
        <w:rPr>
          <w:sz w:val="24"/>
          <w:szCs w:val="24"/>
          <w:lang w:val="en-US"/>
        </w:rPr>
        <w:t xml:space="preserve"> M.P.</w:t>
      </w:r>
    </w:p>
    <w:p w14:paraId="669C3BB1" w14:textId="376827F3" w:rsidR="00FF5B39" w:rsidRPr="007519D6" w:rsidRDefault="00FF5B39" w:rsidP="00FF5B39">
      <w:pPr>
        <w:spacing w:line="360" w:lineRule="auto"/>
        <w:contextualSpacing/>
        <w:jc w:val="right"/>
        <w:rPr>
          <w:sz w:val="24"/>
          <w:szCs w:val="24"/>
          <w:lang w:val="en-US"/>
        </w:rPr>
      </w:pPr>
      <w:r w:rsidRPr="007519D6">
        <w:rPr>
          <w:sz w:val="24"/>
          <w:szCs w:val="24"/>
          <w:lang w:val="en-US"/>
        </w:rPr>
        <w:t>"___" ___________ 2020</w:t>
      </w:r>
    </w:p>
    <w:p w14:paraId="31D16BD2" w14:textId="4A222943" w:rsidR="00FF5B39" w:rsidRPr="007519D6" w:rsidRDefault="00FF5B39" w:rsidP="00FF5B39">
      <w:pPr>
        <w:spacing w:line="360" w:lineRule="auto"/>
        <w:contextualSpacing/>
        <w:jc w:val="right"/>
        <w:rPr>
          <w:sz w:val="24"/>
          <w:szCs w:val="24"/>
          <w:lang w:val="en-US"/>
        </w:rPr>
      </w:pPr>
    </w:p>
    <w:p w14:paraId="0BFC5710" w14:textId="77777777" w:rsidR="00FF5B39" w:rsidRPr="00FF5B39" w:rsidRDefault="00FF5B39" w:rsidP="00FF5B39">
      <w:pPr>
        <w:spacing w:line="360" w:lineRule="auto"/>
        <w:contextualSpacing/>
        <w:rPr>
          <w:b/>
          <w:bCs/>
          <w:sz w:val="24"/>
          <w:szCs w:val="24"/>
          <w:lang w:val="en-US"/>
        </w:rPr>
      </w:pPr>
      <w:r w:rsidRPr="00FF5B39">
        <w:rPr>
          <w:b/>
          <w:bCs/>
          <w:sz w:val="24"/>
          <w:szCs w:val="24"/>
          <w:lang w:val="en-US"/>
        </w:rPr>
        <w:t>ACT</w:t>
      </w:r>
    </w:p>
    <w:p w14:paraId="1B95BE3E" w14:textId="4A4C5C13" w:rsidR="00FF5B39" w:rsidRDefault="00FF5B39" w:rsidP="00FF5B39">
      <w:pPr>
        <w:spacing w:line="360" w:lineRule="auto"/>
        <w:contextualSpacing/>
        <w:rPr>
          <w:sz w:val="24"/>
          <w:szCs w:val="24"/>
          <w:lang w:val="en-US"/>
        </w:rPr>
      </w:pPr>
      <w:r w:rsidRPr="00FF5B39">
        <w:rPr>
          <w:sz w:val="24"/>
          <w:szCs w:val="24"/>
          <w:lang w:val="en-US"/>
        </w:rPr>
        <w:t xml:space="preserve">on pilot testing of an </w:t>
      </w:r>
      <w:proofErr w:type="spellStart"/>
      <w:r w:rsidRPr="00FF5B39">
        <w:rPr>
          <w:sz w:val="24"/>
          <w:szCs w:val="24"/>
          <w:lang w:val="en-US"/>
        </w:rPr>
        <w:t>intergel</w:t>
      </w:r>
      <w:proofErr w:type="spellEnd"/>
      <w:r w:rsidRPr="00FF5B39">
        <w:rPr>
          <w:sz w:val="24"/>
          <w:szCs w:val="24"/>
          <w:lang w:val="en-US"/>
        </w:rPr>
        <w:t xml:space="preserve"> system consisting of lightly crosslinked hydrogels of polyacrylic acid and poly-4-vinylpyridine as a sorbent for cerium and neodymium ions</w:t>
      </w:r>
    </w:p>
    <w:p w14:paraId="6E751A18" w14:textId="1D76F8B7" w:rsidR="00FF5B39" w:rsidRDefault="00FF5B39" w:rsidP="00FF5B39">
      <w:pPr>
        <w:spacing w:line="360" w:lineRule="auto"/>
        <w:contextualSpacing/>
        <w:rPr>
          <w:sz w:val="24"/>
          <w:szCs w:val="24"/>
          <w:lang w:val="en-US"/>
        </w:rPr>
      </w:pPr>
    </w:p>
    <w:p w14:paraId="783050D4" w14:textId="752F4EB7" w:rsidR="00FF5B39" w:rsidRDefault="00FF5B39" w:rsidP="00FF5B39">
      <w:pPr>
        <w:spacing w:line="360" w:lineRule="auto"/>
        <w:ind w:firstLine="709"/>
        <w:contextualSpacing/>
        <w:jc w:val="both"/>
        <w:rPr>
          <w:sz w:val="24"/>
          <w:szCs w:val="24"/>
          <w:lang w:val="en-US"/>
        </w:rPr>
      </w:pPr>
      <w:r w:rsidRPr="00FF5B39">
        <w:rPr>
          <w:sz w:val="24"/>
          <w:szCs w:val="24"/>
          <w:lang w:val="en-US"/>
        </w:rPr>
        <w:t>In the period from 09/01/2020 - 09/11/2020 comparative tests of sorbents were carried out in the Laboratory of Materials Research and Analysis of Institute of High Technologies LLP: lightly crosslinked polymer hydrogels of polyacrylic acid (</w:t>
      </w:r>
      <w:proofErr w:type="spellStart"/>
      <w:r>
        <w:rPr>
          <w:sz w:val="24"/>
          <w:szCs w:val="24"/>
          <w:lang w:val="en-US"/>
        </w:rPr>
        <w:t>h</w:t>
      </w:r>
      <w:r w:rsidRPr="00FF5B39">
        <w:rPr>
          <w:sz w:val="24"/>
          <w:szCs w:val="24"/>
          <w:lang w:val="en-US"/>
        </w:rPr>
        <w:t>PA</w:t>
      </w:r>
      <w:r>
        <w:rPr>
          <w:sz w:val="24"/>
          <w:szCs w:val="24"/>
          <w:lang w:val="en-US"/>
        </w:rPr>
        <w:t>A</w:t>
      </w:r>
      <w:proofErr w:type="spellEnd"/>
      <w:r w:rsidRPr="00FF5B39">
        <w:rPr>
          <w:sz w:val="24"/>
          <w:szCs w:val="24"/>
          <w:lang w:val="en-US"/>
        </w:rPr>
        <w:t>) and poly-4-vinylpyridine (</w:t>
      </w:r>
      <w:r>
        <w:rPr>
          <w:sz w:val="24"/>
          <w:szCs w:val="24"/>
          <w:lang w:val="en-US"/>
        </w:rPr>
        <w:t>h</w:t>
      </w:r>
      <w:r w:rsidRPr="00FF5B39">
        <w:rPr>
          <w:sz w:val="24"/>
          <w:szCs w:val="24"/>
          <w:lang w:val="en-US"/>
        </w:rPr>
        <w:t xml:space="preserve">P4VP), as well as an </w:t>
      </w:r>
      <w:proofErr w:type="spellStart"/>
      <w:r w:rsidRPr="00FF5B39">
        <w:rPr>
          <w:sz w:val="24"/>
          <w:szCs w:val="24"/>
          <w:lang w:val="en-US"/>
        </w:rPr>
        <w:t>intergel</w:t>
      </w:r>
      <w:proofErr w:type="spellEnd"/>
      <w:r w:rsidRPr="00FF5B39">
        <w:rPr>
          <w:sz w:val="24"/>
          <w:szCs w:val="24"/>
          <w:lang w:val="en-US"/>
        </w:rPr>
        <w:t xml:space="preserve"> system based on macromolecules data. The tested sorbent was developed by the chief researcher of JSC "Institute of Chemical Sciences after A.B.</w:t>
      </w:r>
      <w:r>
        <w:rPr>
          <w:sz w:val="24"/>
          <w:szCs w:val="24"/>
          <w:lang w:val="en-US"/>
        </w:rPr>
        <w:t> </w:t>
      </w:r>
      <w:proofErr w:type="spellStart"/>
      <w:r w:rsidRPr="00FF5B39">
        <w:rPr>
          <w:sz w:val="24"/>
          <w:szCs w:val="24"/>
          <w:lang w:val="en-US"/>
        </w:rPr>
        <w:t>Bekturov</w:t>
      </w:r>
      <w:proofErr w:type="spellEnd"/>
      <w:r w:rsidRPr="00FF5B39">
        <w:rPr>
          <w:sz w:val="24"/>
          <w:szCs w:val="24"/>
          <w:lang w:val="en-US"/>
        </w:rPr>
        <w:t>"</w:t>
      </w:r>
      <w:r>
        <w:rPr>
          <w:sz w:val="24"/>
          <w:szCs w:val="24"/>
          <w:lang w:val="en-US"/>
        </w:rPr>
        <w:t xml:space="preserve"> </w:t>
      </w:r>
      <w:r w:rsidRPr="00FF5B39">
        <w:rPr>
          <w:sz w:val="24"/>
          <w:szCs w:val="24"/>
          <w:lang w:val="en-US"/>
        </w:rPr>
        <w:t xml:space="preserve">doctor of chemical sciences, professor </w:t>
      </w:r>
      <w:proofErr w:type="spellStart"/>
      <w:r>
        <w:rPr>
          <w:sz w:val="24"/>
          <w:szCs w:val="24"/>
          <w:lang w:val="en-US"/>
        </w:rPr>
        <w:t>J</w:t>
      </w:r>
      <w:r w:rsidRPr="00FF5B39">
        <w:rPr>
          <w:sz w:val="24"/>
          <w:szCs w:val="24"/>
          <w:lang w:val="en-US"/>
        </w:rPr>
        <w:t>umadilov</w:t>
      </w:r>
      <w:proofErr w:type="spellEnd"/>
      <w:r w:rsidRPr="00FF5B39">
        <w:rPr>
          <w:sz w:val="24"/>
          <w:szCs w:val="24"/>
          <w:lang w:val="en-US"/>
        </w:rPr>
        <w:t xml:space="preserve"> </w:t>
      </w:r>
      <w:proofErr w:type="spellStart"/>
      <w:r w:rsidRPr="00FF5B39">
        <w:rPr>
          <w:sz w:val="24"/>
          <w:szCs w:val="24"/>
          <w:lang w:val="en-US"/>
        </w:rPr>
        <w:t>Talkybek</w:t>
      </w:r>
      <w:proofErr w:type="spellEnd"/>
      <w:r w:rsidRPr="00FF5B39">
        <w:rPr>
          <w:sz w:val="24"/>
          <w:szCs w:val="24"/>
          <w:lang w:val="en-US"/>
        </w:rPr>
        <w:t xml:space="preserve"> </w:t>
      </w:r>
      <w:proofErr w:type="spellStart"/>
      <w:r w:rsidRPr="00FF5B39">
        <w:rPr>
          <w:sz w:val="24"/>
          <w:szCs w:val="24"/>
          <w:lang w:val="en-US"/>
        </w:rPr>
        <w:t>Kozhatayevich</w:t>
      </w:r>
      <w:proofErr w:type="spellEnd"/>
      <w:r w:rsidRPr="00FF5B39">
        <w:rPr>
          <w:sz w:val="24"/>
          <w:szCs w:val="24"/>
          <w:lang w:val="en-US"/>
        </w:rPr>
        <w:t>.</w:t>
      </w:r>
    </w:p>
    <w:p w14:paraId="32EBB473" w14:textId="433741B7" w:rsidR="00FF5B39" w:rsidRDefault="00FF5B39" w:rsidP="00FF5B39">
      <w:pPr>
        <w:spacing w:line="360" w:lineRule="auto"/>
        <w:ind w:firstLine="709"/>
        <w:contextualSpacing/>
        <w:jc w:val="both"/>
        <w:rPr>
          <w:sz w:val="24"/>
          <w:szCs w:val="24"/>
          <w:lang w:val="en-US"/>
        </w:rPr>
      </w:pPr>
      <w:r w:rsidRPr="00FF5B39">
        <w:rPr>
          <w:sz w:val="24"/>
          <w:szCs w:val="24"/>
          <w:lang w:val="en-US"/>
        </w:rPr>
        <w:t xml:space="preserve">Pilot tests of these polymer hydrogels (PAA and P4VP) and the </w:t>
      </w:r>
      <w:r>
        <w:rPr>
          <w:sz w:val="24"/>
          <w:szCs w:val="24"/>
          <w:lang w:val="en-US"/>
        </w:rPr>
        <w:t>h</w:t>
      </w:r>
      <w:r w:rsidRPr="00FF5B39">
        <w:rPr>
          <w:sz w:val="24"/>
          <w:szCs w:val="24"/>
          <w:lang w:val="en-US"/>
        </w:rPr>
        <w:t>PA</w:t>
      </w:r>
      <w:r>
        <w:rPr>
          <w:sz w:val="24"/>
          <w:szCs w:val="24"/>
          <w:lang w:val="en-US"/>
        </w:rPr>
        <w:t>A</w:t>
      </w:r>
      <w:r w:rsidRPr="00FF5B39">
        <w:rPr>
          <w:sz w:val="24"/>
          <w:szCs w:val="24"/>
          <w:lang w:val="en-US"/>
        </w:rPr>
        <w:t>-</w:t>
      </w:r>
      <w:r>
        <w:rPr>
          <w:sz w:val="24"/>
          <w:szCs w:val="24"/>
          <w:lang w:val="en-US"/>
        </w:rPr>
        <w:t>h</w:t>
      </w:r>
      <w:r w:rsidRPr="00FF5B39">
        <w:rPr>
          <w:sz w:val="24"/>
          <w:szCs w:val="24"/>
          <w:lang w:val="en-US"/>
        </w:rPr>
        <w:t xml:space="preserve">P4VP </w:t>
      </w:r>
      <w:proofErr w:type="spellStart"/>
      <w:r w:rsidRPr="00FF5B39">
        <w:rPr>
          <w:sz w:val="24"/>
          <w:szCs w:val="24"/>
          <w:lang w:val="en-US"/>
        </w:rPr>
        <w:t>intergel</w:t>
      </w:r>
      <w:proofErr w:type="spellEnd"/>
      <w:r w:rsidRPr="00FF5B39">
        <w:rPr>
          <w:sz w:val="24"/>
          <w:szCs w:val="24"/>
          <w:lang w:val="en-US"/>
        </w:rPr>
        <w:t xml:space="preserve"> system were carried out as follows: the equimolar calculated amount of each polymer in dry form was placed in special cartridges. Previously, all macromolecules (</w:t>
      </w:r>
      <w:proofErr w:type="spellStart"/>
      <w:r w:rsidRPr="00FF5B39">
        <w:rPr>
          <w:sz w:val="24"/>
          <w:szCs w:val="24"/>
          <w:lang w:val="en-US"/>
        </w:rPr>
        <w:t>intergel</w:t>
      </w:r>
      <w:proofErr w:type="spellEnd"/>
      <w:r w:rsidRPr="00FF5B39">
        <w:rPr>
          <w:sz w:val="24"/>
          <w:szCs w:val="24"/>
          <w:lang w:val="en-US"/>
        </w:rPr>
        <w:t xml:space="preserve"> system </w:t>
      </w:r>
      <w:r>
        <w:rPr>
          <w:sz w:val="24"/>
          <w:szCs w:val="24"/>
          <w:lang w:val="en-US"/>
        </w:rPr>
        <w:t>h</w:t>
      </w:r>
      <w:r w:rsidRPr="00FF5B39">
        <w:rPr>
          <w:sz w:val="24"/>
          <w:szCs w:val="24"/>
          <w:lang w:val="en-US"/>
        </w:rPr>
        <w:t>PA</w:t>
      </w:r>
      <w:r>
        <w:rPr>
          <w:sz w:val="24"/>
          <w:szCs w:val="24"/>
          <w:lang w:val="en-US"/>
        </w:rPr>
        <w:t>A</w:t>
      </w:r>
      <w:r w:rsidRPr="00FF5B39">
        <w:rPr>
          <w:sz w:val="24"/>
          <w:szCs w:val="24"/>
          <w:lang w:val="en-US"/>
        </w:rPr>
        <w:t>-</w:t>
      </w:r>
      <w:r>
        <w:rPr>
          <w:sz w:val="24"/>
          <w:szCs w:val="24"/>
          <w:lang w:val="en-US"/>
        </w:rPr>
        <w:t>h</w:t>
      </w:r>
      <w:r w:rsidRPr="00FF5B39">
        <w:rPr>
          <w:sz w:val="24"/>
          <w:szCs w:val="24"/>
          <w:lang w:val="en-US"/>
        </w:rPr>
        <w:t>P4VP and individual hydrogels PAA and P4VP) were swollen and activated. Subsequently, the cartridges were loaded into a sorption unit, into which solutions of 6-aqueous cerium nitrate (</w:t>
      </w:r>
      <w:proofErr w:type="gramStart"/>
      <w:r w:rsidRPr="00FF5B39">
        <w:rPr>
          <w:sz w:val="24"/>
          <w:szCs w:val="24"/>
          <w:lang w:val="en-US"/>
        </w:rPr>
        <w:t>Ce(</w:t>
      </w:r>
      <w:proofErr w:type="gramEnd"/>
      <w:r w:rsidRPr="00FF5B39">
        <w:rPr>
          <w:sz w:val="24"/>
          <w:szCs w:val="24"/>
          <w:lang w:val="en-US"/>
        </w:rPr>
        <w:t>NO</w:t>
      </w:r>
      <w:r w:rsidRPr="00FF5B39">
        <w:rPr>
          <w:sz w:val="24"/>
          <w:szCs w:val="24"/>
          <w:vertAlign w:val="subscript"/>
          <w:lang w:val="en-US"/>
        </w:rPr>
        <w:t>3</w:t>
      </w:r>
      <w:r w:rsidRPr="00FF5B39">
        <w:rPr>
          <w:sz w:val="24"/>
          <w:szCs w:val="24"/>
          <w:lang w:val="en-US"/>
        </w:rPr>
        <w:t>)</w:t>
      </w:r>
      <w:r w:rsidRPr="00FF5B39">
        <w:rPr>
          <w:sz w:val="24"/>
          <w:szCs w:val="24"/>
          <w:vertAlign w:val="subscript"/>
          <w:lang w:val="en-US"/>
        </w:rPr>
        <w:t>3</w:t>
      </w:r>
      <w:r w:rsidRPr="00FF5B39">
        <w:rPr>
          <w:sz w:val="24"/>
          <w:szCs w:val="24"/>
          <w:lang w:val="en-US"/>
        </w:rPr>
        <w:t>*6H</w:t>
      </w:r>
      <w:r w:rsidRPr="00FF5B39">
        <w:rPr>
          <w:sz w:val="24"/>
          <w:szCs w:val="24"/>
          <w:vertAlign w:val="subscript"/>
          <w:lang w:val="en-US"/>
        </w:rPr>
        <w:t>2</w:t>
      </w:r>
      <w:r w:rsidRPr="00FF5B39">
        <w:rPr>
          <w:sz w:val="24"/>
          <w:szCs w:val="24"/>
          <w:lang w:val="en-US"/>
        </w:rPr>
        <w:t>O, concentration by Ce</w:t>
      </w:r>
      <w:r w:rsidRPr="00FF5B39">
        <w:rPr>
          <w:sz w:val="24"/>
          <w:szCs w:val="24"/>
          <w:vertAlign w:val="superscript"/>
          <w:lang w:val="en-US"/>
        </w:rPr>
        <w:t>3+</w:t>
      </w:r>
      <w:r w:rsidRPr="00FF5B39">
        <w:rPr>
          <w:sz w:val="24"/>
          <w:szCs w:val="24"/>
          <w:lang w:val="en-US"/>
        </w:rPr>
        <w:t xml:space="preserve"> ions = 100 mg/L) and 6-aqueous neodymium nitrate (Nd(NO</w:t>
      </w:r>
      <w:r w:rsidRPr="00FF5B39">
        <w:rPr>
          <w:sz w:val="24"/>
          <w:szCs w:val="24"/>
          <w:vertAlign w:val="subscript"/>
          <w:lang w:val="en-US"/>
        </w:rPr>
        <w:t>3</w:t>
      </w:r>
      <w:r w:rsidRPr="00FF5B39">
        <w:rPr>
          <w:sz w:val="24"/>
          <w:szCs w:val="24"/>
          <w:lang w:val="en-US"/>
        </w:rPr>
        <w:t>)</w:t>
      </w:r>
      <w:r w:rsidRPr="00FF5B39">
        <w:rPr>
          <w:sz w:val="24"/>
          <w:szCs w:val="24"/>
          <w:vertAlign w:val="subscript"/>
          <w:lang w:val="en-US"/>
        </w:rPr>
        <w:t>3</w:t>
      </w:r>
      <w:r w:rsidRPr="00FF5B39">
        <w:rPr>
          <w:sz w:val="24"/>
          <w:szCs w:val="24"/>
          <w:lang w:val="en-US"/>
        </w:rPr>
        <w:t>*6H</w:t>
      </w:r>
      <w:r w:rsidRPr="00FF5B39">
        <w:rPr>
          <w:sz w:val="24"/>
          <w:szCs w:val="24"/>
          <w:vertAlign w:val="subscript"/>
          <w:lang w:val="en-US"/>
        </w:rPr>
        <w:t>2</w:t>
      </w:r>
      <w:r w:rsidRPr="00FF5B39">
        <w:rPr>
          <w:sz w:val="24"/>
          <w:szCs w:val="24"/>
          <w:lang w:val="en-US"/>
        </w:rPr>
        <w:t>O, concentration for Nd</w:t>
      </w:r>
      <w:r w:rsidRPr="00FF5B39">
        <w:rPr>
          <w:sz w:val="24"/>
          <w:szCs w:val="24"/>
          <w:vertAlign w:val="superscript"/>
          <w:lang w:val="en-US"/>
        </w:rPr>
        <w:t>3+</w:t>
      </w:r>
      <w:r w:rsidRPr="00FF5B39">
        <w:rPr>
          <w:sz w:val="24"/>
          <w:szCs w:val="24"/>
          <w:lang w:val="en-US"/>
        </w:rPr>
        <w:t xml:space="preserve"> ions = 100 mg/L). The salt solution has a pH of 3.5, which corresponds to real product solutions of hydrometallurgy. The sorption of cerium and neodymium ions by individual polymer hydrogels PAA and P4VP, as well as by the </w:t>
      </w:r>
      <w:proofErr w:type="spellStart"/>
      <w:r w:rsidRPr="00FF5B39">
        <w:rPr>
          <w:sz w:val="24"/>
          <w:szCs w:val="24"/>
          <w:lang w:val="en-US"/>
        </w:rPr>
        <w:t>intergel</w:t>
      </w:r>
      <w:proofErr w:type="spellEnd"/>
      <w:r w:rsidRPr="00FF5B39">
        <w:rPr>
          <w:sz w:val="24"/>
          <w:szCs w:val="24"/>
          <w:lang w:val="en-US"/>
        </w:rPr>
        <w:t xml:space="preserve"> system hPA</w:t>
      </w:r>
      <w:r w:rsidR="00B71883">
        <w:rPr>
          <w:sz w:val="24"/>
          <w:szCs w:val="24"/>
          <w:lang w:val="en-US"/>
        </w:rPr>
        <w:t>A</w:t>
      </w:r>
      <w:r w:rsidRPr="00FF5B39">
        <w:rPr>
          <w:sz w:val="24"/>
          <w:szCs w:val="24"/>
          <w:lang w:val="en-US"/>
        </w:rPr>
        <w:t>-hP4VP, was carried out for 48 h.</w:t>
      </w:r>
    </w:p>
    <w:p w14:paraId="39E0CF64" w14:textId="664742CE" w:rsidR="00B71883" w:rsidRDefault="00B71883" w:rsidP="00FF5B39">
      <w:pPr>
        <w:spacing w:line="360" w:lineRule="auto"/>
        <w:ind w:firstLine="709"/>
        <w:contextualSpacing/>
        <w:jc w:val="both"/>
        <w:rPr>
          <w:sz w:val="24"/>
          <w:szCs w:val="24"/>
          <w:lang w:val="en-US"/>
        </w:rPr>
      </w:pPr>
      <w:r w:rsidRPr="00B71883">
        <w:rPr>
          <w:sz w:val="24"/>
          <w:szCs w:val="24"/>
          <w:lang w:val="en-US"/>
        </w:rPr>
        <w:t xml:space="preserve">The maximum values of the degree of extraction of cerium and neodymium ions are observed at 48 hours of interaction of the above polymer structures with saline solutions. The sorption of cerium ions by individual polymeric hydrogels PAA and P4VP in the hydrometallurgical solution is not intensive enough; after 2 days, the recovery rates are 58.6% and 51.3%, respectively, for PAA and P4VP. The maximum extraction of cerium ions from the solution is observed at a molar ratio of hydrogels of 17%hPAA-83%hP4VP, while the degree of extraction is 86.4%. The extraction of neodymium ions by individual PAA and P4VP hydrogels in the product solution does not reach sufficiently high values, the degree of sorption is 56.5% for </w:t>
      </w:r>
      <w:proofErr w:type="spellStart"/>
      <w:r>
        <w:rPr>
          <w:sz w:val="24"/>
          <w:szCs w:val="24"/>
          <w:lang w:val="en-US"/>
        </w:rPr>
        <w:t>h</w:t>
      </w:r>
      <w:r w:rsidRPr="00B71883">
        <w:rPr>
          <w:sz w:val="24"/>
          <w:szCs w:val="24"/>
          <w:lang w:val="en-US"/>
        </w:rPr>
        <w:t>PAA</w:t>
      </w:r>
      <w:proofErr w:type="spellEnd"/>
      <w:r w:rsidRPr="00B71883">
        <w:rPr>
          <w:sz w:val="24"/>
          <w:szCs w:val="24"/>
          <w:lang w:val="en-US"/>
        </w:rPr>
        <w:t xml:space="preserve"> and 50.3% for </w:t>
      </w:r>
      <w:r>
        <w:rPr>
          <w:sz w:val="24"/>
          <w:szCs w:val="24"/>
          <w:lang w:val="en-US"/>
        </w:rPr>
        <w:t>h</w:t>
      </w:r>
      <w:r w:rsidRPr="00B71883">
        <w:rPr>
          <w:sz w:val="24"/>
          <w:szCs w:val="24"/>
          <w:lang w:val="en-US"/>
        </w:rPr>
        <w:t xml:space="preserve">P4VP. The </w:t>
      </w:r>
      <w:proofErr w:type="spellStart"/>
      <w:r w:rsidRPr="00B71883">
        <w:rPr>
          <w:sz w:val="24"/>
          <w:szCs w:val="24"/>
          <w:lang w:val="en-US"/>
        </w:rPr>
        <w:t>intergel</w:t>
      </w:r>
      <w:proofErr w:type="spellEnd"/>
      <w:r w:rsidRPr="00B71883">
        <w:rPr>
          <w:sz w:val="24"/>
          <w:szCs w:val="24"/>
          <w:lang w:val="en-US"/>
        </w:rPr>
        <w:t xml:space="preserve"> system hPA</w:t>
      </w:r>
      <w:r>
        <w:rPr>
          <w:sz w:val="24"/>
          <w:szCs w:val="24"/>
          <w:lang w:val="en-US"/>
        </w:rPr>
        <w:t>A</w:t>
      </w:r>
      <w:r w:rsidRPr="00B71883">
        <w:rPr>
          <w:sz w:val="24"/>
          <w:szCs w:val="24"/>
          <w:lang w:val="en-US"/>
        </w:rPr>
        <w:t xml:space="preserve">-hP4VP maximally sorbs neodymium </w:t>
      </w:r>
      <w:r w:rsidRPr="00B71883">
        <w:rPr>
          <w:sz w:val="24"/>
          <w:szCs w:val="24"/>
          <w:lang w:val="en-US"/>
        </w:rPr>
        <w:lastRenderedPageBreak/>
        <w:t>ions at a ratio of the initial hydrogels of 83%hPA-17%hP4VP, the degree of sorption of neodymium ions is 85.3%.</w:t>
      </w:r>
    </w:p>
    <w:p w14:paraId="56DABEBD" w14:textId="321D61A4" w:rsidR="00B71883" w:rsidRDefault="00B71883" w:rsidP="00FF5B39">
      <w:pPr>
        <w:spacing w:line="360" w:lineRule="auto"/>
        <w:ind w:firstLine="709"/>
        <w:contextualSpacing/>
        <w:jc w:val="both"/>
        <w:rPr>
          <w:sz w:val="24"/>
          <w:szCs w:val="24"/>
          <w:lang w:val="en-US"/>
        </w:rPr>
      </w:pPr>
      <w:r w:rsidRPr="00B71883">
        <w:rPr>
          <w:sz w:val="24"/>
          <w:szCs w:val="24"/>
          <w:lang w:val="en-US"/>
        </w:rPr>
        <w:t xml:space="preserve">The results of pilot tests showed that the sorption of cerium and neodymium ions by the </w:t>
      </w:r>
      <w:proofErr w:type="spellStart"/>
      <w:r w:rsidRPr="00B71883">
        <w:rPr>
          <w:sz w:val="24"/>
          <w:szCs w:val="24"/>
          <w:lang w:val="en-US"/>
        </w:rPr>
        <w:t>intergel</w:t>
      </w:r>
      <w:proofErr w:type="spellEnd"/>
      <w:r w:rsidRPr="00B71883">
        <w:rPr>
          <w:sz w:val="24"/>
          <w:szCs w:val="24"/>
          <w:lang w:val="en-US"/>
        </w:rPr>
        <w:t xml:space="preserve"> system </w:t>
      </w:r>
      <w:r>
        <w:rPr>
          <w:sz w:val="24"/>
          <w:szCs w:val="24"/>
          <w:lang w:val="en-US"/>
        </w:rPr>
        <w:t>h</w:t>
      </w:r>
      <w:r w:rsidRPr="00B71883">
        <w:rPr>
          <w:sz w:val="24"/>
          <w:szCs w:val="24"/>
          <w:lang w:val="en-US"/>
        </w:rPr>
        <w:t>PAK-</w:t>
      </w:r>
      <w:r>
        <w:rPr>
          <w:sz w:val="24"/>
          <w:szCs w:val="24"/>
          <w:lang w:val="en-US"/>
        </w:rPr>
        <w:t>h</w:t>
      </w:r>
      <w:r w:rsidRPr="00B71883">
        <w:rPr>
          <w:sz w:val="24"/>
          <w:szCs w:val="24"/>
          <w:lang w:val="en-US"/>
        </w:rPr>
        <w:t xml:space="preserve">P4VP is almost 30% more efficient than the individual components. It should be especially noted the following advantage of using an </w:t>
      </w:r>
      <w:proofErr w:type="spellStart"/>
      <w:r w:rsidRPr="00B71883">
        <w:rPr>
          <w:sz w:val="24"/>
          <w:szCs w:val="24"/>
          <w:lang w:val="en-US"/>
        </w:rPr>
        <w:t>intergel</w:t>
      </w:r>
      <w:proofErr w:type="spellEnd"/>
      <w:r w:rsidRPr="00B71883">
        <w:rPr>
          <w:sz w:val="24"/>
          <w:szCs w:val="24"/>
          <w:lang w:val="en-US"/>
        </w:rPr>
        <w:t xml:space="preserve"> system - the ability to "control" the selectivity of a given polymer system by changing the molar ratio of components. The developed sample of the sorption unit seems to be promising for the selective extraction of cerium and neodymium ions from real industrial hydrometallurgical solutions.</w:t>
      </w:r>
    </w:p>
    <w:p w14:paraId="3462FF56" w14:textId="77777777" w:rsidR="00B71883" w:rsidRDefault="00B71883" w:rsidP="00B71883">
      <w:pPr>
        <w:spacing w:line="360" w:lineRule="auto"/>
        <w:contextualSpacing/>
        <w:jc w:val="both"/>
        <w:rPr>
          <w:sz w:val="22"/>
          <w:szCs w:val="22"/>
          <w:lang w:val="en-US"/>
        </w:rPr>
      </w:pPr>
    </w:p>
    <w:p w14:paraId="643940E1" w14:textId="3175FB12" w:rsidR="00B71883" w:rsidRPr="00B71883" w:rsidRDefault="00B71883" w:rsidP="00B71883">
      <w:pPr>
        <w:spacing w:line="360" w:lineRule="auto"/>
        <w:contextualSpacing/>
        <w:jc w:val="both"/>
        <w:rPr>
          <w:sz w:val="22"/>
          <w:szCs w:val="22"/>
          <w:lang w:val="en-US"/>
        </w:rPr>
      </w:pPr>
      <w:r w:rsidRPr="00B71883">
        <w:rPr>
          <w:sz w:val="22"/>
          <w:szCs w:val="22"/>
          <w:lang w:val="en-US"/>
        </w:rPr>
        <w:t>Head of L</w:t>
      </w:r>
      <w:r>
        <w:rPr>
          <w:sz w:val="22"/>
          <w:szCs w:val="22"/>
          <w:lang w:val="en-US"/>
        </w:rPr>
        <w:t>MRA</w:t>
      </w:r>
    </w:p>
    <w:p w14:paraId="037AF074" w14:textId="4D344C63" w:rsidR="00B71883" w:rsidRPr="00B71883" w:rsidRDefault="00B71883" w:rsidP="00B71883">
      <w:pPr>
        <w:spacing w:line="360" w:lineRule="auto"/>
        <w:contextualSpacing/>
        <w:jc w:val="both"/>
        <w:rPr>
          <w:sz w:val="22"/>
          <w:szCs w:val="22"/>
          <w:lang w:val="en-US"/>
        </w:rPr>
      </w:pPr>
      <w:r w:rsidRPr="00B71883">
        <w:rPr>
          <w:sz w:val="22"/>
          <w:szCs w:val="22"/>
          <w:lang w:val="en-US"/>
        </w:rPr>
        <w:t xml:space="preserve">LLP "Institute of High Technologies" </w:t>
      </w:r>
      <w:r>
        <w:rPr>
          <w:sz w:val="22"/>
          <w:szCs w:val="22"/>
          <w:lang w:val="en-US"/>
        </w:rPr>
        <w:tab/>
      </w:r>
      <w:r>
        <w:rPr>
          <w:sz w:val="22"/>
          <w:szCs w:val="22"/>
          <w:lang w:val="en-US"/>
        </w:rPr>
        <w:tab/>
      </w:r>
      <w:r>
        <w:rPr>
          <w:sz w:val="22"/>
          <w:szCs w:val="22"/>
          <w:lang w:val="en-US"/>
        </w:rPr>
        <w:tab/>
      </w:r>
      <w:r>
        <w:rPr>
          <w:sz w:val="22"/>
          <w:szCs w:val="22"/>
          <w:lang w:val="en-US"/>
        </w:rPr>
        <w:tab/>
      </w:r>
      <w:r>
        <w:rPr>
          <w:sz w:val="22"/>
          <w:szCs w:val="22"/>
          <w:lang w:val="en-US"/>
        </w:rPr>
        <w:tab/>
      </w:r>
      <w:r>
        <w:rPr>
          <w:sz w:val="22"/>
          <w:szCs w:val="22"/>
          <w:lang w:val="en-US"/>
        </w:rPr>
        <w:tab/>
      </w:r>
      <w:proofErr w:type="spellStart"/>
      <w:r w:rsidRPr="00B71883">
        <w:rPr>
          <w:sz w:val="22"/>
          <w:szCs w:val="22"/>
          <w:lang w:val="en-US"/>
        </w:rPr>
        <w:t>Saidullaeva</w:t>
      </w:r>
      <w:proofErr w:type="spellEnd"/>
      <w:r w:rsidRPr="00B71883">
        <w:rPr>
          <w:sz w:val="22"/>
          <w:szCs w:val="22"/>
          <w:lang w:val="en-US"/>
        </w:rPr>
        <w:t xml:space="preserve"> S.А.</w:t>
      </w:r>
    </w:p>
    <w:p w14:paraId="1E673728" w14:textId="77777777" w:rsidR="00B71883" w:rsidRPr="00B71883" w:rsidRDefault="00B71883" w:rsidP="00B71883">
      <w:pPr>
        <w:spacing w:line="360" w:lineRule="auto"/>
        <w:contextualSpacing/>
        <w:jc w:val="both"/>
        <w:rPr>
          <w:sz w:val="22"/>
          <w:szCs w:val="22"/>
          <w:lang w:val="en-US"/>
        </w:rPr>
      </w:pPr>
    </w:p>
    <w:p w14:paraId="78BBC907" w14:textId="77777777" w:rsidR="00B71883" w:rsidRPr="00B71883" w:rsidRDefault="00B71883" w:rsidP="00B71883">
      <w:pPr>
        <w:spacing w:line="360" w:lineRule="auto"/>
        <w:contextualSpacing/>
        <w:jc w:val="both"/>
        <w:rPr>
          <w:sz w:val="22"/>
          <w:szCs w:val="22"/>
          <w:lang w:val="en-US"/>
        </w:rPr>
      </w:pPr>
      <w:r w:rsidRPr="00B71883">
        <w:rPr>
          <w:sz w:val="22"/>
          <w:szCs w:val="22"/>
          <w:lang w:val="en-US"/>
        </w:rPr>
        <w:t>Chief Researcher</w:t>
      </w:r>
    </w:p>
    <w:p w14:paraId="571C0708" w14:textId="77777777" w:rsidR="00B71883" w:rsidRPr="00B71883" w:rsidRDefault="00B71883" w:rsidP="00B71883">
      <w:pPr>
        <w:spacing w:line="360" w:lineRule="auto"/>
        <w:contextualSpacing/>
        <w:jc w:val="both"/>
        <w:rPr>
          <w:sz w:val="22"/>
          <w:szCs w:val="22"/>
          <w:lang w:val="en-US"/>
        </w:rPr>
      </w:pPr>
      <w:r w:rsidRPr="00B71883">
        <w:rPr>
          <w:sz w:val="22"/>
          <w:szCs w:val="22"/>
          <w:lang w:val="en-US"/>
        </w:rPr>
        <w:t>JSC "Institute of Chemical Sciences</w:t>
      </w:r>
    </w:p>
    <w:p w14:paraId="1529E5A0" w14:textId="7DE3D271" w:rsidR="00B71883" w:rsidRPr="00B71883" w:rsidRDefault="00B71883" w:rsidP="00B71883">
      <w:pPr>
        <w:spacing w:line="360" w:lineRule="auto"/>
        <w:contextualSpacing/>
        <w:jc w:val="both"/>
        <w:rPr>
          <w:sz w:val="24"/>
          <w:szCs w:val="24"/>
          <w:lang w:val="en-US"/>
        </w:rPr>
      </w:pPr>
      <w:r>
        <w:rPr>
          <w:sz w:val="22"/>
          <w:szCs w:val="22"/>
          <w:lang w:val="en-US"/>
        </w:rPr>
        <w:t>after</w:t>
      </w:r>
      <w:r w:rsidRPr="00B71883">
        <w:rPr>
          <w:sz w:val="22"/>
          <w:szCs w:val="22"/>
          <w:lang w:val="en-US"/>
        </w:rPr>
        <w:t xml:space="preserve"> A.B.</w:t>
      </w:r>
      <w:r>
        <w:rPr>
          <w:sz w:val="22"/>
          <w:szCs w:val="22"/>
          <w:lang w:val="en-US"/>
        </w:rPr>
        <w:t> </w:t>
      </w:r>
      <w:proofErr w:type="spellStart"/>
      <w:r w:rsidRPr="00B71883">
        <w:rPr>
          <w:sz w:val="22"/>
          <w:szCs w:val="22"/>
          <w:lang w:val="en-US"/>
        </w:rPr>
        <w:t>Bekturov</w:t>
      </w:r>
      <w:proofErr w:type="spellEnd"/>
      <w:r w:rsidRPr="00B71883">
        <w:rPr>
          <w:sz w:val="22"/>
          <w:szCs w:val="22"/>
          <w:lang w:val="en-US"/>
        </w:rPr>
        <w:t>"</w:t>
      </w:r>
      <w:r>
        <w:rPr>
          <w:sz w:val="22"/>
          <w:szCs w:val="22"/>
          <w:lang w:val="en-US"/>
        </w:rPr>
        <w:tab/>
      </w:r>
      <w:r>
        <w:rPr>
          <w:sz w:val="22"/>
          <w:szCs w:val="22"/>
          <w:lang w:val="en-US"/>
        </w:rPr>
        <w:tab/>
      </w:r>
      <w:r>
        <w:rPr>
          <w:sz w:val="22"/>
          <w:szCs w:val="22"/>
          <w:lang w:val="en-US"/>
        </w:rPr>
        <w:tab/>
      </w:r>
      <w:r>
        <w:rPr>
          <w:sz w:val="22"/>
          <w:szCs w:val="22"/>
          <w:lang w:val="en-US"/>
        </w:rPr>
        <w:tab/>
      </w:r>
      <w:r>
        <w:rPr>
          <w:sz w:val="22"/>
          <w:szCs w:val="22"/>
          <w:lang w:val="en-US"/>
        </w:rPr>
        <w:tab/>
      </w:r>
      <w:r>
        <w:rPr>
          <w:sz w:val="22"/>
          <w:szCs w:val="22"/>
          <w:lang w:val="en-US"/>
        </w:rPr>
        <w:tab/>
      </w:r>
      <w:r>
        <w:rPr>
          <w:sz w:val="22"/>
          <w:szCs w:val="22"/>
          <w:lang w:val="en-US"/>
        </w:rPr>
        <w:tab/>
      </w:r>
      <w:r>
        <w:rPr>
          <w:sz w:val="22"/>
          <w:szCs w:val="22"/>
          <w:lang w:val="en-US"/>
        </w:rPr>
        <w:tab/>
      </w:r>
      <w:proofErr w:type="spellStart"/>
      <w:r>
        <w:rPr>
          <w:sz w:val="22"/>
          <w:szCs w:val="22"/>
          <w:lang w:val="en-US"/>
        </w:rPr>
        <w:t>J</w:t>
      </w:r>
      <w:r w:rsidRPr="00B71883">
        <w:rPr>
          <w:sz w:val="22"/>
          <w:szCs w:val="22"/>
          <w:lang w:val="en-US"/>
        </w:rPr>
        <w:t>umadilov</w:t>
      </w:r>
      <w:proofErr w:type="spellEnd"/>
      <w:r w:rsidRPr="00B71883">
        <w:rPr>
          <w:sz w:val="22"/>
          <w:szCs w:val="22"/>
          <w:lang w:val="en-US"/>
        </w:rPr>
        <w:t xml:space="preserve"> T.K.</w:t>
      </w:r>
    </w:p>
    <w:sectPr w:rsidR="00B71883" w:rsidRPr="00B71883" w:rsidSect="009D216C">
      <w:footerReference w:type="default" r:id="rId28"/>
      <w:pgSz w:w="11906" w:h="16838" w:code="9"/>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28D716B" w14:textId="77777777" w:rsidR="006F183D" w:rsidRDefault="006F183D" w:rsidP="00FA7CD2">
      <w:r>
        <w:separator/>
      </w:r>
    </w:p>
  </w:endnote>
  <w:endnote w:type="continuationSeparator" w:id="0">
    <w:p w14:paraId="4BCF3DBA" w14:textId="77777777" w:rsidR="006F183D" w:rsidRDefault="006F183D" w:rsidP="00FA7C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TimesNewRoman">
    <w:altName w:val="Arial Unicode MS"/>
    <w:panose1 w:val="00000000000000000000"/>
    <w:charset w:val="80"/>
    <w:family w:val="auto"/>
    <w:notTrueType/>
    <w:pitch w:val="default"/>
    <w:sig w:usb0="00000001" w:usb1="08070000" w:usb2="00000010" w:usb3="00000000" w:csb0="00020000" w:csb1="00000000"/>
  </w:font>
  <w:font w:name="??">
    <w:altName w:val="Arial Unicode MS"/>
    <w:panose1 w:val="00000000000000000000"/>
    <w:charset w:val="81"/>
    <w:family w:val="roman"/>
    <w:notTrueType/>
    <w:pitch w:val="variable"/>
    <w:sig w:usb0="00000003" w:usb1="09060000" w:usb2="00000010" w:usb3="00000000" w:csb0="00080001" w:csb1="00000000"/>
  </w:font>
  <w:font w:name="TimesNewRomanPSMT">
    <w:altName w:val="Arial Unicode MS"/>
    <w:panose1 w:val="00000000000000000000"/>
    <w:charset w:val="80"/>
    <w:family w:val="auto"/>
    <w:notTrueType/>
    <w:pitch w:val="default"/>
    <w:sig w:usb0="00000003" w:usb1="08070000" w:usb2="00000010" w:usb3="00000000" w:csb0="00020001" w:csb1="00000000"/>
  </w:font>
  <w:font w:name="TimesNewRomanPS-BoldMT">
    <w:altName w:val="MS Mincho"/>
    <w:panose1 w:val="00000000000000000000"/>
    <w:charset w:val="80"/>
    <w:family w:val="auto"/>
    <w:notTrueType/>
    <w:pitch w:val="default"/>
    <w:sig w:usb0="00000003" w:usb1="08070000" w:usb2="00000010" w:usb3="00000000" w:csb0="00020001" w:csb1="00000000"/>
  </w:font>
  <w:font w:name="Batang">
    <w:altName w:val="바탕"/>
    <w:panose1 w:val="02030600000101010101"/>
    <w:charset w:val="81"/>
    <w:family w:val="roman"/>
    <w:pitch w:val="variable"/>
    <w:sig w:usb0="B00002AF" w:usb1="69D77CFB" w:usb2="00000030" w:usb3="00000000" w:csb0="000800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24"/>
        <w:szCs w:val="24"/>
      </w:rPr>
      <w:id w:val="21157501"/>
      <w:docPartObj>
        <w:docPartGallery w:val="Page Numbers (Bottom of Page)"/>
        <w:docPartUnique/>
      </w:docPartObj>
    </w:sdtPr>
    <w:sdtEndPr/>
    <w:sdtContent>
      <w:p w14:paraId="109968C7" w14:textId="77777777" w:rsidR="00FF5B39" w:rsidRPr="00EF79DA" w:rsidRDefault="00FF5B39" w:rsidP="008F7366">
        <w:pPr>
          <w:pStyle w:val="ae"/>
          <w:rPr>
            <w:sz w:val="24"/>
            <w:szCs w:val="24"/>
          </w:rPr>
        </w:pPr>
        <w:r w:rsidRPr="00EF79DA">
          <w:rPr>
            <w:sz w:val="24"/>
            <w:szCs w:val="24"/>
          </w:rPr>
          <w:fldChar w:fldCharType="begin"/>
        </w:r>
        <w:r w:rsidRPr="00EF79DA">
          <w:rPr>
            <w:sz w:val="24"/>
            <w:szCs w:val="24"/>
          </w:rPr>
          <w:instrText xml:space="preserve"> PAGE   \* MERGEFORMAT </w:instrText>
        </w:r>
        <w:r w:rsidRPr="00EF79DA">
          <w:rPr>
            <w:sz w:val="24"/>
            <w:szCs w:val="24"/>
          </w:rPr>
          <w:fldChar w:fldCharType="separate"/>
        </w:r>
        <w:r w:rsidRPr="00EF79DA">
          <w:rPr>
            <w:noProof/>
            <w:sz w:val="24"/>
            <w:szCs w:val="24"/>
          </w:rPr>
          <w:t>54</w:t>
        </w:r>
        <w:r w:rsidRPr="00EF79DA">
          <w:rPr>
            <w:sz w:val="24"/>
            <w:szCs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8A4B793" w14:textId="77777777" w:rsidR="006F183D" w:rsidRDefault="006F183D" w:rsidP="00FA7CD2">
      <w:r>
        <w:separator/>
      </w:r>
    </w:p>
  </w:footnote>
  <w:footnote w:type="continuationSeparator" w:id="0">
    <w:p w14:paraId="0CBF9FF0" w14:textId="77777777" w:rsidR="006F183D" w:rsidRDefault="006F183D" w:rsidP="00FA7CD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1146DE"/>
    <w:multiLevelType w:val="hybridMultilevel"/>
    <w:tmpl w:val="ED4E827A"/>
    <w:lvl w:ilvl="0" w:tplc="04190011">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4543A40"/>
    <w:multiLevelType w:val="hybridMultilevel"/>
    <w:tmpl w:val="C5946F4C"/>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15:restartNumberingAfterBreak="0">
    <w:nsid w:val="08A83E0B"/>
    <w:multiLevelType w:val="hybridMultilevel"/>
    <w:tmpl w:val="252C6408"/>
    <w:lvl w:ilvl="0" w:tplc="1AC0A9C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105370F7"/>
    <w:multiLevelType w:val="hybridMultilevel"/>
    <w:tmpl w:val="252C6408"/>
    <w:lvl w:ilvl="0" w:tplc="1AC0A9C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12050D38"/>
    <w:multiLevelType w:val="hybridMultilevel"/>
    <w:tmpl w:val="BDA05DC4"/>
    <w:lvl w:ilvl="0" w:tplc="0419000F">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15:restartNumberingAfterBreak="0">
    <w:nsid w:val="135F5301"/>
    <w:multiLevelType w:val="hybridMultilevel"/>
    <w:tmpl w:val="3B4432A0"/>
    <w:lvl w:ilvl="0" w:tplc="04190011">
      <w:start w:val="1"/>
      <w:numFmt w:val="decimal"/>
      <w:lvlText w:val="%1)"/>
      <w:lvlJc w:val="left"/>
      <w:pPr>
        <w:ind w:left="1855" w:hanging="360"/>
      </w:pPr>
    </w:lvl>
    <w:lvl w:ilvl="1" w:tplc="04190019" w:tentative="1">
      <w:start w:val="1"/>
      <w:numFmt w:val="lowerLetter"/>
      <w:lvlText w:val="%2."/>
      <w:lvlJc w:val="left"/>
      <w:pPr>
        <w:ind w:left="2575" w:hanging="360"/>
      </w:pPr>
    </w:lvl>
    <w:lvl w:ilvl="2" w:tplc="0419001B" w:tentative="1">
      <w:start w:val="1"/>
      <w:numFmt w:val="lowerRoman"/>
      <w:lvlText w:val="%3."/>
      <w:lvlJc w:val="right"/>
      <w:pPr>
        <w:ind w:left="3295" w:hanging="180"/>
      </w:pPr>
    </w:lvl>
    <w:lvl w:ilvl="3" w:tplc="0419000F" w:tentative="1">
      <w:start w:val="1"/>
      <w:numFmt w:val="decimal"/>
      <w:lvlText w:val="%4."/>
      <w:lvlJc w:val="left"/>
      <w:pPr>
        <w:ind w:left="4015" w:hanging="360"/>
      </w:pPr>
    </w:lvl>
    <w:lvl w:ilvl="4" w:tplc="04190019" w:tentative="1">
      <w:start w:val="1"/>
      <w:numFmt w:val="lowerLetter"/>
      <w:lvlText w:val="%5."/>
      <w:lvlJc w:val="left"/>
      <w:pPr>
        <w:ind w:left="4735" w:hanging="360"/>
      </w:pPr>
    </w:lvl>
    <w:lvl w:ilvl="5" w:tplc="0419001B" w:tentative="1">
      <w:start w:val="1"/>
      <w:numFmt w:val="lowerRoman"/>
      <w:lvlText w:val="%6."/>
      <w:lvlJc w:val="right"/>
      <w:pPr>
        <w:ind w:left="5455" w:hanging="180"/>
      </w:pPr>
    </w:lvl>
    <w:lvl w:ilvl="6" w:tplc="0419000F" w:tentative="1">
      <w:start w:val="1"/>
      <w:numFmt w:val="decimal"/>
      <w:lvlText w:val="%7."/>
      <w:lvlJc w:val="left"/>
      <w:pPr>
        <w:ind w:left="6175" w:hanging="360"/>
      </w:pPr>
    </w:lvl>
    <w:lvl w:ilvl="7" w:tplc="04190019" w:tentative="1">
      <w:start w:val="1"/>
      <w:numFmt w:val="lowerLetter"/>
      <w:lvlText w:val="%8."/>
      <w:lvlJc w:val="left"/>
      <w:pPr>
        <w:ind w:left="6895" w:hanging="360"/>
      </w:pPr>
    </w:lvl>
    <w:lvl w:ilvl="8" w:tplc="0419001B" w:tentative="1">
      <w:start w:val="1"/>
      <w:numFmt w:val="lowerRoman"/>
      <w:lvlText w:val="%9."/>
      <w:lvlJc w:val="right"/>
      <w:pPr>
        <w:ind w:left="7615" w:hanging="180"/>
      </w:pPr>
    </w:lvl>
  </w:abstractNum>
  <w:abstractNum w:abstractNumId="6" w15:restartNumberingAfterBreak="0">
    <w:nsid w:val="1AC36084"/>
    <w:multiLevelType w:val="hybridMultilevel"/>
    <w:tmpl w:val="DEDAF8D6"/>
    <w:lvl w:ilvl="0" w:tplc="0419000F">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F15254C"/>
    <w:multiLevelType w:val="hybridMultilevel"/>
    <w:tmpl w:val="166EBFF8"/>
    <w:lvl w:ilvl="0" w:tplc="A4C6D044">
      <w:start w:val="1"/>
      <w:numFmt w:val="decimal"/>
      <w:lvlText w:val="%1)"/>
      <w:lvlJc w:val="left"/>
      <w:pPr>
        <w:ind w:left="2259" w:hanging="1125"/>
      </w:pPr>
      <w:rPr>
        <w:rFonts w:hint="default"/>
        <w:color w:val="auto"/>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8" w15:restartNumberingAfterBreak="0">
    <w:nsid w:val="20E6428D"/>
    <w:multiLevelType w:val="hybridMultilevel"/>
    <w:tmpl w:val="BC14F91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15:restartNumberingAfterBreak="0">
    <w:nsid w:val="21E15A02"/>
    <w:multiLevelType w:val="hybridMultilevel"/>
    <w:tmpl w:val="7CBE22FE"/>
    <w:lvl w:ilvl="0" w:tplc="A4C6D044">
      <w:start w:val="1"/>
      <w:numFmt w:val="decimal"/>
      <w:lvlText w:val="%1)"/>
      <w:lvlJc w:val="left"/>
      <w:pPr>
        <w:ind w:left="1692" w:hanging="1125"/>
      </w:pPr>
      <w:rPr>
        <w:rFonts w:hint="default"/>
        <w:color w:val="auto"/>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15:restartNumberingAfterBreak="0">
    <w:nsid w:val="2BCE36E2"/>
    <w:multiLevelType w:val="hybridMultilevel"/>
    <w:tmpl w:val="4DD8C2E8"/>
    <w:lvl w:ilvl="0" w:tplc="0419000F">
      <w:start w:val="1"/>
      <w:numFmt w:val="decimal"/>
      <w:lvlText w:val="%1."/>
      <w:lvlJc w:val="left"/>
      <w:pPr>
        <w:ind w:left="1495" w:hanging="360"/>
      </w:pPr>
      <w:rPr>
        <w:rFonts w:hint="default"/>
        <w:sz w:val="24"/>
        <w:szCs w:val="22"/>
        <w:lang w:val="ru-RU"/>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 w15:restartNumberingAfterBreak="0">
    <w:nsid w:val="2DC35FC6"/>
    <w:multiLevelType w:val="hybridMultilevel"/>
    <w:tmpl w:val="EB64DAC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36441BED"/>
    <w:multiLevelType w:val="hybridMultilevel"/>
    <w:tmpl w:val="26B436DC"/>
    <w:lvl w:ilvl="0" w:tplc="05C21E7A">
      <w:start w:val="1"/>
      <w:numFmt w:val="decimal"/>
      <w:lvlText w:val="%1)"/>
      <w:lvlJc w:val="left"/>
      <w:pPr>
        <w:ind w:left="1429" w:hanging="360"/>
      </w:pPr>
      <w:rPr>
        <w:rFonts w:ascii="Times New Roman" w:eastAsia="Arial" w:hAnsi="Times New Roman" w:cs="Times New Roman" w:hint="default"/>
        <w:b w:val="0"/>
        <w:i w:val="0"/>
        <w:color w:val="auto"/>
        <w:sz w:val="24"/>
        <w:szCs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 w15:restartNumberingAfterBreak="0">
    <w:nsid w:val="37BA284B"/>
    <w:multiLevelType w:val="hybridMultilevel"/>
    <w:tmpl w:val="9C0AC04C"/>
    <w:lvl w:ilvl="0" w:tplc="D6F295DC">
      <w:start w:val="1"/>
      <w:numFmt w:val="decimal"/>
      <w:lvlText w:val="%1."/>
      <w:lvlJc w:val="left"/>
      <w:pPr>
        <w:ind w:left="1429" w:hanging="360"/>
      </w:pPr>
      <w:rPr>
        <w:sz w:val="24"/>
        <w:szCs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 w15:restartNumberingAfterBreak="0">
    <w:nsid w:val="38490032"/>
    <w:multiLevelType w:val="hybridMultilevel"/>
    <w:tmpl w:val="7ACED1A4"/>
    <w:lvl w:ilvl="0" w:tplc="0419000F">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CB6429D"/>
    <w:multiLevelType w:val="multilevel"/>
    <w:tmpl w:val="4D0C4A96"/>
    <w:lvl w:ilvl="0">
      <w:start w:val="1"/>
      <w:numFmt w:val="decimal"/>
      <w:lvlText w:val="%1"/>
      <w:lvlJc w:val="left"/>
      <w:pPr>
        <w:tabs>
          <w:tab w:val="num" w:pos="720"/>
        </w:tabs>
        <w:ind w:left="720" w:hanging="360"/>
      </w:pPr>
      <w:rPr>
        <w:rFonts w:hint="default"/>
        <w:sz w:val="24"/>
        <w:szCs w:val="22"/>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3CFD07F4"/>
    <w:multiLevelType w:val="hybridMultilevel"/>
    <w:tmpl w:val="252C6408"/>
    <w:lvl w:ilvl="0" w:tplc="1AC0A9C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15:restartNumberingAfterBreak="0">
    <w:nsid w:val="42531F39"/>
    <w:multiLevelType w:val="hybridMultilevel"/>
    <w:tmpl w:val="F730A6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438052D6"/>
    <w:multiLevelType w:val="hybridMultilevel"/>
    <w:tmpl w:val="28EC3130"/>
    <w:lvl w:ilvl="0" w:tplc="DF708EE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9" w15:restartNumberingAfterBreak="0">
    <w:nsid w:val="44313F66"/>
    <w:multiLevelType w:val="hybridMultilevel"/>
    <w:tmpl w:val="CC9C207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 w15:restartNumberingAfterBreak="0">
    <w:nsid w:val="494D46B5"/>
    <w:multiLevelType w:val="hybridMultilevel"/>
    <w:tmpl w:val="1826E382"/>
    <w:lvl w:ilvl="0" w:tplc="A28E8BD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1" w15:restartNumberingAfterBreak="0">
    <w:nsid w:val="49D357AC"/>
    <w:multiLevelType w:val="hybridMultilevel"/>
    <w:tmpl w:val="DBCE22B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15:restartNumberingAfterBreak="0">
    <w:nsid w:val="4A9F7DD1"/>
    <w:multiLevelType w:val="hybridMultilevel"/>
    <w:tmpl w:val="C9346106"/>
    <w:lvl w:ilvl="0" w:tplc="04190011">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4CD416DF"/>
    <w:multiLevelType w:val="hybridMultilevel"/>
    <w:tmpl w:val="250A57E4"/>
    <w:lvl w:ilvl="0" w:tplc="4BC67036">
      <w:start w:val="1"/>
      <w:numFmt w:val="decimal"/>
      <w:lvlText w:val="%1)"/>
      <w:lvlJc w:val="left"/>
      <w:pPr>
        <w:ind w:left="1440" w:hanging="360"/>
      </w:pPr>
      <w:rPr>
        <w:rFonts w:hint="default"/>
        <w:b w:val="0"/>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4" w15:restartNumberingAfterBreak="0">
    <w:nsid w:val="4E1B2C34"/>
    <w:multiLevelType w:val="hybridMultilevel"/>
    <w:tmpl w:val="16483D3E"/>
    <w:lvl w:ilvl="0" w:tplc="0419000F">
      <w:start w:val="1"/>
      <w:numFmt w:val="decimal"/>
      <w:lvlText w:val="%1."/>
      <w:lvlJc w:val="left"/>
      <w:pPr>
        <w:ind w:left="927" w:hanging="360"/>
      </w:p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5" w15:restartNumberingAfterBreak="0">
    <w:nsid w:val="4F52471A"/>
    <w:multiLevelType w:val="hybridMultilevel"/>
    <w:tmpl w:val="252C6408"/>
    <w:lvl w:ilvl="0" w:tplc="1AC0A9C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15:restartNumberingAfterBreak="0">
    <w:nsid w:val="51766E7C"/>
    <w:multiLevelType w:val="hybridMultilevel"/>
    <w:tmpl w:val="62C21FAA"/>
    <w:lvl w:ilvl="0" w:tplc="421EE0AA">
      <w:start w:val="1"/>
      <w:numFmt w:val="decimal"/>
      <w:lvlText w:val="%1)"/>
      <w:lvlJc w:val="left"/>
      <w:pPr>
        <w:ind w:left="1069" w:hanging="360"/>
      </w:pPr>
      <w:rPr>
        <w:rFonts w:hint="default"/>
        <w:i w:val="0"/>
        <w:iCs/>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15:restartNumberingAfterBreak="0">
    <w:nsid w:val="53896434"/>
    <w:multiLevelType w:val="multilevel"/>
    <w:tmpl w:val="D3A62D80"/>
    <w:lvl w:ilvl="0">
      <w:start w:val="1"/>
      <w:numFmt w:val="decimal"/>
      <w:lvlText w:val="%1"/>
      <w:lvlJc w:val="left"/>
      <w:pPr>
        <w:ind w:left="360" w:hanging="360"/>
      </w:pPr>
      <w:rPr>
        <w:rFonts w:hint="default"/>
      </w:rPr>
    </w:lvl>
    <w:lvl w:ilvl="1">
      <w:start w:val="3"/>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28" w15:restartNumberingAfterBreak="0">
    <w:nsid w:val="5D89247F"/>
    <w:multiLevelType w:val="hybridMultilevel"/>
    <w:tmpl w:val="9492345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15:restartNumberingAfterBreak="0">
    <w:nsid w:val="608A5FCB"/>
    <w:multiLevelType w:val="hybridMultilevel"/>
    <w:tmpl w:val="117E7862"/>
    <w:lvl w:ilvl="0" w:tplc="04190011">
      <w:start w:val="1"/>
      <w:numFmt w:val="decimal"/>
      <w:lvlText w:val="%1)"/>
      <w:lvlJc w:val="left"/>
      <w:pPr>
        <w:ind w:left="451" w:hanging="360"/>
      </w:pPr>
      <w:rPr>
        <w:rFonts w:hint="default"/>
      </w:rPr>
    </w:lvl>
    <w:lvl w:ilvl="1" w:tplc="04190019" w:tentative="1">
      <w:start w:val="1"/>
      <w:numFmt w:val="lowerLetter"/>
      <w:lvlText w:val="%2."/>
      <w:lvlJc w:val="left"/>
      <w:pPr>
        <w:ind w:left="1171" w:hanging="360"/>
      </w:pPr>
    </w:lvl>
    <w:lvl w:ilvl="2" w:tplc="0419001B" w:tentative="1">
      <w:start w:val="1"/>
      <w:numFmt w:val="lowerRoman"/>
      <w:lvlText w:val="%3."/>
      <w:lvlJc w:val="right"/>
      <w:pPr>
        <w:ind w:left="1891" w:hanging="180"/>
      </w:pPr>
    </w:lvl>
    <w:lvl w:ilvl="3" w:tplc="0419000F" w:tentative="1">
      <w:start w:val="1"/>
      <w:numFmt w:val="decimal"/>
      <w:lvlText w:val="%4."/>
      <w:lvlJc w:val="left"/>
      <w:pPr>
        <w:ind w:left="2611" w:hanging="360"/>
      </w:pPr>
    </w:lvl>
    <w:lvl w:ilvl="4" w:tplc="04190019" w:tentative="1">
      <w:start w:val="1"/>
      <w:numFmt w:val="lowerLetter"/>
      <w:lvlText w:val="%5."/>
      <w:lvlJc w:val="left"/>
      <w:pPr>
        <w:ind w:left="3331" w:hanging="360"/>
      </w:pPr>
    </w:lvl>
    <w:lvl w:ilvl="5" w:tplc="0419001B" w:tentative="1">
      <w:start w:val="1"/>
      <w:numFmt w:val="lowerRoman"/>
      <w:lvlText w:val="%6."/>
      <w:lvlJc w:val="right"/>
      <w:pPr>
        <w:ind w:left="4051" w:hanging="180"/>
      </w:pPr>
    </w:lvl>
    <w:lvl w:ilvl="6" w:tplc="0419000F" w:tentative="1">
      <w:start w:val="1"/>
      <w:numFmt w:val="decimal"/>
      <w:lvlText w:val="%7."/>
      <w:lvlJc w:val="left"/>
      <w:pPr>
        <w:ind w:left="4771" w:hanging="360"/>
      </w:pPr>
    </w:lvl>
    <w:lvl w:ilvl="7" w:tplc="04190019" w:tentative="1">
      <w:start w:val="1"/>
      <w:numFmt w:val="lowerLetter"/>
      <w:lvlText w:val="%8."/>
      <w:lvlJc w:val="left"/>
      <w:pPr>
        <w:ind w:left="5491" w:hanging="360"/>
      </w:pPr>
    </w:lvl>
    <w:lvl w:ilvl="8" w:tplc="0419001B" w:tentative="1">
      <w:start w:val="1"/>
      <w:numFmt w:val="lowerRoman"/>
      <w:lvlText w:val="%9."/>
      <w:lvlJc w:val="right"/>
      <w:pPr>
        <w:ind w:left="6211" w:hanging="180"/>
      </w:pPr>
    </w:lvl>
  </w:abstractNum>
  <w:abstractNum w:abstractNumId="30" w15:restartNumberingAfterBreak="0">
    <w:nsid w:val="614E3A3E"/>
    <w:multiLevelType w:val="hybridMultilevel"/>
    <w:tmpl w:val="14E275C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15:restartNumberingAfterBreak="0">
    <w:nsid w:val="6248375E"/>
    <w:multiLevelType w:val="hybridMultilevel"/>
    <w:tmpl w:val="83D60EDE"/>
    <w:lvl w:ilvl="0" w:tplc="0419000F">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2" w15:restartNumberingAfterBreak="0">
    <w:nsid w:val="6AD415D8"/>
    <w:multiLevelType w:val="hybridMultilevel"/>
    <w:tmpl w:val="7D36F3C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3" w15:restartNumberingAfterBreak="0">
    <w:nsid w:val="6B88103C"/>
    <w:multiLevelType w:val="hybridMultilevel"/>
    <w:tmpl w:val="002A9FAA"/>
    <w:lvl w:ilvl="0" w:tplc="20000011">
      <w:start w:val="1"/>
      <w:numFmt w:val="decimal"/>
      <w:lvlText w:val="%1)"/>
      <w:lvlJc w:val="left"/>
      <w:pPr>
        <w:ind w:left="1440" w:hanging="360"/>
      </w:pPr>
      <w:rPr>
        <w:rFonts w:hint="default"/>
        <w:b w:val="0"/>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4" w15:restartNumberingAfterBreak="0">
    <w:nsid w:val="6D0D5FC1"/>
    <w:multiLevelType w:val="hybridMultilevel"/>
    <w:tmpl w:val="7660D226"/>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5" w15:restartNumberingAfterBreak="0">
    <w:nsid w:val="70762508"/>
    <w:multiLevelType w:val="hybridMultilevel"/>
    <w:tmpl w:val="A72EFCBC"/>
    <w:lvl w:ilvl="0" w:tplc="9834964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6" w15:restartNumberingAfterBreak="0">
    <w:nsid w:val="716156F3"/>
    <w:multiLevelType w:val="hybridMultilevel"/>
    <w:tmpl w:val="D9E47C7E"/>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7" w15:restartNumberingAfterBreak="0">
    <w:nsid w:val="71BF0A9D"/>
    <w:multiLevelType w:val="hybridMultilevel"/>
    <w:tmpl w:val="A23A014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8" w15:restartNumberingAfterBreak="0">
    <w:nsid w:val="75BF02EB"/>
    <w:multiLevelType w:val="hybridMultilevel"/>
    <w:tmpl w:val="8C3E8D26"/>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9" w15:restartNumberingAfterBreak="0">
    <w:nsid w:val="79B269AC"/>
    <w:multiLevelType w:val="hybridMultilevel"/>
    <w:tmpl w:val="70AAB782"/>
    <w:lvl w:ilvl="0" w:tplc="04190011">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0" w15:restartNumberingAfterBreak="0">
    <w:nsid w:val="7ACB1272"/>
    <w:multiLevelType w:val="hybridMultilevel"/>
    <w:tmpl w:val="E6B8E526"/>
    <w:lvl w:ilvl="0" w:tplc="9766C974">
      <w:start w:val="1"/>
      <w:numFmt w:val="decimal"/>
      <w:lvlText w:val="%1)"/>
      <w:lvlJc w:val="left"/>
      <w:pPr>
        <w:ind w:left="720" w:hanging="360"/>
      </w:pPr>
      <w:rPr>
        <w:rFonts w:hint="default"/>
        <w:b w:val="0"/>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7AD33350"/>
    <w:multiLevelType w:val="hybridMultilevel"/>
    <w:tmpl w:val="5E122F98"/>
    <w:lvl w:ilvl="0" w:tplc="0419000F">
      <w:start w:val="1"/>
      <w:numFmt w:val="decimal"/>
      <w:lvlText w:val="%1."/>
      <w:lvlJc w:val="left"/>
      <w:pPr>
        <w:ind w:left="1855" w:hanging="360"/>
      </w:pPr>
    </w:lvl>
    <w:lvl w:ilvl="1" w:tplc="04190019" w:tentative="1">
      <w:start w:val="1"/>
      <w:numFmt w:val="lowerLetter"/>
      <w:lvlText w:val="%2."/>
      <w:lvlJc w:val="left"/>
      <w:pPr>
        <w:ind w:left="2575" w:hanging="360"/>
      </w:pPr>
    </w:lvl>
    <w:lvl w:ilvl="2" w:tplc="0419001B" w:tentative="1">
      <w:start w:val="1"/>
      <w:numFmt w:val="lowerRoman"/>
      <w:lvlText w:val="%3."/>
      <w:lvlJc w:val="right"/>
      <w:pPr>
        <w:ind w:left="3295" w:hanging="180"/>
      </w:pPr>
    </w:lvl>
    <w:lvl w:ilvl="3" w:tplc="0419000F" w:tentative="1">
      <w:start w:val="1"/>
      <w:numFmt w:val="decimal"/>
      <w:lvlText w:val="%4."/>
      <w:lvlJc w:val="left"/>
      <w:pPr>
        <w:ind w:left="4015" w:hanging="360"/>
      </w:pPr>
    </w:lvl>
    <w:lvl w:ilvl="4" w:tplc="04190019" w:tentative="1">
      <w:start w:val="1"/>
      <w:numFmt w:val="lowerLetter"/>
      <w:lvlText w:val="%5."/>
      <w:lvlJc w:val="left"/>
      <w:pPr>
        <w:ind w:left="4735" w:hanging="360"/>
      </w:pPr>
    </w:lvl>
    <w:lvl w:ilvl="5" w:tplc="0419001B" w:tentative="1">
      <w:start w:val="1"/>
      <w:numFmt w:val="lowerRoman"/>
      <w:lvlText w:val="%6."/>
      <w:lvlJc w:val="right"/>
      <w:pPr>
        <w:ind w:left="5455" w:hanging="180"/>
      </w:pPr>
    </w:lvl>
    <w:lvl w:ilvl="6" w:tplc="0419000F" w:tentative="1">
      <w:start w:val="1"/>
      <w:numFmt w:val="decimal"/>
      <w:lvlText w:val="%7."/>
      <w:lvlJc w:val="left"/>
      <w:pPr>
        <w:ind w:left="6175" w:hanging="360"/>
      </w:pPr>
    </w:lvl>
    <w:lvl w:ilvl="7" w:tplc="04190019" w:tentative="1">
      <w:start w:val="1"/>
      <w:numFmt w:val="lowerLetter"/>
      <w:lvlText w:val="%8."/>
      <w:lvlJc w:val="left"/>
      <w:pPr>
        <w:ind w:left="6895" w:hanging="360"/>
      </w:pPr>
    </w:lvl>
    <w:lvl w:ilvl="8" w:tplc="0419001B" w:tentative="1">
      <w:start w:val="1"/>
      <w:numFmt w:val="lowerRoman"/>
      <w:lvlText w:val="%9."/>
      <w:lvlJc w:val="right"/>
      <w:pPr>
        <w:ind w:left="7615" w:hanging="180"/>
      </w:pPr>
    </w:lvl>
  </w:abstractNum>
  <w:abstractNum w:abstractNumId="42" w15:restartNumberingAfterBreak="0">
    <w:nsid w:val="7D521996"/>
    <w:multiLevelType w:val="hybridMultilevel"/>
    <w:tmpl w:val="26B436DC"/>
    <w:lvl w:ilvl="0" w:tplc="05C21E7A">
      <w:start w:val="1"/>
      <w:numFmt w:val="decimal"/>
      <w:lvlText w:val="%1)"/>
      <w:lvlJc w:val="left"/>
      <w:pPr>
        <w:ind w:left="1429" w:hanging="360"/>
      </w:pPr>
      <w:rPr>
        <w:rFonts w:ascii="Times New Roman" w:eastAsia="Arial" w:hAnsi="Times New Roman" w:cs="Times New Roman" w:hint="default"/>
        <w:b w:val="0"/>
        <w:i w:val="0"/>
        <w:color w:val="auto"/>
        <w:sz w:val="24"/>
        <w:szCs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3" w15:restartNumberingAfterBreak="0">
    <w:nsid w:val="7DBD1BA9"/>
    <w:multiLevelType w:val="hybridMultilevel"/>
    <w:tmpl w:val="A6E40AF0"/>
    <w:lvl w:ilvl="0" w:tplc="9D5EB75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4" w15:restartNumberingAfterBreak="0">
    <w:nsid w:val="7EA72858"/>
    <w:multiLevelType w:val="hybridMultilevel"/>
    <w:tmpl w:val="65365B6A"/>
    <w:lvl w:ilvl="0" w:tplc="EB163262">
      <w:start w:val="1"/>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5" w15:restartNumberingAfterBreak="0">
    <w:nsid w:val="7FAD762A"/>
    <w:multiLevelType w:val="hybridMultilevel"/>
    <w:tmpl w:val="D2B29D74"/>
    <w:lvl w:ilvl="0" w:tplc="0419000F">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5"/>
  </w:num>
  <w:num w:numId="2">
    <w:abstractNumId w:val="12"/>
  </w:num>
  <w:num w:numId="3">
    <w:abstractNumId w:val="9"/>
  </w:num>
  <w:num w:numId="4">
    <w:abstractNumId w:val="28"/>
  </w:num>
  <w:num w:numId="5">
    <w:abstractNumId w:val="37"/>
  </w:num>
  <w:num w:numId="6">
    <w:abstractNumId w:val="7"/>
  </w:num>
  <w:num w:numId="7">
    <w:abstractNumId w:val="21"/>
  </w:num>
  <w:num w:numId="8">
    <w:abstractNumId w:val="23"/>
  </w:num>
  <w:num w:numId="9">
    <w:abstractNumId w:val="30"/>
  </w:num>
  <w:num w:numId="10">
    <w:abstractNumId w:val="11"/>
  </w:num>
  <w:num w:numId="11">
    <w:abstractNumId w:val="24"/>
  </w:num>
  <w:num w:numId="12">
    <w:abstractNumId w:val="8"/>
  </w:num>
  <w:num w:numId="13">
    <w:abstractNumId w:val="20"/>
  </w:num>
  <w:num w:numId="14">
    <w:abstractNumId w:val="40"/>
  </w:num>
  <w:num w:numId="15">
    <w:abstractNumId w:val="33"/>
  </w:num>
  <w:num w:numId="16">
    <w:abstractNumId w:val="34"/>
  </w:num>
  <w:num w:numId="17">
    <w:abstractNumId w:val="36"/>
  </w:num>
  <w:num w:numId="18">
    <w:abstractNumId w:val="29"/>
  </w:num>
  <w:num w:numId="19">
    <w:abstractNumId w:val="17"/>
  </w:num>
  <w:num w:numId="20">
    <w:abstractNumId w:val="35"/>
  </w:num>
  <w:num w:numId="21">
    <w:abstractNumId w:val="22"/>
  </w:num>
  <w:num w:numId="22">
    <w:abstractNumId w:val="39"/>
  </w:num>
  <w:num w:numId="23">
    <w:abstractNumId w:val="0"/>
  </w:num>
  <w:num w:numId="24">
    <w:abstractNumId w:val="10"/>
  </w:num>
  <w:num w:numId="2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44"/>
  </w:num>
  <w:num w:numId="27">
    <w:abstractNumId w:val="43"/>
  </w:num>
  <w:num w:numId="28">
    <w:abstractNumId w:val="42"/>
  </w:num>
  <w:num w:numId="29">
    <w:abstractNumId w:val="38"/>
  </w:num>
  <w:num w:numId="30">
    <w:abstractNumId w:val="5"/>
  </w:num>
  <w:num w:numId="31">
    <w:abstractNumId w:val="1"/>
  </w:num>
  <w:num w:numId="32">
    <w:abstractNumId w:val="18"/>
  </w:num>
  <w:num w:numId="33">
    <w:abstractNumId w:val="27"/>
  </w:num>
  <w:num w:numId="34">
    <w:abstractNumId w:val="15"/>
    <w:lvlOverride w:ilvl="0">
      <w:lvl w:ilvl="0">
        <w:start w:val="1"/>
        <w:numFmt w:val="decimal"/>
        <w:lvlText w:val="%1"/>
        <w:lvlJc w:val="left"/>
        <w:pPr>
          <w:tabs>
            <w:tab w:val="num" w:pos="720"/>
          </w:tabs>
          <w:ind w:left="720" w:hanging="360"/>
        </w:pPr>
        <w:rPr>
          <w:rFonts w:hint="default"/>
          <w:sz w:val="24"/>
          <w:szCs w:val="22"/>
        </w:rPr>
      </w:lvl>
    </w:lvlOverride>
    <w:lvlOverride w:ilvl="1">
      <w:lvl w:ilvl="1">
        <w:start w:val="1"/>
        <w:numFmt w:val="bullet"/>
        <w:lvlText w:val=""/>
        <w:lvlJc w:val="left"/>
        <w:pPr>
          <w:tabs>
            <w:tab w:val="num" w:pos="1440"/>
          </w:tabs>
          <w:ind w:left="1440" w:hanging="360"/>
        </w:pPr>
        <w:rPr>
          <w:rFonts w:ascii="Symbol" w:hAnsi="Symbol" w:hint="default"/>
          <w:sz w:val="20"/>
        </w:rPr>
      </w:lvl>
    </w:lvlOverride>
    <w:lvlOverride w:ilvl="2">
      <w:lvl w:ilvl="2">
        <w:start w:val="1"/>
        <w:numFmt w:val="bullet"/>
        <w:lvlText w:val=""/>
        <w:lvlJc w:val="left"/>
        <w:pPr>
          <w:tabs>
            <w:tab w:val="num" w:pos="2160"/>
          </w:tabs>
          <w:ind w:left="2160" w:hanging="360"/>
        </w:pPr>
        <w:rPr>
          <w:rFonts w:ascii="Symbol" w:hAnsi="Symbol" w:hint="default"/>
          <w:sz w:val="20"/>
        </w:rPr>
      </w:lvl>
    </w:lvlOverride>
    <w:lvlOverride w:ilvl="3">
      <w:lvl w:ilvl="3">
        <w:start w:val="1"/>
        <w:numFmt w:val="bullet"/>
        <w:lvlText w:val=""/>
        <w:lvlJc w:val="left"/>
        <w:pPr>
          <w:tabs>
            <w:tab w:val="num" w:pos="2880"/>
          </w:tabs>
          <w:ind w:left="2880" w:hanging="360"/>
        </w:pPr>
        <w:rPr>
          <w:rFonts w:ascii="Symbol" w:hAnsi="Symbol" w:hint="default"/>
          <w:sz w:val="20"/>
        </w:rPr>
      </w:lvl>
    </w:lvlOverride>
    <w:lvlOverride w:ilvl="4">
      <w:lvl w:ilvl="4">
        <w:start w:val="1"/>
        <w:numFmt w:val="bullet"/>
        <w:lvlText w:val=""/>
        <w:lvlJc w:val="left"/>
        <w:pPr>
          <w:tabs>
            <w:tab w:val="num" w:pos="3600"/>
          </w:tabs>
          <w:ind w:left="3600" w:hanging="360"/>
        </w:pPr>
        <w:rPr>
          <w:rFonts w:ascii="Symbol" w:hAnsi="Symbol" w:hint="default"/>
          <w:sz w:val="20"/>
        </w:rPr>
      </w:lvl>
    </w:lvlOverride>
    <w:lvlOverride w:ilvl="5">
      <w:lvl w:ilvl="5">
        <w:start w:val="1"/>
        <w:numFmt w:val="bullet"/>
        <w:lvlText w:val=""/>
        <w:lvlJc w:val="left"/>
        <w:pPr>
          <w:tabs>
            <w:tab w:val="num" w:pos="4320"/>
          </w:tabs>
          <w:ind w:left="4320" w:hanging="360"/>
        </w:pPr>
        <w:rPr>
          <w:rFonts w:ascii="Symbol" w:hAnsi="Symbol" w:hint="default"/>
          <w:sz w:val="20"/>
        </w:rPr>
      </w:lvl>
    </w:lvlOverride>
    <w:lvlOverride w:ilvl="6">
      <w:lvl w:ilvl="6">
        <w:start w:val="1"/>
        <w:numFmt w:val="bullet"/>
        <w:lvlText w:val=""/>
        <w:lvlJc w:val="left"/>
        <w:pPr>
          <w:tabs>
            <w:tab w:val="num" w:pos="5040"/>
          </w:tabs>
          <w:ind w:left="5040" w:hanging="360"/>
        </w:pPr>
        <w:rPr>
          <w:rFonts w:ascii="Symbol" w:hAnsi="Symbol" w:hint="default"/>
          <w:sz w:val="20"/>
        </w:rPr>
      </w:lvl>
    </w:lvlOverride>
    <w:lvlOverride w:ilvl="7">
      <w:lvl w:ilvl="7">
        <w:start w:val="1"/>
        <w:numFmt w:val="bullet"/>
        <w:lvlText w:val=""/>
        <w:lvlJc w:val="left"/>
        <w:pPr>
          <w:tabs>
            <w:tab w:val="num" w:pos="5760"/>
          </w:tabs>
          <w:ind w:left="5760" w:hanging="360"/>
        </w:pPr>
        <w:rPr>
          <w:rFonts w:ascii="Symbol" w:hAnsi="Symbol" w:hint="default"/>
          <w:sz w:val="20"/>
        </w:rPr>
      </w:lvl>
    </w:lvlOverride>
    <w:lvlOverride w:ilvl="8">
      <w:lvl w:ilvl="8">
        <w:start w:val="1"/>
        <w:numFmt w:val="bullet"/>
        <w:lvlText w:val=""/>
        <w:lvlJc w:val="left"/>
        <w:pPr>
          <w:tabs>
            <w:tab w:val="num" w:pos="6480"/>
          </w:tabs>
          <w:ind w:left="6480" w:hanging="360"/>
        </w:pPr>
        <w:rPr>
          <w:rFonts w:ascii="Symbol" w:hAnsi="Symbol" w:hint="default"/>
          <w:sz w:val="20"/>
        </w:rPr>
      </w:lvl>
    </w:lvlOverride>
  </w:num>
  <w:num w:numId="35">
    <w:abstractNumId w:val="13"/>
  </w:num>
  <w:num w:numId="36">
    <w:abstractNumId w:val="45"/>
  </w:num>
  <w:num w:numId="37">
    <w:abstractNumId w:val="6"/>
  </w:num>
  <w:num w:numId="38">
    <w:abstractNumId w:val="31"/>
  </w:num>
  <w:num w:numId="39">
    <w:abstractNumId w:val="4"/>
  </w:num>
  <w:num w:numId="40">
    <w:abstractNumId w:val="14"/>
  </w:num>
  <w:num w:numId="41">
    <w:abstractNumId w:val="32"/>
  </w:num>
  <w:num w:numId="42">
    <w:abstractNumId w:val="41"/>
  </w:num>
  <w:num w:numId="43">
    <w:abstractNumId w:val="19"/>
  </w:num>
  <w:num w:numId="44">
    <w:abstractNumId w:val="2"/>
  </w:num>
  <w:num w:numId="45">
    <w:abstractNumId w:val="16"/>
  </w:num>
  <w:num w:numId="46">
    <w:abstractNumId w:val="3"/>
  </w:num>
  <w:num w:numId="47">
    <w:abstractNumId w:val="25"/>
  </w:num>
  <w:num w:numId="48">
    <w:abstractNumId w:val="26"/>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D372C"/>
    <w:rsid w:val="00001F52"/>
    <w:rsid w:val="00002783"/>
    <w:rsid w:val="00003DEF"/>
    <w:rsid w:val="00004339"/>
    <w:rsid w:val="00004FFB"/>
    <w:rsid w:val="00006F4B"/>
    <w:rsid w:val="00007CE1"/>
    <w:rsid w:val="00010348"/>
    <w:rsid w:val="000108DD"/>
    <w:rsid w:val="0001161B"/>
    <w:rsid w:val="0001178D"/>
    <w:rsid w:val="00011B19"/>
    <w:rsid w:val="00011DC2"/>
    <w:rsid w:val="000132AF"/>
    <w:rsid w:val="00013A94"/>
    <w:rsid w:val="00013AA0"/>
    <w:rsid w:val="000140DE"/>
    <w:rsid w:val="0001453A"/>
    <w:rsid w:val="000145E3"/>
    <w:rsid w:val="00014827"/>
    <w:rsid w:val="00015E00"/>
    <w:rsid w:val="0001610E"/>
    <w:rsid w:val="000175F9"/>
    <w:rsid w:val="000179E3"/>
    <w:rsid w:val="00017F51"/>
    <w:rsid w:val="00020862"/>
    <w:rsid w:val="000219BA"/>
    <w:rsid w:val="00021A8C"/>
    <w:rsid w:val="00022582"/>
    <w:rsid w:val="000233BE"/>
    <w:rsid w:val="000235EF"/>
    <w:rsid w:val="000245EA"/>
    <w:rsid w:val="000249BC"/>
    <w:rsid w:val="00025FCB"/>
    <w:rsid w:val="00026F96"/>
    <w:rsid w:val="00030B7D"/>
    <w:rsid w:val="00030BA7"/>
    <w:rsid w:val="00031B61"/>
    <w:rsid w:val="00031B9F"/>
    <w:rsid w:val="000324C8"/>
    <w:rsid w:val="0003410E"/>
    <w:rsid w:val="0003535B"/>
    <w:rsid w:val="000361E2"/>
    <w:rsid w:val="000430FF"/>
    <w:rsid w:val="0004360E"/>
    <w:rsid w:val="00043841"/>
    <w:rsid w:val="00045C11"/>
    <w:rsid w:val="00045E47"/>
    <w:rsid w:val="0004664C"/>
    <w:rsid w:val="00047BAB"/>
    <w:rsid w:val="00050080"/>
    <w:rsid w:val="0005026C"/>
    <w:rsid w:val="000506C1"/>
    <w:rsid w:val="00051B73"/>
    <w:rsid w:val="0005356D"/>
    <w:rsid w:val="00053A0F"/>
    <w:rsid w:val="000545FB"/>
    <w:rsid w:val="00055569"/>
    <w:rsid w:val="00057742"/>
    <w:rsid w:val="00057BA6"/>
    <w:rsid w:val="00060A06"/>
    <w:rsid w:val="0006107D"/>
    <w:rsid w:val="000615EF"/>
    <w:rsid w:val="000616C1"/>
    <w:rsid w:val="00061DB4"/>
    <w:rsid w:val="00062784"/>
    <w:rsid w:val="000629DF"/>
    <w:rsid w:val="00063117"/>
    <w:rsid w:val="00063D9A"/>
    <w:rsid w:val="00063DCC"/>
    <w:rsid w:val="00064BC8"/>
    <w:rsid w:val="0006541B"/>
    <w:rsid w:val="00066AE4"/>
    <w:rsid w:val="00070B15"/>
    <w:rsid w:val="00071E2F"/>
    <w:rsid w:val="00073C21"/>
    <w:rsid w:val="00073CEE"/>
    <w:rsid w:val="00073F41"/>
    <w:rsid w:val="00074033"/>
    <w:rsid w:val="0007455B"/>
    <w:rsid w:val="0007477E"/>
    <w:rsid w:val="0007603C"/>
    <w:rsid w:val="00077BFF"/>
    <w:rsid w:val="00077F96"/>
    <w:rsid w:val="00080010"/>
    <w:rsid w:val="00081056"/>
    <w:rsid w:val="000822F6"/>
    <w:rsid w:val="00082AF5"/>
    <w:rsid w:val="000849DC"/>
    <w:rsid w:val="000859E3"/>
    <w:rsid w:val="00086C9E"/>
    <w:rsid w:val="00087B54"/>
    <w:rsid w:val="00090681"/>
    <w:rsid w:val="00092AEA"/>
    <w:rsid w:val="00092FB3"/>
    <w:rsid w:val="000941F2"/>
    <w:rsid w:val="00095186"/>
    <w:rsid w:val="00095568"/>
    <w:rsid w:val="000966A2"/>
    <w:rsid w:val="00096AAC"/>
    <w:rsid w:val="00097885"/>
    <w:rsid w:val="00097981"/>
    <w:rsid w:val="00097CC0"/>
    <w:rsid w:val="000A18E3"/>
    <w:rsid w:val="000A3506"/>
    <w:rsid w:val="000A3CA8"/>
    <w:rsid w:val="000B05F4"/>
    <w:rsid w:val="000B0C52"/>
    <w:rsid w:val="000B1721"/>
    <w:rsid w:val="000B1FC7"/>
    <w:rsid w:val="000B2D50"/>
    <w:rsid w:val="000B2EEA"/>
    <w:rsid w:val="000B36FD"/>
    <w:rsid w:val="000B3DE5"/>
    <w:rsid w:val="000B4922"/>
    <w:rsid w:val="000B504C"/>
    <w:rsid w:val="000B5C08"/>
    <w:rsid w:val="000B6254"/>
    <w:rsid w:val="000B717E"/>
    <w:rsid w:val="000B75A9"/>
    <w:rsid w:val="000C03E9"/>
    <w:rsid w:val="000C0A45"/>
    <w:rsid w:val="000C1587"/>
    <w:rsid w:val="000C1E36"/>
    <w:rsid w:val="000C1F43"/>
    <w:rsid w:val="000C278B"/>
    <w:rsid w:val="000C379C"/>
    <w:rsid w:val="000C3F74"/>
    <w:rsid w:val="000C43EA"/>
    <w:rsid w:val="000C53F7"/>
    <w:rsid w:val="000C7317"/>
    <w:rsid w:val="000C73BF"/>
    <w:rsid w:val="000C75E0"/>
    <w:rsid w:val="000D086B"/>
    <w:rsid w:val="000D173E"/>
    <w:rsid w:val="000D28AD"/>
    <w:rsid w:val="000D2E8D"/>
    <w:rsid w:val="000D329C"/>
    <w:rsid w:val="000D3B2A"/>
    <w:rsid w:val="000D496F"/>
    <w:rsid w:val="000D5049"/>
    <w:rsid w:val="000D6748"/>
    <w:rsid w:val="000D6855"/>
    <w:rsid w:val="000D6B74"/>
    <w:rsid w:val="000D752B"/>
    <w:rsid w:val="000D7B30"/>
    <w:rsid w:val="000D7BE4"/>
    <w:rsid w:val="000E06F7"/>
    <w:rsid w:val="000E3B0C"/>
    <w:rsid w:val="000E3DC2"/>
    <w:rsid w:val="000E4291"/>
    <w:rsid w:val="000E5540"/>
    <w:rsid w:val="000E56F0"/>
    <w:rsid w:val="000E6CF5"/>
    <w:rsid w:val="000E744B"/>
    <w:rsid w:val="000E7B5A"/>
    <w:rsid w:val="000F0431"/>
    <w:rsid w:val="000F0B82"/>
    <w:rsid w:val="000F0E4A"/>
    <w:rsid w:val="000F1B0B"/>
    <w:rsid w:val="000F2980"/>
    <w:rsid w:val="000F3AF1"/>
    <w:rsid w:val="000F4578"/>
    <w:rsid w:val="000F4936"/>
    <w:rsid w:val="000F59AC"/>
    <w:rsid w:val="000F677D"/>
    <w:rsid w:val="001000EB"/>
    <w:rsid w:val="0010038A"/>
    <w:rsid w:val="00100F8C"/>
    <w:rsid w:val="00100FC0"/>
    <w:rsid w:val="00101C10"/>
    <w:rsid w:val="001022F4"/>
    <w:rsid w:val="001026FD"/>
    <w:rsid w:val="0010400A"/>
    <w:rsid w:val="00105030"/>
    <w:rsid w:val="00105C13"/>
    <w:rsid w:val="001061E9"/>
    <w:rsid w:val="00106498"/>
    <w:rsid w:val="00106526"/>
    <w:rsid w:val="001065E2"/>
    <w:rsid w:val="00111860"/>
    <w:rsid w:val="00111922"/>
    <w:rsid w:val="00112BEE"/>
    <w:rsid w:val="0011360B"/>
    <w:rsid w:val="00114C3F"/>
    <w:rsid w:val="00115385"/>
    <w:rsid w:val="00115E66"/>
    <w:rsid w:val="00115F8F"/>
    <w:rsid w:val="00116A2C"/>
    <w:rsid w:val="00116FBF"/>
    <w:rsid w:val="001176BB"/>
    <w:rsid w:val="00120F82"/>
    <w:rsid w:val="00123B84"/>
    <w:rsid w:val="00124542"/>
    <w:rsid w:val="00125009"/>
    <w:rsid w:val="00126600"/>
    <w:rsid w:val="001267D4"/>
    <w:rsid w:val="00126EF6"/>
    <w:rsid w:val="001324F4"/>
    <w:rsid w:val="0013297F"/>
    <w:rsid w:val="00132EF1"/>
    <w:rsid w:val="001347B7"/>
    <w:rsid w:val="00134A95"/>
    <w:rsid w:val="00135E1D"/>
    <w:rsid w:val="001364A8"/>
    <w:rsid w:val="001366EA"/>
    <w:rsid w:val="00136D76"/>
    <w:rsid w:val="00137353"/>
    <w:rsid w:val="001401E4"/>
    <w:rsid w:val="00140299"/>
    <w:rsid w:val="00141EEE"/>
    <w:rsid w:val="001428A4"/>
    <w:rsid w:val="0014344D"/>
    <w:rsid w:val="001449E5"/>
    <w:rsid w:val="00144D52"/>
    <w:rsid w:val="00145A57"/>
    <w:rsid w:val="00145DE9"/>
    <w:rsid w:val="001466F2"/>
    <w:rsid w:val="00147819"/>
    <w:rsid w:val="00147C0C"/>
    <w:rsid w:val="00147C1F"/>
    <w:rsid w:val="00150437"/>
    <w:rsid w:val="00150E2E"/>
    <w:rsid w:val="00152AB4"/>
    <w:rsid w:val="00153234"/>
    <w:rsid w:val="0015362C"/>
    <w:rsid w:val="001536F7"/>
    <w:rsid w:val="00153E3B"/>
    <w:rsid w:val="001556E3"/>
    <w:rsid w:val="00157085"/>
    <w:rsid w:val="001570E4"/>
    <w:rsid w:val="0016128C"/>
    <w:rsid w:val="0016176A"/>
    <w:rsid w:val="001627A7"/>
    <w:rsid w:val="00162957"/>
    <w:rsid w:val="00162EA7"/>
    <w:rsid w:val="00163B2A"/>
    <w:rsid w:val="00164FBA"/>
    <w:rsid w:val="00164FE1"/>
    <w:rsid w:val="00165866"/>
    <w:rsid w:val="001663D9"/>
    <w:rsid w:val="00166515"/>
    <w:rsid w:val="00167146"/>
    <w:rsid w:val="0017037E"/>
    <w:rsid w:val="00170BD7"/>
    <w:rsid w:val="00175005"/>
    <w:rsid w:val="00175C49"/>
    <w:rsid w:val="0017629B"/>
    <w:rsid w:val="00176CA6"/>
    <w:rsid w:val="00177346"/>
    <w:rsid w:val="00177EFA"/>
    <w:rsid w:val="0018191A"/>
    <w:rsid w:val="00181BD0"/>
    <w:rsid w:val="00182CF7"/>
    <w:rsid w:val="00187941"/>
    <w:rsid w:val="00190C69"/>
    <w:rsid w:val="001914F7"/>
    <w:rsid w:val="00192695"/>
    <w:rsid w:val="001929F0"/>
    <w:rsid w:val="00192D2F"/>
    <w:rsid w:val="00193039"/>
    <w:rsid w:val="001936D3"/>
    <w:rsid w:val="00193D80"/>
    <w:rsid w:val="0019405D"/>
    <w:rsid w:val="0019467D"/>
    <w:rsid w:val="00194770"/>
    <w:rsid w:val="00194FF0"/>
    <w:rsid w:val="001970D9"/>
    <w:rsid w:val="0019753B"/>
    <w:rsid w:val="001A1672"/>
    <w:rsid w:val="001A4196"/>
    <w:rsid w:val="001A4D50"/>
    <w:rsid w:val="001A54E4"/>
    <w:rsid w:val="001A5509"/>
    <w:rsid w:val="001A5BCC"/>
    <w:rsid w:val="001A6FF6"/>
    <w:rsid w:val="001B0AD4"/>
    <w:rsid w:val="001B12F0"/>
    <w:rsid w:val="001B1DDA"/>
    <w:rsid w:val="001B4090"/>
    <w:rsid w:val="001B6F25"/>
    <w:rsid w:val="001B702F"/>
    <w:rsid w:val="001B72C4"/>
    <w:rsid w:val="001B76D7"/>
    <w:rsid w:val="001C09F5"/>
    <w:rsid w:val="001C0CFC"/>
    <w:rsid w:val="001C226B"/>
    <w:rsid w:val="001C3F1C"/>
    <w:rsid w:val="001C4111"/>
    <w:rsid w:val="001C43C9"/>
    <w:rsid w:val="001C521C"/>
    <w:rsid w:val="001C5674"/>
    <w:rsid w:val="001C7AE1"/>
    <w:rsid w:val="001D0747"/>
    <w:rsid w:val="001D08E3"/>
    <w:rsid w:val="001D0ACE"/>
    <w:rsid w:val="001D1644"/>
    <w:rsid w:val="001D2395"/>
    <w:rsid w:val="001D2502"/>
    <w:rsid w:val="001D27DD"/>
    <w:rsid w:val="001D3298"/>
    <w:rsid w:val="001D3564"/>
    <w:rsid w:val="001D55DA"/>
    <w:rsid w:val="001D5F93"/>
    <w:rsid w:val="001D6528"/>
    <w:rsid w:val="001D7227"/>
    <w:rsid w:val="001D74C7"/>
    <w:rsid w:val="001D7B2C"/>
    <w:rsid w:val="001E02E8"/>
    <w:rsid w:val="001E0495"/>
    <w:rsid w:val="001E0FF8"/>
    <w:rsid w:val="001E1CF3"/>
    <w:rsid w:val="001E32F0"/>
    <w:rsid w:val="001E3E55"/>
    <w:rsid w:val="001E4860"/>
    <w:rsid w:val="001E4ECB"/>
    <w:rsid w:val="001E559A"/>
    <w:rsid w:val="001E55FF"/>
    <w:rsid w:val="001E597C"/>
    <w:rsid w:val="001E6936"/>
    <w:rsid w:val="001E6FA7"/>
    <w:rsid w:val="001E7C3B"/>
    <w:rsid w:val="001F1F7D"/>
    <w:rsid w:val="001F28DF"/>
    <w:rsid w:val="001F398E"/>
    <w:rsid w:val="001F3AAE"/>
    <w:rsid w:val="001F5491"/>
    <w:rsid w:val="001F5E8E"/>
    <w:rsid w:val="001F6914"/>
    <w:rsid w:val="001F6EE6"/>
    <w:rsid w:val="001F7556"/>
    <w:rsid w:val="001F7B2F"/>
    <w:rsid w:val="001F7C1A"/>
    <w:rsid w:val="0020027F"/>
    <w:rsid w:val="00200502"/>
    <w:rsid w:val="0020104F"/>
    <w:rsid w:val="002023B5"/>
    <w:rsid w:val="00205426"/>
    <w:rsid w:val="0020784B"/>
    <w:rsid w:val="00207AE1"/>
    <w:rsid w:val="00207E43"/>
    <w:rsid w:val="002100CF"/>
    <w:rsid w:val="00210463"/>
    <w:rsid w:val="00212041"/>
    <w:rsid w:val="00213241"/>
    <w:rsid w:val="002148A0"/>
    <w:rsid w:val="0021596A"/>
    <w:rsid w:val="00215C69"/>
    <w:rsid w:val="002168A2"/>
    <w:rsid w:val="00217250"/>
    <w:rsid w:val="00220720"/>
    <w:rsid w:val="00221259"/>
    <w:rsid w:val="002219FE"/>
    <w:rsid w:val="00222AC4"/>
    <w:rsid w:val="00222CF7"/>
    <w:rsid w:val="00223B07"/>
    <w:rsid w:val="00223C81"/>
    <w:rsid w:val="00227245"/>
    <w:rsid w:val="00231A9B"/>
    <w:rsid w:val="00232DA8"/>
    <w:rsid w:val="002346AA"/>
    <w:rsid w:val="00235756"/>
    <w:rsid w:val="00237B5B"/>
    <w:rsid w:val="002406F2"/>
    <w:rsid w:val="0024145A"/>
    <w:rsid w:val="00241507"/>
    <w:rsid w:val="00241B09"/>
    <w:rsid w:val="00242D4E"/>
    <w:rsid w:val="00242F87"/>
    <w:rsid w:val="00243774"/>
    <w:rsid w:val="002437DB"/>
    <w:rsid w:val="00243A5B"/>
    <w:rsid w:val="00245FEE"/>
    <w:rsid w:val="00246FE9"/>
    <w:rsid w:val="0024700B"/>
    <w:rsid w:val="00250BC0"/>
    <w:rsid w:val="00250BC7"/>
    <w:rsid w:val="00252117"/>
    <w:rsid w:val="002543C5"/>
    <w:rsid w:val="0025557E"/>
    <w:rsid w:val="00255C9F"/>
    <w:rsid w:val="00256136"/>
    <w:rsid w:val="00256285"/>
    <w:rsid w:val="0025688C"/>
    <w:rsid w:val="00257233"/>
    <w:rsid w:val="00257AFE"/>
    <w:rsid w:val="00257DA1"/>
    <w:rsid w:val="002609CB"/>
    <w:rsid w:val="002617EC"/>
    <w:rsid w:val="00262810"/>
    <w:rsid w:val="00263AD5"/>
    <w:rsid w:val="00264DE9"/>
    <w:rsid w:val="0026572C"/>
    <w:rsid w:val="00265772"/>
    <w:rsid w:val="00266AA0"/>
    <w:rsid w:val="00267962"/>
    <w:rsid w:val="00271FC0"/>
    <w:rsid w:val="00272B08"/>
    <w:rsid w:val="00272FA5"/>
    <w:rsid w:val="00273189"/>
    <w:rsid w:val="002732A7"/>
    <w:rsid w:val="0027340E"/>
    <w:rsid w:val="002742BC"/>
    <w:rsid w:val="0027687F"/>
    <w:rsid w:val="0027776E"/>
    <w:rsid w:val="0027782B"/>
    <w:rsid w:val="00277935"/>
    <w:rsid w:val="0028045B"/>
    <w:rsid w:val="0028154A"/>
    <w:rsid w:val="00281E49"/>
    <w:rsid w:val="00282135"/>
    <w:rsid w:val="0028409D"/>
    <w:rsid w:val="002843F8"/>
    <w:rsid w:val="002851F6"/>
    <w:rsid w:val="002853A0"/>
    <w:rsid w:val="00285480"/>
    <w:rsid w:val="002900BA"/>
    <w:rsid w:val="002916AD"/>
    <w:rsid w:val="00291C2C"/>
    <w:rsid w:val="00292089"/>
    <w:rsid w:val="002925C9"/>
    <w:rsid w:val="00292747"/>
    <w:rsid w:val="00292E7E"/>
    <w:rsid w:val="002944F9"/>
    <w:rsid w:val="0029582D"/>
    <w:rsid w:val="0029597B"/>
    <w:rsid w:val="0029765F"/>
    <w:rsid w:val="00297C61"/>
    <w:rsid w:val="00297CA5"/>
    <w:rsid w:val="002A0237"/>
    <w:rsid w:val="002A24FF"/>
    <w:rsid w:val="002A2699"/>
    <w:rsid w:val="002A282B"/>
    <w:rsid w:val="002A3325"/>
    <w:rsid w:val="002A3DCC"/>
    <w:rsid w:val="002A433E"/>
    <w:rsid w:val="002A544B"/>
    <w:rsid w:val="002A5608"/>
    <w:rsid w:val="002A6DCB"/>
    <w:rsid w:val="002A73D4"/>
    <w:rsid w:val="002A7A4E"/>
    <w:rsid w:val="002B1175"/>
    <w:rsid w:val="002B1A46"/>
    <w:rsid w:val="002B1C13"/>
    <w:rsid w:val="002B230D"/>
    <w:rsid w:val="002B43B7"/>
    <w:rsid w:val="002B4C86"/>
    <w:rsid w:val="002B571D"/>
    <w:rsid w:val="002B5BB2"/>
    <w:rsid w:val="002B6661"/>
    <w:rsid w:val="002B7D0B"/>
    <w:rsid w:val="002B7DE6"/>
    <w:rsid w:val="002C102E"/>
    <w:rsid w:val="002C12F7"/>
    <w:rsid w:val="002C163D"/>
    <w:rsid w:val="002C33EB"/>
    <w:rsid w:val="002C547A"/>
    <w:rsid w:val="002C7E25"/>
    <w:rsid w:val="002D086C"/>
    <w:rsid w:val="002D087D"/>
    <w:rsid w:val="002D08A4"/>
    <w:rsid w:val="002D0B13"/>
    <w:rsid w:val="002D1231"/>
    <w:rsid w:val="002D29B4"/>
    <w:rsid w:val="002D2A4F"/>
    <w:rsid w:val="002D2C5C"/>
    <w:rsid w:val="002D497F"/>
    <w:rsid w:val="002D4FF1"/>
    <w:rsid w:val="002D6B5B"/>
    <w:rsid w:val="002D6F12"/>
    <w:rsid w:val="002D7811"/>
    <w:rsid w:val="002E2735"/>
    <w:rsid w:val="002E2E61"/>
    <w:rsid w:val="002E2EF0"/>
    <w:rsid w:val="002E3706"/>
    <w:rsid w:val="002E39AF"/>
    <w:rsid w:val="002E3E6B"/>
    <w:rsid w:val="002E4A49"/>
    <w:rsid w:val="002E5533"/>
    <w:rsid w:val="002E60CB"/>
    <w:rsid w:val="002E6704"/>
    <w:rsid w:val="002E6EA5"/>
    <w:rsid w:val="002E7AAA"/>
    <w:rsid w:val="002F0396"/>
    <w:rsid w:val="002F063D"/>
    <w:rsid w:val="002F0667"/>
    <w:rsid w:val="002F11A8"/>
    <w:rsid w:val="002F1D32"/>
    <w:rsid w:val="002F2778"/>
    <w:rsid w:val="002F550E"/>
    <w:rsid w:val="002F5742"/>
    <w:rsid w:val="002F6239"/>
    <w:rsid w:val="002F6410"/>
    <w:rsid w:val="002F6D77"/>
    <w:rsid w:val="002F720F"/>
    <w:rsid w:val="002F7FBD"/>
    <w:rsid w:val="00301044"/>
    <w:rsid w:val="00302D39"/>
    <w:rsid w:val="00304D96"/>
    <w:rsid w:val="00304FF7"/>
    <w:rsid w:val="0030514E"/>
    <w:rsid w:val="0030529D"/>
    <w:rsid w:val="00306707"/>
    <w:rsid w:val="003069FC"/>
    <w:rsid w:val="00306A67"/>
    <w:rsid w:val="00306F99"/>
    <w:rsid w:val="00307985"/>
    <w:rsid w:val="00310313"/>
    <w:rsid w:val="003119B0"/>
    <w:rsid w:val="00314631"/>
    <w:rsid w:val="003147B8"/>
    <w:rsid w:val="00315604"/>
    <w:rsid w:val="00315AFA"/>
    <w:rsid w:val="00316DE1"/>
    <w:rsid w:val="00320453"/>
    <w:rsid w:val="00320A41"/>
    <w:rsid w:val="00323094"/>
    <w:rsid w:val="003236FA"/>
    <w:rsid w:val="00323D31"/>
    <w:rsid w:val="0032494B"/>
    <w:rsid w:val="003256DA"/>
    <w:rsid w:val="00326968"/>
    <w:rsid w:val="003271C0"/>
    <w:rsid w:val="00327E26"/>
    <w:rsid w:val="00327F47"/>
    <w:rsid w:val="00330FAA"/>
    <w:rsid w:val="003313A4"/>
    <w:rsid w:val="0033171C"/>
    <w:rsid w:val="00332135"/>
    <w:rsid w:val="00332931"/>
    <w:rsid w:val="0033479A"/>
    <w:rsid w:val="00334D8C"/>
    <w:rsid w:val="00336077"/>
    <w:rsid w:val="003372F0"/>
    <w:rsid w:val="00337EFF"/>
    <w:rsid w:val="003406C5"/>
    <w:rsid w:val="00340EDE"/>
    <w:rsid w:val="003413A6"/>
    <w:rsid w:val="00341C4C"/>
    <w:rsid w:val="00342514"/>
    <w:rsid w:val="00342CF7"/>
    <w:rsid w:val="00342DBD"/>
    <w:rsid w:val="00343439"/>
    <w:rsid w:val="00343E1A"/>
    <w:rsid w:val="003445A2"/>
    <w:rsid w:val="00345D20"/>
    <w:rsid w:val="00350A28"/>
    <w:rsid w:val="003510F4"/>
    <w:rsid w:val="003522D6"/>
    <w:rsid w:val="00353960"/>
    <w:rsid w:val="00354BBA"/>
    <w:rsid w:val="003556A0"/>
    <w:rsid w:val="003577AD"/>
    <w:rsid w:val="003577F6"/>
    <w:rsid w:val="00357B9B"/>
    <w:rsid w:val="0036053F"/>
    <w:rsid w:val="00360C9F"/>
    <w:rsid w:val="003610DB"/>
    <w:rsid w:val="00361A64"/>
    <w:rsid w:val="00363EFD"/>
    <w:rsid w:val="00365D8E"/>
    <w:rsid w:val="003663B5"/>
    <w:rsid w:val="00366B8A"/>
    <w:rsid w:val="00366C7D"/>
    <w:rsid w:val="0036726C"/>
    <w:rsid w:val="0036738B"/>
    <w:rsid w:val="00370DC3"/>
    <w:rsid w:val="00371758"/>
    <w:rsid w:val="003728AF"/>
    <w:rsid w:val="00372DDC"/>
    <w:rsid w:val="00373D1F"/>
    <w:rsid w:val="00373F70"/>
    <w:rsid w:val="00374666"/>
    <w:rsid w:val="00375300"/>
    <w:rsid w:val="00375DB7"/>
    <w:rsid w:val="00375EEC"/>
    <w:rsid w:val="00376720"/>
    <w:rsid w:val="00376C83"/>
    <w:rsid w:val="003772D9"/>
    <w:rsid w:val="003772DF"/>
    <w:rsid w:val="003804FC"/>
    <w:rsid w:val="003807EB"/>
    <w:rsid w:val="00380994"/>
    <w:rsid w:val="00382201"/>
    <w:rsid w:val="00382EBB"/>
    <w:rsid w:val="00383B7E"/>
    <w:rsid w:val="00384305"/>
    <w:rsid w:val="003852E1"/>
    <w:rsid w:val="00385374"/>
    <w:rsid w:val="00386089"/>
    <w:rsid w:val="003869BD"/>
    <w:rsid w:val="003879DE"/>
    <w:rsid w:val="00390E52"/>
    <w:rsid w:val="0039134E"/>
    <w:rsid w:val="00391EE5"/>
    <w:rsid w:val="00392D05"/>
    <w:rsid w:val="003937DF"/>
    <w:rsid w:val="00394164"/>
    <w:rsid w:val="0039539A"/>
    <w:rsid w:val="0039686E"/>
    <w:rsid w:val="00396ECA"/>
    <w:rsid w:val="003A14E9"/>
    <w:rsid w:val="003A1621"/>
    <w:rsid w:val="003A2EFE"/>
    <w:rsid w:val="003A4101"/>
    <w:rsid w:val="003A4255"/>
    <w:rsid w:val="003A4A5C"/>
    <w:rsid w:val="003A4D69"/>
    <w:rsid w:val="003A5205"/>
    <w:rsid w:val="003A5D82"/>
    <w:rsid w:val="003A6263"/>
    <w:rsid w:val="003A635A"/>
    <w:rsid w:val="003A63C9"/>
    <w:rsid w:val="003A6D38"/>
    <w:rsid w:val="003B095E"/>
    <w:rsid w:val="003B16B7"/>
    <w:rsid w:val="003B1AE5"/>
    <w:rsid w:val="003B25F7"/>
    <w:rsid w:val="003B2A92"/>
    <w:rsid w:val="003B2C07"/>
    <w:rsid w:val="003B3CEA"/>
    <w:rsid w:val="003B62EE"/>
    <w:rsid w:val="003C06C3"/>
    <w:rsid w:val="003C0F35"/>
    <w:rsid w:val="003C1B7C"/>
    <w:rsid w:val="003C2BA3"/>
    <w:rsid w:val="003C3117"/>
    <w:rsid w:val="003C3171"/>
    <w:rsid w:val="003C327E"/>
    <w:rsid w:val="003C3293"/>
    <w:rsid w:val="003C3325"/>
    <w:rsid w:val="003C7982"/>
    <w:rsid w:val="003C7D33"/>
    <w:rsid w:val="003C7FE7"/>
    <w:rsid w:val="003D0135"/>
    <w:rsid w:val="003D1183"/>
    <w:rsid w:val="003D1EF3"/>
    <w:rsid w:val="003D1FD5"/>
    <w:rsid w:val="003D2AA0"/>
    <w:rsid w:val="003D47D1"/>
    <w:rsid w:val="003D5A84"/>
    <w:rsid w:val="003D6A32"/>
    <w:rsid w:val="003D6CDC"/>
    <w:rsid w:val="003D7B5C"/>
    <w:rsid w:val="003E02F6"/>
    <w:rsid w:val="003E2417"/>
    <w:rsid w:val="003E247E"/>
    <w:rsid w:val="003E2EAA"/>
    <w:rsid w:val="003E3A9C"/>
    <w:rsid w:val="003E49E2"/>
    <w:rsid w:val="003E74D0"/>
    <w:rsid w:val="003F07D2"/>
    <w:rsid w:val="003F1858"/>
    <w:rsid w:val="003F1AC8"/>
    <w:rsid w:val="003F306A"/>
    <w:rsid w:val="003F318F"/>
    <w:rsid w:val="003F3C9E"/>
    <w:rsid w:val="003F4570"/>
    <w:rsid w:val="003F46E5"/>
    <w:rsid w:val="003F5BBB"/>
    <w:rsid w:val="003F7A3E"/>
    <w:rsid w:val="0040049E"/>
    <w:rsid w:val="00402B6B"/>
    <w:rsid w:val="00402D39"/>
    <w:rsid w:val="004030CC"/>
    <w:rsid w:val="00403FD3"/>
    <w:rsid w:val="0040466F"/>
    <w:rsid w:val="00406D3E"/>
    <w:rsid w:val="00407D9C"/>
    <w:rsid w:val="004103CA"/>
    <w:rsid w:val="00411C84"/>
    <w:rsid w:val="0041363F"/>
    <w:rsid w:val="00413E8B"/>
    <w:rsid w:val="00416400"/>
    <w:rsid w:val="00417AC1"/>
    <w:rsid w:val="00417CEE"/>
    <w:rsid w:val="004202BA"/>
    <w:rsid w:val="00422EB8"/>
    <w:rsid w:val="004235F3"/>
    <w:rsid w:val="004246FF"/>
    <w:rsid w:val="00426ED6"/>
    <w:rsid w:val="00427B94"/>
    <w:rsid w:val="00427D07"/>
    <w:rsid w:val="0043069B"/>
    <w:rsid w:val="0043164E"/>
    <w:rsid w:val="00432E45"/>
    <w:rsid w:val="004338B3"/>
    <w:rsid w:val="00433F0F"/>
    <w:rsid w:val="00434026"/>
    <w:rsid w:val="004346D3"/>
    <w:rsid w:val="00434DD7"/>
    <w:rsid w:val="00434DDF"/>
    <w:rsid w:val="00440343"/>
    <w:rsid w:val="0044097A"/>
    <w:rsid w:val="00440A3F"/>
    <w:rsid w:val="0044212D"/>
    <w:rsid w:val="0044219D"/>
    <w:rsid w:val="00442382"/>
    <w:rsid w:val="00442E18"/>
    <w:rsid w:val="004435CF"/>
    <w:rsid w:val="0044379E"/>
    <w:rsid w:val="00444EDD"/>
    <w:rsid w:val="004462EC"/>
    <w:rsid w:val="00446418"/>
    <w:rsid w:val="0044684B"/>
    <w:rsid w:val="004479F5"/>
    <w:rsid w:val="00451118"/>
    <w:rsid w:val="0045146C"/>
    <w:rsid w:val="004531C9"/>
    <w:rsid w:val="00453F2E"/>
    <w:rsid w:val="00453F62"/>
    <w:rsid w:val="00455A1F"/>
    <w:rsid w:val="00456A18"/>
    <w:rsid w:val="00456D49"/>
    <w:rsid w:val="00457DF2"/>
    <w:rsid w:val="004602A9"/>
    <w:rsid w:val="004604F1"/>
    <w:rsid w:val="004605F0"/>
    <w:rsid w:val="00460F0C"/>
    <w:rsid w:val="00462171"/>
    <w:rsid w:val="0046499D"/>
    <w:rsid w:val="00464CF4"/>
    <w:rsid w:val="00465796"/>
    <w:rsid w:val="0046648C"/>
    <w:rsid w:val="0046690B"/>
    <w:rsid w:val="0046706D"/>
    <w:rsid w:val="00467569"/>
    <w:rsid w:val="00467C53"/>
    <w:rsid w:val="00471281"/>
    <w:rsid w:val="00471BE4"/>
    <w:rsid w:val="0047250F"/>
    <w:rsid w:val="00473AC5"/>
    <w:rsid w:val="00473E31"/>
    <w:rsid w:val="00474F66"/>
    <w:rsid w:val="00475541"/>
    <w:rsid w:val="00475EAF"/>
    <w:rsid w:val="004763C3"/>
    <w:rsid w:val="004772D9"/>
    <w:rsid w:val="004778A9"/>
    <w:rsid w:val="0048018C"/>
    <w:rsid w:val="0048040E"/>
    <w:rsid w:val="004805BB"/>
    <w:rsid w:val="00481D8B"/>
    <w:rsid w:val="00481DFA"/>
    <w:rsid w:val="00481E98"/>
    <w:rsid w:val="0048208E"/>
    <w:rsid w:val="00482AAF"/>
    <w:rsid w:val="00483516"/>
    <w:rsid w:val="004856C0"/>
    <w:rsid w:val="00485B25"/>
    <w:rsid w:val="004861C4"/>
    <w:rsid w:val="004869BE"/>
    <w:rsid w:val="00486DBD"/>
    <w:rsid w:val="0048703C"/>
    <w:rsid w:val="0048709C"/>
    <w:rsid w:val="004874C6"/>
    <w:rsid w:val="00487823"/>
    <w:rsid w:val="00487CEB"/>
    <w:rsid w:val="00490C26"/>
    <w:rsid w:val="00493EF7"/>
    <w:rsid w:val="004948D6"/>
    <w:rsid w:val="00494CDE"/>
    <w:rsid w:val="00496867"/>
    <w:rsid w:val="00496965"/>
    <w:rsid w:val="00496E9D"/>
    <w:rsid w:val="004970FF"/>
    <w:rsid w:val="004971AF"/>
    <w:rsid w:val="00497C2C"/>
    <w:rsid w:val="00497C9B"/>
    <w:rsid w:val="004A04F5"/>
    <w:rsid w:val="004A04F9"/>
    <w:rsid w:val="004A119C"/>
    <w:rsid w:val="004A21F5"/>
    <w:rsid w:val="004A26C4"/>
    <w:rsid w:val="004A2F9B"/>
    <w:rsid w:val="004A376E"/>
    <w:rsid w:val="004A5A69"/>
    <w:rsid w:val="004A5CB1"/>
    <w:rsid w:val="004A5F65"/>
    <w:rsid w:val="004A7B99"/>
    <w:rsid w:val="004A7E2B"/>
    <w:rsid w:val="004B04D7"/>
    <w:rsid w:val="004B2BD8"/>
    <w:rsid w:val="004B3355"/>
    <w:rsid w:val="004B3398"/>
    <w:rsid w:val="004B4AA9"/>
    <w:rsid w:val="004B4E0A"/>
    <w:rsid w:val="004B5215"/>
    <w:rsid w:val="004C1108"/>
    <w:rsid w:val="004C132B"/>
    <w:rsid w:val="004C4C4D"/>
    <w:rsid w:val="004C534E"/>
    <w:rsid w:val="004C5684"/>
    <w:rsid w:val="004C5913"/>
    <w:rsid w:val="004C59A4"/>
    <w:rsid w:val="004C7661"/>
    <w:rsid w:val="004C7B9B"/>
    <w:rsid w:val="004C7F1C"/>
    <w:rsid w:val="004D0C85"/>
    <w:rsid w:val="004D0E44"/>
    <w:rsid w:val="004D18E7"/>
    <w:rsid w:val="004D1ACF"/>
    <w:rsid w:val="004D1F63"/>
    <w:rsid w:val="004D2416"/>
    <w:rsid w:val="004D4980"/>
    <w:rsid w:val="004D4ADA"/>
    <w:rsid w:val="004D4B1D"/>
    <w:rsid w:val="004D58A0"/>
    <w:rsid w:val="004D6679"/>
    <w:rsid w:val="004D6868"/>
    <w:rsid w:val="004D6B8B"/>
    <w:rsid w:val="004D6D2B"/>
    <w:rsid w:val="004D71DD"/>
    <w:rsid w:val="004D7BCD"/>
    <w:rsid w:val="004D7EAB"/>
    <w:rsid w:val="004E184A"/>
    <w:rsid w:val="004E1FB0"/>
    <w:rsid w:val="004E236C"/>
    <w:rsid w:val="004E2607"/>
    <w:rsid w:val="004E27A0"/>
    <w:rsid w:val="004E431A"/>
    <w:rsid w:val="004E47BD"/>
    <w:rsid w:val="004E5027"/>
    <w:rsid w:val="004E6D5B"/>
    <w:rsid w:val="004E7E34"/>
    <w:rsid w:val="004F305F"/>
    <w:rsid w:val="004F3FCF"/>
    <w:rsid w:val="004F450B"/>
    <w:rsid w:val="004F476A"/>
    <w:rsid w:val="004F4785"/>
    <w:rsid w:val="004F56DF"/>
    <w:rsid w:val="004F5B0E"/>
    <w:rsid w:val="004F63C1"/>
    <w:rsid w:val="004F77AE"/>
    <w:rsid w:val="005000E5"/>
    <w:rsid w:val="00501160"/>
    <w:rsid w:val="00503BC2"/>
    <w:rsid w:val="00504917"/>
    <w:rsid w:val="00504921"/>
    <w:rsid w:val="0050575B"/>
    <w:rsid w:val="005065C4"/>
    <w:rsid w:val="00506D42"/>
    <w:rsid w:val="00506F5D"/>
    <w:rsid w:val="00507EA6"/>
    <w:rsid w:val="00507FC9"/>
    <w:rsid w:val="00510195"/>
    <w:rsid w:val="00510FD4"/>
    <w:rsid w:val="00511128"/>
    <w:rsid w:val="005118EF"/>
    <w:rsid w:val="00511A9A"/>
    <w:rsid w:val="005125BD"/>
    <w:rsid w:val="0051279C"/>
    <w:rsid w:val="00514305"/>
    <w:rsid w:val="005160A6"/>
    <w:rsid w:val="0051631C"/>
    <w:rsid w:val="0051662E"/>
    <w:rsid w:val="00516C5B"/>
    <w:rsid w:val="00516CA1"/>
    <w:rsid w:val="00520159"/>
    <w:rsid w:val="005208E6"/>
    <w:rsid w:val="005211A1"/>
    <w:rsid w:val="0052176D"/>
    <w:rsid w:val="00522CC9"/>
    <w:rsid w:val="005234C4"/>
    <w:rsid w:val="005239F6"/>
    <w:rsid w:val="00523AE7"/>
    <w:rsid w:val="00524273"/>
    <w:rsid w:val="005268FF"/>
    <w:rsid w:val="005277D9"/>
    <w:rsid w:val="00531F1A"/>
    <w:rsid w:val="005329CC"/>
    <w:rsid w:val="00532E36"/>
    <w:rsid w:val="0053380B"/>
    <w:rsid w:val="005342E6"/>
    <w:rsid w:val="00534AE9"/>
    <w:rsid w:val="005352F1"/>
    <w:rsid w:val="00535344"/>
    <w:rsid w:val="00535D79"/>
    <w:rsid w:val="00536953"/>
    <w:rsid w:val="00542BD8"/>
    <w:rsid w:val="0054419F"/>
    <w:rsid w:val="00545A0F"/>
    <w:rsid w:val="00545D3E"/>
    <w:rsid w:val="00546FCC"/>
    <w:rsid w:val="0054704E"/>
    <w:rsid w:val="0055071F"/>
    <w:rsid w:val="00551B2F"/>
    <w:rsid w:val="00552172"/>
    <w:rsid w:val="00552AC5"/>
    <w:rsid w:val="00553452"/>
    <w:rsid w:val="00554E23"/>
    <w:rsid w:val="005554C0"/>
    <w:rsid w:val="00555555"/>
    <w:rsid w:val="00555ECD"/>
    <w:rsid w:val="0055753C"/>
    <w:rsid w:val="00560065"/>
    <w:rsid w:val="005600D5"/>
    <w:rsid w:val="00561962"/>
    <w:rsid w:val="00561E43"/>
    <w:rsid w:val="00562441"/>
    <w:rsid w:val="00562F1B"/>
    <w:rsid w:val="005637BB"/>
    <w:rsid w:val="00563E16"/>
    <w:rsid w:val="005646B8"/>
    <w:rsid w:val="00564E98"/>
    <w:rsid w:val="005654C5"/>
    <w:rsid w:val="005667E6"/>
    <w:rsid w:val="00566EDD"/>
    <w:rsid w:val="00567099"/>
    <w:rsid w:val="00567A1D"/>
    <w:rsid w:val="0057322A"/>
    <w:rsid w:val="00574E98"/>
    <w:rsid w:val="00574F2E"/>
    <w:rsid w:val="005751FD"/>
    <w:rsid w:val="005756F9"/>
    <w:rsid w:val="00575959"/>
    <w:rsid w:val="00575F40"/>
    <w:rsid w:val="005760A2"/>
    <w:rsid w:val="0057622F"/>
    <w:rsid w:val="005769B6"/>
    <w:rsid w:val="005804B0"/>
    <w:rsid w:val="0058081C"/>
    <w:rsid w:val="005812C2"/>
    <w:rsid w:val="00581B12"/>
    <w:rsid w:val="005827DA"/>
    <w:rsid w:val="005837DB"/>
    <w:rsid w:val="005846DE"/>
    <w:rsid w:val="0058526D"/>
    <w:rsid w:val="0058550B"/>
    <w:rsid w:val="0058588E"/>
    <w:rsid w:val="00586084"/>
    <w:rsid w:val="0058653D"/>
    <w:rsid w:val="005866B7"/>
    <w:rsid w:val="0059040E"/>
    <w:rsid w:val="00591033"/>
    <w:rsid w:val="005913F7"/>
    <w:rsid w:val="0059167E"/>
    <w:rsid w:val="0059259B"/>
    <w:rsid w:val="00592C31"/>
    <w:rsid w:val="00592D1C"/>
    <w:rsid w:val="00592E65"/>
    <w:rsid w:val="0059364B"/>
    <w:rsid w:val="00594390"/>
    <w:rsid w:val="0059606F"/>
    <w:rsid w:val="00596195"/>
    <w:rsid w:val="005961FB"/>
    <w:rsid w:val="00597756"/>
    <w:rsid w:val="005A0893"/>
    <w:rsid w:val="005A151C"/>
    <w:rsid w:val="005A1E7D"/>
    <w:rsid w:val="005A44BA"/>
    <w:rsid w:val="005A4D0E"/>
    <w:rsid w:val="005A4DC8"/>
    <w:rsid w:val="005A5813"/>
    <w:rsid w:val="005A7925"/>
    <w:rsid w:val="005B00F8"/>
    <w:rsid w:val="005B02FA"/>
    <w:rsid w:val="005B0AF4"/>
    <w:rsid w:val="005B0EEE"/>
    <w:rsid w:val="005B2038"/>
    <w:rsid w:val="005B251D"/>
    <w:rsid w:val="005B2788"/>
    <w:rsid w:val="005B3421"/>
    <w:rsid w:val="005B354F"/>
    <w:rsid w:val="005B37BF"/>
    <w:rsid w:val="005B68FF"/>
    <w:rsid w:val="005B6C8B"/>
    <w:rsid w:val="005B713D"/>
    <w:rsid w:val="005C18AB"/>
    <w:rsid w:val="005C24E9"/>
    <w:rsid w:val="005C3D62"/>
    <w:rsid w:val="005C3D92"/>
    <w:rsid w:val="005C40E0"/>
    <w:rsid w:val="005C4A46"/>
    <w:rsid w:val="005C5E8F"/>
    <w:rsid w:val="005C70C0"/>
    <w:rsid w:val="005C7387"/>
    <w:rsid w:val="005C79F9"/>
    <w:rsid w:val="005C7DCD"/>
    <w:rsid w:val="005D04CC"/>
    <w:rsid w:val="005D25EE"/>
    <w:rsid w:val="005D52D3"/>
    <w:rsid w:val="005D56AD"/>
    <w:rsid w:val="005D5C02"/>
    <w:rsid w:val="005D682F"/>
    <w:rsid w:val="005D723B"/>
    <w:rsid w:val="005E2699"/>
    <w:rsid w:val="005E29AA"/>
    <w:rsid w:val="005E2A94"/>
    <w:rsid w:val="005E748B"/>
    <w:rsid w:val="005E7E7E"/>
    <w:rsid w:val="005F0108"/>
    <w:rsid w:val="005F09E7"/>
    <w:rsid w:val="005F140C"/>
    <w:rsid w:val="005F196B"/>
    <w:rsid w:val="005F1ADA"/>
    <w:rsid w:val="005F2B6A"/>
    <w:rsid w:val="005F34D3"/>
    <w:rsid w:val="005F37BD"/>
    <w:rsid w:val="005F4DB0"/>
    <w:rsid w:val="005F764B"/>
    <w:rsid w:val="005F7F42"/>
    <w:rsid w:val="00600304"/>
    <w:rsid w:val="00601547"/>
    <w:rsid w:val="00601580"/>
    <w:rsid w:val="00601814"/>
    <w:rsid w:val="00602045"/>
    <w:rsid w:val="00606523"/>
    <w:rsid w:val="00606A8B"/>
    <w:rsid w:val="00607F22"/>
    <w:rsid w:val="006103EB"/>
    <w:rsid w:val="00612094"/>
    <w:rsid w:val="00612816"/>
    <w:rsid w:val="0061303C"/>
    <w:rsid w:val="006131CB"/>
    <w:rsid w:val="00614350"/>
    <w:rsid w:val="00614626"/>
    <w:rsid w:val="006151C0"/>
    <w:rsid w:val="006154CF"/>
    <w:rsid w:val="00616784"/>
    <w:rsid w:val="0061762E"/>
    <w:rsid w:val="00617885"/>
    <w:rsid w:val="00617FCC"/>
    <w:rsid w:val="00621101"/>
    <w:rsid w:val="00621D9C"/>
    <w:rsid w:val="0062212A"/>
    <w:rsid w:val="00622369"/>
    <w:rsid w:val="006227EF"/>
    <w:rsid w:val="00623425"/>
    <w:rsid w:val="00623D09"/>
    <w:rsid w:val="00624EA8"/>
    <w:rsid w:val="00625963"/>
    <w:rsid w:val="006259CB"/>
    <w:rsid w:val="00625A63"/>
    <w:rsid w:val="00625B7A"/>
    <w:rsid w:val="00625BA5"/>
    <w:rsid w:val="00626B8A"/>
    <w:rsid w:val="00627615"/>
    <w:rsid w:val="00630488"/>
    <w:rsid w:val="0063154B"/>
    <w:rsid w:val="006316C8"/>
    <w:rsid w:val="006325DE"/>
    <w:rsid w:val="00633883"/>
    <w:rsid w:val="00634699"/>
    <w:rsid w:val="00635866"/>
    <w:rsid w:val="0063592F"/>
    <w:rsid w:val="00636FCD"/>
    <w:rsid w:val="00637768"/>
    <w:rsid w:val="00640F52"/>
    <w:rsid w:val="00642147"/>
    <w:rsid w:val="0064268D"/>
    <w:rsid w:val="0064282D"/>
    <w:rsid w:val="00643351"/>
    <w:rsid w:val="006437DC"/>
    <w:rsid w:val="00643B9C"/>
    <w:rsid w:val="00643D89"/>
    <w:rsid w:val="00643E6F"/>
    <w:rsid w:val="006446F6"/>
    <w:rsid w:val="006448C3"/>
    <w:rsid w:val="0064550D"/>
    <w:rsid w:val="0064660B"/>
    <w:rsid w:val="00647DD5"/>
    <w:rsid w:val="00651898"/>
    <w:rsid w:val="00651CD2"/>
    <w:rsid w:val="00652067"/>
    <w:rsid w:val="0065208E"/>
    <w:rsid w:val="006527B8"/>
    <w:rsid w:val="00653B8F"/>
    <w:rsid w:val="006545ED"/>
    <w:rsid w:val="00654CEA"/>
    <w:rsid w:val="00655DEC"/>
    <w:rsid w:val="00656D05"/>
    <w:rsid w:val="00657F34"/>
    <w:rsid w:val="006644CC"/>
    <w:rsid w:val="00667BC8"/>
    <w:rsid w:val="00671074"/>
    <w:rsid w:val="006734A3"/>
    <w:rsid w:val="00673E73"/>
    <w:rsid w:val="00674870"/>
    <w:rsid w:val="006750EA"/>
    <w:rsid w:val="00675762"/>
    <w:rsid w:val="0067597D"/>
    <w:rsid w:val="00680542"/>
    <w:rsid w:val="0068080E"/>
    <w:rsid w:val="00680DEF"/>
    <w:rsid w:val="00681E2F"/>
    <w:rsid w:val="00683572"/>
    <w:rsid w:val="006836F4"/>
    <w:rsid w:val="006843EF"/>
    <w:rsid w:val="00684E5C"/>
    <w:rsid w:val="00685866"/>
    <w:rsid w:val="00686727"/>
    <w:rsid w:val="00686985"/>
    <w:rsid w:val="00686ACD"/>
    <w:rsid w:val="006873B6"/>
    <w:rsid w:val="006875D2"/>
    <w:rsid w:val="00687839"/>
    <w:rsid w:val="00690EB7"/>
    <w:rsid w:val="00692238"/>
    <w:rsid w:val="00692500"/>
    <w:rsid w:val="006925E5"/>
    <w:rsid w:val="00692ACE"/>
    <w:rsid w:val="006943FF"/>
    <w:rsid w:val="00696D6E"/>
    <w:rsid w:val="006A1B4F"/>
    <w:rsid w:val="006A21F6"/>
    <w:rsid w:val="006A2DA9"/>
    <w:rsid w:val="006A3852"/>
    <w:rsid w:val="006A4677"/>
    <w:rsid w:val="006A5E29"/>
    <w:rsid w:val="006A6079"/>
    <w:rsid w:val="006A609C"/>
    <w:rsid w:val="006A7141"/>
    <w:rsid w:val="006A71CA"/>
    <w:rsid w:val="006A7B3A"/>
    <w:rsid w:val="006B1999"/>
    <w:rsid w:val="006B204E"/>
    <w:rsid w:val="006B2108"/>
    <w:rsid w:val="006B2392"/>
    <w:rsid w:val="006B33B4"/>
    <w:rsid w:val="006B38A0"/>
    <w:rsid w:val="006B3E52"/>
    <w:rsid w:val="006B3FF9"/>
    <w:rsid w:val="006B40D8"/>
    <w:rsid w:val="006B48AD"/>
    <w:rsid w:val="006B4AC9"/>
    <w:rsid w:val="006B4F5E"/>
    <w:rsid w:val="006B55AD"/>
    <w:rsid w:val="006B75DF"/>
    <w:rsid w:val="006B7AD1"/>
    <w:rsid w:val="006B7E1F"/>
    <w:rsid w:val="006B7F62"/>
    <w:rsid w:val="006C2C0E"/>
    <w:rsid w:val="006C353B"/>
    <w:rsid w:val="006C386A"/>
    <w:rsid w:val="006C3CAF"/>
    <w:rsid w:val="006C6272"/>
    <w:rsid w:val="006C6754"/>
    <w:rsid w:val="006C68F7"/>
    <w:rsid w:val="006C6B60"/>
    <w:rsid w:val="006C6F11"/>
    <w:rsid w:val="006D1CD2"/>
    <w:rsid w:val="006D3EEC"/>
    <w:rsid w:val="006D44E3"/>
    <w:rsid w:val="006D5027"/>
    <w:rsid w:val="006E0511"/>
    <w:rsid w:val="006E2354"/>
    <w:rsid w:val="006E3625"/>
    <w:rsid w:val="006E57DC"/>
    <w:rsid w:val="006E5AFE"/>
    <w:rsid w:val="006E7F4C"/>
    <w:rsid w:val="006F0AE1"/>
    <w:rsid w:val="006F0C00"/>
    <w:rsid w:val="006F0C42"/>
    <w:rsid w:val="006F0DEE"/>
    <w:rsid w:val="006F183D"/>
    <w:rsid w:val="006F3C8E"/>
    <w:rsid w:val="006F408E"/>
    <w:rsid w:val="006F43B0"/>
    <w:rsid w:val="006F4B18"/>
    <w:rsid w:val="006F54F9"/>
    <w:rsid w:val="006F569D"/>
    <w:rsid w:val="006F56C3"/>
    <w:rsid w:val="006F5ECB"/>
    <w:rsid w:val="006F6344"/>
    <w:rsid w:val="007000AF"/>
    <w:rsid w:val="007014AB"/>
    <w:rsid w:val="00703186"/>
    <w:rsid w:val="00704A03"/>
    <w:rsid w:val="007056C9"/>
    <w:rsid w:val="007063C4"/>
    <w:rsid w:val="007077C4"/>
    <w:rsid w:val="00710B2A"/>
    <w:rsid w:val="00712172"/>
    <w:rsid w:val="0071316B"/>
    <w:rsid w:val="007131FB"/>
    <w:rsid w:val="007152B3"/>
    <w:rsid w:val="00721436"/>
    <w:rsid w:val="00722DB7"/>
    <w:rsid w:val="00723C78"/>
    <w:rsid w:val="00724356"/>
    <w:rsid w:val="00724751"/>
    <w:rsid w:val="007253C0"/>
    <w:rsid w:val="00726CFD"/>
    <w:rsid w:val="00727343"/>
    <w:rsid w:val="00727B88"/>
    <w:rsid w:val="00727D22"/>
    <w:rsid w:val="00730459"/>
    <w:rsid w:val="00730921"/>
    <w:rsid w:val="00730962"/>
    <w:rsid w:val="00731E73"/>
    <w:rsid w:val="00732F7E"/>
    <w:rsid w:val="00733769"/>
    <w:rsid w:val="00734663"/>
    <w:rsid w:val="007362DC"/>
    <w:rsid w:val="00736423"/>
    <w:rsid w:val="00736712"/>
    <w:rsid w:val="00736F2C"/>
    <w:rsid w:val="007376DF"/>
    <w:rsid w:val="0073775F"/>
    <w:rsid w:val="007377C9"/>
    <w:rsid w:val="00737D71"/>
    <w:rsid w:val="00737E8D"/>
    <w:rsid w:val="00740225"/>
    <w:rsid w:val="00741762"/>
    <w:rsid w:val="0074440C"/>
    <w:rsid w:val="00745E93"/>
    <w:rsid w:val="00746F9E"/>
    <w:rsid w:val="0074731D"/>
    <w:rsid w:val="007475D6"/>
    <w:rsid w:val="007513A4"/>
    <w:rsid w:val="007519D6"/>
    <w:rsid w:val="00752965"/>
    <w:rsid w:val="00752AF4"/>
    <w:rsid w:val="00753019"/>
    <w:rsid w:val="00753455"/>
    <w:rsid w:val="007536E2"/>
    <w:rsid w:val="007541EF"/>
    <w:rsid w:val="007542E4"/>
    <w:rsid w:val="00755552"/>
    <w:rsid w:val="007555B0"/>
    <w:rsid w:val="00755752"/>
    <w:rsid w:val="007558BC"/>
    <w:rsid w:val="007560AA"/>
    <w:rsid w:val="007568A0"/>
    <w:rsid w:val="0076039C"/>
    <w:rsid w:val="00761519"/>
    <w:rsid w:val="007635BF"/>
    <w:rsid w:val="00764380"/>
    <w:rsid w:val="0076485A"/>
    <w:rsid w:val="007648D4"/>
    <w:rsid w:val="007650D3"/>
    <w:rsid w:val="007651AA"/>
    <w:rsid w:val="00765A0D"/>
    <w:rsid w:val="007676B5"/>
    <w:rsid w:val="00767FC7"/>
    <w:rsid w:val="0077074A"/>
    <w:rsid w:val="00771576"/>
    <w:rsid w:val="007715E8"/>
    <w:rsid w:val="00771841"/>
    <w:rsid w:val="00771FB7"/>
    <w:rsid w:val="00771FF8"/>
    <w:rsid w:val="00772022"/>
    <w:rsid w:val="007734E1"/>
    <w:rsid w:val="00773724"/>
    <w:rsid w:val="00773D0C"/>
    <w:rsid w:val="007748AE"/>
    <w:rsid w:val="0077647A"/>
    <w:rsid w:val="0077788B"/>
    <w:rsid w:val="007800EA"/>
    <w:rsid w:val="0078097F"/>
    <w:rsid w:val="00782322"/>
    <w:rsid w:val="007828BA"/>
    <w:rsid w:val="00782E4E"/>
    <w:rsid w:val="0078313E"/>
    <w:rsid w:val="007839F7"/>
    <w:rsid w:val="00783F41"/>
    <w:rsid w:val="007843B4"/>
    <w:rsid w:val="00784A56"/>
    <w:rsid w:val="00784CE7"/>
    <w:rsid w:val="00787178"/>
    <w:rsid w:val="00787BBF"/>
    <w:rsid w:val="00790052"/>
    <w:rsid w:val="00791267"/>
    <w:rsid w:val="00791430"/>
    <w:rsid w:val="007918E0"/>
    <w:rsid w:val="007943E1"/>
    <w:rsid w:val="007944D8"/>
    <w:rsid w:val="00795D6C"/>
    <w:rsid w:val="00795FB7"/>
    <w:rsid w:val="0079602A"/>
    <w:rsid w:val="007978A5"/>
    <w:rsid w:val="00797D73"/>
    <w:rsid w:val="007A014F"/>
    <w:rsid w:val="007A04A3"/>
    <w:rsid w:val="007A058D"/>
    <w:rsid w:val="007A1F1E"/>
    <w:rsid w:val="007A245A"/>
    <w:rsid w:val="007A255B"/>
    <w:rsid w:val="007A2E19"/>
    <w:rsid w:val="007A4560"/>
    <w:rsid w:val="007A4E52"/>
    <w:rsid w:val="007A61F4"/>
    <w:rsid w:val="007B02A7"/>
    <w:rsid w:val="007B0E0B"/>
    <w:rsid w:val="007B0ECC"/>
    <w:rsid w:val="007B14CF"/>
    <w:rsid w:val="007B1E0A"/>
    <w:rsid w:val="007B2114"/>
    <w:rsid w:val="007B2E4C"/>
    <w:rsid w:val="007B36B1"/>
    <w:rsid w:val="007B3A17"/>
    <w:rsid w:val="007B42EF"/>
    <w:rsid w:val="007B46FF"/>
    <w:rsid w:val="007B4A92"/>
    <w:rsid w:val="007B533E"/>
    <w:rsid w:val="007C032A"/>
    <w:rsid w:val="007C1518"/>
    <w:rsid w:val="007C1836"/>
    <w:rsid w:val="007C209A"/>
    <w:rsid w:val="007C2BB3"/>
    <w:rsid w:val="007C3379"/>
    <w:rsid w:val="007C3B37"/>
    <w:rsid w:val="007C4D24"/>
    <w:rsid w:val="007C4F9B"/>
    <w:rsid w:val="007C52E5"/>
    <w:rsid w:val="007C5B7A"/>
    <w:rsid w:val="007C6FC7"/>
    <w:rsid w:val="007C7029"/>
    <w:rsid w:val="007C708B"/>
    <w:rsid w:val="007C76AA"/>
    <w:rsid w:val="007C7DCA"/>
    <w:rsid w:val="007D29C0"/>
    <w:rsid w:val="007D29EA"/>
    <w:rsid w:val="007D2A47"/>
    <w:rsid w:val="007D3826"/>
    <w:rsid w:val="007D3CD7"/>
    <w:rsid w:val="007D44DD"/>
    <w:rsid w:val="007D54FE"/>
    <w:rsid w:val="007D5E92"/>
    <w:rsid w:val="007D714F"/>
    <w:rsid w:val="007E1DAD"/>
    <w:rsid w:val="007E1EC9"/>
    <w:rsid w:val="007E33FA"/>
    <w:rsid w:val="007E3430"/>
    <w:rsid w:val="007E3648"/>
    <w:rsid w:val="007E47C8"/>
    <w:rsid w:val="007E51DF"/>
    <w:rsid w:val="007E5262"/>
    <w:rsid w:val="007E65F3"/>
    <w:rsid w:val="007E73B4"/>
    <w:rsid w:val="007F0539"/>
    <w:rsid w:val="007F07A8"/>
    <w:rsid w:val="007F0BEB"/>
    <w:rsid w:val="007F1070"/>
    <w:rsid w:val="007F27F0"/>
    <w:rsid w:val="007F299D"/>
    <w:rsid w:val="007F3685"/>
    <w:rsid w:val="007F36DF"/>
    <w:rsid w:val="007F3FF7"/>
    <w:rsid w:val="007F417C"/>
    <w:rsid w:val="007F41AC"/>
    <w:rsid w:val="007F453E"/>
    <w:rsid w:val="007F4B33"/>
    <w:rsid w:val="007F60B9"/>
    <w:rsid w:val="007F73AB"/>
    <w:rsid w:val="007F75FE"/>
    <w:rsid w:val="007F77F5"/>
    <w:rsid w:val="007F7958"/>
    <w:rsid w:val="007F7A93"/>
    <w:rsid w:val="00800897"/>
    <w:rsid w:val="00801C85"/>
    <w:rsid w:val="00801E14"/>
    <w:rsid w:val="008023FE"/>
    <w:rsid w:val="0080243C"/>
    <w:rsid w:val="0080364F"/>
    <w:rsid w:val="00803914"/>
    <w:rsid w:val="00803D0C"/>
    <w:rsid w:val="0080434F"/>
    <w:rsid w:val="00805617"/>
    <w:rsid w:val="008059E3"/>
    <w:rsid w:val="00806AD0"/>
    <w:rsid w:val="00807481"/>
    <w:rsid w:val="00807F10"/>
    <w:rsid w:val="00810A6E"/>
    <w:rsid w:val="00811EB1"/>
    <w:rsid w:val="00812155"/>
    <w:rsid w:val="00812389"/>
    <w:rsid w:val="00812D35"/>
    <w:rsid w:val="00812D9E"/>
    <w:rsid w:val="00813146"/>
    <w:rsid w:val="00813DD2"/>
    <w:rsid w:val="00813ECD"/>
    <w:rsid w:val="00815258"/>
    <w:rsid w:val="00815A7A"/>
    <w:rsid w:val="00816024"/>
    <w:rsid w:val="00816FEC"/>
    <w:rsid w:val="0081718F"/>
    <w:rsid w:val="008209D2"/>
    <w:rsid w:val="00822F03"/>
    <w:rsid w:val="00823213"/>
    <w:rsid w:val="00823EBC"/>
    <w:rsid w:val="0082459D"/>
    <w:rsid w:val="008250F1"/>
    <w:rsid w:val="00825407"/>
    <w:rsid w:val="008267E9"/>
    <w:rsid w:val="0082753B"/>
    <w:rsid w:val="00827B4D"/>
    <w:rsid w:val="00827C5C"/>
    <w:rsid w:val="00827DCA"/>
    <w:rsid w:val="008306D5"/>
    <w:rsid w:val="00830810"/>
    <w:rsid w:val="00831040"/>
    <w:rsid w:val="00831120"/>
    <w:rsid w:val="008325D7"/>
    <w:rsid w:val="00832948"/>
    <w:rsid w:val="008330A7"/>
    <w:rsid w:val="008342A6"/>
    <w:rsid w:val="00835E99"/>
    <w:rsid w:val="008368B1"/>
    <w:rsid w:val="00836FB8"/>
    <w:rsid w:val="0083794A"/>
    <w:rsid w:val="00837C9F"/>
    <w:rsid w:val="00840829"/>
    <w:rsid w:val="00841B72"/>
    <w:rsid w:val="00841B82"/>
    <w:rsid w:val="0084253F"/>
    <w:rsid w:val="00842DC8"/>
    <w:rsid w:val="008433B7"/>
    <w:rsid w:val="00843E1B"/>
    <w:rsid w:val="00845423"/>
    <w:rsid w:val="00845616"/>
    <w:rsid w:val="00845717"/>
    <w:rsid w:val="008467C1"/>
    <w:rsid w:val="00846881"/>
    <w:rsid w:val="0084740F"/>
    <w:rsid w:val="00850466"/>
    <w:rsid w:val="00851563"/>
    <w:rsid w:val="00853A80"/>
    <w:rsid w:val="00854C46"/>
    <w:rsid w:val="00854E84"/>
    <w:rsid w:val="00854F15"/>
    <w:rsid w:val="008553D3"/>
    <w:rsid w:val="00855D0E"/>
    <w:rsid w:val="00855E92"/>
    <w:rsid w:val="008573E0"/>
    <w:rsid w:val="00860FB0"/>
    <w:rsid w:val="00862CA2"/>
    <w:rsid w:val="00862E79"/>
    <w:rsid w:val="0086339A"/>
    <w:rsid w:val="00863ADC"/>
    <w:rsid w:val="00863DA3"/>
    <w:rsid w:val="00865725"/>
    <w:rsid w:val="00867B8D"/>
    <w:rsid w:val="008700CC"/>
    <w:rsid w:val="00871B97"/>
    <w:rsid w:val="00871D9B"/>
    <w:rsid w:val="0087223E"/>
    <w:rsid w:val="008728FB"/>
    <w:rsid w:val="0087301C"/>
    <w:rsid w:val="00873870"/>
    <w:rsid w:val="0087395A"/>
    <w:rsid w:val="008749F2"/>
    <w:rsid w:val="00874CEC"/>
    <w:rsid w:val="00875A5C"/>
    <w:rsid w:val="00875A90"/>
    <w:rsid w:val="0087603E"/>
    <w:rsid w:val="00877E74"/>
    <w:rsid w:val="008800AC"/>
    <w:rsid w:val="00880144"/>
    <w:rsid w:val="00881936"/>
    <w:rsid w:val="00882263"/>
    <w:rsid w:val="00882B8B"/>
    <w:rsid w:val="008847CC"/>
    <w:rsid w:val="00884CB8"/>
    <w:rsid w:val="00885008"/>
    <w:rsid w:val="00886F8F"/>
    <w:rsid w:val="008870BF"/>
    <w:rsid w:val="00887655"/>
    <w:rsid w:val="0089030B"/>
    <w:rsid w:val="0089053D"/>
    <w:rsid w:val="00890671"/>
    <w:rsid w:val="008918CE"/>
    <w:rsid w:val="0089191C"/>
    <w:rsid w:val="00892126"/>
    <w:rsid w:val="008924FF"/>
    <w:rsid w:val="00893677"/>
    <w:rsid w:val="00893777"/>
    <w:rsid w:val="0089398E"/>
    <w:rsid w:val="008943A5"/>
    <w:rsid w:val="00895164"/>
    <w:rsid w:val="00895F77"/>
    <w:rsid w:val="00896848"/>
    <w:rsid w:val="00896A2E"/>
    <w:rsid w:val="00896D07"/>
    <w:rsid w:val="008A05F2"/>
    <w:rsid w:val="008A0E16"/>
    <w:rsid w:val="008A10DB"/>
    <w:rsid w:val="008A1CBB"/>
    <w:rsid w:val="008A26A8"/>
    <w:rsid w:val="008A2787"/>
    <w:rsid w:val="008A2E4E"/>
    <w:rsid w:val="008A426A"/>
    <w:rsid w:val="008A4917"/>
    <w:rsid w:val="008A59B4"/>
    <w:rsid w:val="008A5DFB"/>
    <w:rsid w:val="008A6226"/>
    <w:rsid w:val="008A6D53"/>
    <w:rsid w:val="008A7810"/>
    <w:rsid w:val="008B0F53"/>
    <w:rsid w:val="008B2B70"/>
    <w:rsid w:val="008B2D16"/>
    <w:rsid w:val="008B2F7F"/>
    <w:rsid w:val="008B2FCE"/>
    <w:rsid w:val="008B35D0"/>
    <w:rsid w:val="008B5070"/>
    <w:rsid w:val="008B584C"/>
    <w:rsid w:val="008B6D0C"/>
    <w:rsid w:val="008C1768"/>
    <w:rsid w:val="008C4160"/>
    <w:rsid w:val="008C66EA"/>
    <w:rsid w:val="008C6EC2"/>
    <w:rsid w:val="008C71FC"/>
    <w:rsid w:val="008C7512"/>
    <w:rsid w:val="008C77E3"/>
    <w:rsid w:val="008D0F67"/>
    <w:rsid w:val="008D16C4"/>
    <w:rsid w:val="008D47CA"/>
    <w:rsid w:val="008D5B16"/>
    <w:rsid w:val="008D6238"/>
    <w:rsid w:val="008D7928"/>
    <w:rsid w:val="008E0401"/>
    <w:rsid w:val="008E3075"/>
    <w:rsid w:val="008E3440"/>
    <w:rsid w:val="008E3E9D"/>
    <w:rsid w:val="008E4B34"/>
    <w:rsid w:val="008E51F3"/>
    <w:rsid w:val="008E54DC"/>
    <w:rsid w:val="008E5A26"/>
    <w:rsid w:val="008E6A2E"/>
    <w:rsid w:val="008F01C3"/>
    <w:rsid w:val="008F0203"/>
    <w:rsid w:val="008F0359"/>
    <w:rsid w:val="008F080F"/>
    <w:rsid w:val="008F1155"/>
    <w:rsid w:val="008F18E7"/>
    <w:rsid w:val="008F20EC"/>
    <w:rsid w:val="008F5509"/>
    <w:rsid w:val="008F68CC"/>
    <w:rsid w:val="008F6B15"/>
    <w:rsid w:val="008F7366"/>
    <w:rsid w:val="00900FE3"/>
    <w:rsid w:val="00901AE6"/>
    <w:rsid w:val="009022ED"/>
    <w:rsid w:val="00903B94"/>
    <w:rsid w:val="00904DE5"/>
    <w:rsid w:val="00906F8B"/>
    <w:rsid w:val="00907008"/>
    <w:rsid w:val="009073D0"/>
    <w:rsid w:val="009107B2"/>
    <w:rsid w:val="00910992"/>
    <w:rsid w:val="00912825"/>
    <w:rsid w:val="00912E0F"/>
    <w:rsid w:val="00913FE8"/>
    <w:rsid w:val="009142DE"/>
    <w:rsid w:val="0091447B"/>
    <w:rsid w:val="00914542"/>
    <w:rsid w:val="00914667"/>
    <w:rsid w:val="00915F10"/>
    <w:rsid w:val="00916910"/>
    <w:rsid w:val="00917161"/>
    <w:rsid w:val="009173E4"/>
    <w:rsid w:val="009177D7"/>
    <w:rsid w:val="00917CAC"/>
    <w:rsid w:val="00920FF5"/>
    <w:rsid w:val="00922C81"/>
    <w:rsid w:val="00922CED"/>
    <w:rsid w:val="00922F32"/>
    <w:rsid w:val="00923408"/>
    <w:rsid w:val="0092358F"/>
    <w:rsid w:val="00923E9F"/>
    <w:rsid w:val="00924173"/>
    <w:rsid w:val="00924459"/>
    <w:rsid w:val="00925749"/>
    <w:rsid w:val="00925811"/>
    <w:rsid w:val="009271DB"/>
    <w:rsid w:val="009276FC"/>
    <w:rsid w:val="00930215"/>
    <w:rsid w:val="00930457"/>
    <w:rsid w:val="00930597"/>
    <w:rsid w:val="00931367"/>
    <w:rsid w:val="00932D49"/>
    <w:rsid w:val="00933891"/>
    <w:rsid w:val="00933962"/>
    <w:rsid w:val="00933E3A"/>
    <w:rsid w:val="0093408E"/>
    <w:rsid w:val="00934C4A"/>
    <w:rsid w:val="00934EE5"/>
    <w:rsid w:val="0093510A"/>
    <w:rsid w:val="00935E5A"/>
    <w:rsid w:val="00936AED"/>
    <w:rsid w:val="009378CB"/>
    <w:rsid w:val="00940365"/>
    <w:rsid w:val="009414E9"/>
    <w:rsid w:val="009444EC"/>
    <w:rsid w:val="0094468E"/>
    <w:rsid w:val="0094570C"/>
    <w:rsid w:val="00945799"/>
    <w:rsid w:val="0094717A"/>
    <w:rsid w:val="00951318"/>
    <w:rsid w:val="009514C2"/>
    <w:rsid w:val="00951C1A"/>
    <w:rsid w:val="00951C7F"/>
    <w:rsid w:val="00953021"/>
    <w:rsid w:val="00953580"/>
    <w:rsid w:val="009535B9"/>
    <w:rsid w:val="00953C3B"/>
    <w:rsid w:val="0095405A"/>
    <w:rsid w:val="00954DE5"/>
    <w:rsid w:val="00955460"/>
    <w:rsid w:val="00955B2F"/>
    <w:rsid w:val="00957AA5"/>
    <w:rsid w:val="00957F76"/>
    <w:rsid w:val="00960778"/>
    <w:rsid w:val="00961738"/>
    <w:rsid w:val="009618D4"/>
    <w:rsid w:val="0096226E"/>
    <w:rsid w:val="009626C4"/>
    <w:rsid w:val="00963250"/>
    <w:rsid w:val="0096332A"/>
    <w:rsid w:val="00963DC7"/>
    <w:rsid w:val="00964284"/>
    <w:rsid w:val="009648B8"/>
    <w:rsid w:val="0096521E"/>
    <w:rsid w:val="00965C7F"/>
    <w:rsid w:val="00966686"/>
    <w:rsid w:val="00967253"/>
    <w:rsid w:val="00967DAE"/>
    <w:rsid w:val="00970B75"/>
    <w:rsid w:val="00970D46"/>
    <w:rsid w:val="0097154C"/>
    <w:rsid w:val="00971D42"/>
    <w:rsid w:val="00972F10"/>
    <w:rsid w:val="00973D64"/>
    <w:rsid w:val="009746CD"/>
    <w:rsid w:val="00975131"/>
    <w:rsid w:val="009759A5"/>
    <w:rsid w:val="0098005B"/>
    <w:rsid w:val="00982317"/>
    <w:rsid w:val="00983150"/>
    <w:rsid w:val="00984F03"/>
    <w:rsid w:val="00986DF3"/>
    <w:rsid w:val="00991C46"/>
    <w:rsid w:val="00992499"/>
    <w:rsid w:val="00992E82"/>
    <w:rsid w:val="00994BFE"/>
    <w:rsid w:val="009951C8"/>
    <w:rsid w:val="00995205"/>
    <w:rsid w:val="00995E52"/>
    <w:rsid w:val="0099671A"/>
    <w:rsid w:val="009977D8"/>
    <w:rsid w:val="009A11E8"/>
    <w:rsid w:val="009A3287"/>
    <w:rsid w:val="009A335F"/>
    <w:rsid w:val="009A3D9D"/>
    <w:rsid w:val="009A591A"/>
    <w:rsid w:val="009A6995"/>
    <w:rsid w:val="009A6E6A"/>
    <w:rsid w:val="009B3121"/>
    <w:rsid w:val="009B35C5"/>
    <w:rsid w:val="009B3ACA"/>
    <w:rsid w:val="009B4BC6"/>
    <w:rsid w:val="009B4D5C"/>
    <w:rsid w:val="009B5033"/>
    <w:rsid w:val="009B6729"/>
    <w:rsid w:val="009B71A9"/>
    <w:rsid w:val="009B79CF"/>
    <w:rsid w:val="009C159E"/>
    <w:rsid w:val="009C17CA"/>
    <w:rsid w:val="009C237E"/>
    <w:rsid w:val="009C49BE"/>
    <w:rsid w:val="009C6F31"/>
    <w:rsid w:val="009C7C42"/>
    <w:rsid w:val="009C7F4F"/>
    <w:rsid w:val="009D1B45"/>
    <w:rsid w:val="009D1BD6"/>
    <w:rsid w:val="009D216C"/>
    <w:rsid w:val="009D49FB"/>
    <w:rsid w:val="009D5F93"/>
    <w:rsid w:val="009D6460"/>
    <w:rsid w:val="009D65D0"/>
    <w:rsid w:val="009D7522"/>
    <w:rsid w:val="009D7C17"/>
    <w:rsid w:val="009E05B5"/>
    <w:rsid w:val="009E416E"/>
    <w:rsid w:val="009E4A72"/>
    <w:rsid w:val="009E52C8"/>
    <w:rsid w:val="009E5725"/>
    <w:rsid w:val="009E5A69"/>
    <w:rsid w:val="009E5E75"/>
    <w:rsid w:val="009E6EBE"/>
    <w:rsid w:val="009E6FB0"/>
    <w:rsid w:val="009E7BC5"/>
    <w:rsid w:val="009F26ED"/>
    <w:rsid w:val="009F2A00"/>
    <w:rsid w:val="009F2A3A"/>
    <w:rsid w:val="009F3EBB"/>
    <w:rsid w:val="009F4E48"/>
    <w:rsid w:val="009F5029"/>
    <w:rsid w:val="009F6D4E"/>
    <w:rsid w:val="009F7706"/>
    <w:rsid w:val="009F7E4D"/>
    <w:rsid w:val="00A02243"/>
    <w:rsid w:val="00A02341"/>
    <w:rsid w:val="00A033B6"/>
    <w:rsid w:val="00A03F3B"/>
    <w:rsid w:val="00A04210"/>
    <w:rsid w:val="00A046DE"/>
    <w:rsid w:val="00A04C8F"/>
    <w:rsid w:val="00A04CC2"/>
    <w:rsid w:val="00A04F8E"/>
    <w:rsid w:val="00A07743"/>
    <w:rsid w:val="00A1054B"/>
    <w:rsid w:val="00A115B5"/>
    <w:rsid w:val="00A12748"/>
    <w:rsid w:val="00A13802"/>
    <w:rsid w:val="00A13A0A"/>
    <w:rsid w:val="00A13E3B"/>
    <w:rsid w:val="00A14024"/>
    <w:rsid w:val="00A15350"/>
    <w:rsid w:val="00A15667"/>
    <w:rsid w:val="00A1569D"/>
    <w:rsid w:val="00A202E3"/>
    <w:rsid w:val="00A2068B"/>
    <w:rsid w:val="00A20BAE"/>
    <w:rsid w:val="00A21649"/>
    <w:rsid w:val="00A23090"/>
    <w:rsid w:val="00A23D3A"/>
    <w:rsid w:val="00A246DB"/>
    <w:rsid w:val="00A248DC"/>
    <w:rsid w:val="00A25265"/>
    <w:rsid w:val="00A25B51"/>
    <w:rsid w:val="00A26CE5"/>
    <w:rsid w:val="00A2761C"/>
    <w:rsid w:val="00A276CC"/>
    <w:rsid w:val="00A27B6F"/>
    <w:rsid w:val="00A30160"/>
    <w:rsid w:val="00A304DE"/>
    <w:rsid w:val="00A30E7D"/>
    <w:rsid w:val="00A3158E"/>
    <w:rsid w:val="00A31DC2"/>
    <w:rsid w:val="00A325C6"/>
    <w:rsid w:val="00A32F50"/>
    <w:rsid w:val="00A33248"/>
    <w:rsid w:val="00A3375F"/>
    <w:rsid w:val="00A33D63"/>
    <w:rsid w:val="00A352ED"/>
    <w:rsid w:val="00A35312"/>
    <w:rsid w:val="00A35643"/>
    <w:rsid w:val="00A36DE3"/>
    <w:rsid w:val="00A41884"/>
    <w:rsid w:val="00A41A7F"/>
    <w:rsid w:val="00A467C1"/>
    <w:rsid w:val="00A4701C"/>
    <w:rsid w:val="00A47300"/>
    <w:rsid w:val="00A4771E"/>
    <w:rsid w:val="00A4779E"/>
    <w:rsid w:val="00A50792"/>
    <w:rsid w:val="00A50CF3"/>
    <w:rsid w:val="00A5132E"/>
    <w:rsid w:val="00A52020"/>
    <w:rsid w:val="00A52A4E"/>
    <w:rsid w:val="00A5351C"/>
    <w:rsid w:val="00A537BB"/>
    <w:rsid w:val="00A538AC"/>
    <w:rsid w:val="00A53BE4"/>
    <w:rsid w:val="00A53EC5"/>
    <w:rsid w:val="00A54E33"/>
    <w:rsid w:val="00A55F5E"/>
    <w:rsid w:val="00A5641F"/>
    <w:rsid w:val="00A567E4"/>
    <w:rsid w:val="00A57158"/>
    <w:rsid w:val="00A57A3F"/>
    <w:rsid w:val="00A61095"/>
    <w:rsid w:val="00A6260E"/>
    <w:rsid w:val="00A64530"/>
    <w:rsid w:val="00A655BB"/>
    <w:rsid w:val="00A66ACE"/>
    <w:rsid w:val="00A713C8"/>
    <w:rsid w:val="00A7190A"/>
    <w:rsid w:val="00A72E93"/>
    <w:rsid w:val="00A73995"/>
    <w:rsid w:val="00A7440F"/>
    <w:rsid w:val="00A74B2E"/>
    <w:rsid w:val="00A75439"/>
    <w:rsid w:val="00A7656E"/>
    <w:rsid w:val="00A77666"/>
    <w:rsid w:val="00A77D88"/>
    <w:rsid w:val="00A814DA"/>
    <w:rsid w:val="00A8165E"/>
    <w:rsid w:val="00A81A0E"/>
    <w:rsid w:val="00A81A90"/>
    <w:rsid w:val="00A83CCB"/>
    <w:rsid w:val="00A83CE8"/>
    <w:rsid w:val="00A83DD9"/>
    <w:rsid w:val="00A83E7F"/>
    <w:rsid w:val="00A85394"/>
    <w:rsid w:val="00A85644"/>
    <w:rsid w:val="00A87BF4"/>
    <w:rsid w:val="00A91620"/>
    <w:rsid w:val="00A935F3"/>
    <w:rsid w:val="00A93865"/>
    <w:rsid w:val="00A93AAD"/>
    <w:rsid w:val="00A94482"/>
    <w:rsid w:val="00A946D7"/>
    <w:rsid w:val="00A956F5"/>
    <w:rsid w:val="00A95DE9"/>
    <w:rsid w:val="00A9677F"/>
    <w:rsid w:val="00A96785"/>
    <w:rsid w:val="00A96833"/>
    <w:rsid w:val="00A96E36"/>
    <w:rsid w:val="00A97273"/>
    <w:rsid w:val="00AA0412"/>
    <w:rsid w:val="00AA0718"/>
    <w:rsid w:val="00AA0867"/>
    <w:rsid w:val="00AA1483"/>
    <w:rsid w:val="00AA374C"/>
    <w:rsid w:val="00AA4000"/>
    <w:rsid w:val="00AA42CA"/>
    <w:rsid w:val="00AA62E4"/>
    <w:rsid w:val="00AA6F1A"/>
    <w:rsid w:val="00AB0423"/>
    <w:rsid w:val="00AB228A"/>
    <w:rsid w:val="00AB277E"/>
    <w:rsid w:val="00AB2933"/>
    <w:rsid w:val="00AB2A0D"/>
    <w:rsid w:val="00AB3721"/>
    <w:rsid w:val="00AB3A44"/>
    <w:rsid w:val="00AB41B6"/>
    <w:rsid w:val="00AB4F81"/>
    <w:rsid w:val="00AB5D71"/>
    <w:rsid w:val="00AB67EE"/>
    <w:rsid w:val="00AC03EC"/>
    <w:rsid w:val="00AC070A"/>
    <w:rsid w:val="00AC0F1E"/>
    <w:rsid w:val="00AC1018"/>
    <w:rsid w:val="00AC10BC"/>
    <w:rsid w:val="00AC1A2E"/>
    <w:rsid w:val="00AC4C2F"/>
    <w:rsid w:val="00AC50F1"/>
    <w:rsid w:val="00AC5E12"/>
    <w:rsid w:val="00AC6F36"/>
    <w:rsid w:val="00AC7BD9"/>
    <w:rsid w:val="00AD45B1"/>
    <w:rsid w:val="00AD5AC5"/>
    <w:rsid w:val="00AD5C2B"/>
    <w:rsid w:val="00AD7FD9"/>
    <w:rsid w:val="00AE085C"/>
    <w:rsid w:val="00AE0EA8"/>
    <w:rsid w:val="00AE1355"/>
    <w:rsid w:val="00AE1600"/>
    <w:rsid w:val="00AE27B5"/>
    <w:rsid w:val="00AE27EA"/>
    <w:rsid w:val="00AE31DD"/>
    <w:rsid w:val="00AE462A"/>
    <w:rsid w:val="00AE4AC1"/>
    <w:rsid w:val="00AE4C2D"/>
    <w:rsid w:val="00AE528C"/>
    <w:rsid w:val="00AF1022"/>
    <w:rsid w:val="00AF15DB"/>
    <w:rsid w:val="00AF1B33"/>
    <w:rsid w:val="00AF1C2F"/>
    <w:rsid w:val="00AF22D0"/>
    <w:rsid w:val="00AF2BDE"/>
    <w:rsid w:val="00AF389F"/>
    <w:rsid w:val="00AF42F1"/>
    <w:rsid w:val="00AF5437"/>
    <w:rsid w:val="00AF546C"/>
    <w:rsid w:val="00AF642B"/>
    <w:rsid w:val="00AF69CA"/>
    <w:rsid w:val="00AF6DF7"/>
    <w:rsid w:val="00AF7216"/>
    <w:rsid w:val="00B0070B"/>
    <w:rsid w:val="00B013F4"/>
    <w:rsid w:val="00B01E0F"/>
    <w:rsid w:val="00B0239A"/>
    <w:rsid w:val="00B03B0E"/>
    <w:rsid w:val="00B04809"/>
    <w:rsid w:val="00B0581F"/>
    <w:rsid w:val="00B05E7F"/>
    <w:rsid w:val="00B06137"/>
    <w:rsid w:val="00B062CE"/>
    <w:rsid w:val="00B07ECF"/>
    <w:rsid w:val="00B11A02"/>
    <w:rsid w:val="00B122F2"/>
    <w:rsid w:val="00B1353A"/>
    <w:rsid w:val="00B1378B"/>
    <w:rsid w:val="00B14098"/>
    <w:rsid w:val="00B14F3F"/>
    <w:rsid w:val="00B1530F"/>
    <w:rsid w:val="00B15EA0"/>
    <w:rsid w:val="00B15EDE"/>
    <w:rsid w:val="00B16256"/>
    <w:rsid w:val="00B162C7"/>
    <w:rsid w:val="00B179B3"/>
    <w:rsid w:val="00B20250"/>
    <w:rsid w:val="00B21014"/>
    <w:rsid w:val="00B21226"/>
    <w:rsid w:val="00B21504"/>
    <w:rsid w:val="00B21BAB"/>
    <w:rsid w:val="00B22385"/>
    <w:rsid w:val="00B22829"/>
    <w:rsid w:val="00B228D4"/>
    <w:rsid w:val="00B2332D"/>
    <w:rsid w:val="00B245B2"/>
    <w:rsid w:val="00B251F3"/>
    <w:rsid w:val="00B25F62"/>
    <w:rsid w:val="00B267F4"/>
    <w:rsid w:val="00B2692D"/>
    <w:rsid w:val="00B30BDF"/>
    <w:rsid w:val="00B32B5F"/>
    <w:rsid w:val="00B32FD0"/>
    <w:rsid w:val="00B336CF"/>
    <w:rsid w:val="00B33CA3"/>
    <w:rsid w:val="00B33D28"/>
    <w:rsid w:val="00B34277"/>
    <w:rsid w:val="00B342DE"/>
    <w:rsid w:val="00B34CDC"/>
    <w:rsid w:val="00B36A57"/>
    <w:rsid w:val="00B409EF"/>
    <w:rsid w:val="00B4416A"/>
    <w:rsid w:val="00B44DA7"/>
    <w:rsid w:val="00B453E0"/>
    <w:rsid w:val="00B50742"/>
    <w:rsid w:val="00B51A0B"/>
    <w:rsid w:val="00B533D7"/>
    <w:rsid w:val="00B53B62"/>
    <w:rsid w:val="00B54155"/>
    <w:rsid w:val="00B54483"/>
    <w:rsid w:val="00B544A1"/>
    <w:rsid w:val="00B55C33"/>
    <w:rsid w:val="00B56DA9"/>
    <w:rsid w:val="00B57F7D"/>
    <w:rsid w:val="00B627A7"/>
    <w:rsid w:val="00B629F5"/>
    <w:rsid w:val="00B62BE8"/>
    <w:rsid w:val="00B6349C"/>
    <w:rsid w:val="00B63557"/>
    <w:rsid w:val="00B649CA"/>
    <w:rsid w:val="00B65178"/>
    <w:rsid w:val="00B65D20"/>
    <w:rsid w:val="00B66515"/>
    <w:rsid w:val="00B6683C"/>
    <w:rsid w:val="00B66B5E"/>
    <w:rsid w:val="00B70364"/>
    <w:rsid w:val="00B71883"/>
    <w:rsid w:val="00B71EAB"/>
    <w:rsid w:val="00B72875"/>
    <w:rsid w:val="00B72A6F"/>
    <w:rsid w:val="00B72DCE"/>
    <w:rsid w:val="00B74725"/>
    <w:rsid w:val="00B76211"/>
    <w:rsid w:val="00B76290"/>
    <w:rsid w:val="00B76BA7"/>
    <w:rsid w:val="00B76DE2"/>
    <w:rsid w:val="00B7747C"/>
    <w:rsid w:val="00B774A9"/>
    <w:rsid w:val="00B80420"/>
    <w:rsid w:val="00B806A9"/>
    <w:rsid w:val="00B80A60"/>
    <w:rsid w:val="00B80CDC"/>
    <w:rsid w:val="00B81F71"/>
    <w:rsid w:val="00B82FE0"/>
    <w:rsid w:val="00B84EA6"/>
    <w:rsid w:val="00B86849"/>
    <w:rsid w:val="00B8698E"/>
    <w:rsid w:val="00B8717B"/>
    <w:rsid w:val="00B875BB"/>
    <w:rsid w:val="00B87A3E"/>
    <w:rsid w:val="00B90133"/>
    <w:rsid w:val="00B90569"/>
    <w:rsid w:val="00B9090A"/>
    <w:rsid w:val="00B90F5C"/>
    <w:rsid w:val="00B91B92"/>
    <w:rsid w:val="00B93C35"/>
    <w:rsid w:val="00B96678"/>
    <w:rsid w:val="00B96D5F"/>
    <w:rsid w:val="00B97453"/>
    <w:rsid w:val="00BA0925"/>
    <w:rsid w:val="00BA3ECF"/>
    <w:rsid w:val="00BA4277"/>
    <w:rsid w:val="00BA43CE"/>
    <w:rsid w:val="00BA61A2"/>
    <w:rsid w:val="00BA743B"/>
    <w:rsid w:val="00BA7564"/>
    <w:rsid w:val="00BB0009"/>
    <w:rsid w:val="00BB229B"/>
    <w:rsid w:val="00BB2961"/>
    <w:rsid w:val="00BB3829"/>
    <w:rsid w:val="00BB40A7"/>
    <w:rsid w:val="00BB4D42"/>
    <w:rsid w:val="00BB5B90"/>
    <w:rsid w:val="00BB619C"/>
    <w:rsid w:val="00BB6836"/>
    <w:rsid w:val="00BB69AD"/>
    <w:rsid w:val="00BB706C"/>
    <w:rsid w:val="00BB7088"/>
    <w:rsid w:val="00BC037D"/>
    <w:rsid w:val="00BC0F99"/>
    <w:rsid w:val="00BC212D"/>
    <w:rsid w:val="00BC2783"/>
    <w:rsid w:val="00BC29B6"/>
    <w:rsid w:val="00BC3719"/>
    <w:rsid w:val="00BC3AA2"/>
    <w:rsid w:val="00BC44EE"/>
    <w:rsid w:val="00BC5761"/>
    <w:rsid w:val="00BC6C4E"/>
    <w:rsid w:val="00BC70E1"/>
    <w:rsid w:val="00BC7995"/>
    <w:rsid w:val="00BC79C2"/>
    <w:rsid w:val="00BC7D3B"/>
    <w:rsid w:val="00BD078F"/>
    <w:rsid w:val="00BD079D"/>
    <w:rsid w:val="00BD132C"/>
    <w:rsid w:val="00BD34ED"/>
    <w:rsid w:val="00BD3DD4"/>
    <w:rsid w:val="00BD484C"/>
    <w:rsid w:val="00BD5660"/>
    <w:rsid w:val="00BD6361"/>
    <w:rsid w:val="00BD64F4"/>
    <w:rsid w:val="00BD6CE4"/>
    <w:rsid w:val="00BE05E2"/>
    <w:rsid w:val="00BE17BE"/>
    <w:rsid w:val="00BE1A28"/>
    <w:rsid w:val="00BE25E8"/>
    <w:rsid w:val="00BE2706"/>
    <w:rsid w:val="00BE35C5"/>
    <w:rsid w:val="00BE48B8"/>
    <w:rsid w:val="00BE4FE6"/>
    <w:rsid w:val="00BE686D"/>
    <w:rsid w:val="00BE73C4"/>
    <w:rsid w:val="00BE7947"/>
    <w:rsid w:val="00BF25BA"/>
    <w:rsid w:val="00BF3A1E"/>
    <w:rsid w:val="00BF432B"/>
    <w:rsid w:val="00BF4DDD"/>
    <w:rsid w:val="00BF4F32"/>
    <w:rsid w:val="00BF7502"/>
    <w:rsid w:val="00C0140F"/>
    <w:rsid w:val="00C019A7"/>
    <w:rsid w:val="00C02D56"/>
    <w:rsid w:val="00C03917"/>
    <w:rsid w:val="00C04B33"/>
    <w:rsid w:val="00C059F0"/>
    <w:rsid w:val="00C071B7"/>
    <w:rsid w:val="00C07D56"/>
    <w:rsid w:val="00C10F2B"/>
    <w:rsid w:val="00C12F3E"/>
    <w:rsid w:val="00C133FE"/>
    <w:rsid w:val="00C13437"/>
    <w:rsid w:val="00C13BFE"/>
    <w:rsid w:val="00C14BD7"/>
    <w:rsid w:val="00C15832"/>
    <w:rsid w:val="00C1616A"/>
    <w:rsid w:val="00C1707D"/>
    <w:rsid w:val="00C174CA"/>
    <w:rsid w:val="00C176F8"/>
    <w:rsid w:val="00C20480"/>
    <w:rsid w:val="00C20690"/>
    <w:rsid w:val="00C22991"/>
    <w:rsid w:val="00C23C70"/>
    <w:rsid w:val="00C23CFD"/>
    <w:rsid w:val="00C24EBE"/>
    <w:rsid w:val="00C2589C"/>
    <w:rsid w:val="00C25BAA"/>
    <w:rsid w:val="00C27341"/>
    <w:rsid w:val="00C31699"/>
    <w:rsid w:val="00C320B5"/>
    <w:rsid w:val="00C34756"/>
    <w:rsid w:val="00C35FEC"/>
    <w:rsid w:val="00C3614E"/>
    <w:rsid w:val="00C3699A"/>
    <w:rsid w:val="00C369DA"/>
    <w:rsid w:val="00C37418"/>
    <w:rsid w:val="00C40107"/>
    <w:rsid w:val="00C408E5"/>
    <w:rsid w:val="00C40A61"/>
    <w:rsid w:val="00C40E54"/>
    <w:rsid w:val="00C4120E"/>
    <w:rsid w:val="00C41A3B"/>
    <w:rsid w:val="00C432F6"/>
    <w:rsid w:val="00C433A5"/>
    <w:rsid w:val="00C43DA6"/>
    <w:rsid w:val="00C449D2"/>
    <w:rsid w:val="00C45417"/>
    <w:rsid w:val="00C459C4"/>
    <w:rsid w:val="00C45ADD"/>
    <w:rsid w:val="00C45D31"/>
    <w:rsid w:val="00C468EE"/>
    <w:rsid w:val="00C47111"/>
    <w:rsid w:val="00C50B98"/>
    <w:rsid w:val="00C5191F"/>
    <w:rsid w:val="00C53F4A"/>
    <w:rsid w:val="00C54CE4"/>
    <w:rsid w:val="00C568AE"/>
    <w:rsid w:val="00C57D58"/>
    <w:rsid w:val="00C57DC6"/>
    <w:rsid w:val="00C605F4"/>
    <w:rsid w:val="00C60AAA"/>
    <w:rsid w:val="00C61841"/>
    <w:rsid w:val="00C61E2C"/>
    <w:rsid w:val="00C628E4"/>
    <w:rsid w:val="00C62CE9"/>
    <w:rsid w:val="00C64446"/>
    <w:rsid w:val="00C65F40"/>
    <w:rsid w:val="00C7112A"/>
    <w:rsid w:val="00C72141"/>
    <w:rsid w:val="00C73023"/>
    <w:rsid w:val="00C73586"/>
    <w:rsid w:val="00C74D6B"/>
    <w:rsid w:val="00C75206"/>
    <w:rsid w:val="00C7627B"/>
    <w:rsid w:val="00C76BB1"/>
    <w:rsid w:val="00C77A0D"/>
    <w:rsid w:val="00C803EE"/>
    <w:rsid w:val="00C810B2"/>
    <w:rsid w:val="00C8191B"/>
    <w:rsid w:val="00C82BC4"/>
    <w:rsid w:val="00C83BDE"/>
    <w:rsid w:val="00C8401B"/>
    <w:rsid w:val="00C845A0"/>
    <w:rsid w:val="00C84CA1"/>
    <w:rsid w:val="00C86E36"/>
    <w:rsid w:val="00C871CD"/>
    <w:rsid w:val="00C874C9"/>
    <w:rsid w:val="00C87F96"/>
    <w:rsid w:val="00C92BC3"/>
    <w:rsid w:val="00C944A3"/>
    <w:rsid w:val="00C944FF"/>
    <w:rsid w:val="00C959E8"/>
    <w:rsid w:val="00C96696"/>
    <w:rsid w:val="00C96796"/>
    <w:rsid w:val="00C97125"/>
    <w:rsid w:val="00C9723B"/>
    <w:rsid w:val="00CA0D82"/>
    <w:rsid w:val="00CA1766"/>
    <w:rsid w:val="00CA206C"/>
    <w:rsid w:val="00CA2715"/>
    <w:rsid w:val="00CA324B"/>
    <w:rsid w:val="00CA3F34"/>
    <w:rsid w:val="00CA452F"/>
    <w:rsid w:val="00CA45AA"/>
    <w:rsid w:val="00CA48C3"/>
    <w:rsid w:val="00CA4EFC"/>
    <w:rsid w:val="00CA50A6"/>
    <w:rsid w:val="00CA61FE"/>
    <w:rsid w:val="00CA6673"/>
    <w:rsid w:val="00CA78E9"/>
    <w:rsid w:val="00CA7E48"/>
    <w:rsid w:val="00CB16A9"/>
    <w:rsid w:val="00CB2271"/>
    <w:rsid w:val="00CB2FA8"/>
    <w:rsid w:val="00CB3E37"/>
    <w:rsid w:val="00CB5141"/>
    <w:rsid w:val="00CB52AE"/>
    <w:rsid w:val="00CC024E"/>
    <w:rsid w:val="00CC050A"/>
    <w:rsid w:val="00CC148E"/>
    <w:rsid w:val="00CC16D0"/>
    <w:rsid w:val="00CC1B6D"/>
    <w:rsid w:val="00CC4DB3"/>
    <w:rsid w:val="00CC53AE"/>
    <w:rsid w:val="00CC6167"/>
    <w:rsid w:val="00CC62EB"/>
    <w:rsid w:val="00CC6417"/>
    <w:rsid w:val="00CC669A"/>
    <w:rsid w:val="00CC678C"/>
    <w:rsid w:val="00CC7F5B"/>
    <w:rsid w:val="00CD0525"/>
    <w:rsid w:val="00CD0852"/>
    <w:rsid w:val="00CD197D"/>
    <w:rsid w:val="00CD2233"/>
    <w:rsid w:val="00CD295C"/>
    <w:rsid w:val="00CD3C07"/>
    <w:rsid w:val="00CD40D0"/>
    <w:rsid w:val="00CD46A7"/>
    <w:rsid w:val="00CD5157"/>
    <w:rsid w:val="00CD5D82"/>
    <w:rsid w:val="00CD693D"/>
    <w:rsid w:val="00CD73D0"/>
    <w:rsid w:val="00CE146F"/>
    <w:rsid w:val="00CE19FF"/>
    <w:rsid w:val="00CE22A5"/>
    <w:rsid w:val="00CE270F"/>
    <w:rsid w:val="00CE316B"/>
    <w:rsid w:val="00CE3713"/>
    <w:rsid w:val="00CE3F9D"/>
    <w:rsid w:val="00CE406C"/>
    <w:rsid w:val="00CE4225"/>
    <w:rsid w:val="00CE49CC"/>
    <w:rsid w:val="00CE4D82"/>
    <w:rsid w:val="00CE5C31"/>
    <w:rsid w:val="00CE63F4"/>
    <w:rsid w:val="00CE6413"/>
    <w:rsid w:val="00CE6AE4"/>
    <w:rsid w:val="00CE758A"/>
    <w:rsid w:val="00CF01E6"/>
    <w:rsid w:val="00CF03C4"/>
    <w:rsid w:val="00CF041A"/>
    <w:rsid w:val="00CF18F2"/>
    <w:rsid w:val="00CF36E5"/>
    <w:rsid w:val="00CF37A7"/>
    <w:rsid w:val="00CF3D6D"/>
    <w:rsid w:val="00CF47CF"/>
    <w:rsid w:val="00CF4A9B"/>
    <w:rsid w:val="00CF5B6A"/>
    <w:rsid w:val="00CF5F14"/>
    <w:rsid w:val="00CF6336"/>
    <w:rsid w:val="00CF670F"/>
    <w:rsid w:val="00CF7407"/>
    <w:rsid w:val="00CF747E"/>
    <w:rsid w:val="00CF7EDE"/>
    <w:rsid w:val="00D00C2B"/>
    <w:rsid w:val="00D00E7D"/>
    <w:rsid w:val="00D012E7"/>
    <w:rsid w:val="00D02352"/>
    <w:rsid w:val="00D02CBD"/>
    <w:rsid w:val="00D03149"/>
    <w:rsid w:val="00D04A69"/>
    <w:rsid w:val="00D05618"/>
    <w:rsid w:val="00D0601C"/>
    <w:rsid w:val="00D068B5"/>
    <w:rsid w:val="00D077E5"/>
    <w:rsid w:val="00D10F66"/>
    <w:rsid w:val="00D115E1"/>
    <w:rsid w:val="00D11E47"/>
    <w:rsid w:val="00D12BFD"/>
    <w:rsid w:val="00D133D5"/>
    <w:rsid w:val="00D13FB1"/>
    <w:rsid w:val="00D15872"/>
    <w:rsid w:val="00D15DFE"/>
    <w:rsid w:val="00D16C1E"/>
    <w:rsid w:val="00D16C23"/>
    <w:rsid w:val="00D17FEC"/>
    <w:rsid w:val="00D212BB"/>
    <w:rsid w:val="00D2183A"/>
    <w:rsid w:val="00D21A89"/>
    <w:rsid w:val="00D22C8C"/>
    <w:rsid w:val="00D22D34"/>
    <w:rsid w:val="00D24A10"/>
    <w:rsid w:val="00D25305"/>
    <w:rsid w:val="00D269F1"/>
    <w:rsid w:val="00D26A90"/>
    <w:rsid w:val="00D26EC4"/>
    <w:rsid w:val="00D27004"/>
    <w:rsid w:val="00D27327"/>
    <w:rsid w:val="00D27646"/>
    <w:rsid w:val="00D27BBD"/>
    <w:rsid w:val="00D30AFD"/>
    <w:rsid w:val="00D30DCA"/>
    <w:rsid w:val="00D30E32"/>
    <w:rsid w:val="00D31546"/>
    <w:rsid w:val="00D3210C"/>
    <w:rsid w:val="00D3317C"/>
    <w:rsid w:val="00D33893"/>
    <w:rsid w:val="00D34DF2"/>
    <w:rsid w:val="00D35AA6"/>
    <w:rsid w:val="00D35FBF"/>
    <w:rsid w:val="00D36BD3"/>
    <w:rsid w:val="00D36E69"/>
    <w:rsid w:val="00D37711"/>
    <w:rsid w:val="00D37D20"/>
    <w:rsid w:val="00D37E6D"/>
    <w:rsid w:val="00D40415"/>
    <w:rsid w:val="00D42ACB"/>
    <w:rsid w:val="00D43417"/>
    <w:rsid w:val="00D43602"/>
    <w:rsid w:val="00D436A3"/>
    <w:rsid w:val="00D437B9"/>
    <w:rsid w:val="00D43C6F"/>
    <w:rsid w:val="00D442EB"/>
    <w:rsid w:val="00D4445F"/>
    <w:rsid w:val="00D4463F"/>
    <w:rsid w:val="00D44829"/>
    <w:rsid w:val="00D45349"/>
    <w:rsid w:val="00D45FF0"/>
    <w:rsid w:val="00D46AE5"/>
    <w:rsid w:val="00D4719F"/>
    <w:rsid w:val="00D5072C"/>
    <w:rsid w:val="00D5138B"/>
    <w:rsid w:val="00D513FD"/>
    <w:rsid w:val="00D5219A"/>
    <w:rsid w:val="00D527FF"/>
    <w:rsid w:val="00D52E27"/>
    <w:rsid w:val="00D557F9"/>
    <w:rsid w:val="00D56CA3"/>
    <w:rsid w:val="00D61264"/>
    <w:rsid w:val="00D61601"/>
    <w:rsid w:val="00D61978"/>
    <w:rsid w:val="00D628B7"/>
    <w:rsid w:val="00D62AB0"/>
    <w:rsid w:val="00D63E1B"/>
    <w:rsid w:val="00D64263"/>
    <w:rsid w:val="00D64CD1"/>
    <w:rsid w:val="00D64E24"/>
    <w:rsid w:val="00D6646D"/>
    <w:rsid w:val="00D664C5"/>
    <w:rsid w:val="00D66FF6"/>
    <w:rsid w:val="00D6737E"/>
    <w:rsid w:val="00D6751D"/>
    <w:rsid w:val="00D67530"/>
    <w:rsid w:val="00D677B3"/>
    <w:rsid w:val="00D70200"/>
    <w:rsid w:val="00D72CC9"/>
    <w:rsid w:val="00D736B3"/>
    <w:rsid w:val="00D7398C"/>
    <w:rsid w:val="00D73C0D"/>
    <w:rsid w:val="00D74546"/>
    <w:rsid w:val="00D7486C"/>
    <w:rsid w:val="00D7555F"/>
    <w:rsid w:val="00D8043F"/>
    <w:rsid w:val="00D81915"/>
    <w:rsid w:val="00D8196E"/>
    <w:rsid w:val="00D81E38"/>
    <w:rsid w:val="00D843BC"/>
    <w:rsid w:val="00D84BBD"/>
    <w:rsid w:val="00D86CDF"/>
    <w:rsid w:val="00D90C0C"/>
    <w:rsid w:val="00D9127E"/>
    <w:rsid w:val="00D92094"/>
    <w:rsid w:val="00D925BD"/>
    <w:rsid w:val="00D93B37"/>
    <w:rsid w:val="00D96036"/>
    <w:rsid w:val="00D961C2"/>
    <w:rsid w:val="00D965C6"/>
    <w:rsid w:val="00D96F3B"/>
    <w:rsid w:val="00D9789C"/>
    <w:rsid w:val="00D97EE4"/>
    <w:rsid w:val="00DA0568"/>
    <w:rsid w:val="00DA1E19"/>
    <w:rsid w:val="00DA23A9"/>
    <w:rsid w:val="00DA2F3C"/>
    <w:rsid w:val="00DA3028"/>
    <w:rsid w:val="00DA4377"/>
    <w:rsid w:val="00DA61C2"/>
    <w:rsid w:val="00DA721E"/>
    <w:rsid w:val="00DA7EEE"/>
    <w:rsid w:val="00DB00B9"/>
    <w:rsid w:val="00DB100B"/>
    <w:rsid w:val="00DB1A57"/>
    <w:rsid w:val="00DB2DAB"/>
    <w:rsid w:val="00DB36E7"/>
    <w:rsid w:val="00DB4B89"/>
    <w:rsid w:val="00DB5101"/>
    <w:rsid w:val="00DB51F6"/>
    <w:rsid w:val="00DB58C3"/>
    <w:rsid w:val="00DB6731"/>
    <w:rsid w:val="00DB72AE"/>
    <w:rsid w:val="00DC0C3C"/>
    <w:rsid w:val="00DC141B"/>
    <w:rsid w:val="00DC2BC5"/>
    <w:rsid w:val="00DC2D44"/>
    <w:rsid w:val="00DC31E6"/>
    <w:rsid w:val="00DC4D56"/>
    <w:rsid w:val="00DC53A4"/>
    <w:rsid w:val="00DC61CA"/>
    <w:rsid w:val="00DC6B1A"/>
    <w:rsid w:val="00DC6CB7"/>
    <w:rsid w:val="00DD067D"/>
    <w:rsid w:val="00DD149A"/>
    <w:rsid w:val="00DD1930"/>
    <w:rsid w:val="00DD284B"/>
    <w:rsid w:val="00DD33D0"/>
    <w:rsid w:val="00DD3FFA"/>
    <w:rsid w:val="00DD5DB2"/>
    <w:rsid w:val="00DD7071"/>
    <w:rsid w:val="00DD7432"/>
    <w:rsid w:val="00DE035A"/>
    <w:rsid w:val="00DE1576"/>
    <w:rsid w:val="00DE257D"/>
    <w:rsid w:val="00DE46F1"/>
    <w:rsid w:val="00DE51FE"/>
    <w:rsid w:val="00DE5D3C"/>
    <w:rsid w:val="00DE6275"/>
    <w:rsid w:val="00DE766D"/>
    <w:rsid w:val="00DE7BC6"/>
    <w:rsid w:val="00DF0DA4"/>
    <w:rsid w:val="00DF2B21"/>
    <w:rsid w:val="00DF2CC3"/>
    <w:rsid w:val="00DF3C37"/>
    <w:rsid w:val="00DF43DB"/>
    <w:rsid w:val="00DF75CC"/>
    <w:rsid w:val="00DF783B"/>
    <w:rsid w:val="00DF7F6D"/>
    <w:rsid w:val="00E01919"/>
    <w:rsid w:val="00E034A0"/>
    <w:rsid w:val="00E03AA4"/>
    <w:rsid w:val="00E05C69"/>
    <w:rsid w:val="00E06CE7"/>
    <w:rsid w:val="00E07108"/>
    <w:rsid w:val="00E0758D"/>
    <w:rsid w:val="00E079DB"/>
    <w:rsid w:val="00E10112"/>
    <w:rsid w:val="00E14B0A"/>
    <w:rsid w:val="00E1506F"/>
    <w:rsid w:val="00E15886"/>
    <w:rsid w:val="00E160F3"/>
    <w:rsid w:val="00E17237"/>
    <w:rsid w:val="00E1787A"/>
    <w:rsid w:val="00E17D0C"/>
    <w:rsid w:val="00E17E01"/>
    <w:rsid w:val="00E21A06"/>
    <w:rsid w:val="00E21EE6"/>
    <w:rsid w:val="00E21F07"/>
    <w:rsid w:val="00E22405"/>
    <w:rsid w:val="00E22487"/>
    <w:rsid w:val="00E23038"/>
    <w:rsid w:val="00E235BA"/>
    <w:rsid w:val="00E25DA1"/>
    <w:rsid w:val="00E25FB0"/>
    <w:rsid w:val="00E3094B"/>
    <w:rsid w:val="00E30F18"/>
    <w:rsid w:val="00E31503"/>
    <w:rsid w:val="00E317E8"/>
    <w:rsid w:val="00E31F9E"/>
    <w:rsid w:val="00E327F0"/>
    <w:rsid w:val="00E32AFC"/>
    <w:rsid w:val="00E32C82"/>
    <w:rsid w:val="00E32FB0"/>
    <w:rsid w:val="00E34017"/>
    <w:rsid w:val="00E343D6"/>
    <w:rsid w:val="00E35514"/>
    <w:rsid w:val="00E35962"/>
    <w:rsid w:val="00E35AD7"/>
    <w:rsid w:val="00E366C3"/>
    <w:rsid w:val="00E373C3"/>
    <w:rsid w:val="00E3765B"/>
    <w:rsid w:val="00E37817"/>
    <w:rsid w:val="00E4105C"/>
    <w:rsid w:val="00E41C19"/>
    <w:rsid w:val="00E42841"/>
    <w:rsid w:val="00E43101"/>
    <w:rsid w:val="00E440B0"/>
    <w:rsid w:val="00E45130"/>
    <w:rsid w:val="00E451FB"/>
    <w:rsid w:val="00E508ED"/>
    <w:rsid w:val="00E50F5F"/>
    <w:rsid w:val="00E51B87"/>
    <w:rsid w:val="00E52D9C"/>
    <w:rsid w:val="00E531A8"/>
    <w:rsid w:val="00E544A0"/>
    <w:rsid w:val="00E550D3"/>
    <w:rsid w:val="00E5651A"/>
    <w:rsid w:val="00E576BD"/>
    <w:rsid w:val="00E60F3C"/>
    <w:rsid w:val="00E61350"/>
    <w:rsid w:val="00E627F1"/>
    <w:rsid w:val="00E63847"/>
    <w:rsid w:val="00E644BB"/>
    <w:rsid w:val="00E64868"/>
    <w:rsid w:val="00E6679F"/>
    <w:rsid w:val="00E667EF"/>
    <w:rsid w:val="00E66C09"/>
    <w:rsid w:val="00E66FCB"/>
    <w:rsid w:val="00E718EA"/>
    <w:rsid w:val="00E71D3D"/>
    <w:rsid w:val="00E71DE2"/>
    <w:rsid w:val="00E73206"/>
    <w:rsid w:val="00E738A6"/>
    <w:rsid w:val="00E7439E"/>
    <w:rsid w:val="00E7440F"/>
    <w:rsid w:val="00E744AD"/>
    <w:rsid w:val="00E74560"/>
    <w:rsid w:val="00E756CD"/>
    <w:rsid w:val="00E767A3"/>
    <w:rsid w:val="00E77065"/>
    <w:rsid w:val="00E7744E"/>
    <w:rsid w:val="00E774F9"/>
    <w:rsid w:val="00E815AB"/>
    <w:rsid w:val="00E82B88"/>
    <w:rsid w:val="00E83B12"/>
    <w:rsid w:val="00E86189"/>
    <w:rsid w:val="00E86639"/>
    <w:rsid w:val="00E90801"/>
    <w:rsid w:val="00E90D05"/>
    <w:rsid w:val="00E91187"/>
    <w:rsid w:val="00E915DC"/>
    <w:rsid w:val="00E925DA"/>
    <w:rsid w:val="00E94FD0"/>
    <w:rsid w:val="00E96C01"/>
    <w:rsid w:val="00E97257"/>
    <w:rsid w:val="00EA09DB"/>
    <w:rsid w:val="00EA12F5"/>
    <w:rsid w:val="00EA4793"/>
    <w:rsid w:val="00EA52F1"/>
    <w:rsid w:val="00EA533E"/>
    <w:rsid w:val="00EB0257"/>
    <w:rsid w:val="00EB0BE9"/>
    <w:rsid w:val="00EB214B"/>
    <w:rsid w:val="00EB21E2"/>
    <w:rsid w:val="00EB34BC"/>
    <w:rsid w:val="00EB3D50"/>
    <w:rsid w:val="00EB40F0"/>
    <w:rsid w:val="00EB55C4"/>
    <w:rsid w:val="00EC0131"/>
    <w:rsid w:val="00EC0232"/>
    <w:rsid w:val="00EC24C6"/>
    <w:rsid w:val="00EC29B3"/>
    <w:rsid w:val="00EC29F4"/>
    <w:rsid w:val="00EC4D34"/>
    <w:rsid w:val="00EC52CD"/>
    <w:rsid w:val="00EC5582"/>
    <w:rsid w:val="00EC5CE5"/>
    <w:rsid w:val="00EC7652"/>
    <w:rsid w:val="00EC7BD4"/>
    <w:rsid w:val="00EC7C07"/>
    <w:rsid w:val="00ED09DB"/>
    <w:rsid w:val="00ED1321"/>
    <w:rsid w:val="00ED2FD7"/>
    <w:rsid w:val="00ED352C"/>
    <w:rsid w:val="00ED36C3"/>
    <w:rsid w:val="00ED372C"/>
    <w:rsid w:val="00ED4791"/>
    <w:rsid w:val="00ED59FD"/>
    <w:rsid w:val="00ED61A0"/>
    <w:rsid w:val="00ED6F82"/>
    <w:rsid w:val="00ED7ACB"/>
    <w:rsid w:val="00ED7DB3"/>
    <w:rsid w:val="00EE1691"/>
    <w:rsid w:val="00EE1832"/>
    <w:rsid w:val="00EE195A"/>
    <w:rsid w:val="00EE2479"/>
    <w:rsid w:val="00EE2ED9"/>
    <w:rsid w:val="00EE355D"/>
    <w:rsid w:val="00EE41A4"/>
    <w:rsid w:val="00EE426E"/>
    <w:rsid w:val="00EE45EB"/>
    <w:rsid w:val="00EE52D5"/>
    <w:rsid w:val="00EE6A0D"/>
    <w:rsid w:val="00EE786D"/>
    <w:rsid w:val="00EF038C"/>
    <w:rsid w:val="00EF0DCB"/>
    <w:rsid w:val="00EF571F"/>
    <w:rsid w:val="00EF6861"/>
    <w:rsid w:val="00EF72AE"/>
    <w:rsid w:val="00EF79DA"/>
    <w:rsid w:val="00EF7DA9"/>
    <w:rsid w:val="00F00054"/>
    <w:rsid w:val="00F00E83"/>
    <w:rsid w:val="00F013DB"/>
    <w:rsid w:val="00F017C1"/>
    <w:rsid w:val="00F023B7"/>
    <w:rsid w:val="00F0636E"/>
    <w:rsid w:val="00F06652"/>
    <w:rsid w:val="00F06F6B"/>
    <w:rsid w:val="00F07E08"/>
    <w:rsid w:val="00F07FBC"/>
    <w:rsid w:val="00F110B5"/>
    <w:rsid w:val="00F110DD"/>
    <w:rsid w:val="00F131CC"/>
    <w:rsid w:val="00F13A1A"/>
    <w:rsid w:val="00F152C7"/>
    <w:rsid w:val="00F15FF0"/>
    <w:rsid w:val="00F17BD4"/>
    <w:rsid w:val="00F216B1"/>
    <w:rsid w:val="00F228A8"/>
    <w:rsid w:val="00F22901"/>
    <w:rsid w:val="00F245DE"/>
    <w:rsid w:val="00F252F9"/>
    <w:rsid w:val="00F253FE"/>
    <w:rsid w:val="00F26912"/>
    <w:rsid w:val="00F27CBF"/>
    <w:rsid w:val="00F30BE1"/>
    <w:rsid w:val="00F31EE3"/>
    <w:rsid w:val="00F3216D"/>
    <w:rsid w:val="00F33275"/>
    <w:rsid w:val="00F344A8"/>
    <w:rsid w:val="00F34637"/>
    <w:rsid w:val="00F3529A"/>
    <w:rsid w:val="00F35926"/>
    <w:rsid w:val="00F35D95"/>
    <w:rsid w:val="00F35DEF"/>
    <w:rsid w:val="00F366AA"/>
    <w:rsid w:val="00F36BA9"/>
    <w:rsid w:val="00F36C4D"/>
    <w:rsid w:val="00F40F93"/>
    <w:rsid w:val="00F42C17"/>
    <w:rsid w:val="00F44256"/>
    <w:rsid w:val="00F444BB"/>
    <w:rsid w:val="00F459C5"/>
    <w:rsid w:val="00F45F19"/>
    <w:rsid w:val="00F45F89"/>
    <w:rsid w:val="00F465DF"/>
    <w:rsid w:val="00F468F7"/>
    <w:rsid w:val="00F4758A"/>
    <w:rsid w:val="00F47D1A"/>
    <w:rsid w:val="00F502EE"/>
    <w:rsid w:val="00F510FC"/>
    <w:rsid w:val="00F53BE6"/>
    <w:rsid w:val="00F543EA"/>
    <w:rsid w:val="00F547FA"/>
    <w:rsid w:val="00F55B83"/>
    <w:rsid w:val="00F6100B"/>
    <w:rsid w:val="00F613CD"/>
    <w:rsid w:val="00F62B2B"/>
    <w:rsid w:val="00F643D0"/>
    <w:rsid w:val="00F644A2"/>
    <w:rsid w:val="00F644B0"/>
    <w:rsid w:val="00F6499B"/>
    <w:rsid w:val="00F65493"/>
    <w:rsid w:val="00F65DE8"/>
    <w:rsid w:val="00F65F41"/>
    <w:rsid w:val="00F672D4"/>
    <w:rsid w:val="00F701AF"/>
    <w:rsid w:val="00F7235A"/>
    <w:rsid w:val="00F74359"/>
    <w:rsid w:val="00F75D62"/>
    <w:rsid w:val="00F763D8"/>
    <w:rsid w:val="00F76EFD"/>
    <w:rsid w:val="00F76F85"/>
    <w:rsid w:val="00F77639"/>
    <w:rsid w:val="00F778BE"/>
    <w:rsid w:val="00F81061"/>
    <w:rsid w:val="00F832F4"/>
    <w:rsid w:val="00F83D60"/>
    <w:rsid w:val="00F856F3"/>
    <w:rsid w:val="00F85966"/>
    <w:rsid w:val="00F864FF"/>
    <w:rsid w:val="00F87904"/>
    <w:rsid w:val="00F907CC"/>
    <w:rsid w:val="00F93035"/>
    <w:rsid w:val="00F932AF"/>
    <w:rsid w:val="00F944EE"/>
    <w:rsid w:val="00F9460D"/>
    <w:rsid w:val="00F94988"/>
    <w:rsid w:val="00F956EE"/>
    <w:rsid w:val="00F95C5E"/>
    <w:rsid w:val="00F97A42"/>
    <w:rsid w:val="00FA1143"/>
    <w:rsid w:val="00FA1ADF"/>
    <w:rsid w:val="00FA2B09"/>
    <w:rsid w:val="00FA38B2"/>
    <w:rsid w:val="00FA4E14"/>
    <w:rsid w:val="00FA5A62"/>
    <w:rsid w:val="00FA5E0D"/>
    <w:rsid w:val="00FA63B8"/>
    <w:rsid w:val="00FA6464"/>
    <w:rsid w:val="00FA64F6"/>
    <w:rsid w:val="00FA6904"/>
    <w:rsid w:val="00FA6FCE"/>
    <w:rsid w:val="00FA715B"/>
    <w:rsid w:val="00FA7ADD"/>
    <w:rsid w:val="00FA7CD2"/>
    <w:rsid w:val="00FB0FA5"/>
    <w:rsid w:val="00FB1893"/>
    <w:rsid w:val="00FB19A7"/>
    <w:rsid w:val="00FB1CA9"/>
    <w:rsid w:val="00FB28A0"/>
    <w:rsid w:val="00FB373A"/>
    <w:rsid w:val="00FB4E2D"/>
    <w:rsid w:val="00FB5938"/>
    <w:rsid w:val="00FB5C10"/>
    <w:rsid w:val="00FC0C5B"/>
    <w:rsid w:val="00FC1370"/>
    <w:rsid w:val="00FC1C4C"/>
    <w:rsid w:val="00FC1F2B"/>
    <w:rsid w:val="00FC2344"/>
    <w:rsid w:val="00FC39D0"/>
    <w:rsid w:val="00FC4199"/>
    <w:rsid w:val="00FC4723"/>
    <w:rsid w:val="00FC47B7"/>
    <w:rsid w:val="00FC655B"/>
    <w:rsid w:val="00FC659D"/>
    <w:rsid w:val="00FC6E3D"/>
    <w:rsid w:val="00FD0662"/>
    <w:rsid w:val="00FD14D0"/>
    <w:rsid w:val="00FD16BB"/>
    <w:rsid w:val="00FD189A"/>
    <w:rsid w:val="00FD1B59"/>
    <w:rsid w:val="00FD265F"/>
    <w:rsid w:val="00FD3FD6"/>
    <w:rsid w:val="00FD542A"/>
    <w:rsid w:val="00FD5CCF"/>
    <w:rsid w:val="00FD5D11"/>
    <w:rsid w:val="00FD5EAB"/>
    <w:rsid w:val="00FD65DA"/>
    <w:rsid w:val="00FD6D9B"/>
    <w:rsid w:val="00FD7DED"/>
    <w:rsid w:val="00FE0ECC"/>
    <w:rsid w:val="00FE113D"/>
    <w:rsid w:val="00FE27C8"/>
    <w:rsid w:val="00FE319C"/>
    <w:rsid w:val="00FE4024"/>
    <w:rsid w:val="00FE57F9"/>
    <w:rsid w:val="00FE6329"/>
    <w:rsid w:val="00FE72ED"/>
    <w:rsid w:val="00FE75AE"/>
    <w:rsid w:val="00FE7D79"/>
    <w:rsid w:val="00FF06B2"/>
    <w:rsid w:val="00FF0B02"/>
    <w:rsid w:val="00FF1157"/>
    <w:rsid w:val="00FF13B3"/>
    <w:rsid w:val="00FF1886"/>
    <w:rsid w:val="00FF194D"/>
    <w:rsid w:val="00FF1D22"/>
    <w:rsid w:val="00FF2056"/>
    <w:rsid w:val="00FF2770"/>
    <w:rsid w:val="00FF58DB"/>
    <w:rsid w:val="00FF5B39"/>
    <w:rsid w:val="00FF658A"/>
    <w:rsid w:val="00FF792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10FF86D0"/>
  <w15:docId w15:val="{DC8DBAEE-1F69-4104-A73B-82A73DB8E8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imes New Roman"/>
        <w:sz w:val="28"/>
        <w:szCs w:val="28"/>
        <w:lang w:val="ru-RU" w:eastAsia="en-US" w:bidi="ar-SA"/>
      </w:rPr>
    </w:rPrDefault>
    <w:pPrDefault>
      <w:pPr>
        <w:jc w:val="center"/>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
    <w:name w:val="Normal"/>
    <w:qFormat/>
    <w:rsid w:val="00ED372C"/>
  </w:style>
  <w:style w:type="paragraph" w:styleId="1">
    <w:name w:val="heading 1"/>
    <w:basedOn w:val="a"/>
    <w:next w:val="a"/>
    <w:link w:val="10"/>
    <w:uiPriority w:val="9"/>
    <w:qFormat/>
    <w:rsid w:val="00FA5A62"/>
    <w:pPr>
      <w:keepNext/>
      <w:keepLines/>
      <w:spacing w:before="240"/>
      <w:jc w:val="both"/>
      <w:outlineLvl w:val="0"/>
    </w:pPr>
    <w:rPr>
      <w:rFonts w:asciiTheme="majorHAnsi" w:eastAsiaTheme="majorEastAsia" w:hAnsiTheme="majorHAnsi" w:cstheme="majorBidi"/>
      <w:color w:val="365F91" w:themeColor="accent1" w:themeShade="BF"/>
      <w:sz w:val="32"/>
      <w:szCs w:val="32"/>
      <w:lang w:val="x-none"/>
    </w:rPr>
  </w:style>
  <w:style w:type="paragraph" w:styleId="2">
    <w:name w:val="heading 2"/>
    <w:basedOn w:val="a"/>
    <w:next w:val="a"/>
    <w:link w:val="20"/>
    <w:unhideWhenUsed/>
    <w:qFormat/>
    <w:rsid w:val="0078313E"/>
    <w:pPr>
      <w:keepNext/>
      <w:spacing w:before="240" w:after="60"/>
      <w:outlineLvl w:val="1"/>
    </w:pPr>
    <w:rPr>
      <w:rFonts w:ascii="Cambria" w:eastAsia="Times New Roman" w:hAnsi="Cambria"/>
      <w:b/>
      <w:bCs/>
      <w:i/>
      <w:iCs/>
      <w:lang w:eastAsia="ru-RU"/>
    </w:rPr>
  </w:style>
  <w:style w:type="paragraph" w:styleId="3">
    <w:name w:val="heading 3"/>
    <w:basedOn w:val="a"/>
    <w:link w:val="30"/>
    <w:uiPriority w:val="9"/>
    <w:qFormat/>
    <w:rsid w:val="00FA5A62"/>
    <w:pPr>
      <w:spacing w:before="100" w:beforeAutospacing="1" w:after="100" w:afterAutospacing="1"/>
      <w:jc w:val="left"/>
      <w:outlineLvl w:val="2"/>
    </w:pPr>
    <w:rPr>
      <w:rFonts w:eastAsia="Times New Roman"/>
      <w:b/>
      <w:bCs/>
      <w:sz w:val="27"/>
      <w:szCs w:val="27"/>
      <w:lang w:eastAsia="ru-RU"/>
    </w:rPr>
  </w:style>
  <w:style w:type="paragraph" w:styleId="4">
    <w:name w:val="heading 4"/>
    <w:basedOn w:val="a"/>
    <w:link w:val="40"/>
    <w:uiPriority w:val="9"/>
    <w:qFormat/>
    <w:rsid w:val="00FA5A62"/>
    <w:pPr>
      <w:spacing w:before="100" w:beforeAutospacing="1" w:after="100" w:afterAutospacing="1"/>
      <w:jc w:val="left"/>
      <w:outlineLvl w:val="3"/>
    </w:pPr>
    <w:rPr>
      <w:rFonts w:eastAsia="Times New Roman"/>
      <w:b/>
      <w:bCs/>
      <w:szCs w:val="24"/>
      <w:lang w:eastAsia="ru-RU"/>
    </w:rPr>
  </w:style>
  <w:style w:type="paragraph" w:styleId="5">
    <w:name w:val="heading 5"/>
    <w:basedOn w:val="a"/>
    <w:link w:val="50"/>
    <w:uiPriority w:val="9"/>
    <w:qFormat/>
    <w:rsid w:val="00FA5A62"/>
    <w:pPr>
      <w:spacing w:before="100" w:beforeAutospacing="1" w:after="100" w:afterAutospacing="1"/>
      <w:jc w:val="left"/>
      <w:outlineLvl w:val="4"/>
    </w:pPr>
    <w:rPr>
      <w:rFonts w:eastAsia="Times New Roman"/>
      <w:b/>
      <w:bCs/>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ED372C"/>
    <w:pPr>
      <w:ind w:left="720"/>
    </w:pPr>
  </w:style>
  <w:style w:type="paragraph" w:styleId="a5">
    <w:name w:val="Balloon Text"/>
    <w:basedOn w:val="a"/>
    <w:link w:val="a6"/>
    <w:uiPriority w:val="99"/>
    <w:semiHidden/>
    <w:unhideWhenUsed/>
    <w:rsid w:val="00ED372C"/>
    <w:rPr>
      <w:rFonts w:ascii="Tahoma" w:hAnsi="Tahoma" w:cs="Tahoma"/>
      <w:sz w:val="16"/>
      <w:szCs w:val="16"/>
    </w:rPr>
  </w:style>
  <w:style w:type="character" w:customStyle="1" w:styleId="a6">
    <w:name w:val="Текст выноски Знак"/>
    <w:basedOn w:val="a0"/>
    <w:link w:val="a5"/>
    <w:uiPriority w:val="99"/>
    <w:semiHidden/>
    <w:rsid w:val="00ED372C"/>
    <w:rPr>
      <w:rFonts w:ascii="Tahoma" w:eastAsia="Calibri" w:hAnsi="Tahoma" w:cs="Tahoma"/>
      <w:sz w:val="16"/>
      <w:szCs w:val="16"/>
    </w:rPr>
  </w:style>
  <w:style w:type="paragraph" w:customStyle="1" w:styleId="11">
    <w:name w:val="Абзац списка1"/>
    <w:basedOn w:val="a"/>
    <w:rsid w:val="0097154C"/>
    <w:pPr>
      <w:ind w:left="720"/>
    </w:pPr>
    <w:rPr>
      <w:rFonts w:eastAsia="Times New Roman"/>
    </w:rPr>
  </w:style>
  <w:style w:type="paragraph" w:styleId="21">
    <w:name w:val="Body Text Indent 2"/>
    <w:basedOn w:val="a"/>
    <w:link w:val="22"/>
    <w:semiHidden/>
    <w:rsid w:val="0097154C"/>
    <w:pPr>
      <w:spacing w:after="120" w:line="480" w:lineRule="auto"/>
      <w:ind w:left="283"/>
    </w:pPr>
    <w:rPr>
      <w:rFonts w:eastAsia="Times New Roman"/>
      <w:lang w:eastAsia="ru-RU"/>
    </w:rPr>
  </w:style>
  <w:style w:type="character" w:customStyle="1" w:styleId="22">
    <w:name w:val="Основной текст с отступом 2 Знак"/>
    <w:basedOn w:val="a0"/>
    <w:link w:val="21"/>
    <w:semiHidden/>
    <w:rsid w:val="0097154C"/>
    <w:rPr>
      <w:rFonts w:ascii="Calibri" w:eastAsia="Times New Roman" w:hAnsi="Calibri" w:cs="Times New Roman"/>
      <w:lang w:eastAsia="ru-RU"/>
    </w:rPr>
  </w:style>
  <w:style w:type="character" w:customStyle="1" w:styleId="apple-converted-space">
    <w:name w:val="apple-converted-space"/>
    <w:basedOn w:val="a0"/>
    <w:rsid w:val="000B4922"/>
  </w:style>
  <w:style w:type="character" w:styleId="a7">
    <w:name w:val="Hyperlink"/>
    <w:basedOn w:val="a0"/>
    <w:uiPriority w:val="99"/>
    <w:unhideWhenUsed/>
    <w:rsid w:val="000B4922"/>
    <w:rPr>
      <w:color w:val="0000FF"/>
      <w:u w:val="single"/>
    </w:rPr>
  </w:style>
  <w:style w:type="paragraph" w:styleId="a8">
    <w:name w:val="Normal (Web)"/>
    <w:aliases w:val="Знак Знак9,Обычный (Web),Обычный (Web)1"/>
    <w:basedOn w:val="a"/>
    <w:link w:val="a9"/>
    <w:uiPriority w:val="99"/>
    <w:unhideWhenUsed/>
    <w:rsid w:val="000B4922"/>
    <w:pPr>
      <w:spacing w:before="100" w:beforeAutospacing="1" w:after="100" w:afterAutospacing="1"/>
    </w:pPr>
    <w:rPr>
      <w:rFonts w:eastAsia="Times New Roman"/>
      <w:sz w:val="24"/>
      <w:szCs w:val="24"/>
      <w:lang w:eastAsia="ru-RU"/>
    </w:rPr>
  </w:style>
  <w:style w:type="character" w:customStyle="1" w:styleId="31">
    <w:name w:val="Основной текст (3)_"/>
    <w:basedOn w:val="a0"/>
    <w:link w:val="32"/>
    <w:rsid w:val="008E6A2E"/>
    <w:rPr>
      <w:rFonts w:ascii="Times New Roman" w:eastAsia="Times New Roman" w:hAnsi="Times New Roman" w:cs="Times New Roman"/>
      <w:sz w:val="16"/>
      <w:szCs w:val="16"/>
      <w:shd w:val="clear" w:color="auto" w:fill="FFFFFF"/>
    </w:rPr>
  </w:style>
  <w:style w:type="character" w:customStyle="1" w:styleId="31pt">
    <w:name w:val="Основной текст + 31 pt"/>
    <w:basedOn w:val="a0"/>
    <w:rsid w:val="008E6A2E"/>
    <w:rPr>
      <w:rFonts w:ascii="Times New Roman" w:eastAsia="Times New Roman" w:hAnsi="Times New Roman" w:cs="Times New Roman"/>
      <w:b w:val="0"/>
      <w:bCs w:val="0"/>
      <w:i w:val="0"/>
      <w:iCs w:val="0"/>
      <w:smallCaps w:val="0"/>
      <w:strike w:val="0"/>
      <w:spacing w:val="0"/>
      <w:sz w:val="62"/>
      <w:szCs w:val="62"/>
    </w:rPr>
  </w:style>
  <w:style w:type="paragraph" w:customStyle="1" w:styleId="32">
    <w:name w:val="Основной текст (3)"/>
    <w:basedOn w:val="a"/>
    <w:link w:val="31"/>
    <w:rsid w:val="008E6A2E"/>
    <w:pPr>
      <w:shd w:val="clear" w:color="auto" w:fill="FFFFFF"/>
      <w:spacing w:before="1380" w:line="212" w:lineRule="exact"/>
      <w:jc w:val="both"/>
    </w:pPr>
    <w:rPr>
      <w:rFonts w:eastAsia="Times New Roman"/>
      <w:sz w:val="16"/>
      <w:szCs w:val="16"/>
    </w:rPr>
  </w:style>
  <w:style w:type="character" w:customStyle="1" w:styleId="aa">
    <w:name w:val="Основной текст_"/>
    <w:basedOn w:val="a0"/>
    <w:link w:val="33"/>
    <w:rsid w:val="00901AE6"/>
    <w:rPr>
      <w:rFonts w:ascii="Times New Roman" w:eastAsia="Times New Roman" w:hAnsi="Times New Roman" w:cs="Times New Roman"/>
      <w:sz w:val="21"/>
      <w:szCs w:val="21"/>
      <w:shd w:val="clear" w:color="auto" w:fill="FFFFFF"/>
    </w:rPr>
  </w:style>
  <w:style w:type="paragraph" w:customStyle="1" w:styleId="33">
    <w:name w:val="Основной текст3"/>
    <w:basedOn w:val="a"/>
    <w:link w:val="aa"/>
    <w:rsid w:val="00901AE6"/>
    <w:pPr>
      <w:shd w:val="clear" w:color="auto" w:fill="FFFFFF"/>
      <w:spacing w:before="1320" w:line="212" w:lineRule="exact"/>
      <w:jc w:val="both"/>
    </w:pPr>
    <w:rPr>
      <w:rFonts w:eastAsia="Times New Roman"/>
      <w:sz w:val="21"/>
      <w:szCs w:val="21"/>
    </w:rPr>
  </w:style>
  <w:style w:type="character" w:customStyle="1" w:styleId="20">
    <w:name w:val="Заголовок 2 Знак"/>
    <w:basedOn w:val="a0"/>
    <w:link w:val="2"/>
    <w:rsid w:val="0078313E"/>
    <w:rPr>
      <w:rFonts w:ascii="Cambria" w:eastAsia="Times New Roman" w:hAnsi="Cambria" w:cs="Times New Roman"/>
      <w:b/>
      <w:bCs/>
      <w:i/>
      <w:iCs/>
      <w:sz w:val="28"/>
      <w:szCs w:val="28"/>
      <w:lang w:eastAsia="ru-RU"/>
    </w:rPr>
  </w:style>
  <w:style w:type="table" w:styleId="ab">
    <w:name w:val="Table Grid"/>
    <w:basedOn w:val="a1"/>
    <w:uiPriority w:val="39"/>
    <w:rsid w:val="0078313E"/>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1">
    <w:name w:val="标题-1"/>
    <w:basedOn w:val="a"/>
    <w:link w:val="-1Char"/>
    <w:rsid w:val="009173E4"/>
    <w:pPr>
      <w:autoSpaceDE w:val="0"/>
      <w:autoSpaceDN w:val="0"/>
      <w:spacing w:beforeLines="100" w:afterLines="100"/>
    </w:pPr>
    <w:rPr>
      <w:rFonts w:ascii="Arial" w:eastAsia="Arial" w:hAnsi="Arial"/>
      <w:b/>
      <w:bCs/>
      <w:sz w:val="36"/>
      <w:szCs w:val="30"/>
      <w:lang w:val="en-US"/>
    </w:rPr>
  </w:style>
  <w:style w:type="character" w:customStyle="1" w:styleId="-1Char">
    <w:name w:val="标题-1 Char"/>
    <w:link w:val="-1"/>
    <w:rsid w:val="009173E4"/>
    <w:rPr>
      <w:rFonts w:ascii="Arial" w:eastAsia="Arial" w:hAnsi="Arial" w:cs="Times New Roman"/>
      <w:b/>
      <w:bCs/>
      <w:sz w:val="36"/>
      <w:szCs w:val="30"/>
      <w:lang w:val="en-US"/>
    </w:rPr>
  </w:style>
  <w:style w:type="paragraph" w:customStyle="1" w:styleId="Default">
    <w:name w:val="Default"/>
    <w:rsid w:val="003313A4"/>
    <w:pPr>
      <w:autoSpaceDE w:val="0"/>
      <w:autoSpaceDN w:val="0"/>
      <w:adjustRightInd w:val="0"/>
    </w:pPr>
    <w:rPr>
      <w:rFonts w:eastAsia="Times New Roman"/>
      <w:color w:val="000000"/>
      <w:sz w:val="24"/>
      <w:szCs w:val="24"/>
      <w:lang w:eastAsia="ru-RU"/>
    </w:rPr>
  </w:style>
  <w:style w:type="paragraph" w:styleId="ac">
    <w:name w:val="header"/>
    <w:basedOn w:val="a"/>
    <w:link w:val="ad"/>
    <w:uiPriority w:val="99"/>
    <w:unhideWhenUsed/>
    <w:rsid w:val="00FA7CD2"/>
    <w:pPr>
      <w:tabs>
        <w:tab w:val="center" w:pos="4677"/>
        <w:tab w:val="right" w:pos="9355"/>
      </w:tabs>
    </w:pPr>
  </w:style>
  <w:style w:type="character" w:customStyle="1" w:styleId="ad">
    <w:name w:val="Верхний колонтитул Знак"/>
    <w:basedOn w:val="a0"/>
    <w:link w:val="ac"/>
    <w:uiPriority w:val="99"/>
    <w:rsid w:val="00FA7CD2"/>
    <w:rPr>
      <w:rFonts w:ascii="Calibri" w:eastAsia="Calibri" w:hAnsi="Calibri" w:cs="Calibri"/>
    </w:rPr>
  </w:style>
  <w:style w:type="paragraph" w:styleId="ae">
    <w:name w:val="footer"/>
    <w:basedOn w:val="a"/>
    <w:link w:val="af"/>
    <w:uiPriority w:val="99"/>
    <w:unhideWhenUsed/>
    <w:rsid w:val="00FA7CD2"/>
    <w:pPr>
      <w:tabs>
        <w:tab w:val="center" w:pos="4677"/>
        <w:tab w:val="right" w:pos="9355"/>
      </w:tabs>
    </w:pPr>
  </w:style>
  <w:style w:type="character" w:customStyle="1" w:styleId="af">
    <w:name w:val="Нижний колонтитул Знак"/>
    <w:basedOn w:val="a0"/>
    <w:link w:val="ae"/>
    <w:uiPriority w:val="99"/>
    <w:rsid w:val="00FA7CD2"/>
    <w:rPr>
      <w:rFonts w:ascii="Calibri" w:eastAsia="Calibri" w:hAnsi="Calibri" w:cs="Calibri"/>
    </w:rPr>
  </w:style>
  <w:style w:type="character" w:styleId="HTML">
    <w:name w:val="HTML Cite"/>
    <w:basedOn w:val="a0"/>
    <w:uiPriority w:val="99"/>
    <w:semiHidden/>
    <w:unhideWhenUsed/>
    <w:rsid w:val="00BB6836"/>
    <w:rPr>
      <w:i/>
      <w:iCs/>
    </w:rPr>
  </w:style>
  <w:style w:type="character" w:styleId="af0">
    <w:name w:val="Strong"/>
    <w:basedOn w:val="a0"/>
    <w:uiPriority w:val="22"/>
    <w:qFormat/>
    <w:rsid w:val="00C2589C"/>
    <w:rPr>
      <w:b/>
      <w:bCs/>
    </w:rPr>
  </w:style>
  <w:style w:type="character" w:customStyle="1" w:styleId="Tableofcontents227ptNotItalicSpacing1pt">
    <w:name w:val="Table of contents (2) + 27 pt;Not Italic;Spacing 1 pt"/>
    <w:rsid w:val="004C7661"/>
    <w:rPr>
      <w:rFonts w:ascii="Times New Roman" w:eastAsia="Times New Roman" w:hAnsi="Times New Roman" w:cs="Times New Roman"/>
      <w:b w:val="0"/>
      <w:bCs w:val="0"/>
      <w:i/>
      <w:iCs/>
      <w:smallCaps w:val="0"/>
      <w:strike w:val="0"/>
      <w:spacing w:val="20"/>
      <w:sz w:val="54"/>
      <w:szCs w:val="54"/>
    </w:rPr>
  </w:style>
  <w:style w:type="paragraph" w:styleId="af1">
    <w:name w:val="Body Text Indent"/>
    <w:basedOn w:val="a"/>
    <w:link w:val="af2"/>
    <w:uiPriority w:val="99"/>
    <w:semiHidden/>
    <w:unhideWhenUsed/>
    <w:rsid w:val="00F110B5"/>
    <w:pPr>
      <w:spacing w:after="120"/>
      <w:ind w:left="283"/>
    </w:pPr>
  </w:style>
  <w:style w:type="character" w:customStyle="1" w:styleId="af2">
    <w:name w:val="Основной текст с отступом Знак"/>
    <w:basedOn w:val="a0"/>
    <w:link w:val="af1"/>
    <w:uiPriority w:val="99"/>
    <w:semiHidden/>
    <w:rsid w:val="00F110B5"/>
    <w:rPr>
      <w:rFonts w:ascii="Calibri" w:eastAsia="Calibri" w:hAnsi="Calibri" w:cs="Calibri"/>
    </w:rPr>
  </w:style>
  <w:style w:type="paragraph" w:styleId="af3">
    <w:name w:val="No Spacing"/>
    <w:link w:val="af4"/>
    <w:uiPriority w:val="1"/>
    <w:qFormat/>
    <w:rsid w:val="008B0F53"/>
    <w:pPr>
      <w:jc w:val="left"/>
    </w:pPr>
    <w:rPr>
      <w:rFonts w:ascii="Consolas" w:eastAsia="Consolas" w:hAnsi="Consolas"/>
      <w:sz w:val="22"/>
      <w:szCs w:val="22"/>
      <w:lang w:val="en-US"/>
    </w:rPr>
  </w:style>
  <w:style w:type="character" w:customStyle="1" w:styleId="af4">
    <w:name w:val="Без интервала Знак"/>
    <w:link w:val="af3"/>
    <w:uiPriority w:val="1"/>
    <w:rsid w:val="008B0F53"/>
    <w:rPr>
      <w:rFonts w:ascii="Consolas" w:eastAsia="Consolas" w:hAnsi="Consolas"/>
      <w:sz w:val="22"/>
      <w:szCs w:val="22"/>
      <w:lang w:val="en-US"/>
    </w:rPr>
  </w:style>
  <w:style w:type="character" w:customStyle="1" w:styleId="10">
    <w:name w:val="Заголовок 1 Знак"/>
    <w:basedOn w:val="a0"/>
    <w:link w:val="1"/>
    <w:uiPriority w:val="9"/>
    <w:rsid w:val="00FA5A62"/>
    <w:rPr>
      <w:rFonts w:asciiTheme="majorHAnsi" w:eastAsiaTheme="majorEastAsia" w:hAnsiTheme="majorHAnsi" w:cstheme="majorBidi"/>
      <w:color w:val="365F91" w:themeColor="accent1" w:themeShade="BF"/>
      <w:sz w:val="32"/>
      <w:szCs w:val="32"/>
      <w:lang w:val="x-none"/>
    </w:rPr>
  </w:style>
  <w:style w:type="character" w:customStyle="1" w:styleId="30">
    <w:name w:val="Заголовок 3 Знак"/>
    <w:basedOn w:val="a0"/>
    <w:link w:val="3"/>
    <w:uiPriority w:val="9"/>
    <w:rsid w:val="00FA5A62"/>
    <w:rPr>
      <w:rFonts w:eastAsia="Times New Roman"/>
      <w:b/>
      <w:bCs/>
      <w:sz w:val="27"/>
      <w:szCs w:val="27"/>
      <w:lang w:eastAsia="ru-RU"/>
    </w:rPr>
  </w:style>
  <w:style w:type="character" w:customStyle="1" w:styleId="40">
    <w:name w:val="Заголовок 4 Знак"/>
    <w:basedOn w:val="a0"/>
    <w:link w:val="4"/>
    <w:uiPriority w:val="9"/>
    <w:rsid w:val="00FA5A62"/>
    <w:rPr>
      <w:rFonts w:eastAsia="Times New Roman"/>
      <w:b/>
      <w:bCs/>
      <w:szCs w:val="24"/>
      <w:lang w:eastAsia="ru-RU"/>
    </w:rPr>
  </w:style>
  <w:style w:type="character" w:customStyle="1" w:styleId="50">
    <w:name w:val="Заголовок 5 Знак"/>
    <w:basedOn w:val="a0"/>
    <w:link w:val="5"/>
    <w:uiPriority w:val="9"/>
    <w:rsid w:val="00FA5A62"/>
    <w:rPr>
      <w:rFonts w:eastAsia="Times New Roman"/>
      <w:b/>
      <w:bCs/>
      <w:sz w:val="20"/>
      <w:szCs w:val="20"/>
      <w:lang w:eastAsia="ru-RU"/>
    </w:rPr>
  </w:style>
  <w:style w:type="paragraph" w:customStyle="1" w:styleId="msonormal0">
    <w:name w:val="msonormal"/>
    <w:basedOn w:val="a"/>
    <w:rsid w:val="00FA5A62"/>
    <w:pPr>
      <w:spacing w:before="100" w:beforeAutospacing="1" w:after="100" w:afterAutospacing="1"/>
      <w:jc w:val="left"/>
    </w:pPr>
    <w:rPr>
      <w:rFonts w:eastAsia="Times New Roman"/>
      <w:szCs w:val="24"/>
      <w:lang w:eastAsia="ru-RU"/>
    </w:rPr>
  </w:style>
  <w:style w:type="character" w:customStyle="1" w:styleId="mw-headline">
    <w:name w:val="mw-headline"/>
    <w:basedOn w:val="a0"/>
    <w:rsid w:val="00FA5A62"/>
  </w:style>
  <w:style w:type="character" w:customStyle="1" w:styleId="mw-editsection">
    <w:name w:val="mw-editsection"/>
    <w:basedOn w:val="a0"/>
    <w:rsid w:val="00FA5A62"/>
  </w:style>
  <w:style w:type="character" w:customStyle="1" w:styleId="mw-editsection-bracket">
    <w:name w:val="mw-editsection-bracket"/>
    <w:basedOn w:val="a0"/>
    <w:rsid w:val="00FA5A62"/>
  </w:style>
  <w:style w:type="character" w:customStyle="1" w:styleId="mw-editsection-divider">
    <w:name w:val="mw-editsection-divider"/>
    <w:basedOn w:val="a0"/>
    <w:rsid w:val="00FA5A62"/>
  </w:style>
  <w:style w:type="character" w:customStyle="1" w:styleId="toctogglespan">
    <w:name w:val="toctogglespan"/>
    <w:basedOn w:val="a0"/>
    <w:rsid w:val="00FA5A62"/>
  </w:style>
  <w:style w:type="character" w:customStyle="1" w:styleId="tocnumber">
    <w:name w:val="tocnumber"/>
    <w:basedOn w:val="a0"/>
    <w:rsid w:val="00FA5A62"/>
  </w:style>
  <w:style w:type="character" w:customStyle="1" w:styleId="toctext">
    <w:name w:val="toctext"/>
    <w:basedOn w:val="a0"/>
    <w:rsid w:val="00FA5A62"/>
  </w:style>
  <w:style w:type="character" w:customStyle="1" w:styleId="iw">
    <w:name w:val="iw"/>
    <w:basedOn w:val="a0"/>
    <w:rsid w:val="00FA5A62"/>
  </w:style>
  <w:style w:type="character" w:customStyle="1" w:styleId="iwtooltip">
    <w:name w:val="iw__tooltip"/>
    <w:basedOn w:val="a0"/>
    <w:rsid w:val="00FA5A62"/>
  </w:style>
  <w:style w:type="character" w:customStyle="1" w:styleId="collapsebutton">
    <w:name w:val="collapsebutton"/>
    <w:basedOn w:val="a0"/>
    <w:rsid w:val="00FA5A62"/>
  </w:style>
  <w:style w:type="character" w:customStyle="1" w:styleId="nowrap">
    <w:name w:val="nowrap"/>
    <w:basedOn w:val="a0"/>
    <w:rsid w:val="00FA5A62"/>
  </w:style>
  <w:style w:type="character" w:customStyle="1" w:styleId="coordinates">
    <w:name w:val="coordinates"/>
    <w:basedOn w:val="a0"/>
    <w:rsid w:val="00FA5A62"/>
  </w:style>
  <w:style w:type="character" w:customStyle="1" w:styleId="geo-geohack">
    <w:name w:val="geo-geohack"/>
    <w:basedOn w:val="a0"/>
    <w:rsid w:val="00FA5A62"/>
  </w:style>
  <w:style w:type="character" w:customStyle="1" w:styleId="geo-yandex">
    <w:name w:val="geo-yandex"/>
    <w:basedOn w:val="a0"/>
    <w:rsid w:val="00FA5A62"/>
  </w:style>
  <w:style w:type="character" w:customStyle="1" w:styleId="ts-comment-commentedtext">
    <w:name w:val="ts-comment-commentedtext"/>
    <w:basedOn w:val="a0"/>
    <w:rsid w:val="00FA5A62"/>
  </w:style>
  <w:style w:type="character" w:customStyle="1" w:styleId="metainfo">
    <w:name w:val="meta_info"/>
    <w:basedOn w:val="a0"/>
    <w:rsid w:val="00FA5A62"/>
  </w:style>
  <w:style w:type="character" w:customStyle="1" w:styleId="showhide">
    <w:name w:val="show_hide"/>
    <w:basedOn w:val="a0"/>
    <w:rsid w:val="00FA5A62"/>
  </w:style>
  <w:style w:type="character" w:customStyle="1" w:styleId="cab">
    <w:name w:val="cab"/>
    <w:basedOn w:val="a0"/>
    <w:rsid w:val="00FA5A62"/>
  </w:style>
  <w:style w:type="character" w:customStyle="1" w:styleId="12">
    <w:name w:val="Заголовок1"/>
    <w:basedOn w:val="a0"/>
    <w:rsid w:val="00FA5A62"/>
  </w:style>
  <w:style w:type="paragraph" w:customStyle="1" w:styleId="wp-caption-text">
    <w:name w:val="wp-caption-text"/>
    <w:basedOn w:val="a"/>
    <w:rsid w:val="00FA5A62"/>
    <w:pPr>
      <w:spacing w:before="100" w:beforeAutospacing="1" w:after="100" w:afterAutospacing="1"/>
      <w:jc w:val="left"/>
    </w:pPr>
    <w:rPr>
      <w:rFonts w:eastAsia="Times New Roman"/>
      <w:szCs w:val="24"/>
      <w:lang w:eastAsia="ru-RU"/>
    </w:rPr>
  </w:style>
  <w:style w:type="paragraph" w:customStyle="1" w:styleId="b-articletext">
    <w:name w:val="b-article__text"/>
    <w:basedOn w:val="a"/>
    <w:rsid w:val="00FA5A62"/>
    <w:pPr>
      <w:spacing w:before="100" w:beforeAutospacing="1" w:after="100" w:afterAutospacing="1"/>
      <w:jc w:val="left"/>
    </w:pPr>
    <w:rPr>
      <w:rFonts w:eastAsia="Times New Roman"/>
      <w:szCs w:val="24"/>
      <w:lang w:eastAsia="ru-RU"/>
    </w:rPr>
  </w:style>
  <w:style w:type="character" w:customStyle="1" w:styleId="b-articleintro">
    <w:name w:val="b-article__intro"/>
    <w:basedOn w:val="a0"/>
    <w:rsid w:val="00FA5A62"/>
  </w:style>
  <w:style w:type="character" w:customStyle="1" w:styleId="af5">
    <w:name w:val="Текст примечания Знак"/>
    <w:basedOn w:val="a0"/>
    <w:link w:val="af6"/>
    <w:uiPriority w:val="99"/>
    <w:semiHidden/>
    <w:rsid w:val="00FA5A62"/>
    <w:rPr>
      <w:sz w:val="20"/>
      <w:szCs w:val="20"/>
    </w:rPr>
  </w:style>
  <w:style w:type="paragraph" w:styleId="af6">
    <w:name w:val="annotation text"/>
    <w:basedOn w:val="a"/>
    <w:link w:val="af5"/>
    <w:uiPriority w:val="99"/>
    <w:semiHidden/>
    <w:unhideWhenUsed/>
    <w:rsid w:val="00FA5A62"/>
    <w:pPr>
      <w:jc w:val="both"/>
    </w:pPr>
    <w:rPr>
      <w:sz w:val="20"/>
      <w:szCs w:val="20"/>
    </w:rPr>
  </w:style>
  <w:style w:type="character" w:customStyle="1" w:styleId="13">
    <w:name w:val="Текст примечания Знак1"/>
    <w:basedOn w:val="a0"/>
    <w:uiPriority w:val="99"/>
    <w:semiHidden/>
    <w:rsid w:val="00FA5A62"/>
    <w:rPr>
      <w:sz w:val="20"/>
      <w:szCs w:val="20"/>
    </w:rPr>
  </w:style>
  <w:style w:type="character" w:customStyle="1" w:styleId="af7">
    <w:name w:val="Тема примечания Знак"/>
    <w:basedOn w:val="af5"/>
    <w:link w:val="af8"/>
    <w:uiPriority w:val="99"/>
    <w:semiHidden/>
    <w:rsid w:val="00FA5A62"/>
    <w:rPr>
      <w:b/>
      <w:bCs/>
      <w:sz w:val="20"/>
      <w:szCs w:val="20"/>
    </w:rPr>
  </w:style>
  <w:style w:type="paragraph" w:styleId="af8">
    <w:name w:val="annotation subject"/>
    <w:basedOn w:val="af6"/>
    <w:next w:val="af6"/>
    <w:link w:val="af7"/>
    <w:uiPriority w:val="99"/>
    <w:semiHidden/>
    <w:unhideWhenUsed/>
    <w:rsid w:val="00FA5A62"/>
    <w:rPr>
      <w:b/>
      <w:bCs/>
    </w:rPr>
  </w:style>
  <w:style w:type="character" w:customStyle="1" w:styleId="14">
    <w:name w:val="Тема примечания Знак1"/>
    <w:basedOn w:val="13"/>
    <w:uiPriority w:val="99"/>
    <w:semiHidden/>
    <w:rsid w:val="00FA5A62"/>
    <w:rPr>
      <w:b/>
      <w:bCs/>
      <w:sz w:val="20"/>
      <w:szCs w:val="20"/>
    </w:rPr>
  </w:style>
  <w:style w:type="paragraph" w:customStyle="1" w:styleId="toclevel-1">
    <w:name w:val="toclevel-1"/>
    <w:basedOn w:val="a"/>
    <w:rsid w:val="00FA5A62"/>
    <w:pPr>
      <w:spacing w:before="100" w:beforeAutospacing="1" w:after="100" w:afterAutospacing="1"/>
      <w:jc w:val="left"/>
    </w:pPr>
    <w:rPr>
      <w:rFonts w:eastAsia="Times New Roman"/>
      <w:sz w:val="24"/>
      <w:szCs w:val="24"/>
    </w:rPr>
  </w:style>
  <w:style w:type="paragraph" w:styleId="af9">
    <w:name w:val="caption"/>
    <w:basedOn w:val="a"/>
    <w:next w:val="a"/>
    <w:uiPriority w:val="35"/>
    <w:unhideWhenUsed/>
    <w:qFormat/>
    <w:rsid w:val="00FA5A62"/>
    <w:pPr>
      <w:spacing w:after="200"/>
      <w:jc w:val="both"/>
    </w:pPr>
    <w:rPr>
      <w:rFonts w:cstheme="minorHAnsi"/>
      <w:i/>
      <w:iCs/>
      <w:color w:val="1F497D" w:themeColor="text2"/>
      <w:sz w:val="18"/>
      <w:szCs w:val="18"/>
      <w:lang w:val="x-none"/>
    </w:rPr>
  </w:style>
  <w:style w:type="character" w:customStyle="1" w:styleId="citation">
    <w:name w:val="citation"/>
    <w:basedOn w:val="a0"/>
    <w:rsid w:val="00FA5A62"/>
  </w:style>
  <w:style w:type="character" w:customStyle="1" w:styleId="ref-info">
    <w:name w:val="ref-info"/>
    <w:basedOn w:val="a0"/>
    <w:rsid w:val="00FA5A62"/>
  </w:style>
  <w:style w:type="paragraph" w:customStyle="1" w:styleId="msolistparagraphcxspfirstmailrucssattributepostfix">
    <w:name w:val="msolistparagraphcxspfirst_mailru_css_attribute_postfix"/>
    <w:basedOn w:val="a"/>
    <w:rsid w:val="00FA5A62"/>
    <w:pPr>
      <w:spacing w:before="100" w:beforeAutospacing="1" w:after="100" w:afterAutospacing="1"/>
      <w:jc w:val="left"/>
    </w:pPr>
    <w:rPr>
      <w:rFonts w:eastAsia="Times New Roman"/>
      <w:sz w:val="24"/>
      <w:szCs w:val="24"/>
      <w:lang w:eastAsia="ru-RU"/>
    </w:rPr>
  </w:style>
  <w:style w:type="character" w:customStyle="1" w:styleId="A80">
    <w:name w:val="A8"/>
    <w:uiPriority w:val="99"/>
    <w:rsid w:val="00FA5A62"/>
    <w:rPr>
      <w:color w:val="000000"/>
      <w:u w:val="single"/>
    </w:rPr>
  </w:style>
  <w:style w:type="character" w:customStyle="1" w:styleId="s0">
    <w:name w:val="s0"/>
    <w:rsid w:val="00BA3ECF"/>
    <w:rPr>
      <w:rFonts w:ascii="Times New Roman" w:hAnsi="Times New Roman" w:cs="Times New Roman" w:hint="default"/>
      <w:b w:val="0"/>
      <w:bCs w:val="0"/>
      <w:i w:val="0"/>
      <w:iCs w:val="0"/>
      <w:color w:val="000000"/>
    </w:rPr>
  </w:style>
  <w:style w:type="character" w:styleId="afa">
    <w:name w:val="Placeholder Text"/>
    <w:basedOn w:val="a0"/>
    <w:uiPriority w:val="99"/>
    <w:semiHidden/>
    <w:rsid w:val="004D18E7"/>
    <w:rPr>
      <w:color w:val="808080"/>
    </w:rPr>
  </w:style>
  <w:style w:type="paragraph" w:customStyle="1" w:styleId="UDK">
    <w:name w:val="UDK"/>
    <w:basedOn w:val="a"/>
    <w:next w:val="a"/>
    <w:rsid w:val="007056C9"/>
    <w:pPr>
      <w:spacing w:line="360" w:lineRule="auto"/>
      <w:jc w:val="left"/>
    </w:pPr>
    <w:rPr>
      <w:rFonts w:eastAsia="Times New Roman"/>
      <w:i/>
      <w:szCs w:val="20"/>
    </w:rPr>
  </w:style>
  <w:style w:type="character" w:customStyle="1" w:styleId="a9">
    <w:name w:val="Обычный (Интернет) Знак"/>
    <w:aliases w:val="Знак Знак9 Знак,Обычный (Web) Знак,Обычный (Web)1 Знак"/>
    <w:basedOn w:val="a0"/>
    <w:link w:val="a8"/>
    <w:uiPriority w:val="99"/>
    <w:locked/>
    <w:rsid w:val="00BF4F32"/>
    <w:rPr>
      <w:rFonts w:eastAsia="Times New Roman"/>
      <w:sz w:val="24"/>
      <w:szCs w:val="24"/>
      <w:lang w:eastAsia="ru-RU"/>
    </w:rPr>
  </w:style>
  <w:style w:type="character" w:customStyle="1" w:styleId="a4">
    <w:name w:val="Абзац списка Знак"/>
    <w:link w:val="a3"/>
    <w:uiPriority w:val="34"/>
    <w:locked/>
    <w:rsid w:val="00BF4F3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72270187">
      <w:bodyDiv w:val="1"/>
      <w:marLeft w:val="0"/>
      <w:marRight w:val="0"/>
      <w:marTop w:val="0"/>
      <w:marBottom w:val="0"/>
      <w:divBdr>
        <w:top w:val="none" w:sz="0" w:space="0" w:color="auto"/>
        <w:left w:val="none" w:sz="0" w:space="0" w:color="auto"/>
        <w:bottom w:val="none" w:sz="0" w:space="0" w:color="auto"/>
        <w:right w:val="none" w:sz="0" w:space="0" w:color="auto"/>
      </w:divBdr>
      <w:divsChild>
        <w:div w:id="99646482">
          <w:marLeft w:val="0"/>
          <w:marRight w:val="0"/>
          <w:marTop w:val="0"/>
          <w:marBottom w:val="0"/>
          <w:divBdr>
            <w:top w:val="none" w:sz="0" w:space="0" w:color="auto"/>
            <w:left w:val="none" w:sz="0" w:space="0" w:color="auto"/>
            <w:bottom w:val="none" w:sz="0" w:space="0" w:color="auto"/>
            <w:right w:val="none" w:sz="0" w:space="0" w:color="auto"/>
          </w:divBdr>
          <w:divsChild>
            <w:div w:id="135412346">
              <w:marLeft w:val="0"/>
              <w:marRight w:val="0"/>
              <w:marTop w:val="0"/>
              <w:marBottom w:val="0"/>
              <w:divBdr>
                <w:top w:val="none" w:sz="0" w:space="0" w:color="auto"/>
                <w:left w:val="none" w:sz="0" w:space="0" w:color="auto"/>
                <w:bottom w:val="none" w:sz="0" w:space="0" w:color="auto"/>
                <w:right w:val="none" w:sz="0" w:space="0" w:color="auto"/>
              </w:divBdr>
              <w:divsChild>
                <w:div w:id="756439777">
                  <w:marLeft w:val="0"/>
                  <w:marRight w:val="0"/>
                  <w:marTop w:val="0"/>
                  <w:marBottom w:val="0"/>
                  <w:divBdr>
                    <w:top w:val="none" w:sz="0" w:space="0" w:color="auto"/>
                    <w:left w:val="none" w:sz="0" w:space="0" w:color="auto"/>
                    <w:bottom w:val="none" w:sz="0" w:space="0" w:color="auto"/>
                    <w:right w:val="none" w:sz="0" w:space="0" w:color="auto"/>
                  </w:divBdr>
                  <w:divsChild>
                    <w:div w:id="963541234">
                      <w:marLeft w:val="0"/>
                      <w:marRight w:val="0"/>
                      <w:marTop w:val="0"/>
                      <w:marBottom w:val="0"/>
                      <w:divBdr>
                        <w:top w:val="none" w:sz="0" w:space="0" w:color="auto"/>
                        <w:left w:val="none" w:sz="0" w:space="0" w:color="auto"/>
                        <w:bottom w:val="none" w:sz="0" w:space="0" w:color="auto"/>
                        <w:right w:val="none" w:sz="0" w:space="0" w:color="auto"/>
                      </w:divBdr>
                    </w:div>
                    <w:div w:id="843125265">
                      <w:marLeft w:val="0"/>
                      <w:marRight w:val="0"/>
                      <w:marTop w:val="0"/>
                      <w:marBottom w:val="0"/>
                      <w:divBdr>
                        <w:top w:val="none" w:sz="0" w:space="0" w:color="auto"/>
                        <w:left w:val="none" w:sz="0" w:space="0" w:color="auto"/>
                        <w:bottom w:val="none" w:sz="0" w:space="0" w:color="auto"/>
                        <w:right w:val="none" w:sz="0" w:space="0" w:color="auto"/>
                      </w:divBdr>
                      <w:divsChild>
                        <w:div w:id="161311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5491633">
          <w:marLeft w:val="0"/>
          <w:marRight w:val="0"/>
          <w:marTop w:val="0"/>
          <w:marBottom w:val="0"/>
          <w:divBdr>
            <w:top w:val="none" w:sz="0" w:space="0" w:color="auto"/>
            <w:left w:val="none" w:sz="0" w:space="0" w:color="auto"/>
            <w:bottom w:val="none" w:sz="0" w:space="0" w:color="auto"/>
            <w:right w:val="none" w:sz="0" w:space="0" w:color="auto"/>
          </w:divBdr>
          <w:divsChild>
            <w:div w:id="1341473491">
              <w:marLeft w:val="0"/>
              <w:marRight w:val="0"/>
              <w:marTop w:val="0"/>
              <w:marBottom w:val="0"/>
              <w:divBdr>
                <w:top w:val="none" w:sz="0" w:space="0" w:color="auto"/>
                <w:left w:val="none" w:sz="0" w:space="0" w:color="auto"/>
                <w:bottom w:val="none" w:sz="0" w:space="0" w:color="auto"/>
                <w:right w:val="none" w:sz="0" w:space="0" w:color="auto"/>
              </w:divBdr>
              <w:divsChild>
                <w:div w:id="1322154535">
                  <w:marLeft w:val="0"/>
                  <w:marRight w:val="0"/>
                  <w:marTop w:val="0"/>
                  <w:marBottom w:val="0"/>
                  <w:divBdr>
                    <w:top w:val="none" w:sz="0" w:space="0" w:color="auto"/>
                    <w:left w:val="none" w:sz="0" w:space="0" w:color="auto"/>
                    <w:bottom w:val="none" w:sz="0" w:space="0" w:color="auto"/>
                    <w:right w:val="none" w:sz="0" w:space="0" w:color="auto"/>
                  </w:divBdr>
                  <w:divsChild>
                    <w:div w:id="1615357976">
                      <w:marLeft w:val="0"/>
                      <w:marRight w:val="0"/>
                      <w:marTop w:val="0"/>
                      <w:marBottom w:val="0"/>
                      <w:divBdr>
                        <w:top w:val="none" w:sz="0" w:space="0" w:color="auto"/>
                        <w:left w:val="none" w:sz="0" w:space="0" w:color="auto"/>
                        <w:bottom w:val="none" w:sz="0" w:space="0" w:color="auto"/>
                        <w:right w:val="none" w:sz="0" w:space="0" w:color="auto"/>
                      </w:divBdr>
                    </w:div>
                    <w:div w:id="1574659748">
                      <w:marLeft w:val="0"/>
                      <w:marRight w:val="0"/>
                      <w:marTop w:val="0"/>
                      <w:marBottom w:val="0"/>
                      <w:divBdr>
                        <w:top w:val="none" w:sz="0" w:space="0" w:color="auto"/>
                        <w:left w:val="none" w:sz="0" w:space="0" w:color="auto"/>
                        <w:bottom w:val="none" w:sz="0" w:space="0" w:color="auto"/>
                        <w:right w:val="none" w:sz="0" w:space="0" w:color="auto"/>
                      </w:divBdr>
                      <w:divsChild>
                        <w:div w:id="436295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5567674">
          <w:marLeft w:val="0"/>
          <w:marRight w:val="0"/>
          <w:marTop w:val="0"/>
          <w:marBottom w:val="0"/>
          <w:divBdr>
            <w:top w:val="none" w:sz="0" w:space="0" w:color="auto"/>
            <w:left w:val="none" w:sz="0" w:space="0" w:color="auto"/>
            <w:bottom w:val="none" w:sz="0" w:space="0" w:color="auto"/>
            <w:right w:val="none" w:sz="0" w:space="0" w:color="auto"/>
          </w:divBdr>
          <w:divsChild>
            <w:div w:id="1027025094">
              <w:marLeft w:val="0"/>
              <w:marRight w:val="0"/>
              <w:marTop w:val="0"/>
              <w:marBottom w:val="0"/>
              <w:divBdr>
                <w:top w:val="none" w:sz="0" w:space="0" w:color="auto"/>
                <w:left w:val="none" w:sz="0" w:space="0" w:color="auto"/>
                <w:bottom w:val="none" w:sz="0" w:space="0" w:color="auto"/>
                <w:right w:val="none" w:sz="0" w:space="0" w:color="auto"/>
              </w:divBdr>
              <w:divsChild>
                <w:div w:id="1050226082">
                  <w:marLeft w:val="0"/>
                  <w:marRight w:val="0"/>
                  <w:marTop w:val="0"/>
                  <w:marBottom w:val="0"/>
                  <w:divBdr>
                    <w:top w:val="none" w:sz="0" w:space="0" w:color="auto"/>
                    <w:left w:val="none" w:sz="0" w:space="0" w:color="auto"/>
                    <w:bottom w:val="none" w:sz="0" w:space="0" w:color="auto"/>
                    <w:right w:val="none" w:sz="0" w:space="0" w:color="auto"/>
                  </w:divBdr>
                  <w:divsChild>
                    <w:div w:id="1547527472">
                      <w:marLeft w:val="0"/>
                      <w:marRight w:val="0"/>
                      <w:marTop w:val="0"/>
                      <w:marBottom w:val="0"/>
                      <w:divBdr>
                        <w:top w:val="none" w:sz="0" w:space="0" w:color="auto"/>
                        <w:left w:val="none" w:sz="0" w:space="0" w:color="auto"/>
                        <w:bottom w:val="none" w:sz="0" w:space="0" w:color="auto"/>
                        <w:right w:val="none" w:sz="0" w:space="0" w:color="auto"/>
                      </w:divBdr>
                    </w:div>
                    <w:div w:id="1667005207">
                      <w:marLeft w:val="0"/>
                      <w:marRight w:val="0"/>
                      <w:marTop w:val="0"/>
                      <w:marBottom w:val="0"/>
                      <w:divBdr>
                        <w:top w:val="none" w:sz="0" w:space="0" w:color="auto"/>
                        <w:left w:val="none" w:sz="0" w:space="0" w:color="auto"/>
                        <w:bottom w:val="none" w:sz="0" w:space="0" w:color="auto"/>
                        <w:right w:val="none" w:sz="0" w:space="0" w:color="auto"/>
                      </w:divBdr>
                      <w:divsChild>
                        <w:div w:id="418261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3216946">
          <w:marLeft w:val="0"/>
          <w:marRight w:val="0"/>
          <w:marTop w:val="0"/>
          <w:marBottom w:val="0"/>
          <w:divBdr>
            <w:top w:val="none" w:sz="0" w:space="0" w:color="auto"/>
            <w:left w:val="none" w:sz="0" w:space="0" w:color="auto"/>
            <w:bottom w:val="none" w:sz="0" w:space="0" w:color="auto"/>
            <w:right w:val="none" w:sz="0" w:space="0" w:color="auto"/>
          </w:divBdr>
          <w:divsChild>
            <w:div w:id="599067808">
              <w:marLeft w:val="0"/>
              <w:marRight w:val="0"/>
              <w:marTop w:val="0"/>
              <w:marBottom w:val="0"/>
              <w:divBdr>
                <w:top w:val="none" w:sz="0" w:space="0" w:color="auto"/>
                <w:left w:val="none" w:sz="0" w:space="0" w:color="auto"/>
                <w:bottom w:val="none" w:sz="0" w:space="0" w:color="auto"/>
                <w:right w:val="none" w:sz="0" w:space="0" w:color="auto"/>
              </w:divBdr>
              <w:divsChild>
                <w:div w:id="1648239906">
                  <w:marLeft w:val="0"/>
                  <w:marRight w:val="0"/>
                  <w:marTop w:val="0"/>
                  <w:marBottom w:val="0"/>
                  <w:divBdr>
                    <w:top w:val="none" w:sz="0" w:space="0" w:color="auto"/>
                    <w:left w:val="none" w:sz="0" w:space="0" w:color="auto"/>
                    <w:bottom w:val="none" w:sz="0" w:space="0" w:color="auto"/>
                    <w:right w:val="none" w:sz="0" w:space="0" w:color="auto"/>
                  </w:divBdr>
                  <w:divsChild>
                    <w:div w:id="1167748456">
                      <w:marLeft w:val="0"/>
                      <w:marRight w:val="0"/>
                      <w:marTop w:val="0"/>
                      <w:marBottom w:val="0"/>
                      <w:divBdr>
                        <w:top w:val="none" w:sz="0" w:space="0" w:color="auto"/>
                        <w:left w:val="none" w:sz="0" w:space="0" w:color="auto"/>
                        <w:bottom w:val="none" w:sz="0" w:space="0" w:color="auto"/>
                        <w:right w:val="none" w:sz="0" w:space="0" w:color="auto"/>
                      </w:divBdr>
                    </w:div>
                    <w:div w:id="1083339920">
                      <w:marLeft w:val="0"/>
                      <w:marRight w:val="0"/>
                      <w:marTop w:val="0"/>
                      <w:marBottom w:val="0"/>
                      <w:divBdr>
                        <w:top w:val="none" w:sz="0" w:space="0" w:color="auto"/>
                        <w:left w:val="none" w:sz="0" w:space="0" w:color="auto"/>
                        <w:bottom w:val="none" w:sz="0" w:space="0" w:color="auto"/>
                        <w:right w:val="none" w:sz="0" w:space="0" w:color="auto"/>
                      </w:divBdr>
                      <w:divsChild>
                        <w:div w:id="1681271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318609">
          <w:marLeft w:val="0"/>
          <w:marRight w:val="0"/>
          <w:marTop w:val="0"/>
          <w:marBottom w:val="0"/>
          <w:divBdr>
            <w:top w:val="none" w:sz="0" w:space="0" w:color="auto"/>
            <w:left w:val="none" w:sz="0" w:space="0" w:color="auto"/>
            <w:bottom w:val="none" w:sz="0" w:space="0" w:color="auto"/>
            <w:right w:val="none" w:sz="0" w:space="0" w:color="auto"/>
          </w:divBdr>
          <w:divsChild>
            <w:div w:id="1299530765">
              <w:marLeft w:val="0"/>
              <w:marRight w:val="0"/>
              <w:marTop w:val="0"/>
              <w:marBottom w:val="0"/>
              <w:divBdr>
                <w:top w:val="none" w:sz="0" w:space="0" w:color="auto"/>
                <w:left w:val="none" w:sz="0" w:space="0" w:color="auto"/>
                <w:bottom w:val="none" w:sz="0" w:space="0" w:color="auto"/>
                <w:right w:val="none" w:sz="0" w:space="0" w:color="auto"/>
              </w:divBdr>
              <w:divsChild>
                <w:div w:id="481432396">
                  <w:marLeft w:val="0"/>
                  <w:marRight w:val="0"/>
                  <w:marTop w:val="0"/>
                  <w:marBottom w:val="0"/>
                  <w:divBdr>
                    <w:top w:val="none" w:sz="0" w:space="0" w:color="auto"/>
                    <w:left w:val="none" w:sz="0" w:space="0" w:color="auto"/>
                    <w:bottom w:val="none" w:sz="0" w:space="0" w:color="auto"/>
                    <w:right w:val="none" w:sz="0" w:space="0" w:color="auto"/>
                  </w:divBdr>
                  <w:divsChild>
                    <w:div w:id="1604798640">
                      <w:marLeft w:val="0"/>
                      <w:marRight w:val="0"/>
                      <w:marTop w:val="0"/>
                      <w:marBottom w:val="0"/>
                      <w:divBdr>
                        <w:top w:val="none" w:sz="0" w:space="0" w:color="auto"/>
                        <w:left w:val="none" w:sz="0" w:space="0" w:color="auto"/>
                        <w:bottom w:val="none" w:sz="0" w:space="0" w:color="auto"/>
                        <w:right w:val="none" w:sz="0" w:space="0" w:color="auto"/>
                      </w:divBdr>
                    </w:div>
                    <w:div w:id="314455114">
                      <w:marLeft w:val="0"/>
                      <w:marRight w:val="0"/>
                      <w:marTop w:val="0"/>
                      <w:marBottom w:val="0"/>
                      <w:divBdr>
                        <w:top w:val="none" w:sz="0" w:space="0" w:color="auto"/>
                        <w:left w:val="none" w:sz="0" w:space="0" w:color="auto"/>
                        <w:bottom w:val="none" w:sz="0" w:space="0" w:color="auto"/>
                        <w:right w:val="none" w:sz="0" w:space="0" w:color="auto"/>
                      </w:divBdr>
                      <w:divsChild>
                        <w:div w:id="339166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1486482">
          <w:marLeft w:val="0"/>
          <w:marRight w:val="0"/>
          <w:marTop w:val="0"/>
          <w:marBottom w:val="0"/>
          <w:divBdr>
            <w:top w:val="none" w:sz="0" w:space="0" w:color="auto"/>
            <w:left w:val="none" w:sz="0" w:space="0" w:color="auto"/>
            <w:bottom w:val="none" w:sz="0" w:space="0" w:color="auto"/>
            <w:right w:val="none" w:sz="0" w:space="0" w:color="auto"/>
          </w:divBdr>
          <w:divsChild>
            <w:div w:id="1286738691">
              <w:marLeft w:val="0"/>
              <w:marRight w:val="0"/>
              <w:marTop w:val="0"/>
              <w:marBottom w:val="0"/>
              <w:divBdr>
                <w:top w:val="none" w:sz="0" w:space="0" w:color="auto"/>
                <w:left w:val="none" w:sz="0" w:space="0" w:color="auto"/>
                <w:bottom w:val="none" w:sz="0" w:space="0" w:color="auto"/>
                <w:right w:val="none" w:sz="0" w:space="0" w:color="auto"/>
              </w:divBdr>
              <w:divsChild>
                <w:div w:id="2077585685">
                  <w:marLeft w:val="0"/>
                  <w:marRight w:val="0"/>
                  <w:marTop w:val="0"/>
                  <w:marBottom w:val="0"/>
                  <w:divBdr>
                    <w:top w:val="none" w:sz="0" w:space="0" w:color="auto"/>
                    <w:left w:val="none" w:sz="0" w:space="0" w:color="auto"/>
                    <w:bottom w:val="none" w:sz="0" w:space="0" w:color="auto"/>
                    <w:right w:val="none" w:sz="0" w:space="0" w:color="auto"/>
                  </w:divBdr>
                  <w:divsChild>
                    <w:div w:id="812258570">
                      <w:marLeft w:val="0"/>
                      <w:marRight w:val="0"/>
                      <w:marTop w:val="0"/>
                      <w:marBottom w:val="0"/>
                      <w:divBdr>
                        <w:top w:val="none" w:sz="0" w:space="0" w:color="auto"/>
                        <w:left w:val="none" w:sz="0" w:space="0" w:color="auto"/>
                        <w:bottom w:val="none" w:sz="0" w:space="0" w:color="auto"/>
                        <w:right w:val="none" w:sz="0" w:space="0" w:color="auto"/>
                      </w:divBdr>
                    </w:div>
                    <w:div w:id="219366371">
                      <w:marLeft w:val="0"/>
                      <w:marRight w:val="0"/>
                      <w:marTop w:val="0"/>
                      <w:marBottom w:val="0"/>
                      <w:divBdr>
                        <w:top w:val="none" w:sz="0" w:space="0" w:color="auto"/>
                        <w:left w:val="none" w:sz="0" w:space="0" w:color="auto"/>
                        <w:bottom w:val="none" w:sz="0" w:space="0" w:color="auto"/>
                        <w:right w:val="none" w:sz="0" w:space="0" w:color="auto"/>
                      </w:divBdr>
                      <w:divsChild>
                        <w:div w:id="622426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0571449">
          <w:marLeft w:val="0"/>
          <w:marRight w:val="0"/>
          <w:marTop w:val="0"/>
          <w:marBottom w:val="0"/>
          <w:divBdr>
            <w:top w:val="none" w:sz="0" w:space="0" w:color="auto"/>
            <w:left w:val="none" w:sz="0" w:space="0" w:color="auto"/>
            <w:bottom w:val="none" w:sz="0" w:space="0" w:color="auto"/>
            <w:right w:val="none" w:sz="0" w:space="0" w:color="auto"/>
          </w:divBdr>
          <w:divsChild>
            <w:div w:id="2124499259">
              <w:marLeft w:val="0"/>
              <w:marRight w:val="0"/>
              <w:marTop w:val="0"/>
              <w:marBottom w:val="0"/>
              <w:divBdr>
                <w:top w:val="none" w:sz="0" w:space="0" w:color="auto"/>
                <w:left w:val="none" w:sz="0" w:space="0" w:color="auto"/>
                <w:bottom w:val="none" w:sz="0" w:space="0" w:color="auto"/>
                <w:right w:val="none" w:sz="0" w:space="0" w:color="auto"/>
              </w:divBdr>
              <w:divsChild>
                <w:div w:id="1591770694">
                  <w:marLeft w:val="0"/>
                  <w:marRight w:val="0"/>
                  <w:marTop w:val="0"/>
                  <w:marBottom w:val="0"/>
                  <w:divBdr>
                    <w:top w:val="none" w:sz="0" w:space="0" w:color="auto"/>
                    <w:left w:val="none" w:sz="0" w:space="0" w:color="auto"/>
                    <w:bottom w:val="none" w:sz="0" w:space="0" w:color="auto"/>
                    <w:right w:val="none" w:sz="0" w:space="0" w:color="auto"/>
                  </w:divBdr>
                  <w:divsChild>
                    <w:div w:id="837572604">
                      <w:marLeft w:val="0"/>
                      <w:marRight w:val="0"/>
                      <w:marTop w:val="0"/>
                      <w:marBottom w:val="0"/>
                      <w:divBdr>
                        <w:top w:val="none" w:sz="0" w:space="0" w:color="auto"/>
                        <w:left w:val="none" w:sz="0" w:space="0" w:color="auto"/>
                        <w:bottom w:val="none" w:sz="0" w:space="0" w:color="auto"/>
                        <w:right w:val="none" w:sz="0" w:space="0" w:color="auto"/>
                      </w:divBdr>
                    </w:div>
                    <w:div w:id="912666429">
                      <w:marLeft w:val="0"/>
                      <w:marRight w:val="0"/>
                      <w:marTop w:val="0"/>
                      <w:marBottom w:val="0"/>
                      <w:divBdr>
                        <w:top w:val="none" w:sz="0" w:space="0" w:color="auto"/>
                        <w:left w:val="none" w:sz="0" w:space="0" w:color="auto"/>
                        <w:bottom w:val="none" w:sz="0" w:space="0" w:color="auto"/>
                        <w:right w:val="none" w:sz="0" w:space="0" w:color="auto"/>
                      </w:divBdr>
                      <w:divsChild>
                        <w:div w:id="198468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2167752">
          <w:marLeft w:val="0"/>
          <w:marRight w:val="0"/>
          <w:marTop w:val="0"/>
          <w:marBottom w:val="0"/>
          <w:divBdr>
            <w:top w:val="none" w:sz="0" w:space="0" w:color="auto"/>
            <w:left w:val="none" w:sz="0" w:space="0" w:color="auto"/>
            <w:bottom w:val="none" w:sz="0" w:space="0" w:color="auto"/>
            <w:right w:val="none" w:sz="0" w:space="0" w:color="auto"/>
          </w:divBdr>
          <w:divsChild>
            <w:div w:id="1096286511">
              <w:marLeft w:val="0"/>
              <w:marRight w:val="0"/>
              <w:marTop w:val="0"/>
              <w:marBottom w:val="0"/>
              <w:divBdr>
                <w:top w:val="none" w:sz="0" w:space="0" w:color="auto"/>
                <w:left w:val="none" w:sz="0" w:space="0" w:color="auto"/>
                <w:bottom w:val="none" w:sz="0" w:space="0" w:color="auto"/>
                <w:right w:val="none" w:sz="0" w:space="0" w:color="auto"/>
              </w:divBdr>
              <w:divsChild>
                <w:div w:id="2028830360">
                  <w:marLeft w:val="0"/>
                  <w:marRight w:val="0"/>
                  <w:marTop w:val="0"/>
                  <w:marBottom w:val="0"/>
                  <w:divBdr>
                    <w:top w:val="none" w:sz="0" w:space="0" w:color="auto"/>
                    <w:left w:val="none" w:sz="0" w:space="0" w:color="auto"/>
                    <w:bottom w:val="none" w:sz="0" w:space="0" w:color="auto"/>
                    <w:right w:val="none" w:sz="0" w:space="0" w:color="auto"/>
                  </w:divBdr>
                  <w:divsChild>
                    <w:div w:id="275675729">
                      <w:marLeft w:val="0"/>
                      <w:marRight w:val="0"/>
                      <w:marTop w:val="0"/>
                      <w:marBottom w:val="0"/>
                      <w:divBdr>
                        <w:top w:val="none" w:sz="0" w:space="0" w:color="auto"/>
                        <w:left w:val="none" w:sz="0" w:space="0" w:color="auto"/>
                        <w:bottom w:val="none" w:sz="0" w:space="0" w:color="auto"/>
                        <w:right w:val="none" w:sz="0" w:space="0" w:color="auto"/>
                      </w:divBdr>
                    </w:div>
                    <w:div w:id="2140878308">
                      <w:marLeft w:val="0"/>
                      <w:marRight w:val="0"/>
                      <w:marTop w:val="0"/>
                      <w:marBottom w:val="0"/>
                      <w:divBdr>
                        <w:top w:val="none" w:sz="0" w:space="0" w:color="auto"/>
                        <w:left w:val="none" w:sz="0" w:space="0" w:color="auto"/>
                        <w:bottom w:val="none" w:sz="0" w:space="0" w:color="auto"/>
                        <w:right w:val="none" w:sz="0" w:space="0" w:color="auto"/>
                      </w:divBdr>
                      <w:divsChild>
                        <w:div w:id="261843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8929183">
          <w:marLeft w:val="0"/>
          <w:marRight w:val="0"/>
          <w:marTop w:val="0"/>
          <w:marBottom w:val="0"/>
          <w:divBdr>
            <w:top w:val="none" w:sz="0" w:space="0" w:color="auto"/>
            <w:left w:val="none" w:sz="0" w:space="0" w:color="auto"/>
            <w:bottom w:val="none" w:sz="0" w:space="0" w:color="auto"/>
            <w:right w:val="none" w:sz="0" w:space="0" w:color="auto"/>
          </w:divBdr>
        </w:div>
        <w:div w:id="75129389">
          <w:marLeft w:val="0"/>
          <w:marRight w:val="0"/>
          <w:marTop w:val="0"/>
          <w:marBottom w:val="0"/>
          <w:divBdr>
            <w:top w:val="none" w:sz="0" w:space="0" w:color="auto"/>
            <w:left w:val="none" w:sz="0" w:space="0" w:color="auto"/>
            <w:bottom w:val="none" w:sz="0" w:space="0" w:color="auto"/>
            <w:right w:val="none" w:sz="0" w:space="0" w:color="auto"/>
          </w:divBdr>
        </w:div>
        <w:div w:id="1804695388">
          <w:marLeft w:val="0"/>
          <w:marRight w:val="0"/>
          <w:marTop w:val="0"/>
          <w:marBottom w:val="0"/>
          <w:divBdr>
            <w:top w:val="none" w:sz="0" w:space="0" w:color="auto"/>
            <w:left w:val="none" w:sz="0" w:space="0" w:color="auto"/>
            <w:bottom w:val="none" w:sz="0" w:space="0" w:color="auto"/>
            <w:right w:val="none" w:sz="0" w:space="0" w:color="auto"/>
          </w:divBdr>
        </w:div>
        <w:div w:id="679623965">
          <w:marLeft w:val="0"/>
          <w:marRight w:val="0"/>
          <w:marTop w:val="0"/>
          <w:marBottom w:val="0"/>
          <w:divBdr>
            <w:top w:val="none" w:sz="0" w:space="0" w:color="auto"/>
            <w:left w:val="none" w:sz="0" w:space="0" w:color="auto"/>
            <w:bottom w:val="none" w:sz="0" w:space="0" w:color="auto"/>
            <w:right w:val="none" w:sz="0" w:space="0" w:color="auto"/>
          </w:divBdr>
        </w:div>
        <w:div w:id="156964142">
          <w:marLeft w:val="0"/>
          <w:marRight w:val="0"/>
          <w:marTop w:val="0"/>
          <w:marBottom w:val="0"/>
          <w:divBdr>
            <w:top w:val="none" w:sz="0" w:space="0" w:color="auto"/>
            <w:left w:val="none" w:sz="0" w:space="0" w:color="auto"/>
            <w:bottom w:val="none" w:sz="0" w:space="0" w:color="auto"/>
            <w:right w:val="none" w:sz="0" w:space="0" w:color="auto"/>
          </w:divBdr>
        </w:div>
        <w:div w:id="227768590">
          <w:marLeft w:val="0"/>
          <w:marRight w:val="0"/>
          <w:marTop w:val="0"/>
          <w:marBottom w:val="0"/>
          <w:divBdr>
            <w:top w:val="none" w:sz="0" w:space="0" w:color="auto"/>
            <w:left w:val="none" w:sz="0" w:space="0" w:color="auto"/>
            <w:bottom w:val="none" w:sz="0" w:space="0" w:color="auto"/>
            <w:right w:val="none" w:sz="0" w:space="0" w:color="auto"/>
          </w:divBdr>
        </w:div>
        <w:div w:id="1169564040">
          <w:marLeft w:val="0"/>
          <w:marRight w:val="0"/>
          <w:marTop w:val="0"/>
          <w:marBottom w:val="0"/>
          <w:divBdr>
            <w:top w:val="none" w:sz="0" w:space="0" w:color="auto"/>
            <w:left w:val="none" w:sz="0" w:space="0" w:color="auto"/>
            <w:bottom w:val="none" w:sz="0" w:space="0" w:color="auto"/>
            <w:right w:val="none" w:sz="0" w:space="0" w:color="auto"/>
          </w:divBdr>
        </w:div>
        <w:div w:id="2006660821">
          <w:marLeft w:val="0"/>
          <w:marRight w:val="0"/>
          <w:marTop w:val="0"/>
          <w:marBottom w:val="0"/>
          <w:divBdr>
            <w:top w:val="none" w:sz="0" w:space="0" w:color="auto"/>
            <w:left w:val="none" w:sz="0" w:space="0" w:color="auto"/>
            <w:bottom w:val="none" w:sz="0" w:space="0" w:color="auto"/>
            <w:right w:val="none" w:sz="0" w:space="0" w:color="auto"/>
          </w:divBdr>
        </w:div>
      </w:divsChild>
    </w:div>
    <w:div w:id="458231248">
      <w:bodyDiv w:val="1"/>
      <w:marLeft w:val="0"/>
      <w:marRight w:val="0"/>
      <w:marTop w:val="0"/>
      <w:marBottom w:val="0"/>
      <w:divBdr>
        <w:top w:val="none" w:sz="0" w:space="0" w:color="auto"/>
        <w:left w:val="none" w:sz="0" w:space="0" w:color="auto"/>
        <w:bottom w:val="none" w:sz="0" w:space="0" w:color="auto"/>
        <w:right w:val="none" w:sz="0" w:space="0" w:color="auto"/>
      </w:divBdr>
    </w:div>
    <w:div w:id="508444188">
      <w:bodyDiv w:val="1"/>
      <w:marLeft w:val="0"/>
      <w:marRight w:val="0"/>
      <w:marTop w:val="0"/>
      <w:marBottom w:val="0"/>
      <w:divBdr>
        <w:top w:val="none" w:sz="0" w:space="0" w:color="auto"/>
        <w:left w:val="none" w:sz="0" w:space="0" w:color="auto"/>
        <w:bottom w:val="none" w:sz="0" w:space="0" w:color="auto"/>
        <w:right w:val="none" w:sz="0" w:space="0" w:color="auto"/>
      </w:divBdr>
      <w:divsChild>
        <w:div w:id="1267425781">
          <w:marLeft w:val="0"/>
          <w:marRight w:val="0"/>
          <w:marTop w:val="0"/>
          <w:marBottom w:val="0"/>
          <w:divBdr>
            <w:top w:val="none" w:sz="0" w:space="0" w:color="auto"/>
            <w:left w:val="none" w:sz="0" w:space="0" w:color="auto"/>
            <w:bottom w:val="none" w:sz="0" w:space="0" w:color="auto"/>
            <w:right w:val="none" w:sz="0" w:space="0" w:color="auto"/>
          </w:divBdr>
          <w:divsChild>
            <w:div w:id="1686975397">
              <w:marLeft w:val="0"/>
              <w:marRight w:val="0"/>
              <w:marTop w:val="0"/>
              <w:marBottom w:val="0"/>
              <w:divBdr>
                <w:top w:val="none" w:sz="0" w:space="0" w:color="auto"/>
                <w:left w:val="none" w:sz="0" w:space="0" w:color="auto"/>
                <w:bottom w:val="none" w:sz="0" w:space="0" w:color="auto"/>
                <w:right w:val="none" w:sz="0" w:space="0" w:color="auto"/>
              </w:divBdr>
              <w:divsChild>
                <w:div w:id="2043363852">
                  <w:marLeft w:val="0"/>
                  <w:marRight w:val="0"/>
                  <w:marTop w:val="0"/>
                  <w:marBottom w:val="0"/>
                  <w:divBdr>
                    <w:top w:val="none" w:sz="0" w:space="0" w:color="auto"/>
                    <w:left w:val="none" w:sz="0" w:space="0" w:color="auto"/>
                    <w:bottom w:val="none" w:sz="0" w:space="0" w:color="auto"/>
                    <w:right w:val="none" w:sz="0" w:space="0" w:color="auto"/>
                  </w:divBdr>
                  <w:divsChild>
                    <w:div w:id="1087119789">
                      <w:marLeft w:val="0"/>
                      <w:marRight w:val="0"/>
                      <w:marTop w:val="0"/>
                      <w:marBottom w:val="0"/>
                      <w:divBdr>
                        <w:top w:val="none" w:sz="0" w:space="0" w:color="auto"/>
                        <w:left w:val="none" w:sz="0" w:space="0" w:color="auto"/>
                        <w:bottom w:val="none" w:sz="0" w:space="0" w:color="auto"/>
                        <w:right w:val="none" w:sz="0" w:space="0" w:color="auto"/>
                      </w:divBdr>
                      <w:divsChild>
                        <w:div w:id="749885848">
                          <w:marLeft w:val="0"/>
                          <w:marRight w:val="0"/>
                          <w:marTop w:val="0"/>
                          <w:marBottom w:val="0"/>
                          <w:divBdr>
                            <w:top w:val="none" w:sz="0" w:space="0" w:color="auto"/>
                            <w:left w:val="none" w:sz="0" w:space="0" w:color="auto"/>
                            <w:bottom w:val="none" w:sz="0" w:space="0" w:color="auto"/>
                            <w:right w:val="none" w:sz="0" w:space="0" w:color="auto"/>
                          </w:divBdr>
                          <w:divsChild>
                            <w:div w:id="1371298651">
                              <w:marLeft w:val="0"/>
                              <w:marRight w:val="0"/>
                              <w:marTop w:val="0"/>
                              <w:marBottom w:val="0"/>
                              <w:divBdr>
                                <w:top w:val="none" w:sz="0" w:space="0" w:color="auto"/>
                                <w:left w:val="none" w:sz="0" w:space="0" w:color="auto"/>
                                <w:bottom w:val="none" w:sz="0" w:space="0" w:color="auto"/>
                                <w:right w:val="none" w:sz="0" w:space="0" w:color="auto"/>
                              </w:divBdr>
                            </w:div>
                            <w:div w:id="1637877735">
                              <w:marLeft w:val="0"/>
                              <w:marRight w:val="0"/>
                              <w:marTop w:val="0"/>
                              <w:marBottom w:val="0"/>
                              <w:divBdr>
                                <w:top w:val="none" w:sz="0" w:space="0" w:color="auto"/>
                                <w:left w:val="none" w:sz="0" w:space="0" w:color="auto"/>
                                <w:bottom w:val="none" w:sz="0" w:space="0" w:color="auto"/>
                                <w:right w:val="none" w:sz="0" w:space="0" w:color="auto"/>
                              </w:divBdr>
                            </w:div>
                          </w:divsChild>
                        </w:div>
                        <w:div w:id="1296064874">
                          <w:marLeft w:val="0"/>
                          <w:marRight w:val="0"/>
                          <w:marTop w:val="0"/>
                          <w:marBottom w:val="0"/>
                          <w:divBdr>
                            <w:top w:val="none" w:sz="0" w:space="0" w:color="auto"/>
                            <w:left w:val="none" w:sz="0" w:space="0" w:color="auto"/>
                            <w:bottom w:val="none" w:sz="0" w:space="0" w:color="auto"/>
                            <w:right w:val="none" w:sz="0" w:space="0" w:color="auto"/>
                          </w:divBdr>
                          <w:divsChild>
                            <w:div w:id="1035811182">
                              <w:marLeft w:val="0"/>
                              <w:marRight w:val="300"/>
                              <w:marTop w:val="180"/>
                              <w:marBottom w:val="0"/>
                              <w:divBdr>
                                <w:top w:val="none" w:sz="0" w:space="0" w:color="auto"/>
                                <w:left w:val="none" w:sz="0" w:space="0" w:color="auto"/>
                                <w:bottom w:val="none" w:sz="0" w:space="0" w:color="auto"/>
                                <w:right w:val="none" w:sz="0" w:space="0" w:color="auto"/>
                              </w:divBdr>
                              <w:divsChild>
                                <w:div w:id="916675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13839149">
          <w:marLeft w:val="0"/>
          <w:marRight w:val="0"/>
          <w:marTop w:val="0"/>
          <w:marBottom w:val="0"/>
          <w:divBdr>
            <w:top w:val="none" w:sz="0" w:space="0" w:color="auto"/>
            <w:left w:val="none" w:sz="0" w:space="0" w:color="auto"/>
            <w:bottom w:val="none" w:sz="0" w:space="0" w:color="auto"/>
            <w:right w:val="none" w:sz="0" w:space="0" w:color="auto"/>
          </w:divBdr>
          <w:divsChild>
            <w:div w:id="503864669">
              <w:marLeft w:val="0"/>
              <w:marRight w:val="0"/>
              <w:marTop w:val="0"/>
              <w:marBottom w:val="0"/>
              <w:divBdr>
                <w:top w:val="none" w:sz="0" w:space="0" w:color="auto"/>
                <w:left w:val="none" w:sz="0" w:space="0" w:color="auto"/>
                <w:bottom w:val="none" w:sz="0" w:space="0" w:color="auto"/>
                <w:right w:val="none" w:sz="0" w:space="0" w:color="auto"/>
              </w:divBdr>
              <w:divsChild>
                <w:div w:id="1029909925">
                  <w:marLeft w:val="0"/>
                  <w:marRight w:val="0"/>
                  <w:marTop w:val="0"/>
                  <w:marBottom w:val="0"/>
                  <w:divBdr>
                    <w:top w:val="none" w:sz="0" w:space="0" w:color="auto"/>
                    <w:left w:val="none" w:sz="0" w:space="0" w:color="auto"/>
                    <w:bottom w:val="none" w:sz="0" w:space="0" w:color="auto"/>
                    <w:right w:val="none" w:sz="0" w:space="0" w:color="auto"/>
                  </w:divBdr>
                  <w:divsChild>
                    <w:div w:id="113250643">
                      <w:marLeft w:val="0"/>
                      <w:marRight w:val="0"/>
                      <w:marTop w:val="0"/>
                      <w:marBottom w:val="0"/>
                      <w:divBdr>
                        <w:top w:val="none" w:sz="0" w:space="0" w:color="auto"/>
                        <w:left w:val="none" w:sz="0" w:space="0" w:color="auto"/>
                        <w:bottom w:val="none" w:sz="0" w:space="0" w:color="auto"/>
                        <w:right w:val="none" w:sz="0" w:space="0" w:color="auto"/>
                      </w:divBdr>
                      <w:divsChild>
                        <w:div w:id="552543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31317098">
      <w:bodyDiv w:val="1"/>
      <w:marLeft w:val="0"/>
      <w:marRight w:val="0"/>
      <w:marTop w:val="0"/>
      <w:marBottom w:val="0"/>
      <w:divBdr>
        <w:top w:val="none" w:sz="0" w:space="0" w:color="auto"/>
        <w:left w:val="none" w:sz="0" w:space="0" w:color="auto"/>
        <w:bottom w:val="none" w:sz="0" w:space="0" w:color="auto"/>
        <w:right w:val="none" w:sz="0" w:space="0" w:color="auto"/>
      </w:divBdr>
    </w:div>
    <w:div w:id="1085416835">
      <w:bodyDiv w:val="1"/>
      <w:marLeft w:val="0"/>
      <w:marRight w:val="0"/>
      <w:marTop w:val="0"/>
      <w:marBottom w:val="0"/>
      <w:divBdr>
        <w:top w:val="none" w:sz="0" w:space="0" w:color="auto"/>
        <w:left w:val="none" w:sz="0" w:space="0" w:color="auto"/>
        <w:bottom w:val="none" w:sz="0" w:space="0" w:color="auto"/>
        <w:right w:val="none" w:sz="0" w:space="0" w:color="auto"/>
      </w:divBdr>
    </w:div>
    <w:div w:id="1103694095">
      <w:bodyDiv w:val="1"/>
      <w:marLeft w:val="0"/>
      <w:marRight w:val="0"/>
      <w:marTop w:val="0"/>
      <w:marBottom w:val="0"/>
      <w:divBdr>
        <w:top w:val="none" w:sz="0" w:space="0" w:color="auto"/>
        <w:left w:val="none" w:sz="0" w:space="0" w:color="auto"/>
        <w:bottom w:val="none" w:sz="0" w:space="0" w:color="auto"/>
        <w:right w:val="none" w:sz="0" w:space="0" w:color="auto"/>
      </w:divBdr>
    </w:div>
    <w:div w:id="1214777089">
      <w:bodyDiv w:val="1"/>
      <w:marLeft w:val="0"/>
      <w:marRight w:val="0"/>
      <w:marTop w:val="0"/>
      <w:marBottom w:val="0"/>
      <w:divBdr>
        <w:top w:val="none" w:sz="0" w:space="0" w:color="auto"/>
        <w:left w:val="none" w:sz="0" w:space="0" w:color="auto"/>
        <w:bottom w:val="none" w:sz="0" w:space="0" w:color="auto"/>
        <w:right w:val="none" w:sz="0" w:space="0" w:color="auto"/>
      </w:divBdr>
    </w:div>
    <w:div w:id="1241014561">
      <w:bodyDiv w:val="1"/>
      <w:marLeft w:val="0"/>
      <w:marRight w:val="0"/>
      <w:marTop w:val="0"/>
      <w:marBottom w:val="0"/>
      <w:divBdr>
        <w:top w:val="none" w:sz="0" w:space="0" w:color="auto"/>
        <w:left w:val="none" w:sz="0" w:space="0" w:color="auto"/>
        <w:bottom w:val="none" w:sz="0" w:space="0" w:color="auto"/>
        <w:right w:val="none" w:sz="0" w:space="0" w:color="auto"/>
      </w:divBdr>
    </w:div>
    <w:div w:id="1349452478">
      <w:bodyDiv w:val="1"/>
      <w:marLeft w:val="0"/>
      <w:marRight w:val="0"/>
      <w:marTop w:val="0"/>
      <w:marBottom w:val="0"/>
      <w:divBdr>
        <w:top w:val="none" w:sz="0" w:space="0" w:color="auto"/>
        <w:left w:val="none" w:sz="0" w:space="0" w:color="auto"/>
        <w:bottom w:val="none" w:sz="0" w:space="0" w:color="auto"/>
        <w:right w:val="none" w:sz="0" w:space="0" w:color="auto"/>
      </w:divBdr>
    </w:div>
    <w:div w:id="1447890215">
      <w:bodyDiv w:val="1"/>
      <w:marLeft w:val="0"/>
      <w:marRight w:val="0"/>
      <w:marTop w:val="0"/>
      <w:marBottom w:val="0"/>
      <w:divBdr>
        <w:top w:val="none" w:sz="0" w:space="0" w:color="auto"/>
        <w:left w:val="none" w:sz="0" w:space="0" w:color="auto"/>
        <w:bottom w:val="none" w:sz="0" w:space="0" w:color="auto"/>
        <w:right w:val="none" w:sz="0" w:space="0" w:color="auto"/>
      </w:divBdr>
    </w:div>
    <w:div w:id="1543202748">
      <w:bodyDiv w:val="1"/>
      <w:marLeft w:val="0"/>
      <w:marRight w:val="0"/>
      <w:marTop w:val="0"/>
      <w:marBottom w:val="0"/>
      <w:divBdr>
        <w:top w:val="none" w:sz="0" w:space="0" w:color="auto"/>
        <w:left w:val="none" w:sz="0" w:space="0" w:color="auto"/>
        <w:bottom w:val="none" w:sz="0" w:space="0" w:color="auto"/>
        <w:right w:val="none" w:sz="0" w:space="0" w:color="auto"/>
      </w:divBdr>
    </w:div>
    <w:div w:id="1775588137">
      <w:bodyDiv w:val="1"/>
      <w:marLeft w:val="0"/>
      <w:marRight w:val="0"/>
      <w:marTop w:val="0"/>
      <w:marBottom w:val="0"/>
      <w:divBdr>
        <w:top w:val="none" w:sz="0" w:space="0" w:color="auto"/>
        <w:left w:val="none" w:sz="0" w:space="0" w:color="auto"/>
        <w:bottom w:val="none" w:sz="0" w:space="0" w:color="auto"/>
        <w:right w:val="none" w:sz="0" w:space="0" w:color="auto"/>
      </w:divBdr>
    </w:div>
    <w:div w:id="1792166718">
      <w:bodyDiv w:val="1"/>
      <w:marLeft w:val="0"/>
      <w:marRight w:val="0"/>
      <w:marTop w:val="0"/>
      <w:marBottom w:val="0"/>
      <w:divBdr>
        <w:top w:val="none" w:sz="0" w:space="0" w:color="auto"/>
        <w:left w:val="none" w:sz="0" w:space="0" w:color="auto"/>
        <w:bottom w:val="none" w:sz="0" w:space="0" w:color="auto"/>
        <w:right w:val="none" w:sz="0" w:space="0" w:color="auto"/>
      </w:divBdr>
    </w:div>
    <w:div w:id="19888245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jpeg"/><Relationship Id="rId18" Type="http://schemas.openxmlformats.org/officeDocument/2006/relationships/image" Target="media/image11.emf"/><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emf"/><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emf"/><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emf"/><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C729C42-1163-4E84-88DC-887CFB49A0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80</Pages>
  <Words>17895</Words>
  <Characters>102002</Characters>
  <Application>Microsoft Office Word</Application>
  <DocSecurity>0</DocSecurity>
  <Lines>850</Lines>
  <Paragraphs>239</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119658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RuslaN</cp:lastModifiedBy>
  <cp:revision>14</cp:revision>
  <cp:lastPrinted>2020-10-22T02:55:00Z</cp:lastPrinted>
  <dcterms:created xsi:type="dcterms:W3CDTF">2020-10-22T02:55:00Z</dcterms:created>
  <dcterms:modified xsi:type="dcterms:W3CDTF">2020-10-23T09:16:00Z</dcterms:modified>
</cp:coreProperties>
</file>