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BDE1C9" w14:textId="0A40D549" w:rsidR="00C019A7" w:rsidRPr="00B54155" w:rsidRDefault="00FE0F37" w:rsidP="00FE0F37">
      <w:pPr>
        <w:spacing w:line="360" w:lineRule="auto"/>
        <w:ind w:hanging="851"/>
        <w:contextualSpacing/>
        <w:rPr>
          <w:sz w:val="24"/>
          <w:szCs w:val="24"/>
          <w:lang w:val="kk-KZ"/>
        </w:rPr>
      </w:pPr>
      <w:r w:rsidRPr="006D0E24">
        <w:rPr>
          <w:noProof/>
          <w:sz w:val="24"/>
          <w:szCs w:val="24"/>
        </w:rPr>
        <w:drawing>
          <wp:inline distT="0" distB="0" distL="0" distR="0" wp14:anchorId="744312A1" wp14:editId="459F3754">
            <wp:extent cx="5939790" cy="9309384"/>
            <wp:effectExtent l="0" t="0" r="381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9504" t="5612" r="9963" b="5038"/>
                    <a:stretch/>
                  </pic:blipFill>
                  <pic:spPr bwMode="auto">
                    <a:xfrm>
                      <a:off x="0" y="0"/>
                      <a:ext cx="5939790" cy="9309384"/>
                    </a:xfrm>
                    <a:prstGeom prst="rect">
                      <a:avLst/>
                    </a:prstGeom>
                    <a:noFill/>
                    <a:ln>
                      <a:noFill/>
                    </a:ln>
                    <a:extLst>
                      <a:ext uri="{53640926-AAD7-44D8-BBD7-CCE9431645EC}">
                        <a14:shadowObscured xmlns:a14="http://schemas.microsoft.com/office/drawing/2010/main"/>
                      </a:ext>
                    </a:extLst>
                  </pic:spPr>
                </pic:pic>
              </a:graphicData>
            </a:graphic>
          </wp:inline>
        </w:drawing>
      </w:r>
      <w:r w:rsidR="00C019A7" w:rsidRPr="00B54155">
        <w:rPr>
          <w:b/>
          <w:sz w:val="24"/>
          <w:szCs w:val="24"/>
        </w:rPr>
        <w:br w:type="page"/>
      </w:r>
    </w:p>
    <w:p w14:paraId="458E9B58" w14:textId="3CBC78DF" w:rsidR="0078313E" w:rsidRPr="00B54155" w:rsidRDefault="00086339" w:rsidP="00DD067D">
      <w:pPr>
        <w:spacing w:line="360" w:lineRule="auto"/>
        <w:contextualSpacing/>
        <w:rPr>
          <w:caps/>
          <w:sz w:val="24"/>
          <w:szCs w:val="24"/>
          <w:highlight w:val="yellow"/>
        </w:rPr>
      </w:pPr>
      <w:r w:rsidRPr="00086339">
        <w:rPr>
          <w:caps/>
          <w:noProof/>
          <w:sz w:val="24"/>
          <w:szCs w:val="24"/>
        </w:rPr>
        <w:lastRenderedPageBreak/>
        <w:drawing>
          <wp:inline distT="0" distB="0" distL="0" distR="0" wp14:anchorId="4F54FD41" wp14:editId="0DDA60FB">
            <wp:extent cx="5859475" cy="6634949"/>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9876" t="6998" r="8938" b="27867"/>
                    <a:stretch/>
                  </pic:blipFill>
                  <pic:spPr bwMode="auto">
                    <a:xfrm>
                      <a:off x="0" y="0"/>
                      <a:ext cx="5867389" cy="6643911"/>
                    </a:xfrm>
                    <a:prstGeom prst="rect">
                      <a:avLst/>
                    </a:prstGeom>
                    <a:noFill/>
                    <a:ln>
                      <a:noFill/>
                    </a:ln>
                    <a:extLst>
                      <a:ext uri="{53640926-AAD7-44D8-BBD7-CCE9431645EC}">
                        <a14:shadowObscured xmlns:a14="http://schemas.microsoft.com/office/drawing/2010/main"/>
                      </a:ext>
                    </a:extLst>
                  </pic:spPr>
                </pic:pic>
              </a:graphicData>
            </a:graphic>
          </wp:inline>
        </w:drawing>
      </w:r>
      <w:r w:rsidR="0078313E" w:rsidRPr="00B54155">
        <w:rPr>
          <w:caps/>
          <w:sz w:val="24"/>
          <w:szCs w:val="24"/>
          <w:highlight w:val="yellow"/>
        </w:rPr>
        <w:br w:type="page"/>
      </w:r>
    </w:p>
    <w:p w14:paraId="0AEA62ED" w14:textId="77777777" w:rsidR="0078313E" w:rsidRPr="00A87003" w:rsidRDefault="0078313E" w:rsidP="00DD067D">
      <w:pPr>
        <w:spacing w:line="360" w:lineRule="auto"/>
        <w:contextualSpacing/>
        <w:rPr>
          <w:b/>
          <w:bCs/>
          <w:caps/>
          <w:sz w:val="24"/>
          <w:szCs w:val="24"/>
        </w:rPr>
      </w:pPr>
      <w:r w:rsidRPr="00A87003">
        <w:rPr>
          <w:b/>
          <w:bCs/>
          <w:caps/>
          <w:sz w:val="24"/>
          <w:szCs w:val="24"/>
        </w:rPr>
        <w:lastRenderedPageBreak/>
        <w:t>реферат</w:t>
      </w:r>
    </w:p>
    <w:p w14:paraId="5CE1DD69" w14:textId="77777777" w:rsidR="0078313E" w:rsidRPr="00535344" w:rsidRDefault="0078313E" w:rsidP="00DD067D">
      <w:pPr>
        <w:spacing w:line="360" w:lineRule="auto"/>
        <w:contextualSpacing/>
        <w:rPr>
          <w:caps/>
          <w:sz w:val="24"/>
          <w:szCs w:val="24"/>
        </w:rPr>
      </w:pPr>
    </w:p>
    <w:p w14:paraId="5066B4E9" w14:textId="212B6585" w:rsidR="00535344" w:rsidRPr="00535344" w:rsidRDefault="00535344" w:rsidP="00535344">
      <w:pPr>
        <w:spacing w:line="360" w:lineRule="auto"/>
        <w:ind w:firstLine="709"/>
        <w:contextualSpacing/>
        <w:jc w:val="both"/>
        <w:rPr>
          <w:sz w:val="24"/>
          <w:szCs w:val="24"/>
          <w:lang w:val="kk-KZ"/>
        </w:rPr>
      </w:pPr>
      <w:r w:rsidRPr="00535344">
        <w:rPr>
          <w:sz w:val="24"/>
          <w:szCs w:val="24"/>
          <w:lang w:val="kk-KZ"/>
        </w:rPr>
        <w:t xml:space="preserve">Есеп 70 бет, </w:t>
      </w:r>
      <w:r w:rsidR="00F7235A">
        <w:rPr>
          <w:sz w:val="24"/>
          <w:szCs w:val="24"/>
          <w:lang w:val="kk-KZ"/>
        </w:rPr>
        <w:t xml:space="preserve">1 кітап, </w:t>
      </w:r>
      <w:r w:rsidRPr="00535344">
        <w:rPr>
          <w:sz w:val="24"/>
          <w:szCs w:val="24"/>
          <w:lang w:val="kk-KZ"/>
        </w:rPr>
        <w:t>5 сур</w:t>
      </w:r>
      <w:r w:rsidR="00F7235A">
        <w:rPr>
          <w:sz w:val="24"/>
          <w:szCs w:val="24"/>
          <w:lang w:val="kk-KZ"/>
        </w:rPr>
        <w:t>ет</w:t>
      </w:r>
      <w:r w:rsidRPr="00535344">
        <w:rPr>
          <w:sz w:val="24"/>
          <w:szCs w:val="24"/>
          <w:lang w:val="kk-KZ"/>
        </w:rPr>
        <w:t>, 27 кест</w:t>
      </w:r>
      <w:r w:rsidR="00F7235A">
        <w:rPr>
          <w:sz w:val="24"/>
          <w:szCs w:val="24"/>
          <w:lang w:val="kk-KZ"/>
        </w:rPr>
        <w:t>.</w:t>
      </w:r>
      <w:r w:rsidRPr="00535344">
        <w:rPr>
          <w:sz w:val="24"/>
          <w:szCs w:val="24"/>
          <w:lang w:val="kk-KZ"/>
        </w:rPr>
        <w:t>, 63 дерек</w:t>
      </w:r>
      <w:r w:rsidR="00F7235A">
        <w:rPr>
          <w:sz w:val="24"/>
          <w:szCs w:val="24"/>
          <w:lang w:val="kk-KZ"/>
        </w:rPr>
        <w:t>.</w:t>
      </w:r>
      <w:r w:rsidRPr="00535344">
        <w:rPr>
          <w:sz w:val="24"/>
          <w:szCs w:val="24"/>
          <w:lang w:val="kk-KZ"/>
        </w:rPr>
        <w:t>, 9 қос</w:t>
      </w:r>
      <w:r w:rsidR="00F7235A">
        <w:rPr>
          <w:sz w:val="24"/>
          <w:szCs w:val="24"/>
          <w:lang w:val="kk-KZ"/>
        </w:rPr>
        <w:t>.</w:t>
      </w:r>
    </w:p>
    <w:p w14:paraId="0F371DB2" w14:textId="77777777" w:rsidR="00535344" w:rsidRPr="00535344" w:rsidRDefault="00535344" w:rsidP="004874C6">
      <w:pPr>
        <w:spacing w:line="360" w:lineRule="auto"/>
        <w:contextualSpacing/>
        <w:jc w:val="both"/>
        <w:rPr>
          <w:sz w:val="24"/>
          <w:szCs w:val="24"/>
          <w:lang w:val="kk-KZ" w:eastAsia="ko-KR"/>
        </w:rPr>
      </w:pPr>
      <w:r w:rsidRPr="00535344">
        <w:rPr>
          <w:sz w:val="24"/>
          <w:szCs w:val="24"/>
          <w:lang w:val="kk-KZ" w:eastAsia="ko-KR"/>
        </w:rPr>
        <w:t>ПОЛИМЕРЛІК ГИДРОГЕЛДЕР, ИНТЕРГЕЛДІ ЖҮЙЕЛЕР, СОРБЦИЯ, ДЕСОРБЦИЯ, ЛАНТАН, ЦЕРИЙ, НЕОДИМ, САМАРИЙ ИОНДАРЫ, ОРНАТУ</w:t>
      </w:r>
    </w:p>
    <w:p w14:paraId="507B0157" w14:textId="77777777" w:rsidR="00535344" w:rsidRPr="002152C1" w:rsidRDefault="00535344" w:rsidP="00535344">
      <w:pPr>
        <w:spacing w:line="360" w:lineRule="auto"/>
        <w:ind w:firstLine="709"/>
        <w:contextualSpacing/>
        <w:jc w:val="both"/>
        <w:rPr>
          <w:sz w:val="24"/>
          <w:szCs w:val="24"/>
          <w:lang w:val="kk-KZ" w:eastAsia="ko-KR"/>
        </w:rPr>
      </w:pPr>
      <w:r w:rsidRPr="00535344">
        <w:rPr>
          <w:sz w:val="24"/>
          <w:szCs w:val="24"/>
          <w:lang w:val="kk-KZ" w:eastAsia="ko-KR"/>
        </w:rPr>
        <w:t>Зерттеу нысаны: полиакрилқышқылының (ПАҚ</w:t>
      </w:r>
      <w:r>
        <w:rPr>
          <w:sz w:val="24"/>
          <w:szCs w:val="24"/>
          <w:lang w:val="kk-KZ" w:eastAsia="ko-KR"/>
        </w:rPr>
        <w:t xml:space="preserve">), полиметакрилқышқылының (ПМАҚ), </w:t>
      </w:r>
      <w:r w:rsidRPr="002152C1">
        <w:rPr>
          <w:sz w:val="24"/>
          <w:szCs w:val="24"/>
          <w:lang w:val="kk-KZ" w:eastAsia="ko-KR"/>
        </w:rPr>
        <w:t>поли-4-винилпиридин</w:t>
      </w:r>
      <w:r>
        <w:rPr>
          <w:sz w:val="24"/>
          <w:szCs w:val="24"/>
          <w:lang w:val="kk-KZ" w:eastAsia="ko-KR"/>
        </w:rPr>
        <w:t>нің</w:t>
      </w:r>
      <w:r w:rsidRPr="002152C1">
        <w:rPr>
          <w:sz w:val="24"/>
          <w:szCs w:val="24"/>
          <w:lang w:val="kk-KZ" w:eastAsia="ko-KR"/>
        </w:rPr>
        <w:t xml:space="preserve"> (П4ВП), поли-2-метил-5-винилпиридин</w:t>
      </w:r>
      <w:r>
        <w:rPr>
          <w:sz w:val="24"/>
          <w:szCs w:val="24"/>
          <w:lang w:val="kk-KZ" w:eastAsia="ko-KR"/>
        </w:rPr>
        <w:t>нің</w:t>
      </w:r>
      <w:r w:rsidRPr="002152C1">
        <w:rPr>
          <w:sz w:val="24"/>
          <w:szCs w:val="24"/>
          <w:lang w:val="kk-KZ" w:eastAsia="ko-KR"/>
        </w:rPr>
        <w:t xml:space="preserve"> (П2М5ВП)</w:t>
      </w:r>
      <w:r>
        <w:rPr>
          <w:sz w:val="24"/>
          <w:szCs w:val="24"/>
          <w:lang w:val="kk-KZ" w:eastAsia="ko-KR"/>
        </w:rPr>
        <w:t xml:space="preserve"> жекелеген гидрогелдері және </w:t>
      </w:r>
      <w:r w:rsidRPr="002152C1">
        <w:rPr>
          <w:sz w:val="24"/>
          <w:szCs w:val="24"/>
          <w:lang w:val="kk-KZ" w:eastAsia="ko-KR"/>
        </w:rPr>
        <w:t>ПА</w:t>
      </w:r>
      <w:r>
        <w:rPr>
          <w:sz w:val="24"/>
          <w:szCs w:val="24"/>
          <w:lang w:val="kk-KZ" w:eastAsia="ko-KR"/>
        </w:rPr>
        <w:t>Қ</w:t>
      </w:r>
      <w:r w:rsidRPr="002152C1">
        <w:rPr>
          <w:sz w:val="24"/>
          <w:szCs w:val="24"/>
          <w:lang w:val="kk-KZ" w:eastAsia="ko-KR"/>
        </w:rPr>
        <w:t>г-П4ВПг; ПМА</w:t>
      </w:r>
      <w:r>
        <w:rPr>
          <w:sz w:val="24"/>
          <w:szCs w:val="24"/>
          <w:lang w:val="kk-KZ" w:eastAsia="ko-KR"/>
        </w:rPr>
        <w:t>Қ</w:t>
      </w:r>
      <w:r w:rsidRPr="002152C1">
        <w:rPr>
          <w:sz w:val="24"/>
          <w:szCs w:val="24"/>
          <w:lang w:val="kk-KZ" w:eastAsia="ko-KR"/>
        </w:rPr>
        <w:t>г-П4ВПг; ПА</w:t>
      </w:r>
      <w:r>
        <w:rPr>
          <w:sz w:val="24"/>
          <w:szCs w:val="24"/>
          <w:lang w:val="kk-KZ" w:eastAsia="ko-KR"/>
        </w:rPr>
        <w:t>Қ</w:t>
      </w:r>
      <w:r w:rsidRPr="002152C1">
        <w:rPr>
          <w:sz w:val="24"/>
          <w:szCs w:val="24"/>
          <w:lang w:val="kk-KZ" w:eastAsia="ko-KR"/>
        </w:rPr>
        <w:t>г-П2М5ВПг; ПМА</w:t>
      </w:r>
      <w:r>
        <w:rPr>
          <w:sz w:val="24"/>
          <w:szCs w:val="24"/>
          <w:lang w:val="kk-KZ" w:eastAsia="ko-KR"/>
        </w:rPr>
        <w:t>Қ</w:t>
      </w:r>
      <w:r w:rsidRPr="002152C1">
        <w:rPr>
          <w:sz w:val="24"/>
          <w:szCs w:val="24"/>
          <w:lang w:val="kk-KZ" w:eastAsia="ko-KR"/>
        </w:rPr>
        <w:t>г-П2М5ВПг</w:t>
      </w:r>
      <w:r>
        <w:rPr>
          <w:sz w:val="24"/>
          <w:szCs w:val="24"/>
          <w:lang w:val="kk-KZ" w:eastAsia="ko-KR"/>
        </w:rPr>
        <w:t xml:space="preserve"> интергелді жүйелері. </w:t>
      </w:r>
    </w:p>
    <w:p w14:paraId="19EF51FB" w14:textId="77777777" w:rsidR="00535344" w:rsidRPr="00A12949" w:rsidRDefault="00535344" w:rsidP="00535344">
      <w:pPr>
        <w:spacing w:line="360" w:lineRule="auto"/>
        <w:ind w:firstLine="709"/>
        <w:contextualSpacing/>
        <w:jc w:val="both"/>
        <w:rPr>
          <w:sz w:val="24"/>
          <w:szCs w:val="24"/>
          <w:lang w:val="kk-KZ" w:eastAsia="ko-KR"/>
        </w:rPr>
      </w:pPr>
      <w:r>
        <w:rPr>
          <w:sz w:val="24"/>
          <w:szCs w:val="24"/>
          <w:lang w:val="kk-KZ" w:eastAsia="ko-KR"/>
        </w:rPr>
        <w:t xml:space="preserve">Жұмыстың мақсаты: Гидрометаллургияның өндірістік ерітінділерінен сирек жер металдарының (мысалы, лантан, церий, неодим, самарий) иондарын топтап шығару технологиясын құру. </w:t>
      </w:r>
    </w:p>
    <w:p w14:paraId="0D28C8D4" w14:textId="77777777" w:rsidR="00535344" w:rsidRPr="001913A4" w:rsidRDefault="00535344" w:rsidP="00535344">
      <w:pPr>
        <w:spacing w:line="360" w:lineRule="auto"/>
        <w:ind w:firstLine="709"/>
        <w:contextualSpacing/>
        <w:jc w:val="both"/>
        <w:rPr>
          <w:sz w:val="24"/>
          <w:szCs w:val="24"/>
          <w:lang w:val="kk-KZ"/>
        </w:rPr>
      </w:pPr>
      <w:r>
        <w:rPr>
          <w:sz w:val="24"/>
          <w:szCs w:val="24"/>
          <w:lang w:val="kk-KZ"/>
        </w:rPr>
        <w:t xml:space="preserve">Зерттеу әдістері: </w:t>
      </w:r>
      <w:r w:rsidRPr="00B54155">
        <w:rPr>
          <w:sz w:val="24"/>
          <w:szCs w:val="24"/>
        </w:rPr>
        <w:t>колориметрия; атом</w:t>
      </w:r>
      <w:r>
        <w:rPr>
          <w:sz w:val="24"/>
          <w:szCs w:val="24"/>
          <w:lang w:val="kk-KZ"/>
        </w:rPr>
        <w:t>ды</w:t>
      </w:r>
      <w:r w:rsidRPr="00B54155">
        <w:rPr>
          <w:sz w:val="24"/>
          <w:szCs w:val="24"/>
        </w:rPr>
        <w:t>-</w:t>
      </w:r>
      <w:proofErr w:type="spellStart"/>
      <w:r w:rsidRPr="00B54155">
        <w:rPr>
          <w:sz w:val="24"/>
          <w:szCs w:val="24"/>
        </w:rPr>
        <w:t>эмиссион</w:t>
      </w:r>
      <w:proofErr w:type="spellEnd"/>
      <w:r>
        <w:rPr>
          <w:sz w:val="24"/>
          <w:szCs w:val="24"/>
          <w:lang w:val="kk-KZ"/>
        </w:rPr>
        <w:t>ды</w:t>
      </w:r>
      <w:r w:rsidRPr="00B54155">
        <w:rPr>
          <w:sz w:val="24"/>
          <w:szCs w:val="24"/>
        </w:rPr>
        <w:t xml:space="preserve"> спектроскопия</w:t>
      </w:r>
    </w:p>
    <w:p w14:paraId="70AD1ACB" w14:textId="77777777" w:rsidR="00535344" w:rsidRPr="00D90BF6" w:rsidRDefault="00535344" w:rsidP="00535344">
      <w:pPr>
        <w:tabs>
          <w:tab w:val="left" w:pos="993"/>
        </w:tabs>
        <w:spacing w:line="360" w:lineRule="auto"/>
        <w:ind w:firstLine="709"/>
        <w:contextualSpacing/>
        <w:jc w:val="both"/>
        <w:rPr>
          <w:sz w:val="24"/>
          <w:szCs w:val="24"/>
          <w:lang w:val="kk-KZ"/>
        </w:rPr>
      </w:pPr>
      <w:r>
        <w:rPr>
          <w:sz w:val="24"/>
          <w:szCs w:val="24"/>
          <w:lang w:val="kk-KZ"/>
        </w:rPr>
        <w:t xml:space="preserve">Алынған нәтижелер және өзектілігі: Жаңа электрохимиялық, конформациялық және сорбциялық қасиеттерге ие полиқышқыл және полинегізді гидрогелдер синтезделді.  </w:t>
      </w:r>
      <w:r w:rsidRPr="0099357A">
        <w:rPr>
          <w:sz w:val="24"/>
          <w:szCs w:val="24"/>
          <w:lang w:val="kk-KZ" w:eastAsia="ko-KR"/>
        </w:rPr>
        <w:t xml:space="preserve"> </w:t>
      </w:r>
      <w:r w:rsidRPr="002152C1">
        <w:rPr>
          <w:sz w:val="24"/>
          <w:szCs w:val="24"/>
          <w:lang w:val="kk-KZ" w:eastAsia="ko-KR"/>
        </w:rPr>
        <w:t>ПА</w:t>
      </w:r>
      <w:r>
        <w:rPr>
          <w:sz w:val="24"/>
          <w:szCs w:val="24"/>
          <w:lang w:val="kk-KZ" w:eastAsia="ko-KR"/>
        </w:rPr>
        <w:t>Қ</w:t>
      </w:r>
      <w:r w:rsidRPr="002152C1">
        <w:rPr>
          <w:sz w:val="24"/>
          <w:szCs w:val="24"/>
          <w:lang w:val="kk-KZ" w:eastAsia="ko-KR"/>
        </w:rPr>
        <w:t>г</w:t>
      </w:r>
      <w:r>
        <w:rPr>
          <w:sz w:val="24"/>
          <w:szCs w:val="24"/>
          <w:lang w:val="kk-KZ" w:eastAsia="ko-KR"/>
        </w:rPr>
        <w:t xml:space="preserve">, </w:t>
      </w:r>
      <w:r w:rsidRPr="002152C1">
        <w:rPr>
          <w:sz w:val="24"/>
          <w:szCs w:val="24"/>
          <w:lang w:val="kk-KZ" w:eastAsia="ko-KR"/>
        </w:rPr>
        <w:t>ПМА</w:t>
      </w:r>
      <w:r>
        <w:rPr>
          <w:sz w:val="24"/>
          <w:szCs w:val="24"/>
          <w:lang w:val="kk-KZ" w:eastAsia="ko-KR"/>
        </w:rPr>
        <w:t>Қ</w:t>
      </w:r>
      <w:r w:rsidRPr="002152C1">
        <w:rPr>
          <w:sz w:val="24"/>
          <w:szCs w:val="24"/>
          <w:lang w:val="kk-KZ" w:eastAsia="ko-KR"/>
        </w:rPr>
        <w:t>г</w:t>
      </w:r>
      <w:r>
        <w:rPr>
          <w:sz w:val="24"/>
          <w:szCs w:val="24"/>
          <w:lang w:val="kk-KZ" w:eastAsia="ko-KR"/>
        </w:rPr>
        <w:t>,</w:t>
      </w:r>
      <w:r w:rsidRPr="002152C1">
        <w:rPr>
          <w:sz w:val="24"/>
          <w:szCs w:val="24"/>
          <w:lang w:val="kk-KZ" w:eastAsia="ko-KR"/>
        </w:rPr>
        <w:t xml:space="preserve"> П4ВПг</w:t>
      </w:r>
      <w:r>
        <w:rPr>
          <w:sz w:val="24"/>
          <w:szCs w:val="24"/>
          <w:lang w:val="kk-KZ" w:eastAsia="ko-KR"/>
        </w:rPr>
        <w:t xml:space="preserve">, </w:t>
      </w:r>
      <w:r w:rsidRPr="002152C1">
        <w:rPr>
          <w:sz w:val="24"/>
          <w:szCs w:val="24"/>
          <w:lang w:val="kk-KZ" w:eastAsia="ko-KR"/>
        </w:rPr>
        <w:t>П2М5ВПг</w:t>
      </w:r>
      <w:r>
        <w:rPr>
          <w:sz w:val="24"/>
          <w:szCs w:val="24"/>
          <w:lang w:val="kk-KZ" w:eastAsia="ko-KR"/>
        </w:rPr>
        <w:t xml:space="preserve"> жекелеген гидрогелдердің сорбциялық қасиеттеріне (шығару дәрежесі, полимерлік тізбектердің байланысу дәрежесі,</w:t>
      </w:r>
      <w:r w:rsidRPr="00E100C7">
        <w:rPr>
          <w:lang w:val="kk-KZ"/>
        </w:rPr>
        <w:t xml:space="preserve"> </w:t>
      </w:r>
      <w:r w:rsidRPr="00E100C7">
        <w:rPr>
          <w:sz w:val="24"/>
          <w:szCs w:val="24"/>
          <w:lang w:val="kk-KZ" w:eastAsia="ko-KR"/>
        </w:rPr>
        <w:t xml:space="preserve">тиімді динамикалық </w:t>
      </w:r>
      <w:r>
        <w:rPr>
          <w:sz w:val="24"/>
          <w:szCs w:val="24"/>
          <w:lang w:val="kk-KZ" w:eastAsia="ko-KR"/>
        </w:rPr>
        <w:t xml:space="preserve">алмасу </w:t>
      </w:r>
      <w:r w:rsidRPr="00E100C7">
        <w:rPr>
          <w:sz w:val="24"/>
          <w:szCs w:val="24"/>
          <w:lang w:val="kk-KZ" w:eastAsia="ko-KR"/>
        </w:rPr>
        <w:t>қабілеті</w:t>
      </w:r>
      <w:r>
        <w:rPr>
          <w:sz w:val="24"/>
          <w:szCs w:val="24"/>
          <w:lang w:val="kk-KZ" w:eastAsia="ko-KR"/>
        </w:rPr>
        <w:t xml:space="preserve"> ) зерттеу жүргізілді. </w:t>
      </w:r>
    </w:p>
    <w:p w14:paraId="3BE9DD46" w14:textId="690ECAE2" w:rsidR="00535344" w:rsidRPr="00BC0F99" w:rsidRDefault="00535344" w:rsidP="00535344">
      <w:pPr>
        <w:tabs>
          <w:tab w:val="left" w:pos="993"/>
        </w:tabs>
        <w:spacing w:line="360" w:lineRule="auto"/>
        <w:ind w:firstLine="709"/>
        <w:contextualSpacing/>
        <w:jc w:val="both"/>
        <w:rPr>
          <w:sz w:val="24"/>
          <w:szCs w:val="24"/>
          <w:lang w:val="kk-KZ"/>
        </w:rPr>
      </w:pPr>
      <w:r w:rsidRPr="002152C1">
        <w:rPr>
          <w:sz w:val="24"/>
          <w:szCs w:val="24"/>
          <w:lang w:val="kk-KZ" w:eastAsia="ko-KR"/>
        </w:rPr>
        <w:t>ПА</w:t>
      </w:r>
      <w:r>
        <w:rPr>
          <w:sz w:val="24"/>
          <w:szCs w:val="24"/>
          <w:lang w:val="kk-KZ" w:eastAsia="ko-KR"/>
        </w:rPr>
        <w:t>Қ</w:t>
      </w:r>
      <w:r w:rsidRPr="002152C1">
        <w:rPr>
          <w:sz w:val="24"/>
          <w:szCs w:val="24"/>
          <w:lang w:val="kk-KZ" w:eastAsia="ko-KR"/>
        </w:rPr>
        <w:t>г-П4ВПг; ПМА</w:t>
      </w:r>
      <w:r>
        <w:rPr>
          <w:sz w:val="24"/>
          <w:szCs w:val="24"/>
          <w:lang w:val="kk-KZ" w:eastAsia="ko-KR"/>
        </w:rPr>
        <w:t>Қ</w:t>
      </w:r>
      <w:r w:rsidRPr="002152C1">
        <w:rPr>
          <w:sz w:val="24"/>
          <w:szCs w:val="24"/>
          <w:lang w:val="kk-KZ" w:eastAsia="ko-KR"/>
        </w:rPr>
        <w:t>г-П4ВПг; ПА</w:t>
      </w:r>
      <w:r>
        <w:rPr>
          <w:sz w:val="24"/>
          <w:szCs w:val="24"/>
          <w:lang w:val="kk-KZ" w:eastAsia="ko-KR"/>
        </w:rPr>
        <w:t>Қ</w:t>
      </w:r>
      <w:r w:rsidRPr="002152C1">
        <w:rPr>
          <w:sz w:val="24"/>
          <w:szCs w:val="24"/>
          <w:lang w:val="kk-KZ" w:eastAsia="ko-KR"/>
        </w:rPr>
        <w:t>г-П2М5ВПг; ПМА</w:t>
      </w:r>
      <w:r>
        <w:rPr>
          <w:sz w:val="24"/>
          <w:szCs w:val="24"/>
          <w:lang w:val="kk-KZ" w:eastAsia="ko-KR"/>
        </w:rPr>
        <w:t>Қ</w:t>
      </w:r>
      <w:r w:rsidRPr="002152C1">
        <w:rPr>
          <w:sz w:val="24"/>
          <w:szCs w:val="24"/>
          <w:lang w:val="kk-KZ" w:eastAsia="ko-KR"/>
        </w:rPr>
        <w:t>г-П2М5ВПг</w:t>
      </w:r>
      <w:r>
        <w:rPr>
          <w:sz w:val="24"/>
          <w:szCs w:val="24"/>
          <w:lang w:val="kk-KZ" w:eastAsia="ko-KR"/>
        </w:rPr>
        <w:t xml:space="preserve"> интергелді жүйелері құрылды. Осы жүйелердің сорбциялық қасиеттері зерттелді. Қашықтан әрекеттесу барысында гидрогелдердің өзара активтенуі олардың бастапқы сорбциялық қасиеттерінің анағұрлым өсуіне </w:t>
      </w:r>
      <w:r w:rsidRPr="002B1B6F">
        <w:rPr>
          <w:sz w:val="24"/>
          <w:szCs w:val="24"/>
          <w:lang w:val="kk-KZ" w:eastAsia="ko-KR"/>
        </w:rPr>
        <w:t>(30%</w:t>
      </w:r>
      <w:r>
        <w:rPr>
          <w:sz w:val="24"/>
          <w:szCs w:val="24"/>
          <w:lang w:val="kk-KZ" w:eastAsia="ko-KR"/>
        </w:rPr>
        <w:t>-ға дейін</w:t>
      </w:r>
      <w:r w:rsidRPr="002B1B6F">
        <w:rPr>
          <w:sz w:val="24"/>
          <w:szCs w:val="24"/>
          <w:lang w:val="kk-KZ" w:eastAsia="ko-KR"/>
        </w:rPr>
        <w:t xml:space="preserve">) </w:t>
      </w:r>
      <w:r>
        <w:rPr>
          <w:sz w:val="24"/>
          <w:szCs w:val="24"/>
          <w:lang w:val="kk-KZ" w:eastAsia="ko-KR"/>
        </w:rPr>
        <w:t>әсер ететіні анықталды.</w:t>
      </w:r>
    </w:p>
    <w:p w14:paraId="15DAA644" w14:textId="2AC8B7AA" w:rsidR="00535344" w:rsidRPr="00FD6333" w:rsidRDefault="00535344" w:rsidP="00535344">
      <w:pPr>
        <w:tabs>
          <w:tab w:val="left" w:pos="993"/>
        </w:tabs>
        <w:spacing w:line="360" w:lineRule="auto"/>
        <w:ind w:firstLine="709"/>
        <w:contextualSpacing/>
        <w:jc w:val="both"/>
        <w:rPr>
          <w:sz w:val="24"/>
          <w:szCs w:val="24"/>
          <w:lang w:val="kk-KZ"/>
        </w:rPr>
      </w:pPr>
      <w:r>
        <w:rPr>
          <w:sz w:val="24"/>
          <w:szCs w:val="24"/>
          <w:lang w:val="kk-KZ"/>
        </w:rPr>
        <w:t>Полимерлік гидрогелдер матрицасынан сирек жер металдарының иондарын (мысалы, лантан) этил спиртімен және азот қышқылымен десорбциялау процесі зерттелді. Азот қышқылымен десорбция жүргізу анағұрлым тиімді екені анықталды, себебі ол барлық металды десорбциялауға мүмкіндік береді (96</w:t>
      </w:r>
      <w:r w:rsidRPr="004E37C0">
        <w:rPr>
          <w:sz w:val="24"/>
          <w:szCs w:val="24"/>
          <w:lang w:val="kk-KZ"/>
        </w:rPr>
        <w:t>%</w:t>
      </w:r>
      <w:r>
        <w:rPr>
          <w:sz w:val="24"/>
          <w:szCs w:val="24"/>
          <w:lang w:val="kk-KZ"/>
        </w:rPr>
        <w:t>-ға дейін).</w:t>
      </w:r>
    </w:p>
    <w:p w14:paraId="00293E65" w14:textId="77777777" w:rsidR="00535344" w:rsidRDefault="00535344" w:rsidP="00535344">
      <w:pPr>
        <w:tabs>
          <w:tab w:val="left" w:pos="993"/>
        </w:tabs>
        <w:spacing w:line="360" w:lineRule="auto"/>
        <w:ind w:firstLine="709"/>
        <w:contextualSpacing/>
        <w:jc w:val="both"/>
        <w:rPr>
          <w:sz w:val="24"/>
          <w:szCs w:val="24"/>
          <w:lang w:val="kk-KZ"/>
        </w:rPr>
      </w:pPr>
      <w:r w:rsidRPr="00921DC7">
        <w:rPr>
          <w:sz w:val="24"/>
          <w:szCs w:val="24"/>
          <w:lang w:val="kk-KZ"/>
        </w:rPr>
        <w:t xml:space="preserve">La, Ce, Nd, Sm иондарын іріктеп </w:t>
      </w:r>
      <w:r>
        <w:rPr>
          <w:sz w:val="24"/>
          <w:szCs w:val="24"/>
          <w:lang w:val="kk-KZ"/>
        </w:rPr>
        <w:t xml:space="preserve">шығару үшін қондырғы үлгісі дайындалды. Бұл үлгі  интергелді жұптардағы сорбенттердің мольдік қатынастарын өзгерту үшін </w:t>
      </w:r>
      <w:r w:rsidRPr="00921DC7">
        <w:rPr>
          <w:sz w:val="24"/>
          <w:szCs w:val="24"/>
          <w:lang w:val="kk-KZ"/>
        </w:rPr>
        <w:t>картридждерді тез алып тастауға мүмкіндік</w:t>
      </w:r>
      <w:r>
        <w:rPr>
          <w:sz w:val="24"/>
          <w:szCs w:val="24"/>
          <w:lang w:val="kk-KZ"/>
        </w:rPr>
        <w:t xml:space="preserve"> беретін құрылымының қарапайымдылығымен ерекшеленеді. </w:t>
      </w:r>
      <w:r w:rsidRPr="00E028D6">
        <w:rPr>
          <w:sz w:val="24"/>
          <w:szCs w:val="24"/>
          <w:lang w:val="kk-KZ"/>
        </w:rPr>
        <w:t xml:space="preserve">Бұл үлгі </w:t>
      </w:r>
      <w:r>
        <w:rPr>
          <w:sz w:val="24"/>
          <w:szCs w:val="24"/>
          <w:lang w:val="kk-KZ"/>
        </w:rPr>
        <w:t>оргшыныдан</w:t>
      </w:r>
      <w:r w:rsidRPr="00E028D6">
        <w:rPr>
          <w:sz w:val="24"/>
          <w:szCs w:val="24"/>
          <w:lang w:val="kk-KZ"/>
        </w:rPr>
        <w:t xml:space="preserve"> жасалған, агрессивті ортаға төзімді, жоғарыда аталған сирек жер металдарының иондары бар ерітіндімен әрекеттеспейді.</w:t>
      </w:r>
    </w:p>
    <w:p w14:paraId="5B8C1638" w14:textId="77777777" w:rsidR="00535344" w:rsidRDefault="00535344" w:rsidP="00535344">
      <w:pPr>
        <w:spacing w:line="360" w:lineRule="auto"/>
        <w:ind w:firstLine="709"/>
        <w:contextualSpacing/>
        <w:jc w:val="both"/>
        <w:rPr>
          <w:sz w:val="24"/>
          <w:szCs w:val="24"/>
          <w:lang w:val="kk-KZ"/>
        </w:rPr>
      </w:pPr>
      <w:r>
        <w:rPr>
          <w:sz w:val="24"/>
          <w:szCs w:val="24"/>
          <w:lang w:val="kk-KZ"/>
        </w:rPr>
        <w:t>М</w:t>
      </w:r>
      <w:r w:rsidRPr="00530A50">
        <w:rPr>
          <w:sz w:val="24"/>
          <w:szCs w:val="24"/>
          <w:lang w:val="kk-KZ"/>
        </w:rPr>
        <w:t>одельд</w:t>
      </w:r>
      <w:r>
        <w:rPr>
          <w:sz w:val="24"/>
          <w:szCs w:val="24"/>
          <w:lang w:val="kk-KZ"/>
        </w:rPr>
        <w:t>ік</w:t>
      </w:r>
      <w:r w:rsidRPr="00530A50">
        <w:rPr>
          <w:sz w:val="24"/>
          <w:szCs w:val="24"/>
          <w:lang w:val="kk-KZ"/>
        </w:rPr>
        <w:t xml:space="preserve"> </w:t>
      </w:r>
      <w:r>
        <w:rPr>
          <w:sz w:val="24"/>
          <w:szCs w:val="24"/>
          <w:lang w:val="kk-KZ"/>
        </w:rPr>
        <w:t xml:space="preserve">және </w:t>
      </w:r>
      <w:r w:rsidRPr="00530A50">
        <w:rPr>
          <w:sz w:val="24"/>
          <w:szCs w:val="24"/>
          <w:lang w:val="kk-KZ"/>
        </w:rPr>
        <w:t xml:space="preserve">өнеркәсіптік ерітінділерден La, Ce, Nd, Sm иондарын </w:t>
      </w:r>
      <w:r>
        <w:rPr>
          <w:sz w:val="24"/>
          <w:szCs w:val="24"/>
          <w:lang w:val="kk-KZ"/>
        </w:rPr>
        <w:t xml:space="preserve">сұрыптап шығару үшін </w:t>
      </w:r>
      <w:r w:rsidRPr="00530A50">
        <w:rPr>
          <w:sz w:val="24"/>
          <w:szCs w:val="24"/>
          <w:lang w:val="kk-KZ"/>
        </w:rPr>
        <w:t>әзірленген сорбенттер</w:t>
      </w:r>
      <w:r>
        <w:rPr>
          <w:sz w:val="24"/>
          <w:szCs w:val="24"/>
          <w:lang w:val="kk-KZ"/>
        </w:rPr>
        <w:t>ге</w:t>
      </w:r>
      <w:r w:rsidRPr="00530A50">
        <w:rPr>
          <w:sz w:val="24"/>
          <w:szCs w:val="24"/>
          <w:lang w:val="kk-KZ"/>
        </w:rPr>
        <w:t xml:space="preserve"> және </w:t>
      </w:r>
      <w:r>
        <w:rPr>
          <w:sz w:val="24"/>
          <w:szCs w:val="24"/>
          <w:lang w:val="kk-KZ"/>
        </w:rPr>
        <w:t>қондырғы</w:t>
      </w:r>
      <w:r w:rsidRPr="00530A50">
        <w:rPr>
          <w:sz w:val="24"/>
          <w:szCs w:val="24"/>
          <w:lang w:val="kk-KZ"/>
        </w:rPr>
        <w:t xml:space="preserve"> үлгісі</w:t>
      </w:r>
      <w:r>
        <w:rPr>
          <w:sz w:val="24"/>
          <w:szCs w:val="24"/>
          <w:lang w:val="kk-KZ"/>
        </w:rPr>
        <w:t>не з</w:t>
      </w:r>
      <w:r w:rsidRPr="00530A50">
        <w:rPr>
          <w:sz w:val="24"/>
          <w:szCs w:val="24"/>
          <w:lang w:val="kk-KZ"/>
        </w:rPr>
        <w:t>ертханалық, жартылай өнеркәсіптік және тәжірибелік-өнеркәсіптік сынақтар жүргізіл</w:t>
      </w:r>
      <w:r>
        <w:rPr>
          <w:sz w:val="24"/>
          <w:szCs w:val="24"/>
          <w:lang w:val="kk-KZ"/>
        </w:rPr>
        <w:t>ді</w:t>
      </w:r>
      <w:r w:rsidRPr="00530A50">
        <w:rPr>
          <w:sz w:val="24"/>
          <w:szCs w:val="24"/>
          <w:lang w:val="kk-KZ"/>
        </w:rPr>
        <w:t>.</w:t>
      </w:r>
    </w:p>
    <w:p w14:paraId="0529B81B" w14:textId="3C77D0A5" w:rsidR="0078313E" w:rsidRPr="00B54155" w:rsidRDefault="0078313E" w:rsidP="00535344">
      <w:pPr>
        <w:spacing w:line="360" w:lineRule="auto"/>
        <w:ind w:firstLine="709"/>
        <w:contextualSpacing/>
        <w:jc w:val="both"/>
        <w:rPr>
          <w:caps/>
          <w:sz w:val="24"/>
          <w:szCs w:val="24"/>
          <w:highlight w:val="yellow"/>
          <w:lang w:val="kk-KZ"/>
        </w:rPr>
      </w:pPr>
      <w:r w:rsidRPr="00B54155">
        <w:rPr>
          <w:caps/>
          <w:sz w:val="24"/>
          <w:szCs w:val="24"/>
          <w:highlight w:val="yellow"/>
          <w:lang w:val="kk-KZ"/>
        </w:rPr>
        <w:br w:type="page"/>
      </w:r>
    </w:p>
    <w:p w14:paraId="2C8886BA" w14:textId="77777777" w:rsidR="0078313E" w:rsidRPr="00F7522D" w:rsidRDefault="0078313E" w:rsidP="00DD067D">
      <w:pPr>
        <w:shd w:val="clear" w:color="auto" w:fill="FFFFFF"/>
        <w:spacing w:line="360" w:lineRule="auto"/>
        <w:contextualSpacing/>
        <w:rPr>
          <w:b/>
          <w:bCs/>
          <w:caps/>
          <w:sz w:val="24"/>
          <w:szCs w:val="24"/>
        </w:rPr>
      </w:pPr>
      <w:r w:rsidRPr="00A87003">
        <w:rPr>
          <w:b/>
          <w:bCs/>
          <w:caps/>
          <w:sz w:val="24"/>
          <w:szCs w:val="24"/>
          <w:lang w:val="kk-KZ"/>
        </w:rPr>
        <w:lastRenderedPageBreak/>
        <w:t>реферат</w:t>
      </w:r>
    </w:p>
    <w:p w14:paraId="0CA559C7" w14:textId="77777777" w:rsidR="0078313E" w:rsidRPr="000C3F74" w:rsidRDefault="0078313E" w:rsidP="00DD067D">
      <w:pPr>
        <w:shd w:val="clear" w:color="auto" w:fill="FFFFFF"/>
        <w:spacing w:line="360" w:lineRule="auto"/>
        <w:contextualSpacing/>
        <w:rPr>
          <w:caps/>
          <w:sz w:val="24"/>
          <w:szCs w:val="24"/>
          <w:lang w:val="kk-KZ"/>
        </w:rPr>
      </w:pPr>
    </w:p>
    <w:p w14:paraId="3E71D05B" w14:textId="798E2F01" w:rsidR="0078313E" w:rsidRPr="000C3F74" w:rsidRDefault="0078313E" w:rsidP="00DD067D">
      <w:pPr>
        <w:spacing w:line="360" w:lineRule="auto"/>
        <w:ind w:firstLine="709"/>
        <w:contextualSpacing/>
        <w:jc w:val="both"/>
        <w:rPr>
          <w:sz w:val="24"/>
          <w:szCs w:val="24"/>
        </w:rPr>
      </w:pPr>
      <w:r w:rsidRPr="000C3F74">
        <w:rPr>
          <w:sz w:val="24"/>
          <w:szCs w:val="24"/>
        </w:rPr>
        <w:t xml:space="preserve">Отчет </w:t>
      </w:r>
      <w:r w:rsidR="000C3F74" w:rsidRPr="000C3F74">
        <w:rPr>
          <w:sz w:val="24"/>
          <w:szCs w:val="24"/>
        </w:rPr>
        <w:t>70</w:t>
      </w:r>
      <w:r w:rsidR="00AF389F" w:rsidRPr="000C3F74">
        <w:rPr>
          <w:sz w:val="24"/>
          <w:szCs w:val="24"/>
        </w:rPr>
        <w:t xml:space="preserve"> </w:t>
      </w:r>
      <w:r w:rsidRPr="000C3F74">
        <w:rPr>
          <w:sz w:val="24"/>
          <w:szCs w:val="24"/>
        </w:rPr>
        <w:t>с</w:t>
      </w:r>
      <w:r w:rsidR="00F7235A">
        <w:rPr>
          <w:sz w:val="24"/>
          <w:szCs w:val="24"/>
        </w:rPr>
        <w:t>.</w:t>
      </w:r>
      <w:r w:rsidRPr="000C3F74">
        <w:rPr>
          <w:sz w:val="24"/>
          <w:szCs w:val="24"/>
        </w:rPr>
        <w:t xml:space="preserve">, </w:t>
      </w:r>
      <w:r w:rsidR="00F7235A">
        <w:rPr>
          <w:sz w:val="24"/>
          <w:szCs w:val="24"/>
        </w:rPr>
        <w:t xml:space="preserve">1 кн., </w:t>
      </w:r>
      <w:r w:rsidR="000C3F74" w:rsidRPr="000C3F74">
        <w:rPr>
          <w:sz w:val="24"/>
          <w:szCs w:val="24"/>
        </w:rPr>
        <w:t>5</w:t>
      </w:r>
      <w:r w:rsidR="00A53EC5" w:rsidRPr="000C3F74">
        <w:rPr>
          <w:sz w:val="24"/>
          <w:szCs w:val="24"/>
        </w:rPr>
        <w:t xml:space="preserve"> рис</w:t>
      </w:r>
      <w:r w:rsidR="00F7235A">
        <w:rPr>
          <w:sz w:val="24"/>
          <w:szCs w:val="24"/>
        </w:rPr>
        <w:t>.</w:t>
      </w:r>
      <w:r w:rsidRPr="000C3F74">
        <w:rPr>
          <w:sz w:val="24"/>
          <w:szCs w:val="24"/>
        </w:rPr>
        <w:t xml:space="preserve">, </w:t>
      </w:r>
      <w:r w:rsidR="00893777" w:rsidRPr="000C3F74">
        <w:rPr>
          <w:sz w:val="24"/>
          <w:szCs w:val="24"/>
        </w:rPr>
        <w:t>2</w:t>
      </w:r>
      <w:r w:rsidR="000C3F74" w:rsidRPr="000C3F74">
        <w:rPr>
          <w:sz w:val="24"/>
          <w:szCs w:val="24"/>
        </w:rPr>
        <w:t>7</w:t>
      </w:r>
      <w:r w:rsidR="00752965" w:rsidRPr="000C3F74">
        <w:rPr>
          <w:sz w:val="24"/>
          <w:szCs w:val="24"/>
        </w:rPr>
        <w:t xml:space="preserve"> табл</w:t>
      </w:r>
      <w:r w:rsidR="00F7235A">
        <w:rPr>
          <w:sz w:val="24"/>
          <w:szCs w:val="24"/>
        </w:rPr>
        <w:t>.</w:t>
      </w:r>
      <w:r w:rsidR="00752965" w:rsidRPr="000C3F74">
        <w:rPr>
          <w:sz w:val="24"/>
          <w:szCs w:val="24"/>
        </w:rPr>
        <w:t>,</w:t>
      </w:r>
      <w:r w:rsidR="000C3F74" w:rsidRPr="000C3F74">
        <w:rPr>
          <w:sz w:val="24"/>
          <w:szCs w:val="24"/>
        </w:rPr>
        <w:t xml:space="preserve"> 6</w:t>
      </w:r>
      <w:r w:rsidR="00AF389F" w:rsidRPr="000C3F74">
        <w:rPr>
          <w:sz w:val="24"/>
          <w:szCs w:val="24"/>
        </w:rPr>
        <w:t>3</w:t>
      </w:r>
      <w:r w:rsidRPr="000C3F74">
        <w:rPr>
          <w:sz w:val="24"/>
          <w:szCs w:val="24"/>
        </w:rPr>
        <w:t xml:space="preserve"> </w:t>
      </w:r>
      <w:proofErr w:type="spellStart"/>
      <w:r w:rsidRPr="000C3F74">
        <w:rPr>
          <w:sz w:val="24"/>
          <w:szCs w:val="24"/>
        </w:rPr>
        <w:t>источн</w:t>
      </w:r>
      <w:proofErr w:type="spellEnd"/>
      <w:r w:rsidR="00F7235A">
        <w:rPr>
          <w:sz w:val="24"/>
          <w:szCs w:val="24"/>
        </w:rPr>
        <w:t>.</w:t>
      </w:r>
      <w:r w:rsidRPr="000C3F74">
        <w:rPr>
          <w:sz w:val="24"/>
          <w:szCs w:val="24"/>
        </w:rPr>
        <w:t xml:space="preserve">, </w:t>
      </w:r>
      <w:r w:rsidR="000C3F74" w:rsidRPr="000C3F74">
        <w:rPr>
          <w:sz w:val="24"/>
          <w:szCs w:val="24"/>
        </w:rPr>
        <w:t>9</w:t>
      </w:r>
      <w:r w:rsidRPr="000C3F74">
        <w:rPr>
          <w:sz w:val="24"/>
          <w:szCs w:val="24"/>
        </w:rPr>
        <w:t xml:space="preserve"> прил</w:t>
      </w:r>
      <w:r w:rsidR="00F7235A">
        <w:rPr>
          <w:sz w:val="24"/>
          <w:szCs w:val="24"/>
        </w:rPr>
        <w:t>.</w:t>
      </w:r>
    </w:p>
    <w:p w14:paraId="02B7FB52" w14:textId="77777777" w:rsidR="00730921" w:rsidRPr="00B54155" w:rsidRDefault="00730921" w:rsidP="004874C6">
      <w:pPr>
        <w:spacing w:line="360" w:lineRule="auto"/>
        <w:contextualSpacing/>
        <w:jc w:val="both"/>
        <w:rPr>
          <w:sz w:val="24"/>
          <w:szCs w:val="24"/>
          <w:lang w:eastAsia="ko-KR"/>
        </w:rPr>
      </w:pPr>
      <w:r w:rsidRPr="00B54155">
        <w:rPr>
          <w:sz w:val="24"/>
          <w:szCs w:val="24"/>
          <w:lang w:eastAsia="ko-KR"/>
        </w:rPr>
        <w:t>ПОЛИМЕРНЫЕ ГИДРОГЕЛИ, ИНТЕРГЕЛЕВЫЕ СИСТЕМЫ, СОРБЦИЯ, ДЕСОРБЦИЯ, ИОНЫ ЛАНТАНА, ЦЕРИЯ, НЕОДИМА, САМАРИЯ, УСТАНОВКА</w:t>
      </w:r>
    </w:p>
    <w:p w14:paraId="67313302" w14:textId="77777777" w:rsidR="00730921" w:rsidRPr="00B54155" w:rsidRDefault="00730921" w:rsidP="00730921">
      <w:pPr>
        <w:spacing w:line="360" w:lineRule="auto"/>
        <w:ind w:firstLine="709"/>
        <w:contextualSpacing/>
        <w:jc w:val="both"/>
        <w:rPr>
          <w:sz w:val="24"/>
          <w:szCs w:val="24"/>
          <w:highlight w:val="yellow"/>
          <w:lang w:eastAsia="ko-KR"/>
        </w:rPr>
      </w:pPr>
      <w:r w:rsidRPr="00B54155">
        <w:rPr>
          <w:sz w:val="24"/>
          <w:szCs w:val="24"/>
          <w:lang w:eastAsia="ko-KR"/>
        </w:rPr>
        <w:t xml:space="preserve">Объекты исследования: индивидуальные гидрогели полиакриловой кислоты (ПАК), полиметакриловой кислоты (ПМАК), поли-4-винилпиридина (П4ВП), поли-2-метил-5-винилпиридина (П2М5ВП) и </w:t>
      </w:r>
      <w:proofErr w:type="spellStart"/>
      <w:r w:rsidRPr="00B54155">
        <w:rPr>
          <w:sz w:val="24"/>
          <w:szCs w:val="24"/>
          <w:lang w:eastAsia="ko-KR"/>
        </w:rPr>
        <w:t>интергелевые</w:t>
      </w:r>
      <w:proofErr w:type="spellEnd"/>
      <w:r w:rsidRPr="00B54155">
        <w:rPr>
          <w:sz w:val="24"/>
          <w:szCs w:val="24"/>
          <w:lang w:eastAsia="ko-KR"/>
        </w:rPr>
        <w:t xml:space="preserve"> системы гПАК-гП4ВП; гПМАК-гП4ВП; гПАК-гП2М5ВП; гПМАК-гП2М5ВП.</w:t>
      </w:r>
    </w:p>
    <w:p w14:paraId="657EB2BC" w14:textId="77777777" w:rsidR="00730921" w:rsidRPr="00B54155" w:rsidRDefault="00730921" w:rsidP="00730921">
      <w:pPr>
        <w:spacing w:line="360" w:lineRule="auto"/>
        <w:ind w:firstLine="709"/>
        <w:contextualSpacing/>
        <w:jc w:val="both"/>
        <w:rPr>
          <w:sz w:val="24"/>
          <w:szCs w:val="24"/>
        </w:rPr>
      </w:pPr>
      <w:r w:rsidRPr="00B54155">
        <w:rPr>
          <w:sz w:val="24"/>
          <w:szCs w:val="24"/>
          <w:lang w:eastAsia="ko-KR"/>
        </w:rPr>
        <w:t>Цель работы</w:t>
      </w:r>
      <w:r w:rsidRPr="00B54155">
        <w:rPr>
          <w:sz w:val="24"/>
          <w:szCs w:val="24"/>
        </w:rPr>
        <w:t>: Создание технологии группового извлечения ионов редкоземельных металлов (на примере лантана, церия, неодима, самария) из промышленных растворов гидрометаллургии.</w:t>
      </w:r>
    </w:p>
    <w:p w14:paraId="489BD36D" w14:textId="77777777" w:rsidR="00730921" w:rsidRPr="00B54155" w:rsidRDefault="00730921" w:rsidP="00730921">
      <w:pPr>
        <w:spacing w:line="360" w:lineRule="auto"/>
        <w:ind w:firstLine="709"/>
        <w:contextualSpacing/>
        <w:jc w:val="both"/>
        <w:rPr>
          <w:sz w:val="24"/>
          <w:szCs w:val="24"/>
        </w:rPr>
      </w:pPr>
      <w:r w:rsidRPr="00B54155">
        <w:rPr>
          <w:sz w:val="24"/>
          <w:szCs w:val="24"/>
        </w:rPr>
        <w:t>Методы исследования: колориметрия; атомно-эмиссионная спектроскопия.</w:t>
      </w:r>
    </w:p>
    <w:p w14:paraId="1D0AE37A" w14:textId="77777777" w:rsidR="00730921" w:rsidRPr="00B54155" w:rsidRDefault="00730921" w:rsidP="00730921">
      <w:pPr>
        <w:tabs>
          <w:tab w:val="left" w:pos="993"/>
        </w:tabs>
        <w:spacing w:line="360" w:lineRule="auto"/>
        <w:ind w:firstLine="709"/>
        <w:contextualSpacing/>
        <w:jc w:val="both"/>
        <w:rPr>
          <w:sz w:val="24"/>
          <w:szCs w:val="24"/>
          <w:lang w:val="kk-KZ"/>
        </w:rPr>
      </w:pPr>
      <w:r w:rsidRPr="00B54155">
        <w:rPr>
          <w:sz w:val="24"/>
          <w:szCs w:val="24"/>
        </w:rPr>
        <w:t>Полученные результаты и новизна: Синтезированы гидрогели поликислот и полиоснований с новыми электрохимическими, конформационными и сорбционными свойствами. Проведены исследования по изучению сорбционных свойств (степень извлечения, степень связывания полимерной цепи, эффективная динамическая обменная емкость) индивидуальных гидрогелей ПАК, ПМАК, П4ВП, П2М5ВП.</w:t>
      </w:r>
    </w:p>
    <w:p w14:paraId="45C581DB" w14:textId="77777777" w:rsidR="00730921" w:rsidRPr="00B54155" w:rsidRDefault="00730921" w:rsidP="00730921">
      <w:pPr>
        <w:tabs>
          <w:tab w:val="left" w:pos="993"/>
        </w:tabs>
        <w:spacing w:line="360" w:lineRule="auto"/>
        <w:ind w:firstLine="709"/>
        <w:contextualSpacing/>
        <w:jc w:val="both"/>
        <w:rPr>
          <w:sz w:val="24"/>
          <w:szCs w:val="24"/>
          <w:lang w:eastAsia="ko-KR"/>
        </w:rPr>
      </w:pPr>
      <w:r w:rsidRPr="00B54155">
        <w:rPr>
          <w:sz w:val="24"/>
          <w:szCs w:val="24"/>
          <w:lang w:val="kk-KZ"/>
        </w:rPr>
        <w:t xml:space="preserve">Созданы интергелевые системы </w:t>
      </w:r>
      <w:r w:rsidRPr="00B54155">
        <w:rPr>
          <w:sz w:val="24"/>
          <w:szCs w:val="24"/>
          <w:lang w:eastAsia="ko-KR"/>
        </w:rPr>
        <w:t>гПАК-гП4ВП; гПМАК-гП4ВП; гПАК-гП2М5ВП; гПМАК-гП2М5ВП. Изучены сорбционные свойства данных систем. Установлено, что взаимная активация гидрогелей при их дистанционном взаимодействии приводит к существенному возрастанию (до 30%) исходных сорбционных свойств.</w:t>
      </w:r>
    </w:p>
    <w:p w14:paraId="451393C9" w14:textId="77777777" w:rsidR="00730921" w:rsidRPr="00B54155" w:rsidRDefault="00730921" w:rsidP="00730921">
      <w:pPr>
        <w:tabs>
          <w:tab w:val="left" w:pos="993"/>
        </w:tabs>
        <w:spacing w:line="360" w:lineRule="auto"/>
        <w:ind w:firstLine="709"/>
        <w:contextualSpacing/>
        <w:jc w:val="both"/>
        <w:rPr>
          <w:sz w:val="24"/>
          <w:szCs w:val="24"/>
        </w:rPr>
      </w:pPr>
      <w:r w:rsidRPr="00B54155">
        <w:rPr>
          <w:sz w:val="24"/>
          <w:szCs w:val="24"/>
        </w:rPr>
        <w:t xml:space="preserve">Изучен процесс десорбции ионов редкоземельных элементов (на примере лантана) из матрицы полимерных гидрогелей этиловым спиртом и азотной кислотой. Установлено, что десорбция азотной кислотой более перспективна поскольку позволяет </w:t>
      </w:r>
      <w:proofErr w:type="spellStart"/>
      <w:r w:rsidRPr="00B54155">
        <w:rPr>
          <w:sz w:val="24"/>
          <w:szCs w:val="24"/>
        </w:rPr>
        <w:t>десорбировать</w:t>
      </w:r>
      <w:proofErr w:type="spellEnd"/>
      <w:r w:rsidRPr="00B54155">
        <w:rPr>
          <w:sz w:val="24"/>
          <w:szCs w:val="24"/>
        </w:rPr>
        <w:t xml:space="preserve"> практически весь металл (до 96%).</w:t>
      </w:r>
    </w:p>
    <w:p w14:paraId="1B196F12" w14:textId="77777777" w:rsidR="00730921" w:rsidRPr="00B54155" w:rsidRDefault="00730921" w:rsidP="00730921">
      <w:pPr>
        <w:tabs>
          <w:tab w:val="left" w:pos="993"/>
        </w:tabs>
        <w:spacing w:line="360" w:lineRule="auto"/>
        <w:ind w:firstLine="709"/>
        <w:contextualSpacing/>
        <w:jc w:val="both"/>
        <w:rPr>
          <w:sz w:val="24"/>
          <w:szCs w:val="24"/>
        </w:rPr>
      </w:pPr>
      <w:r w:rsidRPr="00B54155">
        <w:rPr>
          <w:sz w:val="24"/>
          <w:szCs w:val="24"/>
        </w:rPr>
        <w:t xml:space="preserve">Разработан образец установки для селективного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Данный образец отличается простотой конструкции, позволяющей оперативно извлекать картриджи для изменения мольного соотношения сорбентов в </w:t>
      </w:r>
      <w:proofErr w:type="spellStart"/>
      <w:r w:rsidRPr="00B54155">
        <w:rPr>
          <w:sz w:val="24"/>
          <w:szCs w:val="24"/>
        </w:rPr>
        <w:t>интергелевых</w:t>
      </w:r>
      <w:proofErr w:type="spellEnd"/>
      <w:r w:rsidRPr="00B54155">
        <w:rPr>
          <w:sz w:val="24"/>
          <w:szCs w:val="24"/>
        </w:rPr>
        <w:t xml:space="preserve"> парах. Данный образец изготовлен из оргстекла, обладает стойкостью к агрессивным средам, не вступает в реакцию с раствором, содержащим вышеуказанные ионы редкоземельных металлов.</w:t>
      </w:r>
    </w:p>
    <w:p w14:paraId="39C6D257" w14:textId="77777777" w:rsidR="00730921" w:rsidRPr="00B54155" w:rsidRDefault="00730921" w:rsidP="00730921">
      <w:pPr>
        <w:tabs>
          <w:tab w:val="left" w:pos="993"/>
        </w:tabs>
        <w:spacing w:line="360" w:lineRule="auto"/>
        <w:ind w:firstLine="709"/>
        <w:contextualSpacing/>
        <w:jc w:val="both"/>
        <w:rPr>
          <w:sz w:val="24"/>
          <w:szCs w:val="24"/>
        </w:rPr>
      </w:pPr>
      <w:r w:rsidRPr="00B54155">
        <w:rPr>
          <w:sz w:val="24"/>
          <w:szCs w:val="24"/>
        </w:rPr>
        <w:t xml:space="preserve">Проведены лабораторные, </w:t>
      </w:r>
      <w:proofErr w:type="gramStart"/>
      <w:r w:rsidRPr="00B54155">
        <w:rPr>
          <w:sz w:val="24"/>
          <w:szCs w:val="24"/>
        </w:rPr>
        <w:t>полу-промышленные</w:t>
      </w:r>
      <w:proofErr w:type="gramEnd"/>
      <w:r w:rsidRPr="00B54155">
        <w:rPr>
          <w:sz w:val="24"/>
          <w:szCs w:val="24"/>
        </w:rPr>
        <w:t xml:space="preserve"> и опытно-промышленные испытания разработанных сорбентов и разработанного образца установки по селективному извлечению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из модельных и промышленных растворов.</w:t>
      </w:r>
    </w:p>
    <w:p w14:paraId="247A18CA" w14:textId="4281A587" w:rsidR="00FB19A7" w:rsidRPr="00B54155" w:rsidRDefault="00FB19A7" w:rsidP="00DD067D">
      <w:pPr>
        <w:tabs>
          <w:tab w:val="left" w:pos="993"/>
        </w:tabs>
        <w:spacing w:line="360" w:lineRule="auto"/>
        <w:ind w:firstLine="709"/>
        <w:contextualSpacing/>
        <w:jc w:val="both"/>
        <w:rPr>
          <w:sz w:val="24"/>
          <w:szCs w:val="24"/>
        </w:rPr>
      </w:pPr>
      <w:r w:rsidRPr="00B54155">
        <w:rPr>
          <w:sz w:val="24"/>
          <w:szCs w:val="24"/>
        </w:rPr>
        <w:br w:type="page"/>
      </w:r>
    </w:p>
    <w:p w14:paraId="7B15B0DB" w14:textId="17D8378B" w:rsidR="00AA6F1A" w:rsidRPr="00A87003" w:rsidRDefault="00AA6F1A" w:rsidP="00DD067D">
      <w:pPr>
        <w:spacing w:line="360" w:lineRule="auto"/>
        <w:contextualSpacing/>
        <w:rPr>
          <w:b/>
          <w:bCs/>
          <w:sz w:val="24"/>
          <w:szCs w:val="24"/>
        </w:rPr>
      </w:pPr>
      <w:r w:rsidRPr="00A87003">
        <w:rPr>
          <w:b/>
          <w:bCs/>
          <w:sz w:val="24"/>
          <w:szCs w:val="24"/>
        </w:rPr>
        <w:lastRenderedPageBreak/>
        <w:t>СОДЕРЖАНИЕ</w:t>
      </w:r>
    </w:p>
    <w:p w14:paraId="5CD79B66" w14:textId="77777777" w:rsidR="0025688C" w:rsidRPr="00A4771E" w:rsidRDefault="0025688C" w:rsidP="00DD067D">
      <w:pPr>
        <w:spacing w:line="360" w:lineRule="auto"/>
        <w:contextualSpacing/>
        <w:rPr>
          <w:sz w:val="24"/>
          <w:szCs w:val="24"/>
        </w:rPr>
      </w:pPr>
    </w:p>
    <w:tbl>
      <w:tblPr>
        <w:tblStyle w:val="a9"/>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504"/>
      </w:tblGrid>
      <w:tr w:rsidR="007D29EA" w:rsidRPr="00A4771E" w14:paraId="67F74704" w14:textId="77777777" w:rsidTr="00C73023">
        <w:tc>
          <w:tcPr>
            <w:tcW w:w="9067" w:type="dxa"/>
          </w:tcPr>
          <w:p w14:paraId="3FF111FE" w14:textId="63F6C4C4" w:rsidR="007D29EA" w:rsidRPr="00A4771E" w:rsidRDefault="000C73BF" w:rsidP="007F75FE">
            <w:pPr>
              <w:spacing w:line="360" w:lineRule="auto"/>
              <w:contextualSpacing/>
              <w:jc w:val="left"/>
              <w:rPr>
                <w:sz w:val="24"/>
                <w:szCs w:val="24"/>
              </w:rPr>
            </w:pPr>
            <w:r w:rsidRPr="00A4771E">
              <w:rPr>
                <w:sz w:val="24"/>
                <w:szCs w:val="24"/>
              </w:rPr>
              <w:t>ВВЕДЕНИЕ</w:t>
            </w:r>
            <w:r w:rsidR="007D29EA" w:rsidRPr="00A4771E">
              <w:rPr>
                <w:sz w:val="24"/>
                <w:szCs w:val="24"/>
              </w:rPr>
              <w:t>………………………………………………………………...</w:t>
            </w:r>
            <w:r w:rsidR="007D29EA">
              <w:rPr>
                <w:sz w:val="24"/>
                <w:szCs w:val="24"/>
              </w:rPr>
              <w:t>........................</w:t>
            </w:r>
            <w:r w:rsidR="00015E00">
              <w:rPr>
                <w:sz w:val="24"/>
                <w:szCs w:val="24"/>
              </w:rPr>
              <w:t>...</w:t>
            </w:r>
          </w:p>
        </w:tc>
        <w:tc>
          <w:tcPr>
            <w:tcW w:w="504" w:type="dxa"/>
            <w:vAlign w:val="bottom"/>
          </w:tcPr>
          <w:p w14:paraId="1E4C1611" w14:textId="77777777" w:rsidR="007D29EA" w:rsidRPr="00A4771E" w:rsidRDefault="007D29EA" w:rsidP="00BB3829">
            <w:pPr>
              <w:spacing w:line="360" w:lineRule="auto"/>
              <w:contextualSpacing/>
              <w:jc w:val="right"/>
              <w:rPr>
                <w:sz w:val="24"/>
                <w:szCs w:val="24"/>
              </w:rPr>
            </w:pPr>
            <w:r>
              <w:rPr>
                <w:sz w:val="24"/>
                <w:szCs w:val="24"/>
              </w:rPr>
              <w:t>8</w:t>
            </w:r>
          </w:p>
        </w:tc>
      </w:tr>
      <w:tr w:rsidR="00621D9C" w:rsidRPr="00A4771E" w14:paraId="08D16494" w14:textId="77777777" w:rsidTr="00C73023">
        <w:tc>
          <w:tcPr>
            <w:tcW w:w="9067" w:type="dxa"/>
          </w:tcPr>
          <w:p w14:paraId="3979FB4E" w14:textId="3C4C2EC4" w:rsidR="00621D9C" w:rsidRPr="00A4771E" w:rsidRDefault="000C73BF" w:rsidP="007F75FE">
            <w:pPr>
              <w:spacing w:line="360" w:lineRule="auto"/>
              <w:contextualSpacing/>
              <w:jc w:val="left"/>
              <w:rPr>
                <w:sz w:val="24"/>
                <w:szCs w:val="24"/>
              </w:rPr>
            </w:pPr>
            <w:r>
              <w:rPr>
                <w:sz w:val="24"/>
                <w:szCs w:val="24"/>
              </w:rPr>
              <w:t>ОСНОВНАЯ ЧАСТЬ</w:t>
            </w:r>
            <w:r w:rsidR="00831059">
              <w:rPr>
                <w:sz w:val="24"/>
                <w:szCs w:val="24"/>
              </w:rPr>
              <w:t xml:space="preserve"> ОТЧЕТА О </w:t>
            </w:r>
            <w:proofErr w:type="gramStart"/>
            <w:r w:rsidR="00831059">
              <w:rPr>
                <w:sz w:val="24"/>
                <w:szCs w:val="24"/>
              </w:rPr>
              <w:t>НИР….</w:t>
            </w:r>
            <w:proofErr w:type="gramEnd"/>
            <w:r w:rsidR="00831059">
              <w:rPr>
                <w:sz w:val="24"/>
                <w:szCs w:val="24"/>
              </w:rPr>
              <w:t>.</w:t>
            </w:r>
            <w:r w:rsidR="00621D9C">
              <w:rPr>
                <w:sz w:val="24"/>
                <w:szCs w:val="24"/>
              </w:rPr>
              <w:t>………………………………………………</w:t>
            </w:r>
            <w:r w:rsidR="00015E00">
              <w:rPr>
                <w:sz w:val="24"/>
                <w:szCs w:val="24"/>
              </w:rPr>
              <w:t>...</w:t>
            </w:r>
          </w:p>
        </w:tc>
        <w:tc>
          <w:tcPr>
            <w:tcW w:w="504" w:type="dxa"/>
            <w:vAlign w:val="bottom"/>
          </w:tcPr>
          <w:p w14:paraId="17AAA6E5" w14:textId="76160D0C" w:rsidR="00621D9C" w:rsidRDefault="00621D9C" w:rsidP="00BB3829">
            <w:pPr>
              <w:spacing w:line="360" w:lineRule="auto"/>
              <w:contextualSpacing/>
              <w:jc w:val="right"/>
              <w:rPr>
                <w:sz w:val="24"/>
                <w:szCs w:val="24"/>
              </w:rPr>
            </w:pPr>
            <w:r>
              <w:rPr>
                <w:sz w:val="24"/>
                <w:szCs w:val="24"/>
              </w:rPr>
              <w:t>10</w:t>
            </w:r>
          </w:p>
        </w:tc>
      </w:tr>
      <w:tr w:rsidR="00F956EE" w:rsidRPr="00A4771E" w14:paraId="67E4FE29" w14:textId="77777777" w:rsidTr="00C73023">
        <w:tc>
          <w:tcPr>
            <w:tcW w:w="9067" w:type="dxa"/>
          </w:tcPr>
          <w:p w14:paraId="1A72F455" w14:textId="44883B9D" w:rsidR="00F956EE" w:rsidRPr="00A4771E" w:rsidRDefault="00F956EE" w:rsidP="00F956EE">
            <w:pPr>
              <w:spacing w:line="360" w:lineRule="auto"/>
              <w:contextualSpacing/>
              <w:jc w:val="left"/>
              <w:rPr>
                <w:sz w:val="24"/>
                <w:szCs w:val="24"/>
              </w:rPr>
            </w:pPr>
            <w:r w:rsidRPr="00A4771E">
              <w:rPr>
                <w:sz w:val="24"/>
                <w:szCs w:val="24"/>
              </w:rPr>
              <w:t>1</w:t>
            </w:r>
            <w:r w:rsidR="00015E00">
              <w:rPr>
                <w:sz w:val="24"/>
                <w:szCs w:val="24"/>
              </w:rPr>
              <w:t> </w:t>
            </w:r>
            <w:r w:rsidRPr="00A4771E">
              <w:rPr>
                <w:sz w:val="24"/>
                <w:szCs w:val="24"/>
              </w:rPr>
              <w:t>Синтез гидрогелей кислотной и основной природы с требуемыми свойствами</w:t>
            </w:r>
            <w:r w:rsidR="00015E00">
              <w:rPr>
                <w:sz w:val="24"/>
                <w:szCs w:val="24"/>
              </w:rPr>
              <w:t>……...</w:t>
            </w:r>
          </w:p>
        </w:tc>
        <w:tc>
          <w:tcPr>
            <w:tcW w:w="504" w:type="dxa"/>
            <w:vAlign w:val="bottom"/>
          </w:tcPr>
          <w:p w14:paraId="47141135" w14:textId="77777777" w:rsidR="00F956EE" w:rsidRPr="00A4771E" w:rsidRDefault="00F956EE" w:rsidP="00BB3829">
            <w:pPr>
              <w:spacing w:line="360" w:lineRule="auto"/>
              <w:contextualSpacing/>
              <w:jc w:val="right"/>
              <w:rPr>
                <w:sz w:val="24"/>
                <w:szCs w:val="24"/>
              </w:rPr>
            </w:pPr>
            <w:r>
              <w:rPr>
                <w:sz w:val="24"/>
                <w:szCs w:val="24"/>
              </w:rPr>
              <w:t>10</w:t>
            </w:r>
          </w:p>
        </w:tc>
      </w:tr>
      <w:tr w:rsidR="00F956EE" w:rsidRPr="00A4771E" w14:paraId="79F8A72D" w14:textId="77777777" w:rsidTr="00C73023">
        <w:tc>
          <w:tcPr>
            <w:tcW w:w="9067" w:type="dxa"/>
          </w:tcPr>
          <w:p w14:paraId="69F490DC" w14:textId="493F5E1C" w:rsidR="00F956EE" w:rsidRPr="00A4771E" w:rsidRDefault="00F956EE" w:rsidP="006C61D8">
            <w:pPr>
              <w:spacing w:line="360" w:lineRule="auto"/>
              <w:ind w:left="460" w:hanging="460"/>
              <w:contextualSpacing/>
              <w:jc w:val="left"/>
              <w:rPr>
                <w:sz w:val="24"/>
                <w:szCs w:val="24"/>
                <w:lang w:val="kk-KZ"/>
              </w:rPr>
            </w:pPr>
            <w:r>
              <w:rPr>
                <w:sz w:val="24"/>
                <w:szCs w:val="24"/>
              </w:rPr>
              <w:t xml:space="preserve">  </w:t>
            </w:r>
            <w:r w:rsidRPr="00F956EE">
              <w:rPr>
                <w:sz w:val="24"/>
                <w:szCs w:val="24"/>
              </w:rPr>
              <w:t>1</w:t>
            </w:r>
            <w:r w:rsidRPr="00A4771E">
              <w:rPr>
                <w:sz w:val="24"/>
                <w:szCs w:val="24"/>
              </w:rPr>
              <w:t>.1</w:t>
            </w:r>
            <w:r w:rsidR="00015E00">
              <w:rPr>
                <w:sz w:val="24"/>
                <w:szCs w:val="24"/>
              </w:rPr>
              <w:t> </w:t>
            </w:r>
            <w:r w:rsidRPr="00A4771E">
              <w:rPr>
                <w:sz w:val="24"/>
                <w:szCs w:val="24"/>
              </w:rPr>
              <w:t>Подготовка мономеров и полимеров для синтеза гидрогелей</w:t>
            </w:r>
            <w:r w:rsidR="00015E00">
              <w:rPr>
                <w:sz w:val="24"/>
                <w:szCs w:val="24"/>
              </w:rPr>
              <w:t>………………………</w:t>
            </w:r>
          </w:p>
        </w:tc>
        <w:tc>
          <w:tcPr>
            <w:tcW w:w="504" w:type="dxa"/>
            <w:vAlign w:val="bottom"/>
          </w:tcPr>
          <w:p w14:paraId="6666347E" w14:textId="77777777" w:rsidR="00F956EE" w:rsidRPr="00A4771E" w:rsidRDefault="00F956EE" w:rsidP="00BB3829">
            <w:pPr>
              <w:spacing w:line="360" w:lineRule="auto"/>
              <w:contextualSpacing/>
              <w:jc w:val="right"/>
              <w:rPr>
                <w:sz w:val="24"/>
                <w:szCs w:val="24"/>
              </w:rPr>
            </w:pPr>
            <w:r w:rsidRPr="00A4771E">
              <w:rPr>
                <w:sz w:val="24"/>
                <w:szCs w:val="24"/>
              </w:rPr>
              <w:t>1</w:t>
            </w:r>
            <w:r>
              <w:rPr>
                <w:sz w:val="24"/>
                <w:szCs w:val="24"/>
              </w:rPr>
              <w:t>0</w:t>
            </w:r>
          </w:p>
        </w:tc>
      </w:tr>
      <w:tr w:rsidR="00F956EE" w:rsidRPr="00A4771E" w14:paraId="42622B08" w14:textId="77777777" w:rsidTr="00C73023">
        <w:tc>
          <w:tcPr>
            <w:tcW w:w="9067" w:type="dxa"/>
          </w:tcPr>
          <w:p w14:paraId="50CB8F2D" w14:textId="18B83AA9" w:rsidR="00F956EE" w:rsidRPr="00A87003" w:rsidRDefault="00F956EE" w:rsidP="006C61D8">
            <w:pPr>
              <w:spacing w:line="360" w:lineRule="auto"/>
              <w:ind w:left="460" w:hanging="460"/>
              <w:contextualSpacing/>
              <w:jc w:val="left"/>
              <w:rPr>
                <w:sz w:val="24"/>
                <w:szCs w:val="24"/>
              </w:rPr>
            </w:pPr>
            <w:r>
              <w:rPr>
                <w:sz w:val="24"/>
                <w:szCs w:val="24"/>
              </w:rPr>
              <w:t xml:space="preserve">  </w:t>
            </w:r>
            <w:r w:rsidRPr="00A4771E">
              <w:rPr>
                <w:sz w:val="24"/>
                <w:szCs w:val="24"/>
              </w:rPr>
              <w:t>1.2</w:t>
            </w:r>
            <w:r w:rsidR="00015E00">
              <w:rPr>
                <w:sz w:val="24"/>
                <w:szCs w:val="24"/>
              </w:rPr>
              <w:t> </w:t>
            </w:r>
            <w:r w:rsidRPr="00A4771E">
              <w:rPr>
                <w:sz w:val="24"/>
                <w:szCs w:val="24"/>
              </w:rPr>
              <w:t>Синтез гидрогелей, очистка, сушка, диспергирование, определение исходных</w:t>
            </w:r>
            <w:r w:rsidR="006C61D8" w:rsidRPr="006C61D8">
              <w:rPr>
                <w:sz w:val="24"/>
                <w:szCs w:val="24"/>
              </w:rPr>
              <w:t xml:space="preserve"> </w:t>
            </w:r>
            <w:r w:rsidR="0078269E" w:rsidRPr="00A4771E">
              <w:rPr>
                <w:sz w:val="24"/>
                <w:szCs w:val="24"/>
              </w:rPr>
              <w:t>свойств</w:t>
            </w:r>
            <w:r w:rsidR="0078269E">
              <w:rPr>
                <w:sz w:val="24"/>
                <w:szCs w:val="24"/>
              </w:rPr>
              <w:t>……………………………………………………………………………</w:t>
            </w:r>
            <w:proofErr w:type="gramStart"/>
            <w:r w:rsidR="0078269E">
              <w:rPr>
                <w:sz w:val="24"/>
                <w:szCs w:val="24"/>
              </w:rPr>
              <w:t>……</w:t>
            </w:r>
            <w:r w:rsidR="00A87003" w:rsidRPr="00A87003">
              <w:rPr>
                <w:sz w:val="24"/>
                <w:szCs w:val="24"/>
              </w:rPr>
              <w:t>.</w:t>
            </w:r>
            <w:proofErr w:type="gramEnd"/>
            <w:r w:rsidR="00A87003" w:rsidRPr="00A87003">
              <w:rPr>
                <w:sz w:val="24"/>
                <w:szCs w:val="24"/>
              </w:rPr>
              <w:t>.</w:t>
            </w:r>
          </w:p>
        </w:tc>
        <w:tc>
          <w:tcPr>
            <w:tcW w:w="504" w:type="dxa"/>
            <w:vAlign w:val="bottom"/>
          </w:tcPr>
          <w:p w14:paraId="2C408605" w14:textId="77777777" w:rsidR="00F956EE" w:rsidRPr="00A4771E" w:rsidRDefault="00F956EE" w:rsidP="00BB3829">
            <w:pPr>
              <w:spacing w:line="360" w:lineRule="auto"/>
              <w:contextualSpacing/>
              <w:jc w:val="right"/>
              <w:rPr>
                <w:sz w:val="24"/>
                <w:szCs w:val="24"/>
              </w:rPr>
            </w:pPr>
            <w:r>
              <w:rPr>
                <w:sz w:val="24"/>
                <w:szCs w:val="24"/>
              </w:rPr>
              <w:t>12</w:t>
            </w:r>
          </w:p>
        </w:tc>
      </w:tr>
      <w:tr w:rsidR="00F7235A" w:rsidRPr="00A4771E" w14:paraId="026407E7" w14:textId="77777777" w:rsidTr="00C73023">
        <w:tc>
          <w:tcPr>
            <w:tcW w:w="9067" w:type="dxa"/>
          </w:tcPr>
          <w:p w14:paraId="352BD58C" w14:textId="1FA6EE16"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1.3</w:t>
            </w:r>
            <w:r w:rsidR="00015E00">
              <w:rPr>
                <w:sz w:val="24"/>
                <w:szCs w:val="24"/>
              </w:rPr>
              <w:t> </w:t>
            </w:r>
            <w:r w:rsidRPr="00A4771E">
              <w:rPr>
                <w:sz w:val="24"/>
                <w:szCs w:val="24"/>
              </w:rPr>
              <w:t>Изучение сорбционных свойств гидрогелей по отношению к ионам</w:t>
            </w:r>
            <w:r w:rsidR="006C61D8" w:rsidRPr="006C61D8">
              <w:rPr>
                <w:sz w:val="24"/>
                <w:szCs w:val="24"/>
              </w:rPr>
              <w:t xml:space="preserve"> </w:t>
            </w:r>
            <w:r w:rsidRPr="00A4771E">
              <w:rPr>
                <w:sz w:val="24"/>
                <w:szCs w:val="24"/>
              </w:rPr>
              <w:t>редкоземельных металлов</w:t>
            </w:r>
            <w:r w:rsidR="00BE17BE">
              <w:rPr>
                <w:sz w:val="24"/>
                <w:szCs w:val="24"/>
              </w:rPr>
              <w:t>……………………………………………………………</w:t>
            </w:r>
            <w:r w:rsidR="00A87003" w:rsidRPr="00A87003">
              <w:rPr>
                <w:sz w:val="24"/>
                <w:szCs w:val="24"/>
              </w:rPr>
              <w:t>...</w:t>
            </w:r>
          </w:p>
        </w:tc>
        <w:tc>
          <w:tcPr>
            <w:tcW w:w="504" w:type="dxa"/>
            <w:vAlign w:val="bottom"/>
          </w:tcPr>
          <w:p w14:paraId="6DAC346C" w14:textId="77777777" w:rsidR="00F7235A" w:rsidRPr="00A4771E" w:rsidRDefault="00F7235A" w:rsidP="00BB3829">
            <w:pPr>
              <w:spacing w:line="360" w:lineRule="auto"/>
              <w:contextualSpacing/>
              <w:jc w:val="right"/>
              <w:rPr>
                <w:sz w:val="24"/>
                <w:szCs w:val="24"/>
              </w:rPr>
            </w:pPr>
            <w:r>
              <w:rPr>
                <w:sz w:val="24"/>
                <w:szCs w:val="24"/>
              </w:rPr>
              <w:t>13</w:t>
            </w:r>
          </w:p>
        </w:tc>
      </w:tr>
      <w:tr w:rsidR="00F7235A" w:rsidRPr="00A4771E" w14:paraId="07D776F7" w14:textId="77777777" w:rsidTr="00C73023">
        <w:tc>
          <w:tcPr>
            <w:tcW w:w="9067" w:type="dxa"/>
          </w:tcPr>
          <w:p w14:paraId="72F8AC85" w14:textId="230F7984" w:rsidR="00F7235A" w:rsidRPr="00A87003" w:rsidRDefault="00F7235A" w:rsidP="006C61D8">
            <w:pPr>
              <w:spacing w:line="360" w:lineRule="auto"/>
              <w:ind w:left="177" w:hanging="177"/>
              <w:contextualSpacing/>
              <w:jc w:val="left"/>
              <w:rPr>
                <w:sz w:val="24"/>
                <w:szCs w:val="24"/>
              </w:rPr>
            </w:pPr>
            <w:r w:rsidRPr="00A4771E">
              <w:rPr>
                <w:sz w:val="24"/>
                <w:szCs w:val="24"/>
              </w:rPr>
              <w:t>2</w:t>
            </w:r>
            <w:r w:rsidR="00BE17BE">
              <w:rPr>
                <w:sz w:val="24"/>
                <w:szCs w:val="24"/>
              </w:rPr>
              <w:t> </w:t>
            </w:r>
            <w:r w:rsidRPr="00A4771E">
              <w:rPr>
                <w:sz w:val="24"/>
                <w:szCs w:val="24"/>
              </w:rPr>
              <w:t xml:space="preserve">Разработка способов группового разделения и извлечения ионов редкоземельных </w:t>
            </w:r>
            <w:r w:rsidR="0078269E">
              <w:rPr>
                <w:sz w:val="24"/>
                <w:szCs w:val="24"/>
              </w:rPr>
              <w:t xml:space="preserve">   </w:t>
            </w:r>
            <w:r w:rsidRPr="00A4771E">
              <w:rPr>
                <w:sz w:val="24"/>
                <w:szCs w:val="24"/>
              </w:rPr>
              <w:t>металлов</w:t>
            </w:r>
            <w:r w:rsidR="00BE17BE">
              <w:rPr>
                <w:sz w:val="24"/>
                <w:szCs w:val="24"/>
              </w:rPr>
              <w:t>…………………………………………………………………………………</w:t>
            </w:r>
            <w:r w:rsidR="0078269E">
              <w:rPr>
                <w:sz w:val="24"/>
                <w:szCs w:val="24"/>
              </w:rPr>
              <w:t>…</w:t>
            </w:r>
          </w:p>
        </w:tc>
        <w:tc>
          <w:tcPr>
            <w:tcW w:w="504" w:type="dxa"/>
            <w:vAlign w:val="bottom"/>
          </w:tcPr>
          <w:p w14:paraId="48FF5E74" w14:textId="77777777" w:rsidR="00F7235A" w:rsidRPr="00A4771E" w:rsidRDefault="00F7235A" w:rsidP="00BB3829">
            <w:pPr>
              <w:spacing w:line="360" w:lineRule="auto"/>
              <w:contextualSpacing/>
              <w:jc w:val="right"/>
              <w:rPr>
                <w:sz w:val="24"/>
                <w:szCs w:val="24"/>
              </w:rPr>
            </w:pPr>
            <w:r>
              <w:rPr>
                <w:sz w:val="24"/>
                <w:szCs w:val="24"/>
              </w:rPr>
              <w:t>16</w:t>
            </w:r>
          </w:p>
        </w:tc>
      </w:tr>
      <w:tr w:rsidR="00F7235A" w:rsidRPr="00A4771E" w14:paraId="3465B8CE" w14:textId="77777777" w:rsidTr="00C73023">
        <w:tc>
          <w:tcPr>
            <w:tcW w:w="9067" w:type="dxa"/>
          </w:tcPr>
          <w:p w14:paraId="1F8F9B56" w14:textId="67FA06E3"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2.1</w:t>
            </w:r>
            <w:r w:rsidR="00BE17BE">
              <w:rPr>
                <w:sz w:val="24"/>
                <w:szCs w:val="24"/>
              </w:rPr>
              <w:t> </w:t>
            </w:r>
            <w:r w:rsidRPr="00A4771E">
              <w:rPr>
                <w:rFonts w:eastAsia="TimesNewRoman"/>
                <w:sz w:val="24"/>
                <w:szCs w:val="24"/>
              </w:rPr>
              <w:t>Определение круга редкоземельных металлов, попутно извлекаемых с</w:t>
            </w:r>
            <w:r w:rsidR="00BE17BE">
              <w:rPr>
                <w:rFonts w:eastAsia="TimesNewRoman"/>
                <w:sz w:val="24"/>
                <w:szCs w:val="24"/>
              </w:rPr>
              <w:t xml:space="preserve"> </w:t>
            </w:r>
            <w:r w:rsidRPr="00A4771E">
              <w:rPr>
                <w:rFonts w:eastAsia="TimesNewRoman"/>
                <w:sz w:val="24"/>
                <w:szCs w:val="24"/>
              </w:rPr>
              <w:t>выбранными элементами</w:t>
            </w:r>
            <w:r w:rsidR="00BE17BE">
              <w:rPr>
                <w:rFonts w:eastAsia="TimesNewRoman"/>
                <w:sz w:val="24"/>
                <w:szCs w:val="24"/>
              </w:rPr>
              <w:t>………………………………………………………………</w:t>
            </w:r>
          </w:p>
        </w:tc>
        <w:tc>
          <w:tcPr>
            <w:tcW w:w="504" w:type="dxa"/>
            <w:vAlign w:val="bottom"/>
          </w:tcPr>
          <w:p w14:paraId="6346F65A" w14:textId="77777777" w:rsidR="00F7235A" w:rsidRPr="00A4771E" w:rsidRDefault="00F7235A" w:rsidP="00BB3829">
            <w:pPr>
              <w:spacing w:line="360" w:lineRule="auto"/>
              <w:contextualSpacing/>
              <w:jc w:val="right"/>
              <w:rPr>
                <w:sz w:val="24"/>
                <w:szCs w:val="24"/>
              </w:rPr>
            </w:pPr>
            <w:r>
              <w:rPr>
                <w:sz w:val="24"/>
                <w:szCs w:val="24"/>
              </w:rPr>
              <w:t>16</w:t>
            </w:r>
          </w:p>
        </w:tc>
      </w:tr>
      <w:tr w:rsidR="00F7235A" w:rsidRPr="00A4771E" w14:paraId="7A6FC5A6" w14:textId="77777777" w:rsidTr="00C73023">
        <w:tc>
          <w:tcPr>
            <w:tcW w:w="9067" w:type="dxa"/>
          </w:tcPr>
          <w:p w14:paraId="7CDD0534" w14:textId="3638A3A1"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2.2</w:t>
            </w:r>
            <w:r w:rsidR="00BE17BE">
              <w:rPr>
                <w:sz w:val="24"/>
                <w:szCs w:val="24"/>
              </w:rPr>
              <w:t> </w:t>
            </w:r>
            <w:r w:rsidRPr="00A4771E">
              <w:rPr>
                <w:rFonts w:eastAsia="TimesNewRoman"/>
                <w:sz w:val="24"/>
                <w:szCs w:val="24"/>
              </w:rPr>
              <w:t>Изучение сорбционной способности промышленных ионитов после их взаимной</w:t>
            </w:r>
            <w:r w:rsidR="0078269E">
              <w:rPr>
                <w:rFonts w:eastAsia="TimesNewRoman"/>
                <w:sz w:val="24"/>
                <w:szCs w:val="24"/>
              </w:rPr>
              <w:t xml:space="preserve"> </w:t>
            </w:r>
            <w:r w:rsidRPr="00A4771E">
              <w:rPr>
                <w:rFonts w:eastAsia="TimesNewRoman"/>
                <w:sz w:val="24"/>
                <w:szCs w:val="24"/>
              </w:rPr>
              <w:t>активации по отношению к ионам редкоземельных металлов</w:t>
            </w:r>
            <w:r w:rsidR="00BE17BE">
              <w:rPr>
                <w:rFonts w:eastAsia="TimesNewRoman"/>
                <w:sz w:val="24"/>
                <w:szCs w:val="24"/>
              </w:rPr>
              <w:t>……………………</w:t>
            </w:r>
            <w:r w:rsidR="00A87003" w:rsidRPr="00A87003">
              <w:rPr>
                <w:rFonts w:eastAsia="TimesNewRoman"/>
                <w:sz w:val="24"/>
                <w:szCs w:val="24"/>
              </w:rPr>
              <w:t>...</w:t>
            </w:r>
          </w:p>
        </w:tc>
        <w:tc>
          <w:tcPr>
            <w:tcW w:w="504" w:type="dxa"/>
            <w:vAlign w:val="bottom"/>
          </w:tcPr>
          <w:p w14:paraId="461DA5D5" w14:textId="77777777" w:rsidR="00F7235A" w:rsidRPr="00A4771E" w:rsidRDefault="00F7235A" w:rsidP="00BB3829">
            <w:pPr>
              <w:spacing w:line="360" w:lineRule="auto"/>
              <w:contextualSpacing/>
              <w:jc w:val="right"/>
              <w:rPr>
                <w:sz w:val="24"/>
                <w:szCs w:val="24"/>
              </w:rPr>
            </w:pPr>
            <w:r>
              <w:rPr>
                <w:sz w:val="24"/>
                <w:szCs w:val="24"/>
              </w:rPr>
              <w:t>16</w:t>
            </w:r>
          </w:p>
        </w:tc>
      </w:tr>
      <w:tr w:rsidR="00F7235A" w:rsidRPr="00A4771E" w14:paraId="0045E86F" w14:textId="77777777" w:rsidTr="00C73023">
        <w:tc>
          <w:tcPr>
            <w:tcW w:w="9067" w:type="dxa"/>
          </w:tcPr>
          <w:p w14:paraId="39832C52" w14:textId="21451B32"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2.3</w:t>
            </w:r>
            <w:r w:rsidR="00BE17BE">
              <w:rPr>
                <w:sz w:val="24"/>
                <w:szCs w:val="24"/>
              </w:rPr>
              <w:t> </w:t>
            </w:r>
            <w:r w:rsidRPr="00A4771E">
              <w:rPr>
                <w:rFonts w:eastAsia="TimesNewRoman"/>
                <w:sz w:val="24"/>
                <w:szCs w:val="24"/>
              </w:rPr>
              <w:t xml:space="preserve">Создание </w:t>
            </w:r>
            <w:proofErr w:type="spellStart"/>
            <w:r w:rsidRPr="00A4771E">
              <w:rPr>
                <w:rFonts w:eastAsia="TimesNewRoman"/>
                <w:sz w:val="24"/>
                <w:szCs w:val="24"/>
              </w:rPr>
              <w:t>интергелевых</w:t>
            </w:r>
            <w:proofErr w:type="spellEnd"/>
            <w:r w:rsidRPr="00A4771E">
              <w:rPr>
                <w:rFonts w:eastAsia="TimesNewRoman"/>
                <w:sz w:val="24"/>
                <w:szCs w:val="24"/>
              </w:rPr>
              <w:t xml:space="preserve"> систем на основе полученных </w:t>
            </w:r>
            <w:proofErr w:type="spellStart"/>
            <w:r w:rsidRPr="00A4771E">
              <w:rPr>
                <w:rFonts w:eastAsia="TimesNewRoman"/>
                <w:sz w:val="24"/>
                <w:szCs w:val="24"/>
              </w:rPr>
              <w:t>редкосшитых</w:t>
            </w:r>
            <w:proofErr w:type="spellEnd"/>
            <w:r w:rsidRPr="00A4771E">
              <w:rPr>
                <w:rFonts w:eastAsia="TimesNewRoman"/>
                <w:sz w:val="24"/>
                <w:szCs w:val="24"/>
              </w:rPr>
              <w:t xml:space="preserve"> гидрогелей</w:t>
            </w:r>
            <w:r w:rsidR="00BE17BE">
              <w:rPr>
                <w:rFonts w:eastAsia="TimesNewRoman"/>
                <w:sz w:val="24"/>
                <w:szCs w:val="24"/>
              </w:rPr>
              <w:t xml:space="preserve"> </w:t>
            </w:r>
            <w:r w:rsidRPr="00A4771E">
              <w:rPr>
                <w:rFonts w:eastAsia="TimesNewRoman"/>
                <w:sz w:val="24"/>
                <w:szCs w:val="24"/>
              </w:rPr>
              <w:t>кислотной и основной природы для группового извлечения ионов редкоземельных</w:t>
            </w:r>
            <w:r w:rsidR="00BE17BE">
              <w:rPr>
                <w:rFonts w:eastAsia="TimesNewRoman"/>
                <w:sz w:val="24"/>
                <w:szCs w:val="24"/>
              </w:rPr>
              <w:t xml:space="preserve"> </w:t>
            </w:r>
            <w:r w:rsidRPr="00A4771E">
              <w:rPr>
                <w:rFonts w:eastAsia="TimesNewRoman"/>
                <w:sz w:val="24"/>
                <w:szCs w:val="24"/>
              </w:rPr>
              <w:t>металлов</w:t>
            </w:r>
            <w:r w:rsidR="00A87003">
              <w:rPr>
                <w:rFonts w:eastAsia="TimesNewRoman"/>
                <w:sz w:val="24"/>
                <w:szCs w:val="24"/>
              </w:rPr>
              <w:t>………</w:t>
            </w:r>
            <w:r w:rsidR="00A87003" w:rsidRPr="00A87003">
              <w:rPr>
                <w:rFonts w:eastAsia="TimesNewRoman"/>
                <w:sz w:val="24"/>
                <w:szCs w:val="24"/>
              </w:rPr>
              <w:t>…</w:t>
            </w:r>
            <w:r w:rsidR="00A87003">
              <w:rPr>
                <w:rFonts w:eastAsia="TimesNewRoman"/>
                <w:sz w:val="24"/>
                <w:szCs w:val="24"/>
              </w:rPr>
              <w:t>…………</w:t>
            </w:r>
            <w:r w:rsidR="00A87003" w:rsidRPr="00A87003">
              <w:rPr>
                <w:rFonts w:eastAsia="TimesNewRoman"/>
                <w:sz w:val="24"/>
                <w:szCs w:val="24"/>
              </w:rPr>
              <w:t>…</w:t>
            </w:r>
            <w:r w:rsidR="00A87003">
              <w:rPr>
                <w:rFonts w:eastAsia="TimesNewRoman"/>
                <w:sz w:val="24"/>
                <w:szCs w:val="24"/>
              </w:rPr>
              <w:t>………</w:t>
            </w:r>
            <w:r w:rsidR="00A87003" w:rsidRPr="00A87003">
              <w:rPr>
                <w:rFonts w:eastAsia="TimesNewRoman"/>
                <w:sz w:val="24"/>
                <w:szCs w:val="24"/>
              </w:rPr>
              <w:t>…</w:t>
            </w:r>
            <w:r w:rsidR="00A87003">
              <w:rPr>
                <w:rFonts w:eastAsia="TimesNewRoman"/>
                <w:sz w:val="24"/>
                <w:szCs w:val="24"/>
              </w:rPr>
              <w:t>…………………………</w:t>
            </w:r>
            <w:r w:rsidR="00A87003" w:rsidRPr="00A87003">
              <w:rPr>
                <w:rFonts w:eastAsia="TimesNewRoman"/>
                <w:sz w:val="24"/>
                <w:szCs w:val="24"/>
              </w:rPr>
              <w:t>...</w:t>
            </w:r>
          </w:p>
        </w:tc>
        <w:tc>
          <w:tcPr>
            <w:tcW w:w="504" w:type="dxa"/>
            <w:vAlign w:val="bottom"/>
          </w:tcPr>
          <w:p w14:paraId="78481476" w14:textId="77777777" w:rsidR="00F7235A" w:rsidRPr="00A4771E" w:rsidRDefault="00F7235A" w:rsidP="00BB3829">
            <w:pPr>
              <w:spacing w:line="360" w:lineRule="auto"/>
              <w:contextualSpacing/>
              <w:jc w:val="right"/>
              <w:rPr>
                <w:sz w:val="24"/>
                <w:szCs w:val="24"/>
              </w:rPr>
            </w:pPr>
            <w:r>
              <w:rPr>
                <w:sz w:val="24"/>
                <w:szCs w:val="24"/>
              </w:rPr>
              <w:t>18</w:t>
            </w:r>
          </w:p>
        </w:tc>
      </w:tr>
      <w:tr w:rsidR="00F7235A" w:rsidRPr="00A4771E" w14:paraId="71B8076B" w14:textId="77777777" w:rsidTr="00C73023">
        <w:tc>
          <w:tcPr>
            <w:tcW w:w="9067" w:type="dxa"/>
          </w:tcPr>
          <w:p w14:paraId="3A96D368" w14:textId="42786AFB"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2.4</w:t>
            </w:r>
            <w:r w:rsidR="00BE17BE">
              <w:rPr>
                <w:sz w:val="24"/>
                <w:szCs w:val="24"/>
              </w:rPr>
              <w:t> </w:t>
            </w:r>
            <w:r w:rsidRPr="00A4771E">
              <w:rPr>
                <w:rFonts w:eastAsia="TimesNewRoman"/>
                <w:sz w:val="24"/>
                <w:szCs w:val="24"/>
              </w:rPr>
              <w:t xml:space="preserve">Исследование сорбционной способности разработанных </w:t>
            </w:r>
            <w:proofErr w:type="spellStart"/>
            <w:r w:rsidRPr="00A4771E">
              <w:rPr>
                <w:rFonts w:eastAsia="TimesNewRoman"/>
                <w:sz w:val="24"/>
                <w:szCs w:val="24"/>
              </w:rPr>
              <w:t>интергелевых</w:t>
            </w:r>
            <w:proofErr w:type="spellEnd"/>
            <w:r w:rsidRPr="00A4771E">
              <w:rPr>
                <w:rFonts w:eastAsia="TimesNewRoman"/>
                <w:sz w:val="24"/>
                <w:szCs w:val="24"/>
              </w:rPr>
              <w:t xml:space="preserve"> систем по</w:t>
            </w:r>
            <w:r w:rsidR="00BE17BE">
              <w:rPr>
                <w:rFonts w:eastAsia="TimesNewRoman"/>
                <w:sz w:val="24"/>
                <w:szCs w:val="24"/>
              </w:rPr>
              <w:t xml:space="preserve"> </w:t>
            </w:r>
            <w:r w:rsidRPr="00A4771E">
              <w:rPr>
                <w:rFonts w:eastAsia="TimesNewRoman"/>
                <w:sz w:val="24"/>
                <w:szCs w:val="24"/>
              </w:rPr>
              <w:t>отношению к целевым ионам редкоземельных элементов</w:t>
            </w:r>
            <w:r w:rsidR="00A87003">
              <w:rPr>
                <w:rFonts w:eastAsia="TimesNewRoman"/>
                <w:sz w:val="24"/>
                <w:szCs w:val="24"/>
              </w:rPr>
              <w:t>……………………</w:t>
            </w:r>
            <w:proofErr w:type="gramStart"/>
            <w:r w:rsidR="00A87003">
              <w:rPr>
                <w:rFonts w:eastAsia="TimesNewRoman"/>
                <w:sz w:val="24"/>
                <w:szCs w:val="24"/>
              </w:rPr>
              <w:t>……</w:t>
            </w:r>
            <w:r w:rsidR="00A87003" w:rsidRPr="00A87003">
              <w:rPr>
                <w:rFonts w:eastAsia="TimesNewRoman"/>
                <w:sz w:val="24"/>
                <w:szCs w:val="24"/>
              </w:rPr>
              <w:t>.</w:t>
            </w:r>
            <w:proofErr w:type="gramEnd"/>
          </w:p>
        </w:tc>
        <w:tc>
          <w:tcPr>
            <w:tcW w:w="504" w:type="dxa"/>
            <w:vAlign w:val="bottom"/>
          </w:tcPr>
          <w:p w14:paraId="4739066B" w14:textId="77777777" w:rsidR="00F7235A" w:rsidRPr="00A4771E" w:rsidRDefault="00F7235A" w:rsidP="00BB3829">
            <w:pPr>
              <w:spacing w:line="360" w:lineRule="auto"/>
              <w:contextualSpacing/>
              <w:jc w:val="right"/>
              <w:rPr>
                <w:sz w:val="24"/>
                <w:szCs w:val="24"/>
              </w:rPr>
            </w:pPr>
            <w:r>
              <w:rPr>
                <w:sz w:val="24"/>
                <w:szCs w:val="24"/>
              </w:rPr>
              <w:t>19</w:t>
            </w:r>
          </w:p>
        </w:tc>
      </w:tr>
      <w:tr w:rsidR="00F7235A" w:rsidRPr="00A4771E" w14:paraId="2EB7AF50" w14:textId="77777777" w:rsidTr="00C73023">
        <w:tc>
          <w:tcPr>
            <w:tcW w:w="9067" w:type="dxa"/>
          </w:tcPr>
          <w:p w14:paraId="1F5EBF7B" w14:textId="1271F55D"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2.5</w:t>
            </w:r>
            <w:r w:rsidR="00BE17BE">
              <w:rPr>
                <w:sz w:val="24"/>
                <w:szCs w:val="24"/>
              </w:rPr>
              <w:t> </w:t>
            </w:r>
            <w:r w:rsidRPr="00A4771E">
              <w:rPr>
                <w:rFonts w:eastAsia="TimesNewRoman"/>
                <w:sz w:val="24"/>
                <w:szCs w:val="24"/>
              </w:rPr>
              <w:t xml:space="preserve">Определение оптимальных условий группового извлечения целевых ионов </w:t>
            </w:r>
            <w:r w:rsidR="00BE17BE">
              <w:rPr>
                <w:rFonts w:eastAsia="TimesNewRoman"/>
                <w:sz w:val="24"/>
                <w:szCs w:val="24"/>
              </w:rPr>
              <w:t xml:space="preserve">  </w:t>
            </w:r>
            <w:r w:rsidRPr="00A4771E">
              <w:rPr>
                <w:rFonts w:eastAsia="TimesNewRoman"/>
                <w:sz w:val="24"/>
                <w:szCs w:val="24"/>
              </w:rPr>
              <w:t xml:space="preserve">редкоземельных металлов </w:t>
            </w:r>
            <w:proofErr w:type="spellStart"/>
            <w:r w:rsidRPr="00A4771E">
              <w:rPr>
                <w:rFonts w:eastAsia="TimesNewRoman"/>
                <w:sz w:val="24"/>
                <w:szCs w:val="24"/>
              </w:rPr>
              <w:t>интергелевыми</w:t>
            </w:r>
            <w:proofErr w:type="spellEnd"/>
            <w:r w:rsidRPr="00A4771E">
              <w:rPr>
                <w:rFonts w:eastAsia="TimesNewRoman"/>
                <w:sz w:val="24"/>
                <w:szCs w:val="24"/>
              </w:rPr>
              <w:t xml:space="preserve"> системами</w:t>
            </w:r>
            <w:r w:rsidR="00A87003">
              <w:rPr>
                <w:rFonts w:eastAsia="TimesNewRoman"/>
                <w:sz w:val="24"/>
                <w:szCs w:val="24"/>
              </w:rPr>
              <w:t>………………………………</w:t>
            </w:r>
          </w:p>
        </w:tc>
        <w:tc>
          <w:tcPr>
            <w:tcW w:w="504" w:type="dxa"/>
            <w:vAlign w:val="bottom"/>
          </w:tcPr>
          <w:p w14:paraId="10E4A5C2" w14:textId="77777777" w:rsidR="00F7235A" w:rsidRPr="00A4771E" w:rsidRDefault="00F7235A" w:rsidP="00BB3829">
            <w:pPr>
              <w:spacing w:line="360" w:lineRule="auto"/>
              <w:contextualSpacing/>
              <w:jc w:val="right"/>
              <w:rPr>
                <w:sz w:val="24"/>
                <w:szCs w:val="24"/>
              </w:rPr>
            </w:pPr>
            <w:r>
              <w:rPr>
                <w:sz w:val="24"/>
                <w:szCs w:val="24"/>
              </w:rPr>
              <w:t>24</w:t>
            </w:r>
          </w:p>
        </w:tc>
      </w:tr>
      <w:tr w:rsidR="00F7235A" w:rsidRPr="00A4771E" w14:paraId="4357086A" w14:textId="77777777" w:rsidTr="00C73023">
        <w:tc>
          <w:tcPr>
            <w:tcW w:w="9067" w:type="dxa"/>
          </w:tcPr>
          <w:p w14:paraId="7A23259A" w14:textId="4B6727C7" w:rsidR="00F7235A" w:rsidRPr="00A87003" w:rsidRDefault="00F7235A" w:rsidP="006C61D8">
            <w:pPr>
              <w:spacing w:line="360" w:lineRule="auto"/>
              <w:ind w:left="177" w:hanging="177"/>
              <w:contextualSpacing/>
              <w:jc w:val="left"/>
              <w:rPr>
                <w:noProof/>
                <w:sz w:val="24"/>
                <w:szCs w:val="24"/>
              </w:rPr>
            </w:pPr>
            <w:r w:rsidRPr="00A4771E">
              <w:rPr>
                <w:sz w:val="24"/>
                <w:szCs w:val="24"/>
              </w:rPr>
              <w:t>3</w:t>
            </w:r>
            <w:r w:rsidR="00BE17BE">
              <w:rPr>
                <w:sz w:val="24"/>
                <w:szCs w:val="24"/>
              </w:rPr>
              <w:t> </w:t>
            </w:r>
            <w:r w:rsidRPr="00A4771E">
              <w:rPr>
                <w:rFonts w:eastAsia="TimesNewRoman"/>
                <w:sz w:val="24"/>
                <w:szCs w:val="24"/>
              </w:rPr>
              <w:t>Разработка способов селективной десорбции ионов редкоземельных металлов из матрицы полимерных гидрогелей</w:t>
            </w:r>
            <w:r w:rsidR="00A87003">
              <w:rPr>
                <w:rFonts w:eastAsia="TimesNewRoman"/>
                <w:sz w:val="24"/>
                <w:szCs w:val="24"/>
              </w:rPr>
              <w:t>………………</w:t>
            </w:r>
            <w:r w:rsidR="00A87003" w:rsidRPr="00A87003">
              <w:rPr>
                <w:rFonts w:eastAsia="TimesNewRoman"/>
                <w:sz w:val="24"/>
                <w:szCs w:val="24"/>
              </w:rPr>
              <w:t>…</w:t>
            </w:r>
            <w:r w:rsidR="00A87003">
              <w:rPr>
                <w:rFonts w:eastAsia="TimesNewRoman"/>
                <w:sz w:val="24"/>
                <w:szCs w:val="24"/>
              </w:rPr>
              <w:t>………………………………</w:t>
            </w:r>
            <w:proofErr w:type="gramStart"/>
            <w:r w:rsidR="00A87003">
              <w:rPr>
                <w:rFonts w:eastAsia="TimesNewRoman"/>
                <w:sz w:val="24"/>
                <w:szCs w:val="24"/>
              </w:rPr>
              <w:t>……</w:t>
            </w:r>
            <w:r w:rsidR="00A87003" w:rsidRPr="00A87003">
              <w:rPr>
                <w:rFonts w:eastAsia="TimesNewRoman"/>
                <w:sz w:val="24"/>
                <w:szCs w:val="24"/>
              </w:rPr>
              <w:t>.</w:t>
            </w:r>
            <w:proofErr w:type="gramEnd"/>
            <w:r w:rsidR="00A87003" w:rsidRPr="00A87003">
              <w:rPr>
                <w:rFonts w:eastAsia="TimesNewRoman"/>
                <w:sz w:val="24"/>
                <w:szCs w:val="24"/>
              </w:rPr>
              <w:t>.</w:t>
            </w:r>
          </w:p>
        </w:tc>
        <w:tc>
          <w:tcPr>
            <w:tcW w:w="504" w:type="dxa"/>
            <w:vAlign w:val="bottom"/>
          </w:tcPr>
          <w:p w14:paraId="316679AF" w14:textId="77777777" w:rsidR="00F7235A" w:rsidRPr="00A4771E" w:rsidRDefault="00F7235A" w:rsidP="00BB3829">
            <w:pPr>
              <w:spacing w:line="360" w:lineRule="auto"/>
              <w:contextualSpacing/>
              <w:jc w:val="right"/>
              <w:rPr>
                <w:sz w:val="24"/>
                <w:szCs w:val="24"/>
              </w:rPr>
            </w:pPr>
            <w:r>
              <w:rPr>
                <w:sz w:val="24"/>
                <w:szCs w:val="24"/>
              </w:rPr>
              <w:t>25</w:t>
            </w:r>
          </w:p>
        </w:tc>
      </w:tr>
      <w:tr w:rsidR="00F7235A" w:rsidRPr="00A4771E" w14:paraId="5107B31B" w14:textId="77777777" w:rsidTr="00C73023">
        <w:tc>
          <w:tcPr>
            <w:tcW w:w="9067" w:type="dxa"/>
          </w:tcPr>
          <w:p w14:paraId="4F766A1A" w14:textId="412CE259"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3.1</w:t>
            </w:r>
            <w:r w:rsidR="00BE17BE">
              <w:rPr>
                <w:sz w:val="24"/>
                <w:szCs w:val="24"/>
              </w:rPr>
              <w:t> </w:t>
            </w:r>
            <w:r w:rsidRPr="00A4771E">
              <w:rPr>
                <w:rFonts w:eastAsia="TimesNewRoman"/>
                <w:sz w:val="24"/>
                <w:szCs w:val="24"/>
              </w:rPr>
              <w:t xml:space="preserve">Исследование различных </w:t>
            </w:r>
            <w:proofErr w:type="spellStart"/>
            <w:r w:rsidRPr="00A4771E">
              <w:rPr>
                <w:rFonts w:eastAsia="TimesNewRoman"/>
                <w:sz w:val="24"/>
                <w:szCs w:val="24"/>
              </w:rPr>
              <w:t>десорбентов</w:t>
            </w:r>
            <w:proofErr w:type="spellEnd"/>
            <w:r w:rsidRPr="00A4771E">
              <w:rPr>
                <w:rFonts w:eastAsia="TimesNewRoman"/>
                <w:sz w:val="24"/>
                <w:szCs w:val="24"/>
              </w:rPr>
              <w:t xml:space="preserve"> для селективной десорбции целевых ионов редкоземельных металлов из матрицы гидрогелей</w:t>
            </w:r>
            <w:r w:rsidR="00A87003">
              <w:rPr>
                <w:rFonts w:eastAsia="TimesNewRoman"/>
                <w:sz w:val="24"/>
                <w:szCs w:val="24"/>
              </w:rPr>
              <w:t>………………………</w:t>
            </w:r>
            <w:r w:rsidR="00A87003" w:rsidRPr="00A87003">
              <w:rPr>
                <w:rFonts w:eastAsia="TimesNewRoman"/>
                <w:sz w:val="24"/>
                <w:szCs w:val="24"/>
              </w:rPr>
              <w:t>…...</w:t>
            </w:r>
          </w:p>
        </w:tc>
        <w:tc>
          <w:tcPr>
            <w:tcW w:w="504" w:type="dxa"/>
            <w:vAlign w:val="bottom"/>
          </w:tcPr>
          <w:p w14:paraId="0CD135C0" w14:textId="77777777" w:rsidR="00F7235A" w:rsidRPr="00A4771E" w:rsidRDefault="00F7235A" w:rsidP="00BB3829">
            <w:pPr>
              <w:spacing w:line="360" w:lineRule="auto"/>
              <w:contextualSpacing/>
              <w:jc w:val="right"/>
              <w:rPr>
                <w:sz w:val="24"/>
                <w:szCs w:val="24"/>
              </w:rPr>
            </w:pPr>
            <w:r>
              <w:rPr>
                <w:sz w:val="24"/>
                <w:szCs w:val="24"/>
              </w:rPr>
              <w:t>25</w:t>
            </w:r>
          </w:p>
        </w:tc>
      </w:tr>
      <w:tr w:rsidR="00F7235A" w:rsidRPr="00A4771E" w14:paraId="4220C1FF" w14:textId="77777777" w:rsidTr="00C73023">
        <w:tc>
          <w:tcPr>
            <w:tcW w:w="9067" w:type="dxa"/>
          </w:tcPr>
          <w:p w14:paraId="50874ACD" w14:textId="382D67DB" w:rsidR="00F7235A" w:rsidRPr="00A87003" w:rsidRDefault="00F7235A" w:rsidP="006C61D8">
            <w:pPr>
              <w:spacing w:line="360" w:lineRule="auto"/>
              <w:ind w:left="177" w:hanging="177"/>
              <w:contextualSpacing/>
              <w:jc w:val="left"/>
              <w:rPr>
                <w:noProof/>
                <w:sz w:val="24"/>
                <w:szCs w:val="24"/>
              </w:rPr>
            </w:pPr>
            <w:r w:rsidRPr="00A4771E">
              <w:rPr>
                <w:sz w:val="24"/>
                <w:szCs w:val="24"/>
              </w:rPr>
              <w:t>4</w:t>
            </w:r>
            <w:r w:rsidR="00BE17BE">
              <w:rPr>
                <w:sz w:val="24"/>
                <w:szCs w:val="24"/>
              </w:rPr>
              <w:t> </w:t>
            </w:r>
            <w:r w:rsidRPr="00A4771E">
              <w:rPr>
                <w:sz w:val="24"/>
                <w:szCs w:val="24"/>
              </w:rPr>
              <w:t>Разработка узлов и элементов лабораторной установки и технологической схемы для группового извлечения и десорбции целевых ионов редкоземельных металло</w:t>
            </w:r>
            <w:r w:rsidR="00BE17BE">
              <w:rPr>
                <w:sz w:val="24"/>
                <w:szCs w:val="24"/>
              </w:rPr>
              <w:t>в</w:t>
            </w:r>
            <w:r w:rsidRPr="00A4771E">
              <w:rPr>
                <w:sz w:val="24"/>
                <w:szCs w:val="24"/>
              </w:rPr>
              <w:t xml:space="preserve">. </w:t>
            </w:r>
            <w:r w:rsidR="0025688C" w:rsidRPr="00A4771E">
              <w:rPr>
                <w:sz w:val="24"/>
                <w:szCs w:val="24"/>
              </w:rPr>
              <w:t xml:space="preserve">Проведение </w:t>
            </w:r>
            <w:r w:rsidRPr="00A4771E">
              <w:rPr>
                <w:sz w:val="24"/>
                <w:szCs w:val="24"/>
              </w:rPr>
              <w:t>лабораторных и опытно-промышленных испытаний по групповому извлечению целевых ионов редкоземельных металлов</w:t>
            </w:r>
            <w:r w:rsidR="00A87003">
              <w:rPr>
                <w:sz w:val="24"/>
                <w:szCs w:val="24"/>
              </w:rPr>
              <w:t>…………………………</w:t>
            </w:r>
            <w:r w:rsidR="00A87003" w:rsidRPr="00A87003">
              <w:rPr>
                <w:sz w:val="24"/>
                <w:szCs w:val="24"/>
              </w:rPr>
              <w:t>…</w:t>
            </w:r>
            <w:r w:rsidR="00A87003">
              <w:rPr>
                <w:sz w:val="24"/>
                <w:szCs w:val="24"/>
              </w:rPr>
              <w:t>…</w:t>
            </w:r>
            <w:r w:rsidR="00A87003" w:rsidRPr="00A87003">
              <w:rPr>
                <w:sz w:val="24"/>
                <w:szCs w:val="24"/>
              </w:rPr>
              <w:t>...</w:t>
            </w:r>
          </w:p>
        </w:tc>
        <w:tc>
          <w:tcPr>
            <w:tcW w:w="504" w:type="dxa"/>
            <w:vAlign w:val="bottom"/>
          </w:tcPr>
          <w:p w14:paraId="714D6B78" w14:textId="77777777" w:rsidR="00F7235A" w:rsidRPr="00A4771E" w:rsidRDefault="00F7235A" w:rsidP="00BB3829">
            <w:pPr>
              <w:spacing w:line="360" w:lineRule="auto"/>
              <w:contextualSpacing/>
              <w:jc w:val="right"/>
              <w:rPr>
                <w:sz w:val="24"/>
                <w:szCs w:val="24"/>
              </w:rPr>
            </w:pPr>
            <w:r>
              <w:rPr>
                <w:sz w:val="24"/>
                <w:szCs w:val="24"/>
              </w:rPr>
              <w:t>27</w:t>
            </w:r>
          </w:p>
        </w:tc>
      </w:tr>
      <w:tr w:rsidR="00F7235A" w:rsidRPr="00A4771E" w14:paraId="22BE4BDA" w14:textId="77777777" w:rsidTr="00C73023">
        <w:tc>
          <w:tcPr>
            <w:tcW w:w="9067" w:type="dxa"/>
          </w:tcPr>
          <w:p w14:paraId="2852093D" w14:textId="04FF2310"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4.1</w:t>
            </w:r>
            <w:r w:rsidR="0025688C">
              <w:rPr>
                <w:sz w:val="24"/>
                <w:szCs w:val="24"/>
              </w:rPr>
              <w:t> </w:t>
            </w:r>
            <w:r w:rsidRPr="00A4771E">
              <w:rPr>
                <w:sz w:val="24"/>
                <w:szCs w:val="24"/>
              </w:rPr>
              <w:t xml:space="preserve">Разработка технических требований к узлам и элементам установок, </w:t>
            </w:r>
            <w:proofErr w:type="spellStart"/>
            <w:r w:rsidRPr="00A4771E">
              <w:rPr>
                <w:sz w:val="24"/>
                <w:szCs w:val="24"/>
              </w:rPr>
              <w:t>предзназначенных</w:t>
            </w:r>
            <w:proofErr w:type="spellEnd"/>
            <w:r w:rsidRPr="00A4771E">
              <w:rPr>
                <w:sz w:val="24"/>
                <w:szCs w:val="24"/>
              </w:rPr>
              <w:t xml:space="preserve"> для группового извлечения ионов редкоземельных металлов</w:t>
            </w:r>
            <w:r w:rsidR="00A87003" w:rsidRPr="00A87003">
              <w:rPr>
                <w:sz w:val="24"/>
                <w:szCs w:val="24"/>
              </w:rPr>
              <w:t>...</w:t>
            </w:r>
          </w:p>
        </w:tc>
        <w:tc>
          <w:tcPr>
            <w:tcW w:w="504" w:type="dxa"/>
            <w:vAlign w:val="bottom"/>
          </w:tcPr>
          <w:p w14:paraId="6E392E9E" w14:textId="77777777" w:rsidR="00F7235A" w:rsidRPr="00A4771E" w:rsidRDefault="00F7235A" w:rsidP="00BB3829">
            <w:pPr>
              <w:spacing w:line="360" w:lineRule="auto"/>
              <w:contextualSpacing/>
              <w:jc w:val="right"/>
              <w:rPr>
                <w:sz w:val="24"/>
                <w:szCs w:val="24"/>
              </w:rPr>
            </w:pPr>
            <w:r>
              <w:rPr>
                <w:sz w:val="24"/>
                <w:szCs w:val="24"/>
              </w:rPr>
              <w:t>27</w:t>
            </w:r>
          </w:p>
        </w:tc>
      </w:tr>
      <w:tr w:rsidR="00F7235A" w:rsidRPr="00A4771E" w14:paraId="198A45AD" w14:textId="77777777" w:rsidTr="00C73023">
        <w:tc>
          <w:tcPr>
            <w:tcW w:w="9067" w:type="dxa"/>
          </w:tcPr>
          <w:p w14:paraId="71941330" w14:textId="2DA91B3B" w:rsidR="00F7235A" w:rsidRPr="00A87003" w:rsidRDefault="00F7235A" w:rsidP="00A87003">
            <w:pPr>
              <w:spacing w:line="360" w:lineRule="auto"/>
              <w:ind w:left="460" w:hanging="460"/>
              <w:contextualSpacing/>
              <w:jc w:val="left"/>
              <w:rPr>
                <w:noProof/>
                <w:sz w:val="24"/>
                <w:szCs w:val="24"/>
              </w:rPr>
            </w:pPr>
            <w:r>
              <w:rPr>
                <w:sz w:val="24"/>
                <w:szCs w:val="24"/>
              </w:rPr>
              <w:lastRenderedPageBreak/>
              <w:t xml:space="preserve">  </w:t>
            </w:r>
            <w:r w:rsidRPr="00A4771E">
              <w:rPr>
                <w:sz w:val="24"/>
                <w:szCs w:val="24"/>
              </w:rPr>
              <w:t>4.2</w:t>
            </w:r>
            <w:r w:rsidR="0025688C">
              <w:rPr>
                <w:sz w:val="24"/>
                <w:szCs w:val="24"/>
              </w:rPr>
              <w:t> </w:t>
            </w:r>
            <w:r w:rsidRPr="00A4771E">
              <w:rPr>
                <w:sz w:val="24"/>
                <w:szCs w:val="24"/>
              </w:rPr>
              <w:t xml:space="preserve">Разработка лабораторного образца установки для взаимной активации гидрогелей, группового извлечения и десорбции целевых ионов редкоземельных </w:t>
            </w:r>
            <w:proofErr w:type="spellStart"/>
            <w:r w:rsidRPr="00A4771E">
              <w:rPr>
                <w:sz w:val="24"/>
                <w:szCs w:val="24"/>
              </w:rPr>
              <w:t>металллов</w:t>
            </w:r>
            <w:proofErr w:type="spellEnd"/>
            <w:r w:rsidRPr="00A4771E">
              <w:rPr>
                <w:sz w:val="24"/>
                <w:szCs w:val="24"/>
              </w:rPr>
              <w:t>, регенерации исходных гидрогелей</w:t>
            </w:r>
            <w:r w:rsidR="00A87003" w:rsidRPr="00A87003">
              <w:rPr>
                <w:sz w:val="24"/>
                <w:szCs w:val="24"/>
              </w:rPr>
              <w:t>…</w:t>
            </w:r>
            <w:r w:rsidR="00A87003">
              <w:rPr>
                <w:sz w:val="24"/>
                <w:szCs w:val="24"/>
              </w:rPr>
              <w:t>……………………………</w:t>
            </w:r>
            <w:r w:rsidR="00A87003" w:rsidRPr="00A87003">
              <w:rPr>
                <w:sz w:val="24"/>
                <w:szCs w:val="24"/>
              </w:rPr>
              <w:t>……</w:t>
            </w:r>
            <w:r w:rsidR="00A87003">
              <w:rPr>
                <w:sz w:val="24"/>
                <w:szCs w:val="24"/>
              </w:rPr>
              <w:t>…</w:t>
            </w:r>
          </w:p>
        </w:tc>
        <w:tc>
          <w:tcPr>
            <w:tcW w:w="504" w:type="dxa"/>
            <w:vAlign w:val="bottom"/>
          </w:tcPr>
          <w:p w14:paraId="6BB394D2" w14:textId="77777777" w:rsidR="0025688C" w:rsidRDefault="0025688C" w:rsidP="00BB3829">
            <w:pPr>
              <w:spacing w:line="360" w:lineRule="auto"/>
              <w:contextualSpacing/>
              <w:jc w:val="right"/>
              <w:rPr>
                <w:sz w:val="24"/>
                <w:szCs w:val="24"/>
              </w:rPr>
            </w:pPr>
          </w:p>
          <w:p w14:paraId="221B9963" w14:textId="77777777" w:rsidR="0025688C" w:rsidRDefault="0025688C" w:rsidP="00BB3829">
            <w:pPr>
              <w:spacing w:line="360" w:lineRule="auto"/>
              <w:contextualSpacing/>
              <w:jc w:val="right"/>
              <w:rPr>
                <w:sz w:val="24"/>
                <w:szCs w:val="24"/>
              </w:rPr>
            </w:pPr>
          </w:p>
          <w:p w14:paraId="58B10143" w14:textId="63612D81" w:rsidR="00F7235A" w:rsidRPr="00A4771E" w:rsidRDefault="00F7235A" w:rsidP="00BB3829">
            <w:pPr>
              <w:spacing w:line="360" w:lineRule="auto"/>
              <w:contextualSpacing/>
              <w:jc w:val="right"/>
              <w:rPr>
                <w:sz w:val="24"/>
                <w:szCs w:val="24"/>
              </w:rPr>
            </w:pPr>
            <w:r>
              <w:rPr>
                <w:sz w:val="24"/>
                <w:szCs w:val="24"/>
              </w:rPr>
              <w:t>28</w:t>
            </w:r>
          </w:p>
        </w:tc>
      </w:tr>
      <w:tr w:rsidR="00F7235A" w:rsidRPr="00A4771E" w14:paraId="34DF8165" w14:textId="77777777" w:rsidTr="00C73023">
        <w:tc>
          <w:tcPr>
            <w:tcW w:w="9067" w:type="dxa"/>
          </w:tcPr>
          <w:p w14:paraId="5553816E" w14:textId="2D002353"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4.3</w:t>
            </w:r>
            <w:r w:rsidR="0025688C">
              <w:rPr>
                <w:sz w:val="24"/>
                <w:szCs w:val="24"/>
              </w:rPr>
              <w:t> </w:t>
            </w:r>
            <w:r w:rsidRPr="00A4771E">
              <w:rPr>
                <w:sz w:val="24"/>
                <w:szCs w:val="24"/>
              </w:rPr>
              <w:t xml:space="preserve">Разработка технологической схемы группового извлечения и десорбции целевых </w:t>
            </w:r>
            <w:r w:rsidR="0025688C">
              <w:rPr>
                <w:sz w:val="24"/>
                <w:szCs w:val="24"/>
              </w:rPr>
              <w:t xml:space="preserve">  </w:t>
            </w:r>
            <w:r w:rsidRPr="00A4771E">
              <w:rPr>
                <w:sz w:val="24"/>
                <w:szCs w:val="24"/>
              </w:rPr>
              <w:t>ионов редкоземельных металлов</w:t>
            </w:r>
            <w:r w:rsidR="00A87003">
              <w:rPr>
                <w:sz w:val="24"/>
                <w:szCs w:val="24"/>
              </w:rPr>
              <w:t>……………………………………………………</w:t>
            </w:r>
            <w:r w:rsidR="00A87003" w:rsidRPr="00A87003">
              <w:rPr>
                <w:sz w:val="24"/>
                <w:szCs w:val="24"/>
              </w:rPr>
              <w:t>...</w:t>
            </w:r>
          </w:p>
        </w:tc>
        <w:tc>
          <w:tcPr>
            <w:tcW w:w="504" w:type="dxa"/>
            <w:vAlign w:val="bottom"/>
          </w:tcPr>
          <w:p w14:paraId="7F993DA9" w14:textId="77777777" w:rsidR="00F7235A" w:rsidRPr="00A4771E" w:rsidRDefault="00F7235A" w:rsidP="00BB3829">
            <w:pPr>
              <w:spacing w:line="360" w:lineRule="auto"/>
              <w:contextualSpacing/>
              <w:jc w:val="right"/>
              <w:rPr>
                <w:sz w:val="24"/>
                <w:szCs w:val="24"/>
              </w:rPr>
            </w:pPr>
            <w:r>
              <w:rPr>
                <w:sz w:val="24"/>
                <w:szCs w:val="24"/>
              </w:rPr>
              <w:t>31</w:t>
            </w:r>
          </w:p>
        </w:tc>
      </w:tr>
      <w:tr w:rsidR="00F7235A" w:rsidRPr="00A4771E" w14:paraId="19127E2C" w14:textId="77777777" w:rsidTr="00C73023">
        <w:tc>
          <w:tcPr>
            <w:tcW w:w="9067" w:type="dxa"/>
          </w:tcPr>
          <w:p w14:paraId="5D0EAEE0" w14:textId="58FA495B" w:rsidR="00F7235A" w:rsidRPr="00A87003" w:rsidRDefault="00F7235A" w:rsidP="006C61D8">
            <w:pPr>
              <w:spacing w:line="360" w:lineRule="auto"/>
              <w:ind w:left="460" w:hanging="460"/>
              <w:contextualSpacing/>
              <w:jc w:val="left"/>
              <w:rPr>
                <w:noProof/>
                <w:sz w:val="24"/>
                <w:szCs w:val="24"/>
              </w:rPr>
            </w:pPr>
            <w:r>
              <w:rPr>
                <w:sz w:val="24"/>
                <w:szCs w:val="24"/>
              </w:rPr>
              <w:t xml:space="preserve">  </w:t>
            </w:r>
            <w:r w:rsidRPr="00A4771E">
              <w:rPr>
                <w:sz w:val="24"/>
                <w:szCs w:val="24"/>
              </w:rPr>
              <w:t>4.4</w:t>
            </w:r>
            <w:r w:rsidR="0025688C">
              <w:rPr>
                <w:sz w:val="24"/>
                <w:szCs w:val="24"/>
              </w:rPr>
              <w:t> </w:t>
            </w:r>
            <w:r w:rsidRPr="00A4771E">
              <w:rPr>
                <w:sz w:val="24"/>
                <w:szCs w:val="24"/>
              </w:rPr>
              <w:t>Проведение лабораторных и опытно-промышленных испытаний по групповому извлечению и десорбции целевых ионов редкоземельных металлов с применением разработанной установки</w:t>
            </w:r>
            <w:r w:rsidR="00A87003" w:rsidRPr="00A87003">
              <w:rPr>
                <w:sz w:val="24"/>
                <w:szCs w:val="24"/>
              </w:rPr>
              <w:t>…</w:t>
            </w:r>
            <w:r w:rsidR="00A87003">
              <w:rPr>
                <w:sz w:val="24"/>
                <w:szCs w:val="24"/>
              </w:rPr>
              <w:t>………</w:t>
            </w:r>
            <w:r w:rsidR="00A87003" w:rsidRPr="00A87003">
              <w:rPr>
                <w:sz w:val="24"/>
                <w:szCs w:val="24"/>
              </w:rPr>
              <w:t>…</w:t>
            </w:r>
            <w:r w:rsidR="00A87003">
              <w:rPr>
                <w:sz w:val="24"/>
                <w:szCs w:val="24"/>
              </w:rPr>
              <w:t>…</w:t>
            </w:r>
            <w:r w:rsidR="00A87003" w:rsidRPr="00A87003">
              <w:rPr>
                <w:sz w:val="24"/>
                <w:szCs w:val="24"/>
              </w:rPr>
              <w:t>…</w:t>
            </w:r>
            <w:r w:rsidR="00A87003">
              <w:rPr>
                <w:sz w:val="24"/>
                <w:szCs w:val="24"/>
              </w:rPr>
              <w:t>…</w:t>
            </w:r>
            <w:r w:rsidR="00A87003" w:rsidRPr="00A87003">
              <w:rPr>
                <w:sz w:val="24"/>
                <w:szCs w:val="24"/>
              </w:rPr>
              <w:t>…</w:t>
            </w:r>
            <w:r w:rsidR="00A87003">
              <w:rPr>
                <w:sz w:val="24"/>
                <w:szCs w:val="24"/>
              </w:rPr>
              <w:t>………</w:t>
            </w:r>
            <w:r w:rsidR="00A87003" w:rsidRPr="00A87003">
              <w:rPr>
                <w:sz w:val="24"/>
                <w:szCs w:val="24"/>
              </w:rPr>
              <w:t>…</w:t>
            </w:r>
            <w:r w:rsidR="00A87003">
              <w:rPr>
                <w:sz w:val="24"/>
                <w:szCs w:val="24"/>
              </w:rPr>
              <w:t>……</w:t>
            </w:r>
            <w:r w:rsidR="00A87003" w:rsidRPr="00A87003">
              <w:rPr>
                <w:sz w:val="24"/>
                <w:szCs w:val="24"/>
              </w:rPr>
              <w:t>……</w:t>
            </w:r>
            <w:r w:rsidR="00A87003">
              <w:rPr>
                <w:sz w:val="24"/>
                <w:szCs w:val="24"/>
              </w:rPr>
              <w:t>…</w:t>
            </w:r>
          </w:p>
        </w:tc>
        <w:tc>
          <w:tcPr>
            <w:tcW w:w="504" w:type="dxa"/>
            <w:vAlign w:val="bottom"/>
          </w:tcPr>
          <w:p w14:paraId="1757A99C" w14:textId="77777777" w:rsidR="00F7235A" w:rsidRPr="00A4771E" w:rsidRDefault="00F7235A" w:rsidP="00BB3829">
            <w:pPr>
              <w:spacing w:line="360" w:lineRule="auto"/>
              <w:contextualSpacing/>
              <w:jc w:val="right"/>
              <w:rPr>
                <w:sz w:val="24"/>
                <w:szCs w:val="24"/>
              </w:rPr>
            </w:pPr>
            <w:r>
              <w:rPr>
                <w:sz w:val="24"/>
                <w:szCs w:val="24"/>
              </w:rPr>
              <w:t>33</w:t>
            </w:r>
          </w:p>
        </w:tc>
      </w:tr>
      <w:tr w:rsidR="00F7235A" w:rsidRPr="00A4771E" w14:paraId="0AFFDE73" w14:textId="77777777" w:rsidTr="00C73023">
        <w:tc>
          <w:tcPr>
            <w:tcW w:w="9067" w:type="dxa"/>
          </w:tcPr>
          <w:p w14:paraId="268E7063" w14:textId="79A9B592" w:rsidR="00F7235A" w:rsidRPr="00A4771E" w:rsidRDefault="00F7235A" w:rsidP="0025688C">
            <w:pPr>
              <w:spacing w:line="360" w:lineRule="auto"/>
              <w:contextualSpacing/>
              <w:jc w:val="left"/>
              <w:rPr>
                <w:sz w:val="24"/>
                <w:szCs w:val="24"/>
              </w:rPr>
            </w:pPr>
            <w:r>
              <w:rPr>
                <w:sz w:val="24"/>
                <w:szCs w:val="24"/>
              </w:rPr>
              <w:t xml:space="preserve">    </w:t>
            </w:r>
            <w:r w:rsidRPr="00A4771E">
              <w:rPr>
                <w:sz w:val="24"/>
                <w:szCs w:val="24"/>
              </w:rPr>
              <w:t>4.4.1</w:t>
            </w:r>
            <w:r w:rsidR="0025688C">
              <w:rPr>
                <w:sz w:val="24"/>
                <w:szCs w:val="24"/>
              </w:rPr>
              <w:t> </w:t>
            </w:r>
            <w:r w:rsidRPr="00A4771E">
              <w:rPr>
                <w:sz w:val="24"/>
                <w:szCs w:val="24"/>
              </w:rPr>
              <w:t xml:space="preserve">Лабораторные испытания </w:t>
            </w:r>
            <w:proofErr w:type="spellStart"/>
            <w:r w:rsidRPr="00A4771E">
              <w:rPr>
                <w:sz w:val="24"/>
                <w:szCs w:val="24"/>
              </w:rPr>
              <w:t>интергелевой</w:t>
            </w:r>
            <w:proofErr w:type="spellEnd"/>
            <w:r w:rsidRPr="00A4771E">
              <w:rPr>
                <w:sz w:val="24"/>
                <w:szCs w:val="24"/>
              </w:rPr>
              <w:t xml:space="preserve"> системы гПАК-гП4ВП</w:t>
            </w:r>
            <w:r w:rsidR="0025688C">
              <w:rPr>
                <w:sz w:val="24"/>
                <w:szCs w:val="24"/>
              </w:rPr>
              <w:t>……………......</w:t>
            </w:r>
          </w:p>
        </w:tc>
        <w:tc>
          <w:tcPr>
            <w:tcW w:w="504" w:type="dxa"/>
            <w:vAlign w:val="bottom"/>
          </w:tcPr>
          <w:p w14:paraId="417A46EE" w14:textId="77777777" w:rsidR="00F7235A" w:rsidRPr="00A4771E" w:rsidRDefault="00F7235A" w:rsidP="00BB3829">
            <w:pPr>
              <w:spacing w:line="360" w:lineRule="auto"/>
              <w:contextualSpacing/>
              <w:jc w:val="right"/>
              <w:rPr>
                <w:sz w:val="24"/>
                <w:szCs w:val="24"/>
              </w:rPr>
            </w:pPr>
            <w:r>
              <w:rPr>
                <w:sz w:val="24"/>
                <w:szCs w:val="24"/>
              </w:rPr>
              <w:t>33</w:t>
            </w:r>
          </w:p>
        </w:tc>
      </w:tr>
      <w:tr w:rsidR="00F7235A" w:rsidRPr="00A4771E" w14:paraId="616729C7" w14:textId="77777777" w:rsidTr="00C73023">
        <w:tc>
          <w:tcPr>
            <w:tcW w:w="9067" w:type="dxa"/>
          </w:tcPr>
          <w:p w14:paraId="103C074F" w14:textId="199FED0B" w:rsidR="00F7235A" w:rsidRPr="00A4771E" w:rsidRDefault="00F7235A" w:rsidP="0025688C">
            <w:pPr>
              <w:spacing w:line="360" w:lineRule="auto"/>
              <w:contextualSpacing/>
              <w:jc w:val="left"/>
              <w:rPr>
                <w:sz w:val="24"/>
                <w:szCs w:val="24"/>
              </w:rPr>
            </w:pPr>
            <w:r>
              <w:rPr>
                <w:sz w:val="24"/>
                <w:szCs w:val="24"/>
              </w:rPr>
              <w:t xml:space="preserve">    </w:t>
            </w:r>
            <w:r w:rsidRPr="00A4771E">
              <w:rPr>
                <w:sz w:val="24"/>
                <w:szCs w:val="24"/>
              </w:rPr>
              <w:t>4.4.2</w:t>
            </w:r>
            <w:r w:rsidR="0025688C">
              <w:rPr>
                <w:sz w:val="24"/>
                <w:szCs w:val="24"/>
              </w:rPr>
              <w:t> </w:t>
            </w:r>
            <w:r w:rsidRPr="00A4771E">
              <w:rPr>
                <w:sz w:val="24"/>
                <w:szCs w:val="24"/>
              </w:rPr>
              <w:t xml:space="preserve">Полу-промышленные испытания </w:t>
            </w:r>
            <w:proofErr w:type="spellStart"/>
            <w:r w:rsidRPr="00A4771E">
              <w:rPr>
                <w:sz w:val="24"/>
                <w:szCs w:val="24"/>
              </w:rPr>
              <w:t>интергелевой</w:t>
            </w:r>
            <w:proofErr w:type="spellEnd"/>
            <w:r w:rsidRPr="00A4771E">
              <w:rPr>
                <w:sz w:val="24"/>
                <w:szCs w:val="24"/>
              </w:rPr>
              <w:t xml:space="preserve"> системы гПАК-гП4ВП</w:t>
            </w:r>
            <w:r w:rsidR="0025688C">
              <w:rPr>
                <w:sz w:val="24"/>
                <w:szCs w:val="24"/>
              </w:rPr>
              <w:t>…</w:t>
            </w:r>
            <w:proofErr w:type="gramStart"/>
            <w:r w:rsidR="0025688C">
              <w:rPr>
                <w:sz w:val="24"/>
                <w:szCs w:val="24"/>
              </w:rPr>
              <w:t>…….</w:t>
            </w:r>
            <w:proofErr w:type="gramEnd"/>
          </w:p>
        </w:tc>
        <w:tc>
          <w:tcPr>
            <w:tcW w:w="504" w:type="dxa"/>
            <w:vAlign w:val="bottom"/>
          </w:tcPr>
          <w:p w14:paraId="69F1195E" w14:textId="77777777" w:rsidR="00F7235A" w:rsidRPr="00A4771E" w:rsidRDefault="00F7235A" w:rsidP="00BB3829">
            <w:pPr>
              <w:spacing w:line="360" w:lineRule="auto"/>
              <w:contextualSpacing/>
              <w:jc w:val="right"/>
              <w:rPr>
                <w:sz w:val="24"/>
                <w:szCs w:val="24"/>
              </w:rPr>
            </w:pPr>
            <w:r>
              <w:rPr>
                <w:sz w:val="24"/>
                <w:szCs w:val="24"/>
              </w:rPr>
              <w:t>35</w:t>
            </w:r>
          </w:p>
        </w:tc>
      </w:tr>
      <w:tr w:rsidR="00F7235A" w:rsidRPr="00A4771E" w14:paraId="250E3E6D" w14:textId="77777777" w:rsidTr="00C73023">
        <w:tc>
          <w:tcPr>
            <w:tcW w:w="9067" w:type="dxa"/>
          </w:tcPr>
          <w:p w14:paraId="093658D6" w14:textId="22ED0625" w:rsidR="00F7235A" w:rsidRPr="00A4771E" w:rsidRDefault="00F7235A" w:rsidP="0025688C">
            <w:pPr>
              <w:spacing w:line="360" w:lineRule="auto"/>
              <w:contextualSpacing/>
              <w:jc w:val="left"/>
              <w:rPr>
                <w:sz w:val="24"/>
                <w:szCs w:val="24"/>
              </w:rPr>
            </w:pPr>
            <w:r>
              <w:rPr>
                <w:sz w:val="24"/>
                <w:szCs w:val="24"/>
              </w:rPr>
              <w:t xml:space="preserve">    </w:t>
            </w:r>
            <w:r w:rsidRPr="00A4771E">
              <w:rPr>
                <w:sz w:val="24"/>
                <w:szCs w:val="24"/>
              </w:rPr>
              <w:t>4.4.3</w:t>
            </w:r>
            <w:r w:rsidR="0025688C">
              <w:rPr>
                <w:sz w:val="24"/>
                <w:szCs w:val="24"/>
              </w:rPr>
              <w:t> </w:t>
            </w:r>
            <w:r w:rsidRPr="00A4771E">
              <w:rPr>
                <w:sz w:val="24"/>
                <w:szCs w:val="24"/>
              </w:rPr>
              <w:t xml:space="preserve">Опытно-промышленные испытания </w:t>
            </w:r>
            <w:proofErr w:type="spellStart"/>
            <w:r w:rsidRPr="00A4771E">
              <w:rPr>
                <w:sz w:val="24"/>
                <w:szCs w:val="24"/>
              </w:rPr>
              <w:t>интергелевой</w:t>
            </w:r>
            <w:proofErr w:type="spellEnd"/>
            <w:r w:rsidRPr="00A4771E">
              <w:rPr>
                <w:sz w:val="24"/>
                <w:szCs w:val="24"/>
              </w:rPr>
              <w:t xml:space="preserve"> системы гПАК-гП4ВП</w:t>
            </w:r>
            <w:proofErr w:type="gramStart"/>
            <w:r w:rsidR="0025688C">
              <w:rPr>
                <w:sz w:val="24"/>
                <w:szCs w:val="24"/>
              </w:rPr>
              <w:t>…….</w:t>
            </w:r>
            <w:proofErr w:type="gramEnd"/>
          </w:p>
        </w:tc>
        <w:tc>
          <w:tcPr>
            <w:tcW w:w="504" w:type="dxa"/>
            <w:vAlign w:val="bottom"/>
          </w:tcPr>
          <w:p w14:paraId="04FAD01B" w14:textId="77777777" w:rsidR="00F7235A" w:rsidRPr="00A4771E" w:rsidRDefault="00F7235A" w:rsidP="00BB3829">
            <w:pPr>
              <w:spacing w:line="360" w:lineRule="auto"/>
              <w:contextualSpacing/>
              <w:jc w:val="right"/>
              <w:rPr>
                <w:sz w:val="24"/>
                <w:szCs w:val="24"/>
              </w:rPr>
            </w:pPr>
            <w:r>
              <w:rPr>
                <w:sz w:val="24"/>
                <w:szCs w:val="24"/>
              </w:rPr>
              <w:t>38</w:t>
            </w:r>
          </w:p>
        </w:tc>
      </w:tr>
      <w:tr w:rsidR="007D29EA" w:rsidRPr="00A4771E" w14:paraId="1C7E5268" w14:textId="77777777" w:rsidTr="00C73023">
        <w:tc>
          <w:tcPr>
            <w:tcW w:w="9067" w:type="dxa"/>
          </w:tcPr>
          <w:p w14:paraId="2E7DB24B" w14:textId="0C8EA263" w:rsidR="007D29EA" w:rsidRPr="00A4771E" w:rsidRDefault="000C73BF" w:rsidP="007F75FE">
            <w:pPr>
              <w:spacing w:line="360" w:lineRule="auto"/>
              <w:contextualSpacing/>
              <w:jc w:val="left"/>
              <w:rPr>
                <w:sz w:val="24"/>
                <w:szCs w:val="24"/>
              </w:rPr>
            </w:pPr>
            <w:r w:rsidRPr="00A4771E">
              <w:rPr>
                <w:sz w:val="24"/>
                <w:szCs w:val="24"/>
                <w:lang w:val="kk-KZ"/>
              </w:rPr>
              <w:t>ЗАКЛЮЧЕНИЕ</w:t>
            </w:r>
            <w:r w:rsidR="007D29EA" w:rsidRPr="00A4771E">
              <w:rPr>
                <w:sz w:val="24"/>
                <w:szCs w:val="24"/>
                <w:lang w:val="kk-KZ"/>
              </w:rPr>
              <w:t>.......................................................................................................</w:t>
            </w:r>
            <w:r w:rsidR="007D29EA">
              <w:rPr>
                <w:sz w:val="24"/>
                <w:szCs w:val="24"/>
                <w:lang w:val="kk-KZ"/>
              </w:rPr>
              <w:t>................</w:t>
            </w:r>
          </w:p>
        </w:tc>
        <w:tc>
          <w:tcPr>
            <w:tcW w:w="504" w:type="dxa"/>
            <w:vAlign w:val="bottom"/>
          </w:tcPr>
          <w:p w14:paraId="272DA0CB" w14:textId="77777777" w:rsidR="007D29EA" w:rsidRPr="00A4771E" w:rsidRDefault="007D29EA" w:rsidP="00BB3829">
            <w:pPr>
              <w:spacing w:line="360" w:lineRule="auto"/>
              <w:contextualSpacing/>
              <w:jc w:val="right"/>
              <w:rPr>
                <w:sz w:val="24"/>
                <w:szCs w:val="24"/>
              </w:rPr>
            </w:pPr>
            <w:r>
              <w:rPr>
                <w:sz w:val="24"/>
                <w:szCs w:val="24"/>
              </w:rPr>
              <w:t>39</w:t>
            </w:r>
          </w:p>
        </w:tc>
      </w:tr>
      <w:tr w:rsidR="007D29EA" w:rsidRPr="00A4771E" w14:paraId="1A5433A0" w14:textId="77777777" w:rsidTr="00C73023">
        <w:tc>
          <w:tcPr>
            <w:tcW w:w="9067" w:type="dxa"/>
          </w:tcPr>
          <w:p w14:paraId="352C1E46" w14:textId="0994F3D5" w:rsidR="007D29EA" w:rsidRPr="00A4771E" w:rsidRDefault="000C73BF" w:rsidP="007F75FE">
            <w:pPr>
              <w:spacing w:line="360" w:lineRule="auto"/>
              <w:contextualSpacing/>
              <w:jc w:val="left"/>
              <w:rPr>
                <w:sz w:val="24"/>
                <w:szCs w:val="24"/>
              </w:rPr>
            </w:pPr>
            <w:r w:rsidRPr="00A4771E">
              <w:rPr>
                <w:sz w:val="24"/>
                <w:szCs w:val="24"/>
              </w:rPr>
              <w:t>СПИСОК ИСПОЛЬЗОВАННЫХ ИСТОЧНИКОВ</w:t>
            </w:r>
            <w:r w:rsidR="0025688C">
              <w:rPr>
                <w:sz w:val="24"/>
                <w:szCs w:val="24"/>
              </w:rPr>
              <w:t>…………………………………</w:t>
            </w:r>
            <w:proofErr w:type="gramStart"/>
            <w:r w:rsidR="0025688C">
              <w:rPr>
                <w:sz w:val="24"/>
                <w:szCs w:val="24"/>
              </w:rPr>
              <w:t>…….</w:t>
            </w:r>
            <w:proofErr w:type="gramEnd"/>
            <w:r w:rsidR="0025688C">
              <w:rPr>
                <w:sz w:val="24"/>
                <w:szCs w:val="24"/>
              </w:rPr>
              <w:t>.</w:t>
            </w:r>
          </w:p>
        </w:tc>
        <w:tc>
          <w:tcPr>
            <w:tcW w:w="504" w:type="dxa"/>
            <w:vAlign w:val="bottom"/>
          </w:tcPr>
          <w:p w14:paraId="789229A2" w14:textId="77777777" w:rsidR="007D29EA" w:rsidRPr="00A4771E" w:rsidRDefault="007D29EA" w:rsidP="00BB3829">
            <w:pPr>
              <w:spacing w:line="360" w:lineRule="auto"/>
              <w:contextualSpacing/>
              <w:jc w:val="right"/>
              <w:rPr>
                <w:sz w:val="24"/>
                <w:szCs w:val="24"/>
              </w:rPr>
            </w:pPr>
            <w:r>
              <w:rPr>
                <w:sz w:val="24"/>
                <w:szCs w:val="24"/>
              </w:rPr>
              <w:t>42</w:t>
            </w:r>
          </w:p>
        </w:tc>
      </w:tr>
      <w:tr w:rsidR="007D29EA" w:rsidRPr="00A4771E" w14:paraId="60E2AC5A" w14:textId="77777777" w:rsidTr="00C73023">
        <w:tc>
          <w:tcPr>
            <w:tcW w:w="9067" w:type="dxa"/>
          </w:tcPr>
          <w:p w14:paraId="2B4D39B3" w14:textId="084E5758" w:rsidR="007D29EA" w:rsidRPr="0025688C" w:rsidRDefault="007D29EA" w:rsidP="0025688C">
            <w:pPr>
              <w:spacing w:line="360" w:lineRule="auto"/>
              <w:contextualSpacing/>
              <w:jc w:val="left"/>
              <w:rPr>
                <w:sz w:val="24"/>
                <w:szCs w:val="24"/>
              </w:rPr>
            </w:pPr>
            <w:r w:rsidRPr="0025688C">
              <w:rPr>
                <w:sz w:val="24"/>
                <w:szCs w:val="24"/>
              </w:rPr>
              <w:t>П</w:t>
            </w:r>
            <w:r w:rsidR="000C73BF" w:rsidRPr="0025688C">
              <w:rPr>
                <w:sz w:val="24"/>
                <w:szCs w:val="24"/>
              </w:rPr>
              <w:t>РИЛОЖЕНИЕ</w:t>
            </w:r>
            <w:r w:rsidRPr="0025688C">
              <w:rPr>
                <w:sz w:val="24"/>
                <w:szCs w:val="24"/>
              </w:rPr>
              <w:t xml:space="preserve"> А</w:t>
            </w:r>
            <w:r w:rsidR="0025688C" w:rsidRPr="0025688C">
              <w:rPr>
                <w:sz w:val="24"/>
                <w:szCs w:val="24"/>
              </w:rPr>
              <w:t xml:space="preserve"> </w:t>
            </w:r>
            <w:r w:rsidR="0025688C" w:rsidRPr="0025688C">
              <w:rPr>
                <w:rFonts w:eastAsia="Times New Roman"/>
                <w:sz w:val="24"/>
                <w:szCs w:val="24"/>
              </w:rPr>
              <w:t>Техническая спецификация и календарный план работ</w:t>
            </w:r>
            <w:r w:rsidR="00C73023">
              <w:rPr>
                <w:rFonts w:eastAsia="Times New Roman"/>
                <w:sz w:val="24"/>
                <w:szCs w:val="24"/>
              </w:rPr>
              <w:t>………</w:t>
            </w:r>
            <w:proofErr w:type="gramStart"/>
            <w:r w:rsidR="00C73023">
              <w:rPr>
                <w:rFonts w:eastAsia="Times New Roman"/>
                <w:sz w:val="24"/>
                <w:szCs w:val="24"/>
              </w:rPr>
              <w:t>…….</w:t>
            </w:r>
            <w:proofErr w:type="gramEnd"/>
          </w:p>
        </w:tc>
        <w:tc>
          <w:tcPr>
            <w:tcW w:w="504" w:type="dxa"/>
            <w:vAlign w:val="bottom"/>
          </w:tcPr>
          <w:p w14:paraId="4CAB40D3" w14:textId="77777777" w:rsidR="007D29EA" w:rsidRPr="00A4771E" w:rsidRDefault="007D29EA" w:rsidP="00BB3829">
            <w:pPr>
              <w:spacing w:line="360" w:lineRule="auto"/>
              <w:contextualSpacing/>
              <w:jc w:val="right"/>
              <w:rPr>
                <w:sz w:val="24"/>
                <w:szCs w:val="24"/>
              </w:rPr>
            </w:pPr>
            <w:r>
              <w:rPr>
                <w:sz w:val="24"/>
                <w:szCs w:val="24"/>
              </w:rPr>
              <w:t>48</w:t>
            </w:r>
          </w:p>
        </w:tc>
      </w:tr>
      <w:tr w:rsidR="007D29EA" w:rsidRPr="00A4771E" w14:paraId="3C4C854A" w14:textId="77777777" w:rsidTr="00C73023">
        <w:tc>
          <w:tcPr>
            <w:tcW w:w="9067" w:type="dxa"/>
          </w:tcPr>
          <w:p w14:paraId="72FAE065" w14:textId="3F101A56" w:rsidR="007D29EA" w:rsidRPr="0025688C" w:rsidRDefault="000C73BF" w:rsidP="007F75FE">
            <w:pPr>
              <w:spacing w:line="360" w:lineRule="auto"/>
              <w:contextualSpacing/>
              <w:jc w:val="left"/>
              <w:rPr>
                <w:sz w:val="24"/>
                <w:szCs w:val="24"/>
              </w:rPr>
            </w:pPr>
            <w:r w:rsidRPr="0025688C">
              <w:rPr>
                <w:sz w:val="24"/>
                <w:szCs w:val="24"/>
              </w:rPr>
              <w:t xml:space="preserve">ПРИЛОЖЕНИЕ </w:t>
            </w:r>
            <w:r w:rsidR="007D29EA" w:rsidRPr="0025688C">
              <w:rPr>
                <w:sz w:val="24"/>
                <w:szCs w:val="24"/>
              </w:rPr>
              <w:t>Б</w:t>
            </w:r>
            <w:r w:rsidR="0025688C" w:rsidRPr="0025688C">
              <w:rPr>
                <w:sz w:val="24"/>
                <w:szCs w:val="24"/>
              </w:rPr>
              <w:t xml:space="preserve"> Список публикаций</w:t>
            </w:r>
            <w:r w:rsidR="00C73023">
              <w:rPr>
                <w:sz w:val="24"/>
                <w:szCs w:val="24"/>
              </w:rPr>
              <w:t>………………………………………………</w:t>
            </w:r>
            <w:proofErr w:type="gramStart"/>
            <w:r w:rsidR="00C73023">
              <w:rPr>
                <w:sz w:val="24"/>
                <w:szCs w:val="24"/>
              </w:rPr>
              <w:t>…….</w:t>
            </w:r>
            <w:proofErr w:type="gramEnd"/>
          </w:p>
        </w:tc>
        <w:tc>
          <w:tcPr>
            <w:tcW w:w="504" w:type="dxa"/>
            <w:vAlign w:val="bottom"/>
          </w:tcPr>
          <w:p w14:paraId="1D7F6B85" w14:textId="77777777" w:rsidR="007D29EA" w:rsidRPr="00A4771E" w:rsidRDefault="007D29EA" w:rsidP="00BB3829">
            <w:pPr>
              <w:spacing w:line="360" w:lineRule="auto"/>
              <w:contextualSpacing/>
              <w:jc w:val="right"/>
              <w:rPr>
                <w:sz w:val="24"/>
                <w:szCs w:val="24"/>
              </w:rPr>
            </w:pPr>
            <w:r>
              <w:rPr>
                <w:sz w:val="24"/>
                <w:szCs w:val="24"/>
              </w:rPr>
              <w:t>52</w:t>
            </w:r>
          </w:p>
        </w:tc>
      </w:tr>
      <w:tr w:rsidR="007D29EA" w:rsidRPr="00A4771E" w14:paraId="397E23BB" w14:textId="77777777" w:rsidTr="00C73023">
        <w:tc>
          <w:tcPr>
            <w:tcW w:w="9067" w:type="dxa"/>
          </w:tcPr>
          <w:p w14:paraId="5EA235A8" w14:textId="42034442" w:rsidR="007D29EA" w:rsidRPr="0025688C" w:rsidRDefault="000C73BF" w:rsidP="006C61D8">
            <w:pPr>
              <w:spacing w:line="360" w:lineRule="auto"/>
              <w:ind w:left="2020" w:hanging="2020"/>
              <w:contextualSpacing/>
              <w:jc w:val="left"/>
              <w:rPr>
                <w:sz w:val="24"/>
                <w:szCs w:val="24"/>
              </w:rPr>
            </w:pPr>
            <w:r w:rsidRPr="0025688C">
              <w:rPr>
                <w:sz w:val="24"/>
                <w:szCs w:val="24"/>
              </w:rPr>
              <w:t xml:space="preserve">ПРИЛОЖЕНИЕ </w:t>
            </w:r>
            <w:r w:rsidR="007D29EA" w:rsidRPr="0025688C">
              <w:rPr>
                <w:sz w:val="24"/>
                <w:szCs w:val="24"/>
              </w:rPr>
              <w:t>В</w:t>
            </w:r>
            <w:r w:rsidR="0025688C" w:rsidRPr="0025688C">
              <w:rPr>
                <w:sz w:val="24"/>
                <w:szCs w:val="24"/>
              </w:rPr>
              <w:t xml:space="preserve"> Схема синтеза гидрогелей полиакриловой и полиметакриловой кислот</w:t>
            </w:r>
            <w:r w:rsidR="00C73023">
              <w:rPr>
                <w:sz w:val="24"/>
                <w:szCs w:val="24"/>
              </w:rPr>
              <w:t>…………………………………………………………………</w:t>
            </w:r>
          </w:p>
        </w:tc>
        <w:tc>
          <w:tcPr>
            <w:tcW w:w="504" w:type="dxa"/>
            <w:vAlign w:val="bottom"/>
          </w:tcPr>
          <w:p w14:paraId="0FF15CB4" w14:textId="77777777" w:rsidR="007D29EA" w:rsidRPr="00A4771E" w:rsidRDefault="007D29EA" w:rsidP="00BB3829">
            <w:pPr>
              <w:spacing w:line="360" w:lineRule="auto"/>
              <w:contextualSpacing/>
              <w:jc w:val="right"/>
              <w:rPr>
                <w:sz w:val="24"/>
                <w:szCs w:val="24"/>
              </w:rPr>
            </w:pPr>
            <w:r>
              <w:rPr>
                <w:sz w:val="24"/>
                <w:szCs w:val="24"/>
              </w:rPr>
              <w:t>57</w:t>
            </w:r>
          </w:p>
        </w:tc>
      </w:tr>
      <w:tr w:rsidR="007D29EA" w:rsidRPr="00A4771E" w14:paraId="3E449556" w14:textId="77777777" w:rsidTr="00C73023">
        <w:tc>
          <w:tcPr>
            <w:tcW w:w="9067" w:type="dxa"/>
          </w:tcPr>
          <w:p w14:paraId="372D9B92" w14:textId="6B4B4782" w:rsidR="007D29EA" w:rsidRPr="0025688C" w:rsidRDefault="000C73BF" w:rsidP="006C61D8">
            <w:pPr>
              <w:spacing w:line="360" w:lineRule="auto"/>
              <w:ind w:left="2020" w:hanging="2020"/>
              <w:contextualSpacing/>
              <w:jc w:val="left"/>
              <w:rPr>
                <w:sz w:val="24"/>
                <w:szCs w:val="24"/>
              </w:rPr>
            </w:pPr>
            <w:r w:rsidRPr="0025688C">
              <w:rPr>
                <w:sz w:val="24"/>
                <w:szCs w:val="24"/>
              </w:rPr>
              <w:t xml:space="preserve">ПРИЛОЖЕНИЕ </w:t>
            </w:r>
            <w:r w:rsidR="007D29EA" w:rsidRPr="0025688C">
              <w:rPr>
                <w:sz w:val="24"/>
                <w:szCs w:val="24"/>
              </w:rPr>
              <w:t>Г</w:t>
            </w:r>
            <w:r w:rsidR="0025688C" w:rsidRPr="0025688C">
              <w:rPr>
                <w:sz w:val="24"/>
                <w:szCs w:val="24"/>
              </w:rPr>
              <w:t xml:space="preserve"> Схема синтеза гидрогелей поли-4-винилпиридина и поли-2-метил-5-винилпиридина</w:t>
            </w:r>
          </w:p>
        </w:tc>
        <w:tc>
          <w:tcPr>
            <w:tcW w:w="504" w:type="dxa"/>
            <w:vAlign w:val="bottom"/>
          </w:tcPr>
          <w:p w14:paraId="6BB5F353" w14:textId="77777777" w:rsidR="007D29EA" w:rsidRPr="00A4771E" w:rsidRDefault="007D29EA" w:rsidP="00BB3829">
            <w:pPr>
              <w:spacing w:line="360" w:lineRule="auto"/>
              <w:contextualSpacing/>
              <w:jc w:val="right"/>
              <w:rPr>
                <w:sz w:val="24"/>
                <w:szCs w:val="24"/>
              </w:rPr>
            </w:pPr>
            <w:r>
              <w:rPr>
                <w:sz w:val="24"/>
                <w:szCs w:val="24"/>
              </w:rPr>
              <w:t>58</w:t>
            </w:r>
          </w:p>
        </w:tc>
      </w:tr>
      <w:tr w:rsidR="007D29EA" w:rsidRPr="00A4771E" w14:paraId="35B51637" w14:textId="77777777" w:rsidTr="00C73023">
        <w:tc>
          <w:tcPr>
            <w:tcW w:w="9067" w:type="dxa"/>
          </w:tcPr>
          <w:p w14:paraId="6821EA84" w14:textId="6ADB1DDD" w:rsidR="007D29EA" w:rsidRPr="0025688C" w:rsidRDefault="000C73BF" w:rsidP="007F75FE">
            <w:pPr>
              <w:spacing w:line="360" w:lineRule="auto"/>
              <w:contextualSpacing/>
              <w:jc w:val="left"/>
              <w:rPr>
                <w:sz w:val="24"/>
                <w:szCs w:val="24"/>
              </w:rPr>
            </w:pPr>
            <w:r w:rsidRPr="0025688C">
              <w:rPr>
                <w:sz w:val="24"/>
                <w:szCs w:val="24"/>
              </w:rPr>
              <w:t xml:space="preserve">ПРИЛОЖЕНИЕ </w:t>
            </w:r>
            <w:r w:rsidR="007D29EA" w:rsidRPr="0025688C">
              <w:rPr>
                <w:sz w:val="24"/>
                <w:szCs w:val="24"/>
              </w:rPr>
              <w:t>Д</w:t>
            </w:r>
            <w:r w:rsidR="0025688C" w:rsidRPr="0025688C">
              <w:rPr>
                <w:sz w:val="24"/>
                <w:szCs w:val="24"/>
                <w:lang w:val="kk-KZ"/>
              </w:rPr>
              <w:t xml:space="preserve"> Процесс очистки геля полимера после синтеза</w:t>
            </w:r>
            <w:r w:rsidR="00C73023">
              <w:rPr>
                <w:sz w:val="24"/>
                <w:szCs w:val="24"/>
                <w:lang w:val="kk-KZ"/>
              </w:rPr>
              <w:t>...................................</w:t>
            </w:r>
          </w:p>
        </w:tc>
        <w:tc>
          <w:tcPr>
            <w:tcW w:w="504" w:type="dxa"/>
            <w:vAlign w:val="bottom"/>
          </w:tcPr>
          <w:p w14:paraId="782EC7D4" w14:textId="77777777" w:rsidR="007D29EA" w:rsidRPr="00A4771E" w:rsidRDefault="007D29EA" w:rsidP="00BB3829">
            <w:pPr>
              <w:spacing w:line="360" w:lineRule="auto"/>
              <w:contextualSpacing/>
              <w:jc w:val="right"/>
              <w:rPr>
                <w:sz w:val="24"/>
                <w:szCs w:val="24"/>
              </w:rPr>
            </w:pPr>
            <w:r>
              <w:rPr>
                <w:sz w:val="24"/>
                <w:szCs w:val="24"/>
              </w:rPr>
              <w:t>59</w:t>
            </w:r>
          </w:p>
        </w:tc>
      </w:tr>
      <w:tr w:rsidR="007D29EA" w:rsidRPr="00A4771E" w14:paraId="4BA9C6F5" w14:textId="77777777" w:rsidTr="00C73023">
        <w:tc>
          <w:tcPr>
            <w:tcW w:w="9067" w:type="dxa"/>
          </w:tcPr>
          <w:p w14:paraId="7F21FBBE" w14:textId="02D03ED7" w:rsidR="007D29EA" w:rsidRPr="0025688C" w:rsidRDefault="000C73BF" w:rsidP="007F75FE">
            <w:pPr>
              <w:spacing w:line="360" w:lineRule="auto"/>
              <w:contextualSpacing/>
              <w:jc w:val="left"/>
              <w:rPr>
                <w:sz w:val="24"/>
                <w:szCs w:val="24"/>
              </w:rPr>
            </w:pPr>
            <w:r w:rsidRPr="0025688C">
              <w:rPr>
                <w:sz w:val="24"/>
                <w:szCs w:val="24"/>
              </w:rPr>
              <w:t xml:space="preserve">ПРИЛОЖЕНИЕ </w:t>
            </w:r>
            <w:r w:rsidR="007D29EA" w:rsidRPr="0025688C">
              <w:rPr>
                <w:sz w:val="24"/>
                <w:szCs w:val="24"/>
              </w:rPr>
              <w:t>Е</w:t>
            </w:r>
            <w:r w:rsidR="0025688C" w:rsidRPr="0025688C">
              <w:rPr>
                <w:sz w:val="24"/>
                <w:szCs w:val="24"/>
              </w:rPr>
              <w:t xml:space="preserve"> Экспериментальная часть</w:t>
            </w:r>
            <w:r w:rsidR="00C73023">
              <w:rPr>
                <w:sz w:val="24"/>
                <w:szCs w:val="24"/>
              </w:rPr>
              <w:t>……………………………………………...</w:t>
            </w:r>
          </w:p>
        </w:tc>
        <w:tc>
          <w:tcPr>
            <w:tcW w:w="504" w:type="dxa"/>
            <w:vAlign w:val="bottom"/>
          </w:tcPr>
          <w:p w14:paraId="55C397F7" w14:textId="77777777" w:rsidR="007D29EA" w:rsidRPr="00A4771E" w:rsidRDefault="007D29EA" w:rsidP="00BB3829">
            <w:pPr>
              <w:spacing w:line="360" w:lineRule="auto"/>
              <w:contextualSpacing/>
              <w:jc w:val="right"/>
              <w:rPr>
                <w:sz w:val="24"/>
                <w:szCs w:val="24"/>
              </w:rPr>
            </w:pPr>
            <w:r>
              <w:rPr>
                <w:sz w:val="24"/>
                <w:szCs w:val="24"/>
              </w:rPr>
              <w:t>60</w:t>
            </w:r>
          </w:p>
        </w:tc>
      </w:tr>
      <w:tr w:rsidR="007D29EA" w:rsidRPr="00A4771E" w14:paraId="5A420D62" w14:textId="77777777" w:rsidTr="00C73023">
        <w:tc>
          <w:tcPr>
            <w:tcW w:w="9067" w:type="dxa"/>
          </w:tcPr>
          <w:p w14:paraId="4B4271E1" w14:textId="3B12CAF2" w:rsidR="007D29EA" w:rsidRPr="0025688C" w:rsidRDefault="000C73BF" w:rsidP="007F75FE">
            <w:pPr>
              <w:spacing w:line="360" w:lineRule="auto"/>
              <w:contextualSpacing/>
              <w:jc w:val="left"/>
              <w:rPr>
                <w:sz w:val="24"/>
                <w:szCs w:val="24"/>
              </w:rPr>
            </w:pPr>
            <w:r w:rsidRPr="0025688C">
              <w:rPr>
                <w:sz w:val="24"/>
                <w:szCs w:val="24"/>
              </w:rPr>
              <w:t xml:space="preserve">ПРИЛОЖЕНИЕ </w:t>
            </w:r>
            <w:r w:rsidR="007D29EA" w:rsidRPr="0025688C">
              <w:rPr>
                <w:sz w:val="24"/>
                <w:szCs w:val="24"/>
              </w:rPr>
              <w:t>Ж</w:t>
            </w:r>
            <w:r w:rsidR="0025688C" w:rsidRPr="0025688C">
              <w:rPr>
                <w:sz w:val="24"/>
                <w:szCs w:val="24"/>
              </w:rPr>
              <w:t xml:space="preserve"> Акт о проведении лабораторных испытаний</w:t>
            </w:r>
            <w:r w:rsidR="00C73023">
              <w:rPr>
                <w:sz w:val="24"/>
                <w:szCs w:val="24"/>
              </w:rPr>
              <w:t>…………………</w:t>
            </w:r>
            <w:proofErr w:type="gramStart"/>
            <w:r w:rsidR="00C73023">
              <w:rPr>
                <w:sz w:val="24"/>
                <w:szCs w:val="24"/>
              </w:rPr>
              <w:t>…….</w:t>
            </w:r>
            <w:proofErr w:type="gramEnd"/>
            <w:r w:rsidR="00C73023">
              <w:rPr>
                <w:sz w:val="24"/>
                <w:szCs w:val="24"/>
              </w:rPr>
              <w:t>.</w:t>
            </w:r>
          </w:p>
        </w:tc>
        <w:tc>
          <w:tcPr>
            <w:tcW w:w="504" w:type="dxa"/>
            <w:vAlign w:val="bottom"/>
          </w:tcPr>
          <w:p w14:paraId="4F17AC83" w14:textId="77777777" w:rsidR="007D29EA" w:rsidRPr="00A4771E" w:rsidRDefault="007D29EA" w:rsidP="00BB3829">
            <w:pPr>
              <w:spacing w:line="360" w:lineRule="auto"/>
              <w:contextualSpacing/>
              <w:jc w:val="right"/>
              <w:rPr>
                <w:sz w:val="24"/>
                <w:szCs w:val="24"/>
              </w:rPr>
            </w:pPr>
            <w:r>
              <w:rPr>
                <w:sz w:val="24"/>
                <w:szCs w:val="24"/>
              </w:rPr>
              <w:t>63</w:t>
            </w:r>
          </w:p>
        </w:tc>
      </w:tr>
      <w:tr w:rsidR="007D29EA" w:rsidRPr="00A4771E" w14:paraId="00C6CC2A" w14:textId="77777777" w:rsidTr="00C73023">
        <w:tc>
          <w:tcPr>
            <w:tcW w:w="9067" w:type="dxa"/>
          </w:tcPr>
          <w:p w14:paraId="330842BE" w14:textId="1E5AD4BD" w:rsidR="007D29EA" w:rsidRPr="0025688C" w:rsidRDefault="000C73BF" w:rsidP="007F75FE">
            <w:pPr>
              <w:spacing w:line="360" w:lineRule="auto"/>
              <w:contextualSpacing/>
              <w:jc w:val="left"/>
              <w:rPr>
                <w:sz w:val="24"/>
                <w:szCs w:val="24"/>
              </w:rPr>
            </w:pPr>
            <w:r w:rsidRPr="0025688C">
              <w:rPr>
                <w:sz w:val="24"/>
                <w:szCs w:val="24"/>
              </w:rPr>
              <w:t xml:space="preserve">ПРИЛОЖЕНИЕ </w:t>
            </w:r>
            <w:r w:rsidR="007D29EA" w:rsidRPr="0025688C">
              <w:rPr>
                <w:sz w:val="24"/>
                <w:szCs w:val="24"/>
              </w:rPr>
              <w:t>И</w:t>
            </w:r>
            <w:r w:rsidR="0025688C" w:rsidRPr="0025688C">
              <w:rPr>
                <w:sz w:val="24"/>
                <w:szCs w:val="24"/>
                <w:lang w:val="kk-KZ"/>
              </w:rPr>
              <w:t xml:space="preserve"> Акт о проведении полупромышленных испытаний</w:t>
            </w:r>
            <w:r w:rsidR="00C73023">
              <w:rPr>
                <w:sz w:val="24"/>
                <w:szCs w:val="24"/>
                <w:lang w:val="kk-KZ"/>
              </w:rPr>
              <w:t>............................</w:t>
            </w:r>
          </w:p>
        </w:tc>
        <w:tc>
          <w:tcPr>
            <w:tcW w:w="504" w:type="dxa"/>
            <w:vAlign w:val="bottom"/>
          </w:tcPr>
          <w:p w14:paraId="5EF53A34" w14:textId="77777777" w:rsidR="007D29EA" w:rsidRPr="00A4771E" w:rsidRDefault="007D29EA" w:rsidP="00BB3829">
            <w:pPr>
              <w:spacing w:line="360" w:lineRule="auto"/>
              <w:contextualSpacing/>
              <w:jc w:val="right"/>
              <w:rPr>
                <w:sz w:val="24"/>
                <w:szCs w:val="24"/>
              </w:rPr>
            </w:pPr>
            <w:r>
              <w:rPr>
                <w:sz w:val="24"/>
                <w:szCs w:val="24"/>
              </w:rPr>
              <w:t>66</w:t>
            </w:r>
          </w:p>
        </w:tc>
      </w:tr>
      <w:tr w:rsidR="007D29EA" w:rsidRPr="00B54155" w14:paraId="28338AB6" w14:textId="77777777" w:rsidTr="00C73023">
        <w:tc>
          <w:tcPr>
            <w:tcW w:w="9067" w:type="dxa"/>
          </w:tcPr>
          <w:p w14:paraId="6593109E" w14:textId="3C70FB4C" w:rsidR="007D29EA" w:rsidRPr="0025688C" w:rsidRDefault="000C73BF" w:rsidP="007F75FE">
            <w:pPr>
              <w:spacing w:line="360" w:lineRule="auto"/>
              <w:contextualSpacing/>
              <w:jc w:val="left"/>
              <w:rPr>
                <w:sz w:val="24"/>
                <w:szCs w:val="24"/>
              </w:rPr>
            </w:pPr>
            <w:r w:rsidRPr="0025688C">
              <w:rPr>
                <w:sz w:val="24"/>
                <w:szCs w:val="24"/>
              </w:rPr>
              <w:t xml:space="preserve">ПРИЛОЖЕНИЕ </w:t>
            </w:r>
            <w:r w:rsidR="007D29EA" w:rsidRPr="0025688C">
              <w:rPr>
                <w:sz w:val="24"/>
                <w:szCs w:val="24"/>
              </w:rPr>
              <w:t>К</w:t>
            </w:r>
            <w:r w:rsidR="0025688C" w:rsidRPr="0025688C">
              <w:rPr>
                <w:sz w:val="24"/>
                <w:szCs w:val="24"/>
              </w:rPr>
              <w:t xml:space="preserve"> Акт о проведении опытно-промышленных испытаний</w:t>
            </w:r>
            <w:r w:rsidR="00C73023">
              <w:rPr>
                <w:sz w:val="24"/>
                <w:szCs w:val="24"/>
              </w:rPr>
              <w:t>………</w:t>
            </w:r>
            <w:proofErr w:type="gramStart"/>
            <w:r w:rsidR="00C73023">
              <w:rPr>
                <w:sz w:val="24"/>
                <w:szCs w:val="24"/>
              </w:rPr>
              <w:t>…….</w:t>
            </w:r>
            <w:proofErr w:type="gramEnd"/>
            <w:r w:rsidR="00C73023">
              <w:rPr>
                <w:sz w:val="24"/>
                <w:szCs w:val="24"/>
              </w:rPr>
              <w:t>.</w:t>
            </w:r>
          </w:p>
        </w:tc>
        <w:tc>
          <w:tcPr>
            <w:tcW w:w="504" w:type="dxa"/>
            <w:vAlign w:val="bottom"/>
          </w:tcPr>
          <w:p w14:paraId="55F1616E" w14:textId="77777777" w:rsidR="007D29EA" w:rsidRPr="00A4771E" w:rsidRDefault="007D29EA" w:rsidP="00BB3829">
            <w:pPr>
              <w:spacing w:line="360" w:lineRule="auto"/>
              <w:contextualSpacing/>
              <w:jc w:val="right"/>
              <w:rPr>
                <w:sz w:val="24"/>
                <w:szCs w:val="24"/>
              </w:rPr>
            </w:pPr>
            <w:r>
              <w:rPr>
                <w:sz w:val="24"/>
                <w:szCs w:val="24"/>
              </w:rPr>
              <w:t>69</w:t>
            </w:r>
          </w:p>
        </w:tc>
      </w:tr>
    </w:tbl>
    <w:p w14:paraId="7B7071AB" w14:textId="77777777" w:rsidR="00AA6F1A" w:rsidRPr="00B54155" w:rsidRDefault="00AA6F1A" w:rsidP="00DD067D">
      <w:pPr>
        <w:spacing w:line="360" w:lineRule="auto"/>
        <w:contextualSpacing/>
        <w:rPr>
          <w:sz w:val="24"/>
          <w:szCs w:val="24"/>
          <w:highlight w:val="yellow"/>
        </w:rPr>
      </w:pPr>
      <w:r w:rsidRPr="00B54155">
        <w:rPr>
          <w:sz w:val="24"/>
          <w:szCs w:val="24"/>
          <w:highlight w:val="yellow"/>
        </w:rPr>
        <w:br w:type="page"/>
      </w:r>
    </w:p>
    <w:p w14:paraId="23C5B2CC" w14:textId="3E363768" w:rsidR="00166515" w:rsidRPr="00472631" w:rsidRDefault="00472631" w:rsidP="00DD067D">
      <w:pPr>
        <w:spacing w:line="360" w:lineRule="auto"/>
        <w:contextualSpacing/>
        <w:rPr>
          <w:sz w:val="24"/>
          <w:szCs w:val="24"/>
        </w:rPr>
      </w:pPr>
      <w:r>
        <w:rPr>
          <w:b/>
          <w:bCs/>
          <w:sz w:val="24"/>
          <w:szCs w:val="24"/>
        </w:rPr>
        <w:lastRenderedPageBreak/>
        <w:t xml:space="preserve">ПЕРЕЧЕНЬ </w:t>
      </w:r>
      <w:r w:rsidR="00166515" w:rsidRPr="00A87003">
        <w:rPr>
          <w:b/>
          <w:bCs/>
          <w:sz w:val="24"/>
          <w:szCs w:val="24"/>
        </w:rPr>
        <w:t>СОКРАЩЕНИ</w:t>
      </w:r>
      <w:r>
        <w:rPr>
          <w:b/>
          <w:bCs/>
          <w:sz w:val="24"/>
          <w:szCs w:val="24"/>
        </w:rPr>
        <w:t xml:space="preserve">Й И </w:t>
      </w:r>
      <w:r w:rsidRPr="00A87003">
        <w:rPr>
          <w:b/>
          <w:bCs/>
          <w:sz w:val="24"/>
          <w:szCs w:val="24"/>
        </w:rPr>
        <w:t>ОБОЗНАЧЕНИ</w:t>
      </w:r>
      <w:r>
        <w:rPr>
          <w:b/>
          <w:bCs/>
          <w:sz w:val="24"/>
          <w:szCs w:val="24"/>
        </w:rPr>
        <w:t>Й</w:t>
      </w:r>
    </w:p>
    <w:p w14:paraId="7268F161" w14:textId="40F85C3C" w:rsidR="00166515" w:rsidRDefault="00166515" w:rsidP="00DD067D">
      <w:pPr>
        <w:spacing w:line="360" w:lineRule="auto"/>
        <w:contextualSpacing/>
        <w:rPr>
          <w:sz w:val="24"/>
          <w:szCs w:val="24"/>
        </w:rPr>
      </w:pPr>
    </w:p>
    <w:p w14:paraId="12F74044" w14:textId="411BB347" w:rsidR="00472631" w:rsidRPr="00472631" w:rsidRDefault="00472631" w:rsidP="00472631">
      <w:pPr>
        <w:spacing w:line="360" w:lineRule="auto"/>
        <w:ind w:firstLine="709"/>
        <w:contextualSpacing/>
        <w:jc w:val="both"/>
        <w:rPr>
          <w:sz w:val="24"/>
          <w:szCs w:val="24"/>
        </w:rPr>
      </w:pPr>
      <w:r>
        <w:rPr>
          <w:sz w:val="24"/>
          <w:szCs w:val="24"/>
        </w:rPr>
        <w:t>В настоящем отчете о НИР применяют следующие сокращения и обозначения</w:t>
      </w:r>
      <w:r w:rsidRPr="00472631">
        <w:rPr>
          <w:sz w:val="24"/>
          <w:szCs w:val="24"/>
        </w:rPr>
        <w:t>:</w:t>
      </w:r>
    </w:p>
    <w:p w14:paraId="0A2461C7" w14:textId="77777777" w:rsidR="00472631" w:rsidRPr="00A4771E" w:rsidRDefault="00472631" w:rsidP="00DD067D">
      <w:pPr>
        <w:spacing w:line="360" w:lineRule="auto"/>
        <w:contextualSpacing/>
        <w:rPr>
          <w:sz w:val="24"/>
          <w:szCs w:val="24"/>
        </w:rPr>
      </w:pPr>
    </w:p>
    <w:tbl>
      <w:tblPr>
        <w:tblStyle w:val="a9"/>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8115"/>
      </w:tblGrid>
      <w:tr w:rsidR="00A4771E" w:rsidRPr="00A4771E" w14:paraId="63361D04" w14:textId="77777777" w:rsidTr="00A4771E">
        <w:tc>
          <w:tcPr>
            <w:tcW w:w="1523" w:type="dxa"/>
          </w:tcPr>
          <w:p w14:paraId="0516FBC1" w14:textId="77777777" w:rsidR="00A4771E" w:rsidRPr="00A4771E" w:rsidRDefault="00A4771E" w:rsidP="00A4771E">
            <w:pPr>
              <w:spacing w:line="360" w:lineRule="auto"/>
              <w:contextualSpacing/>
              <w:jc w:val="both"/>
              <w:rPr>
                <w:sz w:val="24"/>
                <w:szCs w:val="24"/>
              </w:rPr>
            </w:pPr>
            <w:r w:rsidRPr="00A4771E">
              <w:rPr>
                <w:sz w:val="24"/>
                <w:szCs w:val="24"/>
              </w:rPr>
              <w:t>α</w:t>
            </w:r>
          </w:p>
        </w:tc>
        <w:tc>
          <w:tcPr>
            <w:tcW w:w="8115" w:type="dxa"/>
          </w:tcPr>
          <w:p w14:paraId="5DC4D542" w14:textId="4A8295FC" w:rsidR="00A4771E" w:rsidRPr="00A4771E" w:rsidRDefault="00A4771E" w:rsidP="00A4771E">
            <w:pPr>
              <w:spacing w:line="360" w:lineRule="auto"/>
              <w:contextualSpacing/>
              <w:jc w:val="both"/>
              <w:rPr>
                <w:sz w:val="24"/>
                <w:szCs w:val="24"/>
              </w:rPr>
            </w:pPr>
            <w:r w:rsidRPr="00A4771E">
              <w:rPr>
                <w:sz w:val="24"/>
                <w:szCs w:val="24"/>
              </w:rPr>
              <w:t>– степень набухания, г/г</w:t>
            </w:r>
          </w:p>
        </w:tc>
      </w:tr>
      <w:tr w:rsidR="00A4771E" w:rsidRPr="00A4771E" w14:paraId="716A98D0" w14:textId="77777777" w:rsidTr="00A4771E">
        <w:tc>
          <w:tcPr>
            <w:tcW w:w="1523" w:type="dxa"/>
          </w:tcPr>
          <w:p w14:paraId="2E040CB4" w14:textId="77777777" w:rsidR="00A4771E" w:rsidRPr="00A4771E" w:rsidRDefault="00A4771E" w:rsidP="00A4771E">
            <w:pPr>
              <w:spacing w:line="360" w:lineRule="auto"/>
              <w:contextualSpacing/>
              <w:jc w:val="both"/>
              <w:rPr>
                <w:sz w:val="24"/>
                <w:szCs w:val="24"/>
              </w:rPr>
            </w:pPr>
            <w:r w:rsidRPr="00A4771E">
              <w:rPr>
                <w:sz w:val="24"/>
                <w:szCs w:val="24"/>
              </w:rPr>
              <w:t>η</w:t>
            </w:r>
          </w:p>
        </w:tc>
        <w:tc>
          <w:tcPr>
            <w:tcW w:w="8115" w:type="dxa"/>
          </w:tcPr>
          <w:p w14:paraId="6C681E98" w14:textId="0EC0AF54" w:rsidR="00A4771E" w:rsidRPr="00A4771E" w:rsidRDefault="00A4771E" w:rsidP="00A4771E">
            <w:pPr>
              <w:spacing w:line="360" w:lineRule="auto"/>
              <w:contextualSpacing/>
              <w:jc w:val="both"/>
              <w:rPr>
                <w:sz w:val="24"/>
                <w:szCs w:val="24"/>
              </w:rPr>
            </w:pPr>
            <w:r w:rsidRPr="00A4771E">
              <w:rPr>
                <w:sz w:val="24"/>
                <w:szCs w:val="24"/>
              </w:rPr>
              <w:t>– степень извлечения ионов металла, %</w:t>
            </w:r>
          </w:p>
        </w:tc>
      </w:tr>
      <w:tr w:rsidR="00A4771E" w:rsidRPr="00A4771E" w14:paraId="59CBB6D1" w14:textId="77777777" w:rsidTr="00A4771E">
        <w:tc>
          <w:tcPr>
            <w:tcW w:w="1523" w:type="dxa"/>
          </w:tcPr>
          <w:p w14:paraId="21755D79" w14:textId="77777777" w:rsidR="00A4771E" w:rsidRPr="00A4771E" w:rsidRDefault="00A4771E" w:rsidP="00A4771E">
            <w:pPr>
              <w:spacing w:line="360" w:lineRule="auto"/>
              <w:contextualSpacing/>
              <w:jc w:val="both"/>
              <w:rPr>
                <w:sz w:val="24"/>
                <w:szCs w:val="24"/>
              </w:rPr>
            </w:pPr>
            <w:r w:rsidRPr="00A4771E">
              <w:rPr>
                <w:sz w:val="24"/>
                <w:szCs w:val="24"/>
              </w:rPr>
              <w:t>θ</w:t>
            </w:r>
          </w:p>
        </w:tc>
        <w:tc>
          <w:tcPr>
            <w:tcW w:w="8115" w:type="dxa"/>
          </w:tcPr>
          <w:p w14:paraId="2E8FB2D1" w14:textId="1112E7A2" w:rsidR="00A4771E" w:rsidRPr="00A4771E" w:rsidRDefault="00A4771E" w:rsidP="00A4771E">
            <w:pPr>
              <w:spacing w:line="360" w:lineRule="auto"/>
              <w:contextualSpacing/>
              <w:jc w:val="both"/>
              <w:rPr>
                <w:sz w:val="24"/>
                <w:szCs w:val="24"/>
              </w:rPr>
            </w:pPr>
            <w:r w:rsidRPr="00A4771E">
              <w:rPr>
                <w:sz w:val="24"/>
                <w:szCs w:val="24"/>
              </w:rPr>
              <w:t>– степень связывания полимерной цепи, %</w:t>
            </w:r>
          </w:p>
        </w:tc>
      </w:tr>
      <w:tr w:rsidR="00A4771E" w:rsidRPr="00A4771E" w14:paraId="649824AF" w14:textId="77777777" w:rsidTr="00A4771E">
        <w:tc>
          <w:tcPr>
            <w:tcW w:w="1523" w:type="dxa"/>
          </w:tcPr>
          <w:p w14:paraId="77316749" w14:textId="77777777" w:rsidR="00A4771E" w:rsidRPr="00A4771E" w:rsidRDefault="00A4771E" w:rsidP="00A4771E">
            <w:pPr>
              <w:spacing w:line="360" w:lineRule="auto"/>
              <w:contextualSpacing/>
              <w:jc w:val="both"/>
              <w:rPr>
                <w:sz w:val="24"/>
                <w:szCs w:val="24"/>
                <w:lang w:val="en-US"/>
              </w:rPr>
            </w:pPr>
            <w:r w:rsidRPr="00A4771E">
              <w:rPr>
                <w:sz w:val="24"/>
                <w:szCs w:val="24"/>
                <w:lang w:val="en-US"/>
              </w:rPr>
              <w:t>Q</w:t>
            </w:r>
          </w:p>
        </w:tc>
        <w:tc>
          <w:tcPr>
            <w:tcW w:w="8115" w:type="dxa"/>
          </w:tcPr>
          <w:p w14:paraId="3D5442EC" w14:textId="1D4CFB95" w:rsidR="00A4771E" w:rsidRPr="00A4771E" w:rsidRDefault="00A4771E" w:rsidP="00A4771E">
            <w:pPr>
              <w:spacing w:line="360" w:lineRule="auto"/>
              <w:contextualSpacing/>
              <w:jc w:val="both"/>
              <w:rPr>
                <w:sz w:val="24"/>
                <w:szCs w:val="24"/>
              </w:rPr>
            </w:pPr>
            <w:r w:rsidRPr="00A4771E">
              <w:rPr>
                <w:sz w:val="24"/>
                <w:szCs w:val="24"/>
              </w:rPr>
              <w:t>– эффективная динамическая обменная емкость, моль/г</w:t>
            </w:r>
          </w:p>
        </w:tc>
      </w:tr>
      <w:tr w:rsidR="00A4771E" w:rsidRPr="00A4771E" w14:paraId="3CC42899" w14:textId="77777777" w:rsidTr="00A4771E">
        <w:tc>
          <w:tcPr>
            <w:tcW w:w="1523" w:type="dxa"/>
          </w:tcPr>
          <w:p w14:paraId="3BC43C52" w14:textId="77777777" w:rsidR="00A4771E" w:rsidRPr="00A4771E" w:rsidRDefault="00A4771E" w:rsidP="00A4771E">
            <w:pPr>
              <w:spacing w:line="360" w:lineRule="auto"/>
              <w:contextualSpacing/>
              <w:jc w:val="both"/>
              <w:rPr>
                <w:sz w:val="24"/>
                <w:szCs w:val="24"/>
              </w:rPr>
            </w:pPr>
            <w:r w:rsidRPr="00A4771E">
              <w:rPr>
                <w:sz w:val="24"/>
                <w:szCs w:val="24"/>
              </w:rPr>
              <w:t>ЭХГ</w:t>
            </w:r>
          </w:p>
        </w:tc>
        <w:tc>
          <w:tcPr>
            <w:tcW w:w="8115" w:type="dxa"/>
          </w:tcPr>
          <w:p w14:paraId="724ADB18" w14:textId="2D5C52C7" w:rsidR="00A4771E" w:rsidRPr="00A4771E" w:rsidRDefault="00A4771E" w:rsidP="00A4771E">
            <w:pPr>
              <w:spacing w:line="360" w:lineRule="auto"/>
              <w:contextualSpacing/>
              <w:jc w:val="both"/>
              <w:rPr>
                <w:sz w:val="24"/>
                <w:szCs w:val="24"/>
              </w:rPr>
            </w:pPr>
            <w:r w:rsidRPr="00A4771E">
              <w:rPr>
                <w:sz w:val="24"/>
                <w:szCs w:val="24"/>
              </w:rPr>
              <w:t xml:space="preserve">– </w:t>
            </w:r>
            <w:proofErr w:type="spellStart"/>
            <w:r w:rsidRPr="00A4771E">
              <w:rPr>
                <w:sz w:val="24"/>
                <w:szCs w:val="24"/>
              </w:rPr>
              <w:t>эпихлоргидрин</w:t>
            </w:r>
            <w:proofErr w:type="spellEnd"/>
          </w:p>
        </w:tc>
      </w:tr>
      <w:tr w:rsidR="00A4771E" w:rsidRPr="00A4771E" w14:paraId="5A653508" w14:textId="77777777" w:rsidTr="00A4771E">
        <w:tc>
          <w:tcPr>
            <w:tcW w:w="1523" w:type="dxa"/>
          </w:tcPr>
          <w:p w14:paraId="4C56393E" w14:textId="77777777" w:rsidR="00A4771E" w:rsidRPr="00A4771E" w:rsidRDefault="00A4771E" w:rsidP="00A4771E">
            <w:pPr>
              <w:spacing w:line="360" w:lineRule="auto"/>
              <w:contextualSpacing/>
              <w:jc w:val="both"/>
              <w:rPr>
                <w:sz w:val="24"/>
                <w:szCs w:val="24"/>
              </w:rPr>
            </w:pPr>
            <w:r w:rsidRPr="00A4771E">
              <w:rPr>
                <w:sz w:val="24"/>
                <w:szCs w:val="24"/>
              </w:rPr>
              <w:t>МБАА</w:t>
            </w:r>
          </w:p>
        </w:tc>
        <w:tc>
          <w:tcPr>
            <w:tcW w:w="8115" w:type="dxa"/>
          </w:tcPr>
          <w:p w14:paraId="22DEDA30" w14:textId="49E0795B" w:rsidR="00A4771E" w:rsidRPr="00A4771E" w:rsidRDefault="00A4771E" w:rsidP="00A4771E">
            <w:pPr>
              <w:spacing w:line="360" w:lineRule="auto"/>
              <w:contextualSpacing/>
              <w:jc w:val="both"/>
              <w:rPr>
                <w:sz w:val="24"/>
                <w:szCs w:val="24"/>
              </w:rPr>
            </w:pPr>
            <w:r w:rsidRPr="00A4771E">
              <w:rPr>
                <w:sz w:val="24"/>
                <w:szCs w:val="24"/>
              </w:rPr>
              <w:t>– метилен-бис-акриламид</w:t>
            </w:r>
          </w:p>
        </w:tc>
      </w:tr>
      <w:tr w:rsidR="00A4771E" w:rsidRPr="00A4771E" w14:paraId="1CC16FC3" w14:textId="77777777" w:rsidTr="00A4771E">
        <w:tc>
          <w:tcPr>
            <w:tcW w:w="1523" w:type="dxa"/>
          </w:tcPr>
          <w:p w14:paraId="77B06CB0" w14:textId="77777777" w:rsidR="00A4771E" w:rsidRPr="00A4771E" w:rsidRDefault="00A4771E" w:rsidP="00A4771E">
            <w:pPr>
              <w:spacing w:line="360" w:lineRule="auto"/>
              <w:contextualSpacing/>
              <w:jc w:val="both"/>
              <w:rPr>
                <w:sz w:val="24"/>
                <w:szCs w:val="24"/>
              </w:rPr>
            </w:pPr>
            <w:r w:rsidRPr="00A4771E">
              <w:rPr>
                <w:sz w:val="24"/>
                <w:szCs w:val="24"/>
              </w:rPr>
              <w:t>ДМФА</w:t>
            </w:r>
          </w:p>
        </w:tc>
        <w:tc>
          <w:tcPr>
            <w:tcW w:w="8115" w:type="dxa"/>
          </w:tcPr>
          <w:p w14:paraId="464694A6" w14:textId="439C6276" w:rsidR="00A4771E" w:rsidRPr="00A4771E" w:rsidRDefault="00A4771E" w:rsidP="00A4771E">
            <w:pPr>
              <w:spacing w:line="360" w:lineRule="auto"/>
              <w:contextualSpacing/>
              <w:jc w:val="both"/>
              <w:rPr>
                <w:sz w:val="24"/>
                <w:szCs w:val="24"/>
              </w:rPr>
            </w:pPr>
            <w:r w:rsidRPr="00A4771E">
              <w:rPr>
                <w:sz w:val="24"/>
                <w:szCs w:val="24"/>
              </w:rPr>
              <w:t>– диметилформамид</w:t>
            </w:r>
          </w:p>
        </w:tc>
      </w:tr>
      <w:tr w:rsidR="00A4771E" w:rsidRPr="00A4771E" w14:paraId="4BC47364" w14:textId="77777777" w:rsidTr="00A4771E">
        <w:tc>
          <w:tcPr>
            <w:tcW w:w="1523" w:type="dxa"/>
          </w:tcPr>
          <w:p w14:paraId="43E93BF2" w14:textId="77777777" w:rsidR="00A4771E" w:rsidRPr="00A4771E" w:rsidRDefault="00A4771E" w:rsidP="00A4771E">
            <w:pPr>
              <w:spacing w:line="360" w:lineRule="auto"/>
              <w:contextualSpacing/>
              <w:jc w:val="both"/>
              <w:rPr>
                <w:sz w:val="24"/>
                <w:szCs w:val="24"/>
              </w:rPr>
            </w:pPr>
            <w:r w:rsidRPr="00A4771E">
              <w:rPr>
                <w:sz w:val="24"/>
                <w:szCs w:val="24"/>
              </w:rPr>
              <w:t>ДВБ</w:t>
            </w:r>
          </w:p>
        </w:tc>
        <w:tc>
          <w:tcPr>
            <w:tcW w:w="8115" w:type="dxa"/>
          </w:tcPr>
          <w:p w14:paraId="65AD7DEA" w14:textId="617A30DE" w:rsidR="00A4771E" w:rsidRPr="00A4771E" w:rsidRDefault="00A4771E" w:rsidP="00A4771E">
            <w:pPr>
              <w:spacing w:line="360" w:lineRule="auto"/>
              <w:contextualSpacing/>
              <w:jc w:val="both"/>
              <w:rPr>
                <w:sz w:val="24"/>
                <w:szCs w:val="24"/>
              </w:rPr>
            </w:pPr>
            <w:r w:rsidRPr="00A4771E">
              <w:rPr>
                <w:sz w:val="24"/>
                <w:szCs w:val="24"/>
              </w:rPr>
              <w:t>– дивинилбензол</w:t>
            </w:r>
          </w:p>
        </w:tc>
      </w:tr>
      <w:tr w:rsidR="00A4771E" w:rsidRPr="00A4771E" w14:paraId="66DF4C33" w14:textId="77777777" w:rsidTr="00A4771E">
        <w:tc>
          <w:tcPr>
            <w:tcW w:w="1523" w:type="dxa"/>
          </w:tcPr>
          <w:p w14:paraId="4A8BA70F" w14:textId="77777777" w:rsidR="00A4771E" w:rsidRPr="00A4771E" w:rsidRDefault="00A4771E" w:rsidP="00A4771E">
            <w:pPr>
              <w:spacing w:line="360" w:lineRule="auto"/>
              <w:contextualSpacing/>
              <w:jc w:val="both"/>
              <w:rPr>
                <w:sz w:val="24"/>
                <w:szCs w:val="24"/>
              </w:rPr>
            </w:pPr>
            <w:r w:rsidRPr="00A4771E">
              <w:rPr>
                <w:sz w:val="24"/>
                <w:szCs w:val="24"/>
              </w:rPr>
              <w:t>РЗМ</w:t>
            </w:r>
          </w:p>
        </w:tc>
        <w:tc>
          <w:tcPr>
            <w:tcW w:w="8115" w:type="dxa"/>
          </w:tcPr>
          <w:p w14:paraId="6A94BB38" w14:textId="27B192FC" w:rsidR="00A4771E" w:rsidRPr="00A4771E" w:rsidRDefault="00A4771E" w:rsidP="00A4771E">
            <w:pPr>
              <w:spacing w:line="360" w:lineRule="auto"/>
              <w:contextualSpacing/>
              <w:jc w:val="both"/>
              <w:rPr>
                <w:sz w:val="24"/>
                <w:szCs w:val="24"/>
              </w:rPr>
            </w:pPr>
            <w:r w:rsidRPr="00A4771E">
              <w:rPr>
                <w:sz w:val="24"/>
                <w:szCs w:val="24"/>
              </w:rPr>
              <w:t>– редкоземельные металлы</w:t>
            </w:r>
          </w:p>
        </w:tc>
      </w:tr>
      <w:tr w:rsidR="00A4771E" w:rsidRPr="00A4771E" w14:paraId="7AFC8976" w14:textId="77777777" w:rsidTr="00A4771E">
        <w:tc>
          <w:tcPr>
            <w:tcW w:w="1523" w:type="dxa"/>
          </w:tcPr>
          <w:p w14:paraId="1F7B4035" w14:textId="77777777" w:rsidR="00A4771E" w:rsidRPr="00A4771E" w:rsidRDefault="00A4771E" w:rsidP="00A4771E">
            <w:pPr>
              <w:spacing w:line="360" w:lineRule="auto"/>
              <w:contextualSpacing/>
              <w:jc w:val="both"/>
              <w:rPr>
                <w:sz w:val="24"/>
                <w:szCs w:val="24"/>
              </w:rPr>
            </w:pPr>
            <w:proofErr w:type="spellStart"/>
            <w:r w:rsidRPr="00A4771E">
              <w:rPr>
                <w:sz w:val="24"/>
                <w:szCs w:val="24"/>
              </w:rPr>
              <w:t>гПАК</w:t>
            </w:r>
            <w:proofErr w:type="spellEnd"/>
          </w:p>
        </w:tc>
        <w:tc>
          <w:tcPr>
            <w:tcW w:w="8115" w:type="dxa"/>
          </w:tcPr>
          <w:p w14:paraId="565AF882" w14:textId="62609B52" w:rsidR="00A4771E" w:rsidRPr="00A4771E" w:rsidRDefault="00A4771E" w:rsidP="00A4771E">
            <w:pPr>
              <w:spacing w:line="360" w:lineRule="auto"/>
              <w:contextualSpacing/>
              <w:jc w:val="both"/>
              <w:rPr>
                <w:sz w:val="24"/>
                <w:szCs w:val="24"/>
              </w:rPr>
            </w:pPr>
            <w:r w:rsidRPr="00A4771E">
              <w:rPr>
                <w:sz w:val="24"/>
                <w:szCs w:val="24"/>
              </w:rPr>
              <w:t>– гидрогель полиакриловой кислоты</w:t>
            </w:r>
          </w:p>
        </w:tc>
      </w:tr>
      <w:tr w:rsidR="00A4771E" w:rsidRPr="00A4771E" w14:paraId="055141A8" w14:textId="77777777" w:rsidTr="00A4771E">
        <w:tc>
          <w:tcPr>
            <w:tcW w:w="1523" w:type="dxa"/>
          </w:tcPr>
          <w:p w14:paraId="453265D5" w14:textId="77777777" w:rsidR="00A4771E" w:rsidRPr="00A4771E" w:rsidRDefault="00A4771E" w:rsidP="00A4771E">
            <w:pPr>
              <w:spacing w:line="360" w:lineRule="auto"/>
              <w:contextualSpacing/>
              <w:jc w:val="both"/>
              <w:rPr>
                <w:sz w:val="24"/>
                <w:szCs w:val="24"/>
              </w:rPr>
            </w:pPr>
            <w:proofErr w:type="spellStart"/>
            <w:r w:rsidRPr="00A4771E">
              <w:rPr>
                <w:sz w:val="24"/>
                <w:szCs w:val="24"/>
              </w:rPr>
              <w:t>гПМАК</w:t>
            </w:r>
            <w:proofErr w:type="spellEnd"/>
          </w:p>
        </w:tc>
        <w:tc>
          <w:tcPr>
            <w:tcW w:w="8115" w:type="dxa"/>
          </w:tcPr>
          <w:p w14:paraId="397980DC" w14:textId="2F338776" w:rsidR="00A4771E" w:rsidRPr="00A4771E" w:rsidRDefault="00A4771E" w:rsidP="00A4771E">
            <w:pPr>
              <w:spacing w:line="360" w:lineRule="auto"/>
              <w:contextualSpacing/>
              <w:jc w:val="both"/>
              <w:rPr>
                <w:rFonts w:eastAsia="??"/>
                <w:sz w:val="24"/>
                <w:szCs w:val="24"/>
                <w:lang w:eastAsia="ko-KR"/>
              </w:rPr>
            </w:pPr>
            <w:r w:rsidRPr="00A4771E">
              <w:rPr>
                <w:sz w:val="24"/>
                <w:szCs w:val="24"/>
              </w:rPr>
              <w:t>– гидрогель полиметакриловой кислоты</w:t>
            </w:r>
          </w:p>
        </w:tc>
      </w:tr>
      <w:tr w:rsidR="00A4771E" w:rsidRPr="00A4771E" w14:paraId="3B45D0D1" w14:textId="77777777" w:rsidTr="00A4771E">
        <w:tc>
          <w:tcPr>
            <w:tcW w:w="1523" w:type="dxa"/>
          </w:tcPr>
          <w:p w14:paraId="19507352" w14:textId="77777777" w:rsidR="00A4771E" w:rsidRPr="00A4771E" w:rsidRDefault="00A4771E" w:rsidP="00A4771E">
            <w:pPr>
              <w:spacing w:line="360" w:lineRule="auto"/>
              <w:contextualSpacing/>
              <w:jc w:val="both"/>
              <w:rPr>
                <w:sz w:val="24"/>
                <w:szCs w:val="24"/>
              </w:rPr>
            </w:pPr>
            <w:r w:rsidRPr="00A4771E">
              <w:rPr>
                <w:sz w:val="24"/>
                <w:szCs w:val="24"/>
              </w:rPr>
              <w:t>гП4ВП</w:t>
            </w:r>
          </w:p>
        </w:tc>
        <w:tc>
          <w:tcPr>
            <w:tcW w:w="8115" w:type="dxa"/>
          </w:tcPr>
          <w:p w14:paraId="3E64C77D" w14:textId="66E07835" w:rsidR="00A4771E" w:rsidRPr="00A4771E" w:rsidRDefault="00A4771E" w:rsidP="00A4771E">
            <w:pPr>
              <w:spacing w:line="360" w:lineRule="auto"/>
              <w:contextualSpacing/>
              <w:jc w:val="both"/>
              <w:rPr>
                <w:rFonts w:eastAsia="Times New Roman"/>
                <w:sz w:val="24"/>
                <w:szCs w:val="24"/>
              </w:rPr>
            </w:pPr>
            <w:r w:rsidRPr="00A4771E">
              <w:rPr>
                <w:sz w:val="24"/>
                <w:szCs w:val="24"/>
              </w:rPr>
              <w:t>– гидрогель поли-4-винилпиридина</w:t>
            </w:r>
          </w:p>
        </w:tc>
      </w:tr>
      <w:tr w:rsidR="00A4771E" w:rsidRPr="00B54155" w14:paraId="43141315" w14:textId="77777777" w:rsidTr="00A4771E">
        <w:tc>
          <w:tcPr>
            <w:tcW w:w="1523" w:type="dxa"/>
          </w:tcPr>
          <w:p w14:paraId="0068A391" w14:textId="77777777" w:rsidR="00A4771E" w:rsidRPr="00A4771E" w:rsidRDefault="00A4771E" w:rsidP="00A4771E">
            <w:pPr>
              <w:spacing w:line="360" w:lineRule="auto"/>
              <w:contextualSpacing/>
              <w:jc w:val="both"/>
              <w:rPr>
                <w:sz w:val="24"/>
                <w:szCs w:val="24"/>
              </w:rPr>
            </w:pPr>
            <w:r w:rsidRPr="00A4771E">
              <w:rPr>
                <w:sz w:val="24"/>
                <w:szCs w:val="24"/>
              </w:rPr>
              <w:t>гП2М5ВП</w:t>
            </w:r>
          </w:p>
        </w:tc>
        <w:tc>
          <w:tcPr>
            <w:tcW w:w="8115" w:type="dxa"/>
          </w:tcPr>
          <w:p w14:paraId="4957A9A6" w14:textId="4C7067E3" w:rsidR="00A4771E" w:rsidRPr="00B54155" w:rsidRDefault="00A4771E" w:rsidP="00A4771E">
            <w:pPr>
              <w:spacing w:line="360" w:lineRule="auto"/>
              <w:contextualSpacing/>
              <w:jc w:val="both"/>
              <w:rPr>
                <w:sz w:val="24"/>
                <w:szCs w:val="24"/>
              </w:rPr>
            </w:pPr>
            <w:r w:rsidRPr="00A4771E">
              <w:rPr>
                <w:sz w:val="24"/>
                <w:szCs w:val="24"/>
              </w:rPr>
              <w:t>– гидрогель поли-2-метил-5-винилпиридина</w:t>
            </w:r>
          </w:p>
        </w:tc>
      </w:tr>
    </w:tbl>
    <w:p w14:paraId="4452CED7" w14:textId="77777777" w:rsidR="00166515" w:rsidRPr="00B54155" w:rsidRDefault="00166515" w:rsidP="00DD067D">
      <w:pPr>
        <w:spacing w:line="360" w:lineRule="auto"/>
        <w:contextualSpacing/>
        <w:rPr>
          <w:sz w:val="24"/>
          <w:szCs w:val="24"/>
        </w:rPr>
      </w:pPr>
      <w:r w:rsidRPr="00B54155">
        <w:rPr>
          <w:sz w:val="24"/>
          <w:szCs w:val="24"/>
        </w:rPr>
        <w:br w:type="page"/>
      </w:r>
    </w:p>
    <w:p w14:paraId="37D5F103" w14:textId="77777777" w:rsidR="003C327E" w:rsidRPr="00A87003" w:rsidRDefault="003C327E" w:rsidP="00DD067D">
      <w:pPr>
        <w:spacing w:line="360" w:lineRule="auto"/>
        <w:contextualSpacing/>
        <w:rPr>
          <w:b/>
          <w:bCs/>
          <w:sz w:val="24"/>
          <w:szCs w:val="24"/>
        </w:rPr>
      </w:pPr>
      <w:bookmarkStart w:id="0" w:name="_Hlk52953634"/>
      <w:bookmarkStart w:id="1" w:name="_Hlk52953664"/>
      <w:bookmarkStart w:id="2" w:name="_Hlk52981875"/>
      <w:bookmarkStart w:id="3" w:name="_Hlk53405209"/>
      <w:r w:rsidRPr="00A87003">
        <w:rPr>
          <w:b/>
          <w:bCs/>
          <w:sz w:val="24"/>
          <w:szCs w:val="24"/>
        </w:rPr>
        <w:lastRenderedPageBreak/>
        <w:t>ВВЕДЕНИЕ</w:t>
      </w:r>
    </w:p>
    <w:p w14:paraId="3E9D2D04" w14:textId="77777777" w:rsidR="00C73023" w:rsidRDefault="00C73023" w:rsidP="00DD067D">
      <w:pPr>
        <w:spacing w:line="360" w:lineRule="auto"/>
        <w:ind w:firstLine="709"/>
        <w:contextualSpacing/>
        <w:jc w:val="both"/>
        <w:rPr>
          <w:sz w:val="24"/>
          <w:szCs w:val="24"/>
        </w:rPr>
      </w:pPr>
    </w:p>
    <w:p w14:paraId="7FDB60A6" w14:textId="25300785" w:rsidR="00957AA5" w:rsidRPr="00B54155" w:rsidRDefault="00310313" w:rsidP="00DD067D">
      <w:pPr>
        <w:spacing w:line="360" w:lineRule="auto"/>
        <w:ind w:firstLine="709"/>
        <w:contextualSpacing/>
        <w:jc w:val="both"/>
        <w:rPr>
          <w:sz w:val="24"/>
          <w:szCs w:val="24"/>
        </w:rPr>
      </w:pPr>
      <w:r w:rsidRPr="00B54155">
        <w:rPr>
          <w:sz w:val="24"/>
          <w:szCs w:val="24"/>
        </w:rPr>
        <w:t xml:space="preserve">В последние годы </w:t>
      </w:r>
      <w:r w:rsidR="00957AA5" w:rsidRPr="00B54155">
        <w:rPr>
          <w:sz w:val="24"/>
          <w:szCs w:val="24"/>
        </w:rPr>
        <w:t xml:space="preserve">во всем мире </w:t>
      </w:r>
      <w:r w:rsidRPr="00B54155">
        <w:rPr>
          <w:sz w:val="24"/>
          <w:szCs w:val="24"/>
        </w:rPr>
        <w:t>сильно</w:t>
      </w:r>
      <w:r w:rsidR="00957AA5" w:rsidRPr="00B54155">
        <w:rPr>
          <w:sz w:val="24"/>
          <w:szCs w:val="24"/>
        </w:rPr>
        <w:t xml:space="preserve"> возрос спрос </w:t>
      </w:r>
      <w:r w:rsidR="00B013F4" w:rsidRPr="00B54155">
        <w:rPr>
          <w:sz w:val="24"/>
          <w:szCs w:val="24"/>
        </w:rPr>
        <w:t xml:space="preserve">на </w:t>
      </w:r>
      <w:r w:rsidR="00957AA5" w:rsidRPr="00B54155">
        <w:rPr>
          <w:sz w:val="24"/>
          <w:szCs w:val="24"/>
        </w:rPr>
        <w:t>редкоземельные металлы (РЗМ)</w:t>
      </w:r>
      <w:r w:rsidRPr="00B54155">
        <w:rPr>
          <w:sz w:val="24"/>
          <w:szCs w:val="24"/>
        </w:rPr>
        <w:t>.</w:t>
      </w:r>
      <w:r w:rsidR="00957AA5" w:rsidRPr="00B54155">
        <w:rPr>
          <w:sz w:val="24"/>
          <w:szCs w:val="24"/>
        </w:rPr>
        <w:t xml:space="preserve"> </w:t>
      </w:r>
      <w:r w:rsidR="003A6D38" w:rsidRPr="00B54155">
        <w:rPr>
          <w:sz w:val="24"/>
          <w:szCs w:val="24"/>
        </w:rPr>
        <w:t xml:space="preserve">В первую очередь это </w:t>
      </w:r>
      <w:r w:rsidR="00957AA5" w:rsidRPr="00B54155">
        <w:rPr>
          <w:sz w:val="24"/>
          <w:szCs w:val="24"/>
        </w:rPr>
        <w:t>обусловлен</w:t>
      </w:r>
      <w:r w:rsidR="003A6D38" w:rsidRPr="00B54155">
        <w:rPr>
          <w:sz w:val="24"/>
          <w:szCs w:val="24"/>
        </w:rPr>
        <w:t>о</w:t>
      </w:r>
      <w:r w:rsidR="00957AA5" w:rsidRPr="00B54155">
        <w:rPr>
          <w:sz w:val="24"/>
          <w:szCs w:val="24"/>
        </w:rPr>
        <w:t xml:space="preserve"> их </w:t>
      </w:r>
      <w:r w:rsidR="003A6D38" w:rsidRPr="00B54155">
        <w:rPr>
          <w:sz w:val="24"/>
          <w:szCs w:val="24"/>
        </w:rPr>
        <w:t xml:space="preserve">постоянно </w:t>
      </w:r>
      <w:r w:rsidR="00957AA5" w:rsidRPr="00B54155">
        <w:rPr>
          <w:sz w:val="24"/>
          <w:szCs w:val="24"/>
        </w:rPr>
        <w:t>усилив</w:t>
      </w:r>
      <w:r w:rsidR="003A6D38" w:rsidRPr="00B54155">
        <w:rPr>
          <w:sz w:val="24"/>
          <w:szCs w:val="24"/>
        </w:rPr>
        <w:t>ающ</w:t>
      </w:r>
      <w:r w:rsidR="00957AA5" w:rsidRPr="00B54155">
        <w:rPr>
          <w:sz w:val="24"/>
          <w:szCs w:val="24"/>
        </w:rPr>
        <w:t xml:space="preserve">ейся ролью в ведущих отраслях производства, </w:t>
      </w:r>
      <w:r w:rsidR="003A6D38" w:rsidRPr="00B54155">
        <w:rPr>
          <w:sz w:val="24"/>
          <w:szCs w:val="24"/>
        </w:rPr>
        <w:t xml:space="preserve">от которых зависят </w:t>
      </w:r>
      <w:r w:rsidR="00957AA5" w:rsidRPr="00B54155">
        <w:rPr>
          <w:sz w:val="24"/>
          <w:szCs w:val="24"/>
        </w:rPr>
        <w:t>экономическ</w:t>
      </w:r>
      <w:r w:rsidR="003A6D38" w:rsidRPr="00B54155">
        <w:rPr>
          <w:sz w:val="24"/>
          <w:szCs w:val="24"/>
        </w:rPr>
        <w:t>ая</w:t>
      </w:r>
      <w:r w:rsidR="00957AA5" w:rsidRPr="00B54155">
        <w:rPr>
          <w:sz w:val="24"/>
          <w:szCs w:val="24"/>
        </w:rPr>
        <w:t xml:space="preserve"> и оборонн</w:t>
      </w:r>
      <w:r w:rsidR="003A6D38" w:rsidRPr="00B54155">
        <w:rPr>
          <w:sz w:val="24"/>
          <w:szCs w:val="24"/>
        </w:rPr>
        <w:t>ая</w:t>
      </w:r>
      <w:r w:rsidR="00957AA5" w:rsidRPr="00B54155">
        <w:rPr>
          <w:sz w:val="24"/>
          <w:szCs w:val="24"/>
        </w:rPr>
        <w:t xml:space="preserve"> безопасность любого государства. В частности, как показывает зарубежный опыт, применение высококачественных низколегированных ниобиевых и редкоземельных сталей дает наибольший эффект в транспортном машиностроении, </w:t>
      </w:r>
      <w:proofErr w:type="spellStart"/>
      <w:r w:rsidR="00957AA5" w:rsidRPr="00B54155">
        <w:rPr>
          <w:sz w:val="24"/>
          <w:szCs w:val="24"/>
        </w:rPr>
        <w:t>газонефтедобывающих</w:t>
      </w:r>
      <w:proofErr w:type="spellEnd"/>
      <w:r w:rsidR="00957AA5" w:rsidRPr="00B54155">
        <w:rPr>
          <w:sz w:val="24"/>
          <w:szCs w:val="24"/>
        </w:rPr>
        <w:t xml:space="preserve"> отраслях и связанных с ними трубопроводных системах, при строительстве крупных инженерных сооружений, объектов ядерной энергетики и других важнейших отраслях промышленности. Каждая тонна ниобия, введенного в малоуглеродистые стали для изделий транспортного машиностроения и строительства, позволит сэкономить 200-300 т стали и снизить вес конструкции на 30-40 %. </w:t>
      </w:r>
      <w:r w:rsidR="00B72875" w:rsidRPr="00B54155">
        <w:rPr>
          <w:sz w:val="24"/>
          <w:szCs w:val="24"/>
        </w:rPr>
        <w:t xml:space="preserve">При этом срок </w:t>
      </w:r>
      <w:r w:rsidR="00957AA5" w:rsidRPr="00B54155">
        <w:rPr>
          <w:sz w:val="24"/>
          <w:szCs w:val="24"/>
        </w:rPr>
        <w:t xml:space="preserve">службы соответствующей продукции увеличивается в 1,5-2 раза. </w:t>
      </w:r>
      <w:r w:rsidR="00B72875" w:rsidRPr="00B54155">
        <w:rPr>
          <w:sz w:val="24"/>
          <w:szCs w:val="24"/>
        </w:rPr>
        <w:t>Основное</w:t>
      </w:r>
      <w:r w:rsidR="00957AA5" w:rsidRPr="00B54155">
        <w:rPr>
          <w:sz w:val="24"/>
          <w:szCs w:val="24"/>
        </w:rPr>
        <w:t xml:space="preserve"> потребление редкоземельной продукции связано с </w:t>
      </w:r>
      <w:r w:rsidR="00B72875" w:rsidRPr="00B54155">
        <w:rPr>
          <w:sz w:val="24"/>
          <w:szCs w:val="24"/>
        </w:rPr>
        <w:t xml:space="preserve">ее </w:t>
      </w:r>
      <w:r w:rsidR="00957AA5" w:rsidRPr="00B54155">
        <w:rPr>
          <w:sz w:val="24"/>
          <w:szCs w:val="24"/>
        </w:rPr>
        <w:t>применением в оборонной, аэрокосмической и атомной отраслях.</w:t>
      </w:r>
    </w:p>
    <w:p w14:paraId="1E17BBDD" w14:textId="77777777" w:rsidR="00957AA5" w:rsidRPr="00B54155" w:rsidRDefault="00427D07" w:rsidP="00DD067D">
      <w:pPr>
        <w:spacing w:line="360" w:lineRule="auto"/>
        <w:ind w:firstLine="709"/>
        <w:contextualSpacing/>
        <w:jc w:val="both"/>
        <w:rPr>
          <w:sz w:val="24"/>
          <w:szCs w:val="24"/>
        </w:rPr>
      </w:pPr>
      <w:r w:rsidRPr="00B54155">
        <w:rPr>
          <w:sz w:val="24"/>
          <w:szCs w:val="24"/>
        </w:rPr>
        <w:t xml:space="preserve">Республика </w:t>
      </w:r>
      <w:r w:rsidR="00957AA5" w:rsidRPr="00B54155">
        <w:rPr>
          <w:sz w:val="24"/>
          <w:szCs w:val="24"/>
        </w:rPr>
        <w:t xml:space="preserve">Казахстан </w:t>
      </w:r>
      <w:r w:rsidRPr="00B54155">
        <w:rPr>
          <w:sz w:val="24"/>
          <w:szCs w:val="24"/>
        </w:rPr>
        <w:t xml:space="preserve">является </w:t>
      </w:r>
      <w:r w:rsidR="00957AA5" w:rsidRPr="00B54155">
        <w:rPr>
          <w:sz w:val="24"/>
          <w:szCs w:val="24"/>
        </w:rPr>
        <w:t>од</w:t>
      </w:r>
      <w:r w:rsidRPr="00B54155">
        <w:rPr>
          <w:sz w:val="24"/>
          <w:szCs w:val="24"/>
        </w:rPr>
        <w:t>н</w:t>
      </w:r>
      <w:r w:rsidR="00957AA5" w:rsidRPr="00B54155">
        <w:rPr>
          <w:sz w:val="24"/>
          <w:szCs w:val="24"/>
        </w:rPr>
        <w:t>и</w:t>
      </w:r>
      <w:r w:rsidRPr="00B54155">
        <w:rPr>
          <w:sz w:val="24"/>
          <w:szCs w:val="24"/>
        </w:rPr>
        <w:t>м</w:t>
      </w:r>
      <w:r w:rsidR="00957AA5" w:rsidRPr="00B54155">
        <w:rPr>
          <w:sz w:val="24"/>
          <w:szCs w:val="24"/>
        </w:rPr>
        <w:t xml:space="preserve"> из крупнейших регионов мира, </w:t>
      </w:r>
      <w:r w:rsidRPr="00B54155">
        <w:rPr>
          <w:sz w:val="24"/>
          <w:szCs w:val="24"/>
        </w:rPr>
        <w:t xml:space="preserve">который </w:t>
      </w:r>
      <w:r w:rsidR="00957AA5" w:rsidRPr="00B54155">
        <w:rPr>
          <w:sz w:val="24"/>
          <w:szCs w:val="24"/>
        </w:rPr>
        <w:t>облада</w:t>
      </w:r>
      <w:r w:rsidRPr="00B54155">
        <w:rPr>
          <w:sz w:val="24"/>
          <w:szCs w:val="24"/>
        </w:rPr>
        <w:t>ет</w:t>
      </w:r>
      <w:r w:rsidR="00957AA5" w:rsidRPr="00B54155">
        <w:rPr>
          <w:sz w:val="24"/>
          <w:szCs w:val="24"/>
        </w:rPr>
        <w:t xml:space="preserve"> значительными запасами и </w:t>
      </w:r>
      <w:r w:rsidRPr="00B54155">
        <w:rPr>
          <w:sz w:val="24"/>
          <w:szCs w:val="24"/>
        </w:rPr>
        <w:t xml:space="preserve">возможными </w:t>
      </w:r>
      <w:r w:rsidR="00957AA5" w:rsidRPr="00B54155">
        <w:rPr>
          <w:sz w:val="24"/>
          <w:szCs w:val="24"/>
        </w:rPr>
        <w:t>перспективами расширения минерально-сырьевой базы редкоземельных металлов. В республике производство РЗМ осуществляется на специализированных предприятиях</w:t>
      </w:r>
      <w:r w:rsidR="00D93B37" w:rsidRPr="00B54155">
        <w:rPr>
          <w:sz w:val="24"/>
          <w:szCs w:val="24"/>
        </w:rPr>
        <w:t>,</w:t>
      </w:r>
      <w:r w:rsidR="00957AA5" w:rsidRPr="00B54155">
        <w:rPr>
          <w:sz w:val="24"/>
          <w:szCs w:val="24"/>
        </w:rPr>
        <w:t xml:space="preserve"> </w:t>
      </w:r>
      <w:r w:rsidR="00D93B37" w:rsidRPr="00B54155">
        <w:rPr>
          <w:sz w:val="24"/>
          <w:szCs w:val="24"/>
        </w:rPr>
        <w:t xml:space="preserve">также РЗМ выпускаются в качестве </w:t>
      </w:r>
      <w:r w:rsidR="00957AA5" w:rsidRPr="00B54155">
        <w:rPr>
          <w:sz w:val="24"/>
          <w:szCs w:val="24"/>
        </w:rPr>
        <w:t>сопутствующ</w:t>
      </w:r>
      <w:r w:rsidR="00D93B37" w:rsidRPr="00B54155">
        <w:rPr>
          <w:sz w:val="24"/>
          <w:szCs w:val="24"/>
        </w:rPr>
        <w:t>ей</w:t>
      </w:r>
      <w:r w:rsidR="00957AA5" w:rsidRPr="00B54155">
        <w:rPr>
          <w:sz w:val="24"/>
          <w:szCs w:val="24"/>
        </w:rPr>
        <w:t xml:space="preserve"> продукци</w:t>
      </w:r>
      <w:r w:rsidR="00D93B37" w:rsidRPr="00B54155">
        <w:rPr>
          <w:sz w:val="24"/>
          <w:szCs w:val="24"/>
        </w:rPr>
        <w:t>и</w:t>
      </w:r>
      <w:r w:rsidR="00957AA5" w:rsidRPr="00B54155">
        <w:rPr>
          <w:sz w:val="24"/>
          <w:szCs w:val="24"/>
        </w:rPr>
        <w:t xml:space="preserve"> на предприятиях цветной металлургии.</w:t>
      </w:r>
    </w:p>
    <w:p w14:paraId="0F8ED4FF" w14:textId="77777777" w:rsidR="00957AA5" w:rsidRPr="00B54155" w:rsidRDefault="00957AA5" w:rsidP="00DD067D">
      <w:pPr>
        <w:spacing w:line="360" w:lineRule="auto"/>
        <w:ind w:firstLine="709"/>
        <w:contextualSpacing/>
        <w:jc w:val="both"/>
        <w:rPr>
          <w:sz w:val="24"/>
          <w:szCs w:val="24"/>
        </w:rPr>
      </w:pPr>
      <w:r w:rsidRPr="00B54155">
        <w:rPr>
          <w:sz w:val="24"/>
          <w:szCs w:val="24"/>
        </w:rPr>
        <w:t xml:space="preserve">Однако на сегодняшний день </w:t>
      </w:r>
      <w:r w:rsidR="004B5215" w:rsidRPr="00B54155">
        <w:rPr>
          <w:sz w:val="24"/>
          <w:szCs w:val="24"/>
        </w:rPr>
        <w:t xml:space="preserve">ситуация </w:t>
      </w:r>
      <w:bookmarkEnd w:id="0"/>
      <w:r w:rsidR="004B5215" w:rsidRPr="00B54155">
        <w:rPr>
          <w:sz w:val="24"/>
          <w:szCs w:val="24"/>
        </w:rPr>
        <w:t xml:space="preserve">с </w:t>
      </w:r>
      <w:r w:rsidRPr="00B54155">
        <w:rPr>
          <w:sz w:val="24"/>
          <w:szCs w:val="24"/>
        </w:rPr>
        <w:t>производство</w:t>
      </w:r>
      <w:r w:rsidR="004B5215" w:rsidRPr="00B54155">
        <w:rPr>
          <w:sz w:val="24"/>
          <w:szCs w:val="24"/>
        </w:rPr>
        <w:t>м</w:t>
      </w:r>
      <w:r w:rsidRPr="00B54155">
        <w:rPr>
          <w:sz w:val="24"/>
          <w:szCs w:val="24"/>
        </w:rPr>
        <w:t xml:space="preserve"> РЗМ и их соединений в Казахстане характериз</w:t>
      </w:r>
      <w:r w:rsidR="004B5215" w:rsidRPr="00B54155">
        <w:rPr>
          <w:sz w:val="24"/>
          <w:szCs w:val="24"/>
        </w:rPr>
        <w:t>уется</w:t>
      </w:r>
      <w:r w:rsidRPr="00B54155">
        <w:rPr>
          <w:sz w:val="24"/>
          <w:szCs w:val="24"/>
        </w:rPr>
        <w:t xml:space="preserve"> как нестабильн</w:t>
      </w:r>
      <w:r w:rsidR="004B5215" w:rsidRPr="00B54155">
        <w:rPr>
          <w:sz w:val="24"/>
          <w:szCs w:val="24"/>
        </w:rPr>
        <w:t>ая</w:t>
      </w:r>
      <w:r w:rsidRPr="00B54155">
        <w:rPr>
          <w:sz w:val="24"/>
          <w:szCs w:val="24"/>
        </w:rPr>
        <w:t>, далеко не соответствующ</w:t>
      </w:r>
      <w:r w:rsidR="004B5215" w:rsidRPr="00B54155">
        <w:rPr>
          <w:sz w:val="24"/>
          <w:szCs w:val="24"/>
        </w:rPr>
        <w:t>ая</w:t>
      </w:r>
      <w:r w:rsidRPr="00B54155">
        <w:rPr>
          <w:sz w:val="24"/>
          <w:szCs w:val="24"/>
        </w:rPr>
        <w:t xml:space="preserve"> его потенциалу. </w:t>
      </w:r>
      <w:r w:rsidR="004B5215" w:rsidRPr="00B54155">
        <w:rPr>
          <w:sz w:val="24"/>
          <w:szCs w:val="24"/>
        </w:rPr>
        <w:t>На многих заводах сократилось</w:t>
      </w:r>
      <w:r w:rsidRPr="00B54155">
        <w:rPr>
          <w:sz w:val="24"/>
          <w:szCs w:val="24"/>
        </w:rPr>
        <w:t xml:space="preserve">, а на некоторых предприятиях </w:t>
      </w:r>
      <w:r w:rsidR="004B5215" w:rsidRPr="00B54155">
        <w:rPr>
          <w:sz w:val="24"/>
          <w:szCs w:val="24"/>
        </w:rPr>
        <w:t xml:space="preserve">даже </w:t>
      </w:r>
      <w:r w:rsidRPr="00B54155">
        <w:rPr>
          <w:sz w:val="24"/>
          <w:szCs w:val="24"/>
        </w:rPr>
        <w:t>приостановилось производство этих металлов.</w:t>
      </w:r>
    </w:p>
    <w:p w14:paraId="758DE797" w14:textId="77777777" w:rsidR="00957AA5" w:rsidRPr="00B54155" w:rsidRDefault="00957AA5" w:rsidP="00DD067D">
      <w:pPr>
        <w:spacing w:line="360" w:lineRule="auto"/>
        <w:ind w:firstLine="709"/>
        <w:contextualSpacing/>
        <w:jc w:val="both"/>
        <w:rPr>
          <w:sz w:val="24"/>
          <w:szCs w:val="24"/>
        </w:rPr>
      </w:pPr>
      <w:r w:rsidRPr="00B54155">
        <w:rPr>
          <w:sz w:val="24"/>
          <w:szCs w:val="24"/>
        </w:rPr>
        <w:t>Между тем с учетом современных и перспективных требований развития науки и техники в мире спрос на редкоземельную продукцию повышается</w:t>
      </w:r>
      <w:r w:rsidR="00CA4EFC" w:rsidRPr="00B54155">
        <w:rPr>
          <w:sz w:val="24"/>
          <w:szCs w:val="24"/>
        </w:rPr>
        <w:t xml:space="preserve"> ежедневно</w:t>
      </w:r>
      <w:r w:rsidRPr="00B54155">
        <w:rPr>
          <w:sz w:val="24"/>
          <w:szCs w:val="24"/>
        </w:rPr>
        <w:t xml:space="preserve">, причем высокорентабельным является производство чистых РЗМ и их соединений. Развитые страны, </w:t>
      </w:r>
      <w:r w:rsidR="0080434F" w:rsidRPr="00B54155">
        <w:rPr>
          <w:sz w:val="24"/>
          <w:szCs w:val="24"/>
        </w:rPr>
        <w:t xml:space="preserve">которые </w:t>
      </w:r>
      <w:r w:rsidRPr="00B54155">
        <w:rPr>
          <w:sz w:val="24"/>
          <w:szCs w:val="24"/>
        </w:rPr>
        <w:t>обладаю</w:t>
      </w:r>
      <w:r w:rsidR="0080434F" w:rsidRPr="00B54155">
        <w:rPr>
          <w:sz w:val="24"/>
          <w:szCs w:val="24"/>
        </w:rPr>
        <w:t>т</w:t>
      </w:r>
      <w:r w:rsidRPr="00B54155">
        <w:rPr>
          <w:sz w:val="24"/>
          <w:szCs w:val="24"/>
        </w:rPr>
        <w:t xml:space="preserve"> высок</w:t>
      </w:r>
      <w:r w:rsidR="0080434F" w:rsidRPr="00B54155">
        <w:rPr>
          <w:sz w:val="24"/>
          <w:szCs w:val="24"/>
        </w:rPr>
        <w:t>ими</w:t>
      </w:r>
      <w:r w:rsidRPr="00B54155">
        <w:rPr>
          <w:sz w:val="24"/>
          <w:szCs w:val="24"/>
        </w:rPr>
        <w:t xml:space="preserve"> технологи</w:t>
      </w:r>
      <w:r w:rsidR="0080434F" w:rsidRPr="00B54155">
        <w:rPr>
          <w:sz w:val="24"/>
          <w:szCs w:val="24"/>
        </w:rPr>
        <w:t>ями</w:t>
      </w:r>
      <w:r w:rsidRPr="00B54155">
        <w:rPr>
          <w:sz w:val="24"/>
          <w:szCs w:val="24"/>
        </w:rPr>
        <w:t xml:space="preserve"> рафинирования металлов технической чистоты, получают из них изделия для электронной, радиотехнической, электротехнической и других наукоемких отраслей промышленности, применяемых в космической авиационной, приборостроительной технике.</w:t>
      </w:r>
    </w:p>
    <w:p w14:paraId="5FFA8B75" w14:textId="50D0323D" w:rsidR="00957AA5" w:rsidRPr="00B54155" w:rsidRDefault="00957AA5" w:rsidP="00DD067D">
      <w:pPr>
        <w:spacing w:line="360" w:lineRule="auto"/>
        <w:ind w:firstLine="709"/>
        <w:contextualSpacing/>
        <w:jc w:val="both"/>
        <w:rPr>
          <w:sz w:val="24"/>
          <w:szCs w:val="24"/>
        </w:rPr>
      </w:pPr>
      <w:r w:rsidRPr="00B54155">
        <w:rPr>
          <w:sz w:val="24"/>
          <w:szCs w:val="24"/>
        </w:rPr>
        <w:t xml:space="preserve">Значит, для Республики Казахстан </w:t>
      </w:r>
      <w:r w:rsidR="00CD5D82" w:rsidRPr="00B54155">
        <w:rPr>
          <w:sz w:val="24"/>
          <w:szCs w:val="24"/>
        </w:rPr>
        <w:t xml:space="preserve">одним из </w:t>
      </w:r>
      <w:r w:rsidRPr="00B54155">
        <w:rPr>
          <w:sz w:val="24"/>
          <w:szCs w:val="24"/>
        </w:rPr>
        <w:t>приоритетн</w:t>
      </w:r>
      <w:r w:rsidR="00CD5D82" w:rsidRPr="00B54155">
        <w:rPr>
          <w:sz w:val="24"/>
          <w:szCs w:val="24"/>
        </w:rPr>
        <w:t>ых</w:t>
      </w:r>
      <w:r w:rsidRPr="00B54155">
        <w:rPr>
          <w:sz w:val="24"/>
          <w:szCs w:val="24"/>
        </w:rPr>
        <w:t xml:space="preserve"> направлени</w:t>
      </w:r>
      <w:r w:rsidR="00CD5D82" w:rsidRPr="00B54155">
        <w:rPr>
          <w:sz w:val="24"/>
          <w:szCs w:val="24"/>
        </w:rPr>
        <w:t>й</w:t>
      </w:r>
      <w:r w:rsidRPr="00B54155">
        <w:rPr>
          <w:sz w:val="24"/>
          <w:szCs w:val="24"/>
        </w:rPr>
        <w:t xml:space="preserve"> </w:t>
      </w:r>
      <w:r w:rsidR="00CD5D82" w:rsidRPr="00B54155">
        <w:rPr>
          <w:sz w:val="24"/>
          <w:szCs w:val="24"/>
        </w:rPr>
        <w:t>можно назвать</w:t>
      </w:r>
      <w:r w:rsidRPr="00B54155">
        <w:rPr>
          <w:sz w:val="24"/>
          <w:szCs w:val="24"/>
        </w:rPr>
        <w:t xml:space="preserve"> добыч</w:t>
      </w:r>
      <w:r w:rsidR="00CD5D82" w:rsidRPr="00B54155">
        <w:rPr>
          <w:sz w:val="24"/>
          <w:szCs w:val="24"/>
        </w:rPr>
        <w:t>у, селекцию</w:t>
      </w:r>
      <w:r w:rsidRPr="00B54155">
        <w:rPr>
          <w:sz w:val="24"/>
          <w:szCs w:val="24"/>
        </w:rPr>
        <w:t xml:space="preserve">, получение чистых РЗМ и их соединений, с дальнейшим развитием полупроводниковой, электронной, приборостроительной и других передовых </w:t>
      </w:r>
      <w:r w:rsidRPr="00B54155">
        <w:rPr>
          <w:sz w:val="24"/>
          <w:szCs w:val="24"/>
        </w:rPr>
        <w:lastRenderedPageBreak/>
        <w:t>отраслей науки и техники. Тем более практически все разрабатываемые или разведанные запасы минеральных руд Каз</w:t>
      </w:r>
      <w:r w:rsidR="00CD5D82" w:rsidRPr="00B54155">
        <w:rPr>
          <w:sz w:val="24"/>
          <w:szCs w:val="24"/>
        </w:rPr>
        <w:t>ахстана имеют в своем составе</w:t>
      </w:r>
      <w:r w:rsidRPr="00B54155">
        <w:rPr>
          <w:sz w:val="24"/>
          <w:szCs w:val="24"/>
        </w:rPr>
        <w:t xml:space="preserve"> РЗМ.</w:t>
      </w:r>
    </w:p>
    <w:p w14:paraId="29C4EE3B" w14:textId="77777777" w:rsidR="0097154C" w:rsidRPr="00B54155" w:rsidRDefault="0097154C" w:rsidP="00DD067D">
      <w:pPr>
        <w:spacing w:line="360" w:lineRule="auto"/>
        <w:ind w:firstLine="709"/>
        <w:contextualSpacing/>
        <w:jc w:val="both"/>
        <w:rPr>
          <w:sz w:val="24"/>
          <w:szCs w:val="24"/>
        </w:rPr>
      </w:pPr>
      <w:r w:rsidRPr="00B54155">
        <w:rPr>
          <w:sz w:val="24"/>
          <w:szCs w:val="24"/>
        </w:rPr>
        <w:t>В настоящее время отсутствуют принципиально новые идеи</w:t>
      </w:r>
      <w:r w:rsidR="00A50CF3" w:rsidRPr="00B54155">
        <w:rPr>
          <w:sz w:val="24"/>
          <w:szCs w:val="24"/>
        </w:rPr>
        <w:t>,</w:t>
      </w:r>
      <w:r w:rsidRPr="00B54155">
        <w:rPr>
          <w:sz w:val="24"/>
          <w:szCs w:val="24"/>
        </w:rPr>
        <w:t xml:space="preserve"> </w:t>
      </w:r>
      <w:r w:rsidR="00A50CF3" w:rsidRPr="00B54155">
        <w:rPr>
          <w:sz w:val="24"/>
          <w:szCs w:val="24"/>
        </w:rPr>
        <w:t xml:space="preserve">предназначенные </w:t>
      </w:r>
      <w:r w:rsidRPr="00B54155">
        <w:rPr>
          <w:sz w:val="24"/>
          <w:szCs w:val="24"/>
        </w:rPr>
        <w:t xml:space="preserve">для </w:t>
      </w:r>
      <w:r w:rsidR="00A50CF3" w:rsidRPr="00B54155">
        <w:rPr>
          <w:sz w:val="24"/>
          <w:szCs w:val="24"/>
        </w:rPr>
        <w:t xml:space="preserve">создания новых технологий </w:t>
      </w:r>
      <w:r w:rsidRPr="00B54155">
        <w:rPr>
          <w:sz w:val="24"/>
          <w:szCs w:val="24"/>
        </w:rPr>
        <w:t xml:space="preserve">селективного разделения и </w:t>
      </w:r>
      <w:r w:rsidR="00A50CF3" w:rsidRPr="00B54155">
        <w:rPr>
          <w:sz w:val="24"/>
          <w:szCs w:val="24"/>
        </w:rPr>
        <w:t>извлечения</w:t>
      </w:r>
      <w:r w:rsidRPr="00B54155">
        <w:rPr>
          <w:sz w:val="24"/>
          <w:szCs w:val="24"/>
        </w:rPr>
        <w:t xml:space="preserve"> ионов металлов </w:t>
      </w:r>
      <w:r w:rsidR="00C8191B" w:rsidRPr="00B54155">
        <w:rPr>
          <w:sz w:val="24"/>
          <w:szCs w:val="24"/>
        </w:rPr>
        <w:t>из промышленных растворов</w:t>
      </w:r>
      <w:r w:rsidRPr="00B54155">
        <w:rPr>
          <w:sz w:val="24"/>
          <w:szCs w:val="24"/>
        </w:rPr>
        <w:t xml:space="preserve">. Существующие разработки </w:t>
      </w:r>
      <w:r w:rsidR="008D16C4" w:rsidRPr="00B54155">
        <w:rPr>
          <w:sz w:val="24"/>
          <w:szCs w:val="24"/>
          <w:lang w:val="kk-KZ"/>
        </w:rPr>
        <w:t>концентрирования</w:t>
      </w:r>
      <w:r w:rsidR="008D16C4" w:rsidRPr="00B54155">
        <w:rPr>
          <w:sz w:val="24"/>
          <w:szCs w:val="24"/>
        </w:rPr>
        <w:t xml:space="preserve"> и </w:t>
      </w:r>
      <w:r w:rsidR="000132AF" w:rsidRPr="00B54155">
        <w:rPr>
          <w:sz w:val="24"/>
          <w:szCs w:val="24"/>
        </w:rPr>
        <w:t xml:space="preserve">извлечения ионов металлов предполагают, в основном, </w:t>
      </w:r>
      <w:r w:rsidRPr="00B54155">
        <w:rPr>
          <w:sz w:val="24"/>
          <w:szCs w:val="24"/>
        </w:rPr>
        <w:t>использование ионообменных смол. В частности, в Казахстане для сорбции и концентрирования ионов золота (</w:t>
      </w:r>
      <w:proofErr w:type="spellStart"/>
      <w:r w:rsidRPr="00B54155">
        <w:rPr>
          <w:sz w:val="24"/>
          <w:szCs w:val="24"/>
        </w:rPr>
        <w:t>цианидные</w:t>
      </w:r>
      <w:proofErr w:type="spellEnd"/>
      <w:r w:rsidRPr="00B54155">
        <w:rPr>
          <w:sz w:val="24"/>
          <w:szCs w:val="24"/>
        </w:rPr>
        <w:t xml:space="preserve"> комплексы), редкоземельных элементов (нитраты, хлориды) из промышленных (продуктовых) растворов используются преимущественно ионообменные смолы </w:t>
      </w:r>
      <w:r w:rsidR="00A04C8F" w:rsidRPr="00B54155">
        <w:rPr>
          <w:sz w:val="24"/>
          <w:szCs w:val="24"/>
        </w:rPr>
        <w:t xml:space="preserve">французского </w:t>
      </w:r>
      <w:r w:rsidRPr="00B54155">
        <w:rPr>
          <w:sz w:val="24"/>
          <w:szCs w:val="24"/>
        </w:rPr>
        <w:t>производства.</w:t>
      </w:r>
      <w:r w:rsidR="004A26C4" w:rsidRPr="00B54155">
        <w:rPr>
          <w:sz w:val="24"/>
          <w:szCs w:val="24"/>
        </w:rPr>
        <w:t xml:space="preserve"> </w:t>
      </w:r>
      <w:r w:rsidR="004A26C4" w:rsidRPr="00B54155">
        <w:rPr>
          <w:sz w:val="24"/>
          <w:szCs w:val="24"/>
          <w:lang w:val="kk-KZ"/>
        </w:rPr>
        <w:t xml:space="preserve">Однако ионообменники не отличаются высокой степенью извлечения металлов и их регенерация представляет собой достаточно сложный процесс. Кроме того, использование ионообменных смол направлено на селективное извлечение </w:t>
      </w:r>
      <w:r w:rsidR="00C47111" w:rsidRPr="00B54155">
        <w:rPr>
          <w:sz w:val="24"/>
          <w:szCs w:val="24"/>
          <w:lang w:val="kk-KZ"/>
        </w:rPr>
        <w:t xml:space="preserve">лишь </w:t>
      </w:r>
      <w:r w:rsidR="004A26C4" w:rsidRPr="00B54155">
        <w:rPr>
          <w:sz w:val="24"/>
          <w:szCs w:val="24"/>
          <w:lang w:val="kk-KZ"/>
        </w:rPr>
        <w:t>одного металла</w:t>
      </w:r>
      <w:r w:rsidR="00C47111" w:rsidRPr="00B54155">
        <w:rPr>
          <w:sz w:val="24"/>
          <w:szCs w:val="24"/>
          <w:lang w:val="kk-KZ"/>
        </w:rPr>
        <w:t>, в то время как сопутствующие ценные компоненты остаются в объеме продуктового раствора</w:t>
      </w:r>
      <w:r w:rsidR="004A26C4" w:rsidRPr="00B54155">
        <w:rPr>
          <w:sz w:val="24"/>
          <w:szCs w:val="24"/>
          <w:lang w:val="kk-KZ"/>
        </w:rPr>
        <w:t>.</w:t>
      </w:r>
    </w:p>
    <w:p w14:paraId="02F42867" w14:textId="77777777" w:rsidR="0097154C" w:rsidRPr="00B54155" w:rsidRDefault="0097154C" w:rsidP="00DD067D">
      <w:pPr>
        <w:spacing w:line="360" w:lineRule="auto"/>
        <w:ind w:firstLine="709"/>
        <w:contextualSpacing/>
        <w:jc w:val="both"/>
        <w:rPr>
          <w:sz w:val="24"/>
          <w:szCs w:val="24"/>
        </w:rPr>
      </w:pPr>
      <w:r w:rsidRPr="00B54155">
        <w:rPr>
          <w:sz w:val="24"/>
          <w:szCs w:val="24"/>
        </w:rPr>
        <w:t xml:space="preserve">Инновационность </w:t>
      </w:r>
      <w:r w:rsidR="001570E4" w:rsidRPr="00B54155">
        <w:rPr>
          <w:sz w:val="24"/>
          <w:szCs w:val="24"/>
        </w:rPr>
        <w:t xml:space="preserve">проводимых </w:t>
      </w:r>
      <w:r w:rsidRPr="00B54155">
        <w:rPr>
          <w:sz w:val="24"/>
          <w:szCs w:val="24"/>
        </w:rPr>
        <w:t>исследовани</w:t>
      </w:r>
      <w:r w:rsidR="001570E4" w:rsidRPr="00B54155">
        <w:rPr>
          <w:sz w:val="24"/>
          <w:szCs w:val="24"/>
        </w:rPr>
        <w:t>й</w:t>
      </w:r>
      <w:r w:rsidRPr="00B54155">
        <w:rPr>
          <w:sz w:val="24"/>
          <w:szCs w:val="24"/>
        </w:rPr>
        <w:t xml:space="preserve"> заключается в том, что впервые в мировой практике для селективного</w:t>
      </w:r>
      <w:r w:rsidR="009C17CA" w:rsidRPr="00B54155">
        <w:rPr>
          <w:sz w:val="24"/>
          <w:szCs w:val="24"/>
        </w:rPr>
        <w:t>/</w:t>
      </w:r>
      <w:r w:rsidRPr="00B54155">
        <w:rPr>
          <w:sz w:val="24"/>
          <w:szCs w:val="24"/>
        </w:rPr>
        <w:t xml:space="preserve">последовательного разделения и сорбции ионов редкоземельных элементов и сопутствующих металлов предполагается создать </w:t>
      </w:r>
      <w:proofErr w:type="spellStart"/>
      <w:r w:rsidRPr="00B54155">
        <w:rPr>
          <w:sz w:val="24"/>
          <w:szCs w:val="24"/>
        </w:rPr>
        <w:t>интергелевые</w:t>
      </w:r>
      <w:proofErr w:type="spellEnd"/>
      <w:r w:rsidRPr="00B54155">
        <w:rPr>
          <w:sz w:val="24"/>
          <w:szCs w:val="24"/>
        </w:rPr>
        <w:t xml:space="preserve"> системы, обладающие </w:t>
      </w:r>
      <w:r w:rsidR="009B3121" w:rsidRPr="00B54155">
        <w:rPr>
          <w:sz w:val="24"/>
          <w:szCs w:val="24"/>
        </w:rPr>
        <w:t xml:space="preserve">более высокими </w:t>
      </w:r>
      <w:r w:rsidRPr="00B54155">
        <w:rPr>
          <w:sz w:val="24"/>
          <w:szCs w:val="24"/>
        </w:rPr>
        <w:t xml:space="preserve">сорбционными свойствами </w:t>
      </w:r>
      <w:r w:rsidR="00DF75CC" w:rsidRPr="00B54155">
        <w:rPr>
          <w:sz w:val="24"/>
          <w:szCs w:val="24"/>
        </w:rPr>
        <w:t xml:space="preserve">(по сравнению с существующими аналогами) </w:t>
      </w:r>
      <w:r w:rsidRPr="00B54155">
        <w:rPr>
          <w:sz w:val="24"/>
          <w:szCs w:val="24"/>
        </w:rPr>
        <w:t>и селективностью по отношению к этим ионам</w:t>
      </w:r>
      <w:r w:rsidR="006F3C8E" w:rsidRPr="00B54155">
        <w:rPr>
          <w:sz w:val="24"/>
          <w:szCs w:val="24"/>
        </w:rPr>
        <w:t xml:space="preserve"> и возможностью перестройки конформации к другим ионам металлов</w:t>
      </w:r>
      <w:r w:rsidRPr="00B54155">
        <w:rPr>
          <w:sz w:val="24"/>
          <w:szCs w:val="24"/>
        </w:rPr>
        <w:t>.</w:t>
      </w:r>
    </w:p>
    <w:p w14:paraId="09E04533" w14:textId="3AC28006" w:rsidR="002F0396" w:rsidRDefault="0097154C" w:rsidP="00ED36C3">
      <w:pPr>
        <w:tabs>
          <w:tab w:val="left" w:pos="851"/>
          <w:tab w:val="left" w:pos="993"/>
        </w:tabs>
        <w:spacing w:line="360" w:lineRule="auto"/>
        <w:ind w:firstLine="709"/>
        <w:contextualSpacing/>
        <w:jc w:val="both"/>
        <w:rPr>
          <w:sz w:val="24"/>
          <w:szCs w:val="24"/>
        </w:rPr>
      </w:pPr>
      <w:r w:rsidRPr="00B54155">
        <w:rPr>
          <w:sz w:val="24"/>
          <w:szCs w:val="24"/>
        </w:rPr>
        <w:t xml:space="preserve">Возникновение селективности у функциональных полимеров обусловлено сродством гетероатома к ионам металлов и гибкостью полимерной цепи, позволяющей нескольким </w:t>
      </w:r>
      <w:proofErr w:type="spellStart"/>
      <w:r w:rsidRPr="00B54155">
        <w:rPr>
          <w:sz w:val="24"/>
          <w:szCs w:val="24"/>
        </w:rPr>
        <w:t>лигандам</w:t>
      </w:r>
      <w:proofErr w:type="spellEnd"/>
      <w:r w:rsidRPr="00B54155">
        <w:rPr>
          <w:sz w:val="24"/>
          <w:szCs w:val="24"/>
        </w:rPr>
        <w:t xml:space="preserve"> одновременно взаимодействовать с комплексообразователем [1,2]. Гетероатомы в гибких цепях могут образовать спирали или </w:t>
      </w:r>
      <w:proofErr w:type="spellStart"/>
      <w:r w:rsidRPr="00B54155">
        <w:rPr>
          <w:sz w:val="24"/>
          <w:szCs w:val="24"/>
        </w:rPr>
        <w:t>спиралеподобные</w:t>
      </w:r>
      <w:proofErr w:type="spellEnd"/>
      <w:r w:rsidRPr="00B54155">
        <w:rPr>
          <w:sz w:val="24"/>
          <w:szCs w:val="24"/>
        </w:rPr>
        <w:t xml:space="preserve"> структуры. К таким конформационным превращениям особенно склонны цепи с объемными боковыми заместителями. В случае соответствия размеров пор спиралей или подобных структур размеру иона наблюдается максимальное связывания иона металла с полимером. Гидратная оболочка ионов металлов полностью или частично заменяется на гетероатомы звеньев гидрогеля [3-9].</w:t>
      </w:r>
      <w:r w:rsidR="00ED36C3" w:rsidRPr="00ED36C3">
        <w:rPr>
          <w:sz w:val="24"/>
          <w:szCs w:val="24"/>
        </w:rPr>
        <w:t xml:space="preserve"> </w:t>
      </w:r>
      <w:r w:rsidRPr="00B54155">
        <w:rPr>
          <w:sz w:val="24"/>
          <w:szCs w:val="24"/>
        </w:rPr>
        <w:t>Большинство гидрогелей относятся к полиэлектролитам [10]. На конформационное поведение полиэлектролитов большое влияние оказывает степень ионизации макромолекулярных клубков [11-14].</w:t>
      </w:r>
    </w:p>
    <w:p w14:paraId="52B63501" w14:textId="1743AAD6" w:rsidR="006C72EB" w:rsidRPr="00B54155" w:rsidRDefault="006C72EB" w:rsidP="00ED36C3">
      <w:pPr>
        <w:tabs>
          <w:tab w:val="left" w:pos="851"/>
          <w:tab w:val="left" w:pos="993"/>
        </w:tabs>
        <w:spacing w:line="360" w:lineRule="auto"/>
        <w:ind w:firstLine="709"/>
        <w:contextualSpacing/>
        <w:jc w:val="both"/>
        <w:rPr>
          <w:sz w:val="24"/>
          <w:szCs w:val="24"/>
        </w:rPr>
      </w:pPr>
      <w:r>
        <w:rPr>
          <w:sz w:val="24"/>
          <w:szCs w:val="24"/>
        </w:rPr>
        <w:t xml:space="preserve">Результаты предыдущих этапов исследований полностью отражены в </w:t>
      </w:r>
      <w:proofErr w:type="spellStart"/>
      <w:r>
        <w:rPr>
          <w:sz w:val="24"/>
          <w:szCs w:val="24"/>
        </w:rPr>
        <w:t>промежутных</w:t>
      </w:r>
      <w:proofErr w:type="spellEnd"/>
      <w:r>
        <w:rPr>
          <w:sz w:val="24"/>
          <w:szCs w:val="24"/>
        </w:rPr>
        <w:t xml:space="preserve"> отчетах за 2018 г. (инв. № 0218РК00688) и 2019 г. (</w:t>
      </w:r>
      <w:r>
        <w:rPr>
          <w:sz w:val="24"/>
          <w:szCs w:val="24"/>
        </w:rPr>
        <w:t>инв. №</w:t>
      </w:r>
      <w:r>
        <w:rPr>
          <w:sz w:val="24"/>
          <w:szCs w:val="24"/>
        </w:rPr>
        <w:t xml:space="preserve"> 0219РК00592).</w:t>
      </w:r>
      <w:bookmarkStart w:id="4" w:name="_GoBack"/>
      <w:bookmarkEnd w:id="4"/>
    </w:p>
    <w:p w14:paraId="7BCB7A15" w14:textId="77777777" w:rsidR="00ED59FD" w:rsidRPr="00B54155" w:rsidRDefault="00ED59FD" w:rsidP="00DD067D">
      <w:pPr>
        <w:spacing w:line="360" w:lineRule="auto"/>
        <w:ind w:firstLine="567"/>
        <w:contextualSpacing/>
        <w:jc w:val="both"/>
        <w:rPr>
          <w:sz w:val="24"/>
          <w:szCs w:val="24"/>
        </w:rPr>
      </w:pPr>
      <w:r w:rsidRPr="00B54155">
        <w:rPr>
          <w:sz w:val="24"/>
          <w:szCs w:val="24"/>
        </w:rPr>
        <w:br w:type="page"/>
      </w:r>
    </w:p>
    <w:p w14:paraId="272B35B6" w14:textId="2764DAC6" w:rsidR="00F44256" w:rsidRPr="00A87003" w:rsidRDefault="00F44256" w:rsidP="00F44256">
      <w:pPr>
        <w:spacing w:line="360" w:lineRule="auto"/>
        <w:contextualSpacing/>
        <w:rPr>
          <w:b/>
          <w:bCs/>
          <w:sz w:val="24"/>
          <w:szCs w:val="24"/>
        </w:rPr>
      </w:pPr>
      <w:r w:rsidRPr="00A87003">
        <w:rPr>
          <w:b/>
          <w:bCs/>
          <w:sz w:val="24"/>
          <w:szCs w:val="24"/>
        </w:rPr>
        <w:lastRenderedPageBreak/>
        <w:t>ОСНОВНАЯ ЧАСТЬ</w:t>
      </w:r>
      <w:r w:rsidR="00831059">
        <w:rPr>
          <w:b/>
          <w:bCs/>
          <w:sz w:val="24"/>
          <w:szCs w:val="24"/>
        </w:rPr>
        <w:t xml:space="preserve"> ОТЧЕТА О НИР</w:t>
      </w:r>
    </w:p>
    <w:p w14:paraId="7E6D1002" w14:textId="77777777" w:rsidR="000A3CA8" w:rsidRDefault="000A3CA8" w:rsidP="00F44256">
      <w:pPr>
        <w:spacing w:line="360" w:lineRule="auto"/>
        <w:contextualSpacing/>
        <w:rPr>
          <w:sz w:val="24"/>
          <w:szCs w:val="24"/>
        </w:rPr>
      </w:pPr>
    </w:p>
    <w:p w14:paraId="48177F8C" w14:textId="7E547DEC" w:rsidR="00BD3DD4" w:rsidRPr="00DB2DAB" w:rsidRDefault="00BD3DD4" w:rsidP="00DD067D">
      <w:pPr>
        <w:spacing w:line="360" w:lineRule="auto"/>
        <w:ind w:firstLine="709"/>
        <w:contextualSpacing/>
        <w:jc w:val="both"/>
        <w:rPr>
          <w:b/>
          <w:bCs/>
          <w:sz w:val="24"/>
          <w:szCs w:val="24"/>
        </w:rPr>
      </w:pPr>
      <w:r w:rsidRPr="00DB2DAB">
        <w:rPr>
          <w:b/>
          <w:bCs/>
          <w:sz w:val="24"/>
          <w:szCs w:val="24"/>
        </w:rPr>
        <w:t>1 </w:t>
      </w:r>
      <w:r w:rsidR="00DB2DAB" w:rsidRPr="00DB2DAB">
        <w:rPr>
          <w:b/>
          <w:bCs/>
          <w:sz w:val="24"/>
          <w:szCs w:val="24"/>
        </w:rPr>
        <w:t>Синтез гидрогелей кислотной и основной природы с требуемыми свойствами</w:t>
      </w:r>
    </w:p>
    <w:p w14:paraId="32FF3E98" w14:textId="1BFD1BDB" w:rsidR="006E7F4C" w:rsidRPr="00B54155" w:rsidRDefault="006E7F4C" w:rsidP="00DD067D">
      <w:pPr>
        <w:autoSpaceDE w:val="0"/>
        <w:autoSpaceDN w:val="0"/>
        <w:adjustRightInd w:val="0"/>
        <w:spacing w:line="360" w:lineRule="auto"/>
        <w:ind w:firstLine="709"/>
        <w:contextualSpacing/>
        <w:jc w:val="both"/>
        <w:rPr>
          <w:rFonts w:eastAsia="TimesNewRoman"/>
          <w:sz w:val="24"/>
          <w:szCs w:val="24"/>
        </w:rPr>
      </w:pPr>
      <w:r w:rsidRPr="00B54155">
        <w:rPr>
          <w:rFonts w:eastAsia="TimesNewRoman"/>
          <w:sz w:val="24"/>
          <w:szCs w:val="24"/>
        </w:rPr>
        <w:t xml:space="preserve">Гидрогели формируются в разнообразных реакциях как из мономеров, так и из макромолекул; они могут быть представлены одним типом мономеров и </w:t>
      </w:r>
      <w:proofErr w:type="spellStart"/>
      <w:r w:rsidRPr="00B54155">
        <w:rPr>
          <w:rFonts w:eastAsia="TimesNewRoman"/>
          <w:sz w:val="24"/>
          <w:szCs w:val="24"/>
        </w:rPr>
        <w:t>полувзаимопроникающими</w:t>
      </w:r>
      <w:proofErr w:type="spellEnd"/>
      <w:r w:rsidRPr="00B54155">
        <w:rPr>
          <w:rFonts w:eastAsia="TimesNewRoman"/>
          <w:sz w:val="24"/>
          <w:szCs w:val="24"/>
        </w:rPr>
        <w:t xml:space="preserve"> сетками, в которых один мономер </w:t>
      </w:r>
      <w:proofErr w:type="spellStart"/>
      <w:r w:rsidRPr="00B54155">
        <w:rPr>
          <w:rFonts w:eastAsia="TimesNewRoman"/>
          <w:sz w:val="24"/>
          <w:szCs w:val="24"/>
        </w:rPr>
        <w:t>полимеризуется</w:t>
      </w:r>
      <w:proofErr w:type="spellEnd"/>
      <w:r w:rsidRPr="00B54155">
        <w:rPr>
          <w:rFonts w:eastAsia="TimesNewRoman"/>
          <w:sz w:val="24"/>
          <w:szCs w:val="24"/>
        </w:rPr>
        <w:t xml:space="preserve"> внутри уже сформированной сетки. Варьирование типа гидрогеля позволяет иметь системы с различными свойствами. Механизмы формирования гелей различны; гидрогели образуются в результате физической и химической </w:t>
      </w:r>
      <w:proofErr w:type="spellStart"/>
      <w:r w:rsidRPr="00B54155">
        <w:rPr>
          <w:rFonts w:eastAsia="TimesNewRoman"/>
          <w:sz w:val="24"/>
          <w:szCs w:val="24"/>
        </w:rPr>
        <w:t>желатинизации</w:t>
      </w:r>
      <w:proofErr w:type="spellEnd"/>
      <w:r w:rsidRPr="00B54155">
        <w:rPr>
          <w:rFonts w:eastAsia="TimesNewRoman"/>
          <w:sz w:val="24"/>
          <w:szCs w:val="24"/>
        </w:rPr>
        <w:t xml:space="preserve"> [15</w:t>
      </w:r>
      <w:r w:rsidR="00187941" w:rsidRPr="00B54155">
        <w:rPr>
          <w:rFonts w:eastAsia="TimesNewRoman"/>
          <w:sz w:val="24"/>
          <w:szCs w:val="24"/>
        </w:rPr>
        <w:t>, 16</w:t>
      </w:r>
      <w:r w:rsidRPr="00B54155">
        <w:rPr>
          <w:rFonts w:eastAsia="TimesNewRoman"/>
          <w:sz w:val="24"/>
          <w:szCs w:val="24"/>
        </w:rPr>
        <w:t>].</w:t>
      </w:r>
    </w:p>
    <w:p w14:paraId="555310BB" w14:textId="7049947D" w:rsidR="006E7F4C" w:rsidRPr="00B54155" w:rsidRDefault="006E7F4C" w:rsidP="00DD067D">
      <w:pPr>
        <w:autoSpaceDE w:val="0"/>
        <w:autoSpaceDN w:val="0"/>
        <w:adjustRightInd w:val="0"/>
        <w:spacing w:line="360" w:lineRule="auto"/>
        <w:ind w:firstLine="709"/>
        <w:contextualSpacing/>
        <w:jc w:val="both"/>
        <w:rPr>
          <w:rFonts w:eastAsia="TimesNewRoman"/>
          <w:sz w:val="24"/>
          <w:szCs w:val="24"/>
        </w:rPr>
      </w:pPr>
      <w:r w:rsidRPr="00B54155">
        <w:rPr>
          <w:rFonts w:eastAsia="TimesNewRoman"/>
          <w:sz w:val="24"/>
          <w:szCs w:val="24"/>
        </w:rPr>
        <w:t>Свойства гидрогелей (набухание, механические свойства, разрушаемость) важны для определения области их применения. Гидрогели из</w:t>
      </w:r>
      <w:r w:rsidRPr="00B54155">
        <w:rPr>
          <w:sz w:val="24"/>
          <w:szCs w:val="24"/>
        </w:rPr>
        <w:t>-</w:t>
      </w:r>
      <w:r w:rsidRPr="00B54155">
        <w:rPr>
          <w:rFonts w:eastAsia="TimesNewRoman"/>
          <w:sz w:val="24"/>
          <w:szCs w:val="24"/>
        </w:rPr>
        <w:t>за высокого содержания воды имеют низкие механические свойства. Распространенным способом контролирования механических свойств гидрогелей является изменение плотности сшивания полимера. Механические свойства гидрогелей зависят от условий полимеризации при формировании сети. Так, большое количество растворителя во время полимеризации может привести к большей циклизации в формирующейся сети геля; изменения рН, температуры или интенсивности света в ходе реакции гелеобразования также существенно влияют на свойства гидрогелей. В свою очередь, механические свойства гидрогеля определяют характер его набухания. Способность геля поглощать воду (набухать) влияет на транспортировку и диффузию веществ внутри гидрогеля, что определяет его функциональные характеристики при эксплуатации. Разрушение гидрогелей происходит в результате различных процессов: в присутствии фермента, разрезающего главную цепь гидрогеля; в результате гидролитического распада (в присутствии воды) [17</w:t>
      </w:r>
      <w:r w:rsidR="00371758" w:rsidRPr="00B54155">
        <w:rPr>
          <w:rFonts w:eastAsia="TimesNewRoman"/>
          <w:sz w:val="24"/>
          <w:szCs w:val="24"/>
        </w:rPr>
        <w:t>-1</w:t>
      </w:r>
      <w:r w:rsidR="00361A64">
        <w:rPr>
          <w:rFonts w:eastAsia="TimesNewRoman"/>
          <w:sz w:val="24"/>
          <w:szCs w:val="24"/>
        </w:rPr>
        <w:t>8</w:t>
      </w:r>
      <w:r w:rsidRPr="00B54155">
        <w:rPr>
          <w:rFonts w:eastAsia="TimesNewRoman"/>
          <w:sz w:val="24"/>
          <w:szCs w:val="24"/>
        </w:rPr>
        <w:t>].</w:t>
      </w:r>
    </w:p>
    <w:p w14:paraId="60128C36" w14:textId="396E39B7" w:rsidR="006E7F4C" w:rsidRPr="00B54155" w:rsidRDefault="00475EAF" w:rsidP="00DD067D">
      <w:pPr>
        <w:pStyle w:val="21"/>
        <w:tabs>
          <w:tab w:val="left" w:pos="851"/>
          <w:tab w:val="left" w:pos="993"/>
        </w:tabs>
        <w:suppressAutoHyphens/>
        <w:spacing w:after="0" w:line="360" w:lineRule="auto"/>
        <w:ind w:left="0" w:firstLine="709"/>
        <w:contextualSpacing/>
        <w:jc w:val="both"/>
        <w:rPr>
          <w:sz w:val="24"/>
          <w:szCs w:val="24"/>
        </w:rPr>
      </w:pPr>
      <w:r w:rsidRPr="00B54155">
        <w:rPr>
          <w:sz w:val="24"/>
          <w:szCs w:val="24"/>
          <w:lang w:val="kk-KZ"/>
        </w:rPr>
        <w:t xml:space="preserve">Способ получения редкосшитых полимерных гидрогелей </w:t>
      </w:r>
      <w:r w:rsidRPr="00B54155">
        <w:rPr>
          <w:sz w:val="24"/>
          <w:szCs w:val="24"/>
        </w:rPr>
        <w:t xml:space="preserve">полиакриловой и полиметакриловой кислот </w:t>
      </w:r>
      <w:r w:rsidR="00791267" w:rsidRPr="00B54155">
        <w:rPr>
          <w:sz w:val="24"/>
          <w:szCs w:val="24"/>
        </w:rPr>
        <w:t>(</w:t>
      </w:r>
      <w:proofErr w:type="spellStart"/>
      <w:r w:rsidR="00791267" w:rsidRPr="00B54155">
        <w:rPr>
          <w:sz w:val="24"/>
          <w:szCs w:val="24"/>
        </w:rPr>
        <w:t>гПАК</w:t>
      </w:r>
      <w:proofErr w:type="spellEnd"/>
      <w:r w:rsidR="00791267" w:rsidRPr="00B54155">
        <w:rPr>
          <w:sz w:val="24"/>
          <w:szCs w:val="24"/>
        </w:rPr>
        <w:t xml:space="preserve"> и </w:t>
      </w:r>
      <w:proofErr w:type="spellStart"/>
      <w:r w:rsidR="00791267" w:rsidRPr="00B54155">
        <w:rPr>
          <w:sz w:val="24"/>
          <w:szCs w:val="24"/>
        </w:rPr>
        <w:t>гПМАК</w:t>
      </w:r>
      <w:proofErr w:type="spellEnd"/>
      <w:r w:rsidR="00791267" w:rsidRPr="00B54155">
        <w:rPr>
          <w:sz w:val="24"/>
          <w:szCs w:val="24"/>
        </w:rPr>
        <w:t xml:space="preserve"> соответственно) </w:t>
      </w:r>
      <w:r w:rsidRPr="00B54155">
        <w:rPr>
          <w:sz w:val="24"/>
          <w:szCs w:val="24"/>
          <w:lang w:val="kk-KZ"/>
        </w:rPr>
        <w:t>показан в приложени</w:t>
      </w:r>
      <w:r w:rsidR="00361A64">
        <w:rPr>
          <w:sz w:val="24"/>
          <w:szCs w:val="24"/>
          <w:lang w:val="kk-KZ"/>
        </w:rPr>
        <w:t>и</w:t>
      </w:r>
      <w:r w:rsidRPr="00B54155">
        <w:rPr>
          <w:sz w:val="24"/>
          <w:szCs w:val="24"/>
          <w:lang w:val="kk-KZ"/>
        </w:rPr>
        <w:t xml:space="preserve"> </w:t>
      </w:r>
      <w:r w:rsidR="00791267" w:rsidRPr="00B54155">
        <w:rPr>
          <w:sz w:val="24"/>
          <w:szCs w:val="24"/>
          <w:lang w:val="kk-KZ"/>
        </w:rPr>
        <w:t>В</w:t>
      </w:r>
      <w:r w:rsidRPr="00B54155">
        <w:rPr>
          <w:sz w:val="24"/>
          <w:szCs w:val="24"/>
          <w:lang w:val="kk-KZ"/>
        </w:rPr>
        <w:t xml:space="preserve">. </w:t>
      </w:r>
    </w:p>
    <w:p w14:paraId="464009E5" w14:textId="70233CF4" w:rsidR="006E7F4C" w:rsidRPr="00B54155" w:rsidRDefault="006E7F4C" w:rsidP="00DD067D">
      <w:pPr>
        <w:pStyle w:val="21"/>
        <w:tabs>
          <w:tab w:val="left" w:pos="851"/>
          <w:tab w:val="left" w:pos="993"/>
        </w:tabs>
        <w:suppressAutoHyphens/>
        <w:spacing w:after="0" w:line="360" w:lineRule="auto"/>
        <w:ind w:left="0" w:firstLine="709"/>
        <w:contextualSpacing/>
        <w:jc w:val="both"/>
        <w:rPr>
          <w:sz w:val="24"/>
          <w:szCs w:val="24"/>
        </w:rPr>
      </w:pPr>
      <w:r w:rsidRPr="00B54155">
        <w:rPr>
          <w:sz w:val="24"/>
          <w:szCs w:val="24"/>
          <w:lang w:val="kk-KZ"/>
        </w:rPr>
        <w:t xml:space="preserve">Способ получения редкосшитых полимерных гидрогелей </w:t>
      </w:r>
      <w:r w:rsidRPr="00B54155">
        <w:rPr>
          <w:sz w:val="24"/>
          <w:szCs w:val="24"/>
        </w:rPr>
        <w:t>поли-4-винилпиридина и поли-2-метил-5-винилпиридина</w:t>
      </w:r>
      <w:r w:rsidRPr="00B54155">
        <w:rPr>
          <w:sz w:val="24"/>
          <w:szCs w:val="24"/>
          <w:lang w:val="kk-KZ"/>
        </w:rPr>
        <w:t xml:space="preserve"> </w:t>
      </w:r>
      <w:r w:rsidR="00791267" w:rsidRPr="00B54155">
        <w:rPr>
          <w:sz w:val="24"/>
          <w:szCs w:val="24"/>
          <w:lang w:val="kk-KZ"/>
        </w:rPr>
        <w:t xml:space="preserve">(гП4ВП и гП2М5ВП соответственно) </w:t>
      </w:r>
      <w:r w:rsidRPr="00B54155">
        <w:rPr>
          <w:sz w:val="24"/>
          <w:szCs w:val="24"/>
          <w:lang w:val="kk-KZ"/>
        </w:rPr>
        <w:t xml:space="preserve">показан </w:t>
      </w:r>
      <w:r w:rsidR="00CC678C" w:rsidRPr="00B54155">
        <w:rPr>
          <w:sz w:val="24"/>
          <w:szCs w:val="24"/>
          <w:lang w:val="kk-KZ"/>
        </w:rPr>
        <w:t>в приложени</w:t>
      </w:r>
      <w:r w:rsidR="00361A64">
        <w:rPr>
          <w:sz w:val="24"/>
          <w:szCs w:val="24"/>
          <w:lang w:val="kk-KZ"/>
        </w:rPr>
        <w:t>и</w:t>
      </w:r>
      <w:r w:rsidR="00CC678C" w:rsidRPr="00B54155">
        <w:rPr>
          <w:sz w:val="24"/>
          <w:szCs w:val="24"/>
          <w:lang w:val="kk-KZ"/>
        </w:rPr>
        <w:t xml:space="preserve"> Г</w:t>
      </w:r>
      <w:r w:rsidRPr="00B54155">
        <w:rPr>
          <w:sz w:val="24"/>
          <w:szCs w:val="24"/>
          <w:lang w:val="kk-KZ"/>
        </w:rPr>
        <w:t>.</w:t>
      </w:r>
      <w:r w:rsidR="00475EAF" w:rsidRPr="00B54155">
        <w:rPr>
          <w:sz w:val="24"/>
          <w:szCs w:val="24"/>
          <w:lang w:val="kk-KZ"/>
        </w:rPr>
        <w:t xml:space="preserve"> </w:t>
      </w:r>
    </w:p>
    <w:p w14:paraId="096B99C0" w14:textId="77777777" w:rsidR="00DD067D" w:rsidRPr="00B54155" w:rsidRDefault="00DD067D" w:rsidP="00DD067D">
      <w:pPr>
        <w:pStyle w:val="21"/>
        <w:tabs>
          <w:tab w:val="left" w:pos="851"/>
          <w:tab w:val="left" w:pos="993"/>
        </w:tabs>
        <w:suppressAutoHyphens/>
        <w:spacing w:after="0" w:line="360" w:lineRule="auto"/>
        <w:ind w:left="0" w:firstLine="709"/>
        <w:contextualSpacing/>
        <w:jc w:val="both"/>
        <w:rPr>
          <w:sz w:val="24"/>
          <w:szCs w:val="24"/>
        </w:rPr>
      </w:pPr>
    </w:p>
    <w:p w14:paraId="232DE12E" w14:textId="1F57E151" w:rsidR="006C6754" w:rsidRPr="00DB2DAB" w:rsidRDefault="00BD3DD4" w:rsidP="00DD067D">
      <w:pPr>
        <w:pStyle w:val="21"/>
        <w:tabs>
          <w:tab w:val="left" w:pos="851"/>
          <w:tab w:val="left" w:pos="993"/>
        </w:tabs>
        <w:suppressAutoHyphens/>
        <w:spacing w:after="0" w:line="360" w:lineRule="auto"/>
        <w:ind w:left="0" w:firstLine="709"/>
        <w:contextualSpacing/>
        <w:jc w:val="both"/>
        <w:rPr>
          <w:b/>
          <w:bCs/>
          <w:sz w:val="24"/>
          <w:szCs w:val="24"/>
        </w:rPr>
      </w:pPr>
      <w:r w:rsidRPr="00DB2DAB">
        <w:rPr>
          <w:b/>
          <w:bCs/>
          <w:sz w:val="24"/>
          <w:szCs w:val="24"/>
        </w:rPr>
        <w:t>1.1</w:t>
      </w:r>
      <w:r w:rsidR="006C6754" w:rsidRPr="00DB2DAB">
        <w:rPr>
          <w:b/>
          <w:bCs/>
          <w:sz w:val="24"/>
          <w:szCs w:val="24"/>
        </w:rPr>
        <w:t> </w:t>
      </w:r>
      <w:r w:rsidRPr="00DB2DAB">
        <w:rPr>
          <w:b/>
          <w:bCs/>
          <w:sz w:val="24"/>
          <w:szCs w:val="24"/>
        </w:rPr>
        <w:t>Подготовка мономеров и п</w:t>
      </w:r>
      <w:r w:rsidR="00561E43" w:rsidRPr="00DB2DAB">
        <w:rPr>
          <w:b/>
          <w:bCs/>
          <w:sz w:val="24"/>
          <w:szCs w:val="24"/>
        </w:rPr>
        <w:t>олимеров для синтеза гидрогелей</w:t>
      </w:r>
    </w:p>
    <w:p w14:paraId="322476C1" w14:textId="002803B3" w:rsidR="00552AC5" w:rsidRPr="00B54155" w:rsidRDefault="00552AC5" w:rsidP="00DD067D">
      <w:pPr>
        <w:pStyle w:val="21"/>
        <w:tabs>
          <w:tab w:val="left" w:pos="851"/>
          <w:tab w:val="left" w:pos="993"/>
        </w:tabs>
        <w:suppressAutoHyphens/>
        <w:spacing w:after="0" w:line="360" w:lineRule="auto"/>
        <w:ind w:left="0" w:firstLine="709"/>
        <w:contextualSpacing/>
        <w:jc w:val="both"/>
        <w:rPr>
          <w:sz w:val="24"/>
          <w:szCs w:val="24"/>
          <w:shd w:val="clear" w:color="auto" w:fill="FFFFFF"/>
        </w:rPr>
      </w:pPr>
      <w:r w:rsidRPr="00B54155">
        <w:rPr>
          <w:sz w:val="24"/>
          <w:szCs w:val="24"/>
          <w:shd w:val="clear" w:color="auto" w:fill="FFFFFF"/>
        </w:rPr>
        <w:t>При получении полимерных гидрогелей методом полимеризации особое значение приобретает очистка исходных веществ. Часто на течение реакций значительное влияние оказывают загрязнения, присутствующие даже в очень небольших количествах (от 10</w:t>
      </w:r>
      <w:r w:rsidRPr="00B54155">
        <w:rPr>
          <w:sz w:val="24"/>
          <w:szCs w:val="24"/>
          <w:shd w:val="clear" w:color="auto" w:fill="FFFFFF"/>
          <w:vertAlign w:val="superscript"/>
        </w:rPr>
        <w:t>-1</w:t>
      </w:r>
      <w:r w:rsidRPr="00B54155">
        <w:rPr>
          <w:sz w:val="24"/>
          <w:szCs w:val="24"/>
          <w:shd w:val="clear" w:color="auto" w:fill="FFFFFF"/>
        </w:rPr>
        <w:t xml:space="preserve"> до 10 </w:t>
      </w:r>
      <w:proofErr w:type="spellStart"/>
      <w:r w:rsidRPr="00B54155">
        <w:rPr>
          <w:sz w:val="24"/>
          <w:szCs w:val="24"/>
          <w:shd w:val="clear" w:color="auto" w:fill="FFFFFF"/>
        </w:rPr>
        <w:t>мас</w:t>
      </w:r>
      <w:proofErr w:type="spellEnd"/>
      <w:r w:rsidRPr="00B54155">
        <w:rPr>
          <w:sz w:val="24"/>
          <w:szCs w:val="24"/>
          <w:shd w:val="clear" w:color="auto" w:fill="FFFFFF"/>
        </w:rPr>
        <w:t>.</w:t>
      </w:r>
      <w:r w:rsidR="00B21014" w:rsidRPr="00B54155">
        <w:rPr>
          <w:sz w:val="24"/>
          <w:szCs w:val="24"/>
          <w:shd w:val="clear" w:color="auto" w:fill="FFFFFF"/>
        </w:rPr>
        <w:t xml:space="preserve"> </w:t>
      </w:r>
      <w:r w:rsidRPr="00B54155">
        <w:rPr>
          <w:sz w:val="24"/>
          <w:szCs w:val="24"/>
          <w:shd w:val="clear" w:color="auto" w:fill="FFFFFF"/>
        </w:rPr>
        <w:t xml:space="preserve">%). В ненасыщенных мономерах в основном присутствуют следующие примеси: побочные продукты реакции, образующиеся при получении мономера; добавленные </w:t>
      </w:r>
      <w:r w:rsidRPr="00B54155">
        <w:rPr>
          <w:sz w:val="24"/>
          <w:szCs w:val="24"/>
          <w:shd w:val="clear" w:color="auto" w:fill="FFFFFF"/>
        </w:rPr>
        <w:lastRenderedPageBreak/>
        <w:t>стабилизаторы; ингибиторы; продукты окисления и разложения мономеров; примеси, которые попадают в мономер при хранении.</w:t>
      </w:r>
    </w:p>
    <w:p w14:paraId="3BECAA2C" w14:textId="5D3D9A5E" w:rsidR="004A04F5" w:rsidRPr="00B54155" w:rsidRDefault="00552AC5" w:rsidP="00DD067D">
      <w:pPr>
        <w:pStyle w:val="21"/>
        <w:tabs>
          <w:tab w:val="left" w:pos="851"/>
          <w:tab w:val="left" w:pos="993"/>
        </w:tabs>
        <w:suppressAutoHyphens/>
        <w:spacing w:after="0" w:line="360" w:lineRule="auto"/>
        <w:ind w:left="0" w:firstLine="709"/>
        <w:contextualSpacing/>
        <w:jc w:val="both"/>
        <w:rPr>
          <w:sz w:val="24"/>
          <w:szCs w:val="24"/>
        </w:rPr>
      </w:pPr>
      <w:r w:rsidRPr="00B54155">
        <w:rPr>
          <w:sz w:val="24"/>
          <w:szCs w:val="24"/>
          <w:shd w:val="clear" w:color="auto" w:fill="FFFFFF"/>
        </w:rPr>
        <w:t xml:space="preserve">Также известно, что большинство </w:t>
      </w:r>
      <w:r w:rsidR="00E915DC" w:rsidRPr="00B54155">
        <w:rPr>
          <w:sz w:val="24"/>
          <w:szCs w:val="24"/>
          <w:shd w:val="clear" w:color="auto" w:fill="FFFFFF"/>
        </w:rPr>
        <w:t>мономеров сохраняется неизменным только</w:t>
      </w:r>
      <w:r w:rsidR="00E915DC" w:rsidRPr="00B54155">
        <w:rPr>
          <w:rStyle w:val="apple-converted-space"/>
          <w:sz w:val="24"/>
          <w:szCs w:val="24"/>
          <w:shd w:val="clear" w:color="auto" w:fill="FFFFFF"/>
        </w:rPr>
        <w:t xml:space="preserve"> </w:t>
      </w:r>
      <w:hyperlink r:id="rId10" w:history="1">
        <w:r w:rsidR="00E915DC" w:rsidRPr="00B54155">
          <w:rPr>
            <w:rStyle w:val="a6"/>
            <w:color w:val="auto"/>
            <w:sz w:val="24"/>
            <w:szCs w:val="24"/>
            <w:u w:val="none"/>
            <w:shd w:val="clear" w:color="auto" w:fill="FFFFFF"/>
          </w:rPr>
          <w:t>короткое время</w:t>
        </w:r>
      </w:hyperlink>
      <w:r w:rsidR="00E915DC" w:rsidRPr="00B54155">
        <w:rPr>
          <w:sz w:val="24"/>
          <w:szCs w:val="24"/>
        </w:rPr>
        <w:t xml:space="preserve"> </w:t>
      </w:r>
      <w:r w:rsidR="00E915DC" w:rsidRPr="00B54155">
        <w:rPr>
          <w:sz w:val="24"/>
          <w:szCs w:val="24"/>
          <w:shd w:val="clear" w:color="auto" w:fill="FFFFFF"/>
        </w:rPr>
        <w:t xml:space="preserve">(от нескольких часов до нескольких суток) даже в </w:t>
      </w:r>
      <w:hyperlink r:id="rId11" w:history="1">
        <w:r w:rsidR="00E915DC" w:rsidRPr="00B54155">
          <w:rPr>
            <w:rStyle w:val="a6"/>
            <w:color w:val="auto"/>
            <w:sz w:val="24"/>
            <w:szCs w:val="24"/>
            <w:u w:val="none"/>
            <w:shd w:val="clear" w:color="auto" w:fill="FFFFFF"/>
          </w:rPr>
          <w:t>атмосфере азота</w:t>
        </w:r>
      </w:hyperlink>
      <w:r w:rsidR="00E915DC" w:rsidRPr="00B54155">
        <w:rPr>
          <w:sz w:val="24"/>
          <w:szCs w:val="24"/>
          <w:shd w:val="clear" w:color="auto" w:fill="FFFFFF"/>
        </w:rPr>
        <w:t xml:space="preserve">, в темноте и при </w:t>
      </w:r>
      <w:hyperlink r:id="rId12" w:history="1">
        <w:r w:rsidR="00E915DC" w:rsidRPr="00B54155">
          <w:rPr>
            <w:rStyle w:val="a6"/>
            <w:color w:val="auto"/>
            <w:sz w:val="24"/>
            <w:szCs w:val="24"/>
            <w:u w:val="none"/>
            <w:shd w:val="clear" w:color="auto" w:fill="FFFFFF"/>
          </w:rPr>
          <w:t>низкой температуре</w:t>
        </w:r>
      </w:hyperlink>
      <w:r w:rsidR="00E915DC" w:rsidRPr="00B54155">
        <w:rPr>
          <w:sz w:val="24"/>
          <w:szCs w:val="24"/>
          <w:shd w:val="clear" w:color="auto" w:fill="FFFFFF"/>
        </w:rPr>
        <w:t>. Для более</w:t>
      </w:r>
      <w:r w:rsidR="00E915DC" w:rsidRPr="00B54155">
        <w:rPr>
          <w:rStyle w:val="apple-converted-space"/>
          <w:sz w:val="24"/>
          <w:szCs w:val="24"/>
          <w:shd w:val="clear" w:color="auto" w:fill="FFFFFF"/>
        </w:rPr>
        <w:t xml:space="preserve"> </w:t>
      </w:r>
      <w:hyperlink r:id="rId13" w:history="1">
        <w:r w:rsidR="00E915DC" w:rsidRPr="00B54155">
          <w:rPr>
            <w:rStyle w:val="a6"/>
            <w:color w:val="auto"/>
            <w:sz w:val="24"/>
            <w:szCs w:val="24"/>
            <w:u w:val="none"/>
            <w:shd w:val="clear" w:color="auto" w:fill="FFFFFF"/>
          </w:rPr>
          <w:t>длительного хранения</w:t>
        </w:r>
      </w:hyperlink>
      <w:r w:rsidR="007C1836" w:rsidRPr="00B54155">
        <w:rPr>
          <w:rStyle w:val="a6"/>
          <w:color w:val="auto"/>
          <w:sz w:val="24"/>
          <w:szCs w:val="24"/>
          <w:u w:val="none"/>
          <w:shd w:val="clear" w:color="auto" w:fill="FFFFFF"/>
        </w:rPr>
        <w:t xml:space="preserve"> </w:t>
      </w:r>
      <w:r w:rsidR="00E915DC" w:rsidRPr="00B54155">
        <w:rPr>
          <w:sz w:val="24"/>
          <w:szCs w:val="24"/>
          <w:shd w:val="clear" w:color="auto" w:fill="FFFFFF"/>
        </w:rPr>
        <w:t>мономер необходимо стабилизировать.</w:t>
      </w:r>
    </w:p>
    <w:p w14:paraId="01492E95" w14:textId="77777777" w:rsidR="00552AC5" w:rsidRPr="00B54155" w:rsidRDefault="00552AC5" w:rsidP="00DD067D">
      <w:pPr>
        <w:pStyle w:val="21"/>
        <w:tabs>
          <w:tab w:val="left" w:pos="851"/>
          <w:tab w:val="left" w:pos="993"/>
        </w:tabs>
        <w:suppressAutoHyphens/>
        <w:spacing w:after="0" w:line="360" w:lineRule="auto"/>
        <w:ind w:left="0" w:firstLine="709"/>
        <w:contextualSpacing/>
        <w:jc w:val="both"/>
        <w:rPr>
          <w:sz w:val="24"/>
          <w:szCs w:val="24"/>
          <w:shd w:val="clear" w:color="auto" w:fill="FFFFFF"/>
        </w:rPr>
      </w:pPr>
      <w:r w:rsidRPr="00B54155">
        <w:rPr>
          <w:sz w:val="24"/>
          <w:szCs w:val="24"/>
          <w:shd w:val="clear" w:color="auto" w:fill="FFFFFF"/>
        </w:rPr>
        <w:t xml:space="preserve">При выборе способа очистки необходимо руководствоваться природой мономеров, ожидаемыми примесями и прежде всего механизмом полимеризации (например, радикальная полимеризация в водной эмульсии или ионная полимеризация с </w:t>
      </w:r>
      <w:proofErr w:type="spellStart"/>
      <w:r w:rsidRPr="00B54155">
        <w:rPr>
          <w:sz w:val="24"/>
          <w:szCs w:val="24"/>
          <w:shd w:val="clear" w:color="auto" w:fill="FFFFFF"/>
        </w:rPr>
        <w:t>натрийнафталиновым</w:t>
      </w:r>
      <w:proofErr w:type="spellEnd"/>
      <w:r w:rsidRPr="00B54155">
        <w:rPr>
          <w:sz w:val="24"/>
          <w:szCs w:val="24"/>
          <w:shd w:val="clear" w:color="auto" w:fill="FFFFFF"/>
        </w:rPr>
        <w:t xml:space="preserve"> комплексом). Так как универсальную схему очистки создать невозможно, то в каждом случае следует выбирать наиболее действенный метод очистки. Для хорошей очистки необходима максимальная чистота всех приборов (обработка горячей азотной кислотой или хромовой смесью и многократное тщательное ополаскивание дистиллированной водой). </w:t>
      </w:r>
    </w:p>
    <w:p w14:paraId="6F8CC060" w14:textId="77777777" w:rsidR="00552AC5" w:rsidRPr="00B54155" w:rsidRDefault="00552AC5" w:rsidP="00DD067D">
      <w:pPr>
        <w:pStyle w:val="21"/>
        <w:tabs>
          <w:tab w:val="left" w:pos="851"/>
          <w:tab w:val="left" w:pos="993"/>
        </w:tabs>
        <w:suppressAutoHyphens/>
        <w:spacing w:after="0" w:line="360" w:lineRule="auto"/>
        <w:ind w:left="0" w:firstLine="709"/>
        <w:contextualSpacing/>
        <w:jc w:val="both"/>
        <w:rPr>
          <w:rStyle w:val="HTML"/>
          <w:i w:val="0"/>
          <w:sz w:val="24"/>
          <w:szCs w:val="24"/>
        </w:rPr>
      </w:pPr>
      <w:r w:rsidRPr="00B54155">
        <w:rPr>
          <w:rStyle w:val="HTML"/>
          <w:i w:val="0"/>
          <w:sz w:val="24"/>
          <w:szCs w:val="24"/>
        </w:rPr>
        <w:t xml:space="preserve">Существуют следующие методы очистки: фракционная, азеотропная, или экстрактивная дистилляция в инертном газе, кристаллизация, сублимация и хроматография на колонке. Для жидких и нерастворимых в воде мономеров (например, </w:t>
      </w:r>
      <w:proofErr w:type="spellStart"/>
      <w:r w:rsidRPr="00B54155">
        <w:rPr>
          <w:rStyle w:val="HTML"/>
          <w:i w:val="0"/>
          <w:sz w:val="24"/>
          <w:szCs w:val="24"/>
        </w:rPr>
        <w:t>стимолекулярных</w:t>
      </w:r>
      <w:proofErr w:type="spellEnd"/>
      <w:r w:rsidRPr="00B54155">
        <w:rPr>
          <w:rStyle w:val="HTML"/>
          <w:i w:val="0"/>
          <w:sz w:val="24"/>
          <w:szCs w:val="24"/>
        </w:rPr>
        <w:t xml:space="preserve"> сит для удаления воды или двуокиси углерода. Для особо тщательной очистки мономеров применяют предварительную полимеризацию: уже очищенный мономер путем нагревания, облучения или добавления инициаторов </w:t>
      </w:r>
      <w:proofErr w:type="spellStart"/>
      <w:r w:rsidRPr="00B54155">
        <w:rPr>
          <w:rStyle w:val="HTML"/>
          <w:i w:val="0"/>
          <w:sz w:val="24"/>
          <w:szCs w:val="24"/>
        </w:rPr>
        <w:t>полимеризуют</w:t>
      </w:r>
      <w:proofErr w:type="spellEnd"/>
      <w:r w:rsidRPr="00B54155">
        <w:rPr>
          <w:rStyle w:val="HTML"/>
          <w:i w:val="0"/>
          <w:sz w:val="24"/>
          <w:szCs w:val="24"/>
        </w:rPr>
        <w:t xml:space="preserve"> примерно до 10-20%-ной конверсии. Затем мономер отделяют от полимера фракционной перегонкой в атмосфере азота. Таким образом удаляются примеси, которые влияют на начало полимеризации (например, реакция с инициатором или продуктами его распада), и примеси, которые реагируют с растущими макромолекулами (обрыв, передача цепи).</w:t>
      </w:r>
    </w:p>
    <w:p w14:paraId="05BD1033" w14:textId="77777777" w:rsidR="000F0B82" w:rsidRPr="00B54155" w:rsidRDefault="00C2589C" w:rsidP="00DD067D">
      <w:pPr>
        <w:shd w:val="clear" w:color="auto" w:fill="FFFFFF"/>
        <w:spacing w:line="360" w:lineRule="auto"/>
        <w:ind w:firstLine="709"/>
        <w:contextualSpacing/>
        <w:jc w:val="both"/>
        <w:rPr>
          <w:sz w:val="24"/>
          <w:szCs w:val="24"/>
        </w:rPr>
      </w:pPr>
      <w:r w:rsidRPr="00B54155">
        <w:rPr>
          <w:sz w:val="24"/>
          <w:szCs w:val="24"/>
        </w:rPr>
        <w:t xml:space="preserve">Подготовка мономеров акриловой и метакриловой кислот заключалась в вакуумной перегонке имеющихся мономеров. </w:t>
      </w:r>
      <w:r w:rsidR="007C1836" w:rsidRPr="00B54155">
        <w:rPr>
          <w:sz w:val="24"/>
          <w:szCs w:val="24"/>
        </w:rPr>
        <w:t xml:space="preserve">При температурах </w:t>
      </w:r>
      <w:r w:rsidR="002D0B13" w:rsidRPr="00B54155">
        <w:rPr>
          <w:sz w:val="24"/>
          <w:szCs w:val="24"/>
        </w:rPr>
        <w:t>77</w:t>
      </w:r>
      <w:r w:rsidR="00C605F4" w:rsidRPr="00B54155">
        <w:rPr>
          <w:sz w:val="24"/>
          <w:szCs w:val="24"/>
          <w:vertAlign w:val="superscript"/>
        </w:rPr>
        <w:t>о</w:t>
      </w:r>
      <w:r w:rsidR="00C605F4" w:rsidRPr="00B54155">
        <w:rPr>
          <w:sz w:val="24"/>
          <w:szCs w:val="24"/>
        </w:rPr>
        <w:t>С</w:t>
      </w:r>
      <w:r w:rsidR="007C1836" w:rsidRPr="00B54155">
        <w:rPr>
          <w:sz w:val="24"/>
          <w:szCs w:val="24"/>
        </w:rPr>
        <w:t xml:space="preserve"> и </w:t>
      </w:r>
      <w:r w:rsidR="002D0B13" w:rsidRPr="00B54155">
        <w:rPr>
          <w:sz w:val="24"/>
          <w:szCs w:val="24"/>
        </w:rPr>
        <w:t>103</w:t>
      </w:r>
      <w:r w:rsidR="0039686E" w:rsidRPr="00B54155">
        <w:rPr>
          <w:sz w:val="24"/>
          <w:szCs w:val="24"/>
          <w:vertAlign w:val="superscript"/>
        </w:rPr>
        <w:t>о</w:t>
      </w:r>
      <w:r w:rsidR="0039686E" w:rsidRPr="00B54155">
        <w:rPr>
          <w:sz w:val="24"/>
          <w:szCs w:val="24"/>
        </w:rPr>
        <w:t>С соответственно.</w:t>
      </w:r>
      <w:r w:rsidR="000361E2" w:rsidRPr="00B54155">
        <w:rPr>
          <w:sz w:val="24"/>
          <w:szCs w:val="24"/>
        </w:rPr>
        <w:t xml:space="preserve"> Перегонка мономеров поликислот осуществлялась следующим образом: в круглодонную колбу помещалось определенное количество мономера (не более </w:t>
      </w:r>
      <w:r w:rsidR="00A1054B" w:rsidRPr="00B54155">
        <w:rPr>
          <w:sz w:val="24"/>
          <w:szCs w:val="24"/>
        </w:rPr>
        <w:t>2</w:t>
      </w:r>
      <w:r w:rsidR="000361E2" w:rsidRPr="00B54155">
        <w:rPr>
          <w:sz w:val="24"/>
          <w:szCs w:val="24"/>
        </w:rPr>
        <w:t>/3 объема колбы)</w:t>
      </w:r>
      <w:r w:rsidR="001A5509" w:rsidRPr="00B54155">
        <w:rPr>
          <w:sz w:val="24"/>
          <w:szCs w:val="24"/>
        </w:rPr>
        <w:t xml:space="preserve">. </w:t>
      </w:r>
      <w:r w:rsidR="00955B2F" w:rsidRPr="00B54155">
        <w:rPr>
          <w:sz w:val="24"/>
          <w:szCs w:val="24"/>
        </w:rPr>
        <w:t xml:space="preserve">Был выбран дефлегматор с насадкой из отрезков стеклянной спирали, который является одним из лучших дефлегматоров по разделяющей способности. </w:t>
      </w:r>
      <w:r w:rsidR="00F47D1A" w:rsidRPr="00B54155">
        <w:rPr>
          <w:sz w:val="24"/>
          <w:szCs w:val="24"/>
        </w:rPr>
        <w:t>Далее конденсированный мономер попадает в приемную колбу через аллонж, который соединен с вакуумным насосом через боковой отвод. На боковом отводе перед насосом находится ловушка для примесей.</w:t>
      </w:r>
      <w:r w:rsidR="000F0B82" w:rsidRPr="00B54155">
        <w:rPr>
          <w:sz w:val="24"/>
          <w:szCs w:val="24"/>
        </w:rPr>
        <w:t xml:space="preserve"> После окончания перегонки </w:t>
      </w:r>
      <w:r w:rsidR="005A1E7D" w:rsidRPr="00B54155">
        <w:rPr>
          <w:sz w:val="24"/>
          <w:szCs w:val="24"/>
        </w:rPr>
        <w:t xml:space="preserve">проводилось </w:t>
      </w:r>
      <w:r w:rsidR="000F0B82" w:rsidRPr="00B54155">
        <w:rPr>
          <w:sz w:val="24"/>
          <w:szCs w:val="24"/>
        </w:rPr>
        <w:t>охлажд</w:t>
      </w:r>
      <w:r w:rsidR="005A1E7D" w:rsidRPr="00B54155">
        <w:rPr>
          <w:sz w:val="24"/>
          <w:szCs w:val="24"/>
        </w:rPr>
        <w:t>ение</w:t>
      </w:r>
      <w:r w:rsidR="000F0B82" w:rsidRPr="00B54155">
        <w:rPr>
          <w:sz w:val="24"/>
          <w:szCs w:val="24"/>
        </w:rPr>
        <w:t xml:space="preserve"> прибор</w:t>
      </w:r>
      <w:r w:rsidR="005A1E7D" w:rsidRPr="00B54155">
        <w:rPr>
          <w:sz w:val="24"/>
          <w:szCs w:val="24"/>
        </w:rPr>
        <w:t>а,</w:t>
      </w:r>
      <w:r w:rsidR="000F0B82" w:rsidRPr="00B54155">
        <w:rPr>
          <w:sz w:val="24"/>
          <w:szCs w:val="24"/>
        </w:rPr>
        <w:t xml:space="preserve"> и лишь потом отключа</w:t>
      </w:r>
      <w:r w:rsidR="005A1E7D" w:rsidRPr="00B54155">
        <w:rPr>
          <w:sz w:val="24"/>
          <w:szCs w:val="24"/>
        </w:rPr>
        <w:t>лся</w:t>
      </w:r>
      <w:r w:rsidR="000F0B82" w:rsidRPr="00B54155">
        <w:rPr>
          <w:sz w:val="24"/>
          <w:szCs w:val="24"/>
        </w:rPr>
        <w:t xml:space="preserve"> вакуум. При этом сначала впуска</w:t>
      </w:r>
      <w:r w:rsidR="005A1E7D" w:rsidRPr="00B54155">
        <w:rPr>
          <w:sz w:val="24"/>
          <w:szCs w:val="24"/>
        </w:rPr>
        <w:t>лся</w:t>
      </w:r>
      <w:r w:rsidR="000F0B82" w:rsidRPr="00B54155">
        <w:rPr>
          <w:sz w:val="24"/>
          <w:szCs w:val="24"/>
        </w:rPr>
        <w:t xml:space="preserve"> в прибор воздух и лишь затем выключа</w:t>
      </w:r>
      <w:r w:rsidR="005A1E7D" w:rsidRPr="00B54155">
        <w:rPr>
          <w:sz w:val="24"/>
          <w:szCs w:val="24"/>
        </w:rPr>
        <w:t>лся</w:t>
      </w:r>
      <w:r w:rsidR="000F0B82" w:rsidRPr="00B54155">
        <w:rPr>
          <w:sz w:val="24"/>
          <w:szCs w:val="24"/>
        </w:rPr>
        <w:t xml:space="preserve"> насос.</w:t>
      </w:r>
    </w:p>
    <w:p w14:paraId="41233424" w14:textId="77777777" w:rsidR="00C9723B" w:rsidRPr="00B54155" w:rsidRDefault="00C9723B" w:rsidP="00DD067D">
      <w:pPr>
        <w:pStyle w:val="21"/>
        <w:tabs>
          <w:tab w:val="left" w:pos="851"/>
          <w:tab w:val="left" w:pos="993"/>
        </w:tabs>
        <w:suppressAutoHyphens/>
        <w:spacing w:after="0" w:line="360" w:lineRule="auto"/>
        <w:ind w:left="0" w:firstLine="709"/>
        <w:contextualSpacing/>
        <w:jc w:val="both"/>
        <w:rPr>
          <w:sz w:val="24"/>
          <w:szCs w:val="24"/>
        </w:rPr>
      </w:pPr>
      <w:r w:rsidRPr="00B54155">
        <w:rPr>
          <w:sz w:val="24"/>
          <w:szCs w:val="24"/>
        </w:rPr>
        <w:lastRenderedPageBreak/>
        <w:t>Условия перегонки:</w:t>
      </w:r>
    </w:p>
    <w:p w14:paraId="7E942B15" w14:textId="77777777" w:rsidR="00C9723B" w:rsidRPr="00B54155" w:rsidRDefault="00C9723B" w:rsidP="00DD067D">
      <w:pPr>
        <w:pStyle w:val="21"/>
        <w:numPr>
          <w:ilvl w:val="0"/>
          <w:numId w:val="3"/>
        </w:numPr>
        <w:tabs>
          <w:tab w:val="left" w:pos="851"/>
          <w:tab w:val="left" w:pos="993"/>
        </w:tabs>
        <w:suppressAutoHyphens/>
        <w:spacing w:after="0" w:line="360" w:lineRule="auto"/>
        <w:ind w:left="0" w:firstLine="709"/>
        <w:contextualSpacing/>
        <w:jc w:val="both"/>
        <w:rPr>
          <w:sz w:val="24"/>
          <w:szCs w:val="24"/>
        </w:rPr>
      </w:pPr>
      <w:r w:rsidRPr="00B54155">
        <w:rPr>
          <w:sz w:val="24"/>
          <w:szCs w:val="24"/>
        </w:rPr>
        <w:t xml:space="preserve">Температура: </w:t>
      </w:r>
      <w:r w:rsidR="007C1836" w:rsidRPr="00B54155">
        <w:rPr>
          <w:sz w:val="24"/>
          <w:szCs w:val="24"/>
        </w:rPr>
        <w:t>для полиакриловой кислоты Т=</w:t>
      </w:r>
      <w:r w:rsidR="002D0B13" w:rsidRPr="00B54155">
        <w:rPr>
          <w:sz w:val="24"/>
          <w:szCs w:val="24"/>
        </w:rPr>
        <w:t>77</w:t>
      </w:r>
      <w:r w:rsidRPr="00B54155">
        <w:rPr>
          <w:sz w:val="24"/>
          <w:szCs w:val="24"/>
          <w:vertAlign w:val="superscript"/>
        </w:rPr>
        <w:t>о</w:t>
      </w:r>
      <w:r w:rsidRPr="00B54155">
        <w:rPr>
          <w:sz w:val="24"/>
          <w:szCs w:val="24"/>
        </w:rPr>
        <w:t>С; для полиметакриловой кислоты Т=</w:t>
      </w:r>
      <w:r w:rsidR="002D0B13" w:rsidRPr="00B54155">
        <w:rPr>
          <w:sz w:val="24"/>
          <w:szCs w:val="24"/>
        </w:rPr>
        <w:t>103</w:t>
      </w:r>
      <w:r w:rsidRPr="00B54155">
        <w:rPr>
          <w:sz w:val="24"/>
          <w:szCs w:val="24"/>
          <w:vertAlign w:val="superscript"/>
        </w:rPr>
        <w:t>о</w:t>
      </w:r>
      <w:r w:rsidRPr="00B54155">
        <w:rPr>
          <w:sz w:val="24"/>
          <w:szCs w:val="24"/>
        </w:rPr>
        <w:t>С</w:t>
      </w:r>
      <w:r w:rsidR="00B2692D" w:rsidRPr="00B54155">
        <w:rPr>
          <w:sz w:val="24"/>
          <w:szCs w:val="24"/>
        </w:rPr>
        <w:t>.</w:t>
      </w:r>
    </w:p>
    <w:p w14:paraId="1545B4F3" w14:textId="77777777" w:rsidR="00C9723B" w:rsidRPr="00B54155" w:rsidRDefault="00C9723B" w:rsidP="00DD067D">
      <w:pPr>
        <w:pStyle w:val="21"/>
        <w:numPr>
          <w:ilvl w:val="0"/>
          <w:numId w:val="3"/>
        </w:numPr>
        <w:tabs>
          <w:tab w:val="left" w:pos="851"/>
          <w:tab w:val="left" w:pos="993"/>
        </w:tabs>
        <w:suppressAutoHyphens/>
        <w:spacing w:after="0" w:line="360" w:lineRule="auto"/>
        <w:ind w:left="0" w:firstLine="709"/>
        <w:contextualSpacing/>
        <w:jc w:val="both"/>
        <w:rPr>
          <w:sz w:val="24"/>
          <w:szCs w:val="24"/>
        </w:rPr>
      </w:pPr>
      <w:r w:rsidRPr="00B54155">
        <w:rPr>
          <w:sz w:val="24"/>
          <w:szCs w:val="24"/>
        </w:rPr>
        <w:t>Скорость перегонки: 1 капля в 2-3 секунды</w:t>
      </w:r>
      <w:r w:rsidR="00B2692D" w:rsidRPr="00B54155">
        <w:rPr>
          <w:sz w:val="24"/>
          <w:szCs w:val="24"/>
        </w:rPr>
        <w:t>.</w:t>
      </w:r>
    </w:p>
    <w:p w14:paraId="2E3B8C8B" w14:textId="643DB38E" w:rsidR="00C2589C" w:rsidRPr="00B54155" w:rsidRDefault="007542E4" w:rsidP="00DD067D">
      <w:pPr>
        <w:pStyle w:val="21"/>
        <w:tabs>
          <w:tab w:val="left" w:pos="851"/>
          <w:tab w:val="left" w:pos="993"/>
        </w:tabs>
        <w:suppressAutoHyphens/>
        <w:spacing w:after="0" w:line="360" w:lineRule="auto"/>
        <w:ind w:left="0" w:firstLine="709"/>
        <w:contextualSpacing/>
        <w:jc w:val="both"/>
        <w:rPr>
          <w:sz w:val="24"/>
          <w:szCs w:val="24"/>
        </w:rPr>
      </w:pPr>
      <w:r w:rsidRPr="00B54155">
        <w:rPr>
          <w:sz w:val="24"/>
          <w:szCs w:val="24"/>
        </w:rPr>
        <w:t>Линейны</w:t>
      </w:r>
      <w:r w:rsidR="00301044" w:rsidRPr="00B54155">
        <w:rPr>
          <w:sz w:val="24"/>
          <w:szCs w:val="24"/>
        </w:rPr>
        <w:t>е</w:t>
      </w:r>
      <w:r w:rsidRPr="00B54155">
        <w:rPr>
          <w:sz w:val="24"/>
          <w:szCs w:val="24"/>
        </w:rPr>
        <w:t xml:space="preserve"> полимер</w:t>
      </w:r>
      <w:r w:rsidR="00301044" w:rsidRPr="00B54155">
        <w:rPr>
          <w:sz w:val="24"/>
          <w:szCs w:val="24"/>
        </w:rPr>
        <w:t>ы</w:t>
      </w:r>
      <w:r w:rsidRPr="00B54155">
        <w:rPr>
          <w:sz w:val="24"/>
          <w:szCs w:val="24"/>
        </w:rPr>
        <w:t xml:space="preserve"> поли-4-винилпиридина </w:t>
      </w:r>
      <w:r w:rsidR="00301044" w:rsidRPr="00B54155">
        <w:rPr>
          <w:sz w:val="24"/>
          <w:szCs w:val="24"/>
        </w:rPr>
        <w:t>и поли-2-метил-5-винилпиридна был</w:t>
      </w:r>
      <w:r w:rsidR="00EC0232" w:rsidRPr="00B54155">
        <w:rPr>
          <w:sz w:val="24"/>
          <w:szCs w:val="24"/>
        </w:rPr>
        <w:t>и</w:t>
      </w:r>
      <w:r w:rsidR="00301044" w:rsidRPr="00B54155">
        <w:rPr>
          <w:sz w:val="24"/>
          <w:szCs w:val="24"/>
        </w:rPr>
        <w:t xml:space="preserve"> синтезированы компанией </w:t>
      </w:r>
      <w:r w:rsidR="00301044" w:rsidRPr="00B54155">
        <w:rPr>
          <w:sz w:val="24"/>
          <w:szCs w:val="24"/>
          <w:lang w:val="en-US"/>
        </w:rPr>
        <w:t>Sigma</w:t>
      </w:r>
      <w:r w:rsidR="00301044" w:rsidRPr="00B54155">
        <w:rPr>
          <w:sz w:val="24"/>
          <w:szCs w:val="24"/>
        </w:rPr>
        <w:t>-</w:t>
      </w:r>
      <w:r w:rsidR="00301044" w:rsidRPr="00B54155">
        <w:rPr>
          <w:sz w:val="24"/>
          <w:szCs w:val="24"/>
          <w:lang w:val="en-US"/>
        </w:rPr>
        <w:t>Aldrich</w:t>
      </w:r>
      <w:r w:rsidR="00301044" w:rsidRPr="00B54155">
        <w:rPr>
          <w:sz w:val="24"/>
          <w:szCs w:val="24"/>
        </w:rPr>
        <w:t xml:space="preserve"> (США)</w:t>
      </w:r>
      <w:r w:rsidR="009022ED" w:rsidRPr="00B54155">
        <w:rPr>
          <w:sz w:val="24"/>
          <w:szCs w:val="24"/>
        </w:rPr>
        <w:t>.</w:t>
      </w:r>
      <w:r w:rsidR="00301044" w:rsidRPr="00B54155">
        <w:rPr>
          <w:sz w:val="24"/>
          <w:szCs w:val="24"/>
        </w:rPr>
        <w:t xml:space="preserve"> </w:t>
      </w:r>
      <w:r w:rsidR="009022ED" w:rsidRPr="00B54155">
        <w:rPr>
          <w:sz w:val="24"/>
          <w:szCs w:val="24"/>
        </w:rPr>
        <w:t xml:space="preserve">Данные полиоснования были высокой степени чистоты </w:t>
      </w:r>
      <w:r w:rsidR="00301044" w:rsidRPr="00B54155">
        <w:rPr>
          <w:sz w:val="24"/>
          <w:szCs w:val="24"/>
        </w:rPr>
        <w:t>и не нуждались в очистке.</w:t>
      </w:r>
    </w:p>
    <w:p w14:paraId="3D8B882A" w14:textId="77777777" w:rsidR="00FA715B" w:rsidRPr="00B54155" w:rsidRDefault="00FA715B" w:rsidP="00DD067D">
      <w:pPr>
        <w:spacing w:line="360" w:lineRule="auto"/>
        <w:contextualSpacing/>
        <w:rPr>
          <w:rFonts w:eastAsia="Times New Roman"/>
          <w:sz w:val="24"/>
          <w:szCs w:val="24"/>
          <w:lang w:eastAsia="ru-RU"/>
        </w:rPr>
      </w:pPr>
    </w:p>
    <w:p w14:paraId="2CF37AAA" w14:textId="77777777" w:rsidR="006C6754" w:rsidRPr="00DB2DAB" w:rsidRDefault="00BD3DD4" w:rsidP="00DD067D">
      <w:pPr>
        <w:pStyle w:val="21"/>
        <w:tabs>
          <w:tab w:val="left" w:pos="851"/>
          <w:tab w:val="left" w:pos="993"/>
        </w:tabs>
        <w:suppressAutoHyphens/>
        <w:spacing w:after="0" w:line="360" w:lineRule="auto"/>
        <w:ind w:left="0" w:firstLine="709"/>
        <w:contextualSpacing/>
        <w:jc w:val="both"/>
        <w:rPr>
          <w:b/>
          <w:bCs/>
          <w:sz w:val="24"/>
          <w:szCs w:val="24"/>
        </w:rPr>
      </w:pPr>
      <w:r w:rsidRPr="00DB2DAB">
        <w:rPr>
          <w:b/>
          <w:bCs/>
          <w:sz w:val="24"/>
          <w:szCs w:val="24"/>
        </w:rPr>
        <w:t>1.2</w:t>
      </w:r>
      <w:r w:rsidR="006C6754" w:rsidRPr="00DB2DAB">
        <w:rPr>
          <w:b/>
          <w:bCs/>
          <w:sz w:val="24"/>
          <w:szCs w:val="24"/>
        </w:rPr>
        <w:t> </w:t>
      </w:r>
      <w:r w:rsidRPr="00DB2DAB">
        <w:rPr>
          <w:b/>
          <w:bCs/>
          <w:sz w:val="24"/>
          <w:szCs w:val="24"/>
        </w:rPr>
        <w:t>Синтез гидрогелей</w:t>
      </w:r>
      <w:r w:rsidR="00561E43" w:rsidRPr="00DB2DAB">
        <w:rPr>
          <w:b/>
          <w:bCs/>
          <w:sz w:val="24"/>
          <w:szCs w:val="24"/>
        </w:rPr>
        <w:t>, очистка, сушка, диспергирование, определение исходных свойств</w:t>
      </w:r>
    </w:p>
    <w:p w14:paraId="49707335" w14:textId="622CAD18" w:rsidR="00803914" w:rsidRPr="00B54155" w:rsidRDefault="00803914" w:rsidP="00DD067D">
      <w:pPr>
        <w:spacing w:line="360" w:lineRule="auto"/>
        <w:ind w:firstLine="709"/>
        <w:contextualSpacing/>
        <w:jc w:val="both"/>
        <w:rPr>
          <w:sz w:val="24"/>
          <w:szCs w:val="24"/>
        </w:rPr>
      </w:pPr>
      <w:r w:rsidRPr="00B54155">
        <w:rPr>
          <w:sz w:val="24"/>
          <w:szCs w:val="24"/>
        </w:rPr>
        <w:t>Для</w:t>
      </w:r>
      <w:r w:rsidR="00827C5C" w:rsidRPr="00B54155">
        <w:rPr>
          <w:sz w:val="24"/>
          <w:szCs w:val="24"/>
        </w:rPr>
        <w:t xml:space="preserve"> </w:t>
      </w:r>
      <w:r w:rsidR="00E32C82" w:rsidRPr="00B54155">
        <w:rPr>
          <w:sz w:val="24"/>
          <w:szCs w:val="24"/>
        </w:rPr>
        <w:t>получения</w:t>
      </w:r>
      <w:r w:rsidR="00827C5C" w:rsidRPr="00B54155">
        <w:rPr>
          <w:sz w:val="24"/>
          <w:szCs w:val="24"/>
        </w:rPr>
        <w:t xml:space="preserve"> гидрогел</w:t>
      </w:r>
      <w:r w:rsidR="00E32C82" w:rsidRPr="00B54155">
        <w:rPr>
          <w:sz w:val="24"/>
          <w:szCs w:val="24"/>
        </w:rPr>
        <w:t>ей</w:t>
      </w:r>
      <w:r w:rsidR="00827C5C" w:rsidRPr="00B54155">
        <w:rPr>
          <w:sz w:val="24"/>
          <w:szCs w:val="24"/>
        </w:rPr>
        <w:t xml:space="preserve"> </w:t>
      </w:r>
      <w:r w:rsidR="00FD189A" w:rsidRPr="00B54155">
        <w:rPr>
          <w:sz w:val="24"/>
          <w:szCs w:val="24"/>
        </w:rPr>
        <w:t>ПАК</w:t>
      </w:r>
      <w:r w:rsidR="00827C5C" w:rsidRPr="00B54155">
        <w:rPr>
          <w:sz w:val="24"/>
          <w:szCs w:val="24"/>
        </w:rPr>
        <w:t xml:space="preserve"> </w:t>
      </w:r>
      <w:r w:rsidR="00E32C82" w:rsidRPr="00B54155">
        <w:rPr>
          <w:sz w:val="24"/>
          <w:szCs w:val="24"/>
        </w:rPr>
        <w:t xml:space="preserve">и ПМАК </w:t>
      </w:r>
      <w:r w:rsidR="00827C5C" w:rsidRPr="00B54155">
        <w:rPr>
          <w:sz w:val="24"/>
          <w:szCs w:val="24"/>
        </w:rPr>
        <w:t xml:space="preserve">была выбрана методика синтеза, основанная на </w:t>
      </w:r>
      <w:r w:rsidR="00E17237" w:rsidRPr="00B54155">
        <w:rPr>
          <w:sz w:val="24"/>
          <w:szCs w:val="24"/>
        </w:rPr>
        <w:t xml:space="preserve">получении </w:t>
      </w:r>
      <w:proofErr w:type="spellStart"/>
      <w:r w:rsidR="00E17237" w:rsidRPr="00B54155">
        <w:rPr>
          <w:sz w:val="24"/>
          <w:szCs w:val="24"/>
        </w:rPr>
        <w:t>редкосшитых</w:t>
      </w:r>
      <w:proofErr w:type="spellEnd"/>
      <w:r w:rsidR="00E17237" w:rsidRPr="00B54155">
        <w:rPr>
          <w:sz w:val="24"/>
          <w:szCs w:val="24"/>
        </w:rPr>
        <w:t xml:space="preserve"> полимерных гидрогелей </w:t>
      </w:r>
      <w:r w:rsidR="00D7486C" w:rsidRPr="00B54155">
        <w:rPr>
          <w:sz w:val="24"/>
          <w:szCs w:val="24"/>
        </w:rPr>
        <w:t xml:space="preserve">в среде </w:t>
      </w:r>
      <w:r w:rsidR="00B96D5F" w:rsidRPr="00B54155">
        <w:rPr>
          <w:sz w:val="24"/>
          <w:szCs w:val="24"/>
        </w:rPr>
        <w:t xml:space="preserve">сшивающего агента </w:t>
      </w:r>
      <w:r w:rsidR="00D7486C" w:rsidRPr="00B54155">
        <w:rPr>
          <w:sz w:val="24"/>
          <w:szCs w:val="24"/>
          <w:lang w:val="en-US"/>
        </w:rPr>
        <w:t>N</w:t>
      </w:r>
      <w:r w:rsidR="00D7486C" w:rsidRPr="00B54155">
        <w:rPr>
          <w:sz w:val="24"/>
          <w:szCs w:val="24"/>
        </w:rPr>
        <w:t>,</w:t>
      </w:r>
      <w:r w:rsidR="00D7486C" w:rsidRPr="00B54155">
        <w:rPr>
          <w:sz w:val="24"/>
          <w:szCs w:val="24"/>
          <w:lang w:val="en-US"/>
        </w:rPr>
        <w:t>N</w:t>
      </w:r>
      <w:r w:rsidR="00D7486C" w:rsidRPr="00B54155">
        <w:rPr>
          <w:sz w:val="24"/>
          <w:szCs w:val="24"/>
        </w:rPr>
        <w:t>-метилен-бис-акриламид</w:t>
      </w:r>
      <w:r w:rsidR="00D7486C" w:rsidRPr="00B54155">
        <w:rPr>
          <w:sz w:val="24"/>
          <w:szCs w:val="24"/>
          <w:lang w:val="kk-KZ"/>
        </w:rPr>
        <w:t>а</w:t>
      </w:r>
      <w:r w:rsidR="002A0237" w:rsidRPr="00B54155">
        <w:rPr>
          <w:sz w:val="24"/>
          <w:szCs w:val="24"/>
          <w:lang w:val="kk-KZ"/>
        </w:rPr>
        <w:t xml:space="preserve"> (МБАА)</w:t>
      </w:r>
      <w:r w:rsidR="003D47D1" w:rsidRPr="00B54155">
        <w:rPr>
          <w:sz w:val="24"/>
          <w:szCs w:val="24"/>
          <w:lang w:val="kk-KZ"/>
        </w:rPr>
        <w:t>, в качестве инициатора полимеризации была использована</w:t>
      </w:r>
      <w:r w:rsidR="00D7486C" w:rsidRPr="00B54155">
        <w:rPr>
          <w:sz w:val="24"/>
          <w:szCs w:val="24"/>
          <w:lang w:val="kk-KZ"/>
        </w:rPr>
        <w:t xml:space="preserve"> окислительно-вос</w:t>
      </w:r>
      <w:r w:rsidR="00D7486C" w:rsidRPr="00B54155">
        <w:rPr>
          <w:sz w:val="24"/>
          <w:szCs w:val="24"/>
          <w:lang w:val="en-US"/>
        </w:rPr>
        <w:t>c</w:t>
      </w:r>
      <w:r w:rsidR="00D7486C" w:rsidRPr="00B54155">
        <w:rPr>
          <w:sz w:val="24"/>
          <w:szCs w:val="24"/>
          <w:lang w:val="kk-KZ"/>
        </w:rPr>
        <w:t>тановительн</w:t>
      </w:r>
      <w:r w:rsidR="008325D7" w:rsidRPr="00B54155">
        <w:rPr>
          <w:sz w:val="24"/>
          <w:szCs w:val="24"/>
          <w:lang w:val="kk-KZ"/>
        </w:rPr>
        <w:t>ая</w:t>
      </w:r>
      <w:r w:rsidR="00D7486C" w:rsidRPr="00B54155">
        <w:rPr>
          <w:sz w:val="24"/>
          <w:szCs w:val="24"/>
          <w:lang w:val="kk-KZ"/>
        </w:rPr>
        <w:t xml:space="preserve"> систем</w:t>
      </w:r>
      <w:r w:rsidR="008325D7" w:rsidRPr="00B54155">
        <w:rPr>
          <w:sz w:val="24"/>
          <w:szCs w:val="24"/>
          <w:lang w:val="kk-KZ"/>
        </w:rPr>
        <w:t>а</w:t>
      </w:r>
      <w:r w:rsidR="00D7486C" w:rsidRPr="00B54155">
        <w:rPr>
          <w:sz w:val="24"/>
          <w:szCs w:val="24"/>
          <w:lang w:val="kk-KZ"/>
        </w:rPr>
        <w:t xml:space="preserve"> K</w:t>
      </w:r>
      <w:r w:rsidR="00D7486C" w:rsidRPr="00B54155">
        <w:rPr>
          <w:sz w:val="24"/>
          <w:szCs w:val="24"/>
          <w:vertAlign w:val="subscript"/>
          <w:lang w:val="kk-KZ"/>
        </w:rPr>
        <w:t>2</w:t>
      </w:r>
      <w:r w:rsidR="00D7486C" w:rsidRPr="00B54155">
        <w:rPr>
          <w:sz w:val="24"/>
          <w:szCs w:val="24"/>
          <w:lang w:val="kk-KZ"/>
        </w:rPr>
        <w:t>S</w:t>
      </w:r>
      <w:r w:rsidR="00D7486C" w:rsidRPr="00B54155">
        <w:rPr>
          <w:sz w:val="24"/>
          <w:szCs w:val="24"/>
          <w:vertAlign w:val="subscript"/>
          <w:lang w:val="kk-KZ"/>
        </w:rPr>
        <w:t>2</w:t>
      </w:r>
      <w:r w:rsidR="00D7486C" w:rsidRPr="00B54155">
        <w:rPr>
          <w:sz w:val="24"/>
          <w:szCs w:val="24"/>
          <w:lang w:val="kk-KZ"/>
        </w:rPr>
        <w:t>O</w:t>
      </w:r>
      <w:r w:rsidR="00D7486C" w:rsidRPr="00B54155">
        <w:rPr>
          <w:sz w:val="24"/>
          <w:szCs w:val="24"/>
          <w:vertAlign w:val="subscript"/>
          <w:lang w:val="kk-KZ"/>
        </w:rPr>
        <w:t>8</w:t>
      </w:r>
      <w:r w:rsidR="00D7486C" w:rsidRPr="00B54155">
        <w:rPr>
          <w:sz w:val="24"/>
          <w:szCs w:val="24"/>
        </w:rPr>
        <w:t>–</w:t>
      </w:r>
      <w:r w:rsidR="00D7486C" w:rsidRPr="00B54155">
        <w:rPr>
          <w:sz w:val="24"/>
          <w:szCs w:val="24"/>
          <w:lang w:val="en-US"/>
        </w:rPr>
        <w:t>Na</w:t>
      </w:r>
      <w:r w:rsidR="00D7486C" w:rsidRPr="00B54155">
        <w:rPr>
          <w:sz w:val="24"/>
          <w:szCs w:val="24"/>
          <w:vertAlign w:val="subscript"/>
        </w:rPr>
        <w:t>2</w:t>
      </w:r>
      <w:r w:rsidR="00D7486C" w:rsidRPr="00B54155">
        <w:rPr>
          <w:sz w:val="24"/>
          <w:szCs w:val="24"/>
          <w:lang w:val="kk-KZ"/>
        </w:rPr>
        <w:t>S</w:t>
      </w:r>
      <w:r w:rsidR="00D7486C" w:rsidRPr="00B54155">
        <w:rPr>
          <w:sz w:val="24"/>
          <w:szCs w:val="24"/>
          <w:vertAlign w:val="subscript"/>
          <w:lang w:val="kk-KZ"/>
        </w:rPr>
        <w:t>2</w:t>
      </w:r>
      <w:r w:rsidR="00D7486C" w:rsidRPr="00B54155">
        <w:rPr>
          <w:sz w:val="24"/>
          <w:szCs w:val="24"/>
          <w:lang w:val="kk-KZ"/>
        </w:rPr>
        <w:t>O</w:t>
      </w:r>
      <w:r w:rsidR="00D7486C" w:rsidRPr="00B54155">
        <w:rPr>
          <w:sz w:val="24"/>
          <w:szCs w:val="24"/>
          <w:vertAlign w:val="subscript"/>
          <w:lang w:val="kk-KZ"/>
        </w:rPr>
        <w:t>3</w:t>
      </w:r>
      <w:r w:rsidR="00D7486C" w:rsidRPr="00B54155">
        <w:rPr>
          <w:sz w:val="24"/>
          <w:szCs w:val="24"/>
          <w:lang w:val="kk-KZ"/>
        </w:rPr>
        <w:t>.</w:t>
      </w:r>
      <w:r w:rsidR="00753455" w:rsidRPr="00B54155">
        <w:rPr>
          <w:sz w:val="24"/>
          <w:szCs w:val="24"/>
          <w:lang w:val="kk-KZ"/>
        </w:rPr>
        <w:t xml:space="preserve"> Процесс полимеризации проводился следующим образом: </w:t>
      </w:r>
      <w:r w:rsidR="00B96D5F" w:rsidRPr="00B54155">
        <w:rPr>
          <w:sz w:val="24"/>
          <w:szCs w:val="24"/>
          <w:lang w:val="kk-KZ"/>
        </w:rPr>
        <w:t xml:space="preserve">в мерную колбу на 100 мл вносится 10 мл мономера, затем добавляется 40 мл воды, затем в раствор вносится </w:t>
      </w:r>
      <w:r w:rsidR="00B96D5F" w:rsidRPr="00B54155">
        <w:rPr>
          <w:sz w:val="24"/>
          <w:szCs w:val="24"/>
        </w:rPr>
        <w:t>сшивающий агент</w:t>
      </w:r>
      <w:r w:rsidR="00674870" w:rsidRPr="00B54155">
        <w:rPr>
          <w:sz w:val="24"/>
          <w:szCs w:val="24"/>
          <w:lang w:val="kk-KZ"/>
        </w:rPr>
        <w:t xml:space="preserve">, </w:t>
      </w:r>
      <w:r w:rsidR="00221259" w:rsidRPr="00B54155">
        <w:rPr>
          <w:sz w:val="24"/>
          <w:szCs w:val="24"/>
          <w:lang w:val="kk-KZ"/>
        </w:rPr>
        <w:t xml:space="preserve">растворенный в воде при нагревании, </w:t>
      </w:r>
      <w:r w:rsidR="001D5F93" w:rsidRPr="00B54155">
        <w:rPr>
          <w:sz w:val="24"/>
          <w:szCs w:val="24"/>
          <w:lang w:val="kk-KZ"/>
        </w:rPr>
        <w:t xml:space="preserve">после этого добавляется 1 мл инициатора реакции. Затем в колбе смесь доводится до метки дистиллированной водой. После </w:t>
      </w:r>
      <w:r w:rsidR="000C1E36" w:rsidRPr="00B54155">
        <w:rPr>
          <w:sz w:val="24"/>
          <w:szCs w:val="24"/>
          <w:lang w:val="kk-KZ"/>
        </w:rPr>
        <w:t xml:space="preserve">чего вся смесь разливается по специальным </w:t>
      </w:r>
      <w:r w:rsidR="00E7439E" w:rsidRPr="00B54155">
        <w:rPr>
          <w:sz w:val="24"/>
          <w:szCs w:val="24"/>
          <w:lang w:val="kk-KZ"/>
        </w:rPr>
        <w:t>ампулам</w:t>
      </w:r>
      <w:r w:rsidR="000C1E36" w:rsidRPr="00B54155">
        <w:rPr>
          <w:sz w:val="24"/>
          <w:szCs w:val="24"/>
          <w:lang w:val="kk-KZ"/>
        </w:rPr>
        <w:t xml:space="preserve"> и помещается в сушильный шкаф, предварительно нагретый до температуры 60-65</w:t>
      </w:r>
      <w:r w:rsidR="000C1E36" w:rsidRPr="00B54155">
        <w:rPr>
          <w:sz w:val="24"/>
          <w:szCs w:val="24"/>
          <w:vertAlign w:val="superscript"/>
          <w:lang w:val="kk-KZ"/>
        </w:rPr>
        <w:t>о</w:t>
      </w:r>
      <w:r w:rsidR="000C1E36" w:rsidRPr="00B54155">
        <w:rPr>
          <w:sz w:val="24"/>
          <w:szCs w:val="24"/>
          <w:lang w:val="kk-KZ"/>
        </w:rPr>
        <w:t>С на 1 час.</w:t>
      </w:r>
      <w:r w:rsidR="006527B8" w:rsidRPr="00B54155">
        <w:rPr>
          <w:sz w:val="24"/>
          <w:szCs w:val="24"/>
          <w:lang w:val="kk-KZ"/>
        </w:rPr>
        <w:t xml:space="preserve"> </w:t>
      </w:r>
      <w:r w:rsidR="00683572" w:rsidRPr="00B54155">
        <w:rPr>
          <w:rFonts w:eastAsia="Times New Roman"/>
          <w:sz w:val="24"/>
          <w:szCs w:val="24"/>
          <w:lang w:eastAsia="ru-RU"/>
        </w:rPr>
        <w:t xml:space="preserve">Редкое распределение сшивок по длине цепи обеспечивалось малой концентрацией сшивающего агента в </w:t>
      </w:r>
      <w:proofErr w:type="spellStart"/>
      <w:r w:rsidR="00683572" w:rsidRPr="00B54155">
        <w:rPr>
          <w:rFonts w:eastAsia="Times New Roman"/>
          <w:sz w:val="24"/>
          <w:szCs w:val="24"/>
          <w:lang w:eastAsia="ru-RU"/>
        </w:rPr>
        <w:t>мономерной</w:t>
      </w:r>
      <w:proofErr w:type="spellEnd"/>
      <w:r w:rsidR="00683572" w:rsidRPr="00B54155">
        <w:rPr>
          <w:rFonts w:eastAsia="Times New Roman"/>
          <w:sz w:val="24"/>
          <w:szCs w:val="24"/>
          <w:lang w:eastAsia="ru-RU"/>
        </w:rPr>
        <w:t xml:space="preserve"> смеси. </w:t>
      </w:r>
      <w:r w:rsidR="007F7A93" w:rsidRPr="00B54155">
        <w:rPr>
          <w:rFonts w:eastAsia="Times New Roman"/>
          <w:sz w:val="24"/>
          <w:szCs w:val="24"/>
          <w:lang w:eastAsia="ru-RU"/>
        </w:rPr>
        <w:t>Степень</w:t>
      </w:r>
      <w:r w:rsidR="006527B8" w:rsidRPr="00B54155">
        <w:rPr>
          <w:sz w:val="24"/>
          <w:szCs w:val="24"/>
          <w:lang w:val="kk-KZ"/>
        </w:rPr>
        <w:t xml:space="preserve"> набухания синтезированн</w:t>
      </w:r>
      <w:r w:rsidR="002A0237" w:rsidRPr="00B54155">
        <w:rPr>
          <w:sz w:val="24"/>
          <w:szCs w:val="24"/>
          <w:lang w:val="kk-KZ"/>
        </w:rPr>
        <w:t xml:space="preserve">ых </w:t>
      </w:r>
      <w:r w:rsidR="006527B8" w:rsidRPr="00B54155">
        <w:rPr>
          <w:sz w:val="24"/>
          <w:szCs w:val="24"/>
          <w:lang w:val="kk-KZ"/>
        </w:rPr>
        <w:t>гидрогел</w:t>
      </w:r>
      <w:r w:rsidR="002A0237" w:rsidRPr="00B54155">
        <w:rPr>
          <w:sz w:val="24"/>
          <w:szCs w:val="24"/>
          <w:lang w:val="kk-KZ"/>
        </w:rPr>
        <w:t>ей</w:t>
      </w:r>
      <w:r w:rsidR="006527B8" w:rsidRPr="00B54155">
        <w:rPr>
          <w:sz w:val="24"/>
          <w:szCs w:val="24"/>
          <w:lang w:val="kk-KZ"/>
        </w:rPr>
        <w:t xml:space="preserve"> составляет: </w:t>
      </w:r>
      <w:r w:rsidR="007F7A93" w:rsidRPr="00B54155">
        <w:rPr>
          <w:sz w:val="24"/>
          <w:szCs w:val="24"/>
          <w:lang w:val="kk-KZ"/>
        </w:rPr>
        <w:t>α</w:t>
      </w:r>
      <w:r w:rsidR="006527B8" w:rsidRPr="00B54155">
        <w:rPr>
          <w:sz w:val="24"/>
          <w:szCs w:val="24"/>
          <w:vertAlign w:val="subscript"/>
          <w:lang w:val="kk-KZ"/>
        </w:rPr>
        <w:t>(гПАК)</w:t>
      </w:r>
      <w:r w:rsidR="006527B8" w:rsidRPr="00B54155">
        <w:rPr>
          <w:sz w:val="24"/>
          <w:szCs w:val="24"/>
        </w:rPr>
        <w:t>=</w:t>
      </w:r>
      <w:r w:rsidR="00B34CDC" w:rsidRPr="00B54155">
        <w:rPr>
          <w:sz w:val="24"/>
          <w:szCs w:val="24"/>
        </w:rPr>
        <w:t>38</w:t>
      </w:r>
      <w:r w:rsidR="00652067" w:rsidRPr="00B54155">
        <w:rPr>
          <w:sz w:val="24"/>
          <w:szCs w:val="24"/>
          <w:lang w:val="kk-KZ"/>
        </w:rPr>
        <w:t>,</w:t>
      </w:r>
      <w:r w:rsidR="00B34CDC" w:rsidRPr="00B54155">
        <w:rPr>
          <w:sz w:val="24"/>
          <w:szCs w:val="24"/>
          <w:lang w:val="kk-KZ"/>
        </w:rPr>
        <w:t>41</w:t>
      </w:r>
      <w:r w:rsidR="00652067" w:rsidRPr="00B54155">
        <w:rPr>
          <w:sz w:val="24"/>
          <w:szCs w:val="24"/>
          <w:lang w:val="kk-KZ"/>
        </w:rPr>
        <w:t> </w:t>
      </w:r>
      <w:r w:rsidR="006527B8" w:rsidRPr="00B54155">
        <w:rPr>
          <w:sz w:val="24"/>
          <w:szCs w:val="24"/>
          <w:lang w:val="kk-KZ"/>
        </w:rPr>
        <w:t>г/г</w:t>
      </w:r>
      <w:r w:rsidR="00E32C82" w:rsidRPr="00B54155">
        <w:rPr>
          <w:sz w:val="24"/>
          <w:szCs w:val="24"/>
          <w:lang w:val="kk-KZ"/>
        </w:rPr>
        <w:t>; α</w:t>
      </w:r>
      <w:r w:rsidR="00E32C82" w:rsidRPr="00B54155">
        <w:rPr>
          <w:sz w:val="24"/>
          <w:szCs w:val="24"/>
          <w:vertAlign w:val="subscript"/>
          <w:lang w:val="kk-KZ"/>
        </w:rPr>
        <w:t>(гПМАК)</w:t>
      </w:r>
      <w:r w:rsidR="00E32C82" w:rsidRPr="00B54155">
        <w:rPr>
          <w:sz w:val="24"/>
          <w:szCs w:val="24"/>
        </w:rPr>
        <w:t>=</w:t>
      </w:r>
      <w:r w:rsidR="00E32C82" w:rsidRPr="00B54155">
        <w:rPr>
          <w:sz w:val="24"/>
          <w:szCs w:val="24"/>
          <w:lang w:val="kk-KZ"/>
        </w:rPr>
        <w:t>26,79 г/г</w:t>
      </w:r>
      <w:r w:rsidR="006527B8" w:rsidRPr="00B54155">
        <w:rPr>
          <w:sz w:val="24"/>
          <w:szCs w:val="24"/>
          <w:lang w:val="kk-KZ"/>
        </w:rPr>
        <w:t>.</w:t>
      </w:r>
    </w:p>
    <w:p w14:paraId="3B6D94EF" w14:textId="4CED2C97" w:rsidR="00CD2233" w:rsidRPr="00B54155" w:rsidRDefault="00734663" w:rsidP="00DD067D">
      <w:pPr>
        <w:spacing w:line="360" w:lineRule="auto"/>
        <w:ind w:firstLine="709"/>
        <w:contextualSpacing/>
        <w:jc w:val="both"/>
        <w:rPr>
          <w:sz w:val="24"/>
          <w:szCs w:val="24"/>
        </w:rPr>
      </w:pPr>
      <w:r w:rsidRPr="00B54155">
        <w:rPr>
          <w:sz w:val="24"/>
          <w:szCs w:val="24"/>
        </w:rPr>
        <w:t>Получение</w:t>
      </w:r>
      <w:r w:rsidR="00CD2233" w:rsidRPr="00B54155">
        <w:rPr>
          <w:sz w:val="24"/>
          <w:szCs w:val="24"/>
        </w:rPr>
        <w:t xml:space="preserve"> гидрогел</w:t>
      </w:r>
      <w:r w:rsidR="005F0108" w:rsidRPr="00B54155">
        <w:rPr>
          <w:sz w:val="24"/>
          <w:szCs w:val="24"/>
        </w:rPr>
        <w:t>ей</w:t>
      </w:r>
      <w:r w:rsidR="00CD2233" w:rsidRPr="00B54155">
        <w:rPr>
          <w:sz w:val="24"/>
          <w:szCs w:val="24"/>
        </w:rPr>
        <w:t xml:space="preserve"> </w:t>
      </w:r>
      <w:r w:rsidR="00FD189A" w:rsidRPr="00B54155">
        <w:rPr>
          <w:sz w:val="24"/>
          <w:szCs w:val="24"/>
        </w:rPr>
        <w:t xml:space="preserve">П4ВП </w:t>
      </w:r>
      <w:r w:rsidR="005F0108" w:rsidRPr="00B54155">
        <w:rPr>
          <w:sz w:val="24"/>
          <w:szCs w:val="24"/>
        </w:rPr>
        <w:t xml:space="preserve">и П2М5ВП </w:t>
      </w:r>
      <w:r w:rsidRPr="00B54155">
        <w:rPr>
          <w:sz w:val="24"/>
          <w:szCs w:val="24"/>
        </w:rPr>
        <w:t xml:space="preserve">проводилось согласно </w:t>
      </w:r>
      <w:r w:rsidR="00CD2233" w:rsidRPr="00B54155">
        <w:rPr>
          <w:sz w:val="24"/>
          <w:szCs w:val="24"/>
        </w:rPr>
        <w:t>методик</w:t>
      </w:r>
      <w:r w:rsidRPr="00B54155">
        <w:rPr>
          <w:sz w:val="24"/>
          <w:szCs w:val="24"/>
        </w:rPr>
        <w:t>е</w:t>
      </w:r>
      <w:r w:rsidR="00CD2233" w:rsidRPr="00B54155">
        <w:rPr>
          <w:sz w:val="24"/>
          <w:szCs w:val="24"/>
        </w:rPr>
        <w:t xml:space="preserve"> </w:t>
      </w:r>
      <w:r w:rsidRPr="00B54155">
        <w:rPr>
          <w:sz w:val="24"/>
          <w:szCs w:val="24"/>
        </w:rPr>
        <w:t xml:space="preserve">синтеза </w:t>
      </w:r>
      <w:proofErr w:type="spellStart"/>
      <w:r w:rsidR="00CD2233" w:rsidRPr="00B54155">
        <w:rPr>
          <w:sz w:val="24"/>
          <w:szCs w:val="24"/>
        </w:rPr>
        <w:t>редкосшитых</w:t>
      </w:r>
      <w:proofErr w:type="spellEnd"/>
      <w:r w:rsidR="00CD2233" w:rsidRPr="00B54155">
        <w:rPr>
          <w:sz w:val="24"/>
          <w:szCs w:val="24"/>
        </w:rPr>
        <w:t xml:space="preserve"> гидрогелей, </w:t>
      </w:r>
      <w:r w:rsidRPr="00B54155">
        <w:rPr>
          <w:sz w:val="24"/>
          <w:szCs w:val="24"/>
        </w:rPr>
        <w:t xml:space="preserve">которая </w:t>
      </w:r>
      <w:r w:rsidR="00CD2233" w:rsidRPr="00B54155">
        <w:rPr>
          <w:sz w:val="24"/>
          <w:szCs w:val="24"/>
        </w:rPr>
        <w:t>основан</w:t>
      </w:r>
      <w:r w:rsidRPr="00B54155">
        <w:rPr>
          <w:sz w:val="24"/>
          <w:szCs w:val="24"/>
        </w:rPr>
        <w:t>а</w:t>
      </w:r>
      <w:r w:rsidR="00CD2233" w:rsidRPr="00B54155">
        <w:rPr>
          <w:sz w:val="24"/>
          <w:szCs w:val="24"/>
        </w:rPr>
        <w:t xml:space="preserve"> на сшивании линейн</w:t>
      </w:r>
      <w:r w:rsidR="005F0108" w:rsidRPr="00B54155">
        <w:rPr>
          <w:sz w:val="24"/>
          <w:szCs w:val="24"/>
        </w:rPr>
        <w:t>ых</w:t>
      </w:r>
      <w:r w:rsidR="00CD2233" w:rsidRPr="00B54155">
        <w:rPr>
          <w:sz w:val="24"/>
          <w:szCs w:val="24"/>
        </w:rPr>
        <w:t xml:space="preserve"> полимер</w:t>
      </w:r>
      <w:r w:rsidR="005F0108" w:rsidRPr="00B54155">
        <w:rPr>
          <w:sz w:val="24"/>
          <w:szCs w:val="24"/>
        </w:rPr>
        <w:t>ов</w:t>
      </w:r>
      <w:r w:rsidR="00CD2233" w:rsidRPr="00B54155">
        <w:rPr>
          <w:sz w:val="24"/>
          <w:szCs w:val="24"/>
        </w:rPr>
        <w:t xml:space="preserve"> </w:t>
      </w:r>
      <w:r w:rsidR="00306707" w:rsidRPr="00B54155">
        <w:rPr>
          <w:sz w:val="24"/>
          <w:szCs w:val="24"/>
        </w:rPr>
        <w:t xml:space="preserve">П4ВП </w:t>
      </w:r>
      <w:r w:rsidR="005F0108" w:rsidRPr="00B54155">
        <w:rPr>
          <w:sz w:val="24"/>
          <w:szCs w:val="24"/>
        </w:rPr>
        <w:t xml:space="preserve">и П2М5ВП </w:t>
      </w:r>
      <w:r w:rsidR="007C2BB3" w:rsidRPr="00B54155">
        <w:rPr>
          <w:sz w:val="24"/>
          <w:szCs w:val="24"/>
        </w:rPr>
        <w:t xml:space="preserve">при помощи </w:t>
      </w:r>
      <w:r w:rsidR="00CD2233" w:rsidRPr="00B54155">
        <w:rPr>
          <w:sz w:val="24"/>
          <w:szCs w:val="24"/>
        </w:rPr>
        <w:t>сшивающ</w:t>
      </w:r>
      <w:r w:rsidR="007C2BB3" w:rsidRPr="00B54155">
        <w:rPr>
          <w:sz w:val="24"/>
          <w:szCs w:val="24"/>
        </w:rPr>
        <w:t>его</w:t>
      </w:r>
      <w:r w:rsidR="00CD2233" w:rsidRPr="00B54155">
        <w:rPr>
          <w:sz w:val="24"/>
          <w:szCs w:val="24"/>
        </w:rPr>
        <w:t xml:space="preserve"> агент</w:t>
      </w:r>
      <w:r w:rsidR="007C2BB3" w:rsidRPr="00B54155">
        <w:rPr>
          <w:sz w:val="24"/>
          <w:szCs w:val="24"/>
        </w:rPr>
        <w:t>а</w:t>
      </w:r>
      <w:r w:rsidR="00CD2233" w:rsidRPr="00B54155">
        <w:rPr>
          <w:sz w:val="24"/>
          <w:szCs w:val="24"/>
        </w:rPr>
        <w:t xml:space="preserve"> </w:t>
      </w:r>
      <w:proofErr w:type="spellStart"/>
      <w:r w:rsidR="00CD2233" w:rsidRPr="00B54155">
        <w:rPr>
          <w:sz w:val="24"/>
          <w:szCs w:val="24"/>
        </w:rPr>
        <w:t>эпихлоргидрин</w:t>
      </w:r>
      <w:r w:rsidR="007C2BB3" w:rsidRPr="00B54155">
        <w:rPr>
          <w:sz w:val="24"/>
          <w:szCs w:val="24"/>
        </w:rPr>
        <w:t>а</w:t>
      </w:r>
      <w:proofErr w:type="spellEnd"/>
      <w:r w:rsidR="00CD2233" w:rsidRPr="00B54155">
        <w:rPr>
          <w:sz w:val="24"/>
          <w:szCs w:val="24"/>
        </w:rPr>
        <w:t xml:space="preserve"> </w:t>
      </w:r>
      <w:r w:rsidR="00C5191F" w:rsidRPr="00B54155">
        <w:rPr>
          <w:sz w:val="24"/>
          <w:szCs w:val="24"/>
        </w:rPr>
        <w:t xml:space="preserve">(ЭХГ) </w:t>
      </w:r>
      <w:r w:rsidR="00CD2233" w:rsidRPr="00B54155">
        <w:rPr>
          <w:sz w:val="24"/>
          <w:szCs w:val="24"/>
        </w:rPr>
        <w:t>в среде диметилформамида</w:t>
      </w:r>
      <w:r w:rsidR="00C5191F" w:rsidRPr="00B54155">
        <w:rPr>
          <w:sz w:val="24"/>
          <w:szCs w:val="24"/>
        </w:rPr>
        <w:t xml:space="preserve"> (ДМФА)</w:t>
      </w:r>
      <w:r w:rsidR="00CD2233" w:rsidRPr="00B54155">
        <w:rPr>
          <w:sz w:val="24"/>
          <w:szCs w:val="24"/>
        </w:rPr>
        <w:t>. Синтез гидрогел</w:t>
      </w:r>
      <w:r w:rsidR="005F0108" w:rsidRPr="00B54155">
        <w:rPr>
          <w:sz w:val="24"/>
          <w:szCs w:val="24"/>
        </w:rPr>
        <w:t>ей</w:t>
      </w:r>
      <w:r w:rsidR="00CD2233" w:rsidRPr="00B54155">
        <w:rPr>
          <w:sz w:val="24"/>
          <w:szCs w:val="24"/>
        </w:rPr>
        <w:t xml:space="preserve"> </w:t>
      </w:r>
      <w:r w:rsidR="005F0108" w:rsidRPr="00B54155">
        <w:rPr>
          <w:sz w:val="24"/>
          <w:szCs w:val="24"/>
        </w:rPr>
        <w:t xml:space="preserve">П4ВП и П2М5ВП </w:t>
      </w:r>
      <w:r w:rsidR="00CD2233" w:rsidRPr="00B54155">
        <w:rPr>
          <w:sz w:val="24"/>
          <w:szCs w:val="24"/>
        </w:rPr>
        <w:t xml:space="preserve">был </w:t>
      </w:r>
      <w:r w:rsidR="007C2BB3" w:rsidRPr="00B54155">
        <w:rPr>
          <w:sz w:val="24"/>
          <w:szCs w:val="24"/>
        </w:rPr>
        <w:t xml:space="preserve">осуществлен </w:t>
      </w:r>
      <w:r w:rsidR="00CD2233" w:rsidRPr="00B54155">
        <w:rPr>
          <w:sz w:val="24"/>
          <w:szCs w:val="24"/>
        </w:rPr>
        <w:t xml:space="preserve">следующим образом: навеска линейного </w:t>
      </w:r>
      <w:r w:rsidR="007C2BB3" w:rsidRPr="00B54155">
        <w:rPr>
          <w:sz w:val="24"/>
          <w:szCs w:val="24"/>
        </w:rPr>
        <w:t xml:space="preserve">полимера </w:t>
      </w:r>
      <w:r w:rsidR="00652067" w:rsidRPr="00B54155">
        <w:rPr>
          <w:sz w:val="24"/>
          <w:szCs w:val="24"/>
        </w:rPr>
        <w:t>4 г заливается 15 </w:t>
      </w:r>
      <w:r w:rsidR="00CD2233" w:rsidRPr="00B54155">
        <w:rPr>
          <w:sz w:val="24"/>
          <w:szCs w:val="24"/>
        </w:rPr>
        <w:t xml:space="preserve">мл </w:t>
      </w:r>
      <w:r w:rsidR="005F0108" w:rsidRPr="00B54155">
        <w:rPr>
          <w:sz w:val="24"/>
          <w:szCs w:val="24"/>
        </w:rPr>
        <w:t>ДМФА</w:t>
      </w:r>
      <w:r w:rsidR="00CD2233" w:rsidRPr="00B54155">
        <w:rPr>
          <w:sz w:val="24"/>
          <w:szCs w:val="24"/>
        </w:rPr>
        <w:t xml:space="preserve"> до полного растворения полимерного образца в растворителе. Данный процесс </w:t>
      </w:r>
      <w:r w:rsidR="007C2BB3" w:rsidRPr="00B54155">
        <w:rPr>
          <w:sz w:val="24"/>
          <w:szCs w:val="24"/>
        </w:rPr>
        <w:t xml:space="preserve">включает в себя </w:t>
      </w:r>
      <w:r w:rsidR="00CD2233" w:rsidRPr="00B54155">
        <w:rPr>
          <w:sz w:val="24"/>
          <w:szCs w:val="24"/>
        </w:rPr>
        <w:t xml:space="preserve">стадию набухания полимера. После этого к раствору добавляется 2 мл </w:t>
      </w:r>
      <w:r w:rsidR="005F0108" w:rsidRPr="00B54155">
        <w:rPr>
          <w:sz w:val="24"/>
          <w:szCs w:val="24"/>
        </w:rPr>
        <w:t xml:space="preserve">ЭХГ </w:t>
      </w:r>
      <w:r w:rsidR="00CD2233" w:rsidRPr="00B54155">
        <w:rPr>
          <w:sz w:val="24"/>
          <w:szCs w:val="24"/>
        </w:rPr>
        <w:t>по каплям при перемешивании при температуре 65</w:t>
      </w:r>
      <w:r w:rsidR="00CD2233" w:rsidRPr="00B54155">
        <w:rPr>
          <w:sz w:val="24"/>
          <w:szCs w:val="24"/>
          <w:vertAlign w:val="superscript"/>
        </w:rPr>
        <w:t>о</w:t>
      </w:r>
      <w:r w:rsidR="00CD2233" w:rsidRPr="00B54155">
        <w:rPr>
          <w:sz w:val="24"/>
          <w:szCs w:val="24"/>
        </w:rPr>
        <w:t xml:space="preserve">С. </w:t>
      </w:r>
      <w:r w:rsidR="007F7A93" w:rsidRPr="00B54155">
        <w:rPr>
          <w:sz w:val="24"/>
          <w:szCs w:val="24"/>
        </w:rPr>
        <w:t>Степень</w:t>
      </w:r>
      <w:r w:rsidR="00CD2233" w:rsidRPr="00B54155">
        <w:rPr>
          <w:sz w:val="24"/>
          <w:szCs w:val="24"/>
          <w:lang w:val="kk-KZ"/>
        </w:rPr>
        <w:t xml:space="preserve"> набухания </w:t>
      </w:r>
      <w:r w:rsidR="005F0108" w:rsidRPr="00B54155">
        <w:rPr>
          <w:sz w:val="24"/>
          <w:szCs w:val="24"/>
          <w:lang w:val="kk-KZ"/>
        </w:rPr>
        <w:t>синтезированных гидрогелей составляет</w:t>
      </w:r>
      <w:r w:rsidR="00CD2233" w:rsidRPr="00B54155">
        <w:rPr>
          <w:sz w:val="24"/>
          <w:szCs w:val="24"/>
          <w:lang w:val="kk-KZ"/>
        </w:rPr>
        <w:t xml:space="preserve">: </w:t>
      </w:r>
      <w:r w:rsidR="007F7A93" w:rsidRPr="00B54155">
        <w:rPr>
          <w:sz w:val="24"/>
          <w:szCs w:val="24"/>
          <w:lang w:val="kk-KZ"/>
        </w:rPr>
        <w:t>α</w:t>
      </w:r>
      <w:r w:rsidR="00006F4B" w:rsidRPr="00B54155">
        <w:rPr>
          <w:sz w:val="24"/>
          <w:szCs w:val="24"/>
          <w:vertAlign w:val="subscript"/>
          <w:lang w:val="kk-KZ"/>
        </w:rPr>
        <w:t>(гП4</w:t>
      </w:r>
      <w:proofErr w:type="gramStart"/>
      <w:r w:rsidR="00006F4B" w:rsidRPr="00B54155">
        <w:rPr>
          <w:sz w:val="24"/>
          <w:szCs w:val="24"/>
          <w:vertAlign w:val="subscript"/>
          <w:lang w:val="kk-KZ"/>
        </w:rPr>
        <w:t>ВП)</w:t>
      </w:r>
      <w:r w:rsidR="00006F4B" w:rsidRPr="00B54155">
        <w:rPr>
          <w:sz w:val="24"/>
          <w:szCs w:val="24"/>
        </w:rPr>
        <w:t>=</w:t>
      </w:r>
      <w:proofErr w:type="gramEnd"/>
      <w:r w:rsidR="00686ACD" w:rsidRPr="00B54155">
        <w:rPr>
          <w:sz w:val="24"/>
          <w:szCs w:val="24"/>
          <w:lang w:val="kk-KZ"/>
        </w:rPr>
        <w:t>3,</w:t>
      </w:r>
      <w:r w:rsidR="00B34CDC" w:rsidRPr="00B54155">
        <w:rPr>
          <w:sz w:val="24"/>
          <w:szCs w:val="24"/>
          <w:lang w:val="kk-KZ"/>
        </w:rPr>
        <w:t>4</w:t>
      </w:r>
      <w:r w:rsidR="00686ACD" w:rsidRPr="00B54155">
        <w:rPr>
          <w:sz w:val="24"/>
          <w:szCs w:val="24"/>
          <w:lang w:val="kk-KZ"/>
        </w:rPr>
        <w:t>2</w:t>
      </w:r>
      <w:r w:rsidR="00652067" w:rsidRPr="00B54155">
        <w:rPr>
          <w:sz w:val="24"/>
          <w:szCs w:val="24"/>
          <w:lang w:val="kk-KZ"/>
        </w:rPr>
        <w:t> </w:t>
      </w:r>
      <w:r w:rsidR="00006F4B" w:rsidRPr="00B54155">
        <w:rPr>
          <w:sz w:val="24"/>
          <w:szCs w:val="24"/>
          <w:lang w:val="kk-KZ"/>
        </w:rPr>
        <w:t>г/г</w:t>
      </w:r>
      <w:r w:rsidR="005F0108" w:rsidRPr="00B54155">
        <w:rPr>
          <w:sz w:val="24"/>
          <w:szCs w:val="24"/>
          <w:lang w:val="kk-KZ"/>
        </w:rPr>
        <w:t>; α</w:t>
      </w:r>
      <w:r w:rsidR="005F0108" w:rsidRPr="00B54155">
        <w:rPr>
          <w:sz w:val="24"/>
          <w:szCs w:val="24"/>
          <w:vertAlign w:val="subscript"/>
          <w:lang w:val="kk-KZ"/>
        </w:rPr>
        <w:t>(гП2М5ВП)</w:t>
      </w:r>
      <w:r w:rsidR="005F0108" w:rsidRPr="00B54155">
        <w:rPr>
          <w:sz w:val="24"/>
          <w:szCs w:val="24"/>
        </w:rPr>
        <w:t>=</w:t>
      </w:r>
      <w:r w:rsidR="005F0108" w:rsidRPr="00B54155">
        <w:rPr>
          <w:sz w:val="24"/>
          <w:szCs w:val="24"/>
          <w:lang w:val="kk-KZ"/>
        </w:rPr>
        <w:t>3,07 г/г.</w:t>
      </w:r>
    </w:p>
    <w:p w14:paraId="1FFF825F" w14:textId="03AF859E" w:rsidR="00220720" w:rsidRPr="00B54155" w:rsidRDefault="00FC1C4C" w:rsidP="00DD067D">
      <w:pPr>
        <w:pStyle w:val="21"/>
        <w:tabs>
          <w:tab w:val="left" w:pos="851"/>
          <w:tab w:val="left" w:pos="993"/>
        </w:tabs>
        <w:suppressAutoHyphens/>
        <w:spacing w:after="0" w:line="360" w:lineRule="auto"/>
        <w:ind w:left="0" w:firstLine="709"/>
        <w:contextualSpacing/>
        <w:jc w:val="both"/>
        <w:rPr>
          <w:sz w:val="24"/>
          <w:szCs w:val="24"/>
        </w:rPr>
      </w:pPr>
      <w:r w:rsidRPr="00B54155">
        <w:rPr>
          <w:sz w:val="24"/>
          <w:szCs w:val="24"/>
          <w:lang w:val="kk-KZ"/>
        </w:rPr>
        <w:t>Синтезированные гидрогели</w:t>
      </w:r>
      <w:r w:rsidR="00257AFE" w:rsidRPr="00B54155">
        <w:rPr>
          <w:sz w:val="24"/>
          <w:szCs w:val="24"/>
          <w:lang w:val="kk-KZ"/>
        </w:rPr>
        <w:t xml:space="preserve"> </w:t>
      </w:r>
      <w:r w:rsidR="002B6661" w:rsidRPr="00B54155">
        <w:rPr>
          <w:sz w:val="24"/>
          <w:szCs w:val="24"/>
          <w:lang w:val="kk-KZ"/>
        </w:rPr>
        <w:t xml:space="preserve">ПАК, ПМАК, П4ВП, П2М5ВП </w:t>
      </w:r>
      <w:r w:rsidR="00257AFE" w:rsidRPr="00B54155">
        <w:rPr>
          <w:sz w:val="24"/>
          <w:szCs w:val="24"/>
          <w:lang w:val="kk-KZ"/>
        </w:rPr>
        <w:t xml:space="preserve">подвергались очистке от </w:t>
      </w:r>
      <w:r w:rsidRPr="00B54155">
        <w:rPr>
          <w:sz w:val="24"/>
          <w:szCs w:val="24"/>
          <w:lang w:eastAsia="ko-KR"/>
        </w:rPr>
        <w:t xml:space="preserve">непрореагировавших продуктов и растворимой фракции полимеров путем длительной </w:t>
      </w:r>
      <w:r w:rsidR="00257AFE" w:rsidRPr="00B54155">
        <w:rPr>
          <w:sz w:val="24"/>
          <w:szCs w:val="24"/>
          <w:lang w:eastAsia="ko-KR"/>
        </w:rPr>
        <w:t>промывки</w:t>
      </w:r>
      <w:r w:rsidRPr="00B54155">
        <w:rPr>
          <w:sz w:val="24"/>
          <w:szCs w:val="24"/>
          <w:lang w:eastAsia="ko-KR"/>
        </w:rPr>
        <w:t xml:space="preserve"> в воде в течение </w:t>
      </w:r>
      <w:r w:rsidR="008749F2" w:rsidRPr="00B54155">
        <w:rPr>
          <w:sz w:val="24"/>
          <w:szCs w:val="24"/>
          <w:lang w:eastAsia="ko-KR"/>
        </w:rPr>
        <w:t>14</w:t>
      </w:r>
      <w:r w:rsidRPr="00B54155">
        <w:rPr>
          <w:sz w:val="24"/>
          <w:szCs w:val="24"/>
          <w:lang w:eastAsia="ko-KR"/>
        </w:rPr>
        <w:t xml:space="preserve"> суток в стационарных </w:t>
      </w:r>
      <w:r w:rsidR="00257AFE" w:rsidRPr="00B54155">
        <w:rPr>
          <w:sz w:val="24"/>
          <w:szCs w:val="24"/>
          <w:lang w:eastAsia="ko-KR"/>
        </w:rPr>
        <w:t xml:space="preserve">условиях </w:t>
      </w:r>
      <w:r w:rsidRPr="00B54155">
        <w:rPr>
          <w:sz w:val="24"/>
          <w:szCs w:val="24"/>
          <w:lang w:eastAsia="ko-KR"/>
        </w:rPr>
        <w:t xml:space="preserve">при двух-трехкратной суточной замене воды. </w:t>
      </w:r>
      <w:r w:rsidR="001466F2" w:rsidRPr="00B54155">
        <w:rPr>
          <w:sz w:val="24"/>
          <w:szCs w:val="24"/>
          <w:lang w:eastAsia="ko-KR"/>
        </w:rPr>
        <w:t xml:space="preserve">Схематически процесс промывки синтезированных гидрогелей </w:t>
      </w:r>
      <w:r w:rsidR="001466F2" w:rsidRPr="00B54155">
        <w:rPr>
          <w:sz w:val="24"/>
          <w:szCs w:val="24"/>
          <w:lang w:eastAsia="ko-KR"/>
        </w:rPr>
        <w:lastRenderedPageBreak/>
        <w:t xml:space="preserve">водой представлен </w:t>
      </w:r>
      <w:r w:rsidR="00EF79DA" w:rsidRPr="00B54155">
        <w:rPr>
          <w:sz w:val="24"/>
          <w:szCs w:val="24"/>
          <w:lang w:eastAsia="ko-KR"/>
        </w:rPr>
        <w:t>в приложении Д</w:t>
      </w:r>
      <w:r w:rsidR="001466F2" w:rsidRPr="00B54155">
        <w:rPr>
          <w:sz w:val="24"/>
          <w:szCs w:val="24"/>
          <w:lang w:eastAsia="ko-KR"/>
        </w:rPr>
        <w:t>.</w:t>
      </w:r>
      <w:r w:rsidR="008749F2" w:rsidRPr="00B54155">
        <w:rPr>
          <w:sz w:val="24"/>
          <w:szCs w:val="24"/>
          <w:lang w:eastAsia="ko-KR"/>
        </w:rPr>
        <w:t xml:space="preserve"> Синтезированный гидрогель подвергается промывке в </w:t>
      </w:r>
      <w:r w:rsidR="008A1CBB" w:rsidRPr="00B54155">
        <w:rPr>
          <w:sz w:val="24"/>
          <w:szCs w:val="24"/>
          <w:lang w:eastAsia="ko-KR"/>
        </w:rPr>
        <w:t>промывочных</w:t>
      </w:r>
      <w:r w:rsidR="007A61F4" w:rsidRPr="00B54155">
        <w:rPr>
          <w:sz w:val="24"/>
          <w:szCs w:val="24"/>
          <w:lang w:eastAsia="ko-KR"/>
        </w:rPr>
        <w:t xml:space="preserve"> колоннах. Вода меняется 2-3 раза в сутки. </w:t>
      </w:r>
      <w:r w:rsidR="00D10F66" w:rsidRPr="00B54155">
        <w:rPr>
          <w:sz w:val="24"/>
          <w:szCs w:val="24"/>
          <w:lang w:eastAsia="ko-KR"/>
        </w:rPr>
        <w:t xml:space="preserve">По истечению 14 суток гидрогель </w:t>
      </w:r>
      <w:r w:rsidR="00BB6836" w:rsidRPr="00B54155">
        <w:rPr>
          <w:sz w:val="24"/>
          <w:szCs w:val="24"/>
          <w:lang w:eastAsia="ko-KR"/>
        </w:rPr>
        <w:t>помещался на сушку. После этих процедур гидрогель готов к экспериментам.</w:t>
      </w:r>
      <w:r w:rsidR="002B6661" w:rsidRPr="00B54155">
        <w:rPr>
          <w:sz w:val="24"/>
          <w:szCs w:val="24"/>
          <w:lang w:eastAsia="ko-KR"/>
        </w:rPr>
        <w:t xml:space="preserve"> </w:t>
      </w:r>
      <w:r w:rsidRPr="00B54155">
        <w:rPr>
          <w:sz w:val="24"/>
          <w:szCs w:val="24"/>
          <w:lang w:eastAsia="ko-KR"/>
        </w:rPr>
        <w:t xml:space="preserve">Контроль степени очистки гидрогелей осуществлялся путем определения </w:t>
      </w:r>
      <w:r w:rsidR="00BB6836" w:rsidRPr="00B54155">
        <w:rPr>
          <w:sz w:val="24"/>
          <w:szCs w:val="24"/>
          <w:lang w:eastAsia="ko-KR"/>
        </w:rPr>
        <w:t>удельной электропроводности и рН воды после очистки геля. По истечению 14 суток значения удельной электропроводности и рН промывной воды оставались постоянными. Это свидетельствует о том, что процесс очистки полимерного гидрогеля от непрореагировавших продуктов окончен.</w:t>
      </w:r>
      <w:r w:rsidR="003A635A" w:rsidRPr="00B54155">
        <w:rPr>
          <w:sz w:val="24"/>
          <w:szCs w:val="24"/>
          <w:lang w:eastAsia="ko-KR"/>
        </w:rPr>
        <w:t xml:space="preserve"> После чего полученные образцы гидрогелей были подвержены диспергированию путем растирания в ступке.</w:t>
      </w:r>
    </w:p>
    <w:p w14:paraId="1E3541E4" w14:textId="77777777" w:rsidR="00FE6329" w:rsidRPr="00B54155" w:rsidRDefault="00FE6329" w:rsidP="00DD067D">
      <w:pPr>
        <w:spacing w:line="360" w:lineRule="auto"/>
        <w:ind w:firstLine="709"/>
        <w:contextualSpacing/>
        <w:rPr>
          <w:rFonts w:eastAsiaTheme="minorEastAsia"/>
          <w:noProof/>
          <w:sz w:val="24"/>
          <w:szCs w:val="24"/>
          <w:lang w:eastAsia="ru-RU"/>
        </w:rPr>
      </w:pPr>
    </w:p>
    <w:p w14:paraId="156670DE" w14:textId="77777777" w:rsidR="006C6754" w:rsidRPr="00DB2DAB" w:rsidRDefault="0089053D" w:rsidP="00DD067D">
      <w:pPr>
        <w:pStyle w:val="21"/>
        <w:tabs>
          <w:tab w:val="left" w:pos="851"/>
          <w:tab w:val="left" w:pos="993"/>
        </w:tabs>
        <w:suppressAutoHyphens/>
        <w:spacing w:after="0" w:line="360" w:lineRule="auto"/>
        <w:ind w:left="0" w:firstLine="709"/>
        <w:contextualSpacing/>
        <w:jc w:val="both"/>
        <w:rPr>
          <w:b/>
          <w:bCs/>
          <w:sz w:val="24"/>
          <w:szCs w:val="24"/>
        </w:rPr>
      </w:pPr>
      <w:r w:rsidRPr="00DB2DAB">
        <w:rPr>
          <w:b/>
          <w:bCs/>
          <w:sz w:val="24"/>
          <w:szCs w:val="24"/>
        </w:rPr>
        <w:t>1.3</w:t>
      </w:r>
      <w:r w:rsidR="006C6754" w:rsidRPr="00DB2DAB">
        <w:rPr>
          <w:b/>
          <w:bCs/>
          <w:sz w:val="24"/>
          <w:szCs w:val="24"/>
        </w:rPr>
        <w:t> </w:t>
      </w:r>
      <w:r w:rsidR="00971D42" w:rsidRPr="00DB2DAB">
        <w:rPr>
          <w:b/>
          <w:bCs/>
          <w:sz w:val="24"/>
          <w:szCs w:val="24"/>
        </w:rPr>
        <w:t>Изучение сорбционных свойств гидрогелей по отношению к ионам редкоземельных металлов</w:t>
      </w:r>
    </w:p>
    <w:p w14:paraId="1604A26F" w14:textId="70126995" w:rsidR="00CA0D82" w:rsidRPr="00B54155" w:rsidRDefault="00CA0D82" w:rsidP="00DD067D">
      <w:pPr>
        <w:spacing w:line="360" w:lineRule="auto"/>
        <w:ind w:firstLine="709"/>
        <w:contextualSpacing/>
        <w:jc w:val="both"/>
        <w:rPr>
          <w:noProof/>
          <w:sz w:val="24"/>
          <w:szCs w:val="24"/>
          <w:lang w:eastAsia="ru-RU"/>
        </w:rPr>
      </w:pPr>
      <w:r w:rsidRPr="00B54155">
        <w:rPr>
          <w:noProof/>
          <w:sz w:val="24"/>
          <w:szCs w:val="24"/>
          <w:lang w:eastAsia="ru-RU"/>
        </w:rPr>
        <w:t>Как известно</w:t>
      </w:r>
      <w:r w:rsidR="003A2EFE" w:rsidRPr="00B54155">
        <w:rPr>
          <w:noProof/>
          <w:sz w:val="24"/>
          <w:szCs w:val="24"/>
          <w:lang w:eastAsia="ru-RU"/>
        </w:rPr>
        <w:t>,</w:t>
      </w:r>
      <w:r w:rsidRPr="00B54155">
        <w:rPr>
          <w:noProof/>
          <w:sz w:val="24"/>
          <w:szCs w:val="24"/>
          <w:lang w:eastAsia="ru-RU"/>
        </w:rPr>
        <w:t xml:space="preserve"> в растворах солей существует электрохимическое равновесие. Любое вмешательство в раствор ведет к изменению этого баланса.</w:t>
      </w:r>
      <w:r w:rsidR="00241507" w:rsidRPr="00B54155">
        <w:rPr>
          <w:noProof/>
          <w:sz w:val="24"/>
          <w:szCs w:val="24"/>
          <w:lang w:eastAsia="ru-RU"/>
        </w:rPr>
        <w:t xml:space="preserve"> </w:t>
      </w:r>
      <w:r w:rsidRPr="00B54155">
        <w:rPr>
          <w:noProof/>
          <w:sz w:val="24"/>
          <w:szCs w:val="24"/>
          <w:lang w:eastAsia="ru-RU"/>
        </w:rPr>
        <w:t xml:space="preserve">Полимерные гидрогели являются слабыми электролитами. </w:t>
      </w:r>
      <w:r w:rsidR="00FA38B2" w:rsidRPr="00B54155">
        <w:rPr>
          <w:noProof/>
          <w:sz w:val="24"/>
          <w:szCs w:val="24"/>
          <w:lang w:eastAsia="ru-RU"/>
        </w:rPr>
        <w:t xml:space="preserve">Несмотря </w:t>
      </w:r>
      <w:r w:rsidRPr="00B54155">
        <w:rPr>
          <w:noProof/>
          <w:sz w:val="24"/>
          <w:szCs w:val="24"/>
          <w:lang w:eastAsia="ru-RU"/>
        </w:rPr>
        <w:t>на это</w:t>
      </w:r>
      <w:r w:rsidR="003A2EFE" w:rsidRPr="00B54155">
        <w:rPr>
          <w:noProof/>
          <w:sz w:val="24"/>
          <w:szCs w:val="24"/>
          <w:lang w:eastAsia="ru-RU"/>
        </w:rPr>
        <w:t>,</w:t>
      </w:r>
      <w:r w:rsidRPr="00B54155">
        <w:rPr>
          <w:noProof/>
          <w:sz w:val="24"/>
          <w:szCs w:val="24"/>
          <w:lang w:eastAsia="ru-RU"/>
        </w:rPr>
        <w:t xml:space="preserve"> макромолекулы вступают во взаимодействие с присутствующими ионами </w:t>
      </w:r>
      <w:r w:rsidR="00241507" w:rsidRPr="00B54155">
        <w:rPr>
          <w:noProof/>
          <w:sz w:val="24"/>
          <w:szCs w:val="24"/>
          <w:lang w:eastAsia="ru-RU"/>
        </w:rPr>
        <w:t xml:space="preserve">металлов </w:t>
      </w:r>
      <w:r w:rsidRPr="00B54155">
        <w:rPr>
          <w:noProof/>
          <w:sz w:val="24"/>
          <w:szCs w:val="24"/>
          <w:lang w:eastAsia="ru-RU"/>
        </w:rPr>
        <w:t>в растворах.</w:t>
      </w:r>
      <w:r w:rsidR="00241507" w:rsidRPr="00B54155">
        <w:rPr>
          <w:noProof/>
          <w:sz w:val="24"/>
          <w:szCs w:val="24"/>
          <w:lang w:eastAsia="ru-RU"/>
        </w:rPr>
        <w:t xml:space="preserve"> </w:t>
      </w:r>
      <w:r w:rsidR="00930457" w:rsidRPr="00B54155">
        <w:rPr>
          <w:noProof/>
          <w:sz w:val="24"/>
          <w:szCs w:val="24"/>
          <w:lang w:eastAsia="ru-RU"/>
        </w:rPr>
        <w:t xml:space="preserve">Поликислоты </w:t>
      </w:r>
      <w:r w:rsidRPr="00B54155">
        <w:rPr>
          <w:noProof/>
          <w:sz w:val="24"/>
          <w:szCs w:val="24"/>
          <w:lang w:eastAsia="ru-RU"/>
        </w:rPr>
        <w:t xml:space="preserve">склонны к диссоциации карбоксильных групп, сорбции ионов </w:t>
      </w:r>
      <w:r w:rsidR="007F27F0" w:rsidRPr="00B54155">
        <w:rPr>
          <w:noProof/>
          <w:sz w:val="24"/>
          <w:szCs w:val="24"/>
          <w:lang w:eastAsia="ru-RU"/>
        </w:rPr>
        <w:t>РЗ</w:t>
      </w:r>
      <w:r w:rsidR="006F54F9" w:rsidRPr="00B54155">
        <w:rPr>
          <w:noProof/>
          <w:sz w:val="24"/>
          <w:szCs w:val="24"/>
          <w:lang w:eastAsia="ru-RU"/>
        </w:rPr>
        <w:t>М</w:t>
      </w:r>
      <w:r w:rsidRPr="00B54155">
        <w:rPr>
          <w:noProof/>
          <w:sz w:val="24"/>
          <w:szCs w:val="24"/>
          <w:lang w:eastAsia="ru-RU"/>
        </w:rPr>
        <w:t xml:space="preserve"> путем его присоединения к противоположно</w:t>
      </w:r>
      <w:r w:rsidR="00511128" w:rsidRPr="00B54155">
        <w:rPr>
          <w:noProof/>
          <w:sz w:val="24"/>
          <w:szCs w:val="24"/>
          <w:lang w:eastAsia="ru-RU"/>
        </w:rPr>
        <w:t xml:space="preserve"> </w:t>
      </w:r>
      <w:r w:rsidRPr="00B54155">
        <w:rPr>
          <w:noProof/>
          <w:sz w:val="24"/>
          <w:szCs w:val="24"/>
          <w:lang w:eastAsia="ru-RU"/>
        </w:rPr>
        <w:t xml:space="preserve">заряженному карбоксилат аниону. Полиоснования подвергаются </w:t>
      </w:r>
      <w:r w:rsidR="0089053D" w:rsidRPr="00B54155">
        <w:rPr>
          <w:noProof/>
          <w:sz w:val="24"/>
          <w:szCs w:val="24"/>
          <w:lang w:eastAsia="ru-RU"/>
        </w:rPr>
        <w:t>ионизации</w:t>
      </w:r>
      <w:r w:rsidRPr="00B54155">
        <w:rPr>
          <w:noProof/>
          <w:sz w:val="24"/>
          <w:szCs w:val="24"/>
          <w:lang w:eastAsia="ru-RU"/>
        </w:rPr>
        <w:t xml:space="preserve"> гетероатомов </w:t>
      </w:r>
      <w:r w:rsidR="0089053D" w:rsidRPr="00B54155">
        <w:rPr>
          <w:noProof/>
          <w:sz w:val="24"/>
          <w:szCs w:val="24"/>
          <w:lang w:eastAsia="ru-RU"/>
        </w:rPr>
        <w:t>(атомы азота)</w:t>
      </w:r>
      <w:r w:rsidRPr="00B54155">
        <w:rPr>
          <w:noProof/>
          <w:sz w:val="24"/>
          <w:szCs w:val="24"/>
          <w:lang w:eastAsia="ru-RU"/>
        </w:rPr>
        <w:t>, приводящих к изменению их конформации.</w:t>
      </w:r>
    </w:p>
    <w:p w14:paraId="2C0FF835" w14:textId="60FBF4D8" w:rsidR="00A538AC" w:rsidRPr="00B54155" w:rsidRDefault="00A538AC" w:rsidP="00DD067D">
      <w:pPr>
        <w:spacing w:line="360" w:lineRule="auto"/>
        <w:ind w:firstLine="709"/>
        <w:contextualSpacing/>
        <w:jc w:val="both"/>
        <w:rPr>
          <w:sz w:val="24"/>
          <w:szCs w:val="24"/>
          <w:lang w:val="kk-KZ"/>
        </w:rPr>
      </w:pPr>
      <w:r w:rsidRPr="00B54155">
        <w:rPr>
          <w:sz w:val="24"/>
          <w:szCs w:val="24"/>
          <w:lang w:val="kk-KZ"/>
        </w:rPr>
        <w:t xml:space="preserve">Сравнительный анализ степеней сорбции ионов </w:t>
      </w:r>
      <w:r w:rsidR="00510FD4" w:rsidRPr="00B54155">
        <w:rPr>
          <w:sz w:val="24"/>
          <w:szCs w:val="24"/>
          <w:lang w:val="en-US"/>
        </w:rPr>
        <w:t>La</w:t>
      </w:r>
      <w:r w:rsidRPr="00B54155">
        <w:rPr>
          <w:sz w:val="24"/>
          <w:szCs w:val="24"/>
          <w:lang w:val="kk-KZ"/>
        </w:rPr>
        <w:t xml:space="preserve">, </w:t>
      </w:r>
      <w:r w:rsidR="00510FD4" w:rsidRPr="00B54155">
        <w:rPr>
          <w:sz w:val="24"/>
          <w:szCs w:val="24"/>
          <w:lang w:val="en-US"/>
        </w:rPr>
        <w:t>Ce</w:t>
      </w:r>
      <w:r w:rsidRPr="00B54155">
        <w:rPr>
          <w:sz w:val="24"/>
          <w:szCs w:val="24"/>
          <w:lang w:val="kk-KZ"/>
        </w:rPr>
        <w:t xml:space="preserve">, </w:t>
      </w:r>
      <w:r w:rsidR="00510FD4" w:rsidRPr="00B54155">
        <w:rPr>
          <w:sz w:val="24"/>
          <w:szCs w:val="24"/>
          <w:lang w:val="en-US"/>
        </w:rPr>
        <w:t>Nd</w:t>
      </w:r>
      <w:r w:rsidRPr="00B54155">
        <w:rPr>
          <w:sz w:val="24"/>
          <w:szCs w:val="24"/>
          <w:lang w:val="kk-KZ"/>
        </w:rPr>
        <w:t xml:space="preserve">, </w:t>
      </w:r>
      <w:proofErr w:type="spellStart"/>
      <w:r w:rsidR="00510FD4" w:rsidRPr="00B54155">
        <w:rPr>
          <w:sz w:val="24"/>
          <w:szCs w:val="24"/>
          <w:lang w:val="en-US"/>
        </w:rPr>
        <w:t>Sm</w:t>
      </w:r>
      <w:proofErr w:type="spellEnd"/>
      <w:r w:rsidRPr="00B54155">
        <w:rPr>
          <w:sz w:val="24"/>
          <w:szCs w:val="24"/>
          <w:lang w:val="kk-KZ"/>
        </w:rPr>
        <w:t xml:space="preserve"> гидрогелями ПАК, ПМАК, П4ВП, П2М5ВП представлен в таблиц</w:t>
      </w:r>
      <w:r w:rsidR="00B65D20" w:rsidRPr="00B54155">
        <w:rPr>
          <w:sz w:val="24"/>
          <w:szCs w:val="24"/>
          <w:lang w:val="kk-KZ"/>
        </w:rPr>
        <w:t>е</w:t>
      </w:r>
      <w:r w:rsidRPr="00B54155">
        <w:rPr>
          <w:sz w:val="24"/>
          <w:szCs w:val="24"/>
          <w:lang w:val="kk-KZ"/>
        </w:rPr>
        <w:t xml:space="preserve"> 1.</w:t>
      </w:r>
      <w:r w:rsidR="00542BD8" w:rsidRPr="00B54155">
        <w:rPr>
          <w:sz w:val="24"/>
          <w:szCs w:val="24"/>
          <w:lang w:val="kk-KZ"/>
        </w:rPr>
        <w:t xml:space="preserve"> В таблицах представлены значения степеней извлечения </w:t>
      </w:r>
      <w:r w:rsidR="00B65D20" w:rsidRPr="00B54155">
        <w:rPr>
          <w:sz w:val="24"/>
          <w:szCs w:val="24"/>
          <w:lang w:val="kk-KZ"/>
        </w:rPr>
        <w:t>при 48 часах взаимодействия с растворами солей</w:t>
      </w:r>
      <w:r w:rsidR="00542BD8" w:rsidRPr="00B54155">
        <w:rPr>
          <w:sz w:val="24"/>
          <w:szCs w:val="24"/>
          <w:lang w:val="kk-KZ"/>
        </w:rPr>
        <w:t>.</w:t>
      </w:r>
      <w:r w:rsidR="000F4936" w:rsidRPr="00B54155">
        <w:rPr>
          <w:sz w:val="24"/>
          <w:szCs w:val="24"/>
          <w:lang w:val="kk-KZ"/>
        </w:rPr>
        <w:t xml:space="preserve"> Полученные результаты указывают на то, что индивидуальные гидрогели ПАК, ПМАК, П4ВП, П2М5ВП при рассмотренных концентрациях не проявляют высокую степень извлечения к </w:t>
      </w:r>
      <w:r w:rsidR="000F4936" w:rsidRPr="00B54155">
        <w:rPr>
          <w:sz w:val="24"/>
          <w:szCs w:val="24"/>
        </w:rPr>
        <w:t>РЗМ</w:t>
      </w:r>
      <w:r w:rsidR="000F4936" w:rsidRPr="00B54155">
        <w:rPr>
          <w:sz w:val="24"/>
          <w:szCs w:val="24"/>
          <w:lang w:val="kk-KZ"/>
        </w:rPr>
        <w:t>. Степень извлечения данных ионов РЗМ полимерными гидрогелями ПАК, ПМАК, П4ВП, П2М5ВП не превышает 70%.</w:t>
      </w:r>
    </w:p>
    <w:p w14:paraId="4F19C980" w14:textId="77777777" w:rsidR="000E56F0" w:rsidRPr="00B54155" w:rsidRDefault="000E56F0" w:rsidP="00014827">
      <w:pPr>
        <w:spacing w:line="360" w:lineRule="auto"/>
        <w:contextualSpacing/>
        <w:jc w:val="both"/>
        <w:rPr>
          <w:sz w:val="24"/>
          <w:szCs w:val="24"/>
          <w:lang w:val="kk-KZ"/>
        </w:rPr>
      </w:pPr>
    </w:p>
    <w:p w14:paraId="71D507BA" w14:textId="2A90CB08" w:rsidR="00A538AC" w:rsidRPr="00B54155" w:rsidRDefault="00A538AC" w:rsidP="00014827">
      <w:pPr>
        <w:spacing w:line="360" w:lineRule="auto"/>
        <w:contextualSpacing/>
        <w:jc w:val="both"/>
        <w:rPr>
          <w:sz w:val="24"/>
          <w:szCs w:val="24"/>
          <w:lang w:val="kk-KZ"/>
        </w:rPr>
      </w:pPr>
      <w:r w:rsidRPr="00B54155">
        <w:rPr>
          <w:sz w:val="24"/>
          <w:szCs w:val="24"/>
          <w:lang w:val="kk-KZ"/>
        </w:rPr>
        <w:t xml:space="preserve">Таблица 1 – Степень извлечения </w:t>
      </w:r>
      <w:r w:rsidR="00411C84" w:rsidRPr="00B54155">
        <w:rPr>
          <w:sz w:val="24"/>
          <w:szCs w:val="24"/>
          <w:lang w:val="en-US"/>
        </w:rPr>
        <w:t>La</w:t>
      </w:r>
      <w:r w:rsidR="00411C84" w:rsidRPr="00B54155">
        <w:rPr>
          <w:sz w:val="24"/>
          <w:szCs w:val="24"/>
          <w:lang w:val="kk-KZ"/>
        </w:rPr>
        <w:t xml:space="preserve">, </w:t>
      </w:r>
      <w:r w:rsidR="00411C84" w:rsidRPr="00B54155">
        <w:rPr>
          <w:sz w:val="24"/>
          <w:szCs w:val="24"/>
          <w:lang w:val="en-US"/>
        </w:rPr>
        <w:t>Ce</w:t>
      </w:r>
      <w:r w:rsidR="00411C84" w:rsidRPr="00B54155">
        <w:rPr>
          <w:sz w:val="24"/>
          <w:szCs w:val="24"/>
          <w:lang w:val="kk-KZ"/>
        </w:rPr>
        <w:t xml:space="preserve">, </w:t>
      </w:r>
      <w:r w:rsidR="00411C84" w:rsidRPr="00B54155">
        <w:rPr>
          <w:sz w:val="24"/>
          <w:szCs w:val="24"/>
          <w:lang w:val="en-US"/>
        </w:rPr>
        <w:t>Nd</w:t>
      </w:r>
      <w:r w:rsidR="00411C84" w:rsidRPr="00B54155">
        <w:rPr>
          <w:sz w:val="24"/>
          <w:szCs w:val="24"/>
          <w:lang w:val="kk-KZ"/>
        </w:rPr>
        <w:t xml:space="preserve">, </w:t>
      </w:r>
      <w:proofErr w:type="spellStart"/>
      <w:r w:rsidR="00411C84" w:rsidRPr="00B54155">
        <w:rPr>
          <w:sz w:val="24"/>
          <w:szCs w:val="24"/>
          <w:lang w:val="en-US"/>
        </w:rPr>
        <w:t>Sm</w:t>
      </w:r>
      <w:proofErr w:type="spellEnd"/>
      <w:r w:rsidRPr="00B54155">
        <w:rPr>
          <w:sz w:val="24"/>
          <w:szCs w:val="24"/>
          <w:lang w:val="kk-KZ"/>
        </w:rPr>
        <w:t xml:space="preserve"> гидрогел</w:t>
      </w:r>
      <w:r w:rsidR="00CC62EB" w:rsidRPr="00B54155">
        <w:rPr>
          <w:sz w:val="24"/>
          <w:szCs w:val="24"/>
          <w:lang w:val="kk-KZ"/>
        </w:rPr>
        <w:t>ей</w:t>
      </w:r>
      <w:r w:rsidRPr="00B54155">
        <w:rPr>
          <w:sz w:val="24"/>
          <w:szCs w:val="24"/>
          <w:lang w:val="kk-KZ"/>
        </w:rPr>
        <w:t xml:space="preserve"> ПАК, ПМАК, П4ВП, П2М5ВП</w:t>
      </w:r>
    </w:p>
    <w:p w14:paraId="14964E27" w14:textId="77777777" w:rsidR="00A538AC" w:rsidRPr="00B54155" w:rsidRDefault="00A538AC" w:rsidP="00014827">
      <w:pPr>
        <w:spacing w:line="360" w:lineRule="auto"/>
        <w:contextualSpacing/>
        <w:jc w:val="both"/>
        <w:rPr>
          <w:sz w:val="24"/>
          <w:szCs w:val="24"/>
          <w:lang w:val="kk-KZ"/>
        </w:rPr>
      </w:pPr>
    </w:p>
    <w:tbl>
      <w:tblPr>
        <w:tblStyle w:val="a9"/>
        <w:tblW w:w="9356" w:type="dxa"/>
        <w:tblInd w:w="-5" w:type="dxa"/>
        <w:tblLook w:val="04A0" w:firstRow="1" w:lastRow="0" w:firstColumn="1" w:lastColumn="0" w:noHBand="0" w:noVBand="1"/>
      </w:tblPr>
      <w:tblGrid>
        <w:gridCol w:w="2000"/>
        <w:gridCol w:w="1779"/>
        <w:gridCol w:w="1779"/>
        <w:gridCol w:w="1955"/>
        <w:gridCol w:w="1843"/>
      </w:tblGrid>
      <w:tr w:rsidR="00137353" w:rsidRPr="00B54155" w14:paraId="07BF720E" w14:textId="77777777" w:rsidTr="00816CBE">
        <w:trPr>
          <w:trHeight w:val="382"/>
        </w:trPr>
        <w:tc>
          <w:tcPr>
            <w:tcW w:w="2000" w:type="dxa"/>
            <w:vAlign w:val="center"/>
          </w:tcPr>
          <w:p w14:paraId="3BDDEAC5" w14:textId="77777777" w:rsidR="00775C8B" w:rsidRDefault="00483516" w:rsidP="00775C8B">
            <w:pPr>
              <w:contextualSpacing/>
              <w:rPr>
                <w:sz w:val="24"/>
                <w:szCs w:val="24"/>
              </w:rPr>
            </w:pPr>
            <w:bookmarkStart w:id="5" w:name="_Hlk52974745"/>
            <w:r w:rsidRPr="00B54155">
              <w:rPr>
                <w:sz w:val="24"/>
                <w:szCs w:val="24"/>
              </w:rPr>
              <w:t>Сорбционный</w:t>
            </w:r>
          </w:p>
          <w:p w14:paraId="74C49932" w14:textId="217FB8B6" w:rsidR="00137353" w:rsidRPr="00B54155" w:rsidRDefault="00483516" w:rsidP="00775C8B">
            <w:pPr>
              <w:spacing w:line="360" w:lineRule="auto"/>
              <w:contextualSpacing/>
              <w:rPr>
                <w:sz w:val="24"/>
                <w:szCs w:val="24"/>
              </w:rPr>
            </w:pPr>
            <w:r w:rsidRPr="00B54155">
              <w:rPr>
                <w:sz w:val="24"/>
                <w:szCs w:val="24"/>
              </w:rPr>
              <w:t xml:space="preserve"> параметр</w:t>
            </w:r>
          </w:p>
        </w:tc>
        <w:tc>
          <w:tcPr>
            <w:tcW w:w="1779" w:type="dxa"/>
            <w:vAlign w:val="center"/>
          </w:tcPr>
          <w:p w14:paraId="35361145" w14:textId="253099E7" w:rsidR="00137353" w:rsidRPr="00B54155" w:rsidRDefault="00137353" w:rsidP="00137353">
            <w:pPr>
              <w:spacing w:line="360" w:lineRule="auto"/>
              <w:contextualSpacing/>
              <w:rPr>
                <w:sz w:val="24"/>
                <w:szCs w:val="24"/>
              </w:rPr>
            </w:pPr>
            <w:r w:rsidRPr="00B54155">
              <w:rPr>
                <w:sz w:val="24"/>
                <w:szCs w:val="24"/>
              </w:rPr>
              <w:t>ПАК</w:t>
            </w:r>
          </w:p>
        </w:tc>
        <w:tc>
          <w:tcPr>
            <w:tcW w:w="1779" w:type="dxa"/>
            <w:vAlign w:val="center"/>
          </w:tcPr>
          <w:p w14:paraId="76415283" w14:textId="548D0A82" w:rsidR="00137353" w:rsidRPr="00B54155" w:rsidRDefault="00137353" w:rsidP="00137353">
            <w:pPr>
              <w:spacing w:line="360" w:lineRule="auto"/>
              <w:contextualSpacing/>
              <w:rPr>
                <w:sz w:val="24"/>
                <w:szCs w:val="24"/>
              </w:rPr>
            </w:pPr>
            <w:r w:rsidRPr="00B54155">
              <w:rPr>
                <w:sz w:val="24"/>
                <w:szCs w:val="24"/>
              </w:rPr>
              <w:t>ПМАК</w:t>
            </w:r>
          </w:p>
        </w:tc>
        <w:tc>
          <w:tcPr>
            <w:tcW w:w="1955" w:type="dxa"/>
            <w:vAlign w:val="center"/>
          </w:tcPr>
          <w:p w14:paraId="4307729C" w14:textId="41D90407" w:rsidR="00137353" w:rsidRPr="00B54155" w:rsidRDefault="00137353" w:rsidP="00137353">
            <w:pPr>
              <w:spacing w:line="360" w:lineRule="auto"/>
              <w:contextualSpacing/>
              <w:rPr>
                <w:sz w:val="24"/>
                <w:szCs w:val="24"/>
              </w:rPr>
            </w:pPr>
            <w:r w:rsidRPr="00B54155">
              <w:rPr>
                <w:sz w:val="24"/>
                <w:szCs w:val="24"/>
              </w:rPr>
              <w:t>П4ВП</w:t>
            </w:r>
          </w:p>
        </w:tc>
        <w:tc>
          <w:tcPr>
            <w:tcW w:w="1843" w:type="dxa"/>
            <w:vAlign w:val="center"/>
          </w:tcPr>
          <w:p w14:paraId="0FC4B0CD" w14:textId="3D7C627A" w:rsidR="00137353" w:rsidRPr="00B54155" w:rsidRDefault="00137353" w:rsidP="00137353">
            <w:pPr>
              <w:spacing w:line="360" w:lineRule="auto"/>
              <w:contextualSpacing/>
              <w:rPr>
                <w:sz w:val="24"/>
                <w:szCs w:val="24"/>
              </w:rPr>
            </w:pPr>
            <w:r w:rsidRPr="00B54155">
              <w:rPr>
                <w:sz w:val="24"/>
                <w:szCs w:val="24"/>
              </w:rPr>
              <w:t>П2М5ВП</w:t>
            </w:r>
          </w:p>
        </w:tc>
      </w:tr>
      <w:tr w:rsidR="00137353" w:rsidRPr="00B54155" w14:paraId="084714E7" w14:textId="77777777" w:rsidTr="00816CBE">
        <w:trPr>
          <w:trHeight w:val="161"/>
        </w:trPr>
        <w:tc>
          <w:tcPr>
            <w:tcW w:w="2000" w:type="dxa"/>
            <w:vAlign w:val="center"/>
          </w:tcPr>
          <w:p w14:paraId="2A7C042E" w14:textId="7DF8C942" w:rsidR="00137353" w:rsidRPr="00B54155" w:rsidRDefault="00137353" w:rsidP="00775C8B">
            <w:pPr>
              <w:spacing w:line="360" w:lineRule="auto"/>
              <w:contextualSpacing/>
              <w:jc w:val="left"/>
              <w:rPr>
                <w:sz w:val="24"/>
                <w:szCs w:val="24"/>
              </w:rPr>
            </w:pPr>
            <w:r w:rsidRPr="00B54155">
              <w:rPr>
                <w:sz w:val="24"/>
                <w:szCs w:val="24"/>
                <w:lang w:val="en-US"/>
              </w:rPr>
              <w:t>η(La)</w:t>
            </w:r>
            <w:r w:rsidR="00673E73" w:rsidRPr="00B54155">
              <w:rPr>
                <w:sz w:val="24"/>
                <w:szCs w:val="24"/>
              </w:rPr>
              <w:t>, %</w:t>
            </w:r>
          </w:p>
        </w:tc>
        <w:tc>
          <w:tcPr>
            <w:tcW w:w="1779" w:type="dxa"/>
            <w:vAlign w:val="center"/>
          </w:tcPr>
          <w:p w14:paraId="72B915C6" w14:textId="6D6124D1" w:rsidR="00137353" w:rsidRPr="00B54155" w:rsidRDefault="00137353" w:rsidP="00137353">
            <w:pPr>
              <w:spacing w:line="360" w:lineRule="auto"/>
              <w:contextualSpacing/>
              <w:rPr>
                <w:sz w:val="24"/>
                <w:szCs w:val="24"/>
              </w:rPr>
            </w:pPr>
            <w:r w:rsidRPr="00B54155">
              <w:rPr>
                <w:sz w:val="24"/>
                <w:szCs w:val="24"/>
              </w:rPr>
              <w:t>67,71</w:t>
            </w:r>
          </w:p>
        </w:tc>
        <w:tc>
          <w:tcPr>
            <w:tcW w:w="1779" w:type="dxa"/>
            <w:vAlign w:val="center"/>
          </w:tcPr>
          <w:p w14:paraId="41854E8E" w14:textId="42CE67B4" w:rsidR="00137353" w:rsidRPr="00B54155" w:rsidRDefault="00137353" w:rsidP="00137353">
            <w:pPr>
              <w:spacing w:line="360" w:lineRule="auto"/>
              <w:contextualSpacing/>
              <w:rPr>
                <w:sz w:val="24"/>
                <w:szCs w:val="24"/>
              </w:rPr>
            </w:pPr>
            <w:r w:rsidRPr="00B54155">
              <w:rPr>
                <w:sz w:val="24"/>
                <w:szCs w:val="24"/>
              </w:rPr>
              <w:t>66,28</w:t>
            </w:r>
          </w:p>
        </w:tc>
        <w:tc>
          <w:tcPr>
            <w:tcW w:w="1955" w:type="dxa"/>
            <w:vAlign w:val="center"/>
          </w:tcPr>
          <w:p w14:paraId="322380B8" w14:textId="036D2EF3" w:rsidR="00137353" w:rsidRPr="00B54155" w:rsidRDefault="00137353" w:rsidP="00137353">
            <w:pPr>
              <w:spacing w:line="360" w:lineRule="auto"/>
              <w:contextualSpacing/>
              <w:rPr>
                <w:sz w:val="24"/>
                <w:szCs w:val="24"/>
              </w:rPr>
            </w:pPr>
            <w:r w:rsidRPr="00B54155">
              <w:rPr>
                <w:sz w:val="24"/>
                <w:szCs w:val="24"/>
              </w:rPr>
              <w:t>66,05</w:t>
            </w:r>
          </w:p>
        </w:tc>
        <w:tc>
          <w:tcPr>
            <w:tcW w:w="1843" w:type="dxa"/>
            <w:vAlign w:val="center"/>
          </w:tcPr>
          <w:p w14:paraId="170DD23C" w14:textId="0EAEC97E" w:rsidR="00137353" w:rsidRPr="00B54155" w:rsidRDefault="00137353" w:rsidP="00137353">
            <w:pPr>
              <w:spacing w:line="360" w:lineRule="auto"/>
              <w:contextualSpacing/>
              <w:rPr>
                <w:sz w:val="24"/>
                <w:szCs w:val="24"/>
              </w:rPr>
            </w:pPr>
            <w:r w:rsidRPr="00B54155">
              <w:rPr>
                <w:sz w:val="24"/>
                <w:szCs w:val="24"/>
              </w:rPr>
              <w:t>63,65</w:t>
            </w:r>
          </w:p>
        </w:tc>
      </w:tr>
      <w:tr w:rsidR="00483516" w:rsidRPr="00B54155" w14:paraId="680126E7" w14:textId="77777777" w:rsidTr="00816CBE">
        <w:trPr>
          <w:trHeight w:val="367"/>
        </w:trPr>
        <w:tc>
          <w:tcPr>
            <w:tcW w:w="2000" w:type="dxa"/>
            <w:vAlign w:val="center"/>
          </w:tcPr>
          <w:p w14:paraId="29F991E0" w14:textId="629929E0" w:rsidR="00483516" w:rsidRPr="00B54155" w:rsidRDefault="00483516" w:rsidP="00775C8B">
            <w:pPr>
              <w:spacing w:line="360" w:lineRule="auto"/>
              <w:contextualSpacing/>
              <w:jc w:val="left"/>
              <w:rPr>
                <w:sz w:val="24"/>
                <w:szCs w:val="24"/>
              </w:rPr>
            </w:pPr>
            <w:r w:rsidRPr="00B54155">
              <w:rPr>
                <w:sz w:val="24"/>
                <w:szCs w:val="24"/>
                <w:lang w:val="en-US"/>
              </w:rPr>
              <w:t>η(Ce)</w:t>
            </w:r>
            <w:r w:rsidR="00673E73" w:rsidRPr="00B54155">
              <w:rPr>
                <w:sz w:val="24"/>
                <w:szCs w:val="24"/>
              </w:rPr>
              <w:t>, %</w:t>
            </w:r>
          </w:p>
        </w:tc>
        <w:tc>
          <w:tcPr>
            <w:tcW w:w="1779" w:type="dxa"/>
            <w:vAlign w:val="bottom"/>
          </w:tcPr>
          <w:p w14:paraId="665DFB71" w14:textId="525F04F0" w:rsidR="00483516" w:rsidRPr="00B54155" w:rsidRDefault="00483516" w:rsidP="00483516">
            <w:pPr>
              <w:spacing w:line="360" w:lineRule="auto"/>
              <w:contextualSpacing/>
              <w:rPr>
                <w:sz w:val="24"/>
                <w:szCs w:val="24"/>
              </w:rPr>
            </w:pPr>
            <w:r w:rsidRPr="00B54155">
              <w:rPr>
                <w:sz w:val="24"/>
                <w:szCs w:val="24"/>
              </w:rPr>
              <w:t>63,33</w:t>
            </w:r>
          </w:p>
        </w:tc>
        <w:tc>
          <w:tcPr>
            <w:tcW w:w="1779" w:type="dxa"/>
            <w:vAlign w:val="bottom"/>
          </w:tcPr>
          <w:p w14:paraId="3E83F950" w14:textId="224D5C1B" w:rsidR="00483516" w:rsidRPr="00B54155" w:rsidRDefault="00483516" w:rsidP="00483516">
            <w:pPr>
              <w:spacing w:line="360" w:lineRule="auto"/>
              <w:contextualSpacing/>
              <w:rPr>
                <w:sz w:val="24"/>
                <w:szCs w:val="24"/>
              </w:rPr>
            </w:pPr>
            <w:r w:rsidRPr="00B54155">
              <w:rPr>
                <w:sz w:val="24"/>
                <w:szCs w:val="24"/>
              </w:rPr>
              <w:t>60,33</w:t>
            </w:r>
          </w:p>
        </w:tc>
        <w:tc>
          <w:tcPr>
            <w:tcW w:w="1955" w:type="dxa"/>
            <w:vAlign w:val="bottom"/>
          </w:tcPr>
          <w:p w14:paraId="6800550A" w14:textId="0CD34763" w:rsidR="00483516" w:rsidRPr="00B54155" w:rsidRDefault="00483516" w:rsidP="00483516">
            <w:pPr>
              <w:spacing w:line="360" w:lineRule="auto"/>
              <w:contextualSpacing/>
              <w:rPr>
                <w:sz w:val="24"/>
                <w:szCs w:val="24"/>
              </w:rPr>
            </w:pPr>
            <w:r w:rsidRPr="00B54155">
              <w:rPr>
                <w:sz w:val="24"/>
                <w:szCs w:val="24"/>
              </w:rPr>
              <w:t>56,67</w:t>
            </w:r>
          </w:p>
        </w:tc>
        <w:tc>
          <w:tcPr>
            <w:tcW w:w="1843" w:type="dxa"/>
            <w:vAlign w:val="bottom"/>
          </w:tcPr>
          <w:p w14:paraId="6FCB5ECF" w14:textId="206650B2" w:rsidR="00483516" w:rsidRPr="00B54155" w:rsidRDefault="00483516" w:rsidP="00483516">
            <w:pPr>
              <w:spacing w:line="360" w:lineRule="auto"/>
              <w:contextualSpacing/>
              <w:rPr>
                <w:sz w:val="24"/>
                <w:szCs w:val="24"/>
              </w:rPr>
            </w:pPr>
            <w:r w:rsidRPr="00B54155">
              <w:rPr>
                <w:sz w:val="24"/>
                <w:szCs w:val="24"/>
              </w:rPr>
              <w:t>50,09</w:t>
            </w:r>
          </w:p>
        </w:tc>
      </w:tr>
      <w:tr w:rsidR="00483516" w:rsidRPr="00B54155" w14:paraId="57402EF1" w14:textId="77777777" w:rsidTr="00816CBE">
        <w:trPr>
          <w:trHeight w:val="167"/>
        </w:trPr>
        <w:tc>
          <w:tcPr>
            <w:tcW w:w="2000" w:type="dxa"/>
            <w:vAlign w:val="center"/>
          </w:tcPr>
          <w:p w14:paraId="0F3E67ED" w14:textId="2299A219" w:rsidR="00483516" w:rsidRPr="00B54155" w:rsidRDefault="00483516" w:rsidP="00775C8B">
            <w:pPr>
              <w:spacing w:line="360" w:lineRule="auto"/>
              <w:contextualSpacing/>
              <w:jc w:val="left"/>
              <w:rPr>
                <w:sz w:val="24"/>
                <w:szCs w:val="24"/>
              </w:rPr>
            </w:pPr>
            <w:r w:rsidRPr="00B54155">
              <w:rPr>
                <w:sz w:val="24"/>
                <w:szCs w:val="24"/>
                <w:lang w:val="en-US"/>
              </w:rPr>
              <w:t>η(Nd)</w:t>
            </w:r>
            <w:r w:rsidR="00673E73" w:rsidRPr="00B54155">
              <w:rPr>
                <w:sz w:val="24"/>
                <w:szCs w:val="24"/>
              </w:rPr>
              <w:t>, %</w:t>
            </w:r>
          </w:p>
        </w:tc>
        <w:tc>
          <w:tcPr>
            <w:tcW w:w="1779" w:type="dxa"/>
            <w:vAlign w:val="bottom"/>
          </w:tcPr>
          <w:p w14:paraId="6825BA2C" w14:textId="48A3666A" w:rsidR="00483516" w:rsidRPr="00B54155" w:rsidRDefault="00483516" w:rsidP="00483516">
            <w:pPr>
              <w:spacing w:line="360" w:lineRule="auto"/>
              <w:contextualSpacing/>
              <w:rPr>
                <w:sz w:val="24"/>
                <w:szCs w:val="24"/>
              </w:rPr>
            </w:pPr>
            <w:r w:rsidRPr="00B54155">
              <w:rPr>
                <w:sz w:val="24"/>
                <w:szCs w:val="24"/>
              </w:rPr>
              <w:t>61,60</w:t>
            </w:r>
          </w:p>
        </w:tc>
        <w:tc>
          <w:tcPr>
            <w:tcW w:w="1779" w:type="dxa"/>
            <w:vAlign w:val="bottom"/>
          </w:tcPr>
          <w:p w14:paraId="0A642A57" w14:textId="3F9CBDC2" w:rsidR="00483516" w:rsidRPr="00B54155" w:rsidRDefault="00483516" w:rsidP="00483516">
            <w:pPr>
              <w:spacing w:line="360" w:lineRule="auto"/>
              <w:contextualSpacing/>
              <w:rPr>
                <w:sz w:val="24"/>
                <w:szCs w:val="24"/>
              </w:rPr>
            </w:pPr>
            <w:r w:rsidRPr="00B54155">
              <w:rPr>
                <w:sz w:val="24"/>
                <w:szCs w:val="24"/>
              </w:rPr>
              <w:t>57,91</w:t>
            </w:r>
          </w:p>
        </w:tc>
        <w:tc>
          <w:tcPr>
            <w:tcW w:w="1955" w:type="dxa"/>
            <w:vAlign w:val="bottom"/>
          </w:tcPr>
          <w:p w14:paraId="3FB904DA" w14:textId="7B289FBA" w:rsidR="00483516" w:rsidRPr="00B54155" w:rsidRDefault="00483516" w:rsidP="00483516">
            <w:pPr>
              <w:spacing w:line="360" w:lineRule="auto"/>
              <w:contextualSpacing/>
              <w:rPr>
                <w:sz w:val="24"/>
                <w:szCs w:val="24"/>
              </w:rPr>
            </w:pPr>
            <w:r w:rsidRPr="00B54155">
              <w:rPr>
                <w:sz w:val="24"/>
                <w:szCs w:val="24"/>
              </w:rPr>
              <w:t>54,67</w:t>
            </w:r>
          </w:p>
        </w:tc>
        <w:tc>
          <w:tcPr>
            <w:tcW w:w="1843" w:type="dxa"/>
            <w:vAlign w:val="bottom"/>
          </w:tcPr>
          <w:p w14:paraId="37FBF058" w14:textId="6084A41F" w:rsidR="00483516" w:rsidRPr="00B54155" w:rsidRDefault="00483516" w:rsidP="00483516">
            <w:pPr>
              <w:spacing w:line="360" w:lineRule="auto"/>
              <w:contextualSpacing/>
              <w:rPr>
                <w:sz w:val="24"/>
                <w:szCs w:val="24"/>
              </w:rPr>
            </w:pPr>
            <w:r w:rsidRPr="00B54155">
              <w:rPr>
                <w:sz w:val="24"/>
                <w:szCs w:val="24"/>
              </w:rPr>
              <w:t>48,63</w:t>
            </w:r>
          </w:p>
        </w:tc>
      </w:tr>
      <w:tr w:rsidR="00483516" w:rsidRPr="00B54155" w14:paraId="1421711C" w14:textId="77777777" w:rsidTr="00816CBE">
        <w:trPr>
          <w:trHeight w:val="325"/>
        </w:trPr>
        <w:tc>
          <w:tcPr>
            <w:tcW w:w="2000" w:type="dxa"/>
            <w:vAlign w:val="center"/>
          </w:tcPr>
          <w:p w14:paraId="5455BE9F" w14:textId="2817580D" w:rsidR="00483516" w:rsidRPr="00B54155" w:rsidRDefault="00483516" w:rsidP="00775C8B">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00673E73" w:rsidRPr="00B54155">
              <w:rPr>
                <w:sz w:val="24"/>
                <w:szCs w:val="24"/>
              </w:rPr>
              <w:t>, %</w:t>
            </w:r>
          </w:p>
        </w:tc>
        <w:tc>
          <w:tcPr>
            <w:tcW w:w="1779" w:type="dxa"/>
            <w:vAlign w:val="center"/>
          </w:tcPr>
          <w:p w14:paraId="787EC940" w14:textId="41BA7C03" w:rsidR="00483516" w:rsidRPr="00B54155" w:rsidRDefault="00483516" w:rsidP="00483516">
            <w:pPr>
              <w:spacing w:line="360" w:lineRule="auto"/>
              <w:contextualSpacing/>
              <w:rPr>
                <w:sz w:val="24"/>
                <w:szCs w:val="24"/>
              </w:rPr>
            </w:pPr>
            <w:r w:rsidRPr="00B54155">
              <w:rPr>
                <w:sz w:val="24"/>
                <w:szCs w:val="24"/>
              </w:rPr>
              <w:t>66,29</w:t>
            </w:r>
          </w:p>
        </w:tc>
        <w:tc>
          <w:tcPr>
            <w:tcW w:w="1779" w:type="dxa"/>
            <w:vAlign w:val="center"/>
          </w:tcPr>
          <w:p w14:paraId="32FBA73E" w14:textId="2A345555" w:rsidR="00483516" w:rsidRPr="00B54155" w:rsidRDefault="00483516" w:rsidP="00483516">
            <w:pPr>
              <w:spacing w:line="360" w:lineRule="auto"/>
              <w:contextualSpacing/>
              <w:rPr>
                <w:sz w:val="24"/>
                <w:szCs w:val="24"/>
              </w:rPr>
            </w:pPr>
            <w:r w:rsidRPr="00B54155">
              <w:rPr>
                <w:sz w:val="24"/>
                <w:szCs w:val="24"/>
              </w:rPr>
              <w:t>64,79</w:t>
            </w:r>
          </w:p>
        </w:tc>
        <w:tc>
          <w:tcPr>
            <w:tcW w:w="1955" w:type="dxa"/>
            <w:vAlign w:val="center"/>
          </w:tcPr>
          <w:p w14:paraId="7B4BCD43" w14:textId="34BA7A57" w:rsidR="00483516" w:rsidRPr="00B54155" w:rsidRDefault="00483516" w:rsidP="00483516">
            <w:pPr>
              <w:spacing w:line="360" w:lineRule="auto"/>
              <w:contextualSpacing/>
              <w:rPr>
                <w:sz w:val="24"/>
                <w:szCs w:val="24"/>
              </w:rPr>
            </w:pPr>
            <w:r w:rsidRPr="00B54155">
              <w:rPr>
                <w:sz w:val="24"/>
                <w:szCs w:val="24"/>
              </w:rPr>
              <w:t>62,90</w:t>
            </w:r>
          </w:p>
        </w:tc>
        <w:tc>
          <w:tcPr>
            <w:tcW w:w="1843" w:type="dxa"/>
            <w:vAlign w:val="center"/>
          </w:tcPr>
          <w:p w14:paraId="260E7814" w14:textId="70F43AFD" w:rsidR="00483516" w:rsidRPr="00B54155" w:rsidRDefault="00483516" w:rsidP="00483516">
            <w:pPr>
              <w:spacing w:line="360" w:lineRule="auto"/>
              <w:contextualSpacing/>
              <w:rPr>
                <w:sz w:val="24"/>
                <w:szCs w:val="24"/>
              </w:rPr>
            </w:pPr>
            <w:r w:rsidRPr="00B54155">
              <w:rPr>
                <w:sz w:val="24"/>
                <w:szCs w:val="24"/>
              </w:rPr>
              <w:t>57,60</w:t>
            </w:r>
          </w:p>
        </w:tc>
      </w:tr>
    </w:tbl>
    <w:p w14:paraId="1C475B47" w14:textId="65C36333" w:rsidR="00CD693D" w:rsidRPr="00B54155" w:rsidRDefault="000F4936" w:rsidP="00CD693D">
      <w:pPr>
        <w:spacing w:line="360" w:lineRule="auto"/>
        <w:ind w:firstLine="709"/>
        <w:contextualSpacing/>
        <w:jc w:val="both"/>
        <w:rPr>
          <w:sz w:val="24"/>
          <w:szCs w:val="24"/>
        </w:rPr>
      </w:pPr>
      <w:r w:rsidRPr="00B54155">
        <w:rPr>
          <w:sz w:val="24"/>
          <w:szCs w:val="24"/>
          <w:lang w:val="kk-KZ"/>
        </w:rPr>
        <w:lastRenderedPageBreak/>
        <w:t xml:space="preserve">В таблице 2 приведены значения степени связывания полимерной цепи (по отношению к ионам </w:t>
      </w:r>
      <w:r w:rsidR="00772022" w:rsidRPr="00B54155">
        <w:rPr>
          <w:sz w:val="24"/>
          <w:szCs w:val="24"/>
          <w:lang w:val="en-US"/>
        </w:rPr>
        <w:t>La</w:t>
      </w:r>
      <w:r w:rsidR="00772022" w:rsidRPr="00B54155">
        <w:rPr>
          <w:sz w:val="24"/>
          <w:szCs w:val="24"/>
          <w:lang w:val="kk-KZ"/>
        </w:rPr>
        <w:t xml:space="preserve">, </w:t>
      </w:r>
      <w:r w:rsidR="00772022" w:rsidRPr="00B54155">
        <w:rPr>
          <w:sz w:val="24"/>
          <w:szCs w:val="24"/>
          <w:lang w:val="en-US"/>
        </w:rPr>
        <w:t>Ce</w:t>
      </w:r>
      <w:r w:rsidR="00772022" w:rsidRPr="00B54155">
        <w:rPr>
          <w:sz w:val="24"/>
          <w:szCs w:val="24"/>
          <w:lang w:val="kk-KZ"/>
        </w:rPr>
        <w:t xml:space="preserve">, </w:t>
      </w:r>
      <w:r w:rsidR="00772022" w:rsidRPr="00B54155">
        <w:rPr>
          <w:sz w:val="24"/>
          <w:szCs w:val="24"/>
          <w:lang w:val="en-US"/>
        </w:rPr>
        <w:t>Nd</w:t>
      </w:r>
      <w:r w:rsidR="00772022" w:rsidRPr="00B54155">
        <w:rPr>
          <w:sz w:val="24"/>
          <w:szCs w:val="24"/>
          <w:lang w:val="kk-KZ"/>
        </w:rPr>
        <w:t xml:space="preserve">, </w:t>
      </w:r>
      <w:proofErr w:type="spellStart"/>
      <w:r w:rsidR="00772022" w:rsidRPr="00B54155">
        <w:rPr>
          <w:sz w:val="24"/>
          <w:szCs w:val="24"/>
          <w:lang w:val="en-US"/>
        </w:rPr>
        <w:t>Sm</w:t>
      </w:r>
      <w:proofErr w:type="spellEnd"/>
      <w:r w:rsidRPr="00B54155">
        <w:rPr>
          <w:sz w:val="24"/>
          <w:szCs w:val="24"/>
          <w:lang w:val="kk-KZ"/>
        </w:rPr>
        <w:t>) гидрогелей ПАК, ПМАК, П4ВП, П2М5ВП</w:t>
      </w:r>
      <w:r w:rsidR="00ED09DB" w:rsidRPr="00B54155">
        <w:rPr>
          <w:sz w:val="24"/>
          <w:szCs w:val="24"/>
          <w:lang w:val="kk-KZ"/>
        </w:rPr>
        <w:t xml:space="preserve"> при 48 часах взаимодействия</w:t>
      </w:r>
      <w:r w:rsidRPr="00B54155">
        <w:rPr>
          <w:sz w:val="24"/>
          <w:szCs w:val="24"/>
          <w:lang w:val="kk-KZ"/>
        </w:rPr>
        <w:t xml:space="preserve">. </w:t>
      </w:r>
      <w:r w:rsidR="00ED09DB" w:rsidRPr="00B54155">
        <w:rPr>
          <w:sz w:val="24"/>
          <w:szCs w:val="24"/>
        </w:rPr>
        <w:t xml:space="preserve">Степень </w:t>
      </w:r>
      <w:r w:rsidR="00CD693D" w:rsidRPr="00B54155">
        <w:rPr>
          <w:sz w:val="24"/>
          <w:szCs w:val="24"/>
        </w:rPr>
        <w:t xml:space="preserve">связывания полимерной цепи гидрогелей ПАК, ПМАК, П4ВП, П2М5ВП не превышает 60%. Исходя из этого можно сделать вывод о том, что менее 60% звеньев </w:t>
      </w:r>
      <w:proofErr w:type="spellStart"/>
      <w:r w:rsidR="00CD693D" w:rsidRPr="00B54155">
        <w:rPr>
          <w:sz w:val="24"/>
          <w:szCs w:val="24"/>
        </w:rPr>
        <w:t>редкосшитых</w:t>
      </w:r>
      <w:proofErr w:type="spellEnd"/>
      <w:r w:rsidR="00CD693D" w:rsidRPr="00B54155">
        <w:rPr>
          <w:sz w:val="24"/>
          <w:szCs w:val="24"/>
        </w:rPr>
        <w:t xml:space="preserve"> полимерных гидрогелей участвуют в сорбции ионов лантана, церия, неодима, самария. Данное явление указывает на недостаточно высокую степень ионизации данных макромолекул в процессе взаимодействия с низкомолекулярными солями вышеуказанных РЗМ.</w:t>
      </w:r>
    </w:p>
    <w:p w14:paraId="33092DA8" w14:textId="77777777" w:rsidR="00A538AC" w:rsidRPr="00B54155" w:rsidRDefault="00A538AC" w:rsidP="00014827">
      <w:pPr>
        <w:spacing w:line="360" w:lineRule="auto"/>
        <w:contextualSpacing/>
        <w:jc w:val="both"/>
        <w:rPr>
          <w:sz w:val="24"/>
          <w:szCs w:val="24"/>
        </w:rPr>
      </w:pPr>
    </w:p>
    <w:p w14:paraId="02294D24" w14:textId="40B91789" w:rsidR="00DE257D" w:rsidRPr="00B54155" w:rsidRDefault="00DE257D" w:rsidP="00F013DB">
      <w:pPr>
        <w:contextualSpacing/>
        <w:jc w:val="both"/>
        <w:rPr>
          <w:sz w:val="24"/>
          <w:szCs w:val="24"/>
          <w:lang w:val="kk-KZ"/>
        </w:rPr>
      </w:pPr>
      <w:r w:rsidRPr="00B54155">
        <w:rPr>
          <w:sz w:val="24"/>
          <w:szCs w:val="24"/>
          <w:lang w:val="kk-KZ"/>
        </w:rPr>
        <w:t xml:space="preserve">Таблица </w:t>
      </w:r>
      <w:r w:rsidRPr="00B54155">
        <w:rPr>
          <w:sz w:val="24"/>
          <w:szCs w:val="24"/>
        </w:rPr>
        <w:t>2</w:t>
      </w:r>
      <w:r w:rsidRPr="00B54155">
        <w:rPr>
          <w:sz w:val="24"/>
          <w:szCs w:val="24"/>
          <w:lang w:val="kk-KZ"/>
        </w:rPr>
        <w:t xml:space="preserve"> – </w:t>
      </w:r>
      <w:r w:rsidR="00772022" w:rsidRPr="00B54155">
        <w:rPr>
          <w:sz w:val="24"/>
          <w:szCs w:val="24"/>
          <w:lang w:val="kk-KZ"/>
        </w:rPr>
        <w:t xml:space="preserve">Степень </w:t>
      </w:r>
      <w:r w:rsidR="00772022" w:rsidRPr="00B54155">
        <w:rPr>
          <w:sz w:val="24"/>
          <w:szCs w:val="24"/>
        </w:rPr>
        <w:t xml:space="preserve">связывания полимерной цепи (по отношению к ионам </w:t>
      </w:r>
      <w:r w:rsidR="00411C84" w:rsidRPr="00B54155">
        <w:rPr>
          <w:sz w:val="24"/>
          <w:szCs w:val="24"/>
          <w:lang w:val="en-US"/>
        </w:rPr>
        <w:t>La</w:t>
      </w:r>
      <w:r w:rsidR="00411C84" w:rsidRPr="00B54155">
        <w:rPr>
          <w:sz w:val="24"/>
          <w:szCs w:val="24"/>
          <w:lang w:val="kk-KZ"/>
        </w:rPr>
        <w:t xml:space="preserve">, </w:t>
      </w:r>
      <w:r w:rsidR="00411C84" w:rsidRPr="00B54155">
        <w:rPr>
          <w:sz w:val="24"/>
          <w:szCs w:val="24"/>
          <w:lang w:val="en-US"/>
        </w:rPr>
        <w:t>Ce</w:t>
      </w:r>
      <w:r w:rsidR="00411C84" w:rsidRPr="00B54155">
        <w:rPr>
          <w:sz w:val="24"/>
          <w:szCs w:val="24"/>
          <w:lang w:val="kk-KZ"/>
        </w:rPr>
        <w:t xml:space="preserve">, </w:t>
      </w:r>
      <w:r w:rsidR="00411C84" w:rsidRPr="00B54155">
        <w:rPr>
          <w:sz w:val="24"/>
          <w:szCs w:val="24"/>
          <w:lang w:val="en-US"/>
        </w:rPr>
        <w:t>Nd</w:t>
      </w:r>
      <w:r w:rsidR="00411C84" w:rsidRPr="00B54155">
        <w:rPr>
          <w:sz w:val="24"/>
          <w:szCs w:val="24"/>
          <w:lang w:val="kk-KZ"/>
        </w:rPr>
        <w:t xml:space="preserve">, </w:t>
      </w:r>
      <w:proofErr w:type="spellStart"/>
      <w:r w:rsidR="00411C84" w:rsidRPr="00B54155">
        <w:rPr>
          <w:sz w:val="24"/>
          <w:szCs w:val="24"/>
          <w:lang w:val="en-US"/>
        </w:rPr>
        <w:t>Sm</w:t>
      </w:r>
      <w:proofErr w:type="spellEnd"/>
      <w:r w:rsidR="00772022" w:rsidRPr="00B54155">
        <w:rPr>
          <w:sz w:val="24"/>
          <w:szCs w:val="24"/>
          <w:lang w:val="kk-KZ"/>
        </w:rPr>
        <w:t>) гидрогелей ПАК, ПМАК, П4ВП, П2М5ВП</w:t>
      </w:r>
    </w:p>
    <w:p w14:paraId="1AF31014" w14:textId="09EBC5AF" w:rsidR="00483516" w:rsidRPr="00B54155" w:rsidRDefault="00483516" w:rsidP="00014827">
      <w:pPr>
        <w:spacing w:line="360" w:lineRule="auto"/>
        <w:contextualSpacing/>
        <w:jc w:val="both"/>
        <w:rPr>
          <w:sz w:val="24"/>
          <w:szCs w:val="24"/>
          <w:lang w:val="kk-KZ"/>
        </w:rPr>
      </w:pPr>
    </w:p>
    <w:tbl>
      <w:tblPr>
        <w:tblStyle w:val="a9"/>
        <w:tblW w:w="9356" w:type="dxa"/>
        <w:tblInd w:w="-5" w:type="dxa"/>
        <w:tblLook w:val="04A0" w:firstRow="1" w:lastRow="0" w:firstColumn="1" w:lastColumn="0" w:noHBand="0" w:noVBand="1"/>
      </w:tblPr>
      <w:tblGrid>
        <w:gridCol w:w="2000"/>
        <w:gridCol w:w="1779"/>
        <w:gridCol w:w="1779"/>
        <w:gridCol w:w="1955"/>
        <w:gridCol w:w="1843"/>
      </w:tblGrid>
      <w:tr w:rsidR="00673E73" w:rsidRPr="00B54155" w14:paraId="7EF4DBC6" w14:textId="77777777" w:rsidTr="00816CBE">
        <w:trPr>
          <w:trHeight w:val="382"/>
        </w:trPr>
        <w:tc>
          <w:tcPr>
            <w:tcW w:w="2000" w:type="dxa"/>
            <w:vAlign w:val="center"/>
          </w:tcPr>
          <w:p w14:paraId="2E6879E2" w14:textId="77777777" w:rsidR="00775C8B" w:rsidRDefault="00775C8B" w:rsidP="00775C8B">
            <w:pPr>
              <w:contextualSpacing/>
              <w:rPr>
                <w:sz w:val="24"/>
                <w:szCs w:val="24"/>
              </w:rPr>
            </w:pPr>
            <w:r w:rsidRPr="00B54155">
              <w:rPr>
                <w:sz w:val="24"/>
                <w:szCs w:val="24"/>
              </w:rPr>
              <w:t>Сорбционный</w:t>
            </w:r>
          </w:p>
          <w:p w14:paraId="1415143A" w14:textId="7918A286" w:rsidR="00673E73" w:rsidRPr="00B54155" w:rsidRDefault="00775C8B" w:rsidP="00775C8B">
            <w:pPr>
              <w:spacing w:line="360" w:lineRule="auto"/>
              <w:contextualSpacing/>
              <w:rPr>
                <w:sz w:val="24"/>
                <w:szCs w:val="24"/>
              </w:rPr>
            </w:pPr>
            <w:r w:rsidRPr="00B54155">
              <w:rPr>
                <w:sz w:val="24"/>
                <w:szCs w:val="24"/>
              </w:rPr>
              <w:t xml:space="preserve"> параметр</w:t>
            </w:r>
          </w:p>
        </w:tc>
        <w:tc>
          <w:tcPr>
            <w:tcW w:w="1779" w:type="dxa"/>
            <w:vAlign w:val="center"/>
          </w:tcPr>
          <w:p w14:paraId="07B5AE65" w14:textId="77777777" w:rsidR="00673E73" w:rsidRPr="00B54155" w:rsidRDefault="00673E73" w:rsidP="000F4936">
            <w:pPr>
              <w:spacing w:line="360" w:lineRule="auto"/>
              <w:contextualSpacing/>
              <w:rPr>
                <w:sz w:val="24"/>
                <w:szCs w:val="24"/>
              </w:rPr>
            </w:pPr>
            <w:r w:rsidRPr="00B54155">
              <w:rPr>
                <w:sz w:val="24"/>
                <w:szCs w:val="24"/>
              </w:rPr>
              <w:t>ПАК</w:t>
            </w:r>
          </w:p>
        </w:tc>
        <w:tc>
          <w:tcPr>
            <w:tcW w:w="1779" w:type="dxa"/>
            <w:vAlign w:val="center"/>
          </w:tcPr>
          <w:p w14:paraId="5FF00A71" w14:textId="77777777" w:rsidR="00673E73" w:rsidRPr="00B54155" w:rsidRDefault="00673E73" w:rsidP="000F4936">
            <w:pPr>
              <w:spacing w:line="360" w:lineRule="auto"/>
              <w:contextualSpacing/>
              <w:rPr>
                <w:sz w:val="24"/>
                <w:szCs w:val="24"/>
              </w:rPr>
            </w:pPr>
            <w:r w:rsidRPr="00B54155">
              <w:rPr>
                <w:sz w:val="24"/>
                <w:szCs w:val="24"/>
              </w:rPr>
              <w:t>ПМАК</w:t>
            </w:r>
          </w:p>
        </w:tc>
        <w:tc>
          <w:tcPr>
            <w:tcW w:w="1955" w:type="dxa"/>
            <w:vAlign w:val="center"/>
          </w:tcPr>
          <w:p w14:paraId="16CD8245" w14:textId="77777777" w:rsidR="00673E73" w:rsidRPr="00B54155" w:rsidRDefault="00673E73" w:rsidP="000F4936">
            <w:pPr>
              <w:spacing w:line="360" w:lineRule="auto"/>
              <w:contextualSpacing/>
              <w:rPr>
                <w:sz w:val="24"/>
                <w:szCs w:val="24"/>
              </w:rPr>
            </w:pPr>
            <w:r w:rsidRPr="00B54155">
              <w:rPr>
                <w:sz w:val="24"/>
                <w:szCs w:val="24"/>
              </w:rPr>
              <w:t>П4ВП</w:t>
            </w:r>
          </w:p>
        </w:tc>
        <w:tc>
          <w:tcPr>
            <w:tcW w:w="1843" w:type="dxa"/>
            <w:vAlign w:val="center"/>
          </w:tcPr>
          <w:p w14:paraId="650B5626" w14:textId="77777777" w:rsidR="00673E73" w:rsidRPr="00B54155" w:rsidRDefault="00673E73" w:rsidP="000F4936">
            <w:pPr>
              <w:spacing w:line="360" w:lineRule="auto"/>
              <w:contextualSpacing/>
              <w:rPr>
                <w:sz w:val="24"/>
                <w:szCs w:val="24"/>
              </w:rPr>
            </w:pPr>
            <w:r w:rsidRPr="00B54155">
              <w:rPr>
                <w:sz w:val="24"/>
                <w:szCs w:val="24"/>
              </w:rPr>
              <w:t>П2М5ВП</w:t>
            </w:r>
          </w:p>
        </w:tc>
      </w:tr>
      <w:tr w:rsidR="00E97257" w:rsidRPr="00B54155" w14:paraId="0DE76EBE" w14:textId="77777777" w:rsidTr="00816CBE">
        <w:trPr>
          <w:trHeight w:val="161"/>
        </w:trPr>
        <w:tc>
          <w:tcPr>
            <w:tcW w:w="2000" w:type="dxa"/>
            <w:vAlign w:val="center"/>
          </w:tcPr>
          <w:p w14:paraId="12A03152" w14:textId="62EC95C8" w:rsidR="00E97257" w:rsidRPr="00B54155" w:rsidRDefault="00E97257" w:rsidP="00775C8B">
            <w:pPr>
              <w:spacing w:line="360" w:lineRule="auto"/>
              <w:contextualSpacing/>
              <w:jc w:val="left"/>
              <w:rPr>
                <w:sz w:val="24"/>
                <w:szCs w:val="24"/>
                <w:lang w:val="en-US"/>
              </w:rPr>
            </w:pPr>
            <w:r w:rsidRPr="00B54155">
              <w:rPr>
                <w:sz w:val="24"/>
                <w:szCs w:val="24"/>
                <w:lang w:val="en-US"/>
              </w:rPr>
              <w:t>θ(La)</w:t>
            </w:r>
            <w:r w:rsidRPr="00B54155">
              <w:rPr>
                <w:sz w:val="24"/>
                <w:szCs w:val="24"/>
              </w:rPr>
              <w:t>, %</w:t>
            </w:r>
          </w:p>
        </w:tc>
        <w:tc>
          <w:tcPr>
            <w:tcW w:w="1779" w:type="dxa"/>
            <w:vAlign w:val="bottom"/>
          </w:tcPr>
          <w:p w14:paraId="2690C9F8" w14:textId="76256AEB" w:rsidR="00E97257" w:rsidRPr="00B54155" w:rsidRDefault="00E97257" w:rsidP="00E97257">
            <w:pPr>
              <w:spacing w:line="360" w:lineRule="auto"/>
              <w:contextualSpacing/>
              <w:rPr>
                <w:sz w:val="24"/>
                <w:szCs w:val="24"/>
              </w:rPr>
            </w:pPr>
            <w:r w:rsidRPr="00B54155">
              <w:rPr>
                <w:sz w:val="24"/>
                <w:szCs w:val="24"/>
              </w:rPr>
              <w:t>56,50</w:t>
            </w:r>
          </w:p>
        </w:tc>
        <w:tc>
          <w:tcPr>
            <w:tcW w:w="1779" w:type="dxa"/>
            <w:vAlign w:val="bottom"/>
          </w:tcPr>
          <w:p w14:paraId="1BA0E4E5" w14:textId="1483A75E" w:rsidR="00E97257" w:rsidRPr="00B54155" w:rsidRDefault="00E97257" w:rsidP="00E97257">
            <w:pPr>
              <w:spacing w:line="360" w:lineRule="auto"/>
              <w:contextualSpacing/>
              <w:rPr>
                <w:sz w:val="24"/>
                <w:szCs w:val="24"/>
              </w:rPr>
            </w:pPr>
            <w:r w:rsidRPr="00B54155">
              <w:rPr>
                <w:sz w:val="24"/>
                <w:szCs w:val="24"/>
              </w:rPr>
              <w:t>55,17</w:t>
            </w:r>
          </w:p>
        </w:tc>
        <w:tc>
          <w:tcPr>
            <w:tcW w:w="1955" w:type="dxa"/>
            <w:vAlign w:val="bottom"/>
          </w:tcPr>
          <w:p w14:paraId="0679E8B5" w14:textId="19B88D81" w:rsidR="00E97257" w:rsidRPr="00B54155" w:rsidRDefault="00E97257" w:rsidP="00E97257">
            <w:pPr>
              <w:spacing w:line="360" w:lineRule="auto"/>
              <w:contextualSpacing/>
              <w:rPr>
                <w:sz w:val="24"/>
                <w:szCs w:val="24"/>
              </w:rPr>
            </w:pPr>
            <w:r w:rsidRPr="00B54155">
              <w:rPr>
                <w:sz w:val="24"/>
                <w:szCs w:val="24"/>
              </w:rPr>
              <w:t>55,00</w:t>
            </w:r>
          </w:p>
        </w:tc>
        <w:tc>
          <w:tcPr>
            <w:tcW w:w="1843" w:type="dxa"/>
            <w:vAlign w:val="bottom"/>
          </w:tcPr>
          <w:p w14:paraId="0DE10E1F" w14:textId="581944DC" w:rsidR="00E97257" w:rsidRPr="00B54155" w:rsidRDefault="00E97257" w:rsidP="00E97257">
            <w:pPr>
              <w:spacing w:line="360" w:lineRule="auto"/>
              <w:contextualSpacing/>
              <w:rPr>
                <w:sz w:val="24"/>
                <w:szCs w:val="24"/>
              </w:rPr>
            </w:pPr>
            <w:r w:rsidRPr="00B54155">
              <w:rPr>
                <w:sz w:val="24"/>
                <w:szCs w:val="24"/>
              </w:rPr>
              <w:t>53,12</w:t>
            </w:r>
          </w:p>
        </w:tc>
      </w:tr>
      <w:tr w:rsidR="00E97257" w:rsidRPr="00B54155" w14:paraId="624ECF06" w14:textId="77777777" w:rsidTr="00816CBE">
        <w:trPr>
          <w:trHeight w:val="367"/>
        </w:trPr>
        <w:tc>
          <w:tcPr>
            <w:tcW w:w="2000" w:type="dxa"/>
            <w:vAlign w:val="center"/>
          </w:tcPr>
          <w:p w14:paraId="02901A56" w14:textId="08710791" w:rsidR="00E97257" w:rsidRPr="00B54155" w:rsidRDefault="00E97257" w:rsidP="00775C8B">
            <w:pPr>
              <w:spacing w:line="360" w:lineRule="auto"/>
              <w:contextualSpacing/>
              <w:jc w:val="left"/>
              <w:rPr>
                <w:sz w:val="24"/>
                <w:szCs w:val="24"/>
              </w:rPr>
            </w:pPr>
            <w:r w:rsidRPr="00B54155">
              <w:rPr>
                <w:sz w:val="24"/>
                <w:szCs w:val="24"/>
                <w:lang w:val="en-US"/>
              </w:rPr>
              <w:t>θ(Ce)</w:t>
            </w:r>
            <w:r w:rsidRPr="00B54155">
              <w:rPr>
                <w:sz w:val="24"/>
                <w:szCs w:val="24"/>
              </w:rPr>
              <w:t>, %</w:t>
            </w:r>
          </w:p>
        </w:tc>
        <w:tc>
          <w:tcPr>
            <w:tcW w:w="1779" w:type="dxa"/>
            <w:vAlign w:val="bottom"/>
          </w:tcPr>
          <w:p w14:paraId="6D4F0844" w14:textId="74773AD1" w:rsidR="00E97257" w:rsidRPr="00B54155" w:rsidRDefault="00E97257" w:rsidP="00E97257">
            <w:pPr>
              <w:spacing w:line="360" w:lineRule="auto"/>
              <w:contextualSpacing/>
              <w:rPr>
                <w:sz w:val="24"/>
                <w:szCs w:val="24"/>
              </w:rPr>
            </w:pPr>
            <w:r w:rsidRPr="00B54155">
              <w:rPr>
                <w:sz w:val="24"/>
                <w:szCs w:val="24"/>
              </w:rPr>
              <w:t>52,53</w:t>
            </w:r>
          </w:p>
        </w:tc>
        <w:tc>
          <w:tcPr>
            <w:tcW w:w="1779" w:type="dxa"/>
            <w:vAlign w:val="bottom"/>
          </w:tcPr>
          <w:p w14:paraId="0BFD0D4C" w14:textId="1D184C3A" w:rsidR="00E97257" w:rsidRPr="00B54155" w:rsidRDefault="00E97257" w:rsidP="00E97257">
            <w:pPr>
              <w:spacing w:line="360" w:lineRule="auto"/>
              <w:contextualSpacing/>
              <w:rPr>
                <w:sz w:val="24"/>
                <w:szCs w:val="24"/>
              </w:rPr>
            </w:pPr>
            <w:r w:rsidRPr="00B54155">
              <w:rPr>
                <w:sz w:val="24"/>
                <w:szCs w:val="24"/>
              </w:rPr>
              <w:t>50,05</w:t>
            </w:r>
          </w:p>
        </w:tc>
        <w:tc>
          <w:tcPr>
            <w:tcW w:w="1955" w:type="dxa"/>
            <w:vAlign w:val="bottom"/>
          </w:tcPr>
          <w:p w14:paraId="05F3D915" w14:textId="483120EA" w:rsidR="00E97257" w:rsidRPr="00B54155" w:rsidRDefault="00E97257" w:rsidP="00E97257">
            <w:pPr>
              <w:spacing w:line="360" w:lineRule="auto"/>
              <w:contextualSpacing/>
              <w:rPr>
                <w:sz w:val="24"/>
                <w:szCs w:val="24"/>
              </w:rPr>
            </w:pPr>
            <w:r w:rsidRPr="00B54155">
              <w:rPr>
                <w:sz w:val="24"/>
                <w:szCs w:val="24"/>
              </w:rPr>
              <w:t>47,00</w:t>
            </w:r>
          </w:p>
        </w:tc>
        <w:tc>
          <w:tcPr>
            <w:tcW w:w="1843" w:type="dxa"/>
            <w:vAlign w:val="bottom"/>
          </w:tcPr>
          <w:p w14:paraId="76DB9E24" w14:textId="1FC894AA" w:rsidR="00E97257" w:rsidRPr="00B54155" w:rsidRDefault="00E97257" w:rsidP="00E97257">
            <w:pPr>
              <w:spacing w:line="360" w:lineRule="auto"/>
              <w:contextualSpacing/>
              <w:rPr>
                <w:sz w:val="24"/>
                <w:szCs w:val="24"/>
              </w:rPr>
            </w:pPr>
            <w:r w:rsidRPr="00B54155">
              <w:rPr>
                <w:sz w:val="24"/>
                <w:szCs w:val="24"/>
              </w:rPr>
              <w:t>41,47</w:t>
            </w:r>
          </w:p>
        </w:tc>
      </w:tr>
      <w:tr w:rsidR="00E97257" w:rsidRPr="00B54155" w14:paraId="198B2CE9" w14:textId="77777777" w:rsidTr="00816CBE">
        <w:trPr>
          <w:trHeight w:val="167"/>
        </w:trPr>
        <w:tc>
          <w:tcPr>
            <w:tcW w:w="2000" w:type="dxa"/>
            <w:vAlign w:val="center"/>
          </w:tcPr>
          <w:p w14:paraId="04691471" w14:textId="07A59756" w:rsidR="00E97257" w:rsidRPr="00B54155" w:rsidRDefault="00E97257" w:rsidP="00775C8B">
            <w:pPr>
              <w:spacing w:line="360" w:lineRule="auto"/>
              <w:contextualSpacing/>
              <w:jc w:val="left"/>
              <w:rPr>
                <w:sz w:val="24"/>
                <w:szCs w:val="24"/>
              </w:rPr>
            </w:pPr>
            <w:r w:rsidRPr="00B54155">
              <w:rPr>
                <w:sz w:val="24"/>
                <w:szCs w:val="24"/>
                <w:lang w:val="en-US"/>
              </w:rPr>
              <w:t>θ(Nd)</w:t>
            </w:r>
            <w:r w:rsidRPr="00B54155">
              <w:rPr>
                <w:sz w:val="24"/>
                <w:szCs w:val="24"/>
              </w:rPr>
              <w:t>, %</w:t>
            </w:r>
          </w:p>
        </w:tc>
        <w:tc>
          <w:tcPr>
            <w:tcW w:w="1779" w:type="dxa"/>
            <w:vAlign w:val="bottom"/>
          </w:tcPr>
          <w:p w14:paraId="4E41DECF" w14:textId="6D844C95" w:rsidR="00E97257" w:rsidRPr="00B54155" w:rsidRDefault="00E97257" w:rsidP="00E97257">
            <w:pPr>
              <w:spacing w:line="360" w:lineRule="auto"/>
              <w:contextualSpacing/>
              <w:rPr>
                <w:sz w:val="24"/>
                <w:szCs w:val="24"/>
              </w:rPr>
            </w:pPr>
            <w:r w:rsidRPr="00B54155">
              <w:rPr>
                <w:sz w:val="24"/>
                <w:szCs w:val="24"/>
              </w:rPr>
              <w:t>50,15</w:t>
            </w:r>
          </w:p>
        </w:tc>
        <w:tc>
          <w:tcPr>
            <w:tcW w:w="1779" w:type="dxa"/>
            <w:vAlign w:val="bottom"/>
          </w:tcPr>
          <w:p w14:paraId="500D8809" w14:textId="077AE77E" w:rsidR="00E97257" w:rsidRPr="00B54155" w:rsidRDefault="00E97257" w:rsidP="00E97257">
            <w:pPr>
              <w:spacing w:line="360" w:lineRule="auto"/>
              <w:contextualSpacing/>
              <w:rPr>
                <w:sz w:val="24"/>
                <w:szCs w:val="24"/>
              </w:rPr>
            </w:pPr>
            <w:r w:rsidRPr="00B54155">
              <w:rPr>
                <w:sz w:val="24"/>
                <w:szCs w:val="24"/>
              </w:rPr>
              <w:t>47,30</w:t>
            </w:r>
          </w:p>
        </w:tc>
        <w:tc>
          <w:tcPr>
            <w:tcW w:w="1955" w:type="dxa"/>
            <w:vAlign w:val="bottom"/>
          </w:tcPr>
          <w:p w14:paraId="32289D22" w14:textId="110F8DE4" w:rsidR="00E97257" w:rsidRPr="00B54155" w:rsidRDefault="00E97257" w:rsidP="00E97257">
            <w:pPr>
              <w:spacing w:line="360" w:lineRule="auto"/>
              <w:contextualSpacing/>
              <w:rPr>
                <w:sz w:val="24"/>
                <w:szCs w:val="24"/>
              </w:rPr>
            </w:pPr>
            <w:r w:rsidRPr="00B54155">
              <w:rPr>
                <w:sz w:val="24"/>
                <w:szCs w:val="24"/>
              </w:rPr>
              <w:t>45,66</w:t>
            </w:r>
          </w:p>
        </w:tc>
        <w:tc>
          <w:tcPr>
            <w:tcW w:w="1843" w:type="dxa"/>
            <w:vAlign w:val="bottom"/>
          </w:tcPr>
          <w:p w14:paraId="5B20EF5A" w14:textId="1CC31163" w:rsidR="00E97257" w:rsidRPr="00B54155" w:rsidRDefault="00E97257" w:rsidP="00E97257">
            <w:pPr>
              <w:spacing w:line="360" w:lineRule="auto"/>
              <w:contextualSpacing/>
              <w:rPr>
                <w:sz w:val="24"/>
                <w:szCs w:val="24"/>
              </w:rPr>
            </w:pPr>
            <w:r w:rsidRPr="00B54155">
              <w:rPr>
                <w:sz w:val="24"/>
                <w:szCs w:val="24"/>
              </w:rPr>
              <w:t>38,82</w:t>
            </w:r>
          </w:p>
        </w:tc>
      </w:tr>
      <w:tr w:rsidR="00E97257" w:rsidRPr="00B54155" w14:paraId="1EFC2DA7" w14:textId="77777777" w:rsidTr="00816CBE">
        <w:trPr>
          <w:trHeight w:val="325"/>
        </w:trPr>
        <w:tc>
          <w:tcPr>
            <w:tcW w:w="2000" w:type="dxa"/>
            <w:vAlign w:val="center"/>
          </w:tcPr>
          <w:p w14:paraId="0B4698A0" w14:textId="5EE8E176" w:rsidR="00E97257" w:rsidRPr="00B54155" w:rsidRDefault="00E97257" w:rsidP="00775C8B">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1779" w:type="dxa"/>
            <w:vAlign w:val="bottom"/>
          </w:tcPr>
          <w:p w14:paraId="2E59EB85" w14:textId="256828C4" w:rsidR="00E97257" w:rsidRPr="00B54155" w:rsidRDefault="00E97257" w:rsidP="00E97257">
            <w:pPr>
              <w:spacing w:line="360" w:lineRule="auto"/>
              <w:contextualSpacing/>
              <w:rPr>
                <w:sz w:val="24"/>
                <w:szCs w:val="24"/>
              </w:rPr>
            </w:pPr>
            <w:r w:rsidRPr="00B54155">
              <w:rPr>
                <w:sz w:val="24"/>
                <w:szCs w:val="24"/>
              </w:rPr>
              <w:t>53,50</w:t>
            </w:r>
          </w:p>
        </w:tc>
        <w:tc>
          <w:tcPr>
            <w:tcW w:w="1779" w:type="dxa"/>
            <w:vAlign w:val="bottom"/>
          </w:tcPr>
          <w:p w14:paraId="4AAD2C66" w14:textId="27F0C025" w:rsidR="00E97257" w:rsidRPr="00B54155" w:rsidRDefault="00E97257" w:rsidP="00E97257">
            <w:pPr>
              <w:spacing w:line="360" w:lineRule="auto"/>
              <w:contextualSpacing/>
              <w:rPr>
                <w:sz w:val="24"/>
                <w:szCs w:val="24"/>
              </w:rPr>
            </w:pPr>
            <w:r w:rsidRPr="00B54155">
              <w:rPr>
                <w:sz w:val="24"/>
                <w:szCs w:val="24"/>
              </w:rPr>
              <w:t>52,90</w:t>
            </w:r>
          </w:p>
        </w:tc>
        <w:tc>
          <w:tcPr>
            <w:tcW w:w="1955" w:type="dxa"/>
            <w:vAlign w:val="bottom"/>
          </w:tcPr>
          <w:p w14:paraId="708D3226" w14:textId="5A081638" w:rsidR="00E97257" w:rsidRPr="00B54155" w:rsidRDefault="00E97257" w:rsidP="00E97257">
            <w:pPr>
              <w:spacing w:line="360" w:lineRule="auto"/>
              <w:contextualSpacing/>
              <w:rPr>
                <w:sz w:val="24"/>
                <w:szCs w:val="24"/>
              </w:rPr>
            </w:pPr>
            <w:r w:rsidRPr="00B54155">
              <w:rPr>
                <w:sz w:val="24"/>
                <w:szCs w:val="24"/>
              </w:rPr>
              <w:t>52,10</w:t>
            </w:r>
          </w:p>
        </w:tc>
        <w:tc>
          <w:tcPr>
            <w:tcW w:w="1843" w:type="dxa"/>
            <w:vAlign w:val="bottom"/>
          </w:tcPr>
          <w:p w14:paraId="73C9C7A0" w14:textId="034946D4" w:rsidR="00E97257" w:rsidRPr="00B54155" w:rsidRDefault="00E97257" w:rsidP="00E97257">
            <w:pPr>
              <w:spacing w:line="360" w:lineRule="auto"/>
              <w:contextualSpacing/>
              <w:rPr>
                <w:sz w:val="24"/>
                <w:szCs w:val="24"/>
              </w:rPr>
            </w:pPr>
            <w:r w:rsidRPr="00B54155">
              <w:rPr>
                <w:sz w:val="24"/>
                <w:szCs w:val="24"/>
              </w:rPr>
              <w:t>48,40</w:t>
            </w:r>
          </w:p>
        </w:tc>
      </w:tr>
    </w:tbl>
    <w:p w14:paraId="350B785B" w14:textId="646EFE04" w:rsidR="00673E73" w:rsidRPr="00B54155" w:rsidRDefault="00673E73" w:rsidP="00014827">
      <w:pPr>
        <w:spacing w:line="360" w:lineRule="auto"/>
        <w:contextualSpacing/>
        <w:jc w:val="both"/>
        <w:rPr>
          <w:sz w:val="24"/>
          <w:szCs w:val="24"/>
          <w:lang w:val="kk-KZ"/>
        </w:rPr>
      </w:pPr>
    </w:p>
    <w:p w14:paraId="35781941" w14:textId="0350EF44" w:rsidR="00CD693D" w:rsidRPr="00B54155" w:rsidRDefault="00CD693D" w:rsidP="00CD693D">
      <w:pPr>
        <w:spacing w:line="360" w:lineRule="auto"/>
        <w:ind w:firstLine="709"/>
        <w:contextualSpacing/>
        <w:jc w:val="both"/>
        <w:rPr>
          <w:sz w:val="24"/>
          <w:szCs w:val="24"/>
        </w:rPr>
      </w:pPr>
      <w:r w:rsidRPr="00B54155">
        <w:rPr>
          <w:sz w:val="24"/>
          <w:szCs w:val="24"/>
        </w:rPr>
        <w:t xml:space="preserve">Значения эффективной динамической обменной емкости </w:t>
      </w:r>
      <w:r w:rsidRPr="00B54155">
        <w:rPr>
          <w:sz w:val="24"/>
          <w:szCs w:val="24"/>
          <w:lang w:val="kk-KZ"/>
        </w:rPr>
        <w:t xml:space="preserve">(по отношению к ионам </w:t>
      </w:r>
      <w:r w:rsidR="002168A2" w:rsidRPr="00B54155">
        <w:rPr>
          <w:sz w:val="24"/>
          <w:szCs w:val="24"/>
          <w:lang w:val="en-US"/>
        </w:rPr>
        <w:t>La</w:t>
      </w:r>
      <w:r w:rsidR="002168A2" w:rsidRPr="00B54155">
        <w:rPr>
          <w:sz w:val="24"/>
          <w:szCs w:val="24"/>
          <w:lang w:val="kk-KZ"/>
        </w:rPr>
        <w:t xml:space="preserve">, </w:t>
      </w:r>
      <w:r w:rsidR="002168A2" w:rsidRPr="00B54155">
        <w:rPr>
          <w:sz w:val="24"/>
          <w:szCs w:val="24"/>
          <w:lang w:val="en-US"/>
        </w:rPr>
        <w:t>Ce</w:t>
      </w:r>
      <w:r w:rsidR="002168A2" w:rsidRPr="00B54155">
        <w:rPr>
          <w:sz w:val="24"/>
          <w:szCs w:val="24"/>
          <w:lang w:val="kk-KZ"/>
        </w:rPr>
        <w:t xml:space="preserve">, </w:t>
      </w:r>
      <w:r w:rsidR="002168A2" w:rsidRPr="00B54155">
        <w:rPr>
          <w:sz w:val="24"/>
          <w:szCs w:val="24"/>
          <w:lang w:val="en-US"/>
        </w:rPr>
        <w:t>Nd</w:t>
      </w:r>
      <w:r w:rsidR="002168A2" w:rsidRPr="00B54155">
        <w:rPr>
          <w:sz w:val="24"/>
          <w:szCs w:val="24"/>
          <w:lang w:val="kk-KZ"/>
        </w:rPr>
        <w:t xml:space="preserve">, </w:t>
      </w:r>
      <w:proofErr w:type="spellStart"/>
      <w:r w:rsidR="002168A2" w:rsidRPr="00B54155">
        <w:rPr>
          <w:sz w:val="24"/>
          <w:szCs w:val="24"/>
          <w:lang w:val="en-US"/>
        </w:rPr>
        <w:t>Sm</w:t>
      </w:r>
      <w:proofErr w:type="spellEnd"/>
      <w:r w:rsidRPr="00B54155">
        <w:rPr>
          <w:sz w:val="24"/>
          <w:szCs w:val="24"/>
          <w:lang w:val="kk-KZ"/>
        </w:rPr>
        <w:t>) гидрогелей ПАК, ПМАК, П4ВП, П2М5ВП при сорбции ионов данных ионов РЗМ отражены в таблице 3. На основании значений данного параметра можно будет судить о том сколько моль низкомолекулярного иона металла сорбирует полимерный гидрогель кислотной или основной природы.</w:t>
      </w:r>
    </w:p>
    <w:p w14:paraId="609F3B8A" w14:textId="77777777" w:rsidR="00CD693D" w:rsidRPr="00B54155" w:rsidRDefault="00CD693D" w:rsidP="00014827">
      <w:pPr>
        <w:spacing w:line="360" w:lineRule="auto"/>
        <w:contextualSpacing/>
        <w:jc w:val="both"/>
        <w:rPr>
          <w:sz w:val="24"/>
          <w:szCs w:val="24"/>
        </w:rPr>
      </w:pPr>
    </w:p>
    <w:p w14:paraId="77A03E98" w14:textId="07F62102" w:rsidR="00DE257D" w:rsidRPr="00B54155" w:rsidRDefault="00DE257D" w:rsidP="00F013DB">
      <w:pPr>
        <w:contextualSpacing/>
        <w:jc w:val="both"/>
        <w:rPr>
          <w:sz w:val="24"/>
          <w:szCs w:val="24"/>
          <w:lang w:val="kk-KZ"/>
        </w:rPr>
      </w:pPr>
      <w:r w:rsidRPr="00B54155">
        <w:rPr>
          <w:sz w:val="24"/>
          <w:szCs w:val="24"/>
          <w:lang w:val="kk-KZ"/>
        </w:rPr>
        <w:t xml:space="preserve">Таблица </w:t>
      </w:r>
      <w:r w:rsidRPr="00B54155">
        <w:rPr>
          <w:sz w:val="24"/>
          <w:szCs w:val="24"/>
        </w:rPr>
        <w:t>3</w:t>
      </w:r>
      <w:r w:rsidRPr="00B54155">
        <w:rPr>
          <w:sz w:val="24"/>
          <w:szCs w:val="24"/>
          <w:lang w:val="kk-KZ"/>
        </w:rPr>
        <w:t xml:space="preserve"> – </w:t>
      </w:r>
      <w:r w:rsidR="00D04A69" w:rsidRPr="00B54155">
        <w:rPr>
          <w:sz w:val="24"/>
          <w:szCs w:val="24"/>
          <w:lang w:val="kk-KZ"/>
        </w:rPr>
        <w:t>Эффективная динамическая обменная емкость</w:t>
      </w:r>
      <w:r w:rsidR="00D04A69" w:rsidRPr="00B54155">
        <w:rPr>
          <w:sz w:val="24"/>
          <w:szCs w:val="24"/>
        </w:rPr>
        <w:t xml:space="preserve"> (по отношению к ионам </w:t>
      </w:r>
      <w:r w:rsidR="00411C84" w:rsidRPr="00B54155">
        <w:rPr>
          <w:sz w:val="24"/>
          <w:szCs w:val="24"/>
          <w:lang w:val="en-US"/>
        </w:rPr>
        <w:t>La</w:t>
      </w:r>
      <w:r w:rsidR="00411C84" w:rsidRPr="00B54155">
        <w:rPr>
          <w:sz w:val="24"/>
          <w:szCs w:val="24"/>
          <w:lang w:val="kk-KZ"/>
        </w:rPr>
        <w:t xml:space="preserve">, </w:t>
      </w:r>
      <w:r w:rsidR="00411C84" w:rsidRPr="00B54155">
        <w:rPr>
          <w:sz w:val="24"/>
          <w:szCs w:val="24"/>
          <w:lang w:val="en-US"/>
        </w:rPr>
        <w:t>Ce</w:t>
      </w:r>
      <w:r w:rsidR="00411C84" w:rsidRPr="00B54155">
        <w:rPr>
          <w:sz w:val="24"/>
          <w:szCs w:val="24"/>
          <w:lang w:val="kk-KZ"/>
        </w:rPr>
        <w:t xml:space="preserve">, </w:t>
      </w:r>
      <w:r w:rsidR="00411C84" w:rsidRPr="00B54155">
        <w:rPr>
          <w:sz w:val="24"/>
          <w:szCs w:val="24"/>
          <w:lang w:val="en-US"/>
        </w:rPr>
        <w:t>Nd</w:t>
      </w:r>
      <w:r w:rsidR="00411C84" w:rsidRPr="00B54155">
        <w:rPr>
          <w:sz w:val="24"/>
          <w:szCs w:val="24"/>
          <w:lang w:val="kk-KZ"/>
        </w:rPr>
        <w:t xml:space="preserve">, </w:t>
      </w:r>
      <w:proofErr w:type="spellStart"/>
      <w:r w:rsidR="00411C84" w:rsidRPr="00B54155">
        <w:rPr>
          <w:sz w:val="24"/>
          <w:szCs w:val="24"/>
          <w:lang w:val="en-US"/>
        </w:rPr>
        <w:t>Sm</w:t>
      </w:r>
      <w:proofErr w:type="spellEnd"/>
      <w:r w:rsidR="00D04A69" w:rsidRPr="00B54155">
        <w:rPr>
          <w:sz w:val="24"/>
          <w:szCs w:val="24"/>
          <w:lang w:val="kk-KZ"/>
        </w:rPr>
        <w:t>) гидрогелей ПАК, ПМАК, П4ВП, П2М5ВП</w:t>
      </w:r>
    </w:p>
    <w:p w14:paraId="27DA2A40" w14:textId="7793A00E" w:rsidR="00673E73" w:rsidRPr="00B54155" w:rsidRDefault="00673E73" w:rsidP="00014827">
      <w:pPr>
        <w:spacing w:line="360" w:lineRule="auto"/>
        <w:contextualSpacing/>
        <w:jc w:val="both"/>
        <w:rPr>
          <w:sz w:val="24"/>
          <w:szCs w:val="24"/>
          <w:lang w:val="kk-KZ"/>
        </w:rPr>
      </w:pPr>
    </w:p>
    <w:tbl>
      <w:tblPr>
        <w:tblStyle w:val="a9"/>
        <w:tblW w:w="9356" w:type="dxa"/>
        <w:tblInd w:w="-5" w:type="dxa"/>
        <w:tblLook w:val="04A0" w:firstRow="1" w:lastRow="0" w:firstColumn="1" w:lastColumn="0" w:noHBand="0" w:noVBand="1"/>
      </w:tblPr>
      <w:tblGrid>
        <w:gridCol w:w="2000"/>
        <w:gridCol w:w="1779"/>
        <w:gridCol w:w="1779"/>
        <w:gridCol w:w="1955"/>
        <w:gridCol w:w="1843"/>
      </w:tblGrid>
      <w:tr w:rsidR="00673E73" w:rsidRPr="00B54155" w14:paraId="25632ACD" w14:textId="77777777" w:rsidTr="00816CBE">
        <w:trPr>
          <w:trHeight w:val="382"/>
        </w:trPr>
        <w:tc>
          <w:tcPr>
            <w:tcW w:w="2000" w:type="dxa"/>
            <w:vAlign w:val="center"/>
          </w:tcPr>
          <w:p w14:paraId="7FDE119C" w14:textId="77777777" w:rsidR="00775C8B" w:rsidRDefault="00775C8B" w:rsidP="00775C8B">
            <w:pPr>
              <w:contextualSpacing/>
              <w:rPr>
                <w:sz w:val="24"/>
                <w:szCs w:val="24"/>
              </w:rPr>
            </w:pPr>
            <w:r w:rsidRPr="00B54155">
              <w:rPr>
                <w:sz w:val="24"/>
                <w:szCs w:val="24"/>
              </w:rPr>
              <w:t>Сорбционный</w:t>
            </w:r>
          </w:p>
          <w:p w14:paraId="15BED960" w14:textId="05567AEC" w:rsidR="00673E73" w:rsidRPr="00B54155" w:rsidRDefault="00775C8B" w:rsidP="00775C8B">
            <w:pPr>
              <w:spacing w:line="360" w:lineRule="auto"/>
              <w:contextualSpacing/>
              <w:rPr>
                <w:sz w:val="24"/>
                <w:szCs w:val="24"/>
              </w:rPr>
            </w:pPr>
            <w:r w:rsidRPr="00B54155">
              <w:rPr>
                <w:sz w:val="24"/>
                <w:szCs w:val="24"/>
              </w:rPr>
              <w:t xml:space="preserve"> параметр</w:t>
            </w:r>
          </w:p>
        </w:tc>
        <w:tc>
          <w:tcPr>
            <w:tcW w:w="1779" w:type="dxa"/>
            <w:vAlign w:val="center"/>
          </w:tcPr>
          <w:p w14:paraId="55A5E38F" w14:textId="77777777" w:rsidR="00673E73" w:rsidRPr="00B54155" w:rsidRDefault="00673E73" w:rsidP="000F4936">
            <w:pPr>
              <w:spacing w:line="360" w:lineRule="auto"/>
              <w:contextualSpacing/>
              <w:rPr>
                <w:sz w:val="24"/>
                <w:szCs w:val="24"/>
              </w:rPr>
            </w:pPr>
            <w:r w:rsidRPr="00B54155">
              <w:rPr>
                <w:sz w:val="24"/>
                <w:szCs w:val="24"/>
              </w:rPr>
              <w:t>ПАК</w:t>
            </w:r>
          </w:p>
        </w:tc>
        <w:tc>
          <w:tcPr>
            <w:tcW w:w="1779" w:type="dxa"/>
            <w:vAlign w:val="center"/>
          </w:tcPr>
          <w:p w14:paraId="5817BAD1" w14:textId="77777777" w:rsidR="00673E73" w:rsidRPr="00B54155" w:rsidRDefault="00673E73" w:rsidP="000F4936">
            <w:pPr>
              <w:spacing w:line="360" w:lineRule="auto"/>
              <w:contextualSpacing/>
              <w:rPr>
                <w:sz w:val="24"/>
                <w:szCs w:val="24"/>
              </w:rPr>
            </w:pPr>
            <w:r w:rsidRPr="00B54155">
              <w:rPr>
                <w:sz w:val="24"/>
                <w:szCs w:val="24"/>
              </w:rPr>
              <w:t>ПМАК</w:t>
            </w:r>
          </w:p>
        </w:tc>
        <w:tc>
          <w:tcPr>
            <w:tcW w:w="1955" w:type="dxa"/>
            <w:vAlign w:val="center"/>
          </w:tcPr>
          <w:p w14:paraId="2166C3E9" w14:textId="77777777" w:rsidR="00673E73" w:rsidRPr="00B54155" w:rsidRDefault="00673E73" w:rsidP="000F4936">
            <w:pPr>
              <w:spacing w:line="360" w:lineRule="auto"/>
              <w:contextualSpacing/>
              <w:rPr>
                <w:sz w:val="24"/>
                <w:szCs w:val="24"/>
              </w:rPr>
            </w:pPr>
            <w:r w:rsidRPr="00B54155">
              <w:rPr>
                <w:sz w:val="24"/>
                <w:szCs w:val="24"/>
              </w:rPr>
              <w:t>П4ВП</w:t>
            </w:r>
          </w:p>
        </w:tc>
        <w:tc>
          <w:tcPr>
            <w:tcW w:w="1843" w:type="dxa"/>
            <w:vAlign w:val="center"/>
          </w:tcPr>
          <w:p w14:paraId="7E768F44" w14:textId="77777777" w:rsidR="00673E73" w:rsidRPr="00B54155" w:rsidRDefault="00673E73" w:rsidP="000F4936">
            <w:pPr>
              <w:spacing w:line="360" w:lineRule="auto"/>
              <w:contextualSpacing/>
              <w:rPr>
                <w:sz w:val="24"/>
                <w:szCs w:val="24"/>
              </w:rPr>
            </w:pPr>
            <w:r w:rsidRPr="00B54155">
              <w:rPr>
                <w:sz w:val="24"/>
                <w:szCs w:val="24"/>
              </w:rPr>
              <w:t>П2М5ВП</w:t>
            </w:r>
          </w:p>
        </w:tc>
      </w:tr>
      <w:tr w:rsidR="00E97257" w:rsidRPr="00B54155" w14:paraId="6B115B04" w14:textId="77777777" w:rsidTr="00816CBE">
        <w:trPr>
          <w:trHeight w:val="161"/>
        </w:trPr>
        <w:tc>
          <w:tcPr>
            <w:tcW w:w="2000" w:type="dxa"/>
            <w:vAlign w:val="center"/>
          </w:tcPr>
          <w:p w14:paraId="686DC121" w14:textId="52834E24" w:rsidR="00E97257" w:rsidRPr="00B54155" w:rsidRDefault="00E97257" w:rsidP="00775C8B">
            <w:pPr>
              <w:spacing w:line="360" w:lineRule="auto"/>
              <w:contextualSpacing/>
              <w:jc w:val="left"/>
              <w:rPr>
                <w:sz w:val="24"/>
                <w:szCs w:val="24"/>
              </w:rPr>
            </w:pPr>
            <w:r w:rsidRPr="00B54155">
              <w:rPr>
                <w:sz w:val="24"/>
                <w:szCs w:val="24"/>
                <w:lang w:val="en-US"/>
              </w:rPr>
              <w:t>Q(La)</w:t>
            </w:r>
            <w:r w:rsidRPr="00B54155">
              <w:rPr>
                <w:sz w:val="24"/>
                <w:szCs w:val="24"/>
              </w:rPr>
              <w:t>, ммоль/г</w:t>
            </w:r>
          </w:p>
        </w:tc>
        <w:tc>
          <w:tcPr>
            <w:tcW w:w="1779" w:type="dxa"/>
            <w:vAlign w:val="bottom"/>
          </w:tcPr>
          <w:p w14:paraId="5596F3D7" w14:textId="756E9168" w:rsidR="00E97257" w:rsidRPr="00B54155" w:rsidRDefault="00E97257" w:rsidP="00E97257">
            <w:pPr>
              <w:spacing w:line="360" w:lineRule="auto"/>
              <w:contextualSpacing/>
              <w:rPr>
                <w:sz w:val="24"/>
                <w:szCs w:val="24"/>
              </w:rPr>
            </w:pPr>
            <w:r w:rsidRPr="00B54155">
              <w:rPr>
                <w:sz w:val="24"/>
                <w:szCs w:val="24"/>
              </w:rPr>
              <w:t>5,08</w:t>
            </w:r>
          </w:p>
        </w:tc>
        <w:tc>
          <w:tcPr>
            <w:tcW w:w="1779" w:type="dxa"/>
            <w:vAlign w:val="bottom"/>
          </w:tcPr>
          <w:p w14:paraId="1B156BAE" w14:textId="2DCD3ECA" w:rsidR="00E97257" w:rsidRPr="00B54155" w:rsidRDefault="00E97257" w:rsidP="00E97257">
            <w:pPr>
              <w:spacing w:line="360" w:lineRule="auto"/>
              <w:contextualSpacing/>
              <w:rPr>
                <w:sz w:val="24"/>
                <w:szCs w:val="24"/>
              </w:rPr>
            </w:pPr>
            <w:r w:rsidRPr="00B54155">
              <w:rPr>
                <w:sz w:val="24"/>
                <w:szCs w:val="24"/>
              </w:rPr>
              <w:t>4,97</w:t>
            </w:r>
          </w:p>
        </w:tc>
        <w:tc>
          <w:tcPr>
            <w:tcW w:w="1955" w:type="dxa"/>
            <w:vAlign w:val="bottom"/>
          </w:tcPr>
          <w:p w14:paraId="1FD0AD42" w14:textId="35EE9689" w:rsidR="00E97257" w:rsidRPr="00B54155" w:rsidRDefault="00E97257" w:rsidP="00E97257">
            <w:pPr>
              <w:spacing w:line="360" w:lineRule="auto"/>
              <w:contextualSpacing/>
              <w:rPr>
                <w:sz w:val="24"/>
                <w:szCs w:val="24"/>
              </w:rPr>
            </w:pPr>
            <w:r w:rsidRPr="00B54155">
              <w:rPr>
                <w:sz w:val="24"/>
                <w:szCs w:val="24"/>
              </w:rPr>
              <w:t>4,95</w:t>
            </w:r>
          </w:p>
        </w:tc>
        <w:tc>
          <w:tcPr>
            <w:tcW w:w="1843" w:type="dxa"/>
            <w:vAlign w:val="bottom"/>
          </w:tcPr>
          <w:p w14:paraId="2393758D" w14:textId="1D11E6BB" w:rsidR="00E97257" w:rsidRPr="00B54155" w:rsidRDefault="00E97257" w:rsidP="00E97257">
            <w:pPr>
              <w:spacing w:line="360" w:lineRule="auto"/>
              <w:contextualSpacing/>
              <w:rPr>
                <w:sz w:val="24"/>
                <w:szCs w:val="24"/>
              </w:rPr>
            </w:pPr>
            <w:r w:rsidRPr="00B54155">
              <w:rPr>
                <w:sz w:val="24"/>
                <w:szCs w:val="24"/>
              </w:rPr>
              <w:t>4,77</w:t>
            </w:r>
          </w:p>
        </w:tc>
      </w:tr>
      <w:tr w:rsidR="00E97257" w:rsidRPr="00B54155" w14:paraId="0986F911" w14:textId="77777777" w:rsidTr="00816CBE">
        <w:trPr>
          <w:trHeight w:val="367"/>
        </w:trPr>
        <w:tc>
          <w:tcPr>
            <w:tcW w:w="2000" w:type="dxa"/>
            <w:vAlign w:val="center"/>
          </w:tcPr>
          <w:p w14:paraId="13DD9C85" w14:textId="052911D6" w:rsidR="00E97257" w:rsidRPr="00B54155" w:rsidRDefault="00E97257" w:rsidP="00775C8B">
            <w:pPr>
              <w:spacing w:line="360" w:lineRule="auto"/>
              <w:contextualSpacing/>
              <w:jc w:val="left"/>
              <w:rPr>
                <w:sz w:val="24"/>
                <w:szCs w:val="24"/>
              </w:rPr>
            </w:pPr>
            <w:r w:rsidRPr="00B54155">
              <w:rPr>
                <w:sz w:val="24"/>
                <w:szCs w:val="24"/>
                <w:lang w:val="en-US"/>
              </w:rPr>
              <w:t>Q(Ce)</w:t>
            </w:r>
            <w:r w:rsidRPr="00B54155">
              <w:rPr>
                <w:sz w:val="24"/>
                <w:szCs w:val="24"/>
              </w:rPr>
              <w:t>, ммоль/г</w:t>
            </w:r>
          </w:p>
        </w:tc>
        <w:tc>
          <w:tcPr>
            <w:tcW w:w="1779" w:type="dxa"/>
            <w:vAlign w:val="bottom"/>
          </w:tcPr>
          <w:p w14:paraId="37CA5BBB" w14:textId="0162C5EA" w:rsidR="00E97257" w:rsidRPr="00B54155" w:rsidRDefault="00E97257" w:rsidP="00E97257">
            <w:pPr>
              <w:spacing w:line="360" w:lineRule="auto"/>
              <w:contextualSpacing/>
              <w:rPr>
                <w:sz w:val="24"/>
                <w:szCs w:val="24"/>
              </w:rPr>
            </w:pPr>
            <w:r w:rsidRPr="00B54155">
              <w:rPr>
                <w:sz w:val="24"/>
                <w:szCs w:val="24"/>
              </w:rPr>
              <w:t>4,22</w:t>
            </w:r>
          </w:p>
        </w:tc>
        <w:tc>
          <w:tcPr>
            <w:tcW w:w="1779" w:type="dxa"/>
            <w:vAlign w:val="bottom"/>
          </w:tcPr>
          <w:p w14:paraId="692DDE5C" w14:textId="454F4766" w:rsidR="00E97257" w:rsidRPr="00B54155" w:rsidRDefault="00E97257" w:rsidP="00E97257">
            <w:pPr>
              <w:spacing w:line="360" w:lineRule="auto"/>
              <w:contextualSpacing/>
              <w:rPr>
                <w:sz w:val="24"/>
                <w:szCs w:val="24"/>
              </w:rPr>
            </w:pPr>
            <w:r w:rsidRPr="00B54155">
              <w:rPr>
                <w:sz w:val="24"/>
                <w:szCs w:val="24"/>
              </w:rPr>
              <w:t>4,02</w:t>
            </w:r>
          </w:p>
        </w:tc>
        <w:tc>
          <w:tcPr>
            <w:tcW w:w="1955" w:type="dxa"/>
            <w:vAlign w:val="bottom"/>
          </w:tcPr>
          <w:p w14:paraId="1FB86FED" w14:textId="0D72E009" w:rsidR="00E97257" w:rsidRPr="00B54155" w:rsidRDefault="00E97257" w:rsidP="00E97257">
            <w:pPr>
              <w:spacing w:line="360" w:lineRule="auto"/>
              <w:contextualSpacing/>
              <w:rPr>
                <w:sz w:val="24"/>
                <w:szCs w:val="24"/>
              </w:rPr>
            </w:pPr>
            <w:r w:rsidRPr="00B54155">
              <w:rPr>
                <w:sz w:val="24"/>
                <w:szCs w:val="24"/>
              </w:rPr>
              <w:t>3,78</w:t>
            </w:r>
          </w:p>
        </w:tc>
        <w:tc>
          <w:tcPr>
            <w:tcW w:w="1843" w:type="dxa"/>
            <w:vAlign w:val="bottom"/>
          </w:tcPr>
          <w:p w14:paraId="01AA9E49" w14:textId="0B097F42" w:rsidR="00E97257" w:rsidRPr="00B54155" w:rsidRDefault="00E97257" w:rsidP="00E97257">
            <w:pPr>
              <w:spacing w:line="360" w:lineRule="auto"/>
              <w:contextualSpacing/>
              <w:rPr>
                <w:sz w:val="24"/>
                <w:szCs w:val="24"/>
              </w:rPr>
            </w:pPr>
            <w:r w:rsidRPr="00B54155">
              <w:rPr>
                <w:sz w:val="24"/>
                <w:szCs w:val="24"/>
              </w:rPr>
              <w:t>3,33</w:t>
            </w:r>
          </w:p>
        </w:tc>
      </w:tr>
      <w:tr w:rsidR="00E97257" w:rsidRPr="00B54155" w14:paraId="71C4B48F" w14:textId="77777777" w:rsidTr="00816CBE">
        <w:trPr>
          <w:trHeight w:val="167"/>
        </w:trPr>
        <w:tc>
          <w:tcPr>
            <w:tcW w:w="2000" w:type="dxa"/>
            <w:vAlign w:val="center"/>
          </w:tcPr>
          <w:p w14:paraId="1A0DAA8B" w14:textId="73A3A7D5" w:rsidR="00E97257" w:rsidRPr="00B54155" w:rsidRDefault="00E97257" w:rsidP="00775C8B">
            <w:pPr>
              <w:spacing w:line="360" w:lineRule="auto"/>
              <w:contextualSpacing/>
              <w:jc w:val="left"/>
              <w:rPr>
                <w:sz w:val="24"/>
                <w:szCs w:val="24"/>
              </w:rPr>
            </w:pPr>
            <w:r w:rsidRPr="00B54155">
              <w:rPr>
                <w:sz w:val="24"/>
                <w:szCs w:val="24"/>
                <w:lang w:val="en-US"/>
              </w:rPr>
              <w:t>Q(Nd)</w:t>
            </w:r>
            <w:r w:rsidRPr="00B54155">
              <w:rPr>
                <w:sz w:val="24"/>
                <w:szCs w:val="24"/>
              </w:rPr>
              <w:t>, ммоль/г</w:t>
            </w:r>
          </w:p>
        </w:tc>
        <w:tc>
          <w:tcPr>
            <w:tcW w:w="1779" w:type="dxa"/>
            <w:vAlign w:val="bottom"/>
          </w:tcPr>
          <w:p w14:paraId="195444CC" w14:textId="04B2FD53" w:rsidR="00E97257" w:rsidRPr="00B54155" w:rsidRDefault="00E97257" w:rsidP="00E97257">
            <w:pPr>
              <w:spacing w:line="360" w:lineRule="auto"/>
              <w:contextualSpacing/>
              <w:rPr>
                <w:sz w:val="24"/>
                <w:szCs w:val="24"/>
              </w:rPr>
            </w:pPr>
            <w:r w:rsidRPr="00B54155">
              <w:rPr>
                <w:sz w:val="24"/>
                <w:szCs w:val="24"/>
              </w:rPr>
              <w:t>4,13</w:t>
            </w:r>
          </w:p>
        </w:tc>
        <w:tc>
          <w:tcPr>
            <w:tcW w:w="1779" w:type="dxa"/>
            <w:vAlign w:val="bottom"/>
          </w:tcPr>
          <w:p w14:paraId="50DFF414" w14:textId="61AD17A4" w:rsidR="00E97257" w:rsidRPr="00B54155" w:rsidRDefault="00E97257" w:rsidP="00E97257">
            <w:pPr>
              <w:spacing w:line="360" w:lineRule="auto"/>
              <w:contextualSpacing/>
              <w:rPr>
                <w:sz w:val="24"/>
                <w:szCs w:val="24"/>
              </w:rPr>
            </w:pPr>
            <w:r w:rsidRPr="00B54155">
              <w:rPr>
                <w:sz w:val="24"/>
                <w:szCs w:val="24"/>
              </w:rPr>
              <w:t>3,86</w:t>
            </w:r>
          </w:p>
        </w:tc>
        <w:tc>
          <w:tcPr>
            <w:tcW w:w="1955" w:type="dxa"/>
            <w:vAlign w:val="bottom"/>
          </w:tcPr>
          <w:p w14:paraId="3AA37AAC" w14:textId="4870DB26" w:rsidR="00E97257" w:rsidRPr="00B54155" w:rsidRDefault="00E97257" w:rsidP="00E97257">
            <w:pPr>
              <w:spacing w:line="360" w:lineRule="auto"/>
              <w:contextualSpacing/>
              <w:rPr>
                <w:sz w:val="24"/>
                <w:szCs w:val="24"/>
              </w:rPr>
            </w:pPr>
            <w:r w:rsidRPr="00B54155">
              <w:rPr>
                <w:sz w:val="24"/>
                <w:szCs w:val="24"/>
              </w:rPr>
              <w:t>3,67</w:t>
            </w:r>
          </w:p>
        </w:tc>
        <w:tc>
          <w:tcPr>
            <w:tcW w:w="1843" w:type="dxa"/>
            <w:vAlign w:val="bottom"/>
          </w:tcPr>
          <w:p w14:paraId="2CA5DAB9" w14:textId="2C942237" w:rsidR="00E97257" w:rsidRPr="00B54155" w:rsidRDefault="00E97257" w:rsidP="00E97257">
            <w:pPr>
              <w:spacing w:line="360" w:lineRule="auto"/>
              <w:contextualSpacing/>
              <w:rPr>
                <w:sz w:val="24"/>
                <w:szCs w:val="24"/>
              </w:rPr>
            </w:pPr>
            <w:r w:rsidRPr="00B54155">
              <w:rPr>
                <w:sz w:val="24"/>
                <w:szCs w:val="24"/>
              </w:rPr>
              <w:t>3,07</w:t>
            </w:r>
          </w:p>
        </w:tc>
      </w:tr>
      <w:tr w:rsidR="00E97257" w:rsidRPr="00B54155" w14:paraId="5ECF730B" w14:textId="77777777" w:rsidTr="00816CBE">
        <w:trPr>
          <w:trHeight w:val="325"/>
        </w:trPr>
        <w:tc>
          <w:tcPr>
            <w:tcW w:w="2000" w:type="dxa"/>
            <w:vAlign w:val="center"/>
          </w:tcPr>
          <w:p w14:paraId="224FCB7C" w14:textId="11D424D1" w:rsidR="00E97257" w:rsidRPr="00B54155" w:rsidRDefault="00E97257" w:rsidP="00775C8B">
            <w:pPr>
              <w:spacing w:line="360" w:lineRule="auto"/>
              <w:contextualSpacing/>
              <w:jc w:val="left"/>
              <w:rPr>
                <w:sz w:val="24"/>
                <w:szCs w:val="24"/>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ммоль/г</w:t>
            </w:r>
          </w:p>
        </w:tc>
        <w:tc>
          <w:tcPr>
            <w:tcW w:w="1779" w:type="dxa"/>
            <w:vAlign w:val="bottom"/>
          </w:tcPr>
          <w:p w14:paraId="6A3E1F7F" w14:textId="22989FFC" w:rsidR="00E97257" w:rsidRPr="00B54155" w:rsidRDefault="00E97257" w:rsidP="00E97257">
            <w:pPr>
              <w:spacing w:line="360" w:lineRule="auto"/>
              <w:contextualSpacing/>
              <w:rPr>
                <w:sz w:val="24"/>
                <w:szCs w:val="24"/>
              </w:rPr>
            </w:pPr>
            <w:r w:rsidRPr="00B54155">
              <w:rPr>
                <w:sz w:val="24"/>
                <w:szCs w:val="24"/>
              </w:rPr>
              <w:t>4,56</w:t>
            </w:r>
          </w:p>
        </w:tc>
        <w:tc>
          <w:tcPr>
            <w:tcW w:w="1779" w:type="dxa"/>
            <w:vAlign w:val="bottom"/>
          </w:tcPr>
          <w:p w14:paraId="6C4B47F7" w14:textId="543E39B9" w:rsidR="00E97257" w:rsidRPr="00B54155" w:rsidRDefault="00E97257" w:rsidP="00E97257">
            <w:pPr>
              <w:spacing w:line="360" w:lineRule="auto"/>
              <w:contextualSpacing/>
              <w:rPr>
                <w:sz w:val="24"/>
                <w:szCs w:val="24"/>
              </w:rPr>
            </w:pPr>
            <w:r w:rsidRPr="00B54155">
              <w:rPr>
                <w:sz w:val="24"/>
                <w:szCs w:val="24"/>
              </w:rPr>
              <w:t>4,41</w:t>
            </w:r>
          </w:p>
        </w:tc>
        <w:tc>
          <w:tcPr>
            <w:tcW w:w="1955" w:type="dxa"/>
            <w:vAlign w:val="bottom"/>
          </w:tcPr>
          <w:p w14:paraId="1F14C019" w14:textId="72394A5E" w:rsidR="00E97257" w:rsidRPr="00B54155" w:rsidRDefault="00E97257" w:rsidP="00E97257">
            <w:pPr>
              <w:spacing w:line="360" w:lineRule="auto"/>
              <w:contextualSpacing/>
              <w:rPr>
                <w:sz w:val="24"/>
                <w:szCs w:val="24"/>
              </w:rPr>
            </w:pPr>
            <w:r w:rsidRPr="00B54155">
              <w:rPr>
                <w:sz w:val="24"/>
                <w:szCs w:val="24"/>
              </w:rPr>
              <w:t>4,30</w:t>
            </w:r>
          </w:p>
        </w:tc>
        <w:tc>
          <w:tcPr>
            <w:tcW w:w="1843" w:type="dxa"/>
            <w:vAlign w:val="bottom"/>
          </w:tcPr>
          <w:p w14:paraId="7A1A522D" w14:textId="1AE6E206" w:rsidR="00E97257" w:rsidRPr="00B54155" w:rsidRDefault="00E97257" w:rsidP="00E97257">
            <w:pPr>
              <w:spacing w:line="360" w:lineRule="auto"/>
              <w:contextualSpacing/>
              <w:rPr>
                <w:sz w:val="24"/>
                <w:szCs w:val="24"/>
              </w:rPr>
            </w:pPr>
            <w:r w:rsidRPr="00B54155">
              <w:rPr>
                <w:sz w:val="24"/>
                <w:szCs w:val="24"/>
              </w:rPr>
              <w:t>4,17</w:t>
            </w:r>
          </w:p>
        </w:tc>
      </w:tr>
      <w:bookmarkEnd w:id="5"/>
    </w:tbl>
    <w:p w14:paraId="75702BE0" w14:textId="068B2D9E" w:rsidR="00673E73" w:rsidRPr="00B54155" w:rsidRDefault="00673E73" w:rsidP="00014827">
      <w:pPr>
        <w:spacing w:line="360" w:lineRule="auto"/>
        <w:contextualSpacing/>
        <w:jc w:val="both"/>
        <w:rPr>
          <w:sz w:val="24"/>
          <w:szCs w:val="24"/>
          <w:lang w:val="kk-KZ"/>
        </w:rPr>
      </w:pPr>
    </w:p>
    <w:p w14:paraId="51D022E2" w14:textId="6C8F18CB" w:rsidR="00CD693D" w:rsidRPr="00B54155" w:rsidRDefault="00CD693D" w:rsidP="00CD693D">
      <w:pPr>
        <w:spacing w:line="360" w:lineRule="auto"/>
        <w:ind w:firstLine="709"/>
        <w:contextualSpacing/>
        <w:jc w:val="both"/>
        <w:rPr>
          <w:sz w:val="24"/>
          <w:szCs w:val="24"/>
        </w:rPr>
      </w:pPr>
      <w:r w:rsidRPr="00B54155">
        <w:rPr>
          <w:sz w:val="24"/>
          <w:szCs w:val="24"/>
          <w:lang w:val="kk-KZ"/>
        </w:rPr>
        <w:lastRenderedPageBreak/>
        <w:t xml:space="preserve">Как видно из полученных данных, значения эффективной динамической обменной емкости (по отношению к ионам лантана, церия, неодима, самария) гидрогелей ПАК, ПМАК, П4ВП, П2М5ВП </w:t>
      </w:r>
      <w:r w:rsidRPr="00B54155">
        <w:rPr>
          <w:sz w:val="24"/>
          <w:szCs w:val="24"/>
        </w:rPr>
        <w:t>не превышают 5,1 ммоль/г.</w:t>
      </w:r>
    </w:p>
    <w:p w14:paraId="2C91DADD" w14:textId="16D0B81A" w:rsidR="00CD693D" w:rsidRPr="00B54155" w:rsidRDefault="00CD693D" w:rsidP="00CD693D">
      <w:pPr>
        <w:spacing w:line="360" w:lineRule="auto"/>
        <w:ind w:firstLine="709"/>
        <w:contextualSpacing/>
        <w:jc w:val="both"/>
        <w:rPr>
          <w:sz w:val="24"/>
          <w:szCs w:val="24"/>
        </w:rPr>
      </w:pPr>
      <w:r w:rsidRPr="00B54155">
        <w:rPr>
          <w:sz w:val="24"/>
          <w:szCs w:val="24"/>
        </w:rPr>
        <w:t>Недостаточно высокие значения степени сорбции, степени связывания полимерной цепи, эффективной динамической обменной емкости связаны с невысокой степенью ионизации индивидуальных макромолекул. Как известно, все рассмотренные ионы РЗМ отличаются друг от друга атомным радиусом, плотностью заряда и поляризуемостью, что может оказывать существенное влияние на различные значения степени извлечения, степени связывания полимерной цепи, эффективной динамической обменной емкости</w:t>
      </w:r>
      <w:r w:rsidR="006E0511">
        <w:rPr>
          <w:sz w:val="24"/>
          <w:szCs w:val="24"/>
        </w:rPr>
        <w:t>.</w:t>
      </w:r>
    </w:p>
    <w:p w14:paraId="48C0D545" w14:textId="0FD981FB" w:rsidR="00FA5A62" w:rsidRPr="00B54155" w:rsidRDefault="004E47BD" w:rsidP="00DD284B">
      <w:pPr>
        <w:spacing w:line="360" w:lineRule="auto"/>
        <w:ind w:firstLine="709"/>
        <w:contextualSpacing/>
        <w:jc w:val="both"/>
        <w:rPr>
          <w:sz w:val="24"/>
          <w:szCs w:val="24"/>
        </w:rPr>
      </w:pPr>
      <w:r w:rsidRPr="00B54155">
        <w:rPr>
          <w:sz w:val="24"/>
          <w:szCs w:val="24"/>
        </w:rPr>
        <w:t>.</w:t>
      </w:r>
      <w:r w:rsidR="00FA5A62" w:rsidRPr="00B54155">
        <w:rPr>
          <w:sz w:val="24"/>
          <w:szCs w:val="24"/>
        </w:rPr>
        <w:br w:type="page"/>
      </w:r>
    </w:p>
    <w:p w14:paraId="64DD418E" w14:textId="580DA453" w:rsidR="00FA5A62" w:rsidRPr="00621D9C" w:rsidRDefault="00621D9C" w:rsidP="00DD067D">
      <w:pPr>
        <w:spacing w:line="360" w:lineRule="auto"/>
        <w:ind w:firstLine="709"/>
        <w:contextualSpacing/>
        <w:jc w:val="both"/>
        <w:rPr>
          <w:b/>
          <w:bCs/>
          <w:sz w:val="24"/>
          <w:szCs w:val="24"/>
        </w:rPr>
      </w:pPr>
      <w:r w:rsidRPr="00621D9C">
        <w:rPr>
          <w:b/>
          <w:bCs/>
          <w:sz w:val="24"/>
          <w:szCs w:val="24"/>
        </w:rPr>
        <w:lastRenderedPageBreak/>
        <w:t>2 Разработка способов группового разделения и извлечения ионов редкоземельных металлов</w:t>
      </w:r>
    </w:p>
    <w:p w14:paraId="3F6C39AB" w14:textId="77777777" w:rsidR="0048011A" w:rsidRDefault="0048011A" w:rsidP="00DD067D">
      <w:pPr>
        <w:autoSpaceDE w:val="0"/>
        <w:autoSpaceDN w:val="0"/>
        <w:adjustRightInd w:val="0"/>
        <w:spacing w:line="360" w:lineRule="auto"/>
        <w:ind w:firstLine="709"/>
        <w:contextualSpacing/>
        <w:jc w:val="both"/>
        <w:rPr>
          <w:rFonts w:eastAsia="TimesNewRoman"/>
          <w:b/>
          <w:bCs/>
          <w:sz w:val="24"/>
          <w:szCs w:val="24"/>
        </w:rPr>
      </w:pPr>
    </w:p>
    <w:p w14:paraId="1303F76B" w14:textId="7615DA7F" w:rsidR="00FA5A62" w:rsidRPr="00621D9C" w:rsidRDefault="00FA5A62" w:rsidP="00DD067D">
      <w:pPr>
        <w:autoSpaceDE w:val="0"/>
        <w:autoSpaceDN w:val="0"/>
        <w:adjustRightInd w:val="0"/>
        <w:spacing w:line="360" w:lineRule="auto"/>
        <w:ind w:firstLine="709"/>
        <w:contextualSpacing/>
        <w:jc w:val="both"/>
        <w:rPr>
          <w:rFonts w:eastAsia="TimesNewRoman"/>
          <w:b/>
          <w:bCs/>
          <w:sz w:val="24"/>
          <w:szCs w:val="24"/>
        </w:rPr>
      </w:pPr>
      <w:r w:rsidRPr="00621D9C">
        <w:rPr>
          <w:rFonts w:eastAsia="TimesNewRoman"/>
          <w:b/>
          <w:bCs/>
          <w:sz w:val="24"/>
          <w:szCs w:val="24"/>
        </w:rPr>
        <w:t>2.1 Определение круга редкоземельных металлов, попутно извлекаемых с выбранными элементами</w:t>
      </w:r>
    </w:p>
    <w:p w14:paraId="1A3770FB" w14:textId="77777777" w:rsidR="00FA5A62" w:rsidRPr="00361A64" w:rsidRDefault="00FA5A62" w:rsidP="00DD067D">
      <w:pPr>
        <w:autoSpaceDE w:val="0"/>
        <w:autoSpaceDN w:val="0"/>
        <w:adjustRightInd w:val="0"/>
        <w:spacing w:line="360" w:lineRule="auto"/>
        <w:ind w:firstLine="709"/>
        <w:contextualSpacing/>
        <w:jc w:val="both"/>
        <w:rPr>
          <w:rFonts w:eastAsia="TimesNewRoman"/>
          <w:sz w:val="24"/>
          <w:szCs w:val="24"/>
        </w:rPr>
      </w:pPr>
      <w:r w:rsidRPr="00B54155">
        <w:rPr>
          <w:sz w:val="24"/>
          <w:szCs w:val="24"/>
        </w:rPr>
        <w:t xml:space="preserve">Известно, </w:t>
      </w:r>
      <w:r w:rsidRPr="00361A64">
        <w:rPr>
          <w:sz w:val="24"/>
          <w:szCs w:val="24"/>
        </w:rPr>
        <w:t>что согласно расположению в периодической системе элементов Д.И. Менделеева (далее – Таблица) элементы могут проявлять схожие свойства. Одним из ключевых факторов схожести свойств является ионный радиус. При постоянном заряде иона с ростом порядкового номера в Таблице (а, следовательно, и заряда ядра) происходит уменьшение ионного радиуса. Для группового извлечения выбраны следующие элементы: лантан, церий, неодим, самарий. Ионный радиус для выбранных лантаноидов имеет следующие значения (при заряде +3, координационное число 6): для лантана – 1,032; для церия – 1,010; для неодима – 0,983; для самария – 0,958. Из Таблицы видно, что близкие по значению ионные радиусы имеют следующие элементы: к лантану и церию – празеодим (0,990); к неодиму – празеодим и прометий (0,990 и 0,970 соответственно); к самарию – прометий и европий (0,990 и 0,947 соответственно). Как видно из проанализированных данных с выбранными редкоземельными металлами схожими свойствами обладают празеодим, прометий и европий, соответственно при сорбции лантана, церия, неодима и самария будут также извлекаться празеодим, прометий и европий.</w:t>
      </w:r>
    </w:p>
    <w:p w14:paraId="5BF60DFF" w14:textId="77777777" w:rsidR="00FA5A62" w:rsidRPr="00361A64" w:rsidRDefault="00FA5A62" w:rsidP="00DD067D">
      <w:pPr>
        <w:autoSpaceDE w:val="0"/>
        <w:autoSpaceDN w:val="0"/>
        <w:adjustRightInd w:val="0"/>
        <w:spacing w:line="360" w:lineRule="auto"/>
        <w:ind w:firstLine="709"/>
        <w:contextualSpacing/>
        <w:jc w:val="both"/>
        <w:rPr>
          <w:rFonts w:eastAsia="TimesNewRoman"/>
          <w:sz w:val="24"/>
          <w:szCs w:val="24"/>
        </w:rPr>
      </w:pPr>
    </w:p>
    <w:p w14:paraId="0983CE0D" w14:textId="6A0C04DC" w:rsidR="00FA5A62" w:rsidRPr="00621D9C" w:rsidRDefault="00FA5A62" w:rsidP="00DD067D">
      <w:pPr>
        <w:autoSpaceDE w:val="0"/>
        <w:autoSpaceDN w:val="0"/>
        <w:adjustRightInd w:val="0"/>
        <w:spacing w:line="360" w:lineRule="auto"/>
        <w:ind w:firstLine="709"/>
        <w:contextualSpacing/>
        <w:jc w:val="both"/>
        <w:rPr>
          <w:rFonts w:eastAsia="TimesNewRoman"/>
          <w:b/>
          <w:bCs/>
          <w:sz w:val="24"/>
          <w:szCs w:val="24"/>
        </w:rPr>
      </w:pPr>
      <w:r w:rsidRPr="00621D9C">
        <w:rPr>
          <w:rFonts w:eastAsia="TimesNewRoman"/>
          <w:b/>
          <w:bCs/>
          <w:sz w:val="24"/>
          <w:szCs w:val="24"/>
        </w:rPr>
        <w:t>2.2 Изучение сорбционной способности промышленных ионитов после их взаимной активации по отношению к ионам редкоземельных металлов</w:t>
      </w:r>
    </w:p>
    <w:p w14:paraId="3B782BD2" w14:textId="3D041423" w:rsidR="00FA5A62" w:rsidRPr="00361A64" w:rsidRDefault="00FA5A62" w:rsidP="008728FB">
      <w:pPr>
        <w:pStyle w:val="a7"/>
        <w:shd w:val="clear" w:color="auto" w:fill="FFFFFF"/>
        <w:spacing w:before="0" w:beforeAutospacing="0" w:after="0" w:afterAutospacing="0" w:line="360" w:lineRule="auto"/>
        <w:ind w:firstLine="709"/>
        <w:contextualSpacing/>
        <w:jc w:val="both"/>
      </w:pPr>
      <w:r w:rsidRPr="00361A64">
        <w:t xml:space="preserve">Ионообменные смолы </w:t>
      </w:r>
      <w:r w:rsidR="008728FB" w:rsidRPr="00361A64">
        <w:t xml:space="preserve">(ИОС) </w:t>
      </w:r>
      <w:r w:rsidRPr="00361A64">
        <w:t>применяют в гидрометаллургии для:</w:t>
      </w:r>
      <w:r w:rsidR="00E1506F" w:rsidRPr="00361A64">
        <w:t xml:space="preserve"> </w:t>
      </w:r>
      <w:r w:rsidRPr="00361A64">
        <w:t>селективного извлечения металла из бедного раствора и получения более концентрированного раствора извлекаемого металла;</w:t>
      </w:r>
      <w:r w:rsidR="00E1506F" w:rsidRPr="00361A64">
        <w:t xml:space="preserve"> </w:t>
      </w:r>
      <w:r w:rsidRPr="00361A64">
        <w:t>разделения близких по свойствам элементов;</w:t>
      </w:r>
      <w:r w:rsidR="00E1506F" w:rsidRPr="00361A64">
        <w:t xml:space="preserve"> </w:t>
      </w:r>
      <w:r w:rsidRPr="00361A64">
        <w:t>получения высокочистой и умягченной воды;</w:t>
      </w:r>
      <w:r w:rsidR="00E1506F" w:rsidRPr="00361A64">
        <w:t xml:space="preserve"> </w:t>
      </w:r>
      <w:r w:rsidRPr="00361A64">
        <w:t>очистки от примесей различных производственных растворов и обезвреживания сточных вод;</w:t>
      </w:r>
      <w:r w:rsidR="00E1506F" w:rsidRPr="00361A64">
        <w:t xml:space="preserve"> </w:t>
      </w:r>
      <w:r w:rsidRPr="00361A64">
        <w:t>окисления ионов в растворах с одновременной сорбцией, для восстановления металлов с их сорбцией из разбавленных растворов и в других случаях.</w:t>
      </w:r>
      <w:r w:rsidR="008728FB" w:rsidRPr="00361A64">
        <w:t xml:space="preserve"> </w:t>
      </w:r>
      <w:r w:rsidRPr="00361A64">
        <w:t xml:space="preserve">ИОС являются твёрдыми </w:t>
      </w:r>
      <w:hyperlink r:id="rId14" w:tooltip="Полимеры" w:history="1">
        <w:r w:rsidRPr="00361A64">
          <w:rPr>
            <w:rStyle w:val="a6"/>
            <w:color w:val="auto"/>
            <w:u w:val="none"/>
          </w:rPr>
          <w:t>полимерами</w:t>
        </w:r>
      </w:hyperlink>
      <w:r w:rsidRPr="00361A64">
        <w:t xml:space="preserve">, нерастворимыми, ограниченно набухающими в растворах </w:t>
      </w:r>
      <w:hyperlink r:id="rId15" w:tooltip="Электролиты" w:history="1">
        <w:r w:rsidRPr="00361A64">
          <w:rPr>
            <w:rStyle w:val="a6"/>
            <w:color w:val="auto"/>
            <w:u w:val="none"/>
          </w:rPr>
          <w:t>электролитов</w:t>
        </w:r>
      </w:hyperlink>
      <w:r w:rsidRPr="00361A64">
        <w:t xml:space="preserve"> и органических растворителях. Они способны к ионному обмену в водных и </w:t>
      </w:r>
      <w:proofErr w:type="spellStart"/>
      <w:r w:rsidRPr="00361A64">
        <w:t>водноорганических</w:t>
      </w:r>
      <w:proofErr w:type="spellEnd"/>
      <w:r w:rsidRPr="00361A64">
        <w:t xml:space="preserve"> растворах [</w:t>
      </w:r>
      <w:r w:rsidR="006437DC" w:rsidRPr="00361A64">
        <w:t>1</w:t>
      </w:r>
      <w:r w:rsidR="00361A64" w:rsidRPr="00361A64">
        <w:t>9</w:t>
      </w:r>
      <w:r w:rsidRPr="00361A64">
        <w:t>-29].</w:t>
      </w:r>
    </w:p>
    <w:p w14:paraId="0C35DE40" w14:textId="3AF6BCAD" w:rsidR="00FA5A62" w:rsidRPr="00361A64" w:rsidRDefault="00FA5A62" w:rsidP="00DD067D">
      <w:pPr>
        <w:autoSpaceDE w:val="0"/>
        <w:autoSpaceDN w:val="0"/>
        <w:adjustRightInd w:val="0"/>
        <w:spacing w:line="360" w:lineRule="auto"/>
        <w:ind w:firstLine="709"/>
        <w:contextualSpacing/>
        <w:jc w:val="both"/>
        <w:rPr>
          <w:sz w:val="24"/>
          <w:szCs w:val="24"/>
        </w:rPr>
      </w:pPr>
      <w:r w:rsidRPr="00361A64">
        <w:rPr>
          <w:rFonts w:eastAsia="TimesNewRomanPSMT"/>
          <w:sz w:val="24"/>
          <w:szCs w:val="24"/>
        </w:rPr>
        <w:t xml:space="preserve">Способность к ионному обмену определяется строением ионита. Каждый ионит состоит из каркаса, связанного валентными силами или силами решетки. Каркас обладает положительным или отрицательным зарядом, который компенсируется зарядом ионов </w:t>
      </w:r>
      <w:r w:rsidRPr="00361A64">
        <w:rPr>
          <w:rFonts w:eastAsia="TimesNewRomanPSMT"/>
          <w:sz w:val="24"/>
          <w:szCs w:val="24"/>
        </w:rPr>
        <w:lastRenderedPageBreak/>
        <w:t xml:space="preserve">противоположного знака, называемых </w:t>
      </w:r>
      <w:proofErr w:type="spellStart"/>
      <w:r w:rsidRPr="00361A64">
        <w:rPr>
          <w:rFonts w:eastAsia="TimesNewRomanPSMT"/>
          <w:sz w:val="24"/>
          <w:szCs w:val="24"/>
        </w:rPr>
        <w:t>противоионами</w:t>
      </w:r>
      <w:proofErr w:type="spellEnd"/>
      <w:r w:rsidRPr="00361A64">
        <w:rPr>
          <w:rFonts w:eastAsia="TimesNewRomanPSMT"/>
          <w:sz w:val="24"/>
          <w:szCs w:val="24"/>
        </w:rPr>
        <w:t xml:space="preserve">. </w:t>
      </w:r>
      <w:proofErr w:type="spellStart"/>
      <w:r w:rsidRPr="00361A64">
        <w:rPr>
          <w:rFonts w:eastAsia="TimesNewRomanPSMT"/>
          <w:sz w:val="24"/>
          <w:szCs w:val="24"/>
        </w:rPr>
        <w:t>Противоионы</w:t>
      </w:r>
      <w:proofErr w:type="spellEnd"/>
      <w:r w:rsidRPr="00361A64">
        <w:rPr>
          <w:rFonts w:eastAsia="TimesNewRomanPSMT"/>
          <w:sz w:val="24"/>
          <w:szCs w:val="24"/>
        </w:rPr>
        <w:t xml:space="preserve"> подвижны внутри каркаса и могут быть заменены другими ионами с зарядом того же знака [30-3</w:t>
      </w:r>
      <w:r w:rsidR="008728FB" w:rsidRPr="00361A64">
        <w:rPr>
          <w:rFonts w:eastAsia="TimesNewRomanPSMT"/>
          <w:sz w:val="24"/>
          <w:szCs w:val="24"/>
        </w:rPr>
        <w:t>4</w:t>
      </w:r>
      <w:r w:rsidRPr="00361A64">
        <w:rPr>
          <w:rFonts w:eastAsia="TimesNewRomanPSMT"/>
          <w:sz w:val="24"/>
          <w:szCs w:val="24"/>
        </w:rPr>
        <w:t>].</w:t>
      </w:r>
    </w:p>
    <w:p w14:paraId="42B0C626" w14:textId="0A8EDCB7" w:rsidR="00FA5A62" w:rsidRPr="00361A64" w:rsidRDefault="00FA5A62" w:rsidP="00DD067D">
      <w:pPr>
        <w:spacing w:line="360" w:lineRule="auto"/>
        <w:ind w:firstLine="709"/>
        <w:contextualSpacing/>
        <w:jc w:val="both"/>
        <w:rPr>
          <w:sz w:val="24"/>
          <w:szCs w:val="24"/>
        </w:rPr>
      </w:pPr>
      <w:r w:rsidRPr="00361A64">
        <w:rPr>
          <w:sz w:val="24"/>
          <w:szCs w:val="24"/>
        </w:rPr>
        <w:t xml:space="preserve">Следует отметить, что ионообменные смолы способны к набуханию в воде, что обусловлено присутствием гидрофильных фиксированных групп, способных к гидратации. В целом степень набухания ионитов определяется количеством сшивки </w:t>
      </w:r>
      <w:proofErr w:type="spellStart"/>
      <w:r w:rsidR="00ED36C3" w:rsidRPr="00361A64">
        <w:rPr>
          <w:sz w:val="24"/>
          <w:szCs w:val="24"/>
        </w:rPr>
        <w:t>дивинилбензолоа</w:t>
      </w:r>
      <w:proofErr w:type="spellEnd"/>
      <w:r w:rsidR="00ED36C3" w:rsidRPr="00361A64">
        <w:rPr>
          <w:sz w:val="24"/>
          <w:szCs w:val="24"/>
        </w:rPr>
        <w:t xml:space="preserve"> (</w:t>
      </w:r>
      <w:r w:rsidRPr="00361A64">
        <w:rPr>
          <w:sz w:val="24"/>
          <w:szCs w:val="24"/>
        </w:rPr>
        <w:t>ДВБ</w:t>
      </w:r>
      <w:r w:rsidR="00ED36C3" w:rsidRPr="00361A64">
        <w:rPr>
          <w:sz w:val="24"/>
          <w:szCs w:val="24"/>
        </w:rPr>
        <w:t>)</w:t>
      </w:r>
      <w:r w:rsidRPr="00361A64">
        <w:rPr>
          <w:sz w:val="24"/>
          <w:szCs w:val="24"/>
        </w:rPr>
        <w:t xml:space="preserve">, концентрацией гидрофильных </w:t>
      </w:r>
      <w:proofErr w:type="spellStart"/>
      <w:r w:rsidRPr="00361A64">
        <w:rPr>
          <w:sz w:val="24"/>
          <w:szCs w:val="24"/>
        </w:rPr>
        <w:t>ионогенных</w:t>
      </w:r>
      <w:proofErr w:type="spellEnd"/>
      <w:r w:rsidRPr="00361A64">
        <w:rPr>
          <w:sz w:val="24"/>
          <w:szCs w:val="24"/>
        </w:rPr>
        <w:t xml:space="preserve"> групп в объёме зерна ионита и тем, какие </w:t>
      </w:r>
      <w:proofErr w:type="spellStart"/>
      <w:r w:rsidRPr="00361A64">
        <w:rPr>
          <w:sz w:val="24"/>
          <w:szCs w:val="24"/>
        </w:rPr>
        <w:t>противоионы</w:t>
      </w:r>
      <w:proofErr w:type="spellEnd"/>
      <w:r w:rsidRPr="00361A64">
        <w:rPr>
          <w:sz w:val="24"/>
          <w:szCs w:val="24"/>
        </w:rPr>
        <w:t xml:space="preserve"> находятся в ионите. Обычно однозарядные ионы, особенно ионы водорода и гидроксила, приводят к наибольшему набуханию; многозарядные </w:t>
      </w:r>
      <w:proofErr w:type="spellStart"/>
      <w:r w:rsidRPr="00361A64">
        <w:rPr>
          <w:sz w:val="24"/>
          <w:szCs w:val="24"/>
        </w:rPr>
        <w:t>противоионы</w:t>
      </w:r>
      <w:proofErr w:type="spellEnd"/>
      <w:r w:rsidRPr="00361A64">
        <w:rPr>
          <w:sz w:val="24"/>
          <w:szCs w:val="24"/>
        </w:rPr>
        <w:t xml:space="preserve"> приводят к некоторому сжатию и уменьшению объёма зерен [35-37].</w:t>
      </w:r>
    </w:p>
    <w:p w14:paraId="36240731" w14:textId="5EE7F809" w:rsidR="006437DC" w:rsidRPr="00361A64" w:rsidRDefault="00FA5A62" w:rsidP="00DD067D">
      <w:pPr>
        <w:spacing w:line="360" w:lineRule="auto"/>
        <w:ind w:firstLine="709"/>
        <w:contextualSpacing/>
        <w:jc w:val="both"/>
        <w:rPr>
          <w:sz w:val="24"/>
          <w:szCs w:val="24"/>
        </w:rPr>
      </w:pPr>
      <w:r w:rsidRPr="00361A64">
        <w:rPr>
          <w:sz w:val="24"/>
          <w:szCs w:val="24"/>
        </w:rPr>
        <w:t>Аниониты и катиониты являются двумя наиболее распространенными видами смол, используемых в процессах ионного обмена. В то время как анионные смолы притягивают отрицательно заряженные ионы, катиониты притягивают положительно заряженные ионы [</w:t>
      </w:r>
      <w:r w:rsidR="00CE509E">
        <w:rPr>
          <w:sz w:val="24"/>
          <w:szCs w:val="24"/>
        </w:rPr>
        <w:t>38</w:t>
      </w:r>
      <w:r w:rsidRPr="00361A64">
        <w:rPr>
          <w:sz w:val="24"/>
          <w:szCs w:val="24"/>
        </w:rPr>
        <w:t>-57].</w:t>
      </w:r>
    </w:p>
    <w:p w14:paraId="418C6AA8" w14:textId="27CE7324" w:rsidR="00FA5A62" w:rsidRPr="00361A64" w:rsidRDefault="00FA5A62" w:rsidP="00DD067D">
      <w:pPr>
        <w:spacing w:line="360" w:lineRule="auto"/>
        <w:ind w:firstLine="709"/>
        <w:contextualSpacing/>
        <w:jc w:val="both"/>
        <w:rPr>
          <w:sz w:val="24"/>
          <w:szCs w:val="24"/>
        </w:rPr>
      </w:pPr>
      <w:r w:rsidRPr="00361A64">
        <w:rPr>
          <w:sz w:val="24"/>
          <w:szCs w:val="24"/>
        </w:rPr>
        <w:t xml:space="preserve">Процесс регенерации ионообменных смол представляет собой обработку смолы раствором (основным для анионитов и кислым для катионитов). Во время регенерации регенерирующий агент проходит через смолу, захватывая отрицательные или положительные ионы для анионитов и катионитов соответственно, и вымывая их, при этом обновляя ионообменную емкость смолы. </w:t>
      </w:r>
    </w:p>
    <w:p w14:paraId="68E24442" w14:textId="77777777" w:rsidR="00FA5A62" w:rsidRPr="00361A64" w:rsidRDefault="00FA5A62" w:rsidP="00DD067D">
      <w:pPr>
        <w:spacing w:line="360" w:lineRule="auto"/>
        <w:ind w:firstLine="709"/>
        <w:contextualSpacing/>
        <w:jc w:val="both"/>
        <w:rPr>
          <w:sz w:val="24"/>
          <w:szCs w:val="24"/>
        </w:rPr>
      </w:pPr>
      <w:r w:rsidRPr="00361A64">
        <w:rPr>
          <w:sz w:val="24"/>
          <w:szCs w:val="24"/>
        </w:rPr>
        <w:t xml:space="preserve">Ионообменные процессы используются для разделения и очистки металлов, в том числе отделения урана от плутония и других актиноидов, а также лантана, тория; неодима, иттербия, самария и лютеция друг от друга и от других лантаноидов [58-63]. Существуют два ряда редкоземельных металлов: лантаноиды и актиноиды. Металлы, входящие в каждый ряд, имеют схожие физические и химические свойства. Ионный обмен в течение многих лет был практически единственным способом разделения ионов редкоземельных металлов в больших количествах. </w:t>
      </w:r>
    </w:p>
    <w:p w14:paraId="4B618A8B" w14:textId="78469888" w:rsidR="00FA5A62" w:rsidRPr="00361A64" w:rsidRDefault="00FA5A62" w:rsidP="00DD067D">
      <w:pPr>
        <w:spacing w:line="360" w:lineRule="auto"/>
        <w:ind w:firstLine="709"/>
        <w:contextualSpacing/>
        <w:jc w:val="both"/>
        <w:rPr>
          <w:sz w:val="24"/>
          <w:szCs w:val="24"/>
        </w:rPr>
      </w:pPr>
      <w:r w:rsidRPr="00361A64">
        <w:rPr>
          <w:sz w:val="24"/>
          <w:szCs w:val="24"/>
        </w:rPr>
        <w:t>Очень важным случаем является процесс PUREX, который используется для извлечения и разделения плутония и урана из отработанных топливных продуктов ядерного реактора, и после этого иметь возможность ликвидировать отходы.</w:t>
      </w:r>
    </w:p>
    <w:p w14:paraId="780CC5EB" w14:textId="77777777" w:rsidR="00FA5A62" w:rsidRPr="00B54155" w:rsidRDefault="00FA5A62" w:rsidP="00DD067D">
      <w:pPr>
        <w:spacing w:line="360" w:lineRule="auto"/>
        <w:ind w:firstLine="709"/>
        <w:contextualSpacing/>
        <w:jc w:val="both"/>
        <w:rPr>
          <w:sz w:val="24"/>
          <w:szCs w:val="24"/>
        </w:rPr>
      </w:pPr>
      <w:r w:rsidRPr="00361A64">
        <w:rPr>
          <w:rFonts w:eastAsia="Times New Roman"/>
          <w:sz w:val="24"/>
          <w:szCs w:val="24"/>
          <w:lang w:eastAsia="ru-RU"/>
        </w:rPr>
        <w:t>Ионообменные смолы также являются важным компонентом при добыче урана методом подземного выщелачивания. Подземное выщелачивание</w:t>
      </w:r>
      <w:r w:rsidRPr="00B54155">
        <w:rPr>
          <w:rFonts w:eastAsia="Times New Roman"/>
          <w:sz w:val="24"/>
          <w:szCs w:val="24"/>
          <w:lang w:eastAsia="ru-RU"/>
        </w:rPr>
        <w:t xml:space="preserve"> включает извлечение ураноносных вод через буровые скважины. Выщелачивающий раствор, содержащий уран, затем пропускается через смолы. Гранулы смолы извлекают уран из раствора путем ионного обмена.</w:t>
      </w:r>
    </w:p>
    <w:p w14:paraId="1D11B6E5" w14:textId="51098570" w:rsidR="00FA5A62" w:rsidRPr="00B54155" w:rsidRDefault="00FA5A62" w:rsidP="00DD067D">
      <w:pPr>
        <w:spacing w:line="360" w:lineRule="auto"/>
        <w:ind w:firstLine="709"/>
        <w:contextualSpacing/>
        <w:jc w:val="both"/>
        <w:rPr>
          <w:rFonts w:eastAsia="Times New Roman"/>
          <w:sz w:val="24"/>
          <w:szCs w:val="24"/>
          <w:lang w:eastAsia="ru-RU"/>
        </w:rPr>
      </w:pPr>
      <w:r w:rsidRPr="00B54155">
        <w:rPr>
          <w:rFonts w:eastAsia="Times New Roman"/>
          <w:sz w:val="24"/>
          <w:szCs w:val="24"/>
          <w:lang w:eastAsia="ru-RU"/>
        </w:rPr>
        <w:t xml:space="preserve">Основные отличия гидрогелей от </w:t>
      </w:r>
      <w:proofErr w:type="spellStart"/>
      <w:r w:rsidRPr="00B54155">
        <w:rPr>
          <w:rFonts w:eastAsia="Times New Roman"/>
          <w:sz w:val="24"/>
          <w:szCs w:val="24"/>
          <w:lang w:eastAsia="ru-RU"/>
        </w:rPr>
        <w:t>ионообменнных</w:t>
      </w:r>
      <w:proofErr w:type="spellEnd"/>
      <w:r w:rsidRPr="00B54155">
        <w:rPr>
          <w:rFonts w:eastAsia="Times New Roman"/>
          <w:sz w:val="24"/>
          <w:szCs w:val="24"/>
          <w:lang w:eastAsia="ru-RU"/>
        </w:rPr>
        <w:t xml:space="preserve"> смол:</w:t>
      </w:r>
    </w:p>
    <w:p w14:paraId="4BA21FAB" w14:textId="77777777" w:rsidR="00FA5A62" w:rsidRPr="00B54155" w:rsidRDefault="00FA5A62" w:rsidP="00900FE3">
      <w:pPr>
        <w:pStyle w:val="a3"/>
        <w:numPr>
          <w:ilvl w:val="0"/>
          <w:numId w:val="13"/>
        </w:numPr>
        <w:tabs>
          <w:tab w:val="left" w:pos="993"/>
        </w:tabs>
        <w:spacing w:line="360" w:lineRule="auto"/>
        <w:ind w:left="0" w:firstLine="709"/>
        <w:contextualSpacing/>
        <w:jc w:val="both"/>
        <w:rPr>
          <w:sz w:val="24"/>
          <w:szCs w:val="24"/>
        </w:rPr>
      </w:pPr>
      <w:r w:rsidRPr="00B54155">
        <w:rPr>
          <w:sz w:val="24"/>
          <w:szCs w:val="24"/>
        </w:rPr>
        <w:t>Физико-механические свойства;</w:t>
      </w:r>
    </w:p>
    <w:p w14:paraId="25A5D0F8" w14:textId="77777777" w:rsidR="00FA5A62" w:rsidRPr="00B54155" w:rsidRDefault="00FA5A62" w:rsidP="00900FE3">
      <w:pPr>
        <w:pStyle w:val="a3"/>
        <w:numPr>
          <w:ilvl w:val="0"/>
          <w:numId w:val="13"/>
        </w:numPr>
        <w:tabs>
          <w:tab w:val="left" w:pos="993"/>
        </w:tabs>
        <w:spacing w:line="360" w:lineRule="auto"/>
        <w:ind w:left="0" w:firstLine="709"/>
        <w:contextualSpacing/>
        <w:jc w:val="both"/>
        <w:rPr>
          <w:sz w:val="24"/>
          <w:szCs w:val="24"/>
        </w:rPr>
      </w:pPr>
      <w:proofErr w:type="spellStart"/>
      <w:r w:rsidRPr="00B54155">
        <w:rPr>
          <w:sz w:val="24"/>
          <w:szCs w:val="24"/>
        </w:rPr>
        <w:lastRenderedPageBreak/>
        <w:t>Набухаемость</w:t>
      </w:r>
      <w:proofErr w:type="spellEnd"/>
      <w:r w:rsidRPr="00B54155">
        <w:rPr>
          <w:sz w:val="24"/>
          <w:szCs w:val="24"/>
        </w:rPr>
        <w:t>;</w:t>
      </w:r>
    </w:p>
    <w:p w14:paraId="654E7882" w14:textId="77777777" w:rsidR="00FA5A62" w:rsidRPr="00B54155" w:rsidRDefault="00FA5A62" w:rsidP="00900FE3">
      <w:pPr>
        <w:pStyle w:val="a3"/>
        <w:numPr>
          <w:ilvl w:val="0"/>
          <w:numId w:val="13"/>
        </w:numPr>
        <w:tabs>
          <w:tab w:val="left" w:pos="993"/>
        </w:tabs>
        <w:spacing w:line="360" w:lineRule="auto"/>
        <w:ind w:left="0" w:firstLine="709"/>
        <w:contextualSpacing/>
        <w:jc w:val="both"/>
        <w:rPr>
          <w:sz w:val="24"/>
          <w:szCs w:val="24"/>
        </w:rPr>
      </w:pPr>
      <w:r w:rsidRPr="00B54155">
        <w:rPr>
          <w:sz w:val="24"/>
          <w:szCs w:val="24"/>
        </w:rPr>
        <w:t>Конформационные превращения в структуре полимера.</w:t>
      </w:r>
    </w:p>
    <w:p w14:paraId="0E71F8D5" w14:textId="77777777" w:rsidR="00FA5A62" w:rsidRPr="00B54155" w:rsidRDefault="00FA5A62" w:rsidP="00DD067D">
      <w:pPr>
        <w:autoSpaceDE w:val="0"/>
        <w:autoSpaceDN w:val="0"/>
        <w:adjustRightInd w:val="0"/>
        <w:spacing w:line="360" w:lineRule="auto"/>
        <w:ind w:firstLine="709"/>
        <w:contextualSpacing/>
        <w:jc w:val="both"/>
        <w:rPr>
          <w:rFonts w:eastAsia="TimesNewRoman"/>
          <w:sz w:val="24"/>
          <w:szCs w:val="24"/>
        </w:rPr>
      </w:pPr>
      <w:r w:rsidRPr="00B54155">
        <w:rPr>
          <w:sz w:val="24"/>
          <w:szCs w:val="24"/>
        </w:rPr>
        <w:t xml:space="preserve">В качестве промышленных ионитов для изучения сорбционной способности были выбраны следующие ионообменники: Ambersep-920U, КУ-2-8, АВ-17-8. Установлено, что степень сорбции ионов лантана, церия, неодима и самария данными ионитами не превышает 65%. Были созданы </w:t>
      </w:r>
      <w:proofErr w:type="spellStart"/>
      <w:r w:rsidRPr="00B54155">
        <w:rPr>
          <w:sz w:val="24"/>
          <w:szCs w:val="24"/>
        </w:rPr>
        <w:t>интергелевые</w:t>
      </w:r>
      <w:proofErr w:type="spellEnd"/>
      <w:r w:rsidRPr="00B54155">
        <w:rPr>
          <w:sz w:val="24"/>
          <w:szCs w:val="24"/>
        </w:rPr>
        <w:t xml:space="preserve"> системы: </w:t>
      </w:r>
      <w:proofErr w:type="gramStart"/>
      <w:r w:rsidRPr="00B54155">
        <w:rPr>
          <w:sz w:val="24"/>
          <w:szCs w:val="24"/>
        </w:rPr>
        <w:t>гПАК:Ambersep</w:t>
      </w:r>
      <w:proofErr w:type="gramEnd"/>
      <w:r w:rsidRPr="00B54155">
        <w:rPr>
          <w:sz w:val="24"/>
          <w:szCs w:val="24"/>
        </w:rPr>
        <w:t xml:space="preserve">-920U, КУ-2-8:гП4ВП, АВ-17-8:гП4ВП. После взаимной активации </w:t>
      </w:r>
      <w:proofErr w:type="spellStart"/>
      <w:r w:rsidRPr="00B54155">
        <w:rPr>
          <w:sz w:val="24"/>
          <w:szCs w:val="24"/>
        </w:rPr>
        <w:t>интергелевых</w:t>
      </w:r>
      <w:proofErr w:type="spellEnd"/>
      <w:r w:rsidRPr="00B54155">
        <w:rPr>
          <w:sz w:val="24"/>
          <w:szCs w:val="24"/>
        </w:rPr>
        <w:t xml:space="preserve"> пар в течение 48 часов были изучены их сорбционные свойства. Установлено, что происходит возрастание сорбционных свойств (на 10-15% по сравнению с исходными ионитами) в </w:t>
      </w:r>
      <w:proofErr w:type="spellStart"/>
      <w:r w:rsidRPr="00B54155">
        <w:rPr>
          <w:sz w:val="24"/>
          <w:szCs w:val="24"/>
        </w:rPr>
        <w:t>интергелевых</w:t>
      </w:r>
      <w:proofErr w:type="spellEnd"/>
      <w:r w:rsidRPr="00B54155">
        <w:rPr>
          <w:sz w:val="24"/>
          <w:szCs w:val="24"/>
        </w:rPr>
        <w:t xml:space="preserve"> парах 67%гПАК-33%Ambersep-920U, 83%КУ-2-8:17%гП4ВП, 50%АВ-17-8:50%гП4ВП. Процесс ионизации осложняется плотной сшивкой в структуре ионообменных смол.</w:t>
      </w:r>
    </w:p>
    <w:bookmarkEnd w:id="1"/>
    <w:p w14:paraId="5BE10F29" w14:textId="77777777" w:rsidR="00614350" w:rsidRPr="00B54155" w:rsidRDefault="00614350" w:rsidP="00DD067D">
      <w:pPr>
        <w:autoSpaceDE w:val="0"/>
        <w:autoSpaceDN w:val="0"/>
        <w:adjustRightInd w:val="0"/>
        <w:spacing w:line="360" w:lineRule="auto"/>
        <w:ind w:firstLine="709"/>
        <w:contextualSpacing/>
        <w:jc w:val="both"/>
        <w:rPr>
          <w:rFonts w:eastAsia="TimesNewRoman"/>
          <w:sz w:val="24"/>
          <w:szCs w:val="24"/>
        </w:rPr>
      </w:pPr>
    </w:p>
    <w:p w14:paraId="4563C28B" w14:textId="1C1E9259" w:rsidR="00FA5A62" w:rsidRPr="00621D9C" w:rsidRDefault="00FA5A62" w:rsidP="00DD067D">
      <w:pPr>
        <w:autoSpaceDE w:val="0"/>
        <w:autoSpaceDN w:val="0"/>
        <w:adjustRightInd w:val="0"/>
        <w:spacing w:line="360" w:lineRule="auto"/>
        <w:ind w:firstLine="709"/>
        <w:contextualSpacing/>
        <w:jc w:val="both"/>
        <w:rPr>
          <w:rFonts w:eastAsia="TimesNewRoman"/>
          <w:b/>
          <w:bCs/>
          <w:sz w:val="24"/>
          <w:szCs w:val="24"/>
        </w:rPr>
      </w:pPr>
      <w:bookmarkStart w:id="6" w:name="_Hlk52954165"/>
      <w:bookmarkStart w:id="7" w:name="_Hlk52955973"/>
      <w:r w:rsidRPr="00621D9C">
        <w:rPr>
          <w:rFonts w:eastAsia="TimesNewRoman"/>
          <w:b/>
          <w:bCs/>
          <w:sz w:val="24"/>
          <w:szCs w:val="24"/>
        </w:rPr>
        <w:t xml:space="preserve">2.3 Создание </w:t>
      </w:r>
      <w:proofErr w:type="spellStart"/>
      <w:r w:rsidRPr="00621D9C">
        <w:rPr>
          <w:rFonts w:eastAsia="TimesNewRoman"/>
          <w:b/>
          <w:bCs/>
          <w:sz w:val="24"/>
          <w:szCs w:val="24"/>
        </w:rPr>
        <w:t>интергелевых</w:t>
      </w:r>
      <w:proofErr w:type="spellEnd"/>
      <w:r w:rsidRPr="00621D9C">
        <w:rPr>
          <w:rFonts w:eastAsia="TimesNewRoman"/>
          <w:b/>
          <w:bCs/>
          <w:sz w:val="24"/>
          <w:szCs w:val="24"/>
        </w:rPr>
        <w:t xml:space="preserve"> систем на основе полученных </w:t>
      </w:r>
      <w:proofErr w:type="spellStart"/>
      <w:r w:rsidRPr="00621D9C">
        <w:rPr>
          <w:rFonts w:eastAsia="TimesNewRoman"/>
          <w:b/>
          <w:bCs/>
          <w:sz w:val="24"/>
          <w:szCs w:val="24"/>
        </w:rPr>
        <w:t>редкосшитых</w:t>
      </w:r>
      <w:proofErr w:type="spellEnd"/>
      <w:r w:rsidRPr="00621D9C">
        <w:rPr>
          <w:rFonts w:eastAsia="TimesNewRoman"/>
          <w:b/>
          <w:bCs/>
          <w:sz w:val="24"/>
          <w:szCs w:val="24"/>
        </w:rPr>
        <w:t xml:space="preserve"> гидрогелей кислотной и основной природы для группового извлечения ионов редкоземельных металлов</w:t>
      </w:r>
    </w:p>
    <w:p w14:paraId="1F2B2D0F" w14:textId="45B9F6A2" w:rsidR="00FA5A62" w:rsidRPr="00F457A1" w:rsidRDefault="00FA5A62" w:rsidP="00DD067D">
      <w:pPr>
        <w:pStyle w:val="a3"/>
        <w:tabs>
          <w:tab w:val="left" w:pos="993"/>
        </w:tabs>
        <w:spacing w:line="360" w:lineRule="auto"/>
        <w:ind w:left="0" w:firstLine="709"/>
        <w:contextualSpacing/>
        <w:jc w:val="both"/>
        <w:rPr>
          <w:sz w:val="24"/>
          <w:szCs w:val="24"/>
        </w:rPr>
      </w:pPr>
      <w:r w:rsidRPr="00B54155">
        <w:rPr>
          <w:sz w:val="24"/>
          <w:szCs w:val="24"/>
        </w:rPr>
        <w:t xml:space="preserve">Главной особенностью </w:t>
      </w:r>
      <w:proofErr w:type="spellStart"/>
      <w:r w:rsidRPr="00B54155">
        <w:rPr>
          <w:sz w:val="24"/>
          <w:szCs w:val="24"/>
        </w:rPr>
        <w:t>интергелевых</w:t>
      </w:r>
      <w:proofErr w:type="spellEnd"/>
      <w:r w:rsidRPr="00B54155">
        <w:rPr>
          <w:sz w:val="24"/>
          <w:szCs w:val="24"/>
        </w:rPr>
        <w:t xml:space="preserve"> систем является отсутствие прямого контакта между полимерными гидрогелями в растворе</w:t>
      </w:r>
      <w:r w:rsidR="00614350" w:rsidRPr="00B54155">
        <w:rPr>
          <w:sz w:val="24"/>
          <w:szCs w:val="24"/>
        </w:rPr>
        <w:t xml:space="preserve"> – </w:t>
      </w:r>
      <w:r w:rsidRPr="00B54155">
        <w:rPr>
          <w:sz w:val="24"/>
          <w:szCs w:val="24"/>
        </w:rPr>
        <w:t xml:space="preserve">происходит дистанционное взаимодействие гидрогелей. Схематично </w:t>
      </w:r>
      <w:proofErr w:type="spellStart"/>
      <w:r w:rsidRPr="00B54155">
        <w:rPr>
          <w:sz w:val="24"/>
          <w:szCs w:val="24"/>
        </w:rPr>
        <w:t>интергелевая</w:t>
      </w:r>
      <w:proofErr w:type="spellEnd"/>
      <w:r w:rsidRPr="00B54155">
        <w:rPr>
          <w:sz w:val="24"/>
          <w:szCs w:val="24"/>
        </w:rPr>
        <w:t xml:space="preserve"> система представлена на рисунке </w:t>
      </w:r>
      <w:r w:rsidR="00614350" w:rsidRPr="00B54155">
        <w:rPr>
          <w:sz w:val="24"/>
          <w:szCs w:val="24"/>
        </w:rPr>
        <w:t>1</w:t>
      </w:r>
      <w:r w:rsidRPr="00B54155">
        <w:rPr>
          <w:sz w:val="24"/>
          <w:szCs w:val="24"/>
        </w:rPr>
        <w:t>.</w:t>
      </w:r>
      <w:r w:rsidR="00F9460D">
        <w:rPr>
          <w:sz w:val="24"/>
          <w:szCs w:val="24"/>
        </w:rPr>
        <w:t xml:space="preserve"> Дистанционное взаимодействие достигается путем применения специальной мембраны, не допускающей прохождение дисперсий гидрогелей</w:t>
      </w:r>
      <w:r w:rsidR="00F457A1" w:rsidRPr="00F457A1">
        <w:rPr>
          <w:sz w:val="24"/>
          <w:szCs w:val="24"/>
        </w:rPr>
        <w:t>.</w:t>
      </w:r>
    </w:p>
    <w:p w14:paraId="566C54C4" w14:textId="77777777" w:rsidR="00FA5A62" w:rsidRPr="00B54155" w:rsidRDefault="00FA5A62" w:rsidP="00DD067D">
      <w:pPr>
        <w:pStyle w:val="a3"/>
        <w:tabs>
          <w:tab w:val="left" w:pos="993"/>
        </w:tabs>
        <w:spacing w:line="360" w:lineRule="auto"/>
        <w:ind w:left="0" w:firstLine="709"/>
        <w:contextualSpacing/>
        <w:jc w:val="both"/>
        <w:rPr>
          <w:sz w:val="24"/>
          <w:szCs w:val="24"/>
        </w:rPr>
      </w:pPr>
    </w:p>
    <w:p w14:paraId="14FCC583" w14:textId="77777777" w:rsidR="00FA5A62" w:rsidRPr="00B54155" w:rsidRDefault="00FA5A62" w:rsidP="00CE63F4">
      <w:pPr>
        <w:spacing w:line="360" w:lineRule="auto"/>
        <w:contextualSpacing/>
        <w:rPr>
          <w:sz w:val="24"/>
          <w:szCs w:val="24"/>
        </w:rPr>
      </w:pPr>
      <w:r w:rsidRPr="00B54155">
        <w:rPr>
          <w:noProof/>
          <w:sz w:val="24"/>
          <w:szCs w:val="24"/>
        </w:rPr>
        <w:drawing>
          <wp:inline distT="0" distB="0" distL="0" distR="0" wp14:anchorId="694ECE66" wp14:editId="41778D46">
            <wp:extent cx="5227093" cy="24834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007" t="10909" r="17195" b="23625"/>
                    <a:stretch/>
                  </pic:blipFill>
                  <pic:spPr bwMode="auto">
                    <a:xfrm>
                      <a:off x="0" y="0"/>
                      <a:ext cx="5342182" cy="2538141"/>
                    </a:xfrm>
                    <a:prstGeom prst="rect">
                      <a:avLst/>
                    </a:prstGeom>
                    <a:noFill/>
                    <a:ln>
                      <a:noFill/>
                    </a:ln>
                    <a:extLst>
                      <a:ext uri="{53640926-AAD7-44D8-BBD7-CCE9431645EC}">
                        <a14:shadowObscured xmlns:a14="http://schemas.microsoft.com/office/drawing/2010/main"/>
                      </a:ext>
                    </a:extLst>
                  </pic:spPr>
                </pic:pic>
              </a:graphicData>
            </a:graphic>
          </wp:inline>
        </w:drawing>
      </w:r>
    </w:p>
    <w:p w14:paraId="4031F20E" w14:textId="77777777" w:rsidR="00FA5A62" w:rsidRPr="00B54155" w:rsidRDefault="00FA5A62" w:rsidP="00CE63F4">
      <w:pPr>
        <w:spacing w:line="360" w:lineRule="auto"/>
        <w:contextualSpacing/>
        <w:rPr>
          <w:sz w:val="24"/>
          <w:szCs w:val="24"/>
        </w:rPr>
      </w:pPr>
    </w:p>
    <w:p w14:paraId="0D1EC813" w14:textId="77777777" w:rsidR="00FF72B4" w:rsidRDefault="00FF72B4" w:rsidP="00FF72B4">
      <w:pPr>
        <w:spacing w:line="360" w:lineRule="auto"/>
        <w:ind w:firstLine="709"/>
        <w:contextualSpacing/>
        <w:jc w:val="both"/>
        <w:rPr>
          <w:sz w:val="24"/>
          <w:szCs w:val="24"/>
        </w:rPr>
      </w:pPr>
      <w:r w:rsidRPr="00B54155">
        <w:rPr>
          <w:sz w:val="24"/>
          <w:szCs w:val="24"/>
        </w:rPr>
        <w:t xml:space="preserve">1 – поликислота, 2 – полиоснование, 3 – мембрана, 4 </w:t>
      </w:r>
      <w:r>
        <w:rPr>
          <w:sz w:val="24"/>
          <w:szCs w:val="24"/>
        </w:rPr>
        <w:t>–</w:t>
      </w:r>
      <w:r w:rsidRPr="00B54155">
        <w:rPr>
          <w:sz w:val="24"/>
          <w:szCs w:val="24"/>
        </w:rPr>
        <w:t xml:space="preserve"> раствор</w:t>
      </w:r>
    </w:p>
    <w:p w14:paraId="70EE37AC" w14:textId="77777777" w:rsidR="00FF72B4" w:rsidRPr="00B54155" w:rsidRDefault="00FF72B4" w:rsidP="00FF72B4">
      <w:pPr>
        <w:spacing w:line="360" w:lineRule="auto"/>
        <w:contextualSpacing/>
        <w:rPr>
          <w:sz w:val="24"/>
          <w:szCs w:val="24"/>
        </w:rPr>
      </w:pPr>
    </w:p>
    <w:p w14:paraId="7DDAB937" w14:textId="77777777" w:rsidR="00FF72B4" w:rsidRPr="00B54155" w:rsidRDefault="00FF72B4" w:rsidP="00FF72B4">
      <w:pPr>
        <w:contextualSpacing/>
        <w:rPr>
          <w:sz w:val="24"/>
          <w:szCs w:val="24"/>
        </w:rPr>
      </w:pPr>
      <w:r w:rsidRPr="00B54155">
        <w:rPr>
          <w:sz w:val="24"/>
          <w:szCs w:val="24"/>
        </w:rPr>
        <w:t xml:space="preserve">Рисунок 1 – Схема </w:t>
      </w:r>
      <w:proofErr w:type="spellStart"/>
      <w:r w:rsidRPr="00B54155">
        <w:rPr>
          <w:sz w:val="24"/>
          <w:szCs w:val="24"/>
        </w:rPr>
        <w:t>интергелевой</w:t>
      </w:r>
      <w:proofErr w:type="spellEnd"/>
      <w:r w:rsidRPr="00B54155">
        <w:rPr>
          <w:sz w:val="24"/>
          <w:szCs w:val="24"/>
        </w:rPr>
        <w:t xml:space="preserve"> системы</w:t>
      </w:r>
    </w:p>
    <w:p w14:paraId="15F6E734" w14:textId="7FDCE2F7" w:rsidR="00C73023" w:rsidRDefault="00C73023" w:rsidP="00DD067D">
      <w:pPr>
        <w:spacing w:line="360" w:lineRule="auto"/>
        <w:ind w:firstLine="709"/>
        <w:contextualSpacing/>
        <w:jc w:val="both"/>
        <w:rPr>
          <w:sz w:val="24"/>
          <w:szCs w:val="24"/>
        </w:rPr>
      </w:pPr>
    </w:p>
    <w:p w14:paraId="60FA3FC6" w14:textId="77777777" w:rsidR="00FA5A62" w:rsidRPr="00B54155" w:rsidRDefault="00FA5A62" w:rsidP="00DD067D">
      <w:pPr>
        <w:spacing w:line="360" w:lineRule="auto"/>
        <w:ind w:firstLine="709"/>
        <w:contextualSpacing/>
        <w:jc w:val="both"/>
        <w:rPr>
          <w:sz w:val="24"/>
          <w:szCs w:val="24"/>
        </w:rPr>
      </w:pPr>
      <w:r w:rsidRPr="00B54155">
        <w:rPr>
          <w:sz w:val="24"/>
          <w:szCs w:val="24"/>
        </w:rPr>
        <w:lastRenderedPageBreak/>
        <w:t>Во время дистанционного взаимодействия гидрогелей происходят следующие химические реакции:</w:t>
      </w:r>
    </w:p>
    <w:p w14:paraId="12D1D32E" w14:textId="58EAE94C" w:rsidR="00FA5A62" w:rsidRPr="00B54155" w:rsidRDefault="00FA5A62" w:rsidP="000F4936">
      <w:pPr>
        <w:pStyle w:val="a3"/>
        <w:numPr>
          <w:ilvl w:val="0"/>
          <w:numId w:val="14"/>
        </w:numPr>
        <w:tabs>
          <w:tab w:val="left" w:pos="851"/>
          <w:tab w:val="left" w:pos="993"/>
        </w:tabs>
        <w:spacing w:line="360" w:lineRule="auto"/>
        <w:ind w:left="0" w:firstLine="709"/>
        <w:contextualSpacing/>
        <w:jc w:val="both"/>
        <w:rPr>
          <w:b/>
          <w:sz w:val="24"/>
          <w:szCs w:val="24"/>
        </w:rPr>
      </w:pPr>
      <w:r w:rsidRPr="00B54155">
        <w:rPr>
          <w:sz w:val="24"/>
          <w:szCs w:val="24"/>
        </w:rPr>
        <w:t xml:space="preserve">Диссоциация –СООН – групп </w:t>
      </w:r>
      <w:proofErr w:type="spellStart"/>
      <w:r w:rsidRPr="00B54155">
        <w:rPr>
          <w:sz w:val="24"/>
          <w:szCs w:val="24"/>
        </w:rPr>
        <w:t>межузловых</w:t>
      </w:r>
      <w:proofErr w:type="spellEnd"/>
      <w:r w:rsidRPr="00B54155">
        <w:rPr>
          <w:sz w:val="24"/>
          <w:szCs w:val="24"/>
        </w:rPr>
        <w:t xml:space="preserve"> звеньев</w:t>
      </w:r>
      <w:r w:rsidR="00CE63F4" w:rsidRPr="00B54155">
        <w:rPr>
          <w:sz w:val="24"/>
          <w:szCs w:val="24"/>
        </w:rPr>
        <w:t xml:space="preserve">. </w:t>
      </w:r>
      <w:r w:rsidRPr="00B54155">
        <w:rPr>
          <w:sz w:val="24"/>
          <w:szCs w:val="24"/>
        </w:rPr>
        <w:t xml:space="preserve">При этом следует учесть, что вначале происходит ионизация с образованием ионных пар, затем ионные пары частично диссоциируются на отдельные ионы. </w:t>
      </w:r>
    </w:p>
    <w:p w14:paraId="169F36B9" w14:textId="2566D9CD" w:rsidR="00FA5A62" w:rsidRPr="00B54155" w:rsidRDefault="00FA5A62" w:rsidP="00614350">
      <w:pPr>
        <w:pStyle w:val="a3"/>
        <w:numPr>
          <w:ilvl w:val="0"/>
          <w:numId w:val="14"/>
        </w:numPr>
        <w:tabs>
          <w:tab w:val="left" w:pos="993"/>
        </w:tabs>
        <w:spacing w:line="360" w:lineRule="auto"/>
        <w:ind w:left="0" w:firstLine="709"/>
        <w:contextualSpacing/>
        <w:jc w:val="both"/>
        <w:rPr>
          <w:sz w:val="24"/>
          <w:szCs w:val="24"/>
        </w:rPr>
      </w:pPr>
      <w:r w:rsidRPr="00B54155">
        <w:rPr>
          <w:sz w:val="24"/>
          <w:szCs w:val="24"/>
        </w:rPr>
        <w:t>Атом азота в пиридиновом кольце ионизируется и частично диссоциируется</w:t>
      </w:r>
      <w:r w:rsidR="00CE63F4" w:rsidRPr="00B54155">
        <w:rPr>
          <w:sz w:val="24"/>
          <w:szCs w:val="24"/>
        </w:rPr>
        <w:t>.</w:t>
      </w:r>
    </w:p>
    <w:p w14:paraId="047E627C" w14:textId="1F33176D" w:rsidR="00FA5A62" w:rsidRPr="00B54155" w:rsidRDefault="00FA5A62" w:rsidP="00614350">
      <w:pPr>
        <w:pStyle w:val="a3"/>
        <w:numPr>
          <w:ilvl w:val="0"/>
          <w:numId w:val="14"/>
        </w:numPr>
        <w:tabs>
          <w:tab w:val="left" w:pos="993"/>
        </w:tabs>
        <w:spacing w:line="360" w:lineRule="auto"/>
        <w:ind w:left="0" w:firstLine="709"/>
        <w:contextualSpacing/>
        <w:jc w:val="both"/>
        <w:rPr>
          <w:sz w:val="24"/>
          <w:szCs w:val="24"/>
        </w:rPr>
      </w:pPr>
      <w:r w:rsidRPr="00B54155">
        <w:rPr>
          <w:sz w:val="24"/>
          <w:szCs w:val="24"/>
        </w:rPr>
        <w:t>Далее атом азота также взаимодействует с протоном, отщепленным от карбоксильной группы</w:t>
      </w:r>
      <w:r w:rsidR="00CE63F4" w:rsidRPr="00B54155">
        <w:rPr>
          <w:sz w:val="24"/>
          <w:szCs w:val="24"/>
        </w:rPr>
        <w:t>.</w:t>
      </w:r>
    </w:p>
    <w:p w14:paraId="105C3439" w14:textId="284E7367" w:rsidR="00FA5A62" w:rsidRPr="00B54155" w:rsidRDefault="00FA5A62" w:rsidP="00614350">
      <w:pPr>
        <w:pStyle w:val="a3"/>
        <w:numPr>
          <w:ilvl w:val="0"/>
          <w:numId w:val="14"/>
        </w:numPr>
        <w:tabs>
          <w:tab w:val="left" w:pos="993"/>
        </w:tabs>
        <w:spacing w:line="360" w:lineRule="auto"/>
        <w:ind w:left="0" w:firstLine="709"/>
        <w:contextualSpacing/>
        <w:jc w:val="both"/>
        <w:rPr>
          <w:sz w:val="24"/>
          <w:szCs w:val="24"/>
        </w:rPr>
      </w:pPr>
      <w:r w:rsidRPr="00B54155">
        <w:rPr>
          <w:sz w:val="24"/>
          <w:szCs w:val="24"/>
        </w:rPr>
        <w:t>Н</w:t>
      </w:r>
      <w:r w:rsidRPr="00B54155">
        <w:rPr>
          <w:sz w:val="24"/>
          <w:szCs w:val="24"/>
          <w:vertAlign w:val="superscript"/>
        </w:rPr>
        <w:t xml:space="preserve">+ </w:t>
      </w:r>
      <w:r w:rsidRPr="00B54155">
        <w:rPr>
          <w:sz w:val="24"/>
          <w:szCs w:val="24"/>
        </w:rPr>
        <w:t>и ОН</w:t>
      </w:r>
      <w:r w:rsidRPr="00B54155">
        <w:rPr>
          <w:sz w:val="24"/>
          <w:szCs w:val="24"/>
          <w:vertAlign w:val="superscript"/>
        </w:rPr>
        <w:t xml:space="preserve">– </w:t>
      </w:r>
      <w:r w:rsidRPr="00B54155">
        <w:rPr>
          <w:sz w:val="24"/>
          <w:szCs w:val="24"/>
        </w:rPr>
        <w:t xml:space="preserve">ионы, возникшие в результате взаимодействия функциональных групп с молекулами воды, образуют молекулы воды (справедливо для </w:t>
      </w:r>
      <w:proofErr w:type="spellStart"/>
      <w:r w:rsidRPr="00B54155">
        <w:rPr>
          <w:sz w:val="24"/>
          <w:szCs w:val="24"/>
        </w:rPr>
        <w:t>эквимольных</w:t>
      </w:r>
      <w:proofErr w:type="spellEnd"/>
      <w:r w:rsidRPr="00B54155">
        <w:rPr>
          <w:sz w:val="24"/>
          <w:szCs w:val="24"/>
        </w:rPr>
        <w:t xml:space="preserve"> концентраций протонов и гидроксил ионов)</w:t>
      </w:r>
      <w:r w:rsidR="00760FC3" w:rsidRPr="00760FC3">
        <w:rPr>
          <w:sz w:val="24"/>
          <w:szCs w:val="24"/>
        </w:rPr>
        <w:t>.</w:t>
      </w:r>
    </w:p>
    <w:p w14:paraId="14872A6C" w14:textId="77777777" w:rsidR="00FA5A62" w:rsidRPr="00B54155" w:rsidRDefault="00FA5A62" w:rsidP="00DD067D">
      <w:pPr>
        <w:spacing w:line="360" w:lineRule="auto"/>
        <w:ind w:firstLine="709"/>
        <w:contextualSpacing/>
        <w:jc w:val="both"/>
        <w:rPr>
          <w:sz w:val="24"/>
          <w:szCs w:val="24"/>
        </w:rPr>
      </w:pPr>
      <w:r w:rsidRPr="00B54155">
        <w:rPr>
          <w:sz w:val="24"/>
          <w:szCs w:val="24"/>
        </w:rPr>
        <w:t xml:space="preserve">Эти взаимодействия приводят к тому, что на </w:t>
      </w:r>
      <w:proofErr w:type="spellStart"/>
      <w:r w:rsidRPr="00B54155">
        <w:rPr>
          <w:sz w:val="24"/>
          <w:szCs w:val="24"/>
        </w:rPr>
        <w:t>межузловых</w:t>
      </w:r>
      <w:proofErr w:type="spellEnd"/>
      <w:r w:rsidRPr="00B54155">
        <w:rPr>
          <w:sz w:val="24"/>
          <w:szCs w:val="24"/>
        </w:rPr>
        <w:t xml:space="preserve"> звеньях обоих гидрогелей (кислотного и основного) образуются некомпенсированные </w:t>
      </w:r>
      <w:proofErr w:type="spellStart"/>
      <w:r w:rsidRPr="00B54155">
        <w:rPr>
          <w:sz w:val="24"/>
          <w:szCs w:val="24"/>
        </w:rPr>
        <w:t>одноименнозаряженные</w:t>
      </w:r>
      <w:proofErr w:type="spellEnd"/>
      <w:r w:rsidRPr="00B54155">
        <w:rPr>
          <w:sz w:val="24"/>
          <w:szCs w:val="24"/>
        </w:rPr>
        <w:t xml:space="preserve"> функциональные группы, которые, в свою очередь, отталкиваются друг от друга согласно законам электростатики и приводят к разворачиванию макромолекулярного клубка. Конечным результатом данных электростатических взаимодействий является существенное увеличение набухания полимерных макромолекул.</w:t>
      </w:r>
    </w:p>
    <w:bookmarkEnd w:id="6"/>
    <w:p w14:paraId="20733E0A" w14:textId="77777777" w:rsidR="00FA5A62" w:rsidRPr="00B54155" w:rsidRDefault="00FA5A62" w:rsidP="00DD067D">
      <w:pPr>
        <w:autoSpaceDE w:val="0"/>
        <w:autoSpaceDN w:val="0"/>
        <w:adjustRightInd w:val="0"/>
        <w:spacing w:line="360" w:lineRule="auto"/>
        <w:ind w:firstLine="709"/>
        <w:contextualSpacing/>
        <w:jc w:val="both"/>
        <w:rPr>
          <w:rFonts w:eastAsia="TimesNewRoman"/>
          <w:sz w:val="24"/>
          <w:szCs w:val="24"/>
        </w:rPr>
      </w:pPr>
    </w:p>
    <w:p w14:paraId="001FC015" w14:textId="1D6C9761" w:rsidR="00FA5A62" w:rsidRPr="00621D9C" w:rsidRDefault="00FA5A62" w:rsidP="00DD067D">
      <w:pPr>
        <w:autoSpaceDE w:val="0"/>
        <w:autoSpaceDN w:val="0"/>
        <w:adjustRightInd w:val="0"/>
        <w:spacing w:line="360" w:lineRule="auto"/>
        <w:ind w:firstLine="709"/>
        <w:contextualSpacing/>
        <w:jc w:val="both"/>
        <w:rPr>
          <w:rFonts w:eastAsia="TimesNewRoman"/>
          <w:b/>
          <w:bCs/>
          <w:sz w:val="24"/>
          <w:szCs w:val="24"/>
        </w:rPr>
      </w:pPr>
      <w:r w:rsidRPr="00621D9C">
        <w:rPr>
          <w:rFonts w:eastAsia="TimesNewRoman"/>
          <w:b/>
          <w:bCs/>
          <w:sz w:val="24"/>
          <w:szCs w:val="24"/>
        </w:rPr>
        <w:t xml:space="preserve">2.4 Исследование сорбционной способности разработанных </w:t>
      </w:r>
      <w:proofErr w:type="spellStart"/>
      <w:r w:rsidRPr="00621D9C">
        <w:rPr>
          <w:rFonts w:eastAsia="TimesNewRoman"/>
          <w:b/>
          <w:bCs/>
          <w:sz w:val="24"/>
          <w:szCs w:val="24"/>
        </w:rPr>
        <w:t>интергелевых</w:t>
      </w:r>
      <w:proofErr w:type="spellEnd"/>
      <w:r w:rsidRPr="00621D9C">
        <w:rPr>
          <w:rFonts w:eastAsia="TimesNewRoman"/>
          <w:b/>
          <w:bCs/>
          <w:sz w:val="24"/>
          <w:szCs w:val="24"/>
        </w:rPr>
        <w:t xml:space="preserve"> систем по отношению к целевым ионам редкоземельных элементов</w:t>
      </w:r>
    </w:p>
    <w:p w14:paraId="5D188CD1" w14:textId="204A9942" w:rsidR="00FA5A62" w:rsidRPr="00B54155" w:rsidRDefault="00FA5A62" w:rsidP="00DD067D">
      <w:pPr>
        <w:tabs>
          <w:tab w:val="left" w:pos="709"/>
        </w:tabs>
        <w:spacing w:line="360" w:lineRule="auto"/>
        <w:ind w:firstLine="709"/>
        <w:contextualSpacing/>
        <w:jc w:val="both"/>
        <w:rPr>
          <w:sz w:val="24"/>
          <w:szCs w:val="24"/>
        </w:rPr>
      </w:pPr>
      <w:r w:rsidRPr="00B54155">
        <w:rPr>
          <w:sz w:val="24"/>
          <w:szCs w:val="24"/>
        </w:rPr>
        <w:t xml:space="preserve">Для изучения сорбционной способности </w:t>
      </w:r>
      <w:proofErr w:type="spellStart"/>
      <w:r w:rsidRPr="00B54155">
        <w:rPr>
          <w:sz w:val="24"/>
          <w:szCs w:val="24"/>
        </w:rPr>
        <w:t>интергелевых</w:t>
      </w:r>
      <w:proofErr w:type="spellEnd"/>
      <w:r w:rsidRPr="00B54155">
        <w:rPr>
          <w:sz w:val="24"/>
          <w:szCs w:val="24"/>
        </w:rPr>
        <w:t xml:space="preserve"> системы были выбраны следующие РЗМ: </w:t>
      </w:r>
      <w:r w:rsidR="0005356D" w:rsidRPr="00B54155">
        <w:rPr>
          <w:sz w:val="24"/>
          <w:szCs w:val="24"/>
          <w:lang w:val="en-US"/>
        </w:rPr>
        <w:t>La</w:t>
      </w:r>
      <w:r w:rsidRPr="00B54155">
        <w:rPr>
          <w:sz w:val="24"/>
          <w:szCs w:val="24"/>
        </w:rPr>
        <w:t xml:space="preserve">, </w:t>
      </w:r>
      <w:r w:rsidR="0005356D" w:rsidRPr="00B54155">
        <w:rPr>
          <w:sz w:val="24"/>
          <w:szCs w:val="24"/>
          <w:lang w:val="en-US"/>
        </w:rPr>
        <w:t>Ce</w:t>
      </w:r>
      <w:r w:rsidRPr="00B54155">
        <w:rPr>
          <w:sz w:val="24"/>
          <w:szCs w:val="24"/>
        </w:rPr>
        <w:t xml:space="preserve">, </w:t>
      </w:r>
      <w:r w:rsidR="0005356D" w:rsidRPr="00B54155">
        <w:rPr>
          <w:sz w:val="24"/>
          <w:szCs w:val="24"/>
          <w:lang w:val="en-US"/>
        </w:rPr>
        <w:t>Nd</w:t>
      </w:r>
      <w:r w:rsidR="00E3094B" w:rsidRPr="00B54155">
        <w:rPr>
          <w:sz w:val="24"/>
          <w:szCs w:val="24"/>
        </w:rPr>
        <w:t>,</w:t>
      </w:r>
      <w:r w:rsidRPr="00B54155">
        <w:rPr>
          <w:sz w:val="24"/>
          <w:szCs w:val="24"/>
        </w:rPr>
        <w:t xml:space="preserve"> </w:t>
      </w:r>
      <w:proofErr w:type="spellStart"/>
      <w:r w:rsidR="0005356D" w:rsidRPr="00B54155">
        <w:rPr>
          <w:sz w:val="24"/>
          <w:szCs w:val="24"/>
          <w:lang w:val="en-US"/>
        </w:rPr>
        <w:t>Sm</w:t>
      </w:r>
      <w:proofErr w:type="spellEnd"/>
      <w:r w:rsidRPr="00B54155">
        <w:rPr>
          <w:sz w:val="24"/>
          <w:szCs w:val="24"/>
        </w:rPr>
        <w:t xml:space="preserve">. Поскольку </w:t>
      </w:r>
      <w:r w:rsidRPr="00B54155">
        <w:rPr>
          <w:sz w:val="24"/>
          <w:szCs w:val="24"/>
          <w:lang w:val="en-US"/>
        </w:rPr>
        <w:t>La</w:t>
      </w:r>
      <w:r w:rsidRPr="00B54155">
        <w:rPr>
          <w:sz w:val="24"/>
          <w:szCs w:val="24"/>
        </w:rPr>
        <w:t xml:space="preserve"> и </w:t>
      </w:r>
      <w:r w:rsidRPr="00B54155">
        <w:rPr>
          <w:sz w:val="24"/>
          <w:szCs w:val="24"/>
          <w:lang w:val="en-US"/>
        </w:rPr>
        <w:t>Ce</w:t>
      </w:r>
      <w:r w:rsidRPr="00B54155">
        <w:rPr>
          <w:sz w:val="24"/>
          <w:szCs w:val="24"/>
        </w:rPr>
        <w:t xml:space="preserve"> находятся рядом в Периодической таблице элементов Д.И. Менделеева, изучение сорбционных свойств позволит предсказывать мольные соотношения в данных </w:t>
      </w:r>
      <w:proofErr w:type="spellStart"/>
      <w:r w:rsidRPr="00B54155">
        <w:rPr>
          <w:sz w:val="24"/>
          <w:szCs w:val="24"/>
        </w:rPr>
        <w:t>интергелевых</w:t>
      </w:r>
      <w:proofErr w:type="spellEnd"/>
      <w:r w:rsidRPr="00B54155">
        <w:rPr>
          <w:sz w:val="24"/>
          <w:szCs w:val="24"/>
        </w:rPr>
        <w:t xml:space="preserve"> системах с максимальной сорбцией для других РЗМ.</w:t>
      </w:r>
    </w:p>
    <w:p w14:paraId="3436EA64" w14:textId="77777777" w:rsidR="00FA5A62" w:rsidRPr="00B54155" w:rsidRDefault="00FA5A62" w:rsidP="00DD067D">
      <w:pPr>
        <w:tabs>
          <w:tab w:val="left" w:pos="709"/>
        </w:tabs>
        <w:spacing w:line="360" w:lineRule="auto"/>
        <w:ind w:firstLine="709"/>
        <w:contextualSpacing/>
        <w:jc w:val="both"/>
        <w:rPr>
          <w:noProof/>
          <w:sz w:val="24"/>
          <w:szCs w:val="24"/>
          <w:lang w:eastAsia="ru-RU"/>
        </w:rPr>
      </w:pPr>
      <w:r w:rsidRPr="00B54155">
        <w:rPr>
          <w:noProof/>
          <w:sz w:val="24"/>
          <w:szCs w:val="24"/>
          <w:lang w:eastAsia="ru-RU"/>
        </w:rPr>
        <w:t>В присутствии интергелевых систем в растворе происходят следующие химические реакции:</w:t>
      </w:r>
    </w:p>
    <w:p w14:paraId="39CAD70B" w14:textId="77777777" w:rsidR="00FA5A62" w:rsidRPr="00B54155" w:rsidRDefault="00FA5A62" w:rsidP="00DD067D">
      <w:pPr>
        <w:pStyle w:val="a3"/>
        <w:numPr>
          <w:ilvl w:val="0"/>
          <w:numId w:val="16"/>
        </w:numPr>
        <w:tabs>
          <w:tab w:val="left" w:pos="426"/>
          <w:tab w:val="left" w:pos="709"/>
          <w:tab w:val="left" w:pos="851"/>
          <w:tab w:val="left" w:pos="993"/>
          <w:tab w:val="left" w:pos="1418"/>
        </w:tabs>
        <w:autoSpaceDE w:val="0"/>
        <w:autoSpaceDN w:val="0"/>
        <w:adjustRightInd w:val="0"/>
        <w:spacing w:line="360" w:lineRule="auto"/>
        <w:ind w:left="0" w:firstLine="709"/>
        <w:contextualSpacing/>
        <w:jc w:val="both"/>
        <w:rPr>
          <w:bCs/>
          <w:sz w:val="24"/>
          <w:szCs w:val="24"/>
        </w:rPr>
      </w:pPr>
      <w:r w:rsidRPr="00B54155">
        <w:rPr>
          <w:noProof/>
          <w:sz w:val="24"/>
          <w:szCs w:val="24"/>
          <w:lang w:eastAsia="ru-RU"/>
        </w:rPr>
        <w:t>Диссоциация нитратов РЗМ наряду с диссоциацией карбоксильных групп;</w:t>
      </w:r>
    </w:p>
    <w:p w14:paraId="35A89D3C" w14:textId="77777777" w:rsidR="00FA5A62" w:rsidRPr="00B54155" w:rsidRDefault="00FA5A62" w:rsidP="00DD067D">
      <w:pPr>
        <w:pStyle w:val="a3"/>
        <w:numPr>
          <w:ilvl w:val="0"/>
          <w:numId w:val="16"/>
        </w:numPr>
        <w:tabs>
          <w:tab w:val="left" w:pos="426"/>
          <w:tab w:val="left" w:pos="709"/>
          <w:tab w:val="left" w:pos="851"/>
          <w:tab w:val="left" w:pos="993"/>
          <w:tab w:val="left" w:pos="1418"/>
        </w:tabs>
        <w:autoSpaceDE w:val="0"/>
        <w:autoSpaceDN w:val="0"/>
        <w:adjustRightInd w:val="0"/>
        <w:spacing w:line="360" w:lineRule="auto"/>
        <w:ind w:left="0" w:firstLine="709"/>
        <w:contextualSpacing/>
        <w:jc w:val="both"/>
        <w:rPr>
          <w:noProof/>
          <w:sz w:val="24"/>
          <w:szCs w:val="24"/>
          <w:lang w:eastAsia="ru-RU"/>
        </w:rPr>
      </w:pPr>
      <w:r w:rsidRPr="00B54155">
        <w:rPr>
          <w:noProof/>
          <w:sz w:val="24"/>
          <w:szCs w:val="24"/>
          <w:lang w:eastAsia="ru-RU"/>
        </w:rPr>
        <w:t>Взаимная активация гидрогелей за счет присоединения протона, образованного при диссоциации поликислоты, полиоснованием;</w:t>
      </w:r>
    </w:p>
    <w:p w14:paraId="20A4D147" w14:textId="2A46810B" w:rsidR="00FA5A62" w:rsidRPr="00B54155" w:rsidRDefault="00FA5A62" w:rsidP="00DD067D">
      <w:pPr>
        <w:pStyle w:val="a3"/>
        <w:numPr>
          <w:ilvl w:val="0"/>
          <w:numId w:val="16"/>
        </w:numPr>
        <w:tabs>
          <w:tab w:val="left" w:pos="426"/>
          <w:tab w:val="left" w:pos="709"/>
          <w:tab w:val="left" w:pos="851"/>
          <w:tab w:val="left" w:pos="993"/>
          <w:tab w:val="left" w:pos="1418"/>
        </w:tabs>
        <w:autoSpaceDE w:val="0"/>
        <w:autoSpaceDN w:val="0"/>
        <w:adjustRightInd w:val="0"/>
        <w:spacing w:line="360" w:lineRule="auto"/>
        <w:ind w:left="0" w:firstLine="709"/>
        <w:contextualSpacing/>
        <w:jc w:val="both"/>
        <w:rPr>
          <w:noProof/>
          <w:sz w:val="24"/>
          <w:szCs w:val="24"/>
          <w:lang w:eastAsia="ru-RU"/>
        </w:rPr>
      </w:pPr>
      <w:r w:rsidRPr="00B54155">
        <w:rPr>
          <w:noProof/>
          <w:sz w:val="24"/>
          <w:szCs w:val="24"/>
          <w:lang w:eastAsia="ru-RU"/>
        </w:rPr>
        <w:t xml:space="preserve">Сорбция ионов </w:t>
      </w:r>
      <w:r w:rsidR="00F832F4" w:rsidRPr="00B54155">
        <w:rPr>
          <w:sz w:val="24"/>
          <w:szCs w:val="24"/>
          <w:lang w:val="en-US"/>
        </w:rPr>
        <w:t>La</w:t>
      </w:r>
      <w:r w:rsidR="00F832F4" w:rsidRPr="00B54155">
        <w:rPr>
          <w:sz w:val="24"/>
          <w:szCs w:val="24"/>
        </w:rPr>
        <w:t xml:space="preserve">, </w:t>
      </w:r>
      <w:r w:rsidR="00F832F4" w:rsidRPr="00B54155">
        <w:rPr>
          <w:sz w:val="24"/>
          <w:szCs w:val="24"/>
          <w:lang w:val="en-US"/>
        </w:rPr>
        <w:t>Ce</w:t>
      </w:r>
      <w:r w:rsidR="00F832F4" w:rsidRPr="00B54155">
        <w:rPr>
          <w:sz w:val="24"/>
          <w:szCs w:val="24"/>
        </w:rPr>
        <w:t xml:space="preserve">, </w:t>
      </w:r>
      <w:r w:rsidR="00F832F4" w:rsidRPr="00B54155">
        <w:rPr>
          <w:sz w:val="24"/>
          <w:szCs w:val="24"/>
          <w:lang w:val="en-US"/>
        </w:rPr>
        <w:t>Nd</w:t>
      </w:r>
      <w:r w:rsidR="00F832F4" w:rsidRPr="00B54155">
        <w:rPr>
          <w:sz w:val="24"/>
          <w:szCs w:val="24"/>
        </w:rPr>
        <w:t xml:space="preserve">, </w:t>
      </w:r>
      <w:proofErr w:type="spellStart"/>
      <w:r w:rsidR="00F832F4" w:rsidRPr="00B54155">
        <w:rPr>
          <w:sz w:val="24"/>
          <w:szCs w:val="24"/>
          <w:lang w:val="en-US"/>
        </w:rPr>
        <w:t>Sm</w:t>
      </w:r>
      <w:proofErr w:type="spellEnd"/>
      <w:r w:rsidRPr="00B54155">
        <w:rPr>
          <w:noProof/>
          <w:sz w:val="24"/>
          <w:szCs w:val="24"/>
          <w:lang w:eastAsia="ru-RU"/>
        </w:rPr>
        <w:t>.</w:t>
      </w:r>
    </w:p>
    <w:p w14:paraId="2B5B7845" w14:textId="49D7422E" w:rsidR="00FA5A62" w:rsidRPr="00B54155" w:rsidRDefault="00FA5A62" w:rsidP="00DD067D">
      <w:pPr>
        <w:tabs>
          <w:tab w:val="left" w:pos="709"/>
        </w:tabs>
        <w:spacing w:line="360" w:lineRule="auto"/>
        <w:ind w:firstLine="709"/>
        <w:contextualSpacing/>
        <w:jc w:val="both"/>
        <w:rPr>
          <w:sz w:val="24"/>
          <w:szCs w:val="24"/>
        </w:rPr>
      </w:pPr>
      <w:r w:rsidRPr="00B54155">
        <w:rPr>
          <w:sz w:val="24"/>
          <w:szCs w:val="24"/>
        </w:rPr>
        <w:t xml:space="preserve">В растворе нитратов РЗМ в присутствии </w:t>
      </w:r>
      <w:proofErr w:type="spellStart"/>
      <w:r w:rsidRPr="00B54155">
        <w:rPr>
          <w:sz w:val="24"/>
          <w:szCs w:val="24"/>
        </w:rPr>
        <w:t>интергелевых</w:t>
      </w:r>
      <w:proofErr w:type="spellEnd"/>
      <w:r w:rsidRPr="00B54155">
        <w:rPr>
          <w:sz w:val="24"/>
          <w:szCs w:val="24"/>
        </w:rPr>
        <w:t xml:space="preserve"> систем вначале происходит ионизация полимерных гидрогелей как при их взаимной активации, дальнейшая ионизация, в частности полиоснования, протекает за счет образования координационных связей с ионами РЗМ. В результате сорбции ионов РЗМ по координационному механизму полимеры </w:t>
      </w:r>
      <w:r w:rsidRPr="00B54155">
        <w:rPr>
          <w:sz w:val="24"/>
          <w:szCs w:val="24"/>
        </w:rPr>
        <w:lastRenderedPageBreak/>
        <w:t xml:space="preserve">не обладают одноименными зарядами на концах </w:t>
      </w:r>
      <w:proofErr w:type="spellStart"/>
      <w:r w:rsidRPr="00B54155">
        <w:rPr>
          <w:sz w:val="24"/>
          <w:szCs w:val="24"/>
        </w:rPr>
        <w:t>межузловых</w:t>
      </w:r>
      <w:proofErr w:type="spellEnd"/>
      <w:r w:rsidRPr="00B54155">
        <w:rPr>
          <w:sz w:val="24"/>
          <w:szCs w:val="24"/>
        </w:rPr>
        <w:t xml:space="preserve"> звеньев полимерных гидрогелей, в результате чего происходит сворачивание макромолекул, приводящее к снижению набухания.</w:t>
      </w:r>
    </w:p>
    <w:p w14:paraId="6212BAA5" w14:textId="1EC7F654" w:rsidR="0058526D" w:rsidRPr="00B54155" w:rsidRDefault="00633883" w:rsidP="00CA50A6">
      <w:pPr>
        <w:tabs>
          <w:tab w:val="left" w:pos="709"/>
        </w:tabs>
        <w:spacing w:line="360" w:lineRule="auto"/>
        <w:ind w:firstLine="709"/>
        <w:contextualSpacing/>
        <w:jc w:val="both"/>
        <w:rPr>
          <w:sz w:val="24"/>
          <w:szCs w:val="24"/>
        </w:rPr>
      </w:pPr>
      <w:r w:rsidRPr="00B54155">
        <w:rPr>
          <w:sz w:val="24"/>
          <w:szCs w:val="24"/>
        </w:rPr>
        <w:t>В таблиц</w:t>
      </w:r>
      <w:r w:rsidR="00135E1D" w:rsidRPr="00B54155">
        <w:rPr>
          <w:sz w:val="24"/>
          <w:szCs w:val="24"/>
        </w:rPr>
        <w:t>ах</w:t>
      </w:r>
      <w:r w:rsidRPr="00B54155">
        <w:rPr>
          <w:sz w:val="24"/>
          <w:szCs w:val="24"/>
        </w:rPr>
        <w:t xml:space="preserve"> 4</w:t>
      </w:r>
      <w:r w:rsidR="00135E1D" w:rsidRPr="00B54155">
        <w:rPr>
          <w:sz w:val="24"/>
          <w:szCs w:val="24"/>
        </w:rPr>
        <w:t>-6</w:t>
      </w:r>
      <w:r w:rsidRPr="00B54155">
        <w:rPr>
          <w:sz w:val="24"/>
          <w:szCs w:val="24"/>
        </w:rPr>
        <w:t xml:space="preserve"> </w:t>
      </w:r>
      <w:r w:rsidR="00B81F71" w:rsidRPr="00B54155">
        <w:rPr>
          <w:sz w:val="24"/>
          <w:szCs w:val="24"/>
        </w:rPr>
        <w:t xml:space="preserve">представлены значения </w:t>
      </w:r>
      <w:r w:rsidR="00135E1D" w:rsidRPr="00B54155">
        <w:rPr>
          <w:sz w:val="24"/>
          <w:szCs w:val="24"/>
        </w:rPr>
        <w:t xml:space="preserve">сорбционных свойств </w:t>
      </w:r>
      <w:proofErr w:type="spellStart"/>
      <w:r w:rsidR="00B81F71" w:rsidRPr="00B54155">
        <w:rPr>
          <w:sz w:val="24"/>
          <w:szCs w:val="24"/>
        </w:rPr>
        <w:t>интергелевой</w:t>
      </w:r>
      <w:proofErr w:type="spellEnd"/>
      <w:r w:rsidR="00B81F71" w:rsidRPr="00B54155">
        <w:rPr>
          <w:sz w:val="24"/>
          <w:szCs w:val="24"/>
        </w:rPr>
        <w:t xml:space="preserve"> системы гПАК-гП4ВП при 48 часах дистанционного взаимодействия.</w:t>
      </w:r>
    </w:p>
    <w:p w14:paraId="6D988B7E" w14:textId="77777777" w:rsidR="00633883" w:rsidRPr="00B54155" w:rsidRDefault="00633883" w:rsidP="00CA50A6">
      <w:pPr>
        <w:tabs>
          <w:tab w:val="left" w:pos="709"/>
        </w:tabs>
        <w:spacing w:line="360" w:lineRule="auto"/>
        <w:ind w:firstLine="709"/>
        <w:contextualSpacing/>
        <w:jc w:val="both"/>
        <w:rPr>
          <w:sz w:val="24"/>
          <w:szCs w:val="24"/>
        </w:rPr>
      </w:pPr>
    </w:p>
    <w:bookmarkEnd w:id="7"/>
    <w:p w14:paraId="44D4D8F8" w14:textId="3DC1B778" w:rsidR="003F318F" w:rsidRPr="00B54155" w:rsidRDefault="0058526D" w:rsidP="00CA50A6">
      <w:pPr>
        <w:tabs>
          <w:tab w:val="left" w:pos="709"/>
        </w:tabs>
        <w:spacing w:line="360" w:lineRule="auto"/>
        <w:contextualSpacing/>
        <w:jc w:val="both"/>
        <w:rPr>
          <w:noProof/>
          <w:sz w:val="24"/>
          <w:szCs w:val="24"/>
          <w:lang w:val="kk-KZ" w:eastAsia="ru-RU"/>
        </w:rPr>
      </w:pPr>
      <w:r w:rsidRPr="00B54155">
        <w:rPr>
          <w:noProof/>
          <w:sz w:val="24"/>
          <w:szCs w:val="24"/>
          <w:lang w:val="kk-KZ" w:eastAsia="ru-RU"/>
        </w:rPr>
        <w:t xml:space="preserve">Таблица 4 </w:t>
      </w:r>
      <w:r w:rsidR="00193D80" w:rsidRPr="00B54155">
        <w:rPr>
          <w:noProof/>
          <w:sz w:val="24"/>
          <w:szCs w:val="24"/>
          <w:lang w:val="kk-KZ" w:eastAsia="ru-RU"/>
        </w:rPr>
        <w:t>–</w:t>
      </w:r>
      <w:r w:rsidRPr="00B54155">
        <w:rPr>
          <w:noProof/>
          <w:sz w:val="24"/>
          <w:szCs w:val="24"/>
          <w:lang w:val="kk-KZ" w:eastAsia="ru-RU"/>
        </w:rPr>
        <w:t xml:space="preserve"> </w:t>
      </w:r>
      <w:r w:rsidR="006F43B0" w:rsidRPr="00B54155">
        <w:rPr>
          <w:sz w:val="24"/>
          <w:szCs w:val="24"/>
        </w:rPr>
        <w:t xml:space="preserve">Степень извлечения ионов </w:t>
      </w:r>
      <w:r w:rsidR="00CD295C" w:rsidRPr="00B54155">
        <w:rPr>
          <w:sz w:val="24"/>
          <w:szCs w:val="24"/>
          <w:lang w:val="en-US"/>
        </w:rPr>
        <w:t>La</w:t>
      </w:r>
      <w:r w:rsidR="00CD295C" w:rsidRPr="00B54155">
        <w:rPr>
          <w:sz w:val="24"/>
          <w:szCs w:val="24"/>
          <w:lang w:val="kk-KZ"/>
        </w:rPr>
        <w:t xml:space="preserve">, </w:t>
      </w:r>
      <w:r w:rsidR="00CD295C" w:rsidRPr="00B54155">
        <w:rPr>
          <w:sz w:val="24"/>
          <w:szCs w:val="24"/>
          <w:lang w:val="en-US"/>
        </w:rPr>
        <w:t>Ce</w:t>
      </w:r>
      <w:r w:rsidR="00CD295C" w:rsidRPr="00B54155">
        <w:rPr>
          <w:sz w:val="24"/>
          <w:szCs w:val="24"/>
          <w:lang w:val="kk-KZ"/>
        </w:rPr>
        <w:t xml:space="preserve">, </w:t>
      </w:r>
      <w:r w:rsidR="00CD295C" w:rsidRPr="00B54155">
        <w:rPr>
          <w:sz w:val="24"/>
          <w:szCs w:val="24"/>
          <w:lang w:val="en-US"/>
        </w:rPr>
        <w:t>Nd</w:t>
      </w:r>
      <w:r w:rsidR="00CD295C" w:rsidRPr="00B54155">
        <w:rPr>
          <w:sz w:val="24"/>
          <w:szCs w:val="24"/>
          <w:lang w:val="kk-KZ"/>
        </w:rPr>
        <w:t xml:space="preserve">, </w:t>
      </w:r>
      <w:proofErr w:type="spellStart"/>
      <w:r w:rsidR="00CD295C" w:rsidRPr="00B54155">
        <w:rPr>
          <w:sz w:val="24"/>
          <w:szCs w:val="24"/>
          <w:lang w:val="en-US"/>
        </w:rPr>
        <w:t>Sm</w:t>
      </w:r>
      <w:proofErr w:type="spellEnd"/>
      <w:r w:rsidR="00CD295C" w:rsidRPr="00B54155">
        <w:rPr>
          <w:sz w:val="24"/>
          <w:szCs w:val="24"/>
        </w:rPr>
        <w:t xml:space="preserve"> </w:t>
      </w:r>
      <w:proofErr w:type="spellStart"/>
      <w:r w:rsidR="006F43B0" w:rsidRPr="00B54155">
        <w:rPr>
          <w:sz w:val="24"/>
          <w:szCs w:val="24"/>
        </w:rPr>
        <w:t>интергелевой</w:t>
      </w:r>
      <w:proofErr w:type="spellEnd"/>
      <w:r w:rsidR="006F43B0" w:rsidRPr="00B54155">
        <w:rPr>
          <w:sz w:val="24"/>
          <w:szCs w:val="24"/>
        </w:rPr>
        <w:t xml:space="preserve"> систем</w:t>
      </w:r>
      <w:r w:rsidR="002E2735" w:rsidRPr="00B54155">
        <w:rPr>
          <w:sz w:val="24"/>
          <w:szCs w:val="24"/>
        </w:rPr>
        <w:t>ы</w:t>
      </w:r>
      <w:r w:rsidR="006F43B0" w:rsidRPr="00B54155">
        <w:rPr>
          <w:sz w:val="24"/>
          <w:szCs w:val="24"/>
        </w:rPr>
        <w:t xml:space="preserve"> гПАК-гП4ВП</w:t>
      </w:r>
    </w:p>
    <w:p w14:paraId="103DAD00" w14:textId="77777777" w:rsidR="0058526D" w:rsidRPr="00B54155" w:rsidRDefault="0058526D" w:rsidP="00CA50A6">
      <w:pPr>
        <w:tabs>
          <w:tab w:val="left" w:pos="709"/>
        </w:tabs>
        <w:spacing w:line="360" w:lineRule="auto"/>
        <w:ind w:firstLine="709"/>
        <w:contextualSpacing/>
        <w:jc w:val="both"/>
        <w:rPr>
          <w:noProof/>
          <w:sz w:val="24"/>
          <w:szCs w:val="24"/>
          <w:lang w:val="kk-KZ" w:eastAsia="ru-RU"/>
        </w:rPr>
      </w:pPr>
    </w:p>
    <w:tbl>
      <w:tblPr>
        <w:tblStyle w:val="a9"/>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40A3F" w:rsidRPr="00B54155" w14:paraId="7A5FD50F" w14:textId="77777777" w:rsidTr="00440A3F">
        <w:tc>
          <w:tcPr>
            <w:tcW w:w="1670" w:type="dxa"/>
            <w:vMerge w:val="restart"/>
          </w:tcPr>
          <w:p w14:paraId="5C339D2C" w14:textId="26710C84" w:rsidR="00440A3F" w:rsidRPr="00B54155" w:rsidRDefault="00440A3F" w:rsidP="00456D49">
            <w:pPr>
              <w:contextualSpacing/>
              <w:rPr>
                <w:sz w:val="24"/>
                <w:szCs w:val="24"/>
              </w:rPr>
            </w:pPr>
            <w:r w:rsidRPr="00B54155">
              <w:rPr>
                <w:sz w:val="24"/>
                <w:szCs w:val="24"/>
              </w:rPr>
              <w:t>Сорбционный параметр</w:t>
            </w:r>
          </w:p>
        </w:tc>
        <w:tc>
          <w:tcPr>
            <w:tcW w:w="7566" w:type="dxa"/>
            <w:gridSpan w:val="7"/>
          </w:tcPr>
          <w:p w14:paraId="4321950C" w14:textId="77777777" w:rsidR="00440A3F" w:rsidRPr="00B54155" w:rsidRDefault="00440A3F" w:rsidP="00CA50A6">
            <w:pPr>
              <w:spacing w:line="360" w:lineRule="auto"/>
              <w:contextualSpacing/>
              <w:rPr>
                <w:sz w:val="24"/>
                <w:szCs w:val="24"/>
              </w:rPr>
            </w:pPr>
            <w:proofErr w:type="gramStart"/>
            <w:r w:rsidRPr="00B54155">
              <w:rPr>
                <w:sz w:val="24"/>
                <w:szCs w:val="24"/>
              </w:rPr>
              <w:t>гПАК:гП</w:t>
            </w:r>
            <w:proofErr w:type="gramEnd"/>
            <w:r w:rsidRPr="00B54155">
              <w:rPr>
                <w:sz w:val="24"/>
                <w:szCs w:val="24"/>
              </w:rPr>
              <w:t>4ВП, мол.%:мол.%</w:t>
            </w:r>
          </w:p>
        </w:tc>
      </w:tr>
      <w:tr w:rsidR="00440A3F" w:rsidRPr="00B54155" w14:paraId="57D10583" w14:textId="77777777" w:rsidTr="00440A3F">
        <w:trPr>
          <w:trHeight w:val="314"/>
        </w:trPr>
        <w:tc>
          <w:tcPr>
            <w:tcW w:w="1670" w:type="dxa"/>
            <w:vMerge/>
          </w:tcPr>
          <w:p w14:paraId="497D8946" w14:textId="77777777" w:rsidR="00440A3F" w:rsidRPr="00B54155" w:rsidRDefault="00440A3F" w:rsidP="00CA50A6">
            <w:pPr>
              <w:spacing w:line="360" w:lineRule="auto"/>
              <w:contextualSpacing/>
              <w:rPr>
                <w:sz w:val="24"/>
                <w:szCs w:val="24"/>
              </w:rPr>
            </w:pPr>
          </w:p>
        </w:tc>
        <w:tc>
          <w:tcPr>
            <w:tcW w:w="889" w:type="dxa"/>
          </w:tcPr>
          <w:p w14:paraId="700820C3" w14:textId="77777777" w:rsidR="00440A3F" w:rsidRPr="00B54155" w:rsidRDefault="00440A3F" w:rsidP="00CA50A6">
            <w:pPr>
              <w:spacing w:line="360" w:lineRule="auto"/>
              <w:contextualSpacing/>
              <w:rPr>
                <w:sz w:val="24"/>
                <w:szCs w:val="24"/>
              </w:rPr>
            </w:pPr>
            <w:r w:rsidRPr="00B54155">
              <w:rPr>
                <w:sz w:val="24"/>
                <w:szCs w:val="24"/>
              </w:rPr>
              <w:t>100%</w:t>
            </w:r>
          </w:p>
        </w:tc>
        <w:tc>
          <w:tcPr>
            <w:tcW w:w="1163" w:type="dxa"/>
          </w:tcPr>
          <w:p w14:paraId="02DDCCFC" w14:textId="77777777" w:rsidR="00440A3F" w:rsidRPr="00B54155" w:rsidRDefault="00440A3F" w:rsidP="00CA50A6">
            <w:pPr>
              <w:spacing w:line="360" w:lineRule="auto"/>
              <w:contextualSpacing/>
              <w:rPr>
                <w:sz w:val="24"/>
                <w:szCs w:val="24"/>
              </w:rPr>
            </w:pPr>
            <w:r w:rsidRPr="00B54155">
              <w:rPr>
                <w:sz w:val="24"/>
                <w:szCs w:val="24"/>
              </w:rPr>
              <w:t>83%:17%</w:t>
            </w:r>
          </w:p>
        </w:tc>
        <w:tc>
          <w:tcPr>
            <w:tcW w:w="1163" w:type="dxa"/>
          </w:tcPr>
          <w:p w14:paraId="120D81A4" w14:textId="77777777" w:rsidR="00440A3F" w:rsidRPr="00B54155" w:rsidRDefault="00440A3F" w:rsidP="00CA50A6">
            <w:pPr>
              <w:spacing w:line="360" w:lineRule="auto"/>
              <w:contextualSpacing/>
              <w:rPr>
                <w:sz w:val="24"/>
                <w:szCs w:val="24"/>
              </w:rPr>
            </w:pPr>
            <w:r w:rsidRPr="00B54155">
              <w:rPr>
                <w:sz w:val="24"/>
                <w:szCs w:val="24"/>
              </w:rPr>
              <w:t>67%:33%</w:t>
            </w:r>
          </w:p>
        </w:tc>
        <w:tc>
          <w:tcPr>
            <w:tcW w:w="1166" w:type="dxa"/>
          </w:tcPr>
          <w:p w14:paraId="2B333CDC" w14:textId="77777777" w:rsidR="00440A3F" w:rsidRPr="00B54155" w:rsidRDefault="00440A3F" w:rsidP="00CA50A6">
            <w:pPr>
              <w:spacing w:line="360" w:lineRule="auto"/>
              <w:contextualSpacing/>
              <w:rPr>
                <w:sz w:val="24"/>
                <w:szCs w:val="24"/>
              </w:rPr>
            </w:pPr>
            <w:r w:rsidRPr="00B54155">
              <w:rPr>
                <w:sz w:val="24"/>
                <w:szCs w:val="24"/>
              </w:rPr>
              <w:t>50%:50%</w:t>
            </w:r>
          </w:p>
        </w:tc>
        <w:tc>
          <w:tcPr>
            <w:tcW w:w="1165" w:type="dxa"/>
          </w:tcPr>
          <w:p w14:paraId="67B28AF4" w14:textId="77777777" w:rsidR="00440A3F" w:rsidRPr="00B54155" w:rsidRDefault="00440A3F" w:rsidP="00CA50A6">
            <w:pPr>
              <w:spacing w:line="360" w:lineRule="auto"/>
              <w:contextualSpacing/>
              <w:rPr>
                <w:sz w:val="24"/>
                <w:szCs w:val="24"/>
              </w:rPr>
            </w:pPr>
            <w:r w:rsidRPr="00B54155">
              <w:rPr>
                <w:sz w:val="24"/>
                <w:szCs w:val="24"/>
              </w:rPr>
              <w:t>33%:67%</w:t>
            </w:r>
          </w:p>
        </w:tc>
        <w:tc>
          <w:tcPr>
            <w:tcW w:w="1163" w:type="dxa"/>
          </w:tcPr>
          <w:p w14:paraId="478993F9" w14:textId="77777777" w:rsidR="00440A3F" w:rsidRPr="00B54155" w:rsidRDefault="00440A3F" w:rsidP="00CA50A6">
            <w:pPr>
              <w:spacing w:line="360" w:lineRule="auto"/>
              <w:contextualSpacing/>
              <w:rPr>
                <w:sz w:val="24"/>
                <w:szCs w:val="24"/>
              </w:rPr>
            </w:pPr>
            <w:r w:rsidRPr="00B54155">
              <w:rPr>
                <w:sz w:val="24"/>
                <w:szCs w:val="24"/>
              </w:rPr>
              <w:t>17%:83%</w:t>
            </w:r>
          </w:p>
        </w:tc>
        <w:tc>
          <w:tcPr>
            <w:tcW w:w="857" w:type="dxa"/>
          </w:tcPr>
          <w:p w14:paraId="03FE8F6D" w14:textId="77777777" w:rsidR="00440A3F" w:rsidRPr="00B54155" w:rsidRDefault="00440A3F" w:rsidP="00CA50A6">
            <w:pPr>
              <w:spacing w:line="360" w:lineRule="auto"/>
              <w:contextualSpacing/>
              <w:rPr>
                <w:sz w:val="24"/>
                <w:szCs w:val="24"/>
              </w:rPr>
            </w:pPr>
            <w:r w:rsidRPr="00B54155">
              <w:rPr>
                <w:sz w:val="24"/>
                <w:szCs w:val="24"/>
              </w:rPr>
              <w:t>100%</w:t>
            </w:r>
          </w:p>
        </w:tc>
      </w:tr>
      <w:tr w:rsidR="008A59B4" w:rsidRPr="00B54155" w14:paraId="1487429E" w14:textId="77777777" w:rsidTr="006F43B0">
        <w:tc>
          <w:tcPr>
            <w:tcW w:w="1670" w:type="dxa"/>
            <w:vAlign w:val="center"/>
          </w:tcPr>
          <w:p w14:paraId="7E67BFB3" w14:textId="75FA5439" w:rsidR="008A59B4" w:rsidRPr="00B54155" w:rsidRDefault="008A59B4" w:rsidP="00681E2F">
            <w:pPr>
              <w:spacing w:line="360" w:lineRule="auto"/>
              <w:contextualSpacing/>
              <w:jc w:val="left"/>
              <w:rPr>
                <w:sz w:val="24"/>
                <w:szCs w:val="24"/>
                <w:lang w:val="en-US"/>
              </w:rPr>
            </w:pPr>
            <w:r w:rsidRPr="00B54155">
              <w:rPr>
                <w:sz w:val="24"/>
                <w:szCs w:val="24"/>
                <w:lang w:val="en-US"/>
              </w:rPr>
              <w:t>η(La)</w:t>
            </w:r>
            <w:r w:rsidRPr="00B54155">
              <w:rPr>
                <w:sz w:val="24"/>
                <w:szCs w:val="24"/>
              </w:rPr>
              <w:t>, %</w:t>
            </w:r>
          </w:p>
        </w:tc>
        <w:tc>
          <w:tcPr>
            <w:tcW w:w="889" w:type="dxa"/>
            <w:vAlign w:val="center"/>
          </w:tcPr>
          <w:p w14:paraId="6D3234CE" w14:textId="6ECC434A" w:rsidR="008A59B4" w:rsidRPr="00B54155" w:rsidRDefault="008A59B4" w:rsidP="00CA50A6">
            <w:pPr>
              <w:spacing w:line="360" w:lineRule="auto"/>
              <w:contextualSpacing/>
              <w:rPr>
                <w:color w:val="000000"/>
                <w:sz w:val="24"/>
                <w:szCs w:val="24"/>
              </w:rPr>
            </w:pPr>
            <w:r w:rsidRPr="00B54155">
              <w:rPr>
                <w:sz w:val="24"/>
                <w:szCs w:val="24"/>
              </w:rPr>
              <w:t>67,71</w:t>
            </w:r>
          </w:p>
        </w:tc>
        <w:tc>
          <w:tcPr>
            <w:tcW w:w="1163" w:type="dxa"/>
            <w:vAlign w:val="bottom"/>
          </w:tcPr>
          <w:p w14:paraId="3A20A990" w14:textId="425527B9" w:rsidR="008A59B4" w:rsidRPr="00B54155" w:rsidRDefault="008A59B4" w:rsidP="00CA50A6">
            <w:pPr>
              <w:spacing w:line="360" w:lineRule="auto"/>
              <w:contextualSpacing/>
              <w:rPr>
                <w:color w:val="000000"/>
                <w:sz w:val="24"/>
                <w:szCs w:val="24"/>
              </w:rPr>
            </w:pPr>
            <w:r w:rsidRPr="00B54155">
              <w:rPr>
                <w:color w:val="000000"/>
                <w:sz w:val="24"/>
                <w:szCs w:val="24"/>
              </w:rPr>
              <w:t>84,48</w:t>
            </w:r>
          </w:p>
        </w:tc>
        <w:tc>
          <w:tcPr>
            <w:tcW w:w="1163" w:type="dxa"/>
            <w:vAlign w:val="bottom"/>
          </w:tcPr>
          <w:p w14:paraId="1215D45A" w14:textId="57E1AA4D" w:rsidR="008A59B4" w:rsidRPr="00B54155" w:rsidRDefault="008A59B4" w:rsidP="00CA50A6">
            <w:pPr>
              <w:spacing w:line="360" w:lineRule="auto"/>
              <w:contextualSpacing/>
              <w:rPr>
                <w:color w:val="000000"/>
                <w:sz w:val="24"/>
                <w:szCs w:val="24"/>
              </w:rPr>
            </w:pPr>
            <w:r w:rsidRPr="00B54155">
              <w:rPr>
                <w:color w:val="000000"/>
                <w:sz w:val="24"/>
                <w:szCs w:val="24"/>
              </w:rPr>
              <w:t>86,28</w:t>
            </w:r>
          </w:p>
        </w:tc>
        <w:tc>
          <w:tcPr>
            <w:tcW w:w="1166" w:type="dxa"/>
            <w:vAlign w:val="bottom"/>
          </w:tcPr>
          <w:p w14:paraId="6A804EC5" w14:textId="074F3613" w:rsidR="008A59B4" w:rsidRPr="00B54155" w:rsidRDefault="008A59B4" w:rsidP="00CA50A6">
            <w:pPr>
              <w:spacing w:line="360" w:lineRule="auto"/>
              <w:contextualSpacing/>
              <w:rPr>
                <w:color w:val="000000"/>
                <w:sz w:val="24"/>
                <w:szCs w:val="24"/>
              </w:rPr>
            </w:pPr>
            <w:r w:rsidRPr="00B54155">
              <w:rPr>
                <w:color w:val="000000"/>
                <w:sz w:val="24"/>
                <w:szCs w:val="24"/>
              </w:rPr>
              <w:t>91,96</w:t>
            </w:r>
          </w:p>
        </w:tc>
        <w:tc>
          <w:tcPr>
            <w:tcW w:w="1165" w:type="dxa"/>
            <w:vAlign w:val="bottom"/>
          </w:tcPr>
          <w:p w14:paraId="575ABFBF" w14:textId="04DA322D" w:rsidR="008A59B4" w:rsidRPr="00B54155" w:rsidRDefault="008A59B4" w:rsidP="00CA50A6">
            <w:pPr>
              <w:spacing w:line="360" w:lineRule="auto"/>
              <w:contextualSpacing/>
              <w:rPr>
                <w:color w:val="000000"/>
                <w:sz w:val="24"/>
                <w:szCs w:val="24"/>
              </w:rPr>
            </w:pPr>
            <w:r w:rsidRPr="00B54155">
              <w:rPr>
                <w:color w:val="000000"/>
                <w:sz w:val="24"/>
                <w:szCs w:val="24"/>
              </w:rPr>
              <w:t>94,04</w:t>
            </w:r>
          </w:p>
        </w:tc>
        <w:tc>
          <w:tcPr>
            <w:tcW w:w="1163" w:type="dxa"/>
            <w:vAlign w:val="bottom"/>
          </w:tcPr>
          <w:p w14:paraId="4F7AD69B" w14:textId="41C38F76" w:rsidR="008A59B4" w:rsidRPr="00B54155" w:rsidRDefault="008A59B4" w:rsidP="00CA50A6">
            <w:pPr>
              <w:spacing w:line="360" w:lineRule="auto"/>
              <w:contextualSpacing/>
              <w:rPr>
                <w:color w:val="000000"/>
                <w:sz w:val="24"/>
                <w:szCs w:val="24"/>
              </w:rPr>
            </w:pPr>
            <w:r w:rsidRPr="00B54155">
              <w:rPr>
                <w:color w:val="000000"/>
                <w:sz w:val="24"/>
                <w:szCs w:val="24"/>
              </w:rPr>
              <w:t>92,52</w:t>
            </w:r>
          </w:p>
        </w:tc>
        <w:tc>
          <w:tcPr>
            <w:tcW w:w="857" w:type="dxa"/>
            <w:vAlign w:val="center"/>
          </w:tcPr>
          <w:p w14:paraId="3687D871" w14:textId="56D8DDD1" w:rsidR="008A59B4" w:rsidRPr="00B54155" w:rsidRDefault="008A59B4" w:rsidP="00CA50A6">
            <w:pPr>
              <w:spacing w:line="360" w:lineRule="auto"/>
              <w:contextualSpacing/>
              <w:rPr>
                <w:color w:val="000000"/>
                <w:sz w:val="24"/>
                <w:szCs w:val="24"/>
              </w:rPr>
            </w:pPr>
            <w:r w:rsidRPr="00B54155">
              <w:rPr>
                <w:sz w:val="24"/>
                <w:szCs w:val="24"/>
              </w:rPr>
              <w:t>66,05</w:t>
            </w:r>
          </w:p>
        </w:tc>
      </w:tr>
      <w:tr w:rsidR="005B2038" w:rsidRPr="00B54155" w14:paraId="743BC316" w14:textId="77777777" w:rsidTr="006F43B0">
        <w:tc>
          <w:tcPr>
            <w:tcW w:w="1670" w:type="dxa"/>
            <w:vAlign w:val="center"/>
          </w:tcPr>
          <w:p w14:paraId="24135987" w14:textId="1F7DF4B0" w:rsidR="005B2038" w:rsidRPr="00B54155" w:rsidRDefault="005B2038" w:rsidP="00681E2F">
            <w:pPr>
              <w:spacing w:line="360" w:lineRule="auto"/>
              <w:contextualSpacing/>
              <w:jc w:val="left"/>
              <w:rPr>
                <w:sz w:val="24"/>
                <w:szCs w:val="24"/>
              </w:rPr>
            </w:pPr>
            <w:r w:rsidRPr="00B54155">
              <w:rPr>
                <w:sz w:val="24"/>
                <w:szCs w:val="24"/>
                <w:lang w:val="en-US"/>
              </w:rPr>
              <w:t>η(Ce)</w:t>
            </w:r>
            <w:r w:rsidRPr="00B54155">
              <w:rPr>
                <w:sz w:val="24"/>
                <w:szCs w:val="24"/>
              </w:rPr>
              <w:t>, %</w:t>
            </w:r>
          </w:p>
        </w:tc>
        <w:tc>
          <w:tcPr>
            <w:tcW w:w="889" w:type="dxa"/>
            <w:vAlign w:val="bottom"/>
          </w:tcPr>
          <w:p w14:paraId="155E5761" w14:textId="2D3E5DD4" w:rsidR="005B2038" w:rsidRPr="00B54155" w:rsidRDefault="005B2038" w:rsidP="00CA50A6">
            <w:pPr>
              <w:spacing w:line="360" w:lineRule="auto"/>
              <w:contextualSpacing/>
              <w:rPr>
                <w:color w:val="000000"/>
                <w:sz w:val="24"/>
                <w:szCs w:val="24"/>
              </w:rPr>
            </w:pPr>
            <w:r w:rsidRPr="00B54155">
              <w:rPr>
                <w:sz w:val="24"/>
                <w:szCs w:val="24"/>
              </w:rPr>
              <w:t>63,33</w:t>
            </w:r>
          </w:p>
        </w:tc>
        <w:tc>
          <w:tcPr>
            <w:tcW w:w="1163" w:type="dxa"/>
            <w:vAlign w:val="bottom"/>
          </w:tcPr>
          <w:p w14:paraId="5F4AD4B7" w14:textId="1274CD09" w:rsidR="005B2038" w:rsidRPr="00B54155" w:rsidRDefault="005B2038" w:rsidP="00CA50A6">
            <w:pPr>
              <w:spacing w:line="360" w:lineRule="auto"/>
              <w:contextualSpacing/>
              <w:rPr>
                <w:color w:val="000000"/>
                <w:sz w:val="24"/>
                <w:szCs w:val="24"/>
              </w:rPr>
            </w:pPr>
            <w:r w:rsidRPr="00B54155">
              <w:rPr>
                <w:color w:val="000000"/>
                <w:sz w:val="24"/>
                <w:szCs w:val="24"/>
              </w:rPr>
              <w:t>79,67</w:t>
            </w:r>
          </w:p>
        </w:tc>
        <w:tc>
          <w:tcPr>
            <w:tcW w:w="1163" w:type="dxa"/>
            <w:vAlign w:val="bottom"/>
          </w:tcPr>
          <w:p w14:paraId="54CF5E53" w14:textId="25EA872C" w:rsidR="005B2038" w:rsidRPr="00B54155" w:rsidRDefault="005B2038" w:rsidP="00CA50A6">
            <w:pPr>
              <w:spacing w:line="360" w:lineRule="auto"/>
              <w:contextualSpacing/>
              <w:rPr>
                <w:color w:val="000000"/>
                <w:sz w:val="24"/>
                <w:szCs w:val="24"/>
              </w:rPr>
            </w:pPr>
            <w:r w:rsidRPr="00B54155">
              <w:rPr>
                <w:color w:val="000000"/>
                <w:sz w:val="24"/>
                <w:szCs w:val="24"/>
              </w:rPr>
              <w:t>81,67</w:t>
            </w:r>
          </w:p>
        </w:tc>
        <w:tc>
          <w:tcPr>
            <w:tcW w:w="1166" w:type="dxa"/>
            <w:vAlign w:val="bottom"/>
          </w:tcPr>
          <w:p w14:paraId="32627AEF" w14:textId="31505F9A" w:rsidR="005B2038" w:rsidRPr="00B54155" w:rsidRDefault="005B2038" w:rsidP="00CA50A6">
            <w:pPr>
              <w:spacing w:line="360" w:lineRule="auto"/>
              <w:contextualSpacing/>
              <w:rPr>
                <w:color w:val="000000"/>
                <w:sz w:val="24"/>
                <w:szCs w:val="24"/>
              </w:rPr>
            </w:pPr>
            <w:r w:rsidRPr="00B54155">
              <w:rPr>
                <w:color w:val="000000"/>
                <w:sz w:val="24"/>
                <w:szCs w:val="24"/>
              </w:rPr>
              <w:t>86,00</w:t>
            </w:r>
          </w:p>
        </w:tc>
        <w:tc>
          <w:tcPr>
            <w:tcW w:w="1165" w:type="dxa"/>
            <w:vAlign w:val="bottom"/>
          </w:tcPr>
          <w:p w14:paraId="0712E211" w14:textId="73706EC2" w:rsidR="005B2038" w:rsidRPr="00B54155" w:rsidRDefault="005B2038" w:rsidP="00CA50A6">
            <w:pPr>
              <w:spacing w:line="360" w:lineRule="auto"/>
              <w:contextualSpacing/>
              <w:rPr>
                <w:color w:val="000000"/>
                <w:sz w:val="24"/>
                <w:szCs w:val="24"/>
              </w:rPr>
            </w:pPr>
            <w:r w:rsidRPr="00B54155">
              <w:rPr>
                <w:color w:val="000000"/>
                <w:sz w:val="24"/>
                <w:szCs w:val="24"/>
              </w:rPr>
              <w:t>88,67</w:t>
            </w:r>
          </w:p>
        </w:tc>
        <w:tc>
          <w:tcPr>
            <w:tcW w:w="1163" w:type="dxa"/>
            <w:vAlign w:val="bottom"/>
          </w:tcPr>
          <w:p w14:paraId="7A776556" w14:textId="3B56042F" w:rsidR="005B2038" w:rsidRPr="00B54155" w:rsidRDefault="005B2038" w:rsidP="00CA50A6">
            <w:pPr>
              <w:spacing w:line="360" w:lineRule="auto"/>
              <w:contextualSpacing/>
              <w:rPr>
                <w:color w:val="000000"/>
                <w:sz w:val="24"/>
                <w:szCs w:val="24"/>
              </w:rPr>
            </w:pPr>
            <w:r w:rsidRPr="00B54155">
              <w:rPr>
                <w:color w:val="000000"/>
                <w:sz w:val="24"/>
                <w:szCs w:val="24"/>
              </w:rPr>
              <w:t>92,33</w:t>
            </w:r>
          </w:p>
        </w:tc>
        <w:tc>
          <w:tcPr>
            <w:tcW w:w="857" w:type="dxa"/>
            <w:vAlign w:val="bottom"/>
          </w:tcPr>
          <w:p w14:paraId="5177992A" w14:textId="58C27A15" w:rsidR="005B2038" w:rsidRPr="00B54155" w:rsidRDefault="005B2038" w:rsidP="00CA50A6">
            <w:pPr>
              <w:spacing w:line="360" w:lineRule="auto"/>
              <w:contextualSpacing/>
              <w:rPr>
                <w:color w:val="000000"/>
                <w:sz w:val="24"/>
                <w:szCs w:val="24"/>
              </w:rPr>
            </w:pPr>
            <w:r w:rsidRPr="00B54155">
              <w:rPr>
                <w:sz w:val="24"/>
                <w:szCs w:val="24"/>
              </w:rPr>
              <w:t>56,67</w:t>
            </w:r>
          </w:p>
        </w:tc>
      </w:tr>
      <w:tr w:rsidR="002E2735" w:rsidRPr="00B54155" w14:paraId="6DC13DC7" w14:textId="77777777" w:rsidTr="00681E2F">
        <w:trPr>
          <w:trHeight w:val="229"/>
        </w:trPr>
        <w:tc>
          <w:tcPr>
            <w:tcW w:w="1670" w:type="dxa"/>
            <w:vAlign w:val="center"/>
          </w:tcPr>
          <w:p w14:paraId="33B8133C" w14:textId="3E20BFA8" w:rsidR="002E2735" w:rsidRPr="00B54155" w:rsidRDefault="002E2735" w:rsidP="00681E2F">
            <w:pPr>
              <w:spacing w:line="360" w:lineRule="auto"/>
              <w:contextualSpacing/>
              <w:jc w:val="left"/>
              <w:rPr>
                <w:sz w:val="24"/>
                <w:szCs w:val="24"/>
              </w:rPr>
            </w:pPr>
            <w:r w:rsidRPr="00B54155">
              <w:rPr>
                <w:sz w:val="24"/>
                <w:szCs w:val="24"/>
                <w:lang w:val="en-US"/>
              </w:rPr>
              <w:t>η(Nd)</w:t>
            </w:r>
            <w:r w:rsidRPr="00B54155">
              <w:rPr>
                <w:sz w:val="24"/>
                <w:szCs w:val="24"/>
              </w:rPr>
              <w:t>, %</w:t>
            </w:r>
          </w:p>
        </w:tc>
        <w:tc>
          <w:tcPr>
            <w:tcW w:w="889" w:type="dxa"/>
            <w:vAlign w:val="bottom"/>
          </w:tcPr>
          <w:p w14:paraId="37C6C288" w14:textId="4CA24FE1" w:rsidR="002E2735" w:rsidRPr="00B54155" w:rsidRDefault="002E2735" w:rsidP="00CA50A6">
            <w:pPr>
              <w:spacing w:line="360" w:lineRule="auto"/>
              <w:contextualSpacing/>
              <w:rPr>
                <w:color w:val="000000"/>
                <w:sz w:val="24"/>
                <w:szCs w:val="24"/>
              </w:rPr>
            </w:pPr>
            <w:r w:rsidRPr="00B54155">
              <w:rPr>
                <w:sz w:val="24"/>
                <w:szCs w:val="24"/>
              </w:rPr>
              <w:t>61,60</w:t>
            </w:r>
          </w:p>
        </w:tc>
        <w:tc>
          <w:tcPr>
            <w:tcW w:w="1163" w:type="dxa"/>
            <w:vAlign w:val="bottom"/>
          </w:tcPr>
          <w:p w14:paraId="5F21BE29" w14:textId="07E4CDA7" w:rsidR="002E2735" w:rsidRPr="00B54155" w:rsidRDefault="002E2735" w:rsidP="00CA50A6">
            <w:pPr>
              <w:spacing w:line="360" w:lineRule="auto"/>
              <w:contextualSpacing/>
              <w:rPr>
                <w:color w:val="000000"/>
                <w:sz w:val="24"/>
                <w:szCs w:val="24"/>
              </w:rPr>
            </w:pPr>
            <w:r w:rsidRPr="00B54155">
              <w:rPr>
                <w:sz w:val="24"/>
                <w:szCs w:val="24"/>
              </w:rPr>
              <w:t>93,5</w:t>
            </w:r>
            <w:r w:rsidRPr="00B54155">
              <w:rPr>
                <w:sz w:val="24"/>
                <w:szCs w:val="24"/>
                <w:lang w:val="en-US"/>
              </w:rPr>
              <w:t>9</w:t>
            </w:r>
          </w:p>
        </w:tc>
        <w:tc>
          <w:tcPr>
            <w:tcW w:w="1163" w:type="dxa"/>
            <w:vAlign w:val="bottom"/>
          </w:tcPr>
          <w:p w14:paraId="2C89142C" w14:textId="6FB228A7" w:rsidR="002E2735" w:rsidRPr="00B54155" w:rsidRDefault="002E2735" w:rsidP="00CA50A6">
            <w:pPr>
              <w:spacing w:line="360" w:lineRule="auto"/>
              <w:contextualSpacing/>
              <w:rPr>
                <w:color w:val="000000"/>
                <w:sz w:val="24"/>
                <w:szCs w:val="24"/>
              </w:rPr>
            </w:pPr>
            <w:r w:rsidRPr="00B54155">
              <w:rPr>
                <w:sz w:val="24"/>
                <w:szCs w:val="24"/>
              </w:rPr>
              <w:t>86,7</w:t>
            </w:r>
            <w:r w:rsidRPr="00B54155">
              <w:rPr>
                <w:sz w:val="24"/>
                <w:szCs w:val="24"/>
                <w:lang w:val="en-US"/>
              </w:rPr>
              <w:t>4</w:t>
            </w:r>
          </w:p>
        </w:tc>
        <w:tc>
          <w:tcPr>
            <w:tcW w:w="1166" w:type="dxa"/>
            <w:vAlign w:val="bottom"/>
          </w:tcPr>
          <w:p w14:paraId="21D79754" w14:textId="20CE7639" w:rsidR="002E2735" w:rsidRPr="00B54155" w:rsidRDefault="002E2735" w:rsidP="00CA50A6">
            <w:pPr>
              <w:spacing w:line="360" w:lineRule="auto"/>
              <w:contextualSpacing/>
              <w:rPr>
                <w:color w:val="000000"/>
                <w:sz w:val="24"/>
                <w:szCs w:val="24"/>
              </w:rPr>
            </w:pPr>
            <w:r w:rsidRPr="00B54155">
              <w:rPr>
                <w:sz w:val="24"/>
                <w:szCs w:val="24"/>
              </w:rPr>
              <w:t>91,7</w:t>
            </w:r>
            <w:r w:rsidRPr="00B54155">
              <w:rPr>
                <w:sz w:val="24"/>
                <w:szCs w:val="24"/>
                <w:lang w:val="en-US"/>
              </w:rPr>
              <w:t>4</w:t>
            </w:r>
          </w:p>
        </w:tc>
        <w:tc>
          <w:tcPr>
            <w:tcW w:w="1165" w:type="dxa"/>
            <w:vAlign w:val="bottom"/>
          </w:tcPr>
          <w:p w14:paraId="66D545F5" w14:textId="2B9A1D62" w:rsidR="002E2735" w:rsidRPr="00B54155" w:rsidRDefault="002E2735" w:rsidP="00CA50A6">
            <w:pPr>
              <w:spacing w:line="360" w:lineRule="auto"/>
              <w:contextualSpacing/>
              <w:rPr>
                <w:color w:val="000000"/>
                <w:sz w:val="24"/>
                <w:szCs w:val="24"/>
              </w:rPr>
            </w:pPr>
            <w:r w:rsidRPr="00B54155">
              <w:rPr>
                <w:sz w:val="24"/>
                <w:szCs w:val="24"/>
              </w:rPr>
              <w:t>72,3</w:t>
            </w:r>
            <w:r w:rsidRPr="00B54155">
              <w:rPr>
                <w:sz w:val="24"/>
                <w:szCs w:val="24"/>
                <w:lang w:val="en-US"/>
              </w:rPr>
              <w:t>2</w:t>
            </w:r>
          </w:p>
        </w:tc>
        <w:tc>
          <w:tcPr>
            <w:tcW w:w="1163" w:type="dxa"/>
            <w:vAlign w:val="bottom"/>
          </w:tcPr>
          <w:p w14:paraId="1EE9BD0B" w14:textId="526606AD" w:rsidR="002E2735" w:rsidRPr="00B54155" w:rsidRDefault="002E2735" w:rsidP="00CA50A6">
            <w:pPr>
              <w:spacing w:line="360" w:lineRule="auto"/>
              <w:contextualSpacing/>
              <w:rPr>
                <w:color w:val="000000"/>
                <w:sz w:val="24"/>
                <w:szCs w:val="24"/>
              </w:rPr>
            </w:pPr>
            <w:r w:rsidRPr="00B54155">
              <w:rPr>
                <w:sz w:val="24"/>
                <w:szCs w:val="24"/>
              </w:rPr>
              <w:t>71,4</w:t>
            </w:r>
            <w:r w:rsidRPr="00B54155">
              <w:rPr>
                <w:sz w:val="24"/>
                <w:szCs w:val="24"/>
                <w:lang w:val="en-US"/>
              </w:rPr>
              <w:t>4</w:t>
            </w:r>
          </w:p>
        </w:tc>
        <w:tc>
          <w:tcPr>
            <w:tcW w:w="857" w:type="dxa"/>
            <w:vAlign w:val="bottom"/>
          </w:tcPr>
          <w:p w14:paraId="08061E33" w14:textId="37D26BB2" w:rsidR="002E2735" w:rsidRPr="00B54155" w:rsidRDefault="002E2735" w:rsidP="00CA50A6">
            <w:pPr>
              <w:spacing w:line="360" w:lineRule="auto"/>
              <w:contextualSpacing/>
              <w:rPr>
                <w:color w:val="000000"/>
                <w:sz w:val="24"/>
                <w:szCs w:val="24"/>
              </w:rPr>
            </w:pPr>
            <w:r w:rsidRPr="00B54155">
              <w:rPr>
                <w:sz w:val="24"/>
                <w:szCs w:val="24"/>
              </w:rPr>
              <w:t>54,67</w:t>
            </w:r>
          </w:p>
        </w:tc>
      </w:tr>
      <w:tr w:rsidR="00A91620" w:rsidRPr="00B54155" w14:paraId="33DAC46C" w14:textId="77777777" w:rsidTr="006F43B0">
        <w:tc>
          <w:tcPr>
            <w:tcW w:w="1670" w:type="dxa"/>
            <w:vAlign w:val="center"/>
          </w:tcPr>
          <w:p w14:paraId="296BDE6D" w14:textId="096560F5" w:rsidR="00A91620" w:rsidRPr="00B54155" w:rsidRDefault="00A91620" w:rsidP="00681E2F">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center"/>
          </w:tcPr>
          <w:p w14:paraId="2A40BB10" w14:textId="09DF379E" w:rsidR="00A91620" w:rsidRPr="00B54155" w:rsidRDefault="00A91620" w:rsidP="00CA50A6">
            <w:pPr>
              <w:spacing w:line="360" w:lineRule="auto"/>
              <w:contextualSpacing/>
              <w:rPr>
                <w:color w:val="000000"/>
                <w:sz w:val="24"/>
                <w:szCs w:val="24"/>
              </w:rPr>
            </w:pPr>
            <w:r w:rsidRPr="00B54155">
              <w:rPr>
                <w:sz w:val="24"/>
                <w:szCs w:val="24"/>
              </w:rPr>
              <w:t>66,29</w:t>
            </w:r>
          </w:p>
        </w:tc>
        <w:tc>
          <w:tcPr>
            <w:tcW w:w="1163" w:type="dxa"/>
            <w:vAlign w:val="bottom"/>
          </w:tcPr>
          <w:p w14:paraId="105528E3" w14:textId="5A944622" w:rsidR="00A91620" w:rsidRPr="00B54155" w:rsidRDefault="00A91620" w:rsidP="00CA50A6">
            <w:pPr>
              <w:spacing w:line="360" w:lineRule="auto"/>
              <w:contextualSpacing/>
              <w:rPr>
                <w:color w:val="000000"/>
                <w:sz w:val="24"/>
                <w:szCs w:val="24"/>
              </w:rPr>
            </w:pPr>
            <w:r w:rsidRPr="00B54155">
              <w:rPr>
                <w:color w:val="000000"/>
                <w:sz w:val="24"/>
                <w:szCs w:val="24"/>
              </w:rPr>
              <w:t>84,29</w:t>
            </w:r>
          </w:p>
        </w:tc>
        <w:tc>
          <w:tcPr>
            <w:tcW w:w="1163" w:type="dxa"/>
            <w:vAlign w:val="bottom"/>
          </w:tcPr>
          <w:p w14:paraId="2E0E384D" w14:textId="05535EC5" w:rsidR="00A91620" w:rsidRPr="00B54155" w:rsidRDefault="00A91620" w:rsidP="00CA50A6">
            <w:pPr>
              <w:spacing w:line="360" w:lineRule="auto"/>
              <w:contextualSpacing/>
              <w:rPr>
                <w:color w:val="000000"/>
                <w:sz w:val="24"/>
                <w:szCs w:val="24"/>
              </w:rPr>
            </w:pPr>
            <w:r w:rsidRPr="00B54155">
              <w:rPr>
                <w:color w:val="000000"/>
                <w:sz w:val="24"/>
                <w:szCs w:val="24"/>
              </w:rPr>
              <w:t>93,78</w:t>
            </w:r>
          </w:p>
        </w:tc>
        <w:tc>
          <w:tcPr>
            <w:tcW w:w="1166" w:type="dxa"/>
            <w:vAlign w:val="bottom"/>
          </w:tcPr>
          <w:p w14:paraId="72929F69" w14:textId="6A676BED" w:rsidR="00A91620" w:rsidRPr="00B54155" w:rsidRDefault="00A91620" w:rsidP="00CA50A6">
            <w:pPr>
              <w:spacing w:line="360" w:lineRule="auto"/>
              <w:contextualSpacing/>
              <w:rPr>
                <w:color w:val="000000"/>
                <w:sz w:val="24"/>
                <w:szCs w:val="24"/>
              </w:rPr>
            </w:pPr>
            <w:r w:rsidRPr="00B54155">
              <w:rPr>
                <w:color w:val="000000"/>
                <w:sz w:val="24"/>
                <w:szCs w:val="24"/>
              </w:rPr>
              <w:t>90,34</w:t>
            </w:r>
          </w:p>
        </w:tc>
        <w:tc>
          <w:tcPr>
            <w:tcW w:w="1165" w:type="dxa"/>
            <w:vAlign w:val="bottom"/>
          </w:tcPr>
          <w:p w14:paraId="7DFA7D3F" w14:textId="1CA4646D" w:rsidR="00A91620" w:rsidRPr="00B54155" w:rsidRDefault="00A91620" w:rsidP="00CA50A6">
            <w:pPr>
              <w:spacing w:line="360" w:lineRule="auto"/>
              <w:contextualSpacing/>
              <w:rPr>
                <w:color w:val="000000"/>
                <w:sz w:val="24"/>
                <w:szCs w:val="24"/>
              </w:rPr>
            </w:pPr>
            <w:r w:rsidRPr="00B54155">
              <w:rPr>
                <w:color w:val="000000"/>
                <w:sz w:val="24"/>
                <w:szCs w:val="24"/>
              </w:rPr>
              <w:t>91,23</w:t>
            </w:r>
          </w:p>
        </w:tc>
        <w:tc>
          <w:tcPr>
            <w:tcW w:w="1163" w:type="dxa"/>
            <w:vAlign w:val="bottom"/>
          </w:tcPr>
          <w:p w14:paraId="0DA3CEB4" w14:textId="69AD70B4" w:rsidR="00A91620" w:rsidRPr="00B54155" w:rsidRDefault="00A91620" w:rsidP="00CA50A6">
            <w:pPr>
              <w:spacing w:line="360" w:lineRule="auto"/>
              <w:contextualSpacing/>
              <w:rPr>
                <w:color w:val="000000"/>
                <w:sz w:val="24"/>
                <w:szCs w:val="24"/>
              </w:rPr>
            </w:pPr>
            <w:r w:rsidRPr="00B54155">
              <w:rPr>
                <w:color w:val="000000"/>
                <w:sz w:val="24"/>
                <w:szCs w:val="24"/>
              </w:rPr>
              <w:t>81,97</w:t>
            </w:r>
          </w:p>
        </w:tc>
        <w:tc>
          <w:tcPr>
            <w:tcW w:w="857" w:type="dxa"/>
            <w:vAlign w:val="center"/>
          </w:tcPr>
          <w:p w14:paraId="603D89C2" w14:textId="1E7A4D01" w:rsidR="00A91620" w:rsidRPr="00B54155" w:rsidRDefault="00A91620" w:rsidP="00CA50A6">
            <w:pPr>
              <w:spacing w:line="360" w:lineRule="auto"/>
              <w:contextualSpacing/>
              <w:rPr>
                <w:color w:val="000000"/>
                <w:sz w:val="24"/>
                <w:szCs w:val="24"/>
              </w:rPr>
            </w:pPr>
            <w:r w:rsidRPr="00B54155">
              <w:rPr>
                <w:sz w:val="24"/>
                <w:szCs w:val="24"/>
              </w:rPr>
              <w:t>62,90</w:t>
            </w:r>
          </w:p>
        </w:tc>
      </w:tr>
    </w:tbl>
    <w:p w14:paraId="26B0EE87" w14:textId="73E8D4C8" w:rsidR="00440A3F" w:rsidRPr="00B54155" w:rsidRDefault="00440A3F" w:rsidP="00CA50A6">
      <w:pPr>
        <w:tabs>
          <w:tab w:val="left" w:pos="709"/>
        </w:tabs>
        <w:spacing w:line="360" w:lineRule="auto"/>
        <w:ind w:firstLine="709"/>
        <w:contextualSpacing/>
        <w:jc w:val="both"/>
        <w:rPr>
          <w:noProof/>
          <w:sz w:val="24"/>
          <w:szCs w:val="24"/>
          <w:lang w:val="kk-KZ" w:eastAsia="ru-RU"/>
        </w:rPr>
      </w:pPr>
    </w:p>
    <w:p w14:paraId="2C8405C5" w14:textId="0B607126" w:rsidR="006F43B0" w:rsidRPr="00B54155" w:rsidRDefault="00193D80" w:rsidP="00AB3721">
      <w:pPr>
        <w:tabs>
          <w:tab w:val="left" w:pos="709"/>
        </w:tabs>
        <w:contextualSpacing/>
        <w:jc w:val="both"/>
        <w:rPr>
          <w:sz w:val="24"/>
          <w:szCs w:val="24"/>
        </w:rPr>
      </w:pPr>
      <w:r w:rsidRPr="00B54155">
        <w:rPr>
          <w:sz w:val="24"/>
          <w:szCs w:val="24"/>
        </w:rPr>
        <w:t xml:space="preserve">Таблица 5 – </w:t>
      </w:r>
      <w:r w:rsidR="006F43B0" w:rsidRPr="00B54155">
        <w:rPr>
          <w:sz w:val="24"/>
          <w:szCs w:val="24"/>
        </w:rPr>
        <w:t xml:space="preserve">Суммарная степень связывания полимерной цепи </w:t>
      </w:r>
      <w:r w:rsidR="00831120" w:rsidRPr="00B54155">
        <w:rPr>
          <w:noProof/>
          <w:sz w:val="24"/>
          <w:szCs w:val="24"/>
          <w:lang w:val="kk-KZ" w:eastAsia="ru-RU"/>
        </w:rPr>
        <w:t xml:space="preserve">(по отношению к ионам </w:t>
      </w:r>
      <w:r w:rsidR="00831120" w:rsidRPr="00B54155">
        <w:rPr>
          <w:sz w:val="24"/>
          <w:szCs w:val="24"/>
          <w:lang w:val="en-US"/>
        </w:rPr>
        <w:t>La</w:t>
      </w:r>
      <w:r w:rsidR="00831120" w:rsidRPr="00B54155">
        <w:rPr>
          <w:sz w:val="24"/>
          <w:szCs w:val="24"/>
          <w:lang w:val="kk-KZ"/>
        </w:rPr>
        <w:t xml:space="preserve">, </w:t>
      </w:r>
      <w:r w:rsidR="00831120" w:rsidRPr="00B54155">
        <w:rPr>
          <w:sz w:val="24"/>
          <w:szCs w:val="24"/>
          <w:lang w:val="en-US"/>
        </w:rPr>
        <w:t>Ce</w:t>
      </w:r>
      <w:r w:rsidR="00831120" w:rsidRPr="00B54155">
        <w:rPr>
          <w:sz w:val="24"/>
          <w:szCs w:val="24"/>
          <w:lang w:val="kk-KZ"/>
        </w:rPr>
        <w:t xml:space="preserve">, </w:t>
      </w:r>
      <w:r w:rsidR="00831120" w:rsidRPr="00B54155">
        <w:rPr>
          <w:sz w:val="24"/>
          <w:szCs w:val="24"/>
          <w:lang w:val="en-US"/>
        </w:rPr>
        <w:t>Nd</w:t>
      </w:r>
      <w:r w:rsidR="00831120" w:rsidRPr="00B54155">
        <w:rPr>
          <w:sz w:val="24"/>
          <w:szCs w:val="24"/>
          <w:lang w:val="kk-KZ"/>
        </w:rPr>
        <w:t xml:space="preserve">, </w:t>
      </w:r>
      <w:proofErr w:type="spellStart"/>
      <w:r w:rsidR="00831120" w:rsidRPr="00B54155">
        <w:rPr>
          <w:sz w:val="24"/>
          <w:szCs w:val="24"/>
          <w:lang w:val="en-US"/>
        </w:rPr>
        <w:t>Sm</w:t>
      </w:r>
      <w:proofErr w:type="spellEnd"/>
      <w:r w:rsidR="00831120" w:rsidRPr="00B54155">
        <w:rPr>
          <w:noProof/>
          <w:sz w:val="24"/>
          <w:szCs w:val="24"/>
          <w:lang w:val="kk-KZ" w:eastAsia="ru-RU"/>
        </w:rPr>
        <w:t xml:space="preserve">) </w:t>
      </w:r>
      <w:proofErr w:type="spellStart"/>
      <w:r w:rsidR="00831120" w:rsidRPr="00B54155">
        <w:rPr>
          <w:sz w:val="24"/>
          <w:szCs w:val="24"/>
        </w:rPr>
        <w:t>интергелевой</w:t>
      </w:r>
      <w:proofErr w:type="spellEnd"/>
      <w:r w:rsidR="00831120" w:rsidRPr="00B54155">
        <w:rPr>
          <w:sz w:val="24"/>
          <w:szCs w:val="24"/>
        </w:rPr>
        <w:t xml:space="preserve"> </w:t>
      </w:r>
      <w:r w:rsidR="006F43B0" w:rsidRPr="00B54155">
        <w:rPr>
          <w:sz w:val="24"/>
          <w:szCs w:val="24"/>
        </w:rPr>
        <w:t>системы гПАК-гП4ВП</w:t>
      </w:r>
    </w:p>
    <w:p w14:paraId="34C22145" w14:textId="77777777" w:rsidR="006F43B0" w:rsidRPr="00B54155" w:rsidRDefault="006F43B0" w:rsidP="00CA50A6">
      <w:pPr>
        <w:tabs>
          <w:tab w:val="left" w:pos="709"/>
        </w:tabs>
        <w:spacing w:line="360" w:lineRule="auto"/>
        <w:contextualSpacing/>
        <w:jc w:val="both"/>
        <w:rPr>
          <w:noProof/>
          <w:sz w:val="24"/>
          <w:szCs w:val="24"/>
          <w:lang w:eastAsia="ru-RU"/>
        </w:rPr>
      </w:pPr>
    </w:p>
    <w:tbl>
      <w:tblPr>
        <w:tblStyle w:val="a9"/>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8A59B4" w:rsidRPr="00B54155" w14:paraId="4A19B809" w14:textId="77777777" w:rsidTr="006F43B0">
        <w:tc>
          <w:tcPr>
            <w:tcW w:w="1670" w:type="dxa"/>
            <w:vMerge w:val="restart"/>
          </w:tcPr>
          <w:p w14:paraId="7DA633C9" w14:textId="77777777" w:rsidR="008A59B4" w:rsidRPr="00456D49" w:rsidRDefault="008A59B4" w:rsidP="00456D49">
            <w:pPr>
              <w:contextualSpacing/>
              <w:rPr>
                <w:sz w:val="22"/>
                <w:szCs w:val="22"/>
              </w:rPr>
            </w:pPr>
            <w:r w:rsidRPr="00B54155">
              <w:rPr>
                <w:sz w:val="24"/>
                <w:szCs w:val="24"/>
              </w:rPr>
              <w:t>Сорбционный параметр</w:t>
            </w:r>
          </w:p>
        </w:tc>
        <w:tc>
          <w:tcPr>
            <w:tcW w:w="7566" w:type="dxa"/>
            <w:gridSpan w:val="7"/>
          </w:tcPr>
          <w:p w14:paraId="6C1DB0EF" w14:textId="77777777" w:rsidR="008A59B4" w:rsidRPr="00B54155" w:rsidRDefault="008A59B4" w:rsidP="00CA50A6">
            <w:pPr>
              <w:spacing w:line="360" w:lineRule="auto"/>
              <w:contextualSpacing/>
              <w:rPr>
                <w:sz w:val="24"/>
                <w:szCs w:val="24"/>
              </w:rPr>
            </w:pPr>
            <w:proofErr w:type="gramStart"/>
            <w:r w:rsidRPr="00B54155">
              <w:rPr>
                <w:sz w:val="24"/>
                <w:szCs w:val="24"/>
              </w:rPr>
              <w:t>гПАК:гП</w:t>
            </w:r>
            <w:proofErr w:type="gramEnd"/>
            <w:r w:rsidRPr="00B54155">
              <w:rPr>
                <w:sz w:val="24"/>
                <w:szCs w:val="24"/>
              </w:rPr>
              <w:t>4ВП, мол.%:мол.%</w:t>
            </w:r>
          </w:p>
        </w:tc>
      </w:tr>
      <w:tr w:rsidR="008A59B4" w:rsidRPr="00B54155" w14:paraId="46DC76A4" w14:textId="77777777" w:rsidTr="006F43B0">
        <w:trPr>
          <w:trHeight w:val="314"/>
        </w:trPr>
        <w:tc>
          <w:tcPr>
            <w:tcW w:w="1670" w:type="dxa"/>
            <w:vMerge/>
          </w:tcPr>
          <w:p w14:paraId="57B60ACF" w14:textId="77777777" w:rsidR="008A59B4" w:rsidRPr="00B54155" w:rsidRDefault="008A59B4" w:rsidP="00456D49">
            <w:pPr>
              <w:spacing w:line="360" w:lineRule="auto"/>
              <w:contextualSpacing/>
              <w:jc w:val="left"/>
              <w:rPr>
                <w:sz w:val="24"/>
                <w:szCs w:val="24"/>
              </w:rPr>
            </w:pPr>
          </w:p>
        </w:tc>
        <w:tc>
          <w:tcPr>
            <w:tcW w:w="889" w:type="dxa"/>
          </w:tcPr>
          <w:p w14:paraId="7DC9835C" w14:textId="77777777" w:rsidR="008A59B4" w:rsidRPr="00B54155" w:rsidRDefault="008A59B4" w:rsidP="00CA50A6">
            <w:pPr>
              <w:spacing w:line="360" w:lineRule="auto"/>
              <w:contextualSpacing/>
              <w:rPr>
                <w:sz w:val="24"/>
                <w:szCs w:val="24"/>
              </w:rPr>
            </w:pPr>
            <w:r w:rsidRPr="00B54155">
              <w:rPr>
                <w:sz w:val="24"/>
                <w:szCs w:val="24"/>
              </w:rPr>
              <w:t>100%</w:t>
            </w:r>
          </w:p>
        </w:tc>
        <w:tc>
          <w:tcPr>
            <w:tcW w:w="1163" w:type="dxa"/>
          </w:tcPr>
          <w:p w14:paraId="36C14A4C" w14:textId="77777777" w:rsidR="008A59B4" w:rsidRPr="00B54155" w:rsidRDefault="008A59B4" w:rsidP="00CA50A6">
            <w:pPr>
              <w:spacing w:line="360" w:lineRule="auto"/>
              <w:contextualSpacing/>
              <w:rPr>
                <w:sz w:val="24"/>
                <w:szCs w:val="24"/>
              </w:rPr>
            </w:pPr>
            <w:r w:rsidRPr="00B54155">
              <w:rPr>
                <w:sz w:val="24"/>
                <w:szCs w:val="24"/>
              </w:rPr>
              <w:t>83%:17%</w:t>
            </w:r>
          </w:p>
        </w:tc>
        <w:tc>
          <w:tcPr>
            <w:tcW w:w="1163" w:type="dxa"/>
          </w:tcPr>
          <w:p w14:paraId="304C126A" w14:textId="77777777" w:rsidR="008A59B4" w:rsidRPr="00B54155" w:rsidRDefault="008A59B4" w:rsidP="00CA50A6">
            <w:pPr>
              <w:spacing w:line="360" w:lineRule="auto"/>
              <w:contextualSpacing/>
              <w:rPr>
                <w:sz w:val="24"/>
                <w:szCs w:val="24"/>
              </w:rPr>
            </w:pPr>
            <w:r w:rsidRPr="00B54155">
              <w:rPr>
                <w:sz w:val="24"/>
                <w:szCs w:val="24"/>
              </w:rPr>
              <w:t>67%:33%</w:t>
            </w:r>
          </w:p>
        </w:tc>
        <w:tc>
          <w:tcPr>
            <w:tcW w:w="1166" w:type="dxa"/>
          </w:tcPr>
          <w:p w14:paraId="716B26F3" w14:textId="77777777" w:rsidR="008A59B4" w:rsidRPr="00B54155" w:rsidRDefault="008A59B4" w:rsidP="00CA50A6">
            <w:pPr>
              <w:spacing w:line="360" w:lineRule="auto"/>
              <w:contextualSpacing/>
              <w:rPr>
                <w:sz w:val="24"/>
                <w:szCs w:val="24"/>
              </w:rPr>
            </w:pPr>
            <w:r w:rsidRPr="00B54155">
              <w:rPr>
                <w:sz w:val="24"/>
                <w:szCs w:val="24"/>
              </w:rPr>
              <w:t>50%:50%</w:t>
            </w:r>
          </w:p>
        </w:tc>
        <w:tc>
          <w:tcPr>
            <w:tcW w:w="1165" w:type="dxa"/>
          </w:tcPr>
          <w:p w14:paraId="36C22C31" w14:textId="77777777" w:rsidR="008A59B4" w:rsidRPr="00B54155" w:rsidRDefault="008A59B4" w:rsidP="00CA50A6">
            <w:pPr>
              <w:spacing w:line="360" w:lineRule="auto"/>
              <w:contextualSpacing/>
              <w:rPr>
                <w:sz w:val="24"/>
                <w:szCs w:val="24"/>
              </w:rPr>
            </w:pPr>
            <w:r w:rsidRPr="00B54155">
              <w:rPr>
                <w:sz w:val="24"/>
                <w:szCs w:val="24"/>
              </w:rPr>
              <w:t>33%:67%</w:t>
            </w:r>
          </w:p>
        </w:tc>
        <w:tc>
          <w:tcPr>
            <w:tcW w:w="1163" w:type="dxa"/>
          </w:tcPr>
          <w:p w14:paraId="52262DA4" w14:textId="77777777" w:rsidR="008A59B4" w:rsidRPr="00B54155" w:rsidRDefault="008A59B4" w:rsidP="00CA50A6">
            <w:pPr>
              <w:spacing w:line="360" w:lineRule="auto"/>
              <w:contextualSpacing/>
              <w:rPr>
                <w:sz w:val="24"/>
                <w:szCs w:val="24"/>
              </w:rPr>
            </w:pPr>
            <w:r w:rsidRPr="00B54155">
              <w:rPr>
                <w:sz w:val="24"/>
                <w:szCs w:val="24"/>
              </w:rPr>
              <w:t>17%:83%</w:t>
            </w:r>
          </w:p>
        </w:tc>
        <w:tc>
          <w:tcPr>
            <w:tcW w:w="857" w:type="dxa"/>
          </w:tcPr>
          <w:p w14:paraId="1DB1BE41" w14:textId="77777777" w:rsidR="008A59B4" w:rsidRPr="00B54155" w:rsidRDefault="008A59B4" w:rsidP="00CA50A6">
            <w:pPr>
              <w:spacing w:line="360" w:lineRule="auto"/>
              <w:contextualSpacing/>
              <w:rPr>
                <w:sz w:val="24"/>
                <w:szCs w:val="24"/>
              </w:rPr>
            </w:pPr>
            <w:r w:rsidRPr="00B54155">
              <w:rPr>
                <w:sz w:val="24"/>
                <w:szCs w:val="24"/>
              </w:rPr>
              <w:t>100%</w:t>
            </w:r>
          </w:p>
        </w:tc>
      </w:tr>
      <w:tr w:rsidR="008A59B4" w:rsidRPr="00B54155" w14:paraId="64A347C1" w14:textId="77777777" w:rsidTr="006F43B0">
        <w:tc>
          <w:tcPr>
            <w:tcW w:w="1670" w:type="dxa"/>
            <w:vAlign w:val="center"/>
          </w:tcPr>
          <w:p w14:paraId="12C03FCE" w14:textId="1CE40C40" w:rsidR="008A59B4" w:rsidRPr="00B54155" w:rsidRDefault="008A59B4" w:rsidP="00456D49">
            <w:pPr>
              <w:spacing w:line="360" w:lineRule="auto"/>
              <w:contextualSpacing/>
              <w:jc w:val="left"/>
              <w:rPr>
                <w:sz w:val="24"/>
                <w:szCs w:val="24"/>
                <w:lang w:val="en-US"/>
              </w:rPr>
            </w:pPr>
            <w:r w:rsidRPr="00B54155">
              <w:rPr>
                <w:sz w:val="24"/>
                <w:szCs w:val="24"/>
                <w:lang w:val="en-US"/>
              </w:rPr>
              <w:t>θ(La)</w:t>
            </w:r>
            <w:r w:rsidRPr="00B54155">
              <w:rPr>
                <w:sz w:val="24"/>
                <w:szCs w:val="24"/>
              </w:rPr>
              <w:t>, %</w:t>
            </w:r>
          </w:p>
        </w:tc>
        <w:tc>
          <w:tcPr>
            <w:tcW w:w="889" w:type="dxa"/>
            <w:vAlign w:val="bottom"/>
          </w:tcPr>
          <w:p w14:paraId="745C8D96" w14:textId="66429950" w:rsidR="008A59B4" w:rsidRPr="00B54155" w:rsidRDefault="008A59B4" w:rsidP="00CA50A6">
            <w:pPr>
              <w:spacing w:line="360" w:lineRule="auto"/>
              <w:contextualSpacing/>
              <w:rPr>
                <w:color w:val="000000"/>
                <w:sz w:val="24"/>
                <w:szCs w:val="24"/>
              </w:rPr>
            </w:pPr>
            <w:r w:rsidRPr="00B54155">
              <w:rPr>
                <w:sz w:val="24"/>
                <w:szCs w:val="24"/>
              </w:rPr>
              <w:t>56,50</w:t>
            </w:r>
          </w:p>
        </w:tc>
        <w:tc>
          <w:tcPr>
            <w:tcW w:w="1163" w:type="dxa"/>
            <w:vAlign w:val="bottom"/>
          </w:tcPr>
          <w:p w14:paraId="1DB0A5D6" w14:textId="3EB49A42" w:rsidR="008A59B4" w:rsidRPr="00B54155" w:rsidRDefault="008A59B4" w:rsidP="00CA50A6">
            <w:pPr>
              <w:spacing w:line="360" w:lineRule="auto"/>
              <w:contextualSpacing/>
              <w:rPr>
                <w:color w:val="000000"/>
                <w:sz w:val="24"/>
                <w:szCs w:val="24"/>
              </w:rPr>
            </w:pPr>
            <w:r w:rsidRPr="00B54155">
              <w:rPr>
                <w:color w:val="000000"/>
                <w:sz w:val="24"/>
                <w:szCs w:val="24"/>
              </w:rPr>
              <w:t>70,50</w:t>
            </w:r>
          </w:p>
        </w:tc>
        <w:tc>
          <w:tcPr>
            <w:tcW w:w="1163" w:type="dxa"/>
            <w:vAlign w:val="bottom"/>
          </w:tcPr>
          <w:p w14:paraId="1CD6BD6A" w14:textId="318EAAF2" w:rsidR="008A59B4" w:rsidRPr="00B54155" w:rsidRDefault="008A59B4" w:rsidP="00CA50A6">
            <w:pPr>
              <w:spacing w:line="360" w:lineRule="auto"/>
              <w:contextualSpacing/>
              <w:rPr>
                <w:color w:val="000000"/>
                <w:sz w:val="24"/>
                <w:szCs w:val="24"/>
              </w:rPr>
            </w:pPr>
            <w:r w:rsidRPr="00B54155">
              <w:rPr>
                <w:color w:val="000000"/>
                <w:sz w:val="24"/>
                <w:szCs w:val="24"/>
              </w:rPr>
              <w:t>71,83</w:t>
            </w:r>
          </w:p>
        </w:tc>
        <w:tc>
          <w:tcPr>
            <w:tcW w:w="1166" w:type="dxa"/>
            <w:vAlign w:val="bottom"/>
          </w:tcPr>
          <w:p w14:paraId="752D4799" w14:textId="4940DF01" w:rsidR="008A59B4" w:rsidRPr="00B54155" w:rsidRDefault="008A59B4" w:rsidP="00CA50A6">
            <w:pPr>
              <w:spacing w:line="360" w:lineRule="auto"/>
              <w:contextualSpacing/>
              <w:rPr>
                <w:color w:val="000000"/>
                <w:sz w:val="24"/>
                <w:szCs w:val="24"/>
              </w:rPr>
            </w:pPr>
            <w:r w:rsidRPr="00B54155">
              <w:rPr>
                <w:color w:val="000000"/>
                <w:sz w:val="24"/>
                <w:szCs w:val="24"/>
              </w:rPr>
              <w:t>76,67</w:t>
            </w:r>
          </w:p>
        </w:tc>
        <w:tc>
          <w:tcPr>
            <w:tcW w:w="1165" w:type="dxa"/>
            <w:vAlign w:val="bottom"/>
          </w:tcPr>
          <w:p w14:paraId="6520AC58" w14:textId="58B80214" w:rsidR="008A59B4" w:rsidRPr="00B54155" w:rsidRDefault="008A59B4" w:rsidP="00CA50A6">
            <w:pPr>
              <w:spacing w:line="360" w:lineRule="auto"/>
              <w:contextualSpacing/>
              <w:rPr>
                <w:color w:val="000000"/>
                <w:sz w:val="24"/>
                <w:szCs w:val="24"/>
              </w:rPr>
            </w:pPr>
            <w:r w:rsidRPr="00B54155">
              <w:rPr>
                <w:color w:val="000000"/>
                <w:sz w:val="24"/>
                <w:szCs w:val="24"/>
              </w:rPr>
              <w:t>78,33</w:t>
            </w:r>
          </w:p>
        </w:tc>
        <w:tc>
          <w:tcPr>
            <w:tcW w:w="1163" w:type="dxa"/>
            <w:vAlign w:val="bottom"/>
          </w:tcPr>
          <w:p w14:paraId="31809E3C" w14:textId="26349581" w:rsidR="008A59B4" w:rsidRPr="00B54155" w:rsidRDefault="008A59B4" w:rsidP="00CA50A6">
            <w:pPr>
              <w:spacing w:line="360" w:lineRule="auto"/>
              <w:contextualSpacing/>
              <w:rPr>
                <w:color w:val="000000"/>
                <w:sz w:val="24"/>
                <w:szCs w:val="24"/>
              </w:rPr>
            </w:pPr>
            <w:r w:rsidRPr="00B54155">
              <w:rPr>
                <w:color w:val="000000"/>
                <w:sz w:val="24"/>
                <w:szCs w:val="24"/>
              </w:rPr>
              <w:t>77,17</w:t>
            </w:r>
          </w:p>
        </w:tc>
        <w:tc>
          <w:tcPr>
            <w:tcW w:w="857" w:type="dxa"/>
            <w:vAlign w:val="bottom"/>
          </w:tcPr>
          <w:p w14:paraId="2E433DB6" w14:textId="40F48C6A" w:rsidR="008A59B4" w:rsidRPr="00B54155" w:rsidRDefault="008A59B4" w:rsidP="00CA50A6">
            <w:pPr>
              <w:spacing w:line="360" w:lineRule="auto"/>
              <w:contextualSpacing/>
              <w:rPr>
                <w:color w:val="000000"/>
                <w:sz w:val="24"/>
                <w:szCs w:val="24"/>
              </w:rPr>
            </w:pPr>
            <w:r w:rsidRPr="00B54155">
              <w:rPr>
                <w:sz w:val="24"/>
                <w:szCs w:val="24"/>
              </w:rPr>
              <w:t>55,00</w:t>
            </w:r>
          </w:p>
        </w:tc>
      </w:tr>
      <w:tr w:rsidR="005B2038" w:rsidRPr="00B54155" w14:paraId="6EB4A4B2" w14:textId="77777777" w:rsidTr="00D664C5">
        <w:tc>
          <w:tcPr>
            <w:tcW w:w="1670" w:type="dxa"/>
            <w:vAlign w:val="center"/>
          </w:tcPr>
          <w:p w14:paraId="6704B2BE" w14:textId="42F5CA6C" w:rsidR="005B2038" w:rsidRPr="00B54155" w:rsidRDefault="005B2038" w:rsidP="00456D49">
            <w:pPr>
              <w:spacing w:line="360" w:lineRule="auto"/>
              <w:contextualSpacing/>
              <w:jc w:val="left"/>
              <w:rPr>
                <w:sz w:val="24"/>
                <w:szCs w:val="24"/>
              </w:rPr>
            </w:pPr>
            <w:r w:rsidRPr="00B54155">
              <w:rPr>
                <w:sz w:val="24"/>
                <w:szCs w:val="24"/>
                <w:lang w:val="en-US"/>
              </w:rPr>
              <w:t>θ(Ce)</w:t>
            </w:r>
            <w:r w:rsidRPr="00B54155">
              <w:rPr>
                <w:sz w:val="24"/>
                <w:szCs w:val="24"/>
              </w:rPr>
              <w:t>, %</w:t>
            </w:r>
          </w:p>
        </w:tc>
        <w:tc>
          <w:tcPr>
            <w:tcW w:w="889" w:type="dxa"/>
            <w:vAlign w:val="bottom"/>
          </w:tcPr>
          <w:p w14:paraId="3A4A17FD" w14:textId="2400817C" w:rsidR="005B2038" w:rsidRPr="00B54155" w:rsidRDefault="005B2038" w:rsidP="00CA50A6">
            <w:pPr>
              <w:spacing w:line="360" w:lineRule="auto"/>
              <w:contextualSpacing/>
              <w:rPr>
                <w:color w:val="000000"/>
                <w:sz w:val="24"/>
                <w:szCs w:val="24"/>
              </w:rPr>
            </w:pPr>
            <w:r w:rsidRPr="00B54155">
              <w:rPr>
                <w:sz w:val="24"/>
                <w:szCs w:val="24"/>
              </w:rPr>
              <w:t>52,53</w:t>
            </w:r>
          </w:p>
        </w:tc>
        <w:tc>
          <w:tcPr>
            <w:tcW w:w="1163" w:type="dxa"/>
          </w:tcPr>
          <w:p w14:paraId="47870D24" w14:textId="152D8AA2" w:rsidR="005B2038" w:rsidRPr="00B54155" w:rsidRDefault="005B2038" w:rsidP="00CA50A6">
            <w:pPr>
              <w:spacing w:line="360" w:lineRule="auto"/>
              <w:contextualSpacing/>
              <w:rPr>
                <w:color w:val="000000"/>
                <w:sz w:val="24"/>
                <w:szCs w:val="24"/>
              </w:rPr>
            </w:pPr>
            <w:r w:rsidRPr="00B54155">
              <w:rPr>
                <w:sz w:val="24"/>
                <w:szCs w:val="24"/>
              </w:rPr>
              <w:t>66,08</w:t>
            </w:r>
          </w:p>
        </w:tc>
        <w:tc>
          <w:tcPr>
            <w:tcW w:w="1163" w:type="dxa"/>
          </w:tcPr>
          <w:p w14:paraId="230FFBD1" w14:textId="0F2C2F10" w:rsidR="005B2038" w:rsidRPr="00B54155" w:rsidRDefault="005B2038" w:rsidP="00CA50A6">
            <w:pPr>
              <w:spacing w:line="360" w:lineRule="auto"/>
              <w:contextualSpacing/>
              <w:rPr>
                <w:color w:val="000000"/>
                <w:sz w:val="24"/>
                <w:szCs w:val="24"/>
              </w:rPr>
            </w:pPr>
            <w:r w:rsidRPr="00B54155">
              <w:rPr>
                <w:sz w:val="24"/>
                <w:szCs w:val="24"/>
              </w:rPr>
              <w:t>67,74</w:t>
            </w:r>
          </w:p>
        </w:tc>
        <w:tc>
          <w:tcPr>
            <w:tcW w:w="1166" w:type="dxa"/>
          </w:tcPr>
          <w:p w14:paraId="373C3D52" w14:textId="2D1633DC" w:rsidR="005B2038" w:rsidRPr="00B54155" w:rsidRDefault="005B2038" w:rsidP="00CA50A6">
            <w:pPr>
              <w:spacing w:line="360" w:lineRule="auto"/>
              <w:contextualSpacing/>
              <w:rPr>
                <w:color w:val="000000"/>
                <w:sz w:val="24"/>
                <w:szCs w:val="24"/>
              </w:rPr>
            </w:pPr>
            <w:r w:rsidRPr="00B54155">
              <w:rPr>
                <w:sz w:val="24"/>
                <w:szCs w:val="24"/>
              </w:rPr>
              <w:t>71,34</w:t>
            </w:r>
          </w:p>
        </w:tc>
        <w:tc>
          <w:tcPr>
            <w:tcW w:w="1165" w:type="dxa"/>
          </w:tcPr>
          <w:p w14:paraId="1D0935B4" w14:textId="47D0377E" w:rsidR="005B2038" w:rsidRPr="00B54155" w:rsidRDefault="005B2038" w:rsidP="00CA50A6">
            <w:pPr>
              <w:spacing w:line="360" w:lineRule="auto"/>
              <w:contextualSpacing/>
              <w:rPr>
                <w:color w:val="000000"/>
                <w:sz w:val="24"/>
                <w:szCs w:val="24"/>
              </w:rPr>
            </w:pPr>
            <w:r w:rsidRPr="00B54155">
              <w:rPr>
                <w:sz w:val="24"/>
                <w:szCs w:val="24"/>
              </w:rPr>
              <w:t>73,55</w:t>
            </w:r>
          </w:p>
        </w:tc>
        <w:tc>
          <w:tcPr>
            <w:tcW w:w="1163" w:type="dxa"/>
          </w:tcPr>
          <w:p w14:paraId="055DF5BD" w14:textId="19EDBBEF" w:rsidR="005B2038" w:rsidRPr="00B54155" w:rsidRDefault="005B2038" w:rsidP="00CA50A6">
            <w:pPr>
              <w:spacing w:line="360" w:lineRule="auto"/>
              <w:contextualSpacing/>
              <w:rPr>
                <w:color w:val="000000"/>
                <w:sz w:val="24"/>
                <w:szCs w:val="24"/>
              </w:rPr>
            </w:pPr>
            <w:r w:rsidRPr="00B54155">
              <w:rPr>
                <w:sz w:val="24"/>
                <w:szCs w:val="24"/>
              </w:rPr>
              <w:t>76,59</w:t>
            </w:r>
          </w:p>
        </w:tc>
        <w:tc>
          <w:tcPr>
            <w:tcW w:w="857" w:type="dxa"/>
            <w:vAlign w:val="bottom"/>
          </w:tcPr>
          <w:p w14:paraId="00A901BF" w14:textId="00BB8458" w:rsidR="005B2038" w:rsidRPr="00B54155" w:rsidRDefault="005B2038" w:rsidP="00CA50A6">
            <w:pPr>
              <w:spacing w:line="360" w:lineRule="auto"/>
              <w:contextualSpacing/>
              <w:rPr>
                <w:color w:val="000000"/>
                <w:sz w:val="24"/>
                <w:szCs w:val="24"/>
              </w:rPr>
            </w:pPr>
            <w:r w:rsidRPr="00B54155">
              <w:rPr>
                <w:sz w:val="24"/>
                <w:szCs w:val="24"/>
              </w:rPr>
              <w:t>47,00</w:t>
            </w:r>
          </w:p>
        </w:tc>
      </w:tr>
      <w:tr w:rsidR="002E2735" w:rsidRPr="00B54155" w14:paraId="525EAD25" w14:textId="77777777" w:rsidTr="00D664C5">
        <w:tc>
          <w:tcPr>
            <w:tcW w:w="1670" w:type="dxa"/>
            <w:vAlign w:val="center"/>
          </w:tcPr>
          <w:p w14:paraId="231F363B" w14:textId="014F1DC1" w:rsidR="002E2735" w:rsidRPr="00B54155" w:rsidRDefault="002E2735" w:rsidP="00456D49">
            <w:pPr>
              <w:spacing w:line="360" w:lineRule="auto"/>
              <w:contextualSpacing/>
              <w:jc w:val="left"/>
              <w:rPr>
                <w:sz w:val="24"/>
                <w:szCs w:val="24"/>
              </w:rPr>
            </w:pPr>
            <w:r w:rsidRPr="00B54155">
              <w:rPr>
                <w:sz w:val="24"/>
                <w:szCs w:val="24"/>
                <w:lang w:val="en-US"/>
              </w:rPr>
              <w:t>θ(Nd)</w:t>
            </w:r>
            <w:r w:rsidRPr="00B54155">
              <w:rPr>
                <w:sz w:val="24"/>
                <w:szCs w:val="24"/>
              </w:rPr>
              <w:t>, %</w:t>
            </w:r>
          </w:p>
        </w:tc>
        <w:tc>
          <w:tcPr>
            <w:tcW w:w="889" w:type="dxa"/>
            <w:vAlign w:val="bottom"/>
          </w:tcPr>
          <w:p w14:paraId="7F70344B" w14:textId="42742958" w:rsidR="002E2735" w:rsidRPr="00B54155" w:rsidRDefault="002E2735" w:rsidP="00CA50A6">
            <w:pPr>
              <w:spacing w:line="360" w:lineRule="auto"/>
              <w:contextualSpacing/>
              <w:rPr>
                <w:color w:val="000000"/>
                <w:sz w:val="24"/>
                <w:szCs w:val="24"/>
              </w:rPr>
            </w:pPr>
            <w:r w:rsidRPr="00B54155">
              <w:rPr>
                <w:sz w:val="24"/>
                <w:szCs w:val="24"/>
              </w:rPr>
              <w:t>50,15</w:t>
            </w:r>
          </w:p>
        </w:tc>
        <w:tc>
          <w:tcPr>
            <w:tcW w:w="1163" w:type="dxa"/>
          </w:tcPr>
          <w:p w14:paraId="0E9330AA" w14:textId="710E9692" w:rsidR="002E2735" w:rsidRPr="00B54155" w:rsidRDefault="002E2735" w:rsidP="00CA50A6">
            <w:pPr>
              <w:spacing w:line="360" w:lineRule="auto"/>
              <w:contextualSpacing/>
              <w:rPr>
                <w:color w:val="000000"/>
                <w:sz w:val="24"/>
                <w:szCs w:val="24"/>
              </w:rPr>
            </w:pPr>
            <w:r w:rsidRPr="00B54155">
              <w:rPr>
                <w:sz w:val="24"/>
                <w:szCs w:val="24"/>
              </w:rPr>
              <w:t>73,24</w:t>
            </w:r>
          </w:p>
        </w:tc>
        <w:tc>
          <w:tcPr>
            <w:tcW w:w="1163" w:type="dxa"/>
          </w:tcPr>
          <w:p w14:paraId="3FBE9059" w14:textId="57B341DE" w:rsidR="002E2735" w:rsidRPr="00B54155" w:rsidRDefault="002E2735" w:rsidP="00CA50A6">
            <w:pPr>
              <w:spacing w:line="360" w:lineRule="auto"/>
              <w:contextualSpacing/>
              <w:rPr>
                <w:color w:val="000000"/>
                <w:sz w:val="24"/>
                <w:szCs w:val="24"/>
              </w:rPr>
            </w:pPr>
            <w:r w:rsidRPr="00B54155">
              <w:rPr>
                <w:sz w:val="24"/>
                <w:szCs w:val="24"/>
              </w:rPr>
              <w:t>68,35</w:t>
            </w:r>
          </w:p>
        </w:tc>
        <w:tc>
          <w:tcPr>
            <w:tcW w:w="1166" w:type="dxa"/>
          </w:tcPr>
          <w:p w14:paraId="0CB46EB7" w14:textId="12F2D1F8" w:rsidR="002E2735" w:rsidRPr="00B54155" w:rsidRDefault="002E2735" w:rsidP="00CA50A6">
            <w:pPr>
              <w:spacing w:line="360" w:lineRule="auto"/>
              <w:contextualSpacing/>
              <w:rPr>
                <w:color w:val="000000"/>
                <w:sz w:val="24"/>
                <w:szCs w:val="24"/>
              </w:rPr>
            </w:pPr>
            <w:r w:rsidRPr="00B54155">
              <w:rPr>
                <w:sz w:val="24"/>
                <w:szCs w:val="24"/>
              </w:rPr>
              <w:t>70,91</w:t>
            </w:r>
          </w:p>
        </w:tc>
        <w:tc>
          <w:tcPr>
            <w:tcW w:w="1165" w:type="dxa"/>
          </w:tcPr>
          <w:p w14:paraId="010827CB" w14:textId="086DD54A" w:rsidR="002E2735" w:rsidRPr="00B54155" w:rsidRDefault="002E2735" w:rsidP="00CA50A6">
            <w:pPr>
              <w:spacing w:line="360" w:lineRule="auto"/>
              <w:contextualSpacing/>
              <w:rPr>
                <w:color w:val="000000"/>
                <w:sz w:val="24"/>
                <w:szCs w:val="24"/>
              </w:rPr>
            </w:pPr>
            <w:r w:rsidRPr="00B54155">
              <w:rPr>
                <w:sz w:val="24"/>
                <w:szCs w:val="24"/>
              </w:rPr>
              <w:t>64,37</w:t>
            </w:r>
          </w:p>
        </w:tc>
        <w:tc>
          <w:tcPr>
            <w:tcW w:w="1163" w:type="dxa"/>
          </w:tcPr>
          <w:p w14:paraId="30EB4AE6" w14:textId="789C2237" w:rsidR="002E2735" w:rsidRPr="00B54155" w:rsidRDefault="002E2735" w:rsidP="00CA50A6">
            <w:pPr>
              <w:spacing w:line="360" w:lineRule="auto"/>
              <w:contextualSpacing/>
              <w:rPr>
                <w:color w:val="000000"/>
                <w:sz w:val="24"/>
                <w:szCs w:val="24"/>
              </w:rPr>
            </w:pPr>
            <w:r w:rsidRPr="00B54155">
              <w:rPr>
                <w:sz w:val="24"/>
                <w:szCs w:val="24"/>
              </w:rPr>
              <w:t>62,85</w:t>
            </w:r>
          </w:p>
        </w:tc>
        <w:tc>
          <w:tcPr>
            <w:tcW w:w="857" w:type="dxa"/>
            <w:vAlign w:val="bottom"/>
          </w:tcPr>
          <w:p w14:paraId="4DA51D37" w14:textId="34D0E289" w:rsidR="002E2735" w:rsidRPr="00B54155" w:rsidRDefault="002E2735" w:rsidP="00CA50A6">
            <w:pPr>
              <w:spacing w:line="360" w:lineRule="auto"/>
              <w:contextualSpacing/>
              <w:rPr>
                <w:color w:val="000000"/>
                <w:sz w:val="24"/>
                <w:szCs w:val="24"/>
              </w:rPr>
            </w:pPr>
            <w:r w:rsidRPr="00B54155">
              <w:rPr>
                <w:sz w:val="24"/>
                <w:szCs w:val="24"/>
              </w:rPr>
              <w:t>45,66</w:t>
            </w:r>
          </w:p>
        </w:tc>
      </w:tr>
      <w:tr w:rsidR="00A91620" w:rsidRPr="00B54155" w14:paraId="2387B3C3" w14:textId="77777777" w:rsidTr="00D664C5">
        <w:tc>
          <w:tcPr>
            <w:tcW w:w="1670" w:type="dxa"/>
            <w:vAlign w:val="center"/>
          </w:tcPr>
          <w:p w14:paraId="152544A7" w14:textId="37ED4B57" w:rsidR="00A91620" w:rsidRPr="00B54155" w:rsidRDefault="00A91620" w:rsidP="00456D49">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bottom"/>
          </w:tcPr>
          <w:p w14:paraId="51C776D6" w14:textId="7D62F0C1" w:rsidR="00A91620" w:rsidRPr="00B54155" w:rsidRDefault="00A91620" w:rsidP="00CA50A6">
            <w:pPr>
              <w:spacing w:line="360" w:lineRule="auto"/>
              <w:contextualSpacing/>
              <w:rPr>
                <w:color w:val="000000"/>
                <w:sz w:val="24"/>
                <w:szCs w:val="24"/>
              </w:rPr>
            </w:pPr>
            <w:r w:rsidRPr="00B54155">
              <w:rPr>
                <w:sz w:val="24"/>
                <w:szCs w:val="24"/>
              </w:rPr>
              <w:t>53,50</w:t>
            </w:r>
          </w:p>
        </w:tc>
        <w:tc>
          <w:tcPr>
            <w:tcW w:w="1163" w:type="dxa"/>
          </w:tcPr>
          <w:p w14:paraId="6C26C41C" w14:textId="423B25E9" w:rsidR="00A91620" w:rsidRPr="00B54155" w:rsidRDefault="00A91620" w:rsidP="00CA50A6">
            <w:pPr>
              <w:spacing w:line="360" w:lineRule="auto"/>
              <w:contextualSpacing/>
              <w:rPr>
                <w:color w:val="000000"/>
                <w:sz w:val="24"/>
                <w:szCs w:val="24"/>
              </w:rPr>
            </w:pPr>
            <w:r w:rsidRPr="00B54155">
              <w:rPr>
                <w:sz w:val="24"/>
                <w:szCs w:val="24"/>
              </w:rPr>
              <w:t>70,06</w:t>
            </w:r>
          </w:p>
        </w:tc>
        <w:tc>
          <w:tcPr>
            <w:tcW w:w="1163" w:type="dxa"/>
          </w:tcPr>
          <w:p w14:paraId="263E543E" w14:textId="722A2C7D" w:rsidR="00A91620" w:rsidRPr="00B54155" w:rsidRDefault="00A91620" w:rsidP="00CA50A6">
            <w:pPr>
              <w:spacing w:line="360" w:lineRule="auto"/>
              <w:contextualSpacing/>
              <w:rPr>
                <w:color w:val="000000"/>
                <w:sz w:val="24"/>
                <w:szCs w:val="24"/>
              </w:rPr>
            </w:pPr>
            <w:r w:rsidRPr="00B54155">
              <w:rPr>
                <w:sz w:val="24"/>
                <w:szCs w:val="24"/>
              </w:rPr>
              <w:t>77,89</w:t>
            </w:r>
          </w:p>
        </w:tc>
        <w:tc>
          <w:tcPr>
            <w:tcW w:w="1166" w:type="dxa"/>
          </w:tcPr>
          <w:p w14:paraId="4032A1EB" w14:textId="56F9B73D" w:rsidR="00A91620" w:rsidRPr="00B54155" w:rsidRDefault="00A91620" w:rsidP="00CA50A6">
            <w:pPr>
              <w:spacing w:line="360" w:lineRule="auto"/>
              <w:contextualSpacing/>
              <w:rPr>
                <w:color w:val="000000"/>
                <w:sz w:val="24"/>
                <w:szCs w:val="24"/>
              </w:rPr>
            </w:pPr>
            <w:r w:rsidRPr="00B54155">
              <w:rPr>
                <w:sz w:val="24"/>
                <w:szCs w:val="24"/>
              </w:rPr>
              <w:t>72,89</w:t>
            </w:r>
          </w:p>
        </w:tc>
        <w:tc>
          <w:tcPr>
            <w:tcW w:w="1165" w:type="dxa"/>
          </w:tcPr>
          <w:p w14:paraId="717A9494" w14:textId="44F77481" w:rsidR="00A91620" w:rsidRPr="00B54155" w:rsidRDefault="00A91620" w:rsidP="00CA50A6">
            <w:pPr>
              <w:spacing w:line="360" w:lineRule="auto"/>
              <w:contextualSpacing/>
              <w:rPr>
                <w:color w:val="000000"/>
                <w:sz w:val="24"/>
                <w:szCs w:val="24"/>
              </w:rPr>
            </w:pPr>
            <w:r w:rsidRPr="00B54155">
              <w:rPr>
                <w:sz w:val="24"/>
                <w:szCs w:val="24"/>
              </w:rPr>
              <w:t>75,21</w:t>
            </w:r>
          </w:p>
        </w:tc>
        <w:tc>
          <w:tcPr>
            <w:tcW w:w="1163" w:type="dxa"/>
          </w:tcPr>
          <w:p w14:paraId="06A2D44D" w14:textId="643D4E6E" w:rsidR="00A91620" w:rsidRPr="00B54155" w:rsidRDefault="00A91620" w:rsidP="00CA50A6">
            <w:pPr>
              <w:spacing w:line="360" w:lineRule="auto"/>
              <w:contextualSpacing/>
              <w:rPr>
                <w:color w:val="000000"/>
                <w:sz w:val="24"/>
                <w:szCs w:val="24"/>
              </w:rPr>
            </w:pPr>
            <w:r w:rsidRPr="00B54155">
              <w:rPr>
                <w:sz w:val="24"/>
                <w:szCs w:val="24"/>
              </w:rPr>
              <w:t>67,23</w:t>
            </w:r>
          </w:p>
        </w:tc>
        <w:tc>
          <w:tcPr>
            <w:tcW w:w="857" w:type="dxa"/>
            <w:vAlign w:val="bottom"/>
          </w:tcPr>
          <w:p w14:paraId="2FB73C0E" w14:textId="4C8F6EF2" w:rsidR="00A91620" w:rsidRPr="00B54155" w:rsidRDefault="00A91620" w:rsidP="00CA50A6">
            <w:pPr>
              <w:spacing w:line="360" w:lineRule="auto"/>
              <w:contextualSpacing/>
              <w:rPr>
                <w:color w:val="000000"/>
                <w:sz w:val="24"/>
                <w:szCs w:val="24"/>
              </w:rPr>
            </w:pPr>
            <w:r w:rsidRPr="00B54155">
              <w:rPr>
                <w:sz w:val="24"/>
                <w:szCs w:val="24"/>
              </w:rPr>
              <w:t>52,10</w:t>
            </w:r>
          </w:p>
        </w:tc>
      </w:tr>
    </w:tbl>
    <w:p w14:paraId="0C78BC87" w14:textId="2EC734B9" w:rsidR="006F43B0" w:rsidRPr="00B54155" w:rsidRDefault="006F43B0" w:rsidP="00CA50A6">
      <w:pPr>
        <w:spacing w:line="360" w:lineRule="auto"/>
        <w:contextualSpacing/>
        <w:jc w:val="both"/>
        <w:rPr>
          <w:sz w:val="24"/>
          <w:szCs w:val="24"/>
        </w:rPr>
      </w:pPr>
    </w:p>
    <w:p w14:paraId="5EAE3CC6" w14:textId="0DE173A2" w:rsidR="006F43B0" w:rsidRPr="00B54155" w:rsidRDefault="00193D80" w:rsidP="00AB3721">
      <w:pPr>
        <w:contextualSpacing/>
        <w:jc w:val="both"/>
        <w:rPr>
          <w:sz w:val="24"/>
          <w:szCs w:val="24"/>
        </w:rPr>
      </w:pPr>
      <w:r w:rsidRPr="00B54155">
        <w:rPr>
          <w:sz w:val="24"/>
          <w:szCs w:val="24"/>
        </w:rPr>
        <w:t xml:space="preserve">Таблица 6 – </w:t>
      </w:r>
      <w:r w:rsidR="006F43B0" w:rsidRPr="00B54155">
        <w:rPr>
          <w:sz w:val="24"/>
          <w:szCs w:val="24"/>
        </w:rPr>
        <w:t>Эффективная динамическая обменная емкость</w:t>
      </w:r>
      <w:r w:rsidR="00831120" w:rsidRPr="00B54155">
        <w:rPr>
          <w:sz w:val="24"/>
          <w:szCs w:val="24"/>
        </w:rPr>
        <w:t xml:space="preserve"> </w:t>
      </w:r>
      <w:r w:rsidR="00831120" w:rsidRPr="00B54155">
        <w:rPr>
          <w:noProof/>
          <w:sz w:val="24"/>
          <w:szCs w:val="24"/>
          <w:lang w:val="kk-KZ" w:eastAsia="ru-RU"/>
        </w:rPr>
        <w:t xml:space="preserve">(по отношению к ионам </w:t>
      </w:r>
      <w:r w:rsidR="00831120" w:rsidRPr="00B54155">
        <w:rPr>
          <w:sz w:val="24"/>
          <w:szCs w:val="24"/>
          <w:lang w:val="en-US"/>
        </w:rPr>
        <w:t>La</w:t>
      </w:r>
      <w:r w:rsidR="00831120" w:rsidRPr="00B54155">
        <w:rPr>
          <w:sz w:val="24"/>
          <w:szCs w:val="24"/>
          <w:lang w:val="kk-KZ"/>
        </w:rPr>
        <w:t xml:space="preserve">, </w:t>
      </w:r>
      <w:r w:rsidR="00831120" w:rsidRPr="00B54155">
        <w:rPr>
          <w:sz w:val="24"/>
          <w:szCs w:val="24"/>
          <w:lang w:val="en-US"/>
        </w:rPr>
        <w:t>Ce</w:t>
      </w:r>
      <w:r w:rsidR="00831120" w:rsidRPr="00B54155">
        <w:rPr>
          <w:sz w:val="24"/>
          <w:szCs w:val="24"/>
          <w:lang w:val="kk-KZ"/>
        </w:rPr>
        <w:t xml:space="preserve">, </w:t>
      </w:r>
      <w:r w:rsidR="00831120" w:rsidRPr="00B54155">
        <w:rPr>
          <w:sz w:val="24"/>
          <w:szCs w:val="24"/>
          <w:lang w:val="en-US"/>
        </w:rPr>
        <w:t>Nd</w:t>
      </w:r>
      <w:r w:rsidR="00831120" w:rsidRPr="00B54155">
        <w:rPr>
          <w:sz w:val="24"/>
          <w:szCs w:val="24"/>
          <w:lang w:val="kk-KZ"/>
        </w:rPr>
        <w:t xml:space="preserve">, </w:t>
      </w:r>
      <w:proofErr w:type="spellStart"/>
      <w:r w:rsidR="00831120" w:rsidRPr="00B54155">
        <w:rPr>
          <w:sz w:val="24"/>
          <w:szCs w:val="24"/>
          <w:lang w:val="en-US"/>
        </w:rPr>
        <w:t>Sm</w:t>
      </w:r>
      <w:proofErr w:type="spellEnd"/>
      <w:r w:rsidR="00831120" w:rsidRPr="00B54155">
        <w:rPr>
          <w:noProof/>
          <w:sz w:val="24"/>
          <w:szCs w:val="24"/>
          <w:lang w:val="kk-KZ" w:eastAsia="ru-RU"/>
        </w:rPr>
        <w:t xml:space="preserve">) </w:t>
      </w:r>
      <w:proofErr w:type="spellStart"/>
      <w:r w:rsidR="00831120" w:rsidRPr="00B54155">
        <w:rPr>
          <w:sz w:val="24"/>
          <w:szCs w:val="24"/>
        </w:rPr>
        <w:t>интергелевой</w:t>
      </w:r>
      <w:proofErr w:type="spellEnd"/>
      <w:r w:rsidR="006F43B0" w:rsidRPr="00B54155">
        <w:rPr>
          <w:sz w:val="24"/>
          <w:szCs w:val="24"/>
        </w:rPr>
        <w:t xml:space="preserve"> системы гПАК-гП4ВП</w:t>
      </w:r>
    </w:p>
    <w:p w14:paraId="2B4416FA" w14:textId="6E323CD3" w:rsidR="0058526D" w:rsidRPr="00B54155" w:rsidRDefault="0058526D" w:rsidP="00CA50A6">
      <w:pPr>
        <w:tabs>
          <w:tab w:val="left" w:pos="709"/>
        </w:tabs>
        <w:spacing w:line="360" w:lineRule="auto"/>
        <w:ind w:firstLine="709"/>
        <w:contextualSpacing/>
        <w:jc w:val="both"/>
        <w:rPr>
          <w:noProof/>
          <w:sz w:val="24"/>
          <w:szCs w:val="24"/>
          <w:lang w:eastAsia="ru-RU"/>
        </w:rPr>
      </w:pPr>
    </w:p>
    <w:tbl>
      <w:tblPr>
        <w:tblStyle w:val="a9"/>
        <w:tblW w:w="0" w:type="auto"/>
        <w:tblInd w:w="108" w:type="dxa"/>
        <w:tblLook w:val="04A0" w:firstRow="1" w:lastRow="0" w:firstColumn="1" w:lastColumn="0" w:noHBand="0" w:noVBand="1"/>
      </w:tblPr>
      <w:tblGrid>
        <w:gridCol w:w="1809"/>
        <w:gridCol w:w="776"/>
        <w:gridCol w:w="1163"/>
        <w:gridCol w:w="1163"/>
        <w:gridCol w:w="1165"/>
        <w:gridCol w:w="1164"/>
        <w:gridCol w:w="1163"/>
        <w:gridCol w:w="833"/>
      </w:tblGrid>
      <w:tr w:rsidR="008A59B4" w:rsidRPr="00B54155" w14:paraId="5B2E76CC" w14:textId="77777777" w:rsidTr="008A59B4">
        <w:tc>
          <w:tcPr>
            <w:tcW w:w="1809" w:type="dxa"/>
            <w:vMerge w:val="restart"/>
          </w:tcPr>
          <w:p w14:paraId="78B9F86A" w14:textId="77777777" w:rsidR="008A59B4" w:rsidRPr="00B54155" w:rsidRDefault="008A59B4" w:rsidP="00681E2F">
            <w:pPr>
              <w:contextualSpacing/>
              <w:rPr>
                <w:sz w:val="24"/>
                <w:szCs w:val="24"/>
              </w:rPr>
            </w:pPr>
            <w:r w:rsidRPr="00B54155">
              <w:rPr>
                <w:sz w:val="24"/>
                <w:szCs w:val="24"/>
              </w:rPr>
              <w:t>Сорбционный параметр</w:t>
            </w:r>
          </w:p>
        </w:tc>
        <w:tc>
          <w:tcPr>
            <w:tcW w:w="7427" w:type="dxa"/>
            <w:gridSpan w:val="7"/>
          </w:tcPr>
          <w:p w14:paraId="117BF338" w14:textId="77777777" w:rsidR="008A59B4" w:rsidRPr="00B54155" w:rsidRDefault="008A59B4" w:rsidP="00CA50A6">
            <w:pPr>
              <w:spacing w:line="360" w:lineRule="auto"/>
              <w:contextualSpacing/>
              <w:rPr>
                <w:sz w:val="24"/>
                <w:szCs w:val="24"/>
              </w:rPr>
            </w:pPr>
            <w:proofErr w:type="gramStart"/>
            <w:r w:rsidRPr="00B54155">
              <w:rPr>
                <w:sz w:val="24"/>
                <w:szCs w:val="24"/>
              </w:rPr>
              <w:t>гПАК:гП</w:t>
            </w:r>
            <w:proofErr w:type="gramEnd"/>
            <w:r w:rsidRPr="00B54155">
              <w:rPr>
                <w:sz w:val="24"/>
                <w:szCs w:val="24"/>
              </w:rPr>
              <w:t>4ВП, мол.%:мол.%</w:t>
            </w:r>
          </w:p>
        </w:tc>
      </w:tr>
      <w:tr w:rsidR="008A59B4" w:rsidRPr="00B54155" w14:paraId="0B4210FF" w14:textId="77777777" w:rsidTr="008A59B4">
        <w:trPr>
          <w:trHeight w:val="314"/>
        </w:trPr>
        <w:tc>
          <w:tcPr>
            <w:tcW w:w="1809" w:type="dxa"/>
            <w:vMerge/>
          </w:tcPr>
          <w:p w14:paraId="20904694" w14:textId="77777777" w:rsidR="008A59B4" w:rsidRPr="00B54155" w:rsidRDefault="008A59B4" w:rsidP="00CA50A6">
            <w:pPr>
              <w:spacing w:line="360" w:lineRule="auto"/>
              <w:contextualSpacing/>
              <w:rPr>
                <w:sz w:val="24"/>
                <w:szCs w:val="24"/>
              </w:rPr>
            </w:pPr>
          </w:p>
        </w:tc>
        <w:tc>
          <w:tcPr>
            <w:tcW w:w="776" w:type="dxa"/>
          </w:tcPr>
          <w:p w14:paraId="59F066C5" w14:textId="77777777" w:rsidR="008A59B4" w:rsidRPr="00B54155" w:rsidRDefault="008A59B4" w:rsidP="00CA50A6">
            <w:pPr>
              <w:spacing w:line="360" w:lineRule="auto"/>
              <w:contextualSpacing/>
              <w:rPr>
                <w:sz w:val="24"/>
                <w:szCs w:val="24"/>
              </w:rPr>
            </w:pPr>
            <w:r w:rsidRPr="00B54155">
              <w:rPr>
                <w:sz w:val="24"/>
                <w:szCs w:val="24"/>
              </w:rPr>
              <w:t>100%</w:t>
            </w:r>
          </w:p>
        </w:tc>
        <w:tc>
          <w:tcPr>
            <w:tcW w:w="1163" w:type="dxa"/>
          </w:tcPr>
          <w:p w14:paraId="76A36695" w14:textId="77777777" w:rsidR="008A59B4" w:rsidRPr="00B54155" w:rsidRDefault="008A59B4" w:rsidP="00CA50A6">
            <w:pPr>
              <w:spacing w:line="360" w:lineRule="auto"/>
              <w:contextualSpacing/>
              <w:rPr>
                <w:sz w:val="24"/>
                <w:szCs w:val="24"/>
              </w:rPr>
            </w:pPr>
            <w:r w:rsidRPr="00B54155">
              <w:rPr>
                <w:sz w:val="24"/>
                <w:szCs w:val="24"/>
              </w:rPr>
              <w:t>83%:17%</w:t>
            </w:r>
          </w:p>
        </w:tc>
        <w:tc>
          <w:tcPr>
            <w:tcW w:w="1163" w:type="dxa"/>
          </w:tcPr>
          <w:p w14:paraId="75A36C38" w14:textId="77777777" w:rsidR="008A59B4" w:rsidRPr="00B54155" w:rsidRDefault="008A59B4" w:rsidP="00CA50A6">
            <w:pPr>
              <w:spacing w:line="360" w:lineRule="auto"/>
              <w:contextualSpacing/>
              <w:rPr>
                <w:sz w:val="24"/>
                <w:szCs w:val="24"/>
              </w:rPr>
            </w:pPr>
            <w:r w:rsidRPr="00B54155">
              <w:rPr>
                <w:sz w:val="24"/>
                <w:szCs w:val="24"/>
              </w:rPr>
              <w:t>67%:33%</w:t>
            </w:r>
          </w:p>
        </w:tc>
        <w:tc>
          <w:tcPr>
            <w:tcW w:w="1165" w:type="dxa"/>
          </w:tcPr>
          <w:p w14:paraId="197B978F" w14:textId="77777777" w:rsidR="008A59B4" w:rsidRPr="00B54155" w:rsidRDefault="008A59B4" w:rsidP="00CA50A6">
            <w:pPr>
              <w:spacing w:line="360" w:lineRule="auto"/>
              <w:contextualSpacing/>
              <w:rPr>
                <w:sz w:val="24"/>
                <w:szCs w:val="24"/>
              </w:rPr>
            </w:pPr>
            <w:r w:rsidRPr="00B54155">
              <w:rPr>
                <w:sz w:val="24"/>
                <w:szCs w:val="24"/>
              </w:rPr>
              <w:t>50%:50%</w:t>
            </w:r>
          </w:p>
        </w:tc>
        <w:tc>
          <w:tcPr>
            <w:tcW w:w="1164" w:type="dxa"/>
          </w:tcPr>
          <w:p w14:paraId="3571FC20" w14:textId="77777777" w:rsidR="008A59B4" w:rsidRPr="00B54155" w:rsidRDefault="008A59B4" w:rsidP="00CA50A6">
            <w:pPr>
              <w:spacing w:line="360" w:lineRule="auto"/>
              <w:contextualSpacing/>
              <w:rPr>
                <w:sz w:val="24"/>
                <w:szCs w:val="24"/>
              </w:rPr>
            </w:pPr>
            <w:r w:rsidRPr="00B54155">
              <w:rPr>
                <w:sz w:val="24"/>
                <w:szCs w:val="24"/>
              </w:rPr>
              <w:t>33%:67%</w:t>
            </w:r>
          </w:p>
        </w:tc>
        <w:tc>
          <w:tcPr>
            <w:tcW w:w="1163" w:type="dxa"/>
          </w:tcPr>
          <w:p w14:paraId="70E233C9" w14:textId="77777777" w:rsidR="008A59B4" w:rsidRPr="00B54155" w:rsidRDefault="008A59B4" w:rsidP="00CA50A6">
            <w:pPr>
              <w:spacing w:line="360" w:lineRule="auto"/>
              <w:contextualSpacing/>
              <w:rPr>
                <w:sz w:val="24"/>
                <w:szCs w:val="24"/>
              </w:rPr>
            </w:pPr>
            <w:r w:rsidRPr="00B54155">
              <w:rPr>
                <w:sz w:val="24"/>
                <w:szCs w:val="24"/>
              </w:rPr>
              <w:t>17%:83%</w:t>
            </w:r>
          </w:p>
        </w:tc>
        <w:tc>
          <w:tcPr>
            <w:tcW w:w="833" w:type="dxa"/>
          </w:tcPr>
          <w:p w14:paraId="30E98FE5" w14:textId="77777777" w:rsidR="008A59B4" w:rsidRPr="00B54155" w:rsidRDefault="008A59B4" w:rsidP="00CA50A6">
            <w:pPr>
              <w:spacing w:line="360" w:lineRule="auto"/>
              <w:contextualSpacing/>
              <w:rPr>
                <w:sz w:val="24"/>
                <w:szCs w:val="24"/>
              </w:rPr>
            </w:pPr>
            <w:r w:rsidRPr="00B54155">
              <w:rPr>
                <w:sz w:val="24"/>
                <w:szCs w:val="24"/>
              </w:rPr>
              <w:t>100%</w:t>
            </w:r>
          </w:p>
        </w:tc>
      </w:tr>
      <w:tr w:rsidR="008A59B4" w:rsidRPr="00B54155" w14:paraId="53260A1A" w14:textId="77777777" w:rsidTr="008A59B4">
        <w:tc>
          <w:tcPr>
            <w:tcW w:w="1809" w:type="dxa"/>
            <w:vAlign w:val="center"/>
          </w:tcPr>
          <w:p w14:paraId="0092C116" w14:textId="3484F991" w:rsidR="008A59B4" w:rsidRPr="00B54155" w:rsidRDefault="008A59B4" w:rsidP="00681E2F">
            <w:pPr>
              <w:spacing w:line="360" w:lineRule="auto"/>
              <w:contextualSpacing/>
              <w:jc w:val="left"/>
              <w:rPr>
                <w:sz w:val="24"/>
                <w:szCs w:val="24"/>
                <w:lang w:val="en-US"/>
              </w:rPr>
            </w:pPr>
            <w:r w:rsidRPr="00B54155">
              <w:rPr>
                <w:sz w:val="24"/>
                <w:szCs w:val="24"/>
                <w:lang w:val="en-US"/>
              </w:rPr>
              <w:t>Q(La)</w:t>
            </w:r>
            <w:r w:rsidRPr="00B54155">
              <w:rPr>
                <w:sz w:val="24"/>
                <w:szCs w:val="24"/>
              </w:rPr>
              <w:t>, ммоль/г</w:t>
            </w:r>
          </w:p>
        </w:tc>
        <w:tc>
          <w:tcPr>
            <w:tcW w:w="776" w:type="dxa"/>
            <w:vAlign w:val="bottom"/>
          </w:tcPr>
          <w:p w14:paraId="1906102F" w14:textId="0C1EF933" w:rsidR="008A59B4" w:rsidRPr="00B54155" w:rsidRDefault="008A59B4" w:rsidP="00CA50A6">
            <w:pPr>
              <w:spacing w:line="360" w:lineRule="auto"/>
              <w:contextualSpacing/>
              <w:rPr>
                <w:color w:val="000000"/>
                <w:sz w:val="24"/>
                <w:szCs w:val="24"/>
              </w:rPr>
            </w:pPr>
            <w:r w:rsidRPr="00B54155">
              <w:rPr>
                <w:sz w:val="24"/>
                <w:szCs w:val="24"/>
              </w:rPr>
              <w:t>5,08</w:t>
            </w:r>
          </w:p>
        </w:tc>
        <w:tc>
          <w:tcPr>
            <w:tcW w:w="1163" w:type="dxa"/>
            <w:vAlign w:val="bottom"/>
          </w:tcPr>
          <w:p w14:paraId="18A78E7B" w14:textId="7DA17ECD" w:rsidR="008A59B4" w:rsidRPr="00B54155" w:rsidRDefault="008A59B4" w:rsidP="00CA50A6">
            <w:pPr>
              <w:spacing w:line="360" w:lineRule="auto"/>
              <w:contextualSpacing/>
              <w:rPr>
                <w:color w:val="000000"/>
                <w:sz w:val="24"/>
                <w:szCs w:val="24"/>
              </w:rPr>
            </w:pPr>
            <w:r w:rsidRPr="00B54155">
              <w:rPr>
                <w:color w:val="000000"/>
                <w:sz w:val="24"/>
                <w:szCs w:val="24"/>
              </w:rPr>
              <w:t>6,34</w:t>
            </w:r>
          </w:p>
        </w:tc>
        <w:tc>
          <w:tcPr>
            <w:tcW w:w="1163" w:type="dxa"/>
            <w:vAlign w:val="bottom"/>
          </w:tcPr>
          <w:p w14:paraId="6F11B486" w14:textId="378A6CC5" w:rsidR="008A59B4" w:rsidRPr="00B54155" w:rsidRDefault="008A59B4" w:rsidP="00CA50A6">
            <w:pPr>
              <w:spacing w:line="360" w:lineRule="auto"/>
              <w:contextualSpacing/>
              <w:rPr>
                <w:color w:val="000000"/>
                <w:sz w:val="24"/>
                <w:szCs w:val="24"/>
              </w:rPr>
            </w:pPr>
            <w:r w:rsidRPr="00B54155">
              <w:rPr>
                <w:color w:val="000000"/>
                <w:sz w:val="24"/>
                <w:szCs w:val="24"/>
              </w:rPr>
              <w:t>6,47</w:t>
            </w:r>
          </w:p>
        </w:tc>
        <w:tc>
          <w:tcPr>
            <w:tcW w:w="1165" w:type="dxa"/>
            <w:vAlign w:val="bottom"/>
          </w:tcPr>
          <w:p w14:paraId="154764D7" w14:textId="74C9EEA0" w:rsidR="008A59B4" w:rsidRPr="00B54155" w:rsidRDefault="008A59B4" w:rsidP="00CA50A6">
            <w:pPr>
              <w:spacing w:line="360" w:lineRule="auto"/>
              <w:contextualSpacing/>
              <w:rPr>
                <w:color w:val="000000"/>
                <w:sz w:val="24"/>
                <w:szCs w:val="24"/>
              </w:rPr>
            </w:pPr>
            <w:r w:rsidRPr="00B54155">
              <w:rPr>
                <w:color w:val="000000"/>
                <w:sz w:val="24"/>
                <w:szCs w:val="24"/>
              </w:rPr>
              <w:t>6,9</w:t>
            </w:r>
            <w:r w:rsidR="005B2038" w:rsidRPr="00B54155">
              <w:rPr>
                <w:color w:val="000000"/>
                <w:sz w:val="24"/>
                <w:szCs w:val="24"/>
              </w:rPr>
              <w:t>2</w:t>
            </w:r>
          </w:p>
        </w:tc>
        <w:tc>
          <w:tcPr>
            <w:tcW w:w="1164" w:type="dxa"/>
            <w:vAlign w:val="bottom"/>
          </w:tcPr>
          <w:p w14:paraId="6EF45A67" w14:textId="216DDFD7" w:rsidR="008A59B4" w:rsidRPr="00B54155" w:rsidRDefault="008A59B4" w:rsidP="00CA50A6">
            <w:pPr>
              <w:spacing w:line="360" w:lineRule="auto"/>
              <w:contextualSpacing/>
              <w:rPr>
                <w:color w:val="000000"/>
                <w:sz w:val="24"/>
                <w:szCs w:val="24"/>
              </w:rPr>
            </w:pPr>
            <w:r w:rsidRPr="00B54155">
              <w:rPr>
                <w:color w:val="000000"/>
                <w:sz w:val="24"/>
                <w:szCs w:val="24"/>
              </w:rPr>
              <w:t>7,06</w:t>
            </w:r>
          </w:p>
        </w:tc>
        <w:tc>
          <w:tcPr>
            <w:tcW w:w="1163" w:type="dxa"/>
            <w:vAlign w:val="bottom"/>
          </w:tcPr>
          <w:p w14:paraId="2F3D1A81" w14:textId="0F30FC85" w:rsidR="008A59B4" w:rsidRPr="00B54155" w:rsidRDefault="008A59B4" w:rsidP="00CA50A6">
            <w:pPr>
              <w:spacing w:line="360" w:lineRule="auto"/>
              <w:contextualSpacing/>
              <w:rPr>
                <w:color w:val="000000"/>
                <w:sz w:val="24"/>
                <w:szCs w:val="24"/>
              </w:rPr>
            </w:pPr>
            <w:r w:rsidRPr="00B54155">
              <w:rPr>
                <w:color w:val="000000"/>
                <w:sz w:val="24"/>
                <w:szCs w:val="24"/>
              </w:rPr>
              <w:t>6,94</w:t>
            </w:r>
          </w:p>
        </w:tc>
        <w:tc>
          <w:tcPr>
            <w:tcW w:w="833" w:type="dxa"/>
            <w:vAlign w:val="bottom"/>
          </w:tcPr>
          <w:p w14:paraId="562E8EB8" w14:textId="40CB8F7C" w:rsidR="008A59B4" w:rsidRPr="00B54155" w:rsidRDefault="008A59B4" w:rsidP="00CA50A6">
            <w:pPr>
              <w:spacing w:line="360" w:lineRule="auto"/>
              <w:contextualSpacing/>
              <w:rPr>
                <w:color w:val="000000"/>
                <w:sz w:val="24"/>
                <w:szCs w:val="24"/>
              </w:rPr>
            </w:pPr>
            <w:r w:rsidRPr="00B54155">
              <w:rPr>
                <w:sz w:val="24"/>
                <w:szCs w:val="24"/>
              </w:rPr>
              <w:t>4,95</w:t>
            </w:r>
          </w:p>
        </w:tc>
      </w:tr>
      <w:tr w:rsidR="005B2038" w:rsidRPr="00B54155" w14:paraId="55C967B0" w14:textId="77777777" w:rsidTr="008A59B4">
        <w:tc>
          <w:tcPr>
            <w:tcW w:w="1809" w:type="dxa"/>
            <w:vAlign w:val="center"/>
          </w:tcPr>
          <w:p w14:paraId="755E5871" w14:textId="489436BC" w:rsidR="005B2038" w:rsidRPr="00B54155" w:rsidRDefault="005B2038" w:rsidP="00681E2F">
            <w:pPr>
              <w:spacing w:line="360" w:lineRule="auto"/>
              <w:contextualSpacing/>
              <w:jc w:val="left"/>
              <w:rPr>
                <w:sz w:val="24"/>
                <w:szCs w:val="24"/>
              </w:rPr>
            </w:pPr>
            <w:r w:rsidRPr="00B54155">
              <w:rPr>
                <w:sz w:val="24"/>
                <w:szCs w:val="24"/>
                <w:lang w:val="en-US"/>
              </w:rPr>
              <w:t>Q(Ce)</w:t>
            </w:r>
            <w:r w:rsidRPr="00B54155">
              <w:rPr>
                <w:sz w:val="24"/>
                <w:szCs w:val="24"/>
              </w:rPr>
              <w:t>, ммоль/г</w:t>
            </w:r>
          </w:p>
        </w:tc>
        <w:tc>
          <w:tcPr>
            <w:tcW w:w="776" w:type="dxa"/>
            <w:vAlign w:val="bottom"/>
          </w:tcPr>
          <w:p w14:paraId="3F73CE74" w14:textId="1B4AE342" w:rsidR="005B2038" w:rsidRPr="00B54155" w:rsidRDefault="005B2038" w:rsidP="00CA50A6">
            <w:pPr>
              <w:spacing w:line="360" w:lineRule="auto"/>
              <w:contextualSpacing/>
              <w:rPr>
                <w:color w:val="000000"/>
                <w:sz w:val="24"/>
                <w:szCs w:val="24"/>
              </w:rPr>
            </w:pPr>
            <w:r w:rsidRPr="00B54155">
              <w:rPr>
                <w:sz w:val="24"/>
                <w:szCs w:val="24"/>
              </w:rPr>
              <w:t>4,22</w:t>
            </w:r>
          </w:p>
        </w:tc>
        <w:tc>
          <w:tcPr>
            <w:tcW w:w="1163" w:type="dxa"/>
            <w:vAlign w:val="bottom"/>
          </w:tcPr>
          <w:p w14:paraId="58C40517" w14:textId="5D2977DE" w:rsidR="005B2038" w:rsidRPr="00B54155" w:rsidRDefault="005B2038" w:rsidP="00CA50A6">
            <w:pPr>
              <w:spacing w:line="360" w:lineRule="auto"/>
              <w:contextualSpacing/>
              <w:rPr>
                <w:color w:val="000000"/>
                <w:sz w:val="24"/>
                <w:szCs w:val="24"/>
              </w:rPr>
            </w:pPr>
            <w:r w:rsidRPr="00B54155">
              <w:rPr>
                <w:color w:val="000000"/>
                <w:sz w:val="24"/>
                <w:szCs w:val="24"/>
              </w:rPr>
              <w:t>5,31</w:t>
            </w:r>
          </w:p>
        </w:tc>
        <w:tc>
          <w:tcPr>
            <w:tcW w:w="1163" w:type="dxa"/>
            <w:vAlign w:val="bottom"/>
          </w:tcPr>
          <w:p w14:paraId="73043219" w14:textId="1AE85E83" w:rsidR="005B2038" w:rsidRPr="00B54155" w:rsidRDefault="005B2038" w:rsidP="00CA50A6">
            <w:pPr>
              <w:spacing w:line="360" w:lineRule="auto"/>
              <w:contextualSpacing/>
              <w:rPr>
                <w:color w:val="000000"/>
                <w:sz w:val="24"/>
                <w:szCs w:val="24"/>
              </w:rPr>
            </w:pPr>
            <w:r w:rsidRPr="00B54155">
              <w:rPr>
                <w:color w:val="000000"/>
                <w:sz w:val="24"/>
                <w:szCs w:val="24"/>
              </w:rPr>
              <w:t>5,44</w:t>
            </w:r>
          </w:p>
        </w:tc>
        <w:tc>
          <w:tcPr>
            <w:tcW w:w="1165" w:type="dxa"/>
            <w:vAlign w:val="bottom"/>
          </w:tcPr>
          <w:p w14:paraId="0302D4C2" w14:textId="5F7E796A" w:rsidR="005B2038" w:rsidRPr="00B54155" w:rsidRDefault="005B2038" w:rsidP="00CA50A6">
            <w:pPr>
              <w:spacing w:line="360" w:lineRule="auto"/>
              <w:contextualSpacing/>
              <w:rPr>
                <w:color w:val="000000"/>
                <w:sz w:val="24"/>
                <w:szCs w:val="24"/>
              </w:rPr>
            </w:pPr>
            <w:r w:rsidRPr="00B54155">
              <w:rPr>
                <w:color w:val="000000"/>
                <w:sz w:val="24"/>
                <w:szCs w:val="24"/>
              </w:rPr>
              <w:t>5,73</w:t>
            </w:r>
          </w:p>
        </w:tc>
        <w:tc>
          <w:tcPr>
            <w:tcW w:w="1164" w:type="dxa"/>
            <w:vAlign w:val="bottom"/>
          </w:tcPr>
          <w:p w14:paraId="1EA8CAB4" w14:textId="1204CFB2" w:rsidR="005B2038" w:rsidRPr="00B54155" w:rsidRDefault="005B2038" w:rsidP="00CA50A6">
            <w:pPr>
              <w:spacing w:line="360" w:lineRule="auto"/>
              <w:contextualSpacing/>
              <w:rPr>
                <w:color w:val="000000"/>
                <w:sz w:val="24"/>
                <w:szCs w:val="24"/>
              </w:rPr>
            </w:pPr>
            <w:r w:rsidRPr="00B54155">
              <w:rPr>
                <w:color w:val="000000"/>
                <w:sz w:val="24"/>
                <w:szCs w:val="24"/>
              </w:rPr>
              <w:t>5,91</w:t>
            </w:r>
          </w:p>
        </w:tc>
        <w:tc>
          <w:tcPr>
            <w:tcW w:w="1163" w:type="dxa"/>
            <w:vAlign w:val="bottom"/>
          </w:tcPr>
          <w:p w14:paraId="4C752605" w14:textId="5DA0A0A0" w:rsidR="005B2038" w:rsidRPr="00B54155" w:rsidRDefault="005B2038" w:rsidP="00CA50A6">
            <w:pPr>
              <w:spacing w:line="360" w:lineRule="auto"/>
              <w:contextualSpacing/>
              <w:rPr>
                <w:color w:val="000000"/>
                <w:sz w:val="24"/>
                <w:szCs w:val="24"/>
              </w:rPr>
            </w:pPr>
            <w:r w:rsidRPr="00B54155">
              <w:rPr>
                <w:color w:val="000000"/>
                <w:sz w:val="24"/>
                <w:szCs w:val="24"/>
              </w:rPr>
              <w:t>6,16</w:t>
            </w:r>
          </w:p>
        </w:tc>
        <w:tc>
          <w:tcPr>
            <w:tcW w:w="833" w:type="dxa"/>
            <w:vAlign w:val="bottom"/>
          </w:tcPr>
          <w:p w14:paraId="45407B5D" w14:textId="5C4C5F90" w:rsidR="005B2038" w:rsidRPr="00B54155" w:rsidRDefault="005B2038" w:rsidP="00CA50A6">
            <w:pPr>
              <w:spacing w:line="360" w:lineRule="auto"/>
              <w:contextualSpacing/>
              <w:rPr>
                <w:color w:val="000000"/>
                <w:sz w:val="24"/>
                <w:szCs w:val="24"/>
              </w:rPr>
            </w:pPr>
            <w:r w:rsidRPr="00B54155">
              <w:rPr>
                <w:sz w:val="24"/>
                <w:szCs w:val="24"/>
              </w:rPr>
              <w:t>3,78</w:t>
            </w:r>
          </w:p>
        </w:tc>
      </w:tr>
      <w:tr w:rsidR="002E2735" w:rsidRPr="00B54155" w14:paraId="56938EBA" w14:textId="77777777" w:rsidTr="008A59B4">
        <w:tc>
          <w:tcPr>
            <w:tcW w:w="1809" w:type="dxa"/>
            <w:vAlign w:val="center"/>
          </w:tcPr>
          <w:p w14:paraId="2A9BC107" w14:textId="449D876B" w:rsidR="002E2735" w:rsidRPr="00B54155" w:rsidRDefault="002E2735" w:rsidP="00681E2F">
            <w:pPr>
              <w:spacing w:line="360" w:lineRule="auto"/>
              <w:contextualSpacing/>
              <w:jc w:val="left"/>
              <w:rPr>
                <w:sz w:val="24"/>
                <w:szCs w:val="24"/>
              </w:rPr>
            </w:pPr>
            <w:r w:rsidRPr="00B54155">
              <w:rPr>
                <w:sz w:val="24"/>
                <w:szCs w:val="24"/>
                <w:lang w:val="en-US"/>
              </w:rPr>
              <w:t>Q(Nd)</w:t>
            </w:r>
            <w:r w:rsidRPr="00B54155">
              <w:rPr>
                <w:sz w:val="24"/>
                <w:szCs w:val="24"/>
              </w:rPr>
              <w:t>, ммоль/г</w:t>
            </w:r>
          </w:p>
        </w:tc>
        <w:tc>
          <w:tcPr>
            <w:tcW w:w="776" w:type="dxa"/>
            <w:vAlign w:val="bottom"/>
          </w:tcPr>
          <w:p w14:paraId="3448E736" w14:textId="22FD2AA1" w:rsidR="002E2735" w:rsidRPr="00B54155" w:rsidRDefault="002E2735" w:rsidP="00CA50A6">
            <w:pPr>
              <w:spacing w:line="360" w:lineRule="auto"/>
              <w:contextualSpacing/>
              <w:rPr>
                <w:color w:val="000000"/>
                <w:sz w:val="24"/>
                <w:szCs w:val="24"/>
              </w:rPr>
            </w:pPr>
            <w:r w:rsidRPr="00B54155">
              <w:rPr>
                <w:sz w:val="24"/>
                <w:szCs w:val="24"/>
              </w:rPr>
              <w:t>4,13</w:t>
            </w:r>
          </w:p>
        </w:tc>
        <w:tc>
          <w:tcPr>
            <w:tcW w:w="1163" w:type="dxa"/>
            <w:vAlign w:val="bottom"/>
          </w:tcPr>
          <w:p w14:paraId="6BDAC8E6" w14:textId="0BF83F74" w:rsidR="002E2735" w:rsidRPr="00B54155" w:rsidRDefault="002E2735" w:rsidP="00CA50A6">
            <w:pPr>
              <w:spacing w:line="360" w:lineRule="auto"/>
              <w:contextualSpacing/>
              <w:rPr>
                <w:color w:val="000000"/>
                <w:sz w:val="24"/>
                <w:szCs w:val="24"/>
              </w:rPr>
            </w:pPr>
            <w:r w:rsidRPr="00B54155">
              <w:rPr>
                <w:color w:val="000000"/>
                <w:sz w:val="24"/>
                <w:szCs w:val="24"/>
              </w:rPr>
              <w:t>6,03</w:t>
            </w:r>
          </w:p>
        </w:tc>
        <w:tc>
          <w:tcPr>
            <w:tcW w:w="1163" w:type="dxa"/>
            <w:vAlign w:val="bottom"/>
          </w:tcPr>
          <w:p w14:paraId="435A07EE" w14:textId="4DA6FFF5" w:rsidR="002E2735" w:rsidRPr="00B54155" w:rsidRDefault="002E2735" w:rsidP="00CA50A6">
            <w:pPr>
              <w:spacing w:line="360" w:lineRule="auto"/>
              <w:contextualSpacing/>
              <w:rPr>
                <w:color w:val="000000"/>
                <w:sz w:val="24"/>
                <w:szCs w:val="24"/>
              </w:rPr>
            </w:pPr>
            <w:r w:rsidRPr="00B54155">
              <w:rPr>
                <w:color w:val="000000"/>
                <w:sz w:val="24"/>
                <w:szCs w:val="24"/>
              </w:rPr>
              <w:t>5,65</w:t>
            </w:r>
          </w:p>
        </w:tc>
        <w:tc>
          <w:tcPr>
            <w:tcW w:w="1165" w:type="dxa"/>
            <w:vAlign w:val="bottom"/>
          </w:tcPr>
          <w:p w14:paraId="6FEF1059" w14:textId="1AB64A66" w:rsidR="002E2735" w:rsidRPr="00B54155" w:rsidRDefault="002E2735" w:rsidP="00CA50A6">
            <w:pPr>
              <w:spacing w:line="360" w:lineRule="auto"/>
              <w:contextualSpacing/>
              <w:rPr>
                <w:color w:val="000000"/>
                <w:sz w:val="24"/>
                <w:szCs w:val="24"/>
              </w:rPr>
            </w:pPr>
            <w:r w:rsidRPr="00B54155">
              <w:rPr>
                <w:color w:val="000000"/>
                <w:sz w:val="24"/>
                <w:szCs w:val="24"/>
              </w:rPr>
              <w:t>5,83</w:t>
            </w:r>
          </w:p>
        </w:tc>
        <w:tc>
          <w:tcPr>
            <w:tcW w:w="1164" w:type="dxa"/>
            <w:vAlign w:val="bottom"/>
          </w:tcPr>
          <w:p w14:paraId="41530CD6" w14:textId="5E50F036" w:rsidR="002E2735" w:rsidRPr="00B54155" w:rsidRDefault="002E2735" w:rsidP="00CA50A6">
            <w:pPr>
              <w:spacing w:line="360" w:lineRule="auto"/>
              <w:contextualSpacing/>
              <w:rPr>
                <w:color w:val="000000"/>
                <w:sz w:val="24"/>
                <w:szCs w:val="24"/>
              </w:rPr>
            </w:pPr>
            <w:r w:rsidRPr="00B54155">
              <w:rPr>
                <w:color w:val="000000"/>
                <w:sz w:val="24"/>
                <w:szCs w:val="24"/>
              </w:rPr>
              <w:t>5,32</w:t>
            </w:r>
          </w:p>
        </w:tc>
        <w:tc>
          <w:tcPr>
            <w:tcW w:w="1163" w:type="dxa"/>
            <w:vAlign w:val="bottom"/>
          </w:tcPr>
          <w:p w14:paraId="2A2033CD" w14:textId="621C3A8E" w:rsidR="002E2735" w:rsidRPr="00B54155" w:rsidRDefault="002E2735" w:rsidP="00CA50A6">
            <w:pPr>
              <w:spacing w:line="360" w:lineRule="auto"/>
              <w:contextualSpacing/>
              <w:rPr>
                <w:color w:val="000000"/>
                <w:sz w:val="24"/>
                <w:szCs w:val="24"/>
              </w:rPr>
            </w:pPr>
            <w:r w:rsidRPr="00B54155">
              <w:rPr>
                <w:color w:val="000000"/>
                <w:sz w:val="24"/>
                <w:szCs w:val="24"/>
              </w:rPr>
              <w:t>5,26</w:t>
            </w:r>
          </w:p>
        </w:tc>
        <w:tc>
          <w:tcPr>
            <w:tcW w:w="833" w:type="dxa"/>
            <w:vAlign w:val="bottom"/>
          </w:tcPr>
          <w:p w14:paraId="307012F2" w14:textId="78FAF725" w:rsidR="002E2735" w:rsidRPr="00B54155" w:rsidRDefault="002E2735" w:rsidP="00CA50A6">
            <w:pPr>
              <w:spacing w:line="360" w:lineRule="auto"/>
              <w:contextualSpacing/>
              <w:rPr>
                <w:color w:val="000000"/>
                <w:sz w:val="24"/>
                <w:szCs w:val="24"/>
              </w:rPr>
            </w:pPr>
            <w:r w:rsidRPr="00B54155">
              <w:rPr>
                <w:sz w:val="24"/>
                <w:szCs w:val="24"/>
              </w:rPr>
              <w:t>3,67</w:t>
            </w:r>
          </w:p>
        </w:tc>
      </w:tr>
      <w:tr w:rsidR="00A91620" w:rsidRPr="00B54155" w14:paraId="7DE71579" w14:textId="77777777" w:rsidTr="008A59B4">
        <w:tc>
          <w:tcPr>
            <w:tcW w:w="1809" w:type="dxa"/>
            <w:vAlign w:val="center"/>
          </w:tcPr>
          <w:p w14:paraId="75D753FA" w14:textId="2324B572" w:rsidR="00A91620" w:rsidRPr="00B54155" w:rsidRDefault="00A91620" w:rsidP="00681E2F">
            <w:pPr>
              <w:spacing w:line="360" w:lineRule="auto"/>
              <w:contextualSpacing/>
              <w:jc w:val="left"/>
              <w:rPr>
                <w:sz w:val="24"/>
                <w:szCs w:val="24"/>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ммоль/г</w:t>
            </w:r>
          </w:p>
        </w:tc>
        <w:tc>
          <w:tcPr>
            <w:tcW w:w="776" w:type="dxa"/>
            <w:vAlign w:val="bottom"/>
          </w:tcPr>
          <w:p w14:paraId="60BD98ED" w14:textId="6559192F" w:rsidR="00A91620" w:rsidRPr="00B54155" w:rsidRDefault="00A91620" w:rsidP="00CA50A6">
            <w:pPr>
              <w:spacing w:line="360" w:lineRule="auto"/>
              <w:contextualSpacing/>
              <w:rPr>
                <w:color w:val="000000"/>
                <w:sz w:val="24"/>
                <w:szCs w:val="24"/>
              </w:rPr>
            </w:pPr>
            <w:r w:rsidRPr="00B54155">
              <w:rPr>
                <w:sz w:val="24"/>
                <w:szCs w:val="24"/>
              </w:rPr>
              <w:t>4,56</w:t>
            </w:r>
          </w:p>
        </w:tc>
        <w:tc>
          <w:tcPr>
            <w:tcW w:w="1163" w:type="dxa"/>
            <w:vAlign w:val="bottom"/>
          </w:tcPr>
          <w:p w14:paraId="64A0A6B8" w14:textId="689BFBDB" w:rsidR="00A91620" w:rsidRPr="00B54155" w:rsidRDefault="00A91620" w:rsidP="00CA50A6">
            <w:pPr>
              <w:spacing w:line="360" w:lineRule="auto"/>
              <w:contextualSpacing/>
              <w:rPr>
                <w:color w:val="000000"/>
                <w:sz w:val="24"/>
                <w:szCs w:val="24"/>
              </w:rPr>
            </w:pPr>
            <w:r w:rsidRPr="00B54155">
              <w:rPr>
                <w:color w:val="000000"/>
                <w:sz w:val="24"/>
                <w:szCs w:val="24"/>
              </w:rPr>
              <w:t>5,86</w:t>
            </w:r>
          </w:p>
        </w:tc>
        <w:tc>
          <w:tcPr>
            <w:tcW w:w="1163" w:type="dxa"/>
            <w:vAlign w:val="bottom"/>
          </w:tcPr>
          <w:p w14:paraId="0228CCE5" w14:textId="4319FAEB" w:rsidR="00A91620" w:rsidRPr="00B54155" w:rsidRDefault="00A91620" w:rsidP="00CA50A6">
            <w:pPr>
              <w:spacing w:line="360" w:lineRule="auto"/>
              <w:contextualSpacing/>
              <w:rPr>
                <w:color w:val="000000"/>
                <w:sz w:val="24"/>
                <w:szCs w:val="24"/>
              </w:rPr>
            </w:pPr>
            <w:r w:rsidRPr="00B54155">
              <w:rPr>
                <w:color w:val="000000"/>
                <w:sz w:val="24"/>
                <w:szCs w:val="24"/>
              </w:rPr>
              <w:t>6,66</w:t>
            </w:r>
          </w:p>
        </w:tc>
        <w:tc>
          <w:tcPr>
            <w:tcW w:w="1165" w:type="dxa"/>
            <w:vAlign w:val="bottom"/>
          </w:tcPr>
          <w:p w14:paraId="72491DD1" w14:textId="56BBD499" w:rsidR="00A91620" w:rsidRPr="00B54155" w:rsidRDefault="00A91620" w:rsidP="00CA50A6">
            <w:pPr>
              <w:spacing w:line="360" w:lineRule="auto"/>
              <w:contextualSpacing/>
              <w:rPr>
                <w:color w:val="000000"/>
                <w:sz w:val="24"/>
                <w:szCs w:val="24"/>
              </w:rPr>
            </w:pPr>
            <w:r w:rsidRPr="00B54155">
              <w:rPr>
                <w:color w:val="000000"/>
                <w:sz w:val="24"/>
                <w:szCs w:val="24"/>
              </w:rPr>
              <w:t>6,17</w:t>
            </w:r>
          </w:p>
        </w:tc>
        <w:tc>
          <w:tcPr>
            <w:tcW w:w="1164" w:type="dxa"/>
            <w:vAlign w:val="bottom"/>
          </w:tcPr>
          <w:p w14:paraId="7A09D6B5" w14:textId="7ED7D981" w:rsidR="00A91620" w:rsidRPr="00B54155" w:rsidRDefault="00A91620" w:rsidP="00CA50A6">
            <w:pPr>
              <w:spacing w:line="360" w:lineRule="auto"/>
              <w:contextualSpacing/>
              <w:rPr>
                <w:color w:val="000000"/>
                <w:sz w:val="24"/>
                <w:szCs w:val="24"/>
              </w:rPr>
            </w:pPr>
            <w:r w:rsidRPr="00B54155">
              <w:rPr>
                <w:color w:val="000000"/>
                <w:sz w:val="24"/>
                <w:szCs w:val="24"/>
              </w:rPr>
              <w:t>6,41</w:t>
            </w:r>
          </w:p>
        </w:tc>
        <w:tc>
          <w:tcPr>
            <w:tcW w:w="1163" w:type="dxa"/>
            <w:vAlign w:val="bottom"/>
          </w:tcPr>
          <w:p w14:paraId="667ED15E" w14:textId="39C02798" w:rsidR="00A91620" w:rsidRPr="00B54155" w:rsidRDefault="00A91620" w:rsidP="00CA50A6">
            <w:pPr>
              <w:spacing w:line="360" w:lineRule="auto"/>
              <w:contextualSpacing/>
              <w:rPr>
                <w:color w:val="000000"/>
                <w:sz w:val="24"/>
                <w:szCs w:val="24"/>
              </w:rPr>
            </w:pPr>
            <w:r w:rsidRPr="00B54155">
              <w:rPr>
                <w:color w:val="000000"/>
                <w:sz w:val="24"/>
                <w:szCs w:val="24"/>
              </w:rPr>
              <w:t>5,67</w:t>
            </w:r>
          </w:p>
        </w:tc>
        <w:tc>
          <w:tcPr>
            <w:tcW w:w="833" w:type="dxa"/>
            <w:vAlign w:val="bottom"/>
          </w:tcPr>
          <w:p w14:paraId="2A32E77B" w14:textId="4EE82C7E" w:rsidR="00A91620" w:rsidRPr="00B54155" w:rsidRDefault="00A91620" w:rsidP="00CA50A6">
            <w:pPr>
              <w:spacing w:line="360" w:lineRule="auto"/>
              <w:contextualSpacing/>
              <w:rPr>
                <w:color w:val="000000"/>
                <w:sz w:val="24"/>
                <w:szCs w:val="24"/>
              </w:rPr>
            </w:pPr>
            <w:r w:rsidRPr="00B54155">
              <w:rPr>
                <w:sz w:val="24"/>
                <w:szCs w:val="24"/>
              </w:rPr>
              <w:t>4,30</w:t>
            </w:r>
          </w:p>
        </w:tc>
      </w:tr>
    </w:tbl>
    <w:p w14:paraId="185459D9" w14:textId="468B0E99" w:rsidR="0058526D" w:rsidRPr="00B54155" w:rsidRDefault="0058526D" w:rsidP="00CA50A6">
      <w:pPr>
        <w:tabs>
          <w:tab w:val="left" w:pos="709"/>
        </w:tabs>
        <w:spacing w:line="360" w:lineRule="auto"/>
        <w:ind w:firstLine="709"/>
        <w:contextualSpacing/>
        <w:jc w:val="both"/>
        <w:rPr>
          <w:noProof/>
          <w:sz w:val="24"/>
          <w:szCs w:val="24"/>
          <w:lang w:val="kk-KZ" w:eastAsia="ru-RU"/>
        </w:rPr>
      </w:pPr>
    </w:p>
    <w:p w14:paraId="22188541" w14:textId="6E3212AA" w:rsidR="00135E1D" w:rsidRDefault="00135E1D" w:rsidP="00CA50A6">
      <w:pPr>
        <w:tabs>
          <w:tab w:val="left" w:pos="709"/>
        </w:tabs>
        <w:spacing w:line="360" w:lineRule="auto"/>
        <w:ind w:firstLine="709"/>
        <w:contextualSpacing/>
        <w:jc w:val="both"/>
        <w:rPr>
          <w:sz w:val="24"/>
          <w:szCs w:val="24"/>
        </w:rPr>
      </w:pPr>
      <w:r w:rsidRPr="00B54155">
        <w:rPr>
          <w:sz w:val="24"/>
          <w:szCs w:val="24"/>
        </w:rPr>
        <w:lastRenderedPageBreak/>
        <w:t xml:space="preserve">В таблицах 7-9 представлены значения сорбционных свойств </w:t>
      </w:r>
      <w:proofErr w:type="spellStart"/>
      <w:r w:rsidRPr="00B54155">
        <w:rPr>
          <w:sz w:val="24"/>
          <w:szCs w:val="24"/>
        </w:rPr>
        <w:t>интергелевой</w:t>
      </w:r>
      <w:proofErr w:type="spellEnd"/>
      <w:r w:rsidRPr="00B54155">
        <w:rPr>
          <w:sz w:val="24"/>
          <w:szCs w:val="24"/>
        </w:rPr>
        <w:t xml:space="preserve"> системы гПМАК-гП4ВП при 48 часах дистанционного взаимодействия.</w:t>
      </w:r>
    </w:p>
    <w:p w14:paraId="1202E398" w14:textId="77777777" w:rsidR="005E20E2" w:rsidRPr="00B54155" w:rsidRDefault="005E20E2" w:rsidP="00CA50A6">
      <w:pPr>
        <w:tabs>
          <w:tab w:val="left" w:pos="709"/>
        </w:tabs>
        <w:spacing w:line="360" w:lineRule="auto"/>
        <w:ind w:firstLine="709"/>
        <w:contextualSpacing/>
        <w:jc w:val="both"/>
        <w:rPr>
          <w:sz w:val="24"/>
          <w:szCs w:val="24"/>
        </w:rPr>
      </w:pPr>
    </w:p>
    <w:p w14:paraId="69702831" w14:textId="721538CA" w:rsidR="00831120" w:rsidRPr="00B54155" w:rsidRDefault="00451118" w:rsidP="00AB3721">
      <w:pPr>
        <w:tabs>
          <w:tab w:val="left" w:pos="709"/>
        </w:tabs>
        <w:contextualSpacing/>
        <w:jc w:val="both"/>
        <w:rPr>
          <w:noProof/>
          <w:sz w:val="24"/>
          <w:szCs w:val="24"/>
          <w:lang w:val="kk-KZ" w:eastAsia="ru-RU"/>
        </w:rPr>
      </w:pPr>
      <w:r w:rsidRPr="00B54155">
        <w:rPr>
          <w:noProof/>
          <w:sz w:val="24"/>
          <w:szCs w:val="24"/>
          <w:lang w:val="kk-KZ" w:eastAsia="ru-RU"/>
        </w:rPr>
        <w:t>Таблица 7</w:t>
      </w:r>
      <w:r w:rsidR="00831120" w:rsidRPr="00B54155">
        <w:rPr>
          <w:noProof/>
          <w:sz w:val="24"/>
          <w:szCs w:val="24"/>
          <w:lang w:val="kk-KZ" w:eastAsia="ru-RU"/>
        </w:rPr>
        <w:t xml:space="preserve"> – </w:t>
      </w:r>
      <w:r w:rsidR="00831120" w:rsidRPr="00B54155">
        <w:rPr>
          <w:sz w:val="24"/>
          <w:szCs w:val="24"/>
        </w:rPr>
        <w:t xml:space="preserve">Степень извлечения ионов </w:t>
      </w:r>
      <w:r w:rsidR="00831120" w:rsidRPr="00B54155">
        <w:rPr>
          <w:sz w:val="24"/>
          <w:szCs w:val="24"/>
          <w:lang w:val="en-US"/>
        </w:rPr>
        <w:t>La</w:t>
      </w:r>
      <w:r w:rsidR="00831120" w:rsidRPr="00B54155">
        <w:rPr>
          <w:sz w:val="24"/>
          <w:szCs w:val="24"/>
          <w:lang w:val="kk-KZ"/>
        </w:rPr>
        <w:t xml:space="preserve">, </w:t>
      </w:r>
      <w:r w:rsidR="00831120" w:rsidRPr="00B54155">
        <w:rPr>
          <w:sz w:val="24"/>
          <w:szCs w:val="24"/>
          <w:lang w:val="en-US"/>
        </w:rPr>
        <w:t>Ce</w:t>
      </w:r>
      <w:r w:rsidR="00831120" w:rsidRPr="00B54155">
        <w:rPr>
          <w:sz w:val="24"/>
          <w:szCs w:val="24"/>
          <w:lang w:val="kk-KZ"/>
        </w:rPr>
        <w:t xml:space="preserve">, </w:t>
      </w:r>
      <w:r w:rsidR="00831120" w:rsidRPr="00B54155">
        <w:rPr>
          <w:sz w:val="24"/>
          <w:szCs w:val="24"/>
          <w:lang w:val="en-US"/>
        </w:rPr>
        <w:t>Nd</w:t>
      </w:r>
      <w:r w:rsidR="00831120" w:rsidRPr="00B54155">
        <w:rPr>
          <w:sz w:val="24"/>
          <w:szCs w:val="24"/>
          <w:lang w:val="kk-KZ"/>
        </w:rPr>
        <w:t xml:space="preserve">, </w:t>
      </w:r>
      <w:proofErr w:type="spellStart"/>
      <w:r w:rsidR="00831120" w:rsidRPr="00B54155">
        <w:rPr>
          <w:sz w:val="24"/>
          <w:szCs w:val="24"/>
          <w:lang w:val="en-US"/>
        </w:rPr>
        <w:t>Sm</w:t>
      </w:r>
      <w:proofErr w:type="spellEnd"/>
      <w:r w:rsidR="00831120" w:rsidRPr="00B54155">
        <w:rPr>
          <w:sz w:val="24"/>
          <w:szCs w:val="24"/>
        </w:rPr>
        <w:t xml:space="preserve"> </w:t>
      </w:r>
      <w:proofErr w:type="spellStart"/>
      <w:r w:rsidR="00831120" w:rsidRPr="00B54155">
        <w:rPr>
          <w:sz w:val="24"/>
          <w:szCs w:val="24"/>
        </w:rPr>
        <w:t>интергелевой</w:t>
      </w:r>
      <w:proofErr w:type="spellEnd"/>
      <w:r w:rsidR="00831120" w:rsidRPr="00B54155">
        <w:rPr>
          <w:sz w:val="24"/>
          <w:szCs w:val="24"/>
        </w:rPr>
        <w:t xml:space="preserve"> системы гПМАК-гП4ВП</w:t>
      </w:r>
    </w:p>
    <w:p w14:paraId="5674BC8B" w14:textId="39F1DE14" w:rsidR="00451118" w:rsidRPr="00B54155" w:rsidRDefault="00451118" w:rsidP="00CA50A6">
      <w:pPr>
        <w:tabs>
          <w:tab w:val="left" w:pos="709"/>
        </w:tabs>
        <w:spacing w:line="360" w:lineRule="auto"/>
        <w:contextualSpacing/>
        <w:jc w:val="both"/>
        <w:rPr>
          <w:noProof/>
          <w:sz w:val="24"/>
          <w:szCs w:val="24"/>
          <w:lang w:val="kk-KZ" w:eastAsia="ru-RU"/>
        </w:rPr>
      </w:pPr>
    </w:p>
    <w:tbl>
      <w:tblPr>
        <w:tblStyle w:val="a9"/>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3B828A67" w14:textId="77777777" w:rsidTr="006F43B0">
        <w:tc>
          <w:tcPr>
            <w:tcW w:w="1670" w:type="dxa"/>
            <w:vMerge w:val="restart"/>
          </w:tcPr>
          <w:p w14:paraId="577203ED" w14:textId="149D01CA" w:rsidR="00451118" w:rsidRPr="00B54155" w:rsidRDefault="00681E2F" w:rsidP="00681E2F">
            <w:pPr>
              <w:contextualSpacing/>
              <w:rPr>
                <w:sz w:val="24"/>
                <w:szCs w:val="24"/>
              </w:rPr>
            </w:pPr>
            <w:r w:rsidRPr="00B54155">
              <w:rPr>
                <w:sz w:val="24"/>
                <w:szCs w:val="24"/>
              </w:rPr>
              <w:t>Сорбционный параметр</w:t>
            </w:r>
          </w:p>
        </w:tc>
        <w:tc>
          <w:tcPr>
            <w:tcW w:w="7566" w:type="dxa"/>
            <w:gridSpan w:val="7"/>
          </w:tcPr>
          <w:p w14:paraId="4C0D765C" w14:textId="205AF263" w:rsidR="00451118" w:rsidRPr="00B54155" w:rsidRDefault="00451118" w:rsidP="00CA50A6">
            <w:pPr>
              <w:spacing w:line="360" w:lineRule="auto"/>
              <w:contextualSpacing/>
              <w:rPr>
                <w:sz w:val="24"/>
                <w:szCs w:val="24"/>
              </w:rPr>
            </w:pPr>
            <w:proofErr w:type="gramStart"/>
            <w:r w:rsidRPr="00B54155">
              <w:rPr>
                <w:sz w:val="24"/>
                <w:szCs w:val="24"/>
              </w:rPr>
              <w:t>гПМАК:гП</w:t>
            </w:r>
            <w:proofErr w:type="gramEnd"/>
            <w:r w:rsidRPr="00B54155">
              <w:rPr>
                <w:sz w:val="24"/>
                <w:szCs w:val="24"/>
              </w:rPr>
              <w:t>4ВП, мол.%:мол.%</w:t>
            </w:r>
          </w:p>
        </w:tc>
      </w:tr>
      <w:tr w:rsidR="00451118" w:rsidRPr="00B54155" w14:paraId="3B77AC64" w14:textId="77777777" w:rsidTr="006F43B0">
        <w:trPr>
          <w:trHeight w:val="314"/>
        </w:trPr>
        <w:tc>
          <w:tcPr>
            <w:tcW w:w="1670" w:type="dxa"/>
            <w:vMerge/>
          </w:tcPr>
          <w:p w14:paraId="1A04693D" w14:textId="77777777" w:rsidR="00451118" w:rsidRPr="00B54155" w:rsidRDefault="00451118" w:rsidP="00CA50A6">
            <w:pPr>
              <w:spacing w:line="360" w:lineRule="auto"/>
              <w:contextualSpacing/>
              <w:rPr>
                <w:sz w:val="24"/>
                <w:szCs w:val="24"/>
              </w:rPr>
            </w:pPr>
          </w:p>
        </w:tc>
        <w:tc>
          <w:tcPr>
            <w:tcW w:w="889" w:type="dxa"/>
          </w:tcPr>
          <w:p w14:paraId="3645F824"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354D52A6"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72686E69"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2B60B69F"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384AAAA2"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2380DD86"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21BF1AE6" w14:textId="77777777" w:rsidR="00451118" w:rsidRPr="00B54155" w:rsidRDefault="00451118" w:rsidP="00CA50A6">
            <w:pPr>
              <w:spacing w:line="360" w:lineRule="auto"/>
              <w:contextualSpacing/>
              <w:rPr>
                <w:sz w:val="24"/>
                <w:szCs w:val="24"/>
              </w:rPr>
            </w:pPr>
            <w:r w:rsidRPr="00B54155">
              <w:rPr>
                <w:sz w:val="24"/>
                <w:szCs w:val="24"/>
              </w:rPr>
              <w:t>100%</w:t>
            </w:r>
          </w:p>
        </w:tc>
      </w:tr>
      <w:tr w:rsidR="006F43B0" w:rsidRPr="00B54155" w14:paraId="67C28B87" w14:textId="77777777" w:rsidTr="006F43B0">
        <w:tc>
          <w:tcPr>
            <w:tcW w:w="1670" w:type="dxa"/>
            <w:vAlign w:val="center"/>
          </w:tcPr>
          <w:p w14:paraId="791D5310" w14:textId="77777777" w:rsidR="006F43B0" w:rsidRPr="00B54155" w:rsidRDefault="006F43B0" w:rsidP="00681E2F">
            <w:pPr>
              <w:spacing w:line="360" w:lineRule="auto"/>
              <w:contextualSpacing/>
              <w:jc w:val="left"/>
              <w:rPr>
                <w:sz w:val="24"/>
                <w:szCs w:val="24"/>
                <w:lang w:val="en-US"/>
              </w:rPr>
            </w:pPr>
            <w:r w:rsidRPr="00B54155">
              <w:rPr>
                <w:sz w:val="24"/>
                <w:szCs w:val="24"/>
                <w:lang w:val="en-US"/>
              </w:rPr>
              <w:t>η(La)</w:t>
            </w:r>
            <w:r w:rsidRPr="00B54155">
              <w:rPr>
                <w:sz w:val="24"/>
                <w:szCs w:val="24"/>
              </w:rPr>
              <w:t>, %</w:t>
            </w:r>
          </w:p>
        </w:tc>
        <w:tc>
          <w:tcPr>
            <w:tcW w:w="889" w:type="dxa"/>
            <w:vAlign w:val="center"/>
          </w:tcPr>
          <w:p w14:paraId="75088BBD" w14:textId="7CC6F861" w:rsidR="006F43B0" w:rsidRPr="00B54155" w:rsidRDefault="006F43B0" w:rsidP="00CA50A6">
            <w:pPr>
              <w:spacing w:line="360" w:lineRule="auto"/>
              <w:contextualSpacing/>
              <w:rPr>
                <w:color w:val="000000"/>
                <w:sz w:val="24"/>
                <w:szCs w:val="24"/>
              </w:rPr>
            </w:pPr>
            <w:r w:rsidRPr="00B54155">
              <w:rPr>
                <w:sz w:val="24"/>
                <w:szCs w:val="24"/>
              </w:rPr>
              <w:t>66,28</w:t>
            </w:r>
          </w:p>
        </w:tc>
        <w:tc>
          <w:tcPr>
            <w:tcW w:w="1163" w:type="dxa"/>
            <w:vAlign w:val="bottom"/>
          </w:tcPr>
          <w:p w14:paraId="63E5C679" w14:textId="4C667952" w:rsidR="006F43B0" w:rsidRPr="00B54155" w:rsidRDefault="006F43B0" w:rsidP="00CA50A6">
            <w:pPr>
              <w:spacing w:line="360" w:lineRule="auto"/>
              <w:contextualSpacing/>
              <w:rPr>
                <w:color w:val="000000"/>
                <w:sz w:val="24"/>
                <w:szCs w:val="24"/>
              </w:rPr>
            </w:pPr>
            <w:r w:rsidRPr="00B54155">
              <w:rPr>
                <w:color w:val="000000"/>
                <w:sz w:val="24"/>
                <w:szCs w:val="24"/>
              </w:rPr>
              <w:t>77,92</w:t>
            </w:r>
          </w:p>
        </w:tc>
        <w:tc>
          <w:tcPr>
            <w:tcW w:w="1163" w:type="dxa"/>
            <w:vAlign w:val="bottom"/>
          </w:tcPr>
          <w:p w14:paraId="00FBF0B2" w14:textId="12491509" w:rsidR="006F43B0" w:rsidRPr="00B54155" w:rsidRDefault="006F43B0" w:rsidP="00CA50A6">
            <w:pPr>
              <w:spacing w:line="360" w:lineRule="auto"/>
              <w:contextualSpacing/>
              <w:rPr>
                <w:color w:val="000000"/>
                <w:sz w:val="24"/>
                <w:szCs w:val="24"/>
              </w:rPr>
            </w:pPr>
            <w:r w:rsidRPr="00B54155">
              <w:rPr>
                <w:color w:val="000000"/>
                <w:sz w:val="24"/>
                <w:szCs w:val="24"/>
              </w:rPr>
              <w:t>82,63</w:t>
            </w:r>
          </w:p>
        </w:tc>
        <w:tc>
          <w:tcPr>
            <w:tcW w:w="1166" w:type="dxa"/>
            <w:vAlign w:val="bottom"/>
          </w:tcPr>
          <w:p w14:paraId="5C4D7CE2" w14:textId="18B8B05F" w:rsidR="006F43B0" w:rsidRPr="00B54155" w:rsidRDefault="006F43B0" w:rsidP="00CA50A6">
            <w:pPr>
              <w:spacing w:line="360" w:lineRule="auto"/>
              <w:contextualSpacing/>
              <w:rPr>
                <w:color w:val="000000"/>
                <w:sz w:val="24"/>
                <w:szCs w:val="24"/>
              </w:rPr>
            </w:pPr>
            <w:r w:rsidRPr="00B54155">
              <w:rPr>
                <w:color w:val="000000"/>
                <w:sz w:val="24"/>
                <w:szCs w:val="24"/>
              </w:rPr>
              <w:t>86,10</w:t>
            </w:r>
          </w:p>
        </w:tc>
        <w:tc>
          <w:tcPr>
            <w:tcW w:w="1165" w:type="dxa"/>
            <w:vAlign w:val="bottom"/>
          </w:tcPr>
          <w:p w14:paraId="23BCC7FD" w14:textId="0052E589" w:rsidR="006F43B0" w:rsidRPr="00B54155" w:rsidRDefault="006F43B0" w:rsidP="00CA50A6">
            <w:pPr>
              <w:spacing w:line="360" w:lineRule="auto"/>
              <w:contextualSpacing/>
              <w:rPr>
                <w:color w:val="000000"/>
                <w:sz w:val="24"/>
                <w:szCs w:val="24"/>
              </w:rPr>
            </w:pPr>
            <w:r w:rsidRPr="00B54155">
              <w:rPr>
                <w:color w:val="000000"/>
                <w:sz w:val="24"/>
                <w:szCs w:val="24"/>
              </w:rPr>
              <w:t>87,85</w:t>
            </w:r>
          </w:p>
        </w:tc>
        <w:tc>
          <w:tcPr>
            <w:tcW w:w="1163" w:type="dxa"/>
            <w:vAlign w:val="bottom"/>
          </w:tcPr>
          <w:p w14:paraId="1C510AB5" w14:textId="073C7504" w:rsidR="006F43B0" w:rsidRPr="00B54155" w:rsidRDefault="006F43B0" w:rsidP="00CA50A6">
            <w:pPr>
              <w:spacing w:line="360" w:lineRule="auto"/>
              <w:contextualSpacing/>
              <w:rPr>
                <w:color w:val="000000"/>
                <w:sz w:val="24"/>
                <w:szCs w:val="24"/>
              </w:rPr>
            </w:pPr>
            <w:r w:rsidRPr="00B54155">
              <w:rPr>
                <w:color w:val="000000"/>
                <w:sz w:val="24"/>
                <w:szCs w:val="24"/>
              </w:rPr>
              <w:t>90,35</w:t>
            </w:r>
          </w:p>
        </w:tc>
        <w:tc>
          <w:tcPr>
            <w:tcW w:w="857" w:type="dxa"/>
            <w:vAlign w:val="center"/>
          </w:tcPr>
          <w:p w14:paraId="6C147467" w14:textId="77777777" w:rsidR="006F43B0" w:rsidRPr="00B54155" w:rsidRDefault="006F43B0" w:rsidP="00CA50A6">
            <w:pPr>
              <w:spacing w:line="360" w:lineRule="auto"/>
              <w:contextualSpacing/>
              <w:rPr>
                <w:color w:val="000000"/>
                <w:sz w:val="24"/>
                <w:szCs w:val="24"/>
              </w:rPr>
            </w:pPr>
            <w:r w:rsidRPr="00B54155">
              <w:rPr>
                <w:sz w:val="24"/>
                <w:szCs w:val="24"/>
              </w:rPr>
              <w:t>66,05</w:t>
            </w:r>
          </w:p>
        </w:tc>
      </w:tr>
      <w:tr w:rsidR="005B2038" w:rsidRPr="00B54155" w14:paraId="03514380" w14:textId="77777777" w:rsidTr="006F43B0">
        <w:tc>
          <w:tcPr>
            <w:tcW w:w="1670" w:type="dxa"/>
            <w:vAlign w:val="center"/>
          </w:tcPr>
          <w:p w14:paraId="2D6F9A7A" w14:textId="77777777" w:rsidR="005B2038" w:rsidRPr="00B54155" w:rsidRDefault="005B2038" w:rsidP="00681E2F">
            <w:pPr>
              <w:spacing w:line="360" w:lineRule="auto"/>
              <w:contextualSpacing/>
              <w:jc w:val="left"/>
              <w:rPr>
                <w:sz w:val="24"/>
                <w:szCs w:val="24"/>
              </w:rPr>
            </w:pPr>
            <w:r w:rsidRPr="00B54155">
              <w:rPr>
                <w:sz w:val="24"/>
                <w:szCs w:val="24"/>
                <w:lang w:val="en-US"/>
              </w:rPr>
              <w:t>η(Ce)</w:t>
            </w:r>
            <w:r w:rsidRPr="00B54155">
              <w:rPr>
                <w:sz w:val="24"/>
                <w:szCs w:val="24"/>
              </w:rPr>
              <w:t>, %</w:t>
            </w:r>
          </w:p>
        </w:tc>
        <w:tc>
          <w:tcPr>
            <w:tcW w:w="889" w:type="dxa"/>
            <w:vAlign w:val="bottom"/>
          </w:tcPr>
          <w:p w14:paraId="2D860B65" w14:textId="70F03058" w:rsidR="005B2038" w:rsidRPr="00B54155" w:rsidRDefault="005B2038" w:rsidP="00CA50A6">
            <w:pPr>
              <w:spacing w:line="360" w:lineRule="auto"/>
              <w:contextualSpacing/>
              <w:rPr>
                <w:color w:val="000000"/>
                <w:sz w:val="24"/>
                <w:szCs w:val="24"/>
              </w:rPr>
            </w:pPr>
            <w:r w:rsidRPr="00B54155">
              <w:rPr>
                <w:sz w:val="24"/>
                <w:szCs w:val="24"/>
              </w:rPr>
              <w:t>60,33</w:t>
            </w:r>
          </w:p>
        </w:tc>
        <w:tc>
          <w:tcPr>
            <w:tcW w:w="1163" w:type="dxa"/>
            <w:vAlign w:val="bottom"/>
          </w:tcPr>
          <w:p w14:paraId="0A6FE9B3" w14:textId="7D942597" w:rsidR="005B2038" w:rsidRPr="00B54155" w:rsidRDefault="005B2038" w:rsidP="00CA50A6">
            <w:pPr>
              <w:spacing w:line="360" w:lineRule="auto"/>
              <w:contextualSpacing/>
              <w:rPr>
                <w:color w:val="000000"/>
                <w:sz w:val="24"/>
                <w:szCs w:val="24"/>
              </w:rPr>
            </w:pPr>
            <w:r w:rsidRPr="00B54155">
              <w:rPr>
                <w:color w:val="000000"/>
                <w:sz w:val="24"/>
                <w:szCs w:val="24"/>
              </w:rPr>
              <w:t>76,00</w:t>
            </w:r>
          </w:p>
        </w:tc>
        <w:tc>
          <w:tcPr>
            <w:tcW w:w="1163" w:type="dxa"/>
            <w:vAlign w:val="bottom"/>
          </w:tcPr>
          <w:p w14:paraId="026540DD" w14:textId="37731D00" w:rsidR="005B2038" w:rsidRPr="00B54155" w:rsidRDefault="005B2038" w:rsidP="00CA50A6">
            <w:pPr>
              <w:spacing w:line="360" w:lineRule="auto"/>
              <w:contextualSpacing/>
              <w:rPr>
                <w:color w:val="000000"/>
                <w:sz w:val="24"/>
                <w:szCs w:val="24"/>
              </w:rPr>
            </w:pPr>
            <w:r w:rsidRPr="00B54155">
              <w:rPr>
                <w:color w:val="000000"/>
                <w:sz w:val="24"/>
                <w:szCs w:val="24"/>
              </w:rPr>
              <w:t>79,00</w:t>
            </w:r>
          </w:p>
        </w:tc>
        <w:tc>
          <w:tcPr>
            <w:tcW w:w="1166" w:type="dxa"/>
            <w:vAlign w:val="bottom"/>
          </w:tcPr>
          <w:p w14:paraId="017600AE" w14:textId="562C4850" w:rsidR="005B2038" w:rsidRPr="00B54155" w:rsidRDefault="005B2038" w:rsidP="00CA50A6">
            <w:pPr>
              <w:spacing w:line="360" w:lineRule="auto"/>
              <w:contextualSpacing/>
              <w:rPr>
                <w:color w:val="000000"/>
                <w:sz w:val="24"/>
                <w:szCs w:val="24"/>
              </w:rPr>
            </w:pPr>
            <w:r w:rsidRPr="00B54155">
              <w:rPr>
                <w:color w:val="000000"/>
                <w:sz w:val="24"/>
                <w:szCs w:val="24"/>
              </w:rPr>
              <w:t>89,33</w:t>
            </w:r>
          </w:p>
        </w:tc>
        <w:tc>
          <w:tcPr>
            <w:tcW w:w="1165" w:type="dxa"/>
            <w:vAlign w:val="bottom"/>
          </w:tcPr>
          <w:p w14:paraId="2704D501" w14:textId="7BDF118E" w:rsidR="005B2038" w:rsidRPr="00B54155" w:rsidRDefault="005B2038" w:rsidP="00CA50A6">
            <w:pPr>
              <w:spacing w:line="360" w:lineRule="auto"/>
              <w:contextualSpacing/>
              <w:rPr>
                <w:color w:val="000000"/>
                <w:sz w:val="24"/>
                <w:szCs w:val="24"/>
              </w:rPr>
            </w:pPr>
            <w:r w:rsidRPr="00B54155">
              <w:rPr>
                <w:color w:val="000000"/>
                <w:sz w:val="24"/>
                <w:szCs w:val="24"/>
              </w:rPr>
              <w:t>81,00</w:t>
            </w:r>
          </w:p>
        </w:tc>
        <w:tc>
          <w:tcPr>
            <w:tcW w:w="1163" w:type="dxa"/>
            <w:vAlign w:val="bottom"/>
          </w:tcPr>
          <w:p w14:paraId="7F6C3DE7" w14:textId="37B17563" w:rsidR="005B2038" w:rsidRPr="00B54155" w:rsidRDefault="005B2038" w:rsidP="00CA50A6">
            <w:pPr>
              <w:spacing w:line="360" w:lineRule="auto"/>
              <w:contextualSpacing/>
              <w:rPr>
                <w:color w:val="000000"/>
                <w:sz w:val="24"/>
                <w:szCs w:val="24"/>
              </w:rPr>
            </w:pPr>
            <w:r w:rsidRPr="00B54155">
              <w:rPr>
                <w:color w:val="000000"/>
                <w:sz w:val="24"/>
                <w:szCs w:val="24"/>
              </w:rPr>
              <w:t>83,00</w:t>
            </w:r>
          </w:p>
        </w:tc>
        <w:tc>
          <w:tcPr>
            <w:tcW w:w="857" w:type="dxa"/>
            <w:vAlign w:val="bottom"/>
          </w:tcPr>
          <w:p w14:paraId="768FBCF7" w14:textId="77777777" w:rsidR="005B2038" w:rsidRPr="00B54155" w:rsidRDefault="005B2038" w:rsidP="00CA50A6">
            <w:pPr>
              <w:spacing w:line="360" w:lineRule="auto"/>
              <w:contextualSpacing/>
              <w:rPr>
                <w:color w:val="000000"/>
                <w:sz w:val="24"/>
                <w:szCs w:val="24"/>
              </w:rPr>
            </w:pPr>
            <w:r w:rsidRPr="00B54155">
              <w:rPr>
                <w:sz w:val="24"/>
                <w:szCs w:val="24"/>
              </w:rPr>
              <w:t>56,67</w:t>
            </w:r>
          </w:p>
        </w:tc>
      </w:tr>
      <w:tr w:rsidR="002E2735" w:rsidRPr="00B54155" w14:paraId="0DCF4C70" w14:textId="77777777" w:rsidTr="006F43B0">
        <w:tc>
          <w:tcPr>
            <w:tcW w:w="1670" w:type="dxa"/>
            <w:vAlign w:val="center"/>
          </w:tcPr>
          <w:p w14:paraId="5F972B0A" w14:textId="77777777" w:rsidR="002E2735" w:rsidRPr="00B54155" w:rsidRDefault="002E2735" w:rsidP="00681E2F">
            <w:pPr>
              <w:spacing w:line="360" w:lineRule="auto"/>
              <w:contextualSpacing/>
              <w:jc w:val="left"/>
              <w:rPr>
                <w:sz w:val="24"/>
                <w:szCs w:val="24"/>
              </w:rPr>
            </w:pPr>
            <w:r w:rsidRPr="00B54155">
              <w:rPr>
                <w:sz w:val="24"/>
                <w:szCs w:val="24"/>
                <w:lang w:val="en-US"/>
              </w:rPr>
              <w:t>η(Nd)</w:t>
            </w:r>
            <w:r w:rsidRPr="00B54155">
              <w:rPr>
                <w:sz w:val="24"/>
                <w:szCs w:val="24"/>
              </w:rPr>
              <w:t>, %</w:t>
            </w:r>
          </w:p>
        </w:tc>
        <w:tc>
          <w:tcPr>
            <w:tcW w:w="889" w:type="dxa"/>
            <w:vAlign w:val="bottom"/>
          </w:tcPr>
          <w:p w14:paraId="455AF88D" w14:textId="26BC89BC" w:rsidR="002E2735" w:rsidRPr="00B54155" w:rsidRDefault="002E2735" w:rsidP="00CA50A6">
            <w:pPr>
              <w:spacing w:line="360" w:lineRule="auto"/>
              <w:contextualSpacing/>
              <w:rPr>
                <w:color w:val="000000"/>
                <w:sz w:val="24"/>
                <w:szCs w:val="24"/>
              </w:rPr>
            </w:pPr>
            <w:r w:rsidRPr="00B54155">
              <w:rPr>
                <w:sz w:val="24"/>
                <w:szCs w:val="24"/>
              </w:rPr>
              <w:t>57,91</w:t>
            </w:r>
          </w:p>
        </w:tc>
        <w:tc>
          <w:tcPr>
            <w:tcW w:w="1163" w:type="dxa"/>
            <w:vAlign w:val="bottom"/>
          </w:tcPr>
          <w:p w14:paraId="4DFE0281" w14:textId="1EE89689" w:rsidR="002E2735" w:rsidRPr="00B54155" w:rsidRDefault="002E2735" w:rsidP="00CA50A6">
            <w:pPr>
              <w:spacing w:line="360" w:lineRule="auto"/>
              <w:contextualSpacing/>
              <w:rPr>
                <w:color w:val="000000"/>
                <w:sz w:val="24"/>
                <w:szCs w:val="24"/>
              </w:rPr>
            </w:pPr>
            <w:r w:rsidRPr="00B54155">
              <w:rPr>
                <w:sz w:val="24"/>
                <w:szCs w:val="24"/>
              </w:rPr>
              <w:t>90,6</w:t>
            </w:r>
            <w:r w:rsidRPr="00B54155">
              <w:rPr>
                <w:sz w:val="24"/>
                <w:szCs w:val="24"/>
                <w:lang w:val="en-US"/>
              </w:rPr>
              <w:t>3</w:t>
            </w:r>
          </w:p>
        </w:tc>
        <w:tc>
          <w:tcPr>
            <w:tcW w:w="1163" w:type="dxa"/>
            <w:vAlign w:val="bottom"/>
          </w:tcPr>
          <w:p w14:paraId="24B2DB11" w14:textId="5BE3D4F8" w:rsidR="002E2735" w:rsidRPr="00B54155" w:rsidRDefault="002E2735" w:rsidP="00CA50A6">
            <w:pPr>
              <w:spacing w:line="360" w:lineRule="auto"/>
              <w:contextualSpacing/>
              <w:rPr>
                <w:color w:val="000000"/>
                <w:sz w:val="24"/>
                <w:szCs w:val="24"/>
              </w:rPr>
            </w:pPr>
            <w:r w:rsidRPr="00B54155">
              <w:rPr>
                <w:sz w:val="24"/>
                <w:szCs w:val="24"/>
              </w:rPr>
              <w:t>92,4</w:t>
            </w:r>
            <w:r w:rsidRPr="00B54155">
              <w:rPr>
                <w:sz w:val="24"/>
                <w:szCs w:val="24"/>
                <w:lang w:val="en-US"/>
              </w:rPr>
              <w:t>1</w:t>
            </w:r>
          </w:p>
        </w:tc>
        <w:tc>
          <w:tcPr>
            <w:tcW w:w="1166" w:type="dxa"/>
            <w:vAlign w:val="bottom"/>
          </w:tcPr>
          <w:p w14:paraId="7C8AEA99" w14:textId="4E6E07B5" w:rsidR="002E2735" w:rsidRPr="00B54155" w:rsidRDefault="002E2735" w:rsidP="00CA50A6">
            <w:pPr>
              <w:spacing w:line="360" w:lineRule="auto"/>
              <w:contextualSpacing/>
              <w:rPr>
                <w:color w:val="000000"/>
                <w:sz w:val="24"/>
                <w:szCs w:val="24"/>
              </w:rPr>
            </w:pPr>
            <w:r w:rsidRPr="00B54155">
              <w:rPr>
                <w:sz w:val="24"/>
                <w:szCs w:val="24"/>
              </w:rPr>
              <w:t>84,3</w:t>
            </w:r>
            <w:r w:rsidRPr="00B54155">
              <w:rPr>
                <w:sz w:val="24"/>
                <w:szCs w:val="24"/>
                <w:lang w:val="en-US"/>
              </w:rPr>
              <w:t>3</w:t>
            </w:r>
          </w:p>
        </w:tc>
        <w:tc>
          <w:tcPr>
            <w:tcW w:w="1165" w:type="dxa"/>
            <w:vAlign w:val="bottom"/>
          </w:tcPr>
          <w:p w14:paraId="7856DE19" w14:textId="6E2A8DE2" w:rsidR="002E2735" w:rsidRPr="00B54155" w:rsidRDefault="002E2735" w:rsidP="00CA50A6">
            <w:pPr>
              <w:spacing w:line="360" w:lineRule="auto"/>
              <w:contextualSpacing/>
              <w:rPr>
                <w:color w:val="000000"/>
                <w:sz w:val="24"/>
                <w:szCs w:val="24"/>
              </w:rPr>
            </w:pPr>
            <w:r w:rsidRPr="00B54155">
              <w:rPr>
                <w:sz w:val="24"/>
                <w:szCs w:val="24"/>
              </w:rPr>
              <w:t>70,7</w:t>
            </w:r>
            <w:r w:rsidRPr="00B54155">
              <w:rPr>
                <w:sz w:val="24"/>
                <w:szCs w:val="24"/>
                <w:lang w:val="en-US"/>
              </w:rPr>
              <w:t>2</w:t>
            </w:r>
          </w:p>
        </w:tc>
        <w:tc>
          <w:tcPr>
            <w:tcW w:w="1163" w:type="dxa"/>
            <w:vAlign w:val="bottom"/>
          </w:tcPr>
          <w:p w14:paraId="3793624A" w14:textId="7191FCDA" w:rsidR="002E2735" w:rsidRPr="00B54155" w:rsidRDefault="002E2735" w:rsidP="00CA50A6">
            <w:pPr>
              <w:spacing w:line="360" w:lineRule="auto"/>
              <w:contextualSpacing/>
              <w:rPr>
                <w:color w:val="000000"/>
                <w:sz w:val="24"/>
                <w:szCs w:val="24"/>
              </w:rPr>
            </w:pPr>
            <w:r w:rsidRPr="00B54155">
              <w:rPr>
                <w:sz w:val="24"/>
                <w:szCs w:val="24"/>
              </w:rPr>
              <w:t>69,4</w:t>
            </w:r>
            <w:r w:rsidRPr="00B54155">
              <w:rPr>
                <w:sz w:val="24"/>
                <w:szCs w:val="24"/>
                <w:lang w:val="en-US"/>
              </w:rPr>
              <w:t>5</w:t>
            </w:r>
          </w:p>
        </w:tc>
        <w:tc>
          <w:tcPr>
            <w:tcW w:w="857" w:type="dxa"/>
            <w:vAlign w:val="bottom"/>
          </w:tcPr>
          <w:p w14:paraId="2C2E7871" w14:textId="77777777" w:rsidR="002E2735" w:rsidRPr="00B54155" w:rsidRDefault="002E2735" w:rsidP="00CA50A6">
            <w:pPr>
              <w:spacing w:line="360" w:lineRule="auto"/>
              <w:contextualSpacing/>
              <w:rPr>
                <w:color w:val="000000"/>
                <w:sz w:val="24"/>
                <w:szCs w:val="24"/>
              </w:rPr>
            </w:pPr>
            <w:r w:rsidRPr="00B54155">
              <w:rPr>
                <w:sz w:val="24"/>
                <w:szCs w:val="24"/>
              </w:rPr>
              <w:t>54,67</w:t>
            </w:r>
          </w:p>
        </w:tc>
      </w:tr>
      <w:tr w:rsidR="00A91620" w:rsidRPr="00B54155" w14:paraId="1FFBA304" w14:textId="77777777" w:rsidTr="006F43B0">
        <w:tc>
          <w:tcPr>
            <w:tcW w:w="1670" w:type="dxa"/>
            <w:vAlign w:val="center"/>
          </w:tcPr>
          <w:p w14:paraId="64B41FCE" w14:textId="77777777" w:rsidR="00A91620" w:rsidRPr="00B54155" w:rsidRDefault="00A91620" w:rsidP="00681E2F">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center"/>
          </w:tcPr>
          <w:p w14:paraId="6D3507BC" w14:textId="5D442659" w:rsidR="00A91620" w:rsidRPr="00B54155" w:rsidRDefault="00A91620" w:rsidP="00CA50A6">
            <w:pPr>
              <w:spacing w:line="360" w:lineRule="auto"/>
              <w:contextualSpacing/>
              <w:rPr>
                <w:color w:val="000000"/>
                <w:sz w:val="24"/>
                <w:szCs w:val="24"/>
              </w:rPr>
            </w:pPr>
            <w:r w:rsidRPr="00B54155">
              <w:rPr>
                <w:sz w:val="24"/>
                <w:szCs w:val="24"/>
              </w:rPr>
              <w:t>64,79</w:t>
            </w:r>
          </w:p>
        </w:tc>
        <w:tc>
          <w:tcPr>
            <w:tcW w:w="1163" w:type="dxa"/>
            <w:vAlign w:val="bottom"/>
          </w:tcPr>
          <w:p w14:paraId="2676B8B3" w14:textId="576E7586" w:rsidR="00A91620" w:rsidRPr="00B54155" w:rsidRDefault="00A91620" w:rsidP="00CA50A6">
            <w:pPr>
              <w:spacing w:line="360" w:lineRule="auto"/>
              <w:contextualSpacing/>
              <w:rPr>
                <w:color w:val="000000"/>
                <w:sz w:val="24"/>
                <w:szCs w:val="24"/>
              </w:rPr>
            </w:pPr>
            <w:r w:rsidRPr="00B54155">
              <w:rPr>
                <w:color w:val="000000"/>
                <w:sz w:val="24"/>
                <w:szCs w:val="24"/>
              </w:rPr>
              <w:t>86,39</w:t>
            </w:r>
          </w:p>
        </w:tc>
        <w:tc>
          <w:tcPr>
            <w:tcW w:w="1163" w:type="dxa"/>
            <w:vAlign w:val="bottom"/>
          </w:tcPr>
          <w:p w14:paraId="3398792E" w14:textId="439F68A0" w:rsidR="00A91620" w:rsidRPr="00B54155" w:rsidRDefault="00A91620" w:rsidP="00CA50A6">
            <w:pPr>
              <w:spacing w:line="360" w:lineRule="auto"/>
              <w:contextualSpacing/>
              <w:rPr>
                <w:color w:val="000000"/>
                <w:sz w:val="24"/>
                <w:szCs w:val="24"/>
              </w:rPr>
            </w:pPr>
            <w:r w:rsidRPr="00B54155">
              <w:rPr>
                <w:color w:val="000000"/>
                <w:sz w:val="24"/>
                <w:szCs w:val="24"/>
              </w:rPr>
              <w:t>76,99</w:t>
            </w:r>
          </w:p>
        </w:tc>
        <w:tc>
          <w:tcPr>
            <w:tcW w:w="1166" w:type="dxa"/>
            <w:vAlign w:val="bottom"/>
          </w:tcPr>
          <w:p w14:paraId="7B6D9E7E" w14:textId="557D9EE3" w:rsidR="00A91620" w:rsidRPr="00B54155" w:rsidRDefault="00A91620" w:rsidP="00CA50A6">
            <w:pPr>
              <w:spacing w:line="360" w:lineRule="auto"/>
              <w:contextualSpacing/>
              <w:rPr>
                <w:color w:val="000000"/>
                <w:sz w:val="24"/>
                <w:szCs w:val="24"/>
              </w:rPr>
            </w:pPr>
            <w:r w:rsidRPr="00B54155">
              <w:rPr>
                <w:color w:val="000000"/>
                <w:sz w:val="24"/>
                <w:szCs w:val="24"/>
              </w:rPr>
              <w:t>90,11</w:t>
            </w:r>
          </w:p>
        </w:tc>
        <w:tc>
          <w:tcPr>
            <w:tcW w:w="1165" w:type="dxa"/>
            <w:vAlign w:val="bottom"/>
          </w:tcPr>
          <w:p w14:paraId="37663E3C" w14:textId="4F453F5C" w:rsidR="00A91620" w:rsidRPr="00B54155" w:rsidRDefault="00A91620" w:rsidP="00CA50A6">
            <w:pPr>
              <w:spacing w:line="360" w:lineRule="auto"/>
              <w:contextualSpacing/>
              <w:rPr>
                <w:color w:val="000000"/>
                <w:sz w:val="24"/>
                <w:szCs w:val="24"/>
              </w:rPr>
            </w:pPr>
            <w:r w:rsidRPr="00B54155">
              <w:rPr>
                <w:color w:val="000000"/>
                <w:sz w:val="24"/>
                <w:szCs w:val="24"/>
              </w:rPr>
              <w:t>84,95</w:t>
            </w:r>
          </w:p>
        </w:tc>
        <w:tc>
          <w:tcPr>
            <w:tcW w:w="1163" w:type="dxa"/>
            <w:vAlign w:val="bottom"/>
          </w:tcPr>
          <w:p w14:paraId="686E6461" w14:textId="2E9C7E8B" w:rsidR="00A91620" w:rsidRPr="00B54155" w:rsidRDefault="00A91620" w:rsidP="00CA50A6">
            <w:pPr>
              <w:spacing w:line="360" w:lineRule="auto"/>
              <w:contextualSpacing/>
              <w:rPr>
                <w:color w:val="000000"/>
                <w:sz w:val="24"/>
                <w:szCs w:val="24"/>
              </w:rPr>
            </w:pPr>
            <w:r w:rsidRPr="00B54155">
              <w:rPr>
                <w:color w:val="000000"/>
                <w:sz w:val="24"/>
                <w:szCs w:val="24"/>
              </w:rPr>
              <w:t>80,74</w:t>
            </w:r>
          </w:p>
        </w:tc>
        <w:tc>
          <w:tcPr>
            <w:tcW w:w="857" w:type="dxa"/>
            <w:vAlign w:val="center"/>
          </w:tcPr>
          <w:p w14:paraId="6E0DBC3F" w14:textId="77777777" w:rsidR="00A91620" w:rsidRPr="00B54155" w:rsidRDefault="00A91620" w:rsidP="00CA50A6">
            <w:pPr>
              <w:spacing w:line="360" w:lineRule="auto"/>
              <w:contextualSpacing/>
              <w:rPr>
                <w:color w:val="000000"/>
                <w:sz w:val="24"/>
                <w:szCs w:val="24"/>
              </w:rPr>
            </w:pPr>
            <w:r w:rsidRPr="00B54155">
              <w:rPr>
                <w:sz w:val="24"/>
                <w:szCs w:val="24"/>
              </w:rPr>
              <w:t>62,90</w:t>
            </w:r>
          </w:p>
        </w:tc>
      </w:tr>
    </w:tbl>
    <w:p w14:paraId="13A99A1C" w14:textId="0F3D328C" w:rsidR="00451118" w:rsidRPr="00B54155" w:rsidRDefault="00451118" w:rsidP="00CA50A6">
      <w:pPr>
        <w:tabs>
          <w:tab w:val="left" w:pos="709"/>
        </w:tabs>
        <w:spacing w:line="360" w:lineRule="auto"/>
        <w:ind w:firstLine="709"/>
        <w:contextualSpacing/>
        <w:jc w:val="both"/>
        <w:rPr>
          <w:noProof/>
          <w:sz w:val="24"/>
          <w:szCs w:val="24"/>
          <w:lang w:val="kk-KZ" w:eastAsia="ru-RU"/>
        </w:rPr>
      </w:pPr>
    </w:p>
    <w:p w14:paraId="5B1ADEFF" w14:textId="031A88B8" w:rsidR="00831120" w:rsidRPr="00B54155" w:rsidRDefault="00831120" w:rsidP="00AB3721">
      <w:pPr>
        <w:tabs>
          <w:tab w:val="left" w:pos="709"/>
        </w:tabs>
        <w:contextualSpacing/>
        <w:jc w:val="both"/>
        <w:rPr>
          <w:sz w:val="24"/>
          <w:szCs w:val="24"/>
        </w:rPr>
      </w:pPr>
      <w:r w:rsidRPr="00B54155">
        <w:rPr>
          <w:sz w:val="24"/>
          <w:szCs w:val="24"/>
        </w:rPr>
        <w:t xml:space="preserve">Таблица 8 – Суммарная степень связывания полимерной цепи </w:t>
      </w:r>
      <w:r w:rsidRPr="00B54155">
        <w:rPr>
          <w:noProof/>
          <w:sz w:val="24"/>
          <w:szCs w:val="24"/>
          <w:lang w:val="kk-KZ" w:eastAsia="ru-RU"/>
        </w:rPr>
        <w:t xml:space="preserve">(по отношению к ионам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noProof/>
          <w:sz w:val="24"/>
          <w:szCs w:val="24"/>
          <w:lang w:val="kk-KZ" w:eastAsia="ru-RU"/>
        </w:rPr>
        <w:t xml:space="preserve">) </w:t>
      </w:r>
      <w:proofErr w:type="spellStart"/>
      <w:r w:rsidRPr="00B54155">
        <w:rPr>
          <w:sz w:val="24"/>
          <w:szCs w:val="24"/>
        </w:rPr>
        <w:t>интергелевой</w:t>
      </w:r>
      <w:proofErr w:type="spellEnd"/>
      <w:r w:rsidRPr="00B54155">
        <w:rPr>
          <w:sz w:val="24"/>
          <w:szCs w:val="24"/>
        </w:rPr>
        <w:t xml:space="preserve"> системы гПМАК-гП4ВП</w:t>
      </w:r>
    </w:p>
    <w:p w14:paraId="60CAB1FB" w14:textId="77777777" w:rsidR="00831120" w:rsidRPr="00B54155" w:rsidRDefault="00831120" w:rsidP="00CA50A6">
      <w:pPr>
        <w:tabs>
          <w:tab w:val="left" w:pos="709"/>
        </w:tabs>
        <w:spacing w:line="360" w:lineRule="auto"/>
        <w:ind w:firstLine="709"/>
        <w:contextualSpacing/>
        <w:jc w:val="both"/>
        <w:rPr>
          <w:noProof/>
          <w:sz w:val="24"/>
          <w:szCs w:val="24"/>
          <w:lang w:val="kk-KZ" w:eastAsia="ru-RU"/>
        </w:rPr>
      </w:pPr>
    </w:p>
    <w:tbl>
      <w:tblPr>
        <w:tblStyle w:val="a9"/>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5CF57B57" w14:textId="77777777" w:rsidTr="006F43B0">
        <w:tc>
          <w:tcPr>
            <w:tcW w:w="1670" w:type="dxa"/>
            <w:vMerge w:val="restart"/>
          </w:tcPr>
          <w:p w14:paraId="6C89ECDA" w14:textId="77777777" w:rsidR="00451118" w:rsidRPr="00B54155" w:rsidRDefault="00451118" w:rsidP="00681E2F">
            <w:pPr>
              <w:contextualSpacing/>
              <w:rPr>
                <w:sz w:val="24"/>
                <w:szCs w:val="24"/>
              </w:rPr>
            </w:pPr>
            <w:r w:rsidRPr="00B54155">
              <w:rPr>
                <w:sz w:val="24"/>
                <w:szCs w:val="24"/>
              </w:rPr>
              <w:t>Сорбционный параметр</w:t>
            </w:r>
          </w:p>
        </w:tc>
        <w:tc>
          <w:tcPr>
            <w:tcW w:w="7566" w:type="dxa"/>
            <w:gridSpan w:val="7"/>
          </w:tcPr>
          <w:p w14:paraId="02504862" w14:textId="5C1171CA" w:rsidR="00451118" w:rsidRPr="00B54155" w:rsidRDefault="00451118" w:rsidP="00CA50A6">
            <w:pPr>
              <w:spacing w:line="360" w:lineRule="auto"/>
              <w:contextualSpacing/>
              <w:rPr>
                <w:sz w:val="24"/>
                <w:szCs w:val="24"/>
              </w:rPr>
            </w:pPr>
            <w:proofErr w:type="gramStart"/>
            <w:r w:rsidRPr="00B54155">
              <w:rPr>
                <w:sz w:val="24"/>
                <w:szCs w:val="24"/>
              </w:rPr>
              <w:t>гПМАК:гП</w:t>
            </w:r>
            <w:proofErr w:type="gramEnd"/>
            <w:r w:rsidRPr="00B54155">
              <w:rPr>
                <w:sz w:val="24"/>
                <w:szCs w:val="24"/>
              </w:rPr>
              <w:t>4ВП, мол.%:мол.%</w:t>
            </w:r>
          </w:p>
        </w:tc>
      </w:tr>
      <w:tr w:rsidR="00451118" w:rsidRPr="00B54155" w14:paraId="0F8174A7" w14:textId="77777777" w:rsidTr="006F43B0">
        <w:trPr>
          <w:trHeight w:val="314"/>
        </w:trPr>
        <w:tc>
          <w:tcPr>
            <w:tcW w:w="1670" w:type="dxa"/>
            <w:vMerge/>
          </w:tcPr>
          <w:p w14:paraId="5089AB19" w14:textId="77777777" w:rsidR="00451118" w:rsidRPr="00B54155" w:rsidRDefault="00451118" w:rsidP="00CA50A6">
            <w:pPr>
              <w:spacing w:line="360" w:lineRule="auto"/>
              <w:contextualSpacing/>
              <w:rPr>
                <w:sz w:val="24"/>
                <w:szCs w:val="24"/>
              </w:rPr>
            </w:pPr>
          </w:p>
        </w:tc>
        <w:tc>
          <w:tcPr>
            <w:tcW w:w="889" w:type="dxa"/>
          </w:tcPr>
          <w:p w14:paraId="4C75BD8A"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5BF540B5"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6AC036F8"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6B09B26A"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6E0E830B"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3DC6249F"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7577C9B1" w14:textId="77777777" w:rsidR="00451118" w:rsidRPr="00B54155" w:rsidRDefault="00451118" w:rsidP="00CA50A6">
            <w:pPr>
              <w:spacing w:line="360" w:lineRule="auto"/>
              <w:contextualSpacing/>
              <w:rPr>
                <w:sz w:val="24"/>
                <w:szCs w:val="24"/>
              </w:rPr>
            </w:pPr>
            <w:r w:rsidRPr="00B54155">
              <w:rPr>
                <w:sz w:val="24"/>
                <w:szCs w:val="24"/>
              </w:rPr>
              <w:t>100%</w:t>
            </w:r>
          </w:p>
        </w:tc>
      </w:tr>
      <w:tr w:rsidR="006F43B0" w:rsidRPr="00B54155" w14:paraId="7183B991" w14:textId="77777777" w:rsidTr="006F43B0">
        <w:tc>
          <w:tcPr>
            <w:tcW w:w="1670" w:type="dxa"/>
            <w:vAlign w:val="center"/>
          </w:tcPr>
          <w:p w14:paraId="7464ED20" w14:textId="77777777" w:rsidR="006F43B0" w:rsidRPr="00B54155" w:rsidRDefault="006F43B0" w:rsidP="00681E2F">
            <w:pPr>
              <w:spacing w:line="360" w:lineRule="auto"/>
              <w:contextualSpacing/>
              <w:jc w:val="left"/>
              <w:rPr>
                <w:sz w:val="24"/>
                <w:szCs w:val="24"/>
                <w:lang w:val="en-US"/>
              </w:rPr>
            </w:pPr>
            <w:r w:rsidRPr="00B54155">
              <w:rPr>
                <w:sz w:val="24"/>
                <w:szCs w:val="24"/>
                <w:lang w:val="en-US"/>
              </w:rPr>
              <w:t>θ(La)</w:t>
            </w:r>
            <w:r w:rsidRPr="00B54155">
              <w:rPr>
                <w:sz w:val="24"/>
                <w:szCs w:val="24"/>
              </w:rPr>
              <w:t>, %</w:t>
            </w:r>
          </w:p>
        </w:tc>
        <w:tc>
          <w:tcPr>
            <w:tcW w:w="889" w:type="dxa"/>
            <w:vAlign w:val="bottom"/>
          </w:tcPr>
          <w:p w14:paraId="5EE9E93F" w14:textId="49C91146" w:rsidR="006F43B0" w:rsidRPr="00B54155" w:rsidRDefault="006F43B0" w:rsidP="00CA50A6">
            <w:pPr>
              <w:spacing w:line="360" w:lineRule="auto"/>
              <w:contextualSpacing/>
              <w:rPr>
                <w:color w:val="000000"/>
                <w:sz w:val="24"/>
                <w:szCs w:val="24"/>
              </w:rPr>
            </w:pPr>
            <w:r w:rsidRPr="00B54155">
              <w:rPr>
                <w:sz w:val="24"/>
                <w:szCs w:val="24"/>
              </w:rPr>
              <w:t>55,17</w:t>
            </w:r>
          </w:p>
        </w:tc>
        <w:tc>
          <w:tcPr>
            <w:tcW w:w="1163" w:type="dxa"/>
            <w:vAlign w:val="bottom"/>
          </w:tcPr>
          <w:p w14:paraId="4EA60335" w14:textId="41A87E59" w:rsidR="006F43B0" w:rsidRPr="00B54155" w:rsidRDefault="006F43B0" w:rsidP="00CA50A6">
            <w:pPr>
              <w:spacing w:line="360" w:lineRule="auto"/>
              <w:contextualSpacing/>
              <w:rPr>
                <w:color w:val="000000"/>
                <w:sz w:val="24"/>
                <w:szCs w:val="24"/>
              </w:rPr>
            </w:pPr>
            <w:r w:rsidRPr="00B54155">
              <w:rPr>
                <w:sz w:val="24"/>
                <w:szCs w:val="24"/>
              </w:rPr>
              <w:t>65,00</w:t>
            </w:r>
          </w:p>
        </w:tc>
        <w:tc>
          <w:tcPr>
            <w:tcW w:w="1163" w:type="dxa"/>
            <w:vAlign w:val="bottom"/>
          </w:tcPr>
          <w:p w14:paraId="51D5E29E" w14:textId="780406F4" w:rsidR="006F43B0" w:rsidRPr="00B54155" w:rsidRDefault="006F43B0" w:rsidP="00CA50A6">
            <w:pPr>
              <w:spacing w:line="360" w:lineRule="auto"/>
              <w:contextualSpacing/>
              <w:rPr>
                <w:color w:val="000000"/>
                <w:sz w:val="24"/>
                <w:szCs w:val="24"/>
              </w:rPr>
            </w:pPr>
            <w:r w:rsidRPr="00B54155">
              <w:rPr>
                <w:sz w:val="24"/>
                <w:szCs w:val="24"/>
              </w:rPr>
              <w:t>68,83</w:t>
            </w:r>
          </w:p>
        </w:tc>
        <w:tc>
          <w:tcPr>
            <w:tcW w:w="1166" w:type="dxa"/>
            <w:vAlign w:val="bottom"/>
          </w:tcPr>
          <w:p w14:paraId="1563A37D" w14:textId="4D8BAAB0" w:rsidR="006F43B0" w:rsidRPr="00B54155" w:rsidRDefault="006F43B0" w:rsidP="00CA50A6">
            <w:pPr>
              <w:spacing w:line="360" w:lineRule="auto"/>
              <w:contextualSpacing/>
              <w:rPr>
                <w:color w:val="000000"/>
                <w:sz w:val="24"/>
                <w:szCs w:val="24"/>
              </w:rPr>
            </w:pPr>
            <w:r w:rsidRPr="00B54155">
              <w:rPr>
                <w:sz w:val="24"/>
                <w:szCs w:val="24"/>
              </w:rPr>
              <w:t>71,83</w:t>
            </w:r>
          </w:p>
        </w:tc>
        <w:tc>
          <w:tcPr>
            <w:tcW w:w="1165" w:type="dxa"/>
            <w:vAlign w:val="bottom"/>
          </w:tcPr>
          <w:p w14:paraId="2A83AEF4" w14:textId="021FF915" w:rsidR="006F43B0" w:rsidRPr="00B54155" w:rsidRDefault="006F43B0" w:rsidP="00CA50A6">
            <w:pPr>
              <w:spacing w:line="360" w:lineRule="auto"/>
              <w:contextualSpacing/>
              <w:rPr>
                <w:color w:val="000000"/>
                <w:sz w:val="24"/>
                <w:szCs w:val="24"/>
              </w:rPr>
            </w:pPr>
            <w:r w:rsidRPr="00B54155">
              <w:rPr>
                <w:sz w:val="24"/>
                <w:szCs w:val="24"/>
              </w:rPr>
              <w:t>73,17</w:t>
            </w:r>
          </w:p>
        </w:tc>
        <w:tc>
          <w:tcPr>
            <w:tcW w:w="1163" w:type="dxa"/>
            <w:vAlign w:val="bottom"/>
          </w:tcPr>
          <w:p w14:paraId="18DB977E" w14:textId="1FA3579F" w:rsidR="006F43B0" w:rsidRPr="00B54155" w:rsidRDefault="006F43B0" w:rsidP="00CA50A6">
            <w:pPr>
              <w:spacing w:line="360" w:lineRule="auto"/>
              <w:contextualSpacing/>
              <w:rPr>
                <w:color w:val="000000"/>
                <w:sz w:val="24"/>
                <w:szCs w:val="24"/>
              </w:rPr>
            </w:pPr>
            <w:r w:rsidRPr="00B54155">
              <w:rPr>
                <w:sz w:val="24"/>
                <w:szCs w:val="24"/>
              </w:rPr>
              <w:t>75,33</w:t>
            </w:r>
          </w:p>
        </w:tc>
        <w:tc>
          <w:tcPr>
            <w:tcW w:w="857" w:type="dxa"/>
            <w:vAlign w:val="bottom"/>
          </w:tcPr>
          <w:p w14:paraId="3B4F6FE0" w14:textId="3FCA6E31" w:rsidR="006F43B0" w:rsidRPr="00B54155" w:rsidRDefault="006F43B0" w:rsidP="00CA50A6">
            <w:pPr>
              <w:spacing w:line="360" w:lineRule="auto"/>
              <w:contextualSpacing/>
              <w:rPr>
                <w:color w:val="000000"/>
                <w:sz w:val="24"/>
                <w:szCs w:val="24"/>
              </w:rPr>
            </w:pPr>
            <w:r w:rsidRPr="00B54155">
              <w:rPr>
                <w:sz w:val="24"/>
                <w:szCs w:val="24"/>
              </w:rPr>
              <w:t>55,00</w:t>
            </w:r>
          </w:p>
        </w:tc>
      </w:tr>
      <w:tr w:rsidR="005B2038" w:rsidRPr="00B54155" w14:paraId="3722B91F" w14:textId="77777777" w:rsidTr="00D664C5">
        <w:tc>
          <w:tcPr>
            <w:tcW w:w="1670" w:type="dxa"/>
            <w:vAlign w:val="center"/>
          </w:tcPr>
          <w:p w14:paraId="6572DDAB" w14:textId="77777777" w:rsidR="005B2038" w:rsidRPr="00B54155" w:rsidRDefault="005B2038" w:rsidP="00681E2F">
            <w:pPr>
              <w:spacing w:line="360" w:lineRule="auto"/>
              <w:contextualSpacing/>
              <w:jc w:val="left"/>
              <w:rPr>
                <w:sz w:val="24"/>
                <w:szCs w:val="24"/>
              </w:rPr>
            </w:pPr>
            <w:r w:rsidRPr="00B54155">
              <w:rPr>
                <w:sz w:val="24"/>
                <w:szCs w:val="24"/>
                <w:lang w:val="en-US"/>
              </w:rPr>
              <w:t>θ(Ce)</w:t>
            </w:r>
            <w:r w:rsidRPr="00B54155">
              <w:rPr>
                <w:sz w:val="24"/>
                <w:szCs w:val="24"/>
              </w:rPr>
              <w:t>, %</w:t>
            </w:r>
          </w:p>
        </w:tc>
        <w:tc>
          <w:tcPr>
            <w:tcW w:w="889" w:type="dxa"/>
            <w:vAlign w:val="bottom"/>
          </w:tcPr>
          <w:p w14:paraId="02AEDBD7" w14:textId="4ED888FB" w:rsidR="005B2038" w:rsidRPr="00B54155" w:rsidRDefault="005B2038" w:rsidP="00CA50A6">
            <w:pPr>
              <w:spacing w:line="360" w:lineRule="auto"/>
              <w:contextualSpacing/>
              <w:rPr>
                <w:color w:val="000000"/>
                <w:sz w:val="24"/>
                <w:szCs w:val="24"/>
              </w:rPr>
            </w:pPr>
            <w:r w:rsidRPr="00B54155">
              <w:rPr>
                <w:sz w:val="24"/>
                <w:szCs w:val="24"/>
              </w:rPr>
              <w:t>50,05</w:t>
            </w:r>
          </w:p>
        </w:tc>
        <w:tc>
          <w:tcPr>
            <w:tcW w:w="1163" w:type="dxa"/>
          </w:tcPr>
          <w:p w14:paraId="09347E1B" w14:textId="7577AE76" w:rsidR="005B2038" w:rsidRPr="00B54155" w:rsidRDefault="005B2038" w:rsidP="00CA50A6">
            <w:pPr>
              <w:spacing w:line="360" w:lineRule="auto"/>
              <w:contextualSpacing/>
              <w:rPr>
                <w:color w:val="000000"/>
                <w:sz w:val="24"/>
                <w:szCs w:val="24"/>
              </w:rPr>
            </w:pPr>
            <w:r w:rsidRPr="00B54155">
              <w:rPr>
                <w:sz w:val="24"/>
                <w:szCs w:val="24"/>
              </w:rPr>
              <w:t>63,04</w:t>
            </w:r>
          </w:p>
        </w:tc>
        <w:tc>
          <w:tcPr>
            <w:tcW w:w="1163" w:type="dxa"/>
          </w:tcPr>
          <w:p w14:paraId="3DD691BA" w14:textId="0B6CEA78" w:rsidR="005B2038" w:rsidRPr="00B54155" w:rsidRDefault="005B2038" w:rsidP="00CA50A6">
            <w:pPr>
              <w:spacing w:line="360" w:lineRule="auto"/>
              <w:contextualSpacing/>
              <w:rPr>
                <w:color w:val="000000"/>
                <w:sz w:val="24"/>
                <w:szCs w:val="24"/>
              </w:rPr>
            </w:pPr>
            <w:r w:rsidRPr="00B54155">
              <w:rPr>
                <w:sz w:val="24"/>
                <w:szCs w:val="24"/>
              </w:rPr>
              <w:t>65,53</w:t>
            </w:r>
          </w:p>
        </w:tc>
        <w:tc>
          <w:tcPr>
            <w:tcW w:w="1166" w:type="dxa"/>
          </w:tcPr>
          <w:p w14:paraId="6BA154B7" w14:textId="6C6BABF9" w:rsidR="005B2038" w:rsidRPr="00B54155" w:rsidRDefault="005B2038" w:rsidP="00CA50A6">
            <w:pPr>
              <w:spacing w:line="360" w:lineRule="auto"/>
              <w:contextualSpacing/>
              <w:rPr>
                <w:color w:val="000000"/>
                <w:sz w:val="24"/>
                <w:szCs w:val="24"/>
              </w:rPr>
            </w:pPr>
            <w:r w:rsidRPr="00B54155">
              <w:rPr>
                <w:sz w:val="24"/>
                <w:szCs w:val="24"/>
              </w:rPr>
              <w:t>74,10</w:t>
            </w:r>
          </w:p>
        </w:tc>
        <w:tc>
          <w:tcPr>
            <w:tcW w:w="1165" w:type="dxa"/>
          </w:tcPr>
          <w:p w14:paraId="273BDE54" w14:textId="79B15A00" w:rsidR="005B2038" w:rsidRPr="00B54155" w:rsidRDefault="005B2038" w:rsidP="00CA50A6">
            <w:pPr>
              <w:spacing w:line="360" w:lineRule="auto"/>
              <w:contextualSpacing/>
              <w:rPr>
                <w:color w:val="000000"/>
                <w:sz w:val="24"/>
                <w:szCs w:val="24"/>
              </w:rPr>
            </w:pPr>
            <w:r w:rsidRPr="00B54155">
              <w:rPr>
                <w:sz w:val="24"/>
                <w:szCs w:val="24"/>
              </w:rPr>
              <w:t>67,19</w:t>
            </w:r>
          </w:p>
        </w:tc>
        <w:tc>
          <w:tcPr>
            <w:tcW w:w="1163" w:type="dxa"/>
          </w:tcPr>
          <w:p w14:paraId="3ECCFB15" w14:textId="23D6BD98" w:rsidR="005B2038" w:rsidRPr="00B54155" w:rsidRDefault="005B2038" w:rsidP="00CA50A6">
            <w:pPr>
              <w:spacing w:line="360" w:lineRule="auto"/>
              <w:contextualSpacing/>
              <w:rPr>
                <w:color w:val="000000"/>
                <w:sz w:val="24"/>
                <w:szCs w:val="24"/>
              </w:rPr>
            </w:pPr>
            <w:r w:rsidRPr="00B54155">
              <w:rPr>
                <w:sz w:val="24"/>
                <w:szCs w:val="24"/>
              </w:rPr>
              <w:t>68,85</w:t>
            </w:r>
          </w:p>
        </w:tc>
        <w:tc>
          <w:tcPr>
            <w:tcW w:w="857" w:type="dxa"/>
            <w:vAlign w:val="bottom"/>
          </w:tcPr>
          <w:p w14:paraId="58C921CE" w14:textId="77777777" w:rsidR="005B2038" w:rsidRPr="00B54155" w:rsidRDefault="005B2038" w:rsidP="00CA50A6">
            <w:pPr>
              <w:spacing w:line="360" w:lineRule="auto"/>
              <w:contextualSpacing/>
              <w:rPr>
                <w:color w:val="000000"/>
                <w:sz w:val="24"/>
                <w:szCs w:val="24"/>
              </w:rPr>
            </w:pPr>
            <w:r w:rsidRPr="00B54155">
              <w:rPr>
                <w:sz w:val="24"/>
                <w:szCs w:val="24"/>
              </w:rPr>
              <w:t>47,00</w:t>
            </w:r>
          </w:p>
        </w:tc>
      </w:tr>
      <w:tr w:rsidR="002E2735" w:rsidRPr="00B54155" w14:paraId="540DBD12" w14:textId="77777777" w:rsidTr="00D664C5">
        <w:tc>
          <w:tcPr>
            <w:tcW w:w="1670" w:type="dxa"/>
            <w:vAlign w:val="center"/>
          </w:tcPr>
          <w:p w14:paraId="4A24B992" w14:textId="77777777" w:rsidR="002E2735" w:rsidRPr="00B54155" w:rsidRDefault="002E2735" w:rsidP="00681E2F">
            <w:pPr>
              <w:spacing w:line="360" w:lineRule="auto"/>
              <w:contextualSpacing/>
              <w:jc w:val="left"/>
              <w:rPr>
                <w:sz w:val="24"/>
                <w:szCs w:val="24"/>
              </w:rPr>
            </w:pPr>
            <w:r w:rsidRPr="00B54155">
              <w:rPr>
                <w:sz w:val="24"/>
                <w:szCs w:val="24"/>
                <w:lang w:val="en-US"/>
              </w:rPr>
              <w:t>θ(Nd)</w:t>
            </w:r>
            <w:r w:rsidRPr="00B54155">
              <w:rPr>
                <w:sz w:val="24"/>
                <w:szCs w:val="24"/>
              </w:rPr>
              <w:t>, %</w:t>
            </w:r>
          </w:p>
        </w:tc>
        <w:tc>
          <w:tcPr>
            <w:tcW w:w="889" w:type="dxa"/>
            <w:vAlign w:val="bottom"/>
          </w:tcPr>
          <w:p w14:paraId="7DEFF1AC" w14:textId="3A23B090" w:rsidR="002E2735" w:rsidRPr="00B54155" w:rsidRDefault="002E2735" w:rsidP="00CA50A6">
            <w:pPr>
              <w:spacing w:line="360" w:lineRule="auto"/>
              <w:contextualSpacing/>
              <w:rPr>
                <w:color w:val="000000"/>
                <w:sz w:val="24"/>
                <w:szCs w:val="24"/>
              </w:rPr>
            </w:pPr>
            <w:r w:rsidRPr="00B54155">
              <w:rPr>
                <w:sz w:val="24"/>
                <w:szCs w:val="24"/>
              </w:rPr>
              <w:t>47,30</w:t>
            </w:r>
          </w:p>
        </w:tc>
        <w:tc>
          <w:tcPr>
            <w:tcW w:w="1163" w:type="dxa"/>
          </w:tcPr>
          <w:p w14:paraId="7917594E" w14:textId="77B702CB" w:rsidR="002E2735" w:rsidRPr="00B54155" w:rsidRDefault="002E2735" w:rsidP="00CA50A6">
            <w:pPr>
              <w:spacing w:line="360" w:lineRule="auto"/>
              <w:contextualSpacing/>
              <w:rPr>
                <w:color w:val="000000"/>
                <w:sz w:val="24"/>
                <w:szCs w:val="24"/>
              </w:rPr>
            </w:pPr>
            <w:r w:rsidRPr="00B54155">
              <w:rPr>
                <w:sz w:val="24"/>
                <w:szCs w:val="24"/>
              </w:rPr>
              <w:t>66,33</w:t>
            </w:r>
          </w:p>
        </w:tc>
        <w:tc>
          <w:tcPr>
            <w:tcW w:w="1163" w:type="dxa"/>
          </w:tcPr>
          <w:p w14:paraId="0FC9EF10" w14:textId="42F33037" w:rsidR="002E2735" w:rsidRPr="00B54155" w:rsidRDefault="002E2735" w:rsidP="00CA50A6">
            <w:pPr>
              <w:spacing w:line="360" w:lineRule="auto"/>
              <w:contextualSpacing/>
              <w:rPr>
                <w:color w:val="000000"/>
                <w:sz w:val="24"/>
                <w:szCs w:val="24"/>
              </w:rPr>
            </w:pPr>
            <w:r w:rsidRPr="00B54155">
              <w:rPr>
                <w:sz w:val="24"/>
                <w:szCs w:val="24"/>
              </w:rPr>
              <w:t>71,56</w:t>
            </w:r>
          </w:p>
        </w:tc>
        <w:tc>
          <w:tcPr>
            <w:tcW w:w="1166" w:type="dxa"/>
          </w:tcPr>
          <w:p w14:paraId="50E4F7AD" w14:textId="068D7B3C" w:rsidR="002E2735" w:rsidRPr="00B54155" w:rsidRDefault="002E2735" w:rsidP="00CA50A6">
            <w:pPr>
              <w:spacing w:line="360" w:lineRule="auto"/>
              <w:contextualSpacing/>
              <w:rPr>
                <w:color w:val="000000"/>
                <w:sz w:val="24"/>
                <w:szCs w:val="24"/>
              </w:rPr>
            </w:pPr>
            <w:r w:rsidRPr="00B54155">
              <w:rPr>
                <w:sz w:val="24"/>
                <w:szCs w:val="24"/>
              </w:rPr>
              <w:t>64,81</w:t>
            </w:r>
          </w:p>
        </w:tc>
        <w:tc>
          <w:tcPr>
            <w:tcW w:w="1165" w:type="dxa"/>
          </w:tcPr>
          <w:p w14:paraId="7AFE90E5" w14:textId="7CBD6AAF" w:rsidR="002E2735" w:rsidRPr="00B54155" w:rsidRDefault="002E2735" w:rsidP="00CA50A6">
            <w:pPr>
              <w:spacing w:line="360" w:lineRule="auto"/>
              <w:contextualSpacing/>
              <w:rPr>
                <w:color w:val="000000"/>
                <w:sz w:val="24"/>
                <w:szCs w:val="24"/>
              </w:rPr>
            </w:pPr>
            <w:r w:rsidRPr="00B54155">
              <w:rPr>
                <w:sz w:val="24"/>
                <w:szCs w:val="24"/>
              </w:rPr>
              <w:t>62,35</w:t>
            </w:r>
          </w:p>
        </w:tc>
        <w:tc>
          <w:tcPr>
            <w:tcW w:w="1163" w:type="dxa"/>
          </w:tcPr>
          <w:p w14:paraId="1309945C" w14:textId="09B2BD21" w:rsidR="002E2735" w:rsidRPr="00B54155" w:rsidRDefault="002E2735" w:rsidP="00CA50A6">
            <w:pPr>
              <w:spacing w:line="360" w:lineRule="auto"/>
              <w:contextualSpacing/>
              <w:rPr>
                <w:color w:val="000000"/>
                <w:sz w:val="24"/>
                <w:szCs w:val="24"/>
              </w:rPr>
            </w:pPr>
            <w:r w:rsidRPr="00B54155">
              <w:rPr>
                <w:sz w:val="24"/>
                <w:szCs w:val="24"/>
              </w:rPr>
              <w:t>59,99</w:t>
            </w:r>
          </w:p>
        </w:tc>
        <w:tc>
          <w:tcPr>
            <w:tcW w:w="857" w:type="dxa"/>
            <w:vAlign w:val="bottom"/>
          </w:tcPr>
          <w:p w14:paraId="718D47F0" w14:textId="77777777" w:rsidR="002E2735" w:rsidRPr="00B54155" w:rsidRDefault="002E2735" w:rsidP="00CA50A6">
            <w:pPr>
              <w:spacing w:line="360" w:lineRule="auto"/>
              <w:contextualSpacing/>
              <w:rPr>
                <w:color w:val="000000"/>
                <w:sz w:val="24"/>
                <w:szCs w:val="24"/>
              </w:rPr>
            </w:pPr>
            <w:r w:rsidRPr="00B54155">
              <w:rPr>
                <w:sz w:val="24"/>
                <w:szCs w:val="24"/>
              </w:rPr>
              <w:t>45,66</w:t>
            </w:r>
          </w:p>
        </w:tc>
      </w:tr>
      <w:tr w:rsidR="00A91620" w:rsidRPr="00B54155" w14:paraId="5B97E9C0" w14:textId="77777777" w:rsidTr="00D664C5">
        <w:tc>
          <w:tcPr>
            <w:tcW w:w="1670" w:type="dxa"/>
            <w:vAlign w:val="center"/>
          </w:tcPr>
          <w:p w14:paraId="2E1B312F" w14:textId="77777777" w:rsidR="00A91620" w:rsidRPr="00B54155" w:rsidRDefault="00A91620" w:rsidP="00681E2F">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bottom"/>
          </w:tcPr>
          <w:p w14:paraId="643AA327" w14:textId="6111B905" w:rsidR="00A91620" w:rsidRPr="00B54155" w:rsidRDefault="00A91620" w:rsidP="00CA50A6">
            <w:pPr>
              <w:spacing w:line="360" w:lineRule="auto"/>
              <w:contextualSpacing/>
              <w:rPr>
                <w:color w:val="000000"/>
                <w:sz w:val="24"/>
                <w:szCs w:val="24"/>
              </w:rPr>
            </w:pPr>
            <w:r w:rsidRPr="00B54155">
              <w:rPr>
                <w:sz w:val="24"/>
                <w:szCs w:val="24"/>
              </w:rPr>
              <w:t>52,90</w:t>
            </w:r>
          </w:p>
        </w:tc>
        <w:tc>
          <w:tcPr>
            <w:tcW w:w="1163" w:type="dxa"/>
          </w:tcPr>
          <w:p w14:paraId="3891E928" w14:textId="17F93105" w:rsidR="00A91620" w:rsidRPr="00B54155" w:rsidRDefault="00A91620" w:rsidP="00CA50A6">
            <w:pPr>
              <w:spacing w:line="360" w:lineRule="auto"/>
              <w:contextualSpacing/>
              <w:rPr>
                <w:color w:val="000000"/>
                <w:sz w:val="24"/>
                <w:szCs w:val="24"/>
              </w:rPr>
            </w:pPr>
            <w:r w:rsidRPr="00B54155">
              <w:rPr>
                <w:sz w:val="24"/>
                <w:szCs w:val="24"/>
              </w:rPr>
              <w:t>70,75</w:t>
            </w:r>
          </w:p>
        </w:tc>
        <w:tc>
          <w:tcPr>
            <w:tcW w:w="1163" w:type="dxa"/>
          </w:tcPr>
          <w:p w14:paraId="50AA8324" w14:textId="4DDA4683" w:rsidR="00A91620" w:rsidRPr="00B54155" w:rsidRDefault="00A91620" w:rsidP="00CA50A6">
            <w:pPr>
              <w:spacing w:line="360" w:lineRule="auto"/>
              <w:contextualSpacing/>
              <w:rPr>
                <w:color w:val="000000"/>
                <w:sz w:val="24"/>
                <w:szCs w:val="24"/>
              </w:rPr>
            </w:pPr>
            <w:r w:rsidRPr="00B54155">
              <w:rPr>
                <w:sz w:val="24"/>
                <w:szCs w:val="24"/>
              </w:rPr>
              <w:t>63,88</w:t>
            </w:r>
          </w:p>
        </w:tc>
        <w:tc>
          <w:tcPr>
            <w:tcW w:w="1166" w:type="dxa"/>
          </w:tcPr>
          <w:p w14:paraId="3875CD3A" w14:textId="49CFE42F" w:rsidR="00A91620" w:rsidRPr="00B54155" w:rsidRDefault="00A91620" w:rsidP="00CA50A6">
            <w:pPr>
              <w:spacing w:line="360" w:lineRule="auto"/>
              <w:contextualSpacing/>
              <w:rPr>
                <w:color w:val="000000"/>
                <w:sz w:val="24"/>
                <w:szCs w:val="24"/>
              </w:rPr>
            </w:pPr>
            <w:r w:rsidRPr="00B54155">
              <w:rPr>
                <w:sz w:val="24"/>
                <w:szCs w:val="24"/>
              </w:rPr>
              <w:t>74,89</w:t>
            </w:r>
          </w:p>
        </w:tc>
        <w:tc>
          <w:tcPr>
            <w:tcW w:w="1165" w:type="dxa"/>
          </w:tcPr>
          <w:p w14:paraId="1A4EF90C" w14:textId="4771BBAF" w:rsidR="00A91620" w:rsidRPr="00B54155" w:rsidRDefault="00A91620" w:rsidP="00CA50A6">
            <w:pPr>
              <w:spacing w:line="360" w:lineRule="auto"/>
              <w:contextualSpacing/>
              <w:rPr>
                <w:color w:val="000000"/>
                <w:sz w:val="24"/>
                <w:szCs w:val="24"/>
              </w:rPr>
            </w:pPr>
            <w:r w:rsidRPr="00B54155">
              <w:rPr>
                <w:sz w:val="24"/>
                <w:szCs w:val="24"/>
              </w:rPr>
              <w:t>68,66</w:t>
            </w:r>
          </w:p>
        </w:tc>
        <w:tc>
          <w:tcPr>
            <w:tcW w:w="1163" w:type="dxa"/>
          </w:tcPr>
          <w:p w14:paraId="62B50611" w14:textId="713A15E4" w:rsidR="00A91620" w:rsidRPr="00B54155" w:rsidRDefault="00A91620" w:rsidP="00CA50A6">
            <w:pPr>
              <w:spacing w:line="360" w:lineRule="auto"/>
              <w:contextualSpacing/>
              <w:rPr>
                <w:color w:val="000000"/>
                <w:sz w:val="24"/>
                <w:szCs w:val="24"/>
              </w:rPr>
            </w:pPr>
            <w:r w:rsidRPr="00B54155">
              <w:rPr>
                <w:sz w:val="24"/>
                <w:szCs w:val="24"/>
              </w:rPr>
              <w:t>66,02</w:t>
            </w:r>
          </w:p>
        </w:tc>
        <w:tc>
          <w:tcPr>
            <w:tcW w:w="857" w:type="dxa"/>
            <w:vAlign w:val="bottom"/>
          </w:tcPr>
          <w:p w14:paraId="55B6A9AB" w14:textId="77777777" w:rsidR="00A91620" w:rsidRPr="00B54155" w:rsidRDefault="00A91620" w:rsidP="00CA50A6">
            <w:pPr>
              <w:spacing w:line="360" w:lineRule="auto"/>
              <w:contextualSpacing/>
              <w:rPr>
                <w:color w:val="000000"/>
                <w:sz w:val="24"/>
                <w:szCs w:val="24"/>
              </w:rPr>
            </w:pPr>
            <w:r w:rsidRPr="00B54155">
              <w:rPr>
                <w:sz w:val="24"/>
                <w:szCs w:val="24"/>
              </w:rPr>
              <w:t>52,10</w:t>
            </w:r>
          </w:p>
        </w:tc>
      </w:tr>
    </w:tbl>
    <w:p w14:paraId="6DEF426A" w14:textId="2BFB9E70" w:rsidR="00451118" w:rsidRPr="00B54155" w:rsidRDefault="00451118" w:rsidP="00CA50A6">
      <w:pPr>
        <w:tabs>
          <w:tab w:val="left" w:pos="709"/>
        </w:tabs>
        <w:spacing w:line="360" w:lineRule="auto"/>
        <w:ind w:firstLine="709"/>
        <w:contextualSpacing/>
        <w:jc w:val="both"/>
        <w:rPr>
          <w:noProof/>
          <w:sz w:val="24"/>
          <w:szCs w:val="24"/>
          <w:lang w:val="kk-KZ" w:eastAsia="ru-RU"/>
        </w:rPr>
      </w:pPr>
    </w:p>
    <w:p w14:paraId="36F15501" w14:textId="67DEB845" w:rsidR="00831120" w:rsidRPr="00B54155" w:rsidRDefault="00831120" w:rsidP="00AB3721">
      <w:pPr>
        <w:contextualSpacing/>
        <w:jc w:val="both"/>
        <w:rPr>
          <w:sz w:val="24"/>
          <w:szCs w:val="24"/>
        </w:rPr>
      </w:pPr>
      <w:r w:rsidRPr="00B54155">
        <w:rPr>
          <w:sz w:val="24"/>
          <w:szCs w:val="24"/>
        </w:rPr>
        <w:t xml:space="preserve">Таблица 9 – Эффективная динамическая обменная емкость </w:t>
      </w:r>
      <w:r w:rsidRPr="00B54155">
        <w:rPr>
          <w:noProof/>
          <w:sz w:val="24"/>
          <w:szCs w:val="24"/>
          <w:lang w:val="kk-KZ" w:eastAsia="ru-RU"/>
        </w:rPr>
        <w:t xml:space="preserve">(по отношению к ионам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noProof/>
          <w:sz w:val="24"/>
          <w:szCs w:val="24"/>
          <w:lang w:val="kk-KZ" w:eastAsia="ru-RU"/>
        </w:rPr>
        <w:t xml:space="preserve">) </w:t>
      </w:r>
      <w:proofErr w:type="spellStart"/>
      <w:r w:rsidRPr="00B54155">
        <w:rPr>
          <w:sz w:val="24"/>
          <w:szCs w:val="24"/>
        </w:rPr>
        <w:t>интергелевой</w:t>
      </w:r>
      <w:proofErr w:type="spellEnd"/>
      <w:r w:rsidRPr="00B54155">
        <w:rPr>
          <w:sz w:val="24"/>
          <w:szCs w:val="24"/>
        </w:rPr>
        <w:t xml:space="preserve"> системы гПМАК-гП4ВП</w:t>
      </w:r>
    </w:p>
    <w:p w14:paraId="201DC084" w14:textId="77777777" w:rsidR="00831120" w:rsidRPr="00B54155" w:rsidRDefault="00831120" w:rsidP="00CA50A6">
      <w:pPr>
        <w:tabs>
          <w:tab w:val="left" w:pos="709"/>
        </w:tabs>
        <w:spacing w:line="360" w:lineRule="auto"/>
        <w:ind w:firstLine="709"/>
        <w:contextualSpacing/>
        <w:jc w:val="both"/>
        <w:rPr>
          <w:noProof/>
          <w:sz w:val="24"/>
          <w:szCs w:val="24"/>
          <w:lang w:val="kk-KZ" w:eastAsia="ru-RU"/>
        </w:rPr>
      </w:pPr>
    </w:p>
    <w:tbl>
      <w:tblPr>
        <w:tblStyle w:val="a9"/>
        <w:tblW w:w="0" w:type="auto"/>
        <w:tblInd w:w="108" w:type="dxa"/>
        <w:tblLook w:val="04A0" w:firstRow="1" w:lastRow="0" w:firstColumn="1" w:lastColumn="0" w:noHBand="0" w:noVBand="1"/>
      </w:tblPr>
      <w:tblGrid>
        <w:gridCol w:w="1809"/>
        <w:gridCol w:w="776"/>
        <w:gridCol w:w="1163"/>
        <w:gridCol w:w="1163"/>
        <w:gridCol w:w="1165"/>
        <w:gridCol w:w="1164"/>
        <w:gridCol w:w="1163"/>
        <w:gridCol w:w="833"/>
      </w:tblGrid>
      <w:tr w:rsidR="00451118" w:rsidRPr="00B54155" w14:paraId="2642548B" w14:textId="77777777" w:rsidTr="006F43B0">
        <w:tc>
          <w:tcPr>
            <w:tcW w:w="1809" w:type="dxa"/>
            <w:vMerge w:val="restart"/>
          </w:tcPr>
          <w:p w14:paraId="0ED3CA48" w14:textId="77777777" w:rsidR="00451118" w:rsidRPr="00B54155" w:rsidRDefault="00451118" w:rsidP="00681E2F">
            <w:pPr>
              <w:contextualSpacing/>
              <w:rPr>
                <w:sz w:val="24"/>
                <w:szCs w:val="24"/>
              </w:rPr>
            </w:pPr>
            <w:r w:rsidRPr="00B54155">
              <w:rPr>
                <w:sz w:val="24"/>
                <w:szCs w:val="24"/>
              </w:rPr>
              <w:t>Сорбционный параметр</w:t>
            </w:r>
          </w:p>
        </w:tc>
        <w:tc>
          <w:tcPr>
            <w:tcW w:w="7427" w:type="dxa"/>
            <w:gridSpan w:val="7"/>
          </w:tcPr>
          <w:p w14:paraId="6E03E3AD" w14:textId="24474A92" w:rsidR="00451118" w:rsidRPr="00B54155" w:rsidRDefault="00451118" w:rsidP="00CA50A6">
            <w:pPr>
              <w:spacing w:line="360" w:lineRule="auto"/>
              <w:contextualSpacing/>
              <w:rPr>
                <w:sz w:val="24"/>
                <w:szCs w:val="24"/>
              </w:rPr>
            </w:pPr>
            <w:proofErr w:type="gramStart"/>
            <w:r w:rsidRPr="00B54155">
              <w:rPr>
                <w:sz w:val="24"/>
                <w:szCs w:val="24"/>
              </w:rPr>
              <w:t>гПМАК:гП</w:t>
            </w:r>
            <w:proofErr w:type="gramEnd"/>
            <w:r w:rsidRPr="00B54155">
              <w:rPr>
                <w:sz w:val="24"/>
                <w:szCs w:val="24"/>
              </w:rPr>
              <w:t>4ВП, мол.%:мол.%</w:t>
            </w:r>
          </w:p>
        </w:tc>
      </w:tr>
      <w:tr w:rsidR="00451118" w:rsidRPr="00B54155" w14:paraId="07D1E0D2" w14:textId="77777777" w:rsidTr="006F43B0">
        <w:trPr>
          <w:trHeight w:val="314"/>
        </w:trPr>
        <w:tc>
          <w:tcPr>
            <w:tcW w:w="1809" w:type="dxa"/>
            <w:vMerge/>
          </w:tcPr>
          <w:p w14:paraId="59B2132A" w14:textId="77777777" w:rsidR="00451118" w:rsidRPr="00B54155" w:rsidRDefault="00451118" w:rsidP="00CA50A6">
            <w:pPr>
              <w:spacing w:line="360" w:lineRule="auto"/>
              <w:contextualSpacing/>
              <w:rPr>
                <w:sz w:val="24"/>
                <w:szCs w:val="24"/>
              </w:rPr>
            </w:pPr>
          </w:p>
        </w:tc>
        <w:tc>
          <w:tcPr>
            <w:tcW w:w="776" w:type="dxa"/>
          </w:tcPr>
          <w:p w14:paraId="1F9614B7"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5BA57DE1"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76DB12ED" w14:textId="77777777" w:rsidR="00451118" w:rsidRPr="00B54155" w:rsidRDefault="00451118" w:rsidP="00CA50A6">
            <w:pPr>
              <w:spacing w:line="360" w:lineRule="auto"/>
              <w:contextualSpacing/>
              <w:rPr>
                <w:sz w:val="24"/>
                <w:szCs w:val="24"/>
              </w:rPr>
            </w:pPr>
            <w:r w:rsidRPr="00B54155">
              <w:rPr>
                <w:sz w:val="24"/>
                <w:szCs w:val="24"/>
              </w:rPr>
              <w:t>67%:33%</w:t>
            </w:r>
          </w:p>
        </w:tc>
        <w:tc>
          <w:tcPr>
            <w:tcW w:w="1165" w:type="dxa"/>
          </w:tcPr>
          <w:p w14:paraId="4D720768" w14:textId="77777777" w:rsidR="00451118" w:rsidRPr="00B54155" w:rsidRDefault="00451118" w:rsidP="00CA50A6">
            <w:pPr>
              <w:spacing w:line="360" w:lineRule="auto"/>
              <w:contextualSpacing/>
              <w:rPr>
                <w:sz w:val="24"/>
                <w:szCs w:val="24"/>
              </w:rPr>
            </w:pPr>
            <w:r w:rsidRPr="00B54155">
              <w:rPr>
                <w:sz w:val="24"/>
                <w:szCs w:val="24"/>
              </w:rPr>
              <w:t>50%:50%</w:t>
            </w:r>
          </w:p>
        </w:tc>
        <w:tc>
          <w:tcPr>
            <w:tcW w:w="1164" w:type="dxa"/>
          </w:tcPr>
          <w:p w14:paraId="2A92FD9E"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64187242" w14:textId="77777777" w:rsidR="00451118" w:rsidRPr="00B54155" w:rsidRDefault="00451118" w:rsidP="00CA50A6">
            <w:pPr>
              <w:spacing w:line="360" w:lineRule="auto"/>
              <w:contextualSpacing/>
              <w:rPr>
                <w:sz w:val="24"/>
                <w:szCs w:val="24"/>
              </w:rPr>
            </w:pPr>
            <w:r w:rsidRPr="00B54155">
              <w:rPr>
                <w:sz w:val="24"/>
                <w:szCs w:val="24"/>
              </w:rPr>
              <w:t>17%:83%</w:t>
            </w:r>
          </w:p>
        </w:tc>
        <w:tc>
          <w:tcPr>
            <w:tcW w:w="833" w:type="dxa"/>
          </w:tcPr>
          <w:p w14:paraId="18E44258" w14:textId="77777777" w:rsidR="00451118" w:rsidRPr="00B54155" w:rsidRDefault="00451118" w:rsidP="00CA50A6">
            <w:pPr>
              <w:spacing w:line="360" w:lineRule="auto"/>
              <w:contextualSpacing/>
              <w:rPr>
                <w:sz w:val="24"/>
                <w:szCs w:val="24"/>
              </w:rPr>
            </w:pPr>
            <w:r w:rsidRPr="00B54155">
              <w:rPr>
                <w:sz w:val="24"/>
                <w:szCs w:val="24"/>
              </w:rPr>
              <w:t>100%</w:t>
            </w:r>
          </w:p>
        </w:tc>
      </w:tr>
      <w:tr w:rsidR="006F43B0" w:rsidRPr="00B54155" w14:paraId="641EF6AD" w14:textId="77777777" w:rsidTr="006F43B0">
        <w:tc>
          <w:tcPr>
            <w:tcW w:w="1809" w:type="dxa"/>
            <w:vAlign w:val="center"/>
          </w:tcPr>
          <w:p w14:paraId="19AA8A45" w14:textId="77777777" w:rsidR="006F43B0" w:rsidRPr="00B54155" w:rsidRDefault="006F43B0" w:rsidP="00681E2F">
            <w:pPr>
              <w:spacing w:line="360" w:lineRule="auto"/>
              <w:contextualSpacing/>
              <w:jc w:val="left"/>
              <w:rPr>
                <w:sz w:val="24"/>
                <w:szCs w:val="24"/>
                <w:lang w:val="en-US"/>
              </w:rPr>
            </w:pPr>
            <w:r w:rsidRPr="00B54155">
              <w:rPr>
                <w:sz w:val="24"/>
                <w:szCs w:val="24"/>
                <w:lang w:val="en-US"/>
              </w:rPr>
              <w:t>Q(La)</w:t>
            </w:r>
            <w:r w:rsidRPr="00B54155">
              <w:rPr>
                <w:sz w:val="24"/>
                <w:szCs w:val="24"/>
              </w:rPr>
              <w:t>, ммоль/г</w:t>
            </w:r>
          </w:p>
        </w:tc>
        <w:tc>
          <w:tcPr>
            <w:tcW w:w="776" w:type="dxa"/>
            <w:vAlign w:val="bottom"/>
          </w:tcPr>
          <w:p w14:paraId="3E873276" w14:textId="3EBE0FD4" w:rsidR="006F43B0" w:rsidRPr="00B54155" w:rsidRDefault="006F43B0" w:rsidP="00CA50A6">
            <w:pPr>
              <w:spacing w:line="360" w:lineRule="auto"/>
              <w:contextualSpacing/>
              <w:rPr>
                <w:color w:val="000000"/>
                <w:sz w:val="24"/>
                <w:szCs w:val="24"/>
              </w:rPr>
            </w:pPr>
            <w:r w:rsidRPr="00B54155">
              <w:rPr>
                <w:color w:val="000000"/>
                <w:sz w:val="24"/>
                <w:szCs w:val="24"/>
              </w:rPr>
              <w:t>4,97</w:t>
            </w:r>
          </w:p>
        </w:tc>
        <w:tc>
          <w:tcPr>
            <w:tcW w:w="1163" w:type="dxa"/>
            <w:vAlign w:val="bottom"/>
          </w:tcPr>
          <w:p w14:paraId="63A7B7F3" w14:textId="1C71FC34" w:rsidR="006F43B0" w:rsidRPr="00B54155" w:rsidRDefault="006F43B0" w:rsidP="00CA50A6">
            <w:pPr>
              <w:spacing w:line="360" w:lineRule="auto"/>
              <w:contextualSpacing/>
              <w:rPr>
                <w:color w:val="000000"/>
                <w:sz w:val="24"/>
                <w:szCs w:val="24"/>
              </w:rPr>
            </w:pPr>
            <w:r w:rsidRPr="00B54155">
              <w:rPr>
                <w:color w:val="000000"/>
                <w:sz w:val="24"/>
                <w:szCs w:val="24"/>
              </w:rPr>
              <w:t>5,85</w:t>
            </w:r>
          </w:p>
        </w:tc>
        <w:tc>
          <w:tcPr>
            <w:tcW w:w="1163" w:type="dxa"/>
            <w:vAlign w:val="bottom"/>
          </w:tcPr>
          <w:p w14:paraId="3448D260" w14:textId="3D8D678A" w:rsidR="006F43B0" w:rsidRPr="00B54155" w:rsidRDefault="006F43B0" w:rsidP="00CA50A6">
            <w:pPr>
              <w:spacing w:line="360" w:lineRule="auto"/>
              <w:contextualSpacing/>
              <w:rPr>
                <w:color w:val="000000"/>
                <w:sz w:val="24"/>
                <w:szCs w:val="24"/>
              </w:rPr>
            </w:pPr>
            <w:r w:rsidRPr="00B54155">
              <w:rPr>
                <w:color w:val="000000"/>
                <w:sz w:val="24"/>
                <w:szCs w:val="24"/>
              </w:rPr>
              <w:t>6,2</w:t>
            </w:r>
            <w:r w:rsidR="005B2038" w:rsidRPr="00B54155">
              <w:rPr>
                <w:color w:val="000000"/>
                <w:sz w:val="24"/>
                <w:szCs w:val="24"/>
              </w:rPr>
              <w:t>0</w:t>
            </w:r>
          </w:p>
        </w:tc>
        <w:tc>
          <w:tcPr>
            <w:tcW w:w="1165" w:type="dxa"/>
            <w:vAlign w:val="bottom"/>
          </w:tcPr>
          <w:p w14:paraId="68BB7255" w14:textId="7E7AB66B" w:rsidR="006F43B0" w:rsidRPr="00B54155" w:rsidRDefault="006F43B0" w:rsidP="00CA50A6">
            <w:pPr>
              <w:spacing w:line="360" w:lineRule="auto"/>
              <w:contextualSpacing/>
              <w:rPr>
                <w:color w:val="000000"/>
                <w:sz w:val="24"/>
                <w:szCs w:val="24"/>
              </w:rPr>
            </w:pPr>
            <w:r w:rsidRPr="00B54155">
              <w:rPr>
                <w:color w:val="000000"/>
                <w:sz w:val="24"/>
                <w:szCs w:val="24"/>
              </w:rPr>
              <w:t>6,45</w:t>
            </w:r>
          </w:p>
        </w:tc>
        <w:tc>
          <w:tcPr>
            <w:tcW w:w="1164" w:type="dxa"/>
            <w:vAlign w:val="bottom"/>
          </w:tcPr>
          <w:p w14:paraId="7A1E0F53" w14:textId="44B52247" w:rsidR="006F43B0" w:rsidRPr="00B54155" w:rsidRDefault="006F43B0" w:rsidP="00CA50A6">
            <w:pPr>
              <w:spacing w:line="360" w:lineRule="auto"/>
              <w:contextualSpacing/>
              <w:rPr>
                <w:color w:val="000000"/>
                <w:sz w:val="24"/>
                <w:szCs w:val="24"/>
              </w:rPr>
            </w:pPr>
            <w:r w:rsidRPr="00B54155">
              <w:rPr>
                <w:color w:val="000000"/>
                <w:sz w:val="24"/>
                <w:szCs w:val="24"/>
              </w:rPr>
              <w:t>6,59</w:t>
            </w:r>
          </w:p>
        </w:tc>
        <w:tc>
          <w:tcPr>
            <w:tcW w:w="1163" w:type="dxa"/>
            <w:vAlign w:val="bottom"/>
          </w:tcPr>
          <w:p w14:paraId="6E3EEB4B" w14:textId="73F0DDEC" w:rsidR="006F43B0" w:rsidRPr="00B54155" w:rsidRDefault="006F43B0" w:rsidP="00CA50A6">
            <w:pPr>
              <w:spacing w:line="360" w:lineRule="auto"/>
              <w:contextualSpacing/>
              <w:rPr>
                <w:color w:val="000000"/>
                <w:sz w:val="24"/>
                <w:szCs w:val="24"/>
              </w:rPr>
            </w:pPr>
            <w:r w:rsidRPr="00B54155">
              <w:rPr>
                <w:color w:val="000000"/>
                <w:sz w:val="24"/>
                <w:szCs w:val="24"/>
              </w:rPr>
              <w:t>6,77</w:t>
            </w:r>
          </w:p>
        </w:tc>
        <w:tc>
          <w:tcPr>
            <w:tcW w:w="833" w:type="dxa"/>
            <w:vAlign w:val="bottom"/>
          </w:tcPr>
          <w:p w14:paraId="7ED59E18" w14:textId="68193408" w:rsidR="006F43B0" w:rsidRPr="00B54155" w:rsidRDefault="006F43B0" w:rsidP="00CA50A6">
            <w:pPr>
              <w:spacing w:line="360" w:lineRule="auto"/>
              <w:contextualSpacing/>
              <w:rPr>
                <w:color w:val="000000"/>
                <w:sz w:val="24"/>
                <w:szCs w:val="24"/>
              </w:rPr>
            </w:pPr>
            <w:r w:rsidRPr="00B54155">
              <w:rPr>
                <w:color w:val="000000"/>
                <w:sz w:val="24"/>
                <w:szCs w:val="24"/>
              </w:rPr>
              <w:t>4,95</w:t>
            </w:r>
          </w:p>
        </w:tc>
      </w:tr>
      <w:tr w:rsidR="005B2038" w:rsidRPr="00B54155" w14:paraId="4B3EB182" w14:textId="77777777" w:rsidTr="006F43B0">
        <w:tc>
          <w:tcPr>
            <w:tcW w:w="1809" w:type="dxa"/>
            <w:vAlign w:val="center"/>
          </w:tcPr>
          <w:p w14:paraId="12EA43B6" w14:textId="77777777" w:rsidR="005B2038" w:rsidRPr="00B54155" w:rsidRDefault="005B2038" w:rsidP="00681E2F">
            <w:pPr>
              <w:spacing w:line="360" w:lineRule="auto"/>
              <w:contextualSpacing/>
              <w:jc w:val="left"/>
              <w:rPr>
                <w:sz w:val="24"/>
                <w:szCs w:val="24"/>
              </w:rPr>
            </w:pPr>
            <w:r w:rsidRPr="00B54155">
              <w:rPr>
                <w:sz w:val="24"/>
                <w:szCs w:val="24"/>
                <w:lang w:val="en-US"/>
              </w:rPr>
              <w:t>Q(Ce)</w:t>
            </w:r>
            <w:r w:rsidRPr="00B54155">
              <w:rPr>
                <w:sz w:val="24"/>
                <w:szCs w:val="24"/>
              </w:rPr>
              <w:t>, ммоль/г</w:t>
            </w:r>
          </w:p>
        </w:tc>
        <w:tc>
          <w:tcPr>
            <w:tcW w:w="776" w:type="dxa"/>
            <w:vAlign w:val="bottom"/>
          </w:tcPr>
          <w:p w14:paraId="40345012" w14:textId="7EE19ACB" w:rsidR="005B2038" w:rsidRPr="00B54155" w:rsidRDefault="005B2038" w:rsidP="00CA50A6">
            <w:pPr>
              <w:spacing w:line="360" w:lineRule="auto"/>
              <w:contextualSpacing/>
              <w:rPr>
                <w:color w:val="000000"/>
                <w:sz w:val="24"/>
                <w:szCs w:val="24"/>
              </w:rPr>
            </w:pPr>
            <w:r w:rsidRPr="00B54155">
              <w:rPr>
                <w:sz w:val="24"/>
                <w:szCs w:val="24"/>
              </w:rPr>
              <w:t>4,02</w:t>
            </w:r>
          </w:p>
        </w:tc>
        <w:tc>
          <w:tcPr>
            <w:tcW w:w="1163" w:type="dxa"/>
            <w:vAlign w:val="bottom"/>
          </w:tcPr>
          <w:p w14:paraId="31F089CC" w14:textId="093CDB11" w:rsidR="005B2038" w:rsidRPr="00B54155" w:rsidRDefault="005B2038" w:rsidP="00CA50A6">
            <w:pPr>
              <w:spacing w:line="360" w:lineRule="auto"/>
              <w:contextualSpacing/>
              <w:rPr>
                <w:color w:val="000000"/>
                <w:sz w:val="24"/>
                <w:szCs w:val="24"/>
              </w:rPr>
            </w:pPr>
            <w:r w:rsidRPr="00B54155">
              <w:rPr>
                <w:color w:val="000000"/>
                <w:sz w:val="24"/>
                <w:szCs w:val="24"/>
              </w:rPr>
              <w:t>5,07</w:t>
            </w:r>
          </w:p>
        </w:tc>
        <w:tc>
          <w:tcPr>
            <w:tcW w:w="1163" w:type="dxa"/>
            <w:vAlign w:val="bottom"/>
          </w:tcPr>
          <w:p w14:paraId="73E326FB" w14:textId="7EACC25C" w:rsidR="005B2038" w:rsidRPr="00B54155" w:rsidRDefault="005B2038" w:rsidP="00CA50A6">
            <w:pPr>
              <w:spacing w:line="360" w:lineRule="auto"/>
              <w:contextualSpacing/>
              <w:rPr>
                <w:color w:val="000000"/>
                <w:sz w:val="24"/>
                <w:szCs w:val="24"/>
              </w:rPr>
            </w:pPr>
            <w:r w:rsidRPr="00B54155">
              <w:rPr>
                <w:color w:val="000000"/>
                <w:sz w:val="24"/>
                <w:szCs w:val="24"/>
              </w:rPr>
              <w:t>5,27</w:t>
            </w:r>
          </w:p>
        </w:tc>
        <w:tc>
          <w:tcPr>
            <w:tcW w:w="1165" w:type="dxa"/>
            <w:vAlign w:val="bottom"/>
          </w:tcPr>
          <w:p w14:paraId="6C5B5D26" w14:textId="44A9438D" w:rsidR="005B2038" w:rsidRPr="00B54155" w:rsidRDefault="005B2038" w:rsidP="00CA50A6">
            <w:pPr>
              <w:spacing w:line="360" w:lineRule="auto"/>
              <w:contextualSpacing/>
              <w:rPr>
                <w:color w:val="000000"/>
                <w:sz w:val="24"/>
                <w:szCs w:val="24"/>
              </w:rPr>
            </w:pPr>
            <w:r w:rsidRPr="00B54155">
              <w:rPr>
                <w:color w:val="000000"/>
                <w:sz w:val="24"/>
                <w:szCs w:val="24"/>
              </w:rPr>
              <w:t>5,96</w:t>
            </w:r>
          </w:p>
        </w:tc>
        <w:tc>
          <w:tcPr>
            <w:tcW w:w="1164" w:type="dxa"/>
            <w:vAlign w:val="bottom"/>
          </w:tcPr>
          <w:p w14:paraId="08115F4A" w14:textId="2C914314" w:rsidR="005B2038" w:rsidRPr="00B54155" w:rsidRDefault="005B2038" w:rsidP="00CA50A6">
            <w:pPr>
              <w:spacing w:line="360" w:lineRule="auto"/>
              <w:contextualSpacing/>
              <w:rPr>
                <w:color w:val="000000"/>
                <w:sz w:val="24"/>
                <w:szCs w:val="24"/>
              </w:rPr>
            </w:pPr>
            <w:r w:rsidRPr="00B54155">
              <w:rPr>
                <w:color w:val="000000"/>
                <w:sz w:val="24"/>
                <w:szCs w:val="24"/>
              </w:rPr>
              <w:t>5,40</w:t>
            </w:r>
          </w:p>
        </w:tc>
        <w:tc>
          <w:tcPr>
            <w:tcW w:w="1163" w:type="dxa"/>
            <w:vAlign w:val="bottom"/>
          </w:tcPr>
          <w:p w14:paraId="1D813D54" w14:textId="5BC71B59" w:rsidR="005B2038" w:rsidRPr="00B54155" w:rsidRDefault="005B2038" w:rsidP="00CA50A6">
            <w:pPr>
              <w:spacing w:line="360" w:lineRule="auto"/>
              <w:contextualSpacing/>
              <w:rPr>
                <w:color w:val="000000"/>
                <w:sz w:val="24"/>
                <w:szCs w:val="24"/>
              </w:rPr>
            </w:pPr>
            <w:r w:rsidRPr="00B54155">
              <w:rPr>
                <w:color w:val="000000"/>
                <w:sz w:val="24"/>
                <w:szCs w:val="24"/>
              </w:rPr>
              <w:t>5,53</w:t>
            </w:r>
          </w:p>
        </w:tc>
        <w:tc>
          <w:tcPr>
            <w:tcW w:w="833" w:type="dxa"/>
            <w:vAlign w:val="bottom"/>
          </w:tcPr>
          <w:p w14:paraId="021A6FC6" w14:textId="77777777" w:rsidR="005B2038" w:rsidRPr="00B54155" w:rsidRDefault="005B2038" w:rsidP="00CA50A6">
            <w:pPr>
              <w:spacing w:line="360" w:lineRule="auto"/>
              <w:contextualSpacing/>
              <w:rPr>
                <w:color w:val="000000"/>
                <w:sz w:val="24"/>
                <w:szCs w:val="24"/>
              </w:rPr>
            </w:pPr>
            <w:r w:rsidRPr="00B54155">
              <w:rPr>
                <w:sz w:val="24"/>
                <w:szCs w:val="24"/>
              </w:rPr>
              <w:t>3,78</w:t>
            </w:r>
          </w:p>
        </w:tc>
      </w:tr>
      <w:tr w:rsidR="002E2735" w:rsidRPr="00B54155" w14:paraId="1EEC4B5A" w14:textId="77777777" w:rsidTr="006F43B0">
        <w:tc>
          <w:tcPr>
            <w:tcW w:w="1809" w:type="dxa"/>
            <w:vAlign w:val="center"/>
          </w:tcPr>
          <w:p w14:paraId="3F2C9302" w14:textId="77777777" w:rsidR="002E2735" w:rsidRPr="00B54155" w:rsidRDefault="002E2735" w:rsidP="00681E2F">
            <w:pPr>
              <w:spacing w:line="360" w:lineRule="auto"/>
              <w:contextualSpacing/>
              <w:jc w:val="left"/>
              <w:rPr>
                <w:sz w:val="24"/>
                <w:szCs w:val="24"/>
              </w:rPr>
            </w:pPr>
            <w:r w:rsidRPr="00B54155">
              <w:rPr>
                <w:sz w:val="24"/>
                <w:szCs w:val="24"/>
                <w:lang w:val="en-US"/>
              </w:rPr>
              <w:t>Q(Nd)</w:t>
            </w:r>
            <w:r w:rsidRPr="00B54155">
              <w:rPr>
                <w:sz w:val="24"/>
                <w:szCs w:val="24"/>
              </w:rPr>
              <w:t>, ммоль/г</w:t>
            </w:r>
          </w:p>
        </w:tc>
        <w:tc>
          <w:tcPr>
            <w:tcW w:w="776" w:type="dxa"/>
            <w:vAlign w:val="bottom"/>
          </w:tcPr>
          <w:p w14:paraId="2C1088D9" w14:textId="01CF2C75" w:rsidR="002E2735" w:rsidRPr="00B54155" w:rsidRDefault="002E2735" w:rsidP="00CA50A6">
            <w:pPr>
              <w:spacing w:line="360" w:lineRule="auto"/>
              <w:contextualSpacing/>
              <w:rPr>
                <w:color w:val="000000"/>
                <w:sz w:val="24"/>
                <w:szCs w:val="24"/>
              </w:rPr>
            </w:pPr>
            <w:r w:rsidRPr="00B54155">
              <w:rPr>
                <w:sz w:val="24"/>
                <w:szCs w:val="24"/>
              </w:rPr>
              <w:t>3,86</w:t>
            </w:r>
          </w:p>
        </w:tc>
        <w:tc>
          <w:tcPr>
            <w:tcW w:w="1163" w:type="dxa"/>
            <w:vAlign w:val="bottom"/>
          </w:tcPr>
          <w:p w14:paraId="115EAD80" w14:textId="308270C9" w:rsidR="002E2735" w:rsidRPr="00B54155" w:rsidRDefault="002E2735" w:rsidP="00CA50A6">
            <w:pPr>
              <w:spacing w:line="360" w:lineRule="auto"/>
              <w:contextualSpacing/>
              <w:rPr>
                <w:color w:val="000000"/>
                <w:sz w:val="24"/>
                <w:szCs w:val="24"/>
              </w:rPr>
            </w:pPr>
            <w:r w:rsidRPr="00B54155">
              <w:rPr>
                <w:color w:val="000000"/>
                <w:sz w:val="24"/>
                <w:szCs w:val="24"/>
              </w:rPr>
              <w:t>5,39</w:t>
            </w:r>
          </w:p>
        </w:tc>
        <w:tc>
          <w:tcPr>
            <w:tcW w:w="1163" w:type="dxa"/>
            <w:vAlign w:val="bottom"/>
          </w:tcPr>
          <w:p w14:paraId="7832B19B" w14:textId="172DA830" w:rsidR="002E2735" w:rsidRPr="00B54155" w:rsidRDefault="002E2735" w:rsidP="00CA50A6">
            <w:pPr>
              <w:spacing w:line="360" w:lineRule="auto"/>
              <w:contextualSpacing/>
              <w:rPr>
                <w:color w:val="000000"/>
                <w:sz w:val="24"/>
                <w:szCs w:val="24"/>
              </w:rPr>
            </w:pPr>
            <w:r w:rsidRPr="00B54155">
              <w:rPr>
                <w:color w:val="000000"/>
                <w:sz w:val="24"/>
                <w:szCs w:val="24"/>
              </w:rPr>
              <w:t>5,84</w:t>
            </w:r>
          </w:p>
        </w:tc>
        <w:tc>
          <w:tcPr>
            <w:tcW w:w="1165" w:type="dxa"/>
            <w:vAlign w:val="bottom"/>
          </w:tcPr>
          <w:p w14:paraId="4BD48AA8" w14:textId="4D99F2C2" w:rsidR="002E2735" w:rsidRPr="00B54155" w:rsidRDefault="002E2735" w:rsidP="00CA50A6">
            <w:pPr>
              <w:spacing w:line="360" w:lineRule="auto"/>
              <w:contextualSpacing/>
              <w:rPr>
                <w:color w:val="000000"/>
                <w:sz w:val="24"/>
                <w:szCs w:val="24"/>
              </w:rPr>
            </w:pPr>
            <w:r w:rsidRPr="00B54155">
              <w:rPr>
                <w:color w:val="000000"/>
                <w:sz w:val="24"/>
                <w:szCs w:val="24"/>
              </w:rPr>
              <w:t>5,25</w:t>
            </w:r>
          </w:p>
        </w:tc>
        <w:tc>
          <w:tcPr>
            <w:tcW w:w="1164" w:type="dxa"/>
            <w:vAlign w:val="bottom"/>
          </w:tcPr>
          <w:p w14:paraId="33D838E8" w14:textId="2602D498" w:rsidR="002E2735" w:rsidRPr="00B54155" w:rsidRDefault="002E2735" w:rsidP="00CA50A6">
            <w:pPr>
              <w:spacing w:line="360" w:lineRule="auto"/>
              <w:contextualSpacing/>
              <w:rPr>
                <w:color w:val="000000"/>
                <w:sz w:val="24"/>
                <w:szCs w:val="24"/>
              </w:rPr>
            </w:pPr>
            <w:r w:rsidRPr="00B54155">
              <w:rPr>
                <w:color w:val="000000"/>
                <w:sz w:val="24"/>
                <w:szCs w:val="24"/>
              </w:rPr>
              <w:t>5,11</w:t>
            </w:r>
          </w:p>
        </w:tc>
        <w:tc>
          <w:tcPr>
            <w:tcW w:w="1163" w:type="dxa"/>
            <w:vAlign w:val="bottom"/>
          </w:tcPr>
          <w:p w14:paraId="090BE903" w14:textId="55A29612" w:rsidR="002E2735" w:rsidRPr="00B54155" w:rsidRDefault="002E2735" w:rsidP="00CA50A6">
            <w:pPr>
              <w:spacing w:line="360" w:lineRule="auto"/>
              <w:contextualSpacing/>
              <w:rPr>
                <w:color w:val="000000"/>
                <w:sz w:val="24"/>
                <w:szCs w:val="24"/>
              </w:rPr>
            </w:pPr>
            <w:r w:rsidRPr="00B54155">
              <w:rPr>
                <w:color w:val="000000"/>
                <w:sz w:val="24"/>
                <w:szCs w:val="24"/>
              </w:rPr>
              <w:t>5,01</w:t>
            </w:r>
          </w:p>
        </w:tc>
        <w:tc>
          <w:tcPr>
            <w:tcW w:w="833" w:type="dxa"/>
            <w:vAlign w:val="bottom"/>
          </w:tcPr>
          <w:p w14:paraId="28F6CB91" w14:textId="77777777" w:rsidR="002E2735" w:rsidRPr="00B54155" w:rsidRDefault="002E2735" w:rsidP="00CA50A6">
            <w:pPr>
              <w:spacing w:line="360" w:lineRule="auto"/>
              <w:contextualSpacing/>
              <w:rPr>
                <w:color w:val="000000"/>
                <w:sz w:val="24"/>
                <w:szCs w:val="24"/>
              </w:rPr>
            </w:pPr>
            <w:r w:rsidRPr="00B54155">
              <w:rPr>
                <w:sz w:val="24"/>
                <w:szCs w:val="24"/>
              </w:rPr>
              <w:t>3,67</w:t>
            </w:r>
          </w:p>
        </w:tc>
      </w:tr>
      <w:tr w:rsidR="00A91620" w:rsidRPr="00B54155" w14:paraId="722F6C4E" w14:textId="77777777" w:rsidTr="006F43B0">
        <w:tc>
          <w:tcPr>
            <w:tcW w:w="1809" w:type="dxa"/>
            <w:vAlign w:val="center"/>
          </w:tcPr>
          <w:p w14:paraId="6A136EB8" w14:textId="77777777" w:rsidR="00A91620" w:rsidRPr="00B54155" w:rsidRDefault="00A91620" w:rsidP="00681E2F">
            <w:pPr>
              <w:spacing w:line="360" w:lineRule="auto"/>
              <w:contextualSpacing/>
              <w:jc w:val="left"/>
              <w:rPr>
                <w:sz w:val="24"/>
                <w:szCs w:val="24"/>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ммоль/г</w:t>
            </w:r>
          </w:p>
        </w:tc>
        <w:tc>
          <w:tcPr>
            <w:tcW w:w="776" w:type="dxa"/>
            <w:vAlign w:val="bottom"/>
          </w:tcPr>
          <w:p w14:paraId="068B7D70" w14:textId="23B3D9C4" w:rsidR="00A91620" w:rsidRPr="00B54155" w:rsidRDefault="00A91620" w:rsidP="00CA50A6">
            <w:pPr>
              <w:spacing w:line="360" w:lineRule="auto"/>
              <w:contextualSpacing/>
              <w:rPr>
                <w:color w:val="000000"/>
                <w:sz w:val="24"/>
                <w:szCs w:val="24"/>
              </w:rPr>
            </w:pPr>
            <w:r w:rsidRPr="00B54155">
              <w:rPr>
                <w:sz w:val="24"/>
                <w:szCs w:val="24"/>
              </w:rPr>
              <w:t>4,41</w:t>
            </w:r>
          </w:p>
        </w:tc>
        <w:tc>
          <w:tcPr>
            <w:tcW w:w="1163" w:type="dxa"/>
            <w:vAlign w:val="bottom"/>
          </w:tcPr>
          <w:p w14:paraId="3057D714" w14:textId="1B1B94D8" w:rsidR="00A91620" w:rsidRPr="00B54155" w:rsidRDefault="00A91620" w:rsidP="00CA50A6">
            <w:pPr>
              <w:spacing w:line="360" w:lineRule="auto"/>
              <w:contextualSpacing/>
              <w:rPr>
                <w:color w:val="000000"/>
                <w:sz w:val="24"/>
                <w:szCs w:val="24"/>
              </w:rPr>
            </w:pPr>
            <w:r w:rsidRPr="00B54155">
              <w:rPr>
                <w:color w:val="000000"/>
                <w:sz w:val="24"/>
                <w:szCs w:val="24"/>
              </w:rPr>
              <w:t>6,01</w:t>
            </w:r>
          </w:p>
        </w:tc>
        <w:tc>
          <w:tcPr>
            <w:tcW w:w="1163" w:type="dxa"/>
            <w:vAlign w:val="bottom"/>
          </w:tcPr>
          <w:p w14:paraId="34E2E63E" w14:textId="0C29E5E8" w:rsidR="00A91620" w:rsidRPr="00B54155" w:rsidRDefault="00A91620" w:rsidP="00CA50A6">
            <w:pPr>
              <w:spacing w:line="360" w:lineRule="auto"/>
              <w:contextualSpacing/>
              <w:rPr>
                <w:color w:val="000000"/>
                <w:sz w:val="24"/>
                <w:szCs w:val="24"/>
              </w:rPr>
            </w:pPr>
            <w:r w:rsidRPr="00B54155">
              <w:rPr>
                <w:color w:val="000000"/>
                <w:sz w:val="24"/>
                <w:szCs w:val="24"/>
              </w:rPr>
              <w:t>5,09</w:t>
            </w:r>
          </w:p>
        </w:tc>
        <w:tc>
          <w:tcPr>
            <w:tcW w:w="1165" w:type="dxa"/>
            <w:vAlign w:val="bottom"/>
          </w:tcPr>
          <w:p w14:paraId="7FA7B967" w14:textId="3E65BB0A" w:rsidR="00A91620" w:rsidRPr="00B54155" w:rsidRDefault="00A91620" w:rsidP="00CA50A6">
            <w:pPr>
              <w:spacing w:line="360" w:lineRule="auto"/>
              <w:contextualSpacing/>
              <w:rPr>
                <w:color w:val="000000"/>
                <w:sz w:val="24"/>
                <w:szCs w:val="24"/>
              </w:rPr>
            </w:pPr>
            <w:r w:rsidRPr="00B54155">
              <w:rPr>
                <w:color w:val="000000"/>
                <w:sz w:val="24"/>
                <w:szCs w:val="24"/>
              </w:rPr>
              <w:t>6,13</w:t>
            </w:r>
          </w:p>
        </w:tc>
        <w:tc>
          <w:tcPr>
            <w:tcW w:w="1164" w:type="dxa"/>
            <w:vAlign w:val="bottom"/>
          </w:tcPr>
          <w:p w14:paraId="60809F4C" w14:textId="5FC54C97" w:rsidR="00A91620" w:rsidRPr="00B54155" w:rsidRDefault="00A91620" w:rsidP="00CA50A6">
            <w:pPr>
              <w:spacing w:line="360" w:lineRule="auto"/>
              <w:contextualSpacing/>
              <w:rPr>
                <w:color w:val="000000"/>
                <w:sz w:val="24"/>
                <w:szCs w:val="24"/>
              </w:rPr>
            </w:pPr>
            <w:r w:rsidRPr="00B54155">
              <w:rPr>
                <w:color w:val="000000"/>
                <w:sz w:val="24"/>
                <w:szCs w:val="24"/>
              </w:rPr>
              <w:t>5,78</w:t>
            </w:r>
          </w:p>
        </w:tc>
        <w:tc>
          <w:tcPr>
            <w:tcW w:w="1163" w:type="dxa"/>
            <w:vAlign w:val="bottom"/>
          </w:tcPr>
          <w:p w14:paraId="416C229E" w14:textId="2F183484" w:rsidR="00A91620" w:rsidRPr="00B54155" w:rsidRDefault="00A91620" w:rsidP="00CA50A6">
            <w:pPr>
              <w:spacing w:line="360" w:lineRule="auto"/>
              <w:contextualSpacing/>
              <w:rPr>
                <w:color w:val="000000"/>
                <w:sz w:val="24"/>
                <w:szCs w:val="24"/>
              </w:rPr>
            </w:pPr>
            <w:r w:rsidRPr="00B54155">
              <w:rPr>
                <w:color w:val="000000"/>
                <w:sz w:val="24"/>
                <w:szCs w:val="24"/>
              </w:rPr>
              <w:t>5,56</w:t>
            </w:r>
          </w:p>
        </w:tc>
        <w:tc>
          <w:tcPr>
            <w:tcW w:w="833" w:type="dxa"/>
            <w:vAlign w:val="bottom"/>
          </w:tcPr>
          <w:p w14:paraId="6C78D279" w14:textId="77777777" w:rsidR="00A91620" w:rsidRPr="00B54155" w:rsidRDefault="00A91620" w:rsidP="00CA50A6">
            <w:pPr>
              <w:spacing w:line="360" w:lineRule="auto"/>
              <w:contextualSpacing/>
              <w:rPr>
                <w:color w:val="000000"/>
                <w:sz w:val="24"/>
                <w:szCs w:val="24"/>
              </w:rPr>
            </w:pPr>
            <w:r w:rsidRPr="00B54155">
              <w:rPr>
                <w:sz w:val="24"/>
                <w:szCs w:val="24"/>
              </w:rPr>
              <w:t>4,30</w:t>
            </w:r>
          </w:p>
        </w:tc>
      </w:tr>
    </w:tbl>
    <w:p w14:paraId="6EEE102E" w14:textId="05061D39" w:rsidR="00095568" w:rsidRPr="00B54155" w:rsidRDefault="00095568" w:rsidP="00CA50A6">
      <w:pPr>
        <w:tabs>
          <w:tab w:val="left" w:pos="709"/>
        </w:tabs>
        <w:spacing w:line="360" w:lineRule="auto"/>
        <w:ind w:firstLine="709"/>
        <w:contextualSpacing/>
        <w:jc w:val="both"/>
        <w:rPr>
          <w:sz w:val="24"/>
          <w:szCs w:val="24"/>
        </w:rPr>
      </w:pPr>
    </w:p>
    <w:p w14:paraId="07BEB6B0" w14:textId="208166DE" w:rsidR="00095568" w:rsidRDefault="00095568" w:rsidP="00CA50A6">
      <w:pPr>
        <w:tabs>
          <w:tab w:val="left" w:pos="709"/>
        </w:tabs>
        <w:spacing w:line="360" w:lineRule="auto"/>
        <w:ind w:firstLine="709"/>
        <w:contextualSpacing/>
        <w:jc w:val="both"/>
        <w:rPr>
          <w:sz w:val="24"/>
          <w:szCs w:val="24"/>
        </w:rPr>
      </w:pPr>
      <w:r w:rsidRPr="00B54155">
        <w:rPr>
          <w:sz w:val="24"/>
          <w:szCs w:val="24"/>
        </w:rPr>
        <w:t xml:space="preserve">В таблицах 10-12 представлены значения сорбционных </w:t>
      </w:r>
      <w:r w:rsidR="00CA50A6" w:rsidRPr="00B54155">
        <w:rPr>
          <w:sz w:val="24"/>
          <w:szCs w:val="24"/>
        </w:rPr>
        <w:t xml:space="preserve">свойств </w:t>
      </w:r>
      <w:proofErr w:type="spellStart"/>
      <w:r w:rsidRPr="00B54155">
        <w:rPr>
          <w:sz w:val="24"/>
          <w:szCs w:val="24"/>
        </w:rPr>
        <w:t>интергелевой</w:t>
      </w:r>
      <w:proofErr w:type="spellEnd"/>
      <w:r w:rsidRPr="00B54155">
        <w:rPr>
          <w:sz w:val="24"/>
          <w:szCs w:val="24"/>
        </w:rPr>
        <w:t xml:space="preserve"> системы гПАК-гП2М5ВП при 48 часах дистанционного взаимодействия.</w:t>
      </w:r>
    </w:p>
    <w:p w14:paraId="1F542419" w14:textId="776AA2FD" w:rsidR="00AB3721" w:rsidRDefault="00AB3721" w:rsidP="00CA50A6">
      <w:pPr>
        <w:tabs>
          <w:tab w:val="left" w:pos="709"/>
        </w:tabs>
        <w:spacing w:line="360" w:lineRule="auto"/>
        <w:ind w:firstLine="709"/>
        <w:contextualSpacing/>
        <w:jc w:val="both"/>
        <w:rPr>
          <w:sz w:val="24"/>
          <w:szCs w:val="24"/>
        </w:rPr>
      </w:pPr>
    </w:p>
    <w:p w14:paraId="50FBC935" w14:textId="6662D57C" w:rsidR="002A5608" w:rsidRDefault="002A5608" w:rsidP="00CA50A6">
      <w:pPr>
        <w:tabs>
          <w:tab w:val="left" w:pos="709"/>
        </w:tabs>
        <w:spacing w:line="360" w:lineRule="auto"/>
        <w:ind w:firstLine="709"/>
        <w:contextualSpacing/>
        <w:jc w:val="both"/>
        <w:rPr>
          <w:sz w:val="24"/>
          <w:szCs w:val="24"/>
        </w:rPr>
      </w:pPr>
    </w:p>
    <w:p w14:paraId="3B819F50" w14:textId="3C8C1648" w:rsidR="000219BA" w:rsidRPr="00B54155" w:rsidRDefault="000219BA" w:rsidP="00AB3721">
      <w:pPr>
        <w:tabs>
          <w:tab w:val="left" w:pos="709"/>
        </w:tabs>
        <w:contextualSpacing/>
        <w:jc w:val="both"/>
        <w:rPr>
          <w:noProof/>
          <w:sz w:val="24"/>
          <w:szCs w:val="24"/>
          <w:lang w:val="kk-KZ" w:eastAsia="ru-RU"/>
        </w:rPr>
      </w:pPr>
      <w:r w:rsidRPr="00B54155">
        <w:rPr>
          <w:noProof/>
          <w:sz w:val="24"/>
          <w:szCs w:val="24"/>
          <w:lang w:val="kk-KZ" w:eastAsia="ru-RU"/>
        </w:rPr>
        <w:lastRenderedPageBreak/>
        <w:t xml:space="preserve">Таблица 10 – </w:t>
      </w:r>
      <w:r w:rsidRPr="00B54155">
        <w:rPr>
          <w:sz w:val="24"/>
          <w:szCs w:val="24"/>
        </w:rPr>
        <w:t xml:space="preserve">Степень извлечения ионов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гПАК-гП2М5ВП</w:t>
      </w:r>
    </w:p>
    <w:p w14:paraId="7CD382D5" w14:textId="30576894" w:rsidR="00451118" w:rsidRPr="00B54155" w:rsidRDefault="00451118" w:rsidP="00CA50A6">
      <w:pPr>
        <w:tabs>
          <w:tab w:val="left" w:pos="709"/>
        </w:tabs>
        <w:spacing w:line="360" w:lineRule="auto"/>
        <w:contextualSpacing/>
        <w:jc w:val="both"/>
        <w:rPr>
          <w:noProof/>
          <w:sz w:val="24"/>
          <w:szCs w:val="24"/>
          <w:lang w:val="kk-KZ" w:eastAsia="ru-RU"/>
        </w:rPr>
      </w:pPr>
    </w:p>
    <w:tbl>
      <w:tblPr>
        <w:tblStyle w:val="a9"/>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166EF222" w14:textId="77777777" w:rsidTr="006F43B0">
        <w:tc>
          <w:tcPr>
            <w:tcW w:w="1670" w:type="dxa"/>
            <w:vMerge w:val="restart"/>
          </w:tcPr>
          <w:p w14:paraId="594F10C0" w14:textId="77777777" w:rsidR="00451118" w:rsidRPr="00B54155" w:rsidRDefault="00451118" w:rsidP="00681E2F">
            <w:pPr>
              <w:contextualSpacing/>
              <w:rPr>
                <w:sz w:val="24"/>
                <w:szCs w:val="24"/>
              </w:rPr>
            </w:pPr>
            <w:r w:rsidRPr="00B54155">
              <w:rPr>
                <w:sz w:val="24"/>
                <w:szCs w:val="24"/>
              </w:rPr>
              <w:t>Сорбционный параметр</w:t>
            </w:r>
          </w:p>
        </w:tc>
        <w:tc>
          <w:tcPr>
            <w:tcW w:w="7566" w:type="dxa"/>
            <w:gridSpan w:val="7"/>
          </w:tcPr>
          <w:p w14:paraId="49427AD4" w14:textId="2C33E59B" w:rsidR="00451118" w:rsidRPr="00B54155" w:rsidRDefault="00451118" w:rsidP="00CA50A6">
            <w:pPr>
              <w:spacing w:line="360" w:lineRule="auto"/>
              <w:contextualSpacing/>
              <w:rPr>
                <w:sz w:val="24"/>
                <w:szCs w:val="24"/>
              </w:rPr>
            </w:pPr>
            <w:proofErr w:type="gramStart"/>
            <w:r w:rsidRPr="00B54155">
              <w:rPr>
                <w:sz w:val="24"/>
                <w:szCs w:val="24"/>
              </w:rPr>
              <w:t>гПАК:гП</w:t>
            </w:r>
            <w:proofErr w:type="gramEnd"/>
            <w:r w:rsidRPr="00B54155">
              <w:rPr>
                <w:sz w:val="24"/>
                <w:szCs w:val="24"/>
              </w:rPr>
              <w:t>2М5ВП, мол.%:мол.%</w:t>
            </w:r>
          </w:p>
        </w:tc>
      </w:tr>
      <w:tr w:rsidR="00451118" w:rsidRPr="00B54155" w14:paraId="238D8BB2" w14:textId="77777777" w:rsidTr="006F43B0">
        <w:trPr>
          <w:trHeight w:val="314"/>
        </w:trPr>
        <w:tc>
          <w:tcPr>
            <w:tcW w:w="1670" w:type="dxa"/>
            <w:vMerge/>
          </w:tcPr>
          <w:p w14:paraId="394BB108" w14:textId="77777777" w:rsidR="00451118" w:rsidRPr="00B54155" w:rsidRDefault="00451118" w:rsidP="00CA50A6">
            <w:pPr>
              <w:spacing w:line="360" w:lineRule="auto"/>
              <w:contextualSpacing/>
              <w:rPr>
                <w:sz w:val="24"/>
                <w:szCs w:val="24"/>
              </w:rPr>
            </w:pPr>
          </w:p>
        </w:tc>
        <w:tc>
          <w:tcPr>
            <w:tcW w:w="889" w:type="dxa"/>
          </w:tcPr>
          <w:p w14:paraId="27D35FF7"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73155B52"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155D5BC4"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39963529"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52824042"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69E80010"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045748B9" w14:textId="77777777" w:rsidR="00451118" w:rsidRPr="00B54155" w:rsidRDefault="00451118" w:rsidP="00CA50A6">
            <w:pPr>
              <w:spacing w:line="360" w:lineRule="auto"/>
              <w:contextualSpacing/>
              <w:rPr>
                <w:sz w:val="24"/>
                <w:szCs w:val="24"/>
              </w:rPr>
            </w:pPr>
            <w:r w:rsidRPr="00B54155">
              <w:rPr>
                <w:sz w:val="24"/>
                <w:szCs w:val="24"/>
              </w:rPr>
              <w:t>100%</w:t>
            </w:r>
          </w:p>
        </w:tc>
      </w:tr>
      <w:tr w:rsidR="00811EB1" w:rsidRPr="00B54155" w14:paraId="2944FD14" w14:textId="77777777" w:rsidTr="00D664C5">
        <w:tc>
          <w:tcPr>
            <w:tcW w:w="1670" w:type="dxa"/>
            <w:vAlign w:val="center"/>
          </w:tcPr>
          <w:p w14:paraId="0834DEC5" w14:textId="77777777" w:rsidR="00811EB1" w:rsidRPr="00B54155" w:rsidRDefault="00811EB1" w:rsidP="00B3381F">
            <w:pPr>
              <w:spacing w:line="360" w:lineRule="auto"/>
              <w:contextualSpacing/>
              <w:jc w:val="left"/>
              <w:rPr>
                <w:sz w:val="24"/>
                <w:szCs w:val="24"/>
                <w:lang w:val="en-US"/>
              </w:rPr>
            </w:pPr>
            <w:r w:rsidRPr="00B54155">
              <w:rPr>
                <w:sz w:val="24"/>
                <w:szCs w:val="24"/>
                <w:lang w:val="en-US"/>
              </w:rPr>
              <w:t>η(La)</w:t>
            </w:r>
            <w:r w:rsidRPr="00B54155">
              <w:rPr>
                <w:sz w:val="24"/>
                <w:szCs w:val="24"/>
              </w:rPr>
              <w:t>, %</w:t>
            </w:r>
          </w:p>
        </w:tc>
        <w:tc>
          <w:tcPr>
            <w:tcW w:w="889" w:type="dxa"/>
            <w:vAlign w:val="bottom"/>
          </w:tcPr>
          <w:p w14:paraId="6F52DA65" w14:textId="76AD9900" w:rsidR="00811EB1" w:rsidRPr="00B54155" w:rsidRDefault="00811EB1" w:rsidP="00CA50A6">
            <w:pPr>
              <w:spacing w:line="360" w:lineRule="auto"/>
              <w:contextualSpacing/>
              <w:rPr>
                <w:color w:val="000000"/>
                <w:sz w:val="24"/>
                <w:szCs w:val="24"/>
              </w:rPr>
            </w:pPr>
            <w:r w:rsidRPr="00B54155">
              <w:rPr>
                <w:color w:val="000000"/>
                <w:sz w:val="24"/>
                <w:szCs w:val="24"/>
              </w:rPr>
              <w:t>67,71</w:t>
            </w:r>
          </w:p>
        </w:tc>
        <w:tc>
          <w:tcPr>
            <w:tcW w:w="1163" w:type="dxa"/>
            <w:vAlign w:val="bottom"/>
          </w:tcPr>
          <w:p w14:paraId="589142AF" w14:textId="7CD38936" w:rsidR="00811EB1" w:rsidRPr="00B54155" w:rsidRDefault="00811EB1" w:rsidP="00CA50A6">
            <w:pPr>
              <w:spacing w:line="360" w:lineRule="auto"/>
              <w:contextualSpacing/>
              <w:rPr>
                <w:color w:val="000000"/>
                <w:sz w:val="24"/>
                <w:szCs w:val="24"/>
              </w:rPr>
            </w:pPr>
            <w:r w:rsidRPr="00B54155">
              <w:rPr>
                <w:color w:val="000000"/>
                <w:sz w:val="24"/>
                <w:szCs w:val="24"/>
              </w:rPr>
              <w:t>86,70</w:t>
            </w:r>
          </w:p>
        </w:tc>
        <w:tc>
          <w:tcPr>
            <w:tcW w:w="1163" w:type="dxa"/>
            <w:vAlign w:val="bottom"/>
          </w:tcPr>
          <w:p w14:paraId="57B8264A" w14:textId="5A43D254" w:rsidR="00811EB1" w:rsidRPr="00B54155" w:rsidRDefault="00811EB1" w:rsidP="00CA50A6">
            <w:pPr>
              <w:spacing w:line="360" w:lineRule="auto"/>
              <w:contextualSpacing/>
              <w:rPr>
                <w:color w:val="000000"/>
                <w:sz w:val="24"/>
                <w:szCs w:val="24"/>
              </w:rPr>
            </w:pPr>
            <w:r w:rsidRPr="00B54155">
              <w:rPr>
                <w:color w:val="000000"/>
                <w:sz w:val="24"/>
                <w:szCs w:val="24"/>
              </w:rPr>
              <w:t>91,09</w:t>
            </w:r>
          </w:p>
        </w:tc>
        <w:tc>
          <w:tcPr>
            <w:tcW w:w="1166" w:type="dxa"/>
            <w:vAlign w:val="bottom"/>
          </w:tcPr>
          <w:p w14:paraId="4EA1C23E" w14:textId="76E8C823" w:rsidR="00811EB1" w:rsidRPr="00B54155" w:rsidRDefault="00811EB1" w:rsidP="00CA50A6">
            <w:pPr>
              <w:spacing w:line="360" w:lineRule="auto"/>
              <w:contextualSpacing/>
              <w:rPr>
                <w:color w:val="000000"/>
                <w:sz w:val="24"/>
                <w:szCs w:val="24"/>
              </w:rPr>
            </w:pPr>
            <w:r w:rsidRPr="00B54155">
              <w:rPr>
                <w:color w:val="000000"/>
                <w:sz w:val="24"/>
                <w:szCs w:val="24"/>
              </w:rPr>
              <w:t>89,79</w:t>
            </w:r>
          </w:p>
        </w:tc>
        <w:tc>
          <w:tcPr>
            <w:tcW w:w="1165" w:type="dxa"/>
            <w:vAlign w:val="bottom"/>
          </w:tcPr>
          <w:p w14:paraId="2EA5AACD" w14:textId="5B52EEEF" w:rsidR="00811EB1" w:rsidRPr="00B54155" w:rsidRDefault="00811EB1" w:rsidP="00CA50A6">
            <w:pPr>
              <w:spacing w:line="360" w:lineRule="auto"/>
              <w:contextualSpacing/>
              <w:rPr>
                <w:color w:val="000000"/>
                <w:sz w:val="24"/>
                <w:szCs w:val="24"/>
              </w:rPr>
            </w:pPr>
            <w:r w:rsidRPr="00B54155">
              <w:rPr>
                <w:color w:val="000000"/>
                <w:sz w:val="24"/>
                <w:szCs w:val="24"/>
              </w:rPr>
              <w:t>84,39</w:t>
            </w:r>
          </w:p>
        </w:tc>
        <w:tc>
          <w:tcPr>
            <w:tcW w:w="1163" w:type="dxa"/>
            <w:vAlign w:val="bottom"/>
          </w:tcPr>
          <w:p w14:paraId="249651FE" w14:textId="17A5295C" w:rsidR="00811EB1" w:rsidRPr="00B54155" w:rsidRDefault="00811EB1" w:rsidP="00CA50A6">
            <w:pPr>
              <w:spacing w:line="360" w:lineRule="auto"/>
              <w:contextualSpacing/>
              <w:rPr>
                <w:color w:val="000000"/>
                <w:sz w:val="24"/>
                <w:szCs w:val="24"/>
              </w:rPr>
            </w:pPr>
            <w:r w:rsidRPr="00B54155">
              <w:rPr>
                <w:color w:val="000000"/>
                <w:sz w:val="24"/>
                <w:szCs w:val="24"/>
              </w:rPr>
              <w:t>80,83</w:t>
            </w:r>
          </w:p>
        </w:tc>
        <w:tc>
          <w:tcPr>
            <w:tcW w:w="857" w:type="dxa"/>
            <w:vAlign w:val="bottom"/>
          </w:tcPr>
          <w:p w14:paraId="35D436BF" w14:textId="7856AFAA" w:rsidR="00811EB1" w:rsidRPr="00B54155" w:rsidRDefault="00811EB1" w:rsidP="00CA50A6">
            <w:pPr>
              <w:spacing w:line="360" w:lineRule="auto"/>
              <w:contextualSpacing/>
              <w:rPr>
                <w:color w:val="000000"/>
                <w:sz w:val="24"/>
                <w:szCs w:val="24"/>
              </w:rPr>
            </w:pPr>
            <w:r w:rsidRPr="00B54155">
              <w:rPr>
                <w:color w:val="000000"/>
                <w:sz w:val="24"/>
                <w:szCs w:val="24"/>
              </w:rPr>
              <w:t>63,65</w:t>
            </w:r>
          </w:p>
        </w:tc>
      </w:tr>
      <w:tr w:rsidR="005B2038" w:rsidRPr="00B54155" w14:paraId="5A3F08D1" w14:textId="77777777" w:rsidTr="006F43B0">
        <w:tc>
          <w:tcPr>
            <w:tcW w:w="1670" w:type="dxa"/>
            <w:vAlign w:val="center"/>
          </w:tcPr>
          <w:p w14:paraId="56ADAAE0" w14:textId="77777777" w:rsidR="005B2038" w:rsidRPr="00B54155" w:rsidRDefault="005B2038" w:rsidP="00B3381F">
            <w:pPr>
              <w:spacing w:line="360" w:lineRule="auto"/>
              <w:contextualSpacing/>
              <w:jc w:val="left"/>
              <w:rPr>
                <w:sz w:val="24"/>
                <w:szCs w:val="24"/>
              </w:rPr>
            </w:pPr>
            <w:r w:rsidRPr="00B54155">
              <w:rPr>
                <w:sz w:val="24"/>
                <w:szCs w:val="24"/>
                <w:lang w:val="en-US"/>
              </w:rPr>
              <w:t>η(Ce)</w:t>
            </w:r>
            <w:r w:rsidRPr="00B54155">
              <w:rPr>
                <w:sz w:val="24"/>
                <w:szCs w:val="24"/>
              </w:rPr>
              <w:t>, %</w:t>
            </w:r>
          </w:p>
        </w:tc>
        <w:tc>
          <w:tcPr>
            <w:tcW w:w="889" w:type="dxa"/>
            <w:vAlign w:val="bottom"/>
          </w:tcPr>
          <w:p w14:paraId="5F813F92" w14:textId="77777777" w:rsidR="005B2038" w:rsidRPr="00B54155" w:rsidRDefault="005B2038" w:rsidP="00CA50A6">
            <w:pPr>
              <w:spacing w:line="360" w:lineRule="auto"/>
              <w:contextualSpacing/>
              <w:rPr>
                <w:color w:val="000000"/>
                <w:sz w:val="24"/>
                <w:szCs w:val="24"/>
              </w:rPr>
            </w:pPr>
            <w:r w:rsidRPr="00B54155">
              <w:rPr>
                <w:sz w:val="24"/>
                <w:szCs w:val="24"/>
              </w:rPr>
              <w:t>63,33</w:t>
            </w:r>
          </w:p>
        </w:tc>
        <w:tc>
          <w:tcPr>
            <w:tcW w:w="1163" w:type="dxa"/>
            <w:vAlign w:val="bottom"/>
          </w:tcPr>
          <w:p w14:paraId="7C70A8F7" w14:textId="259AEEBE" w:rsidR="005B2038" w:rsidRPr="00B54155" w:rsidRDefault="005B2038" w:rsidP="00CA50A6">
            <w:pPr>
              <w:spacing w:line="360" w:lineRule="auto"/>
              <w:contextualSpacing/>
              <w:rPr>
                <w:color w:val="000000"/>
                <w:sz w:val="24"/>
                <w:szCs w:val="24"/>
              </w:rPr>
            </w:pPr>
            <w:r w:rsidRPr="00B54155">
              <w:rPr>
                <w:color w:val="000000"/>
                <w:sz w:val="24"/>
                <w:szCs w:val="24"/>
              </w:rPr>
              <w:t>77,33</w:t>
            </w:r>
          </w:p>
        </w:tc>
        <w:tc>
          <w:tcPr>
            <w:tcW w:w="1163" w:type="dxa"/>
            <w:vAlign w:val="bottom"/>
          </w:tcPr>
          <w:p w14:paraId="090EFF46" w14:textId="43C5B801" w:rsidR="005B2038" w:rsidRPr="00B54155" w:rsidRDefault="005B2038" w:rsidP="00CA50A6">
            <w:pPr>
              <w:spacing w:line="360" w:lineRule="auto"/>
              <w:contextualSpacing/>
              <w:rPr>
                <w:color w:val="000000"/>
                <w:sz w:val="24"/>
                <w:szCs w:val="24"/>
              </w:rPr>
            </w:pPr>
            <w:r w:rsidRPr="00B54155">
              <w:rPr>
                <w:color w:val="000000"/>
                <w:sz w:val="24"/>
                <w:szCs w:val="24"/>
              </w:rPr>
              <w:t>79,67</w:t>
            </w:r>
          </w:p>
        </w:tc>
        <w:tc>
          <w:tcPr>
            <w:tcW w:w="1166" w:type="dxa"/>
            <w:vAlign w:val="bottom"/>
          </w:tcPr>
          <w:p w14:paraId="1F63D781" w14:textId="1330D50F" w:rsidR="005B2038" w:rsidRPr="00B54155" w:rsidRDefault="005B2038" w:rsidP="00CA50A6">
            <w:pPr>
              <w:spacing w:line="360" w:lineRule="auto"/>
              <w:contextualSpacing/>
              <w:rPr>
                <w:color w:val="000000"/>
                <w:sz w:val="24"/>
                <w:szCs w:val="24"/>
              </w:rPr>
            </w:pPr>
            <w:r w:rsidRPr="00B54155">
              <w:rPr>
                <w:color w:val="000000"/>
                <w:sz w:val="24"/>
                <w:szCs w:val="24"/>
              </w:rPr>
              <w:t>83,67</w:t>
            </w:r>
          </w:p>
        </w:tc>
        <w:tc>
          <w:tcPr>
            <w:tcW w:w="1165" w:type="dxa"/>
            <w:vAlign w:val="bottom"/>
          </w:tcPr>
          <w:p w14:paraId="544F36BF" w14:textId="536A59FE" w:rsidR="005B2038" w:rsidRPr="00B54155" w:rsidRDefault="005B2038" w:rsidP="00CA50A6">
            <w:pPr>
              <w:spacing w:line="360" w:lineRule="auto"/>
              <w:contextualSpacing/>
              <w:rPr>
                <w:color w:val="000000"/>
                <w:sz w:val="24"/>
                <w:szCs w:val="24"/>
              </w:rPr>
            </w:pPr>
            <w:r w:rsidRPr="00B54155">
              <w:rPr>
                <w:color w:val="000000"/>
                <w:sz w:val="24"/>
                <w:szCs w:val="24"/>
              </w:rPr>
              <w:t>90,67</w:t>
            </w:r>
          </w:p>
        </w:tc>
        <w:tc>
          <w:tcPr>
            <w:tcW w:w="1163" w:type="dxa"/>
            <w:vAlign w:val="bottom"/>
          </w:tcPr>
          <w:p w14:paraId="7DF410C7" w14:textId="320B524C" w:rsidR="005B2038" w:rsidRPr="00B54155" w:rsidRDefault="005B2038" w:rsidP="00CA50A6">
            <w:pPr>
              <w:spacing w:line="360" w:lineRule="auto"/>
              <w:contextualSpacing/>
              <w:rPr>
                <w:color w:val="000000"/>
                <w:sz w:val="24"/>
                <w:szCs w:val="24"/>
              </w:rPr>
            </w:pPr>
            <w:r w:rsidRPr="00B54155">
              <w:rPr>
                <w:color w:val="000000"/>
                <w:sz w:val="24"/>
                <w:szCs w:val="24"/>
              </w:rPr>
              <w:t>82,33</w:t>
            </w:r>
          </w:p>
        </w:tc>
        <w:tc>
          <w:tcPr>
            <w:tcW w:w="857" w:type="dxa"/>
            <w:vAlign w:val="bottom"/>
          </w:tcPr>
          <w:p w14:paraId="1734A8DE" w14:textId="6ACAA081" w:rsidR="005B2038" w:rsidRPr="00B54155" w:rsidRDefault="005B2038" w:rsidP="00CA50A6">
            <w:pPr>
              <w:spacing w:line="360" w:lineRule="auto"/>
              <w:contextualSpacing/>
              <w:rPr>
                <w:color w:val="000000"/>
                <w:sz w:val="24"/>
                <w:szCs w:val="24"/>
              </w:rPr>
            </w:pPr>
            <w:r w:rsidRPr="00B54155">
              <w:rPr>
                <w:sz w:val="24"/>
                <w:szCs w:val="24"/>
              </w:rPr>
              <w:t>50,09</w:t>
            </w:r>
          </w:p>
        </w:tc>
      </w:tr>
      <w:tr w:rsidR="00A61095" w:rsidRPr="00B54155" w14:paraId="1FED2274" w14:textId="77777777" w:rsidTr="006F43B0">
        <w:tc>
          <w:tcPr>
            <w:tcW w:w="1670" w:type="dxa"/>
            <w:vAlign w:val="center"/>
          </w:tcPr>
          <w:p w14:paraId="3F420E4C" w14:textId="77777777" w:rsidR="00A61095" w:rsidRPr="00B54155" w:rsidRDefault="00A61095" w:rsidP="00B3381F">
            <w:pPr>
              <w:spacing w:line="360" w:lineRule="auto"/>
              <w:contextualSpacing/>
              <w:jc w:val="left"/>
              <w:rPr>
                <w:sz w:val="24"/>
                <w:szCs w:val="24"/>
              </w:rPr>
            </w:pPr>
            <w:r w:rsidRPr="00B54155">
              <w:rPr>
                <w:sz w:val="24"/>
                <w:szCs w:val="24"/>
                <w:lang w:val="en-US"/>
              </w:rPr>
              <w:t>η(Nd)</w:t>
            </w:r>
            <w:r w:rsidRPr="00B54155">
              <w:rPr>
                <w:sz w:val="24"/>
                <w:szCs w:val="24"/>
              </w:rPr>
              <w:t>, %</w:t>
            </w:r>
          </w:p>
        </w:tc>
        <w:tc>
          <w:tcPr>
            <w:tcW w:w="889" w:type="dxa"/>
            <w:vAlign w:val="bottom"/>
          </w:tcPr>
          <w:p w14:paraId="642B4150" w14:textId="77777777" w:rsidR="00A61095" w:rsidRPr="00B54155" w:rsidRDefault="00A61095" w:rsidP="00CA50A6">
            <w:pPr>
              <w:spacing w:line="360" w:lineRule="auto"/>
              <w:contextualSpacing/>
              <w:rPr>
                <w:color w:val="000000"/>
                <w:sz w:val="24"/>
                <w:szCs w:val="24"/>
              </w:rPr>
            </w:pPr>
            <w:r w:rsidRPr="00B54155">
              <w:rPr>
                <w:sz w:val="24"/>
                <w:szCs w:val="24"/>
              </w:rPr>
              <w:t>61,60</w:t>
            </w:r>
          </w:p>
        </w:tc>
        <w:tc>
          <w:tcPr>
            <w:tcW w:w="1163" w:type="dxa"/>
            <w:vAlign w:val="bottom"/>
          </w:tcPr>
          <w:p w14:paraId="6A7593BE" w14:textId="427F05A5" w:rsidR="00A61095" w:rsidRPr="00B54155" w:rsidRDefault="00A61095" w:rsidP="00CA50A6">
            <w:pPr>
              <w:spacing w:line="360" w:lineRule="auto"/>
              <w:contextualSpacing/>
              <w:rPr>
                <w:color w:val="000000"/>
                <w:sz w:val="24"/>
                <w:szCs w:val="24"/>
              </w:rPr>
            </w:pPr>
            <w:r w:rsidRPr="00B54155">
              <w:rPr>
                <w:sz w:val="24"/>
                <w:szCs w:val="24"/>
              </w:rPr>
              <w:t>82,3</w:t>
            </w:r>
            <w:r w:rsidRPr="00B54155">
              <w:rPr>
                <w:sz w:val="24"/>
                <w:szCs w:val="24"/>
                <w:lang w:val="en-US"/>
              </w:rPr>
              <w:t>4</w:t>
            </w:r>
          </w:p>
        </w:tc>
        <w:tc>
          <w:tcPr>
            <w:tcW w:w="1163" w:type="dxa"/>
            <w:vAlign w:val="bottom"/>
          </w:tcPr>
          <w:p w14:paraId="3BB1DFA0" w14:textId="1E08715F" w:rsidR="00A61095" w:rsidRPr="00B54155" w:rsidRDefault="00A61095" w:rsidP="00CA50A6">
            <w:pPr>
              <w:spacing w:line="360" w:lineRule="auto"/>
              <w:contextualSpacing/>
              <w:rPr>
                <w:color w:val="000000"/>
                <w:sz w:val="24"/>
                <w:szCs w:val="24"/>
              </w:rPr>
            </w:pPr>
            <w:r w:rsidRPr="00B54155">
              <w:rPr>
                <w:sz w:val="24"/>
                <w:szCs w:val="24"/>
              </w:rPr>
              <w:t>65,4</w:t>
            </w:r>
            <w:r w:rsidRPr="00B54155">
              <w:rPr>
                <w:sz w:val="24"/>
                <w:szCs w:val="24"/>
                <w:lang w:val="en-US"/>
              </w:rPr>
              <w:t>9</w:t>
            </w:r>
          </w:p>
        </w:tc>
        <w:tc>
          <w:tcPr>
            <w:tcW w:w="1166" w:type="dxa"/>
            <w:vAlign w:val="bottom"/>
          </w:tcPr>
          <w:p w14:paraId="31DCE3C7" w14:textId="44F2089A" w:rsidR="00A61095" w:rsidRPr="00B54155" w:rsidRDefault="00A61095" w:rsidP="00CA50A6">
            <w:pPr>
              <w:spacing w:line="360" w:lineRule="auto"/>
              <w:contextualSpacing/>
              <w:rPr>
                <w:color w:val="000000"/>
                <w:sz w:val="24"/>
                <w:szCs w:val="24"/>
              </w:rPr>
            </w:pPr>
            <w:r w:rsidRPr="00B54155">
              <w:rPr>
                <w:sz w:val="24"/>
                <w:szCs w:val="24"/>
              </w:rPr>
              <w:t>91,9</w:t>
            </w:r>
            <w:r w:rsidRPr="00B54155">
              <w:rPr>
                <w:sz w:val="24"/>
                <w:szCs w:val="24"/>
                <w:lang w:val="en-US"/>
              </w:rPr>
              <w:t>1</w:t>
            </w:r>
          </w:p>
        </w:tc>
        <w:tc>
          <w:tcPr>
            <w:tcW w:w="1165" w:type="dxa"/>
            <w:vAlign w:val="bottom"/>
          </w:tcPr>
          <w:p w14:paraId="021B1D4B" w14:textId="1440D38A" w:rsidR="00A61095" w:rsidRPr="00B54155" w:rsidRDefault="00A61095" w:rsidP="00CA50A6">
            <w:pPr>
              <w:spacing w:line="360" w:lineRule="auto"/>
              <w:contextualSpacing/>
              <w:rPr>
                <w:color w:val="000000"/>
                <w:sz w:val="24"/>
                <w:szCs w:val="24"/>
              </w:rPr>
            </w:pPr>
            <w:r w:rsidRPr="00B54155">
              <w:rPr>
                <w:sz w:val="24"/>
                <w:szCs w:val="24"/>
              </w:rPr>
              <w:t>68,7</w:t>
            </w:r>
            <w:r w:rsidRPr="00B54155">
              <w:rPr>
                <w:sz w:val="24"/>
                <w:szCs w:val="24"/>
                <w:lang w:val="en-US"/>
              </w:rPr>
              <w:t>2</w:t>
            </w:r>
          </w:p>
        </w:tc>
        <w:tc>
          <w:tcPr>
            <w:tcW w:w="1163" w:type="dxa"/>
            <w:vAlign w:val="bottom"/>
          </w:tcPr>
          <w:p w14:paraId="653F6B1C" w14:textId="16001593" w:rsidR="00A61095" w:rsidRPr="00B54155" w:rsidRDefault="00A61095" w:rsidP="00CA50A6">
            <w:pPr>
              <w:spacing w:line="360" w:lineRule="auto"/>
              <w:contextualSpacing/>
              <w:rPr>
                <w:color w:val="000000"/>
                <w:sz w:val="24"/>
                <w:szCs w:val="24"/>
              </w:rPr>
            </w:pPr>
            <w:r w:rsidRPr="00B54155">
              <w:rPr>
                <w:sz w:val="24"/>
                <w:szCs w:val="24"/>
              </w:rPr>
              <w:t>88,3</w:t>
            </w:r>
            <w:r w:rsidRPr="00B54155">
              <w:rPr>
                <w:sz w:val="24"/>
                <w:szCs w:val="24"/>
                <w:lang w:val="en-US"/>
              </w:rPr>
              <w:t>1</w:t>
            </w:r>
          </w:p>
        </w:tc>
        <w:tc>
          <w:tcPr>
            <w:tcW w:w="857" w:type="dxa"/>
            <w:vAlign w:val="bottom"/>
          </w:tcPr>
          <w:p w14:paraId="4CFCF919" w14:textId="0F5130CB" w:rsidR="00A61095" w:rsidRPr="00B54155" w:rsidRDefault="00A61095" w:rsidP="00CA50A6">
            <w:pPr>
              <w:spacing w:line="360" w:lineRule="auto"/>
              <w:contextualSpacing/>
              <w:rPr>
                <w:color w:val="000000"/>
                <w:sz w:val="24"/>
                <w:szCs w:val="24"/>
              </w:rPr>
            </w:pPr>
            <w:r w:rsidRPr="00B54155">
              <w:rPr>
                <w:sz w:val="24"/>
                <w:szCs w:val="24"/>
              </w:rPr>
              <w:t>48,63</w:t>
            </w:r>
          </w:p>
        </w:tc>
      </w:tr>
      <w:tr w:rsidR="00A91620" w:rsidRPr="00B54155" w14:paraId="13EC4165" w14:textId="77777777" w:rsidTr="006F43B0">
        <w:tc>
          <w:tcPr>
            <w:tcW w:w="1670" w:type="dxa"/>
            <w:vAlign w:val="center"/>
          </w:tcPr>
          <w:p w14:paraId="674F84F8" w14:textId="77777777" w:rsidR="00A91620" w:rsidRPr="00B54155" w:rsidRDefault="00A91620" w:rsidP="00B3381F">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center"/>
          </w:tcPr>
          <w:p w14:paraId="70AD0D36" w14:textId="77777777" w:rsidR="00A91620" w:rsidRPr="00B54155" w:rsidRDefault="00A91620" w:rsidP="00CA50A6">
            <w:pPr>
              <w:spacing w:line="360" w:lineRule="auto"/>
              <w:contextualSpacing/>
              <w:rPr>
                <w:color w:val="000000"/>
                <w:sz w:val="24"/>
                <w:szCs w:val="24"/>
              </w:rPr>
            </w:pPr>
            <w:r w:rsidRPr="00B54155">
              <w:rPr>
                <w:sz w:val="24"/>
                <w:szCs w:val="24"/>
              </w:rPr>
              <w:t>66,29</w:t>
            </w:r>
          </w:p>
        </w:tc>
        <w:tc>
          <w:tcPr>
            <w:tcW w:w="1163" w:type="dxa"/>
            <w:vAlign w:val="bottom"/>
          </w:tcPr>
          <w:p w14:paraId="39E0B8C5" w14:textId="40710030" w:rsidR="00A91620" w:rsidRPr="00B54155" w:rsidRDefault="00A91620" w:rsidP="00CA50A6">
            <w:pPr>
              <w:spacing w:line="360" w:lineRule="auto"/>
              <w:contextualSpacing/>
              <w:rPr>
                <w:color w:val="000000"/>
                <w:sz w:val="24"/>
                <w:szCs w:val="24"/>
              </w:rPr>
            </w:pPr>
            <w:r w:rsidRPr="00B54155">
              <w:rPr>
                <w:color w:val="000000"/>
                <w:sz w:val="24"/>
                <w:szCs w:val="24"/>
              </w:rPr>
              <w:t>83,66</w:t>
            </w:r>
          </w:p>
        </w:tc>
        <w:tc>
          <w:tcPr>
            <w:tcW w:w="1163" w:type="dxa"/>
            <w:vAlign w:val="bottom"/>
          </w:tcPr>
          <w:p w14:paraId="7D1D239F" w14:textId="4A211445" w:rsidR="00A91620" w:rsidRPr="00B54155" w:rsidRDefault="00A91620" w:rsidP="00CA50A6">
            <w:pPr>
              <w:spacing w:line="360" w:lineRule="auto"/>
              <w:contextualSpacing/>
              <w:rPr>
                <w:color w:val="000000"/>
                <w:sz w:val="24"/>
                <w:szCs w:val="24"/>
              </w:rPr>
            </w:pPr>
            <w:r w:rsidRPr="00B54155">
              <w:rPr>
                <w:color w:val="000000"/>
                <w:sz w:val="24"/>
                <w:szCs w:val="24"/>
              </w:rPr>
              <w:t>85,59</w:t>
            </w:r>
          </w:p>
        </w:tc>
        <w:tc>
          <w:tcPr>
            <w:tcW w:w="1166" w:type="dxa"/>
            <w:vAlign w:val="bottom"/>
          </w:tcPr>
          <w:p w14:paraId="61EC8498" w14:textId="721364F1" w:rsidR="00A91620" w:rsidRPr="00B54155" w:rsidRDefault="00A91620" w:rsidP="00CA50A6">
            <w:pPr>
              <w:spacing w:line="360" w:lineRule="auto"/>
              <w:contextualSpacing/>
              <w:rPr>
                <w:color w:val="000000"/>
                <w:sz w:val="24"/>
                <w:szCs w:val="24"/>
              </w:rPr>
            </w:pPr>
            <w:r w:rsidRPr="00B54155">
              <w:rPr>
                <w:color w:val="000000"/>
                <w:sz w:val="24"/>
                <w:szCs w:val="24"/>
              </w:rPr>
              <w:t>87,93</w:t>
            </w:r>
          </w:p>
        </w:tc>
        <w:tc>
          <w:tcPr>
            <w:tcW w:w="1165" w:type="dxa"/>
            <w:vAlign w:val="bottom"/>
          </w:tcPr>
          <w:p w14:paraId="49A7A28B" w14:textId="6D14757F" w:rsidR="00A91620" w:rsidRPr="00B54155" w:rsidRDefault="00A91620" w:rsidP="00CA50A6">
            <w:pPr>
              <w:spacing w:line="360" w:lineRule="auto"/>
              <w:contextualSpacing/>
              <w:rPr>
                <w:color w:val="000000"/>
                <w:sz w:val="24"/>
                <w:szCs w:val="24"/>
              </w:rPr>
            </w:pPr>
            <w:r w:rsidRPr="00B54155">
              <w:rPr>
                <w:color w:val="000000"/>
                <w:sz w:val="24"/>
                <w:szCs w:val="24"/>
              </w:rPr>
              <w:t>78,79</w:t>
            </w:r>
          </w:p>
        </w:tc>
        <w:tc>
          <w:tcPr>
            <w:tcW w:w="1163" w:type="dxa"/>
            <w:vAlign w:val="bottom"/>
          </w:tcPr>
          <w:p w14:paraId="3F139AD8" w14:textId="44EC8465" w:rsidR="00A91620" w:rsidRPr="00B54155" w:rsidRDefault="00A91620" w:rsidP="00CA50A6">
            <w:pPr>
              <w:spacing w:line="360" w:lineRule="auto"/>
              <w:contextualSpacing/>
              <w:rPr>
                <w:color w:val="000000"/>
                <w:sz w:val="24"/>
                <w:szCs w:val="24"/>
              </w:rPr>
            </w:pPr>
            <w:r w:rsidRPr="00B54155">
              <w:rPr>
                <w:color w:val="000000"/>
                <w:sz w:val="24"/>
                <w:szCs w:val="24"/>
              </w:rPr>
              <w:t>90,78</w:t>
            </w:r>
          </w:p>
        </w:tc>
        <w:tc>
          <w:tcPr>
            <w:tcW w:w="857" w:type="dxa"/>
            <w:vAlign w:val="center"/>
          </w:tcPr>
          <w:p w14:paraId="6E281CF8" w14:textId="25DEE285" w:rsidR="00A91620" w:rsidRPr="00B54155" w:rsidRDefault="00A91620" w:rsidP="00CA50A6">
            <w:pPr>
              <w:spacing w:line="360" w:lineRule="auto"/>
              <w:contextualSpacing/>
              <w:rPr>
                <w:color w:val="000000"/>
                <w:sz w:val="24"/>
                <w:szCs w:val="24"/>
              </w:rPr>
            </w:pPr>
            <w:r w:rsidRPr="00B54155">
              <w:rPr>
                <w:sz w:val="24"/>
                <w:szCs w:val="24"/>
              </w:rPr>
              <w:t>57,60</w:t>
            </w:r>
          </w:p>
        </w:tc>
      </w:tr>
    </w:tbl>
    <w:p w14:paraId="7EBBF519" w14:textId="77777777" w:rsidR="000219BA" w:rsidRPr="00B54155" w:rsidRDefault="000219BA" w:rsidP="00CA50A6">
      <w:pPr>
        <w:tabs>
          <w:tab w:val="left" w:pos="709"/>
        </w:tabs>
        <w:spacing w:line="360" w:lineRule="auto"/>
        <w:contextualSpacing/>
        <w:jc w:val="both"/>
        <w:rPr>
          <w:sz w:val="24"/>
          <w:szCs w:val="24"/>
        </w:rPr>
      </w:pPr>
    </w:p>
    <w:p w14:paraId="5683F64E" w14:textId="0EE812F8" w:rsidR="000219BA" w:rsidRPr="00B54155" w:rsidRDefault="000219BA" w:rsidP="00AB3721">
      <w:pPr>
        <w:tabs>
          <w:tab w:val="left" w:pos="709"/>
        </w:tabs>
        <w:contextualSpacing/>
        <w:jc w:val="both"/>
        <w:rPr>
          <w:sz w:val="24"/>
          <w:szCs w:val="24"/>
        </w:rPr>
      </w:pPr>
      <w:r w:rsidRPr="00B54155">
        <w:rPr>
          <w:sz w:val="24"/>
          <w:szCs w:val="24"/>
        </w:rPr>
        <w:t xml:space="preserve">Таблица 11 – Суммарная степень связывания полимерной цепи </w:t>
      </w:r>
      <w:r w:rsidRPr="00B54155">
        <w:rPr>
          <w:noProof/>
          <w:sz w:val="24"/>
          <w:szCs w:val="24"/>
          <w:lang w:val="kk-KZ" w:eastAsia="ru-RU"/>
        </w:rPr>
        <w:t xml:space="preserve">(по отношению к ионам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noProof/>
          <w:sz w:val="24"/>
          <w:szCs w:val="24"/>
          <w:lang w:val="kk-KZ" w:eastAsia="ru-RU"/>
        </w:rPr>
        <w:t xml:space="preserve">) </w:t>
      </w:r>
      <w:proofErr w:type="spellStart"/>
      <w:r w:rsidRPr="00B54155">
        <w:rPr>
          <w:sz w:val="24"/>
          <w:szCs w:val="24"/>
        </w:rPr>
        <w:t>интергелевой</w:t>
      </w:r>
      <w:proofErr w:type="spellEnd"/>
      <w:r w:rsidRPr="00B54155">
        <w:rPr>
          <w:sz w:val="24"/>
          <w:szCs w:val="24"/>
        </w:rPr>
        <w:t xml:space="preserve"> системы гПАК-гП2М5ВП</w:t>
      </w:r>
    </w:p>
    <w:p w14:paraId="6995775C" w14:textId="77777777" w:rsidR="00451118" w:rsidRPr="00B54155" w:rsidRDefault="00451118" w:rsidP="00CA50A6">
      <w:pPr>
        <w:tabs>
          <w:tab w:val="left" w:pos="709"/>
        </w:tabs>
        <w:spacing w:line="360" w:lineRule="auto"/>
        <w:ind w:firstLine="709"/>
        <w:contextualSpacing/>
        <w:jc w:val="both"/>
        <w:rPr>
          <w:noProof/>
          <w:sz w:val="24"/>
          <w:szCs w:val="24"/>
          <w:lang w:eastAsia="ru-RU"/>
        </w:rPr>
      </w:pPr>
    </w:p>
    <w:tbl>
      <w:tblPr>
        <w:tblStyle w:val="a9"/>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51349ECB" w14:textId="77777777" w:rsidTr="006F43B0">
        <w:tc>
          <w:tcPr>
            <w:tcW w:w="1670" w:type="dxa"/>
            <w:vMerge w:val="restart"/>
          </w:tcPr>
          <w:p w14:paraId="2611030D" w14:textId="77777777" w:rsidR="00451118" w:rsidRPr="00B54155" w:rsidRDefault="00451118" w:rsidP="00681E2F">
            <w:pPr>
              <w:contextualSpacing/>
              <w:rPr>
                <w:sz w:val="24"/>
                <w:szCs w:val="24"/>
              </w:rPr>
            </w:pPr>
            <w:r w:rsidRPr="00B54155">
              <w:rPr>
                <w:sz w:val="24"/>
                <w:szCs w:val="24"/>
              </w:rPr>
              <w:t>Сорбционный параметр</w:t>
            </w:r>
          </w:p>
        </w:tc>
        <w:tc>
          <w:tcPr>
            <w:tcW w:w="7566" w:type="dxa"/>
            <w:gridSpan w:val="7"/>
          </w:tcPr>
          <w:p w14:paraId="75AEE282" w14:textId="52EC387E" w:rsidR="00451118" w:rsidRPr="00B54155" w:rsidRDefault="00451118" w:rsidP="00CA50A6">
            <w:pPr>
              <w:spacing w:line="360" w:lineRule="auto"/>
              <w:contextualSpacing/>
              <w:rPr>
                <w:sz w:val="24"/>
                <w:szCs w:val="24"/>
              </w:rPr>
            </w:pPr>
            <w:proofErr w:type="gramStart"/>
            <w:r w:rsidRPr="00B54155">
              <w:rPr>
                <w:sz w:val="24"/>
                <w:szCs w:val="24"/>
              </w:rPr>
              <w:t>гПАК:гП</w:t>
            </w:r>
            <w:proofErr w:type="gramEnd"/>
            <w:r w:rsidRPr="00B54155">
              <w:rPr>
                <w:sz w:val="24"/>
                <w:szCs w:val="24"/>
              </w:rPr>
              <w:t>2М5ВП, мол.%:мол.%</w:t>
            </w:r>
          </w:p>
        </w:tc>
      </w:tr>
      <w:tr w:rsidR="00451118" w:rsidRPr="00B54155" w14:paraId="0DC93F08" w14:textId="77777777" w:rsidTr="006F43B0">
        <w:trPr>
          <w:trHeight w:val="314"/>
        </w:trPr>
        <w:tc>
          <w:tcPr>
            <w:tcW w:w="1670" w:type="dxa"/>
            <w:vMerge/>
          </w:tcPr>
          <w:p w14:paraId="6ABCBE77" w14:textId="77777777" w:rsidR="00451118" w:rsidRPr="00B54155" w:rsidRDefault="00451118" w:rsidP="00CA50A6">
            <w:pPr>
              <w:spacing w:line="360" w:lineRule="auto"/>
              <w:contextualSpacing/>
              <w:rPr>
                <w:sz w:val="24"/>
                <w:szCs w:val="24"/>
              </w:rPr>
            </w:pPr>
          </w:p>
        </w:tc>
        <w:tc>
          <w:tcPr>
            <w:tcW w:w="889" w:type="dxa"/>
          </w:tcPr>
          <w:p w14:paraId="65E3CA92"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6EDF4018"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05AAB8A1"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0179BF26"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36A6D34C"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3904D0D2"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08CBCECD" w14:textId="77777777" w:rsidR="00451118" w:rsidRPr="00B54155" w:rsidRDefault="00451118" w:rsidP="00CA50A6">
            <w:pPr>
              <w:spacing w:line="360" w:lineRule="auto"/>
              <w:contextualSpacing/>
              <w:rPr>
                <w:sz w:val="24"/>
                <w:szCs w:val="24"/>
              </w:rPr>
            </w:pPr>
            <w:r w:rsidRPr="00B54155">
              <w:rPr>
                <w:sz w:val="24"/>
                <w:szCs w:val="24"/>
              </w:rPr>
              <w:t>100%</w:t>
            </w:r>
          </w:p>
        </w:tc>
      </w:tr>
      <w:tr w:rsidR="00811EB1" w:rsidRPr="00B54155" w14:paraId="4EEA2A18" w14:textId="77777777" w:rsidTr="006F43B0">
        <w:tc>
          <w:tcPr>
            <w:tcW w:w="1670" w:type="dxa"/>
            <w:vAlign w:val="center"/>
          </w:tcPr>
          <w:p w14:paraId="7C83BDFD" w14:textId="77777777" w:rsidR="00811EB1" w:rsidRPr="00B54155" w:rsidRDefault="00811EB1" w:rsidP="00B3381F">
            <w:pPr>
              <w:spacing w:line="360" w:lineRule="auto"/>
              <w:contextualSpacing/>
              <w:jc w:val="left"/>
              <w:rPr>
                <w:sz w:val="24"/>
                <w:szCs w:val="24"/>
                <w:lang w:val="en-US"/>
              </w:rPr>
            </w:pPr>
            <w:r w:rsidRPr="00B54155">
              <w:rPr>
                <w:sz w:val="24"/>
                <w:szCs w:val="24"/>
                <w:lang w:val="en-US"/>
              </w:rPr>
              <w:t>θ(La)</w:t>
            </w:r>
            <w:r w:rsidRPr="00B54155">
              <w:rPr>
                <w:sz w:val="24"/>
                <w:szCs w:val="24"/>
              </w:rPr>
              <w:t>, %</w:t>
            </w:r>
          </w:p>
        </w:tc>
        <w:tc>
          <w:tcPr>
            <w:tcW w:w="889" w:type="dxa"/>
            <w:vAlign w:val="bottom"/>
          </w:tcPr>
          <w:p w14:paraId="651C99EE" w14:textId="7AA0A726" w:rsidR="00811EB1" w:rsidRPr="00B54155" w:rsidRDefault="00811EB1" w:rsidP="00CA50A6">
            <w:pPr>
              <w:spacing w:line="360" w:lineRule="auto"/>
              <w:contextualSpacing/>
              <w:rPr>
                <w:color w:val="000000"/>
                <w:sz w:val="24"/>
                <w:szCs w:val="24"/>
              </w:rPr>
            </w:pPr>
            <w:r w:rsidRPr="00B54155">
              <w:rPr>
                <w:sz w:val="24"/>
                <w:szCs w:val="24"/>
              </w:rPr>
              <w:t>56,50</w:t>
            </w:r>
          </w:p>
        </w:tc>
        <w:tc>
          <w:tcPr>
            <w:tcW w:w="1163" w:type="dxa"/>
            <w:vAlign w:val="bottom"/>
          </w:tcPr>
          <w:p w14:paraId="154A2597" w14:textId="00394C14" w:rsidR="00811EB1" w:rsidRPr="00B54155" w:rsidRDefault="00811EB1" w:rsidP="00CA50A6">
            <w:pPr>
              <w:spacing w:line="360" w:lineRule="auto"/>
              <w:contextualSpacing/>
              <w:rPr>
                <w:color w:val="000000"/>
                <w:sz w:val="24"/>
                <w:szCs w:val="24"/>
              </w:rPr>
            </w:pPr>
            <w:r w:rsidRPr="00B54155">
              <w:rPr>
                <w:sz w:val="24"/>
                <w:szCs w:val="24"/>
              </w:rPr>
              <w:t>72,17</w:t>
            </w:r>
          </w:p>
        </w:tc>
        <w:tc>
          <w:tcPr>
            <w:tcW w:w="1163" w:type="dxa"/>
            <w:vAlign w:val="bottom"/>
          </w:tcPr>
          <w:p w14:paraId="5890DB6F" w14:textId="312844B4" w:rsidR="00811EB1" w:rsidRPr="00B54155" w:rsidRDefault="00811EB1" w:rsidP="00CA50A6">
            <w:pPr>
              <w:spacing w:line="360" w:lineRule="auto"/>
              <w:contextualSpacing/>
              <w:rPr>
                <w:color w:val="000000"/>
                <w:sz w:val="24"/>
                <w:szCs w:val="24"/>
              </w:rPr>
            </w:pPr>
            <w:r w:rsidRPr="00B54155">
              <w:rPr>
                <w:sz w:val="24"/>
                <w:szCs w:val="24"/>
              </w:rPr>
              <w:t>75,83</w:t>
            </w:r>
          </w:p>
        </w:tc>
        <w:tc>
          <w:tcPr>
            <w:tcW w:w="1166" w:type="dxa"/>
            <w:vAlign w:val="bottom"/>
          </w:tcPr>
          <w:p w14:paraId="483F1966" w14:textId="70E07206" w:rsidR="00811EB1" w:rsidRPr="00B54155" w:rsidRDefault="00811EB1" w:rsidP="00CA50A6">
            <w:pPr>
              <w:spacing w:line="360" w:lineRule="auto"/>
              <w:contextualSpacing/>
              <w:rPr>
                <w:color w:val="000000"/>
                <w:sz w:val="24"/>
                <w:szCs w:val="24"/>
              </w:rPr>
            </w:pPr>
            <w:r w:rsidRPr="00B54155">
              <w:rPr>
                <w:sz w:val="24"/>
                <w:szCs w:val="24"/>
              </w:rPr>
              <w:t>74,83</w:t>
            </w:r>
          </w:p>
        </w:tc>
        <w:tc>
          <w:tcPr>
            <w:tcW w:w="1165" w:type="dxa"/>
            <w:vAlign w:val="bottom"/>
          </w:tcPr>
          <w:p w14:paraId="37BE435C" w14:textId="6D834717" w:rsidR="00811EB1" w:rsidRPr="00B54155" w:rsidRDefault="00811EB1" w:rsidP="00CA50A6">
            <w:pPr>
              <w:spacing w:line="360" w:lineRule="auto"/>
              <w:contextualSpacing/>
              <w:rPr>
                <w:color w:val="000000"/>
                <w:sz w:val="24"/>
                <w:szCs w:val="24"/>
              </w:rPr>
            </w:pPr>
            <w:r w:rsidRPr="00B54155">
              <w:rPr>
                <w:sz w:val="24"/>
                <w:szCs w:val="24"/>
              </w:rPr>
              <w:t>70,33</w:t>
            </w:r>
          </w:p>
        </w:tc>
        <w:tc>
          <w:tcPr>
            <w:tcW w:w="1163" w:type="dxa"/>
            <w:vAlign w:val="bottom"/>
          </w:tcPr>
          <w:p w14:paraId="192AEA14" w14:textId="604B2162" w:rsidR="00811EB1" w:rsidRPr="00B54155" w:rsidRDefault="00811EB1" w:rsidP="00CA50A6">
            <w:pPr>
              <w:spacing w:line="360" w:lineRule="auto"/>
              <w:contextualSpacing/>
              <w:rPr>
                <w:color w:val="000000"/>
                <w:sz w:val="24"/>
                <w:szCs w:val="24"/>
              </w:rPr>
            </w:pPr>
            <w:r w:rsidRPr="00B54155">
              <w:rPr>
                <w:sz w:val="24"/>
                <w:szCs w:val="24"/>
              </w:rPr>
              <w:t>67,33</w:t>
            </w:r>
          </w:p>
        </w:tc>
        <w:tc>
          <w:tcPr>
            <w:tcW w:w="857" w:type="dxa"/>
            <w:vAlign w:val="bottom"/>
          </w:tcPr>
          <w:p w14:paraId="1E62C9F3" w14:textId="3C32BA76" w:rsidR="00811EB1" w:rsidRPr="00B54155" w:rsidRDefault="00811EB1" w:rsidP="00CA50A6">
            <w:pPr>
              <w:spacing w:line="360" w:lineRule="auto"/>
              <w:contextualSpacing/>
              <w:rPr>
                <w:color w:val="000000"/>
                <w:sz w:val="24"/>
                <w:szCs w:val="24"/>
              </w:rPr>
            </w:pPr>
            <w:r w:rsidRPr="00B54155">
              <w:rPr>
                <w:sz w:val="24"/>
                <w:szCs w:val="24"/>
              </w:rPr>
              <w:t>53,</w:t>
            </w:r>
            <w:r w:rsidR="005B2038" w:rsidRPr="00B54155">
              <w:rPr>
                <w:sz w:val="24"/>
                <w:szCs w:val="24"/>
              </w:rPr>
              <w:t>12</w:t>
            </w:r>
          </w:p>
        </w:tc>
      </w:tr>
      <w:tr w:rsidR="005B2038" w:rsidRPr="00B54155" w14:paraId="7D432B80" w14:textId="77777777" w:rsidTr="00D664C5">
        <w:tc>
          <w:tcPr>
            <w:tcW w:w="1670" w:type="dxa"/>
            <w:vAlign w:val="center"/>
          </w:tcPr>
          <w:p w14:paraId="085DCB1D" w14:textId="77777777" w:rsidR="005B2038" w:rsidRPr="00B54155" w:rsidRDefault="005B2038" w:rsidP="00B3381F">
            <w:pPr>
              <w:spacing w:line="360" w:lineRule="auto"/>
              <w:contextualSpacing/>
              <w:jc w:val="left"/>
              <w:rPr>
                <w:sz w:val="24"/>
                <w:szCs w:val="24"/>
              </w:rPr>
            </w:pPr>
            <w:r w:rsidRPr="00B54155">
              <w:rPr>
                <w:sz w:val="24"/>
                <w:szCs w:val="24"/>
                <w:lang w:val="en-US"/>
              </w:rPr>
              <w:t>θ(Ce)</w:t>
            </w:r>
            <w:r w:rsidRPr="00B54155">
              <w:rPr>
                <w:sz w:val="24"/>
                <w:szCs w:val="24"/>
              </w:rPr>
              <w:t>, %</w:t>
            </w:r>
          </w:p>
        </w:tc>
        <w:tc>
          <w:tcPr>
            <w:tcW w:w="889" w:type="dxa"/>
            <w:vAlign w:val="bottom"/>
          </w:tcPr>
          <w:p w14:paraId="1145DCB2" w14:textId="77777777" w:rsidR="005B2038" w:rsidRPr="00B54155" w:rsidRDefault="005B2038" w:rsidP="00CA50A6">
            <w:pPr>
              <w:spacing w:line="360" w:lineRule="auto"/>
              <w:contextualSpacing/>
              <w:rPr>
                <w:color w:val="000000"/>
                <w:sz w:val="24"/>
                <w:szCs w:val="24"/>
              </w:rPr>
            </w:pPr>
            <w:r w:rsidRPr="00B54155">
              <w:rPr>
                <w:sz w:val="24"/>
                <w:szCs w:val="24"/>
              </w:rPr>
              <w:t>52,53</w:t>
            </w:r>
          </w:p>
        </w:tc>
        <w:tc>
          <w:tcPr>
            <w:tcW w:w="1163" w:type="dxa"/>
          </w:tcPr>
          <w:p w14:paraId="4030653E" w14:textId="0DC7458A" w:rsidR="005B2038" w:rsidRPr="00B54155" w:rsidRDefault="005B2038" w:rsidP="00CA50A6">
            <w:pPr>
              <w:spacing w:line="360" w:lineRule="auto"/>
              <w:contextualSpacing/>
              <w:rPr>
                <w:color w:val="000000"/>
                <w:sz w:val="24"/>
                <w:szCs w:val="24"/>
              </w:rPr>
            </w:pPr>
            <w:r w:rsidRPr="00B54155">
              <w:rPr>
                <w:sz w:val="24"/>
                <w:szCs w:val="24"/>
              </w:rPr>
              <w:t>64,15</w:t>
            </w:r>
          </w:p>
        </w:tc>
        <w:tc>
          <w:tcPr>
            <w:tcW w:w="1163" w:type="dxa"/>
          </w:tcPr>
          <w:p w14:paraId="1BA8C76E" w14:textId="30C36FFD" w:rsidR="005B2038" w:rsidRPr="00B54155" w:rsidRDefault="005B2038" w:rsidP="00CA50A6">
            <w:pPr>
              <w:spacing w:line="360" w:lineRule="auto"/>
              <w:contextualSpacing/>
              <w:rPr>
                <w:color w:val="000000"/>
                <w:sz w:val="24"/>
                <w:szCs w:val="24"/>
              </w:rPr>
            </w:pPr>
            <w:r w:rsidRPr="00B54155">
              <w:rPr>
                <w:sz w:val="24"/>
                <w:szCs w:val="24"/>
              </w:rPr>
              <w:t>66,08</w:t>
            </w:r>
          </w:p>
        </w:tc>
        <w:tc>
          <w:tcPr>
            <w:tcW w:w="1166" w:type="dxa"/>
          </w:tcPr>
          <w:p w14:paraId="34F77A83" w14:textId="54AC00DF" w:rsidR="005B2038" w:rsidRPr="00B54155" w:rsidRDefault="005B2038" w:rsidP="00CA50A6">
            <w:pPr>
              <w:spacing w:line="360" w:lineRule="auto"/>
              <w:contextualSpacing/>
              <w:rPr>
                <w:color w:val="000000"/>
                <w:sz w:val="24"/>
                <w:szCs w:val="24"/>
              </w:rPr>
            </w:pPr>
            <w:r w:rsidRPr="00B54155">
              <w:rPr>
                <w:sz w:val="24"/>
                <w:szCs w:val="24"/>
              </w:rPr>
              <w:t>69,40</w:t>
            </w:r>
          </w:p>
        </w:tc>
        <w:tc>
          <w:tcPr>
            <w:tcW w:w="1165" w:type="dxa"/>
          </w:tcPr>
          <w:p w14:paraId="1523CC3C" w14:textId="65AA3B2F" w:rsidR="005B2038" w:rsidRPr="00B54155" w:rsidRDefault="005B2038" w:rsidP="00CA50A6">
            <w:pPr>
              <w:spacing w:line="360" w:lineRule="auto"/>
              <w:contextualSpacing/>
              <w:rPr>
                <w:color w:val="000000"/>
                <w:sz w:val="24"/>
                <w:szCs w:val="24"/>
              </w:rPr>
            </w:pPr>
            <w:r w:rsidRPr="00B54155">
              <w:rPr>
                <w:sz w:val="24"/>
                <w:szCs w:val="24"/>
              </w:rPr>
              <w:t>75,21</w:t>
            </w:r>
          </w:p>
        </w:tc>
        <w:tc>
          <w:tcPr>
            <w:tcW w:w="1163" w:type="dxa"/>
          </w:tcPr>
          <w:p w14:paraId="195EC8B4" w14:textId="4EAD618D" w:rsidR="005B2038" w:rsidRPr="00B54155" w:rsidRDefault="005B2038" w:rsidP="00CA50A6">
            <w:pPr>
              <w:spacing w:line="360" w:lineRule="auto"/>
              <w:contextualSpacing/>
              <w:rPr>
                <w:color w:val="000000"/>
                <w:sz w:val="24"/>
                <w:szCs w:val="24"/>
              </w:rPr>
            </w:pPr>
            <w:r w:rsidRPr="00B54155">
              <w:rPr>
                <w:sz w:val="24"/>
                <w:szCs w:val="24"/>
              </w:rPr>
              <w:t>68,29</w:t>
            </w:r>
          </w:p>
        </w:tc>
        <w:tc>
          <w:tcPr>
            <w:tcW w:w="857" w:type="dxa"/>
            <w:vAlign w:val="bottom"/>
          </w:tcPr>
          <w:p w14:paraId="64466FFD" w14:textId="66CAE5FE" w:rsidR="005B2038" w:rsidRPr="00B54155" w:rsidRDefault="005B2038" w:rsidP="00CA50A6">
            <w:pPr>
              <w:spacing w:line="360" w:lineRule="auto"/>
              <w:contextualSpacing/>
              <w:rPr>
                <w:color w:val="000000"/>
                <w:sz w:val="24"/>
                <w:szCs w:val="24"/>
              </w:rPr>
            </w:pPr>
            <w:r w:rsidRPr="00B54155">
              <w:rPr>
                <w:sz w:val="24"/>
                <w:szCs w:val="24"/>
              </w:rPr>
              <w:t>41,47</w:t>
            </w:r>
          </w:p>
        </w:tc>
      </w:tr>
      <w:tr w:rsidR="00A61095" w:rsidRPr="00B54155" w14:paraId="0F8C1CDB" w14:textId="77777777" w:rsidTr="00D664C5">
        <w:tc>
          <w:tcPr>
            <w:tcW w:w="1670" w:type="dxa"/>
            <w:vAlign w:val="center"/>
          </w:tcPr>
          <w:p w14:paraId="14E8D19A" w14:textId="77777777" w:rsidR="00A61095" w:rsidRPr="00B54155" w:rsidRDefault="00A61095" w:rsidP="00B3381F">
            <w:pPr>
              <w:spacing w:line="360" w:lineRule="auto"/>
              <w:contextualSpacing/>
              <w:jc w:val="left"/>
              <w:rPr>
                <w:sz w:val="24"/>
                <w:szCs w:val="24"/>
              </w:rPr>
            </w:pPr>
            <w:r w:rsidRPr="00B54155">
              <w:rPr>
                <w:sz w:val="24"/>
                <w:szCs w:val="24"/>
                <w:lang w:val="en-US"/>
              </w:rPr>
              <w:t>θ(Nd)</w:t>
            </w:r>
            <w:r w:rsidRPr="00B54155">
              <w:rPr>
                <w:sz w:val="24"/>
                <w:szCs w:val="24"/>
              </w:rPr>
              <w:t>, %</w:t>
            </w:r>
          </w:p>
        </w:tc>
        <w:tc>
          <w:tcPr>
            <w:tcW w:w="889" w:type="dxa"/>
            <w:vAlign w:val="bottom"/>
          </w:tcPr>
          <w:p w14:paraId="42BDBD6A" w14:textId="77777777" w:rsidR="00A61095" w:rsidRPr="00B54155" w:rsidRDefault="00A61095" w:rsidP="00CA50A6">
            <w:pPr>
              <w:spacing w:line="360" w:lineRule="auto"/>
              <w:contextualSpacing/>
              <w:rPr>
                <w:color w:val="000000"/>
                <w:sz w:val="24"/>
                <w:szCs w:val="24"/>
              </w:rPr>
            </w:pPr>
            <w:r w:rsidRPr="00B54155">
              <w:rPr>
                <w:sz w:val="24"/>
                <w:szCs w:val="24"/>
              </w:rPr>
              <w:t>50,15</w:t>
            </w:r>
          </w:p>
        </w:tc>
        <w:tc>
          <w:tcPr>
            <w:tcW w:w="1163" w:type="dxa"/>
          </w:tcPr>
          <w:p w14:paraId="04185564" w14:textId="24EF0C23" w:rsidR="00A61095" w:rsidRPr="00B54155" w:rsidRDefault="00A61095" w:rsidP="00CA50A6">
            <w:pPr>
              <w:spacing w:line="360" w:lineRule="auto"/>
              <w:contextualSpacing/>
              <w:rPr>
                <w:color w:val="000000"/>
                <w:sz w:val="24"/>
                <w:szCs w:val="24"/>
              </w:rPr>
            </w:pPr>
            <w:r w:rsidRPr="00B54155">
              <w:rPr>
                <w:sz w:val="24"/>
                <w:szCs w:val="24"/>
              </w:rPr>
              <w:t>67,99</w:t>
            </w:r>
          </w:p>
        </w:tc>
        <w:tc>
          <w:tcPr>
            <w:tcW w:w="1163" w:type="dxa"/>
          </w:tcPr>
          <w:p w14:paraId="3490948D" w14:textId="01B16593" w:rsidR="00A61095" w:rsidRPr="00B54155" w:rsidRDefault="00A61095" w:rsidP="00CA50A6">
            <w:pPr>
              <w:spacing w:line="360" w:lineRule="auto"/>
              <w:contextualSpacing/>
              <w:rPr>
                <w:color w:val="000000"/>
                <w:sz w:val="24"/>
                <w:szCs w:val="24"/>
              </w:rPr>
            </w:pPr>
            <w:r w:rsidRPr="00B54155">
              <w:rPr>
                <w:sz w:val="24"/>
                <w:szCs w:val="24"/>
              </w:rPr>
              <w:t>60,33</w:t>
            </w:r>
          </w:p>
        </w:tc>
        <w:tc>
          <w:tcPr>
            <w:tcW w:w="1166" w:type="dxa"/>
          </w:tcPr>
          <w:p w14:paraId="299FBA0B" w14:textId="0D925720" w:rsidR="00A61095" w:rsidRPr="00B54155" w:rsidRDefault="00A61095" w:rsidP="00CA50A6">
            <w:pPr>
              <w:spacing w:line="360" w:lineRule="auto"/>
              <w:contextualSpacing/>
              <w:rPr>
                <w:color w:val="000000"/>
                <w:sz w:val="24"/>
                <w:szCs w:val="24"/>
              </w:rPr>
            </w:pPr>
            <w:r w:rsidRPr="00B54155">
              <w:rPr>
                <w:sz w:val="24"/>
                <w:szCs w:val="24"/>
              </w:rPr>
              <w:t>72,36</w:t>
            </w:r>
          </w:p>
        </w:tc>
        <w:tc>
          <w:tcPr>
            <w:tcW w:w="1165" w:type="dxa"/>
          </w:tcPr>
          <w:p w14:paraId="6FB10326" w14:textId="42252C3C" w:rsidR="00A61095" w:rsidRPr="00B54155" w:rsidRDefault="00A61095" w:rsidP="00CA50A6">
            <w:pPr>
              <w:spacing w:line="360" w:lineRule="auto"/>
              <w:contextualSpacing/>
              <w:rPr>
                <w:color w:val="000000"/>
                <w:sz w:val="24"/>
                <w:szCs w:val="24"/>
              </w:rPr>
            </w:pPr>
            <w:r w:rsidRPr="00B54155">
              <w:rPr>
                <w:sz w:val="24"/>
                <w:szCs w:val="24"/>
              </w:rPr>
              <w:t>62,88</w:t>
            </w:r>
          </w:p>
        </w:tc>
        <w:tc>
          <w:tcPr>
            <w:tcW w:w="1163" w:type="dxa"/>
          </w:tcPr>
          <w:p w14:paraId="74D2A9C2" w14:textId="271EE0D3" w:rsidR="00A61095" w:rsidRPr="00B54155" w:rsidRDefault="00A61095" w:rsidP="00CA50A6">
            <w:pPr>
              <w:spacing w:line="360" w:lineRule="auto"/>
              <w:contextualSpacing/>
              <w:rPr>
                <w:color w:val="000000"/>
                <w:sz w:val="24"/>
                <w:szCs w:val="24"/>
              </w:rPr>
            </w:pPr>
            <w:r w:rsidRPr="00B54155">
              <w:rPr>
                <w:sz w:val="24"/>
                <w:szCs w:val="24"/>
              </w:rPr>
              <w:t>65,68</w:t>
            </w:r>
          </w:p>
        </w:tc>
        <w:tc>
          <w:tcPr>
            <w:tcW w:w="857" w:type="dxa"/>
            <w:vAlign w:val="bottom"/>
          </w:tcPr>
          <w:p w14:paraId="50C7797A" w14:textId="67715048" w:rsidR="00A61095" w:rsidRPr="00B54155" w:rsidRDefault="00A61095" w:rsidP="00CA50A6">
            <w:pPr>
              <w:spacing w:line="360" w:lineRule="auto"/>
              <w:contextualSpacing/>
              <w:rPr>
                <w:color w:val="000000"/>
                <w:sz w:val="24"/>
                <w:szCs w:val="24"/>
              </w:rPr>
            </w:pPr>
            <w:r w:rsidRPr="00B54155">
              <w:rPr>
                <w:sz w:val="24"/>
                <w:szCs w:val="24"/>
              </w:rPr>
              <w:t>38,82</w:t>
            </w:r>
          </w:p>
        </w:tc>
      </w:tr>
      <w:tr w:rsidR="008B584C" w:rsidRPr="00B54155" w14:paraId="1DA2503C" w14:textId="77777777" w:rsidTr="00D664C5">
        <w:tc>
          <w:tcPr>
            <w:tcW w:w="1670" w:type="dxa"/>
            <w:vAlign w:val="center"/>
          </w:tcPr>
          <w:p w14:paraId="0D3BC7BE" w14:textId="77777777" w:rsidR="008B584C" w:rsidRPr="00B54155" w:rsidRDefault="008B584C" w:rsidP="00B3381F">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bottom"/>
          </w:tcPr>
          <w:p w14:paraId="496A70C1" w14:textId="77777777" w:rsidR="008B584C" w:rsidRPr="00B54155" w:rsidRDefault="008B584C" w:rsidP="00CA50A6">
            <w:pPr>
              <w:spacing w:line="360" w:lineRule="auto"/>
              <w:contextualSpacing/>
              <w:rPr>
                <w:color w:val="000000"/>
                <w:sz w:val="24"/>
                <w:szCs w:val="24"/>
              </w:rPr>
            </w:pPr>
            <w:r w:rsidRPr="00B54155">
              <w:rPr>
                <w:sz w:val="24"/>
                <w:szCs w:val="24"/>
              </w:rPr>
              <w:t>53,50</w:t>
            </w:r>
          </w:p>
        </w:tc>
        <w:tc>
          <w:tcPr>
            <w:tcW w:w="1163" w:type="dxa"/>
          </w:tcPr>
          <w:p w14:paraId="137486D0" w14:textId="20ACC069" w:rsidR="008B584C" w:rsidRPr="00B54155" w:rsidRDefault="008B584C" w:rsidP="00CA50A6">
            <w:pPr>
              <w:spacing w:line="360" w:lineRule="auto"/>
              <w:contextualSpacing/>
              <w:rPr>
                <w:color w:val="000000"/>
                <w:sz w:val="24"/>
                <w:szCs w:val="24"/>
              </w:rPr>
            </w:pPr>
            <w:r w:rsidRPr="00B54155">
              <w:rPr>
                <w:sz w:val="24"/>
                <w:szCs w:val="24"/>
              </w:rPr>
              <w:t>67,27</w:t>
            </w:r>
          </w:p>
        </w:tc>
        <w:tc>
          <w:tcPr>
            <w:tcW w:w="1163" w:type="dxa"/>
          </w:tcPr>
          <w:p w14:paraId="7864A636" w14:textId="1E5E46A0" w:rsidR="008B584C" w:rsidRPr="00B54155" w:rsidRDefault="008B584C" w:rsidP="00CA50A6">
            <w:pPr>
              <w:spacing w:line="360" w:lineRule="auto"/>
              <w:contextualSpacing/>
              <w:rPr>
                <w:color w:val="000000"/>
                <w:sz w:val="24"/>
                <w:szCs w:val="24"/>
              </w:rPr>
            </w:pPr>
            <w:r w:rsidRPr="00B54155">
              <w:rPr>
                <w:sz w:val="24"/>
                <w:szCs w:val="24"/>
              </w:rPr>
              <w:t>69,89</w:t>
            </w:r>
          </w:p>
        </w:tc>
        <w:tc>
          <w:tcPr>
            <w:tcW w:w="1166" w:type="dxa"/>
          </w:tcPr>
          <w:p w14:paraId="48495EDA" w14:textId="21C830BC" w:rsidR="008B584C" w:rsidRPr="00B54155" w:rsidRDefault="008B584C" w:rsidP="00CA50A6">
            <w:pPr>
              <w:spacing w:line="360" w:lineRule="auto"/>
              <w:contextualSpacing/>
              <w:rPr>
                <w:color w:val="000000"/>
                <w:sz w:val="24"/>
                <w:szCs w:val="24"/>
              </w:rPr>
            </w:pPr>
            <w:r w:rsidRPr="00B54155">
              <w:rPr>
                <w:sz w:val="24"/>
                <w:szCs w:val="24"/>
              </w:rPr>
              <w:t>71,29</w:t>
            </w:r>
          </w:p>
        </w:tc>
        <w:tc>
          <w:tcPr>
            <w:tcW w:w="1165" w:type="dxa"/>
          </w:tcPr>
          <w:p w14:paraId="41C8A723" w14:textId="18025026" w:rsidR="008B584C" w:rsidRPr="00B54155" w:rsidRDefault="008B584C" w:rsidP="00CA50A6">
            <w:pPr>
              <w:spacing w:line="360" w:lineRule="auto"/>
              <w:contextualSpacing/>
              <w:rPr>
                <w:color w:val="000000"/>
                <w:sz w:val="24"/>
                <w:szCs w:val="24"/>
              </w:rPr>
            </w:pPr>
            <w:r w:rsidRPr="00B54155">
              <w:rPr>
                <w:sz w:val="24"/>
                <w:szCs w:val="24"/>
              </w:rPr>
              <w:t>65,09</w:t>
            </w:r>
          </w:p>
        </w:tc>
        <w:tc>
          <w:tcPr>
            <w:tcW w:w="1163" w:type="dxa"/>
          </w:tcPr>
          <w:p w14:paraId="49C0D0AB" w14:textId="2BC98FF5" w:rsidR="008B584C" w:rsidRPr="00B54155" w:rsidRDefault="008B584C" w:rsidP="00CA50A6">
            <w:pPr>
              <w:spacing w:line="360" w:lineRule="auto"/>
              <w:contextualSpacing/>
              <w:rPr>
                <w:color w:val="000000"/>
                <w:sz w:val="24"/>
                <w:szCs w:val="24"/>
              </w:rPr>
            </w:pPr>
            <w:r w:rsidRPr="00B54155">
              <w:rPr>
                <w:sz w:val="24"/>
                <w:szCs w:val="24"/>
              </w:rPr>
              <w:t>75,66</w:t>
            </w:r>
          </w:p>
        </w:tc>
        <w:tc>
          <w:tcPr>
            <w:tcW w:w="857" w:type="dxa"/>
            <w:vAlign w:val="bottom"/>
          </w:tcPr>
          <w:p w14:paraId="0511F9A1" w14:textId="08530929" w:rsidR="008B584C" w:rsidRPr="00B54155" w:rsidRDefault="008B584C" w:rsidP="00CA50A6">
            <w:pPr>
              <w:spacing w:line="360" w:lineRule="auto"/>
              <w:contextualSpacing/>
              <w:rPr>
                <w:color w:val="000000"/>
                <w:sz w:val="24"/>
                <w:szCs w:val="24"/>
              </w:rPr>
            </w:pPr>
            <w:r w:rsidRPr="00B54155">
              <w:rPr>
                <w:sz w:val="24"/>
                <w:szCs w:val="24"/>
              </w:rPr>
              <w:t>48,40</w:t>
            </w:r>
          </w:p>
        </w:tc>
      </w:tr>
    </w:tbl>
    <w:p w14:paraId="76ECD0DB" w14:textId="5AF5990E" w:rsidR="00451118" w:rsidRPr="00B54155" w:rsidRDefault="00451118" w:rsidP="00CA50A6">
      <w:pPr>
        <w:tabs>
          <w:tab w:val="left" w:pos="709"/>
        </w:tabs>
        <w:spacing w:line="360" w:lineRule="auto"/>
        <w:ind w:firstLine="709"/>
        <w:contextualSpacing/>
        <w:jc w:val="both"/>
        <w:rPr>
          <w:noProof/>
          <w:sz w:val="24"/>
          <w:szCs w:val="24"/>
          <w:lang w:val="kk-KZ" w:eastAsia="ru-RU"/>
        </w:rPr>
      </w:pPr>
    </w:p>
    <w:p w14:paraId="0C0C587F" w14:textId="70192A4D" w:rsidR="000219BA" w:rsidRPr="00B54155" w:rsidRDefault="000219BA" w:rsidP="00AB3721">
      <w:pPr>
        <w:contextualSpacing/>
        <w:jc w:val="both"/>
        <w:rPr>
          <w:sz w:val="24"/>
          <w:szCs w:val="24"/>
        </w:rPr>
      </w:pPr>
      <w:r w:rsidRPr="00B54155">
        <w:rPr>
          <w:sz w:val="24"/>
          <w:szCs w:val="24"/>
        </w:rPr>
        <w:t xml:space="preserve">Таблица 12 – Эффективная динамическая обменная емкость </w:t>
      </w:r>
      <w:r w:rsidRPr="00B54155">
        <w:rPr>
          <w:noProof/>
          <w:sz w:val="24"/>
          <w:szCs w:val="24"/>
          <w:lang w:val="kk-KZ" w:eastAsia="ru-RU"/>
        </w:rPr>
        <w:t xml:space="preserve">(по отношению к ионам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noProof/>
          <w:sz w:val="24"/>
          <w:szCs w:val="24"/>
          <w:lang w:val="kk-KZ" w:eastAsia="ru-RU"/>
        </w:rPr>
        <w:t xml:space="preserve">) </w:t>
      </w:r>
      <w:proofErr w:type="spellStart"/>
      <w:r w:rsidRPr="00B54155">
        <w:rPr>
          <w:sz w:val="24"/>
          <w:szCs w:val="24"/>
        </w:rPr>
        <w:t>интергелевой</w:t>
      </w:r>
      <w:proofErr w:type="spellEnd"/>
      <w:r w:rsidRPr="00B54155">
        <w:rPr>
          <w:sz w:val="24"/>
          <w:szCs w:val="24"/>
        </w:rPr>
        <w:t xml:space="preserve"> системы гПАК-гП2М5ВП</w:t>
      </w:r>
    </w:p>
    <w:p w14:paraId="1AFD8CB9" w14:textId="77777777" w:rsidR="000219BA" w:rsidRPr="00B54155" w:rsidRDefault="000219BA" w:rsidP="00CA50A6">
      <w:pPr>
        <w:tabs>
          <w:tab w:val="left" w:pos="709"/>
        </w:tabs>
        <w:spacing w:line="360" w:lineRule="auto"/>
        <w:ind w:firstLine="709"/>
        <w:contextualSpacing/>
        <w:jc w:val="both"/>
        <w:rPr>
          <w:noProof/>
          <w:sz w:val="24"/>
          <w:szCs w:val="24"/>
          <w:lang w:eastAsia="ru-RU"/>
        </w:rPr>
      </w:pPr>
    </w:p>
    <w:tbl>
      <w:tblPr>
        <w:tblStyle w:val="a9"/>
        <w:tblW w:w="0" w:type="auto"/>
        <w:tblInd w:w="108" w:type="dxa"/>
        <w:tblLook w:val="04A0" w:firstRow="1" w:lastRow="0" w:firstColumn="1" w:lastColumn="0" w:noHBand="0" w:noVBand="1"/>
      </w:tblPr>
      <w:tblGrid>
        <w:gridCol w:w="1809"/>
        <w:gridCol w:w="776"/>
        <w:gridCol w:w="1163"/>
        <w:gridCol w:w="1163"/>
        <w:gridCol w:w="1165"/>
        <w:gridCol w:w="1164"/>
        <w:gridCol w:w="1163"/>
        <w:gridCol w:w="833"/>
      </w:tblGrid>
      <w:tr w:rsidR="00451118" w:rsidRPr="00B54155" w14:paraId="62849BF5" w14:textId="77777777" w:rsidTr="006F43B0">
        <w:tc>
          <w:tcPr>
            <w:tcW w:w="1809" w:type="dxa"/>
            <w:vMerge w:val="restart"/>
          </w:tcPr>
          <w:p w14:paraId="76155133" w14:textId="77777777" w:rsidR="00451118" w:rsidRPr="00B54155" w:rsidRDefault="00451118" w:rsidP="00681E2F">
            <w:pPr>
              <w:contextualSpacing/>
              <w:rPr>
                <w:sz w:val="24"/>
                <w:szCs w:val="24"/>
              </w:rPr>
            </w:pPr>
            <w:r w:rsidRPr="00B54155">
              <w:rPr>
                <w:sz w:val="24"/>
                <w:szCs w:val="24"/>
              </w:rPr>
              <w:t>Сорбционный параметр</w:t>
            </w:r>
          </w:p>
        </w:tc>
        <w:tc>
          <w:tcPr>
            <w:tcW w:w="7427" w:type="dxa"/>
            <w:gridSpan w:val="7"/>
          </w:tcPr>
          <w:p w14:paraId="2AD9043F" w14:textId="54BF6A24" w:rsidR="00451118" w:rsidRPr="00B54155" w:rsidRDefault="00451118" w:rsidP="00CA50A6">
            <w:pPr>
              <w:spacing w:line="360" w:lineRule="auto"/>
              <w:contextualSpacing/>
              <w:rPr>
                <w:sz w:val="24"/>
                <w:szCs w:val="24"/>
              </w:rPr>
            </w:pPr>
            <w:proofErr w:type="gramStart"/>
            <w:r w:rsidRPr="00B54155">
              <w:rPr>
                <w:sz w:val="24"/>
                <w:szCs w:val="24"/>
              </w:rPr>
              <w:t>гПАК:гП</w:t>
            </w:r>
            <w:proofErr w:type="gramEnd"/>
            <w:r w:rsidRPr="00B54155">
              <w:rPr>
                <w:sz w:val="24"/>
                <w:szCs w:val="24"/>
              </w:rPr>
              <w:t>2М5ВП, мол.%:мол.%</w:t>
            </w:r>
          </w:p>
        </w:tc>
      </w:tr>
      <w:tr w:rsidR="00451118" w:rsidRPr="00B54155" w14:paraId="434948E8" w14:textId="77777777" w:rsidTr="006F43B0">
        <w:trPr>
          <w:trHeight w:val="314"/>
        </w:trPr>
        <w:tc>
          <w:tcPr>
            <w:tcW w:w="1809" w:type="dxa"/>
            <w:vMerge/>
          </w:tcPr>
          <w:p w14:paraId="145FF341" w14:textId="77777777" w:rsidR="00451118" w:rsidRPr="00B54155" w:rsidRDefault="00451118" w:rsidP="00CA50A6">
            <w:pPr>
              <w:spacing w:line="360" w:lineRule="auto"/>
              <w:contextualSpacing/>
              <w:rPr>
                <w:sz w:val="24"/>
                <w:szCs w:val="24"/>
              </w:rPr>
            </w:pPr>
          </w:p>
        </w:tc>
        <w:tc>
          <w:tcPr>
            <w:tcW w:w="776" w:type="dxa"/>
          </w:tcPr>
          <w:p w14:paraId="4003B1A5"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68C2E726"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182A7F57" w14:textId="77777777" w:rsidR="00451118" w:rsidRPr="00B54155" w:rsidRDefault="00451118" w:rsidP="00CA50A6">
            <w:pPr>
              <w:spacing w:line="360" w:lineRule="auto"/>
              <w:contextualSpacing/>
              <w:rPr>
                <w:sz w:val="24"/>
                <w:szCs w:val="24"/>
              </w:rPr>
            </w:pPr>
            <w:r w:rsidRPr="00B54155">
              <w:rPr>
                <w:sz w:val="24"/>
                <w:szCs w:val="24"/>
              </w:rPr>
              <w:t>67%:33%</w:t>
            </w:r>
          </w:p>
        </w:tc>
        <w:tc>
          <w:tcPr>
            <w:tcW w:w="1165" w:type="dxa"/>
          </w:tcPr>
          <w:p w14:paraId="3163DA9D" w14:textId="77777777" w:rsidR="00451118" w:rsidRPr="00B54155" w:rsidRDefault="00451118" w:rsidP="00CA50A6">
            <w:pPr>
              <w:spacing w:line="360" w:lineRule="auto"/>
              <w:contextualSpacing/>
              <w:rPr>
                <w:sz w:val="24"/>
                <w:szCs w:val="24"/>
              </w:rPr>
            </w:pPr>
            <w:r w:rsidRPr="00B54155">
              <w:rPr>
                <w:sz w:val="24"/>
                <w:szCs w:val="24"/>
              </w:rPr>
              <w:t>50%:50%</w:t>
            </w:r>
          </w:p>
        </w:tc>
        <w:tc>
          <w:tcPr>
            <w:tcW w:w="1164" w:type="dxa"/>
          </w:tcPr>
          <w:p w14:paraId="5EC680BD"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0045CC59" w14:textId="77777777" w:rsidR="00451118" w:rsidRPr="00B54155" w:rsidRDefault="00451118" w:rsidP="00CA50A6">
            <w:pPr>
              <w:spacing w:line="360" w:lineRule="auto"/>
              <w:contextualSpacing/>
              <w:rPr>
                <w:sz w:val="24"/>
                <w:szCs w:val="24"/>
              </w:rPr>
            </w:pPr>
            <w:r w:rsidRPr="00B54155">
              <w:rPr>
                <w:sz w:val="24"/>
                <w:szCs w:val="24"/>
              </w:rPr>
              <w:t>17%:83%</w:t>
            </w:r>
          </w:p>
        </w:tc>
        <w:tc>
          <w:tcPr>
            <w:tcW w:w="833" w:type="dxa"/>
          </w:tcPr>
          <w:p w14:paraId="10BD2536" w14:textId="77777777" w:rsidR="00451118" w:rsidRPr="00B54155" w:rsidRDefault="00451118" w:rsidP="00CA50A6">
            <w:pPr>
              <w:spacing w:line="360" w:lineRule="auto"/>
              <w:contextualSpacing/>
              <w:rPr>
                <w:sz w:val="24"/>
                <w:szCs w:val="24"/>
              </w:rPr>
            </w:pPr>
            <w:r w:rsidRPr="00B54155">
              <w:rPr>
                <w:sz w:val="24"/>
                <w:szCs w:val="24"/>
              </w:rPr>
              <w:t>100%</w:t>
            </w:r>
          </w:p>
        </w:tc>
      </w:tr>
      <w:tr w:rsidR="00811EB1" w:rsidRPr="00B54155" w14:paraId="6848C51A" w14:textId="77777777" w:rsidTr="006F43B0">
        <w:tc>
          <w:tcPr>
            <w:tcW w:w="1809" w:type="dxa"/>
            <w:vAlign w:val="center"/>
          </w:tcPr>
          <w:p w14:paraId="6D7ECEA4" w14:textId="77777777" w:rsidR="00811EB1" w:rsidRPr="00B54155" w:rsidRDefault="00811EB1" w:rsidP="00B3381F">
            <w:pPr>
              <w:spacing w:line="360" w:lineRule="auto"/>
              <w:contextualSpacing/>
              <w:jc w:val="left"/>
              <w:rPr>
                <w:sz w:val="24"/>
                <w:szCs w:val="24"/>
                <w:lang w:val="en-US"/>
              </w:rPr>
            </w:pPr>
            <w:r w:rsidRPr="00B54155">
              <w:rPr>
                <w:sz w:val="24"/>
                <w:szCs w:val="24"/>
                <w:lang w:val="en-US"/>
              </w:rPr>
              <w:t>Q(La)</w:t>
            </w:r>
            <w:r w:rsidRPr="00B54155">
              <w:rPr>
                <w:sz w:val="24"/>
                <w:szCs w:val="24"/>
              </w:rPr>
              <w:t>, ммоль/г</w:t>
            </w:r>
          </w:p>
        </w:tc>
        <w:tc>
          <w:tcPr>
            <w:tcW w:w="776" w:type="dxa"/>
            <w:vAlign w:val="bottom"/>
          </w:tcPr>
          <w:p w14:paraId="34CA5E3E" w14:textId="7C53184E" w:rsidR="00811EB1" w:rsidRPr="00B54155" w:rsidRDefault="00811EB1" w:rsidP="00CA50A6">
            <w:pPr>
              <w:spacing w:line="360" w:lineRule="auto"/>
              <w:contextualSpacing/>
              <w:rPr>
                <w:color w:val="000000"/>
                <w:sz w:val="24"/>
                <w:szCs w:val="24"/>
              </w:rPr>
            </w:pPr>
            <w:r w:rsidRPr="00B54155">
              <w:rPr>
                <w:color w:val="000000"/>
                <w:sz w:val="24"/>
                <w:szCs w:val="24"/>
              </w:rPr>
              <w:t>5,08</w:t>
            </w:r>
          </w:p>
        </w:tc>
        <w:tc>
          <w:tcPr>
            <w:tcW w:w="1163" w:type="dxa"/>
            <w:vAlign w:val="bottom"/>
          </w:tcPr>
          <w:p w14:paraId="528E4352" w14:textId="140922EC" w:rsidR="00811EB1" w:rsidRPr="00B54155" w:rsidRDefault="00811EB1" w:rsidP="00CA50A6">
            <w:pPr>
              <w:spacing w:line="360" w:lineRule="auto"/>
              <w:contextualSpacing/>
              <w:rPr>
                <w:color w:val="000000"/>
                <w:sz w:val="24"/>
                <w:szCs w:val="24"/>
              </w:rPr>
            </w:pPr>
            <w:r w:rsidRPr="00B54155">
              <w:rPr>
                <w:color w:val="000000"/>
                <w:sz w:val="24"/>
                <w:szCs w:val="24"/>
              </w:rPr>
              <w:t>6,5</w:t>
            </w:r>
            <w:r w:rsidR="005B2038" w:rsidRPr="00B54155">
              <w:rPr>
                <w:color w:val="000000"/>
                <w:sz w:val="24"/>
                <w:szCs w:val="24"/>
              </w:rPr>
              <w:t>1</w:t>
            </w:r>
          </w:p>
        </w:tc>
        <w:tc>
          <w:tcPr>
            <w:tcW w:w="1163" w:type="dxa"/>
            <w:vAlign w:val="bottom"/>
          </w:tcPr>
          <w:p w14:paraId="36B96F9D" w14:textId="7CE71404" w:rsidR="00811EB1" w:rsidRPr="00B54155" w:rsidRDefault="00811EB1" w:rsidP="00CA50A6">
            <w:pPr>
              <w:spacing w:line="360" w:lineRule="auto"/>
              <w:contextualSpacing/>
              <w:rPr>
                <w:color w:val="000000"/>
                <w:sz w:val="24"/>
                <w:szCs w:val="24"/>
              </w:rPr>
            </w:pPr>
            <w:r w:rsidRPr="00B54155">
              <w:rPr>
                <w:color w:val="000000"/>
                <w:sz w:val="24"/>
                <w:szCs w:val="24"/>
              </w:rPr>
              <w:t>6,83</w:t>
            </w:r>
          </w:p>
        </w:tc>
        <w:tc>
          <w:tcPr>
            <w:tcW w:w="1165" w:type="dxa"/>
            <w:vAlign w:val="bottom"/>
          </w:tcPr>
          <w:p w14:paraId="02FBB72D" w14:textId="47F7CC7F" w:rsidR="00811EB1" w:rsidRPr="00B54155" w:rsidRDefault="00811EB1" w:rsidP="00CA50A6">
            <w:pPr>
              <w:spacing w:line="360" w:lineRule="auto"/>
              <w:contextualSpacing/>
              <w:rPr>
                <w:color w:val="000000"/>
                <w:sz w:val="24"/>
                <w:szCs w:val="24"/>
              </w:rPr>
            </w:pPr>
            <w:r w:rsidRPr="00B54155">
              <w:rPr>
                <w:color w:val="000000"/>
                <w:sz w:val="24"/>
                <w:szCs w:val="24"/>
              </w:rPr>
              <w:t>6,73</w:t>
            </w:r>
          </w:p>
        </w:tc>
        <w:tc>
          <w:tcPr>
            <w:tcW w:w="1164" w:type="dxa"/>
            <w:vAlign w:val="bottom"/>
          </w:tcPr>
          <w:p w14:paraId="0DAEE45C" w14:textId="086D0579" w:rsidR="00811EB1" w:rsidRPr="00B54155" w:rsidRDefault="00811EB1" w:rsidP="00CA50A6">
            <w:pPr>
              <w:spacing w:line="360" w:lineRule="auto"/>
              <w:contextualSpacing/>
              <w:rPr>
                <w:color w:val="000000"/>
                <w:sz w:val="24"/>
                <w:szCs w:val="24"/>
              </w:rPr>
            </w:pPr>
            <w:r w:rsidRPr="00B54155">
              <w:rPr>
                <w:color w:val="000000"/>
                <w:sz w:val="24"/>
                <w:szCs w:val="24"/>
              </w:rPr>
              <w:t>6,33</w:t>
            </w:r>
          </w:p>
        </w:tc>
        <w:tc>
          <w:tcPr>
            <w:tcW w:w="1163" w:type="dxa"/>
            <w:vAlign w:val="bottom"/>
          </w:tcPr>
          <w:p w14:paraId="097B5AF2" w14:textId="5977A48F" w:rsidR="00811EB1" w:rsidRPr="00B54155" w:rsidRDefault="00811EB1" w:rsidP="00CA50A6">
            <w:pPr>
              <w:spacing w:line="360" w:lineRule="auto"/>
              <w:contextualSpacing/>
              <w:rPr>
                <w:color w:val="000000"/>
                <w:sz w:val="24"/>
                <w:szCs w:val="24"/>
              </w:rPr>
            </w:pPr>
            <w:r w:rsidRPr="00B54155">
              <w:rPr>
                <w:color w:val="000000"/>
                <w:sz w:val="24"/>
                <w:szCs w:val="24"/>
              </w:rPr>
              <w:t>6,07</w:t>
            </w:r>
          </w:p>
        </w:tc>
        <w:tc>
          <w:tcPr>
            <w:tcW w:w="833" w:type="dxa"/>
            <w:vAlign w:val="bottom"/>
          </w:tcPr>
          <w:p w14:paraId="5C5C9EE6" w14:textId="7D96D5C2" w:rsidR="00811EB1" w:rsidRPr="00B54155" w:rsidRDefault="00811EB1" w:rsidP="00CA50A6">
            <w:pPr>
              <w:spacing w:line="360" w:lineRule="auto"/>
              <w:contextualSpacing/>
              <w:rPr>
                <w:color w:val="000000"/>
                <w:sz w:val="24"/>
                <w:szCs w:val="24"/>
              </w:rPr>
            </w:pPr>
            <w:r w:rsidRPr="00B54155">
              <w:rPr>
                <w:color w:val="000000"/>
                <w:sz w:val="24"/>
                <w:szCs w:val="24"/>
              </w:rPr>
              <w:t>4,77</w:t>
            </w:r>
          </w:p>
        </w:tc>
      </w:tr>
      <w:tr w:rsidR="005B2038" w:rsidRPr="00B54155" w14:paraId="5FFBB2BB" w14:textId="77777777" w:rsidTr="006F43B0">
        <w:tc>
          <w:tcPr>
            <w:tcW w:w="1809" w:type="dxa"/>
            <w:vAlign w:val="center"/>
          </w:tcPr>
          <w:p w14:paraId="4ABE77B2" w14:textId="77777777" w:rsidR="005B2038" w:rsidRPr="00B54155" w:rsidRDefault="005B2038" w:rsidP="00B3381F">
            <w:pPr>
              <w:spacing w:line="360" w:lineRule="auto"/>
              <w:contextualSpacing/>
              <w:jc w:val="left"/>
              <w:rPr>
                <w:sz w:val="24"/>
                <w:szCs w:val="24"/>
              </w:rPr>
            </w:pPr>
            <w:r w:rsidRPr="00B54155">
              <w:rPr>
                <w:sz w:val="24"/>
                <w:szCs w:val="24"/>
                <w:lang w:val="en-US"/>
              </w:rPr>
              <w:t>Q(Ce)</w:t>
            </w:r>
            <w:r w:rsidRPr="00B54155">
              <w:rPr>
                <w:sz w:val="24"/>
                <w:szCs w:val="24"/>
              </w:rPr>
              <w:t>, ммоль/г</w:t>
            </w:r>
          </w:p>
        </w:tc>
        <w:tc>
          <w:tcPr>
            <w:tcW w:w="776" w:type="dxa"/>
            <w:vAlign w:val="bottom"/>
          </w:tcPr>
          <w:p w14:paraId="0802CE2B" w14:textId="77777777" w:rsidR="005B2038" w:rsidRPr="00B54155" w:rsidRDefault="005B2038" w:rsidP="00CA50A6">
            <w:pPr>
              <w:spacing w:line="360" w:lineRule="auto"/>
              <w:contextualSpacing/>
              <w:rPr>
                <w:color w:val="000000"/>
                <w:sz w:val="24"/>
                <w:szCs w:val="24"/>
              </w:rPr>
            </w:pPr>
            <w:r w:rsidRPr="00B54155">
              <w:rPr>
                <w:sz w:val="24"/>
                <w:szCs w:val="24"/>
              </w:rPr>
              <w:t>4,22</w:t>
            </w:r>
          </w:p>
        </w:tc>
        <w:tc>
          <w:tcPr>
            <w:tcW w:w="1163" w:type="dxa"/>
            <w:vAlign w:val="bottom"/>
          </w:tcPr>
          <w:p w14:paraId="6EAC0DAD" w14:textId="11DB1227" w:rsidR="005B2038" w:rsidRPr="00B54155" w:rsidRDefault="005B2038" w:rsidP="00CA50A6">
            <w:pPr>
              <w:spacing w:line="360" w:lineRule="auto"/>
              <w:contextualSpacing/>
              <w:rPr>
                <w:color w:val="000000"/>
                <w:sz w:val="24"/>
                <w:szCs w:val="24"/>
              </w:rPr>
            </w:pPr>
            <w:r w:rsidRPr="00B54155">
              <w:rPr>
                <w:color w:val="000000"/>
                <w:sz w:val="24"/>
                <w:szCs w:val="24"/>
              </w:rPr>
              <w:t>5,16</w:t>
            </w:r>
          </w:p>
        </w:tc>
        <w:tc>
          <w:tcPr>
            <w:tcW w:w="1163" w:type="dxa"/>
            <w:vAlign w:val="bottom"/>
          </w:tcPr>
          <w:p w14:paraId="59959FAE" w14:textId="1C541E43" w:rsidR="005B2038" w:rsidRPr="00B54155" w:rsidRDefault="005B2038" w:rsidP="00CA50A6">
            <w:pPr>
              <w:spacing w:line="360" w:lineRule="auto"/>
              <w:contextualSpacing/>
              <w:rPr>
                <w:color w:val="000000"/>
                <w:sz w:val="24"/>
                <w:szCs w:val="24"/>
              </w:rPr>
            </w:pPr>
            <w:r w:rsidRPr="00B54155">
              <w:rPr>
                <w:color w:val="000000"/>
                <w:sz w:val="24"/>
                <w:szCs w:val="24"/>
              </w:rPr>
              <w:t>5,31</w:t>
            </w:r>
          </w:p>
        </w:tc>
        <w:tc>
          <w:tcPr>
            <w:tcW w:w="1165" w:type="dxa"/>
            <w:vAlign w:val="bottom"/>
          </w:tcPr>
          <w:p w14:paraId="5C1BBD89" w14:textId="6219BDBD" w:rsidR="005B2038" w:rsidRPr="00B54155" w:rsidRDefault="005B2038" w:rsidP="00CA50A6">
            <w:pPr>
              <w:spacing w:line="360" w:lineRule="auto"/>
              <w:contextualSpacing/>
              <w:rPr>
                <w:color w:val="000000"/>
                <w:sz w:val="24"/>
                <w:szCs w:val="24"/>
              </w:rPr>
            </w:pPr>
            <w:r w:rsidRPr="00B54155">
              <w:rPr>
                <w:color w:val="000000"/>
                <w:sz w:val="24"/>
                <w:szCs w:val="24"/>
              </w:rPr>
              <w:t>5,58</w:t>
            </w:r>
          </w:p>
        </w:tc>
        <w:tc>
          <w:tcPr>
            <w:tcW w:w="1164" w:type="dxa"/>
            <w:vAlign w:val="bottom"/>
          </w:tcPr>
          <w:p w14:paraId="2F431D1E" w14:textId="1090EDDB" w:rsidR="005B2038" w:rsidRPr="00B54155" w:rsidRDefault="005B2038" w:rsidP="00CA50A6">
            <w:pPr>
              <w:spacing w:line="360" w:lineRule="auto"/>
              <w:contextualSpacing/>
              <w:rPr>
                <w:color w:val="000000"/>
                <w:sz w:val="24"/>
                <w:szCs w:val="24"/>
              </w:rPr>
            </w:pPr>
            <w:r w:rsidRPr="00B54155">
              <w:rPr>
                <w:color w:val="000000"/>
                <w:sz w:val="24"/>
                <w:szCs w:val="24"/>
              </w:rPr>
              <w:t>6,04</w:t>
            </w:r>
          </w:p>
        </w:tc>
        <w:tc>
          <w:tcPr>
            <w:tcW w:w="1163" w:type="dxa"/>
            <w:vAlign w:val="bottom"/>
          </w:tcPr>
          <w:p w14:paraId="3CC0D467" w14:textId="23019725" w:rsidR="005B2038" w:rsidRPr="00B54155" w:rsidRDefault="005B2038" w:rsidP="00CA50A6">
            <w:pPr>
              <w:spacing w:line="360" w:lineRule="auto"/>
              <w:contextualSpacing/>
              <w:rPr>
                <w:color w:val="000000"/>
                <w:sz w:val="24"/>
                <w:szCs w:val="24"/>
              </w:rPr>
            </w:pPr>
            <w:r w:rsidRPr="00B54155">
              <w:rPr>
                <w:color w:val="000000"/>
                <w:sz w:val="24"/>
                <w:szCs w:val="24"/>
              </w:rPr>
              <w:t>5,49</w:t>
            </w:r>
          </w:p>
        </w:tc>
        <w:tc>
          <w:tcPr>
            <w:tcW w:w="833" w:type="dxa"/>
            <w:vAlign w:val="bottom"/>
          </w:tcPr>
          <w:p w14:paraId="4CA1385A" w14:textId="05D75C58" w:rsidR="005B2038" w:rsidRPr="00B54155" w:rsidRDefault="005B2038" w:rsidP="00CA50A6">
            <w:pPr>
              <w:spacing w:line="360" w:lineRule="auto"/>
              <w:contextualSpacing/>
              <w:rPr>
                <w:color w:val="000000"/>
                <w:sz w:val="24"/>
                <w:szCs w:val="24"/>
              </w:rPr>
            </w:pPr>
            <w:r w:rsidRPr="00B54155">
              <w:rPr>
                <w:sz w:val="24"/>
                <w:szCs w:val="24"/>
              </w:rPr>
              <w:t>3,33</w:t>
            </w:r>
          </w:p>
        </w:tc>
      </w:tr>
      <w:tr w:rsidR="00A61095" w:rsidRPr="00B54155" w14:paraId="3B5BA032" w14:textId="77777777" w:rsidTr="006F43B0">
        <w:tc>
          <w:tcPr>
            <w:tcW w:w="1809" w:type="dxa"/>
            <w:vAlign w:val="center"/>
          </w:tcPr>
          <w:p w14:paraId="56048833" w14:textId="77777777" w:rsidR="00A61095" w:rsidRPr="00B54155" w:rsidRDefault="00A61095" w:rsidP="00B3381F">
            <w:pPr>
              <w:spacing w:line="360" w:lineRule="auto"/>
              <w:contextualSpacing/>
              <w:jc w:val="left"/>
              <w:rPr>
                <w:sz w:val="24"/>
                <w:szCs w:val="24"/>
              </w:rPr>
            </w:pPr>
            <w:r w:rsidRPr="00B54155">
              <w:rPr>
                <w:sz w:val="24"/>
                <w:szCs w:val="24"/>
                <w:lang w:val="en-US"/>
              </w:rPr>
              <w:t>Q(Nd)</w:t>
            </w:r>
            <w:r w:rsidRPr="00B54155">
              <w:rPr>
                <w:sz w:val="24"/>
                <w:szCs w:val="24"/>
              </w:rPr>
              <w:t>, ммоль/г</w:t>
            </w:r>
          </w:p>
        </w:tc>
        <w:tc>
          <w:tcPr>
            <w:tcW w:w="776" w:type="dxa"/>
            <w:vAlign w:val="bottom"/>
          </w:tcPr>
          <w:p w14:paraId="06E9E552" w14:textId="77777777" w:rsidR="00A61095" w:rsidRPr="00B54155" w:rsidRDefault="00A61095" w:rsidP="00CA50A6">
            <w:pPr>
              <w:spacing w:line="360" w:lineRule="auto"/>
              <w:contextualSpacing/>
              <w:rPr>
                <w:color w:val="000000"/>
                <w:sz w:val="24"/>
                <w:szCs w:val="24"/>
              </w:rPr>
            </w:pPr>
            <w:r w:rsidRPr="00B54155">
              <w:rPr>
                <w:sz w:val="24"/>
                <w:szCs w:val="24"/>
              </w:rPr>
              <w:t>4,13</w:t>
            </w:r>
          </w:p>
        </w:tc>
        <w:tc>
          <w:tcPr>
            <w:tcW w:w="1163" w:type="dxa"/>
            <w:vAlign w:val="bottom"/>
          </w:tcPr>
          <w:p w14:paraId="560F37A1" w14:textId="241EA2E8" w:rsidR="00A61095" w:rsidRPr="00B54155" w:rsidRDefault="00A61095" w:rsidP="00CA50A6">
            <w:pPr>
              <w:spacing w:line="360" w:lineRule="auto"/>
              <w:contextualSpacing/>
              <w:rPr>
                <w:color w:val="000000"/>
                <w:sz w:val="24"/>
                <w:szCs w:val="24"/>
              </w:rPr>
            </w:pPr>
            <w:r w:rsidRPr="00B54155">
              <w:rPr>
                <w:color w:val="000000"/>
                <w:sz w:val="24"/>
                <w:szCs w:val="24"/>
              </w:rPr>
              <w:t>5,16</w:t>
            </w:r>
          </w:p>
        </w:tc>
        <w:tc>
          <w:tcPr>
            <w:tcW w:w="1163" w:type="dxa"/>
            <w:vAlign w:val="bottom"/>
          </w:tcPr>
          <w:p w14:paraId="20D60836" w14:textId="465C58F3" w:rsidR="00A61095" w:rsidRPr="00B54155" w:rsidRDefault="00A61095" w:rsidP="00CA50A6">
            <w:pPr>
              <w:spacing w:line="360" w:lineRule="auto"/>
              <w:contextualSpacing/>
              <w:rPr>
                <w:color w:val="000000"/>
                <w:sz w:val="24"/>
                <w:szCs w:val="24"/>
              </w:rPr>
            </w:pPr>
            <w:r w:rsidRPr="00B54155">
              <w:rPr>
                <w:color w:val="000000"/>
                <w:sz w:val="24"/>
                <w:szCs w:val="24"/>
              </w:rPr>
              <w:t>4,77</w:t>
            </w:r>
          </w:p>
        </w:tc>
        <w:tc>
          <w:tcPr>
            <w:tcW w:w="1165" w:type="dxa"/>
            <w:vAlign w:val="bottom"/>
          </w:tcPr>
          <w:p w14:paraId="4E05C899" w14:textId="5FCD44BB" w:rsidR="00A61095" w:rsidRPr="00B54155" w:rsidRDefault="00A61095" w:rsidP="00CA50A6">
            <w:pPr>
              <w:spacing w:line="360" w:lineRule="auto"/>
              <w:contextualSpacing/>
              <w:rPr>
                <w:color w:val="000000"/>
                <w:sz w:val="24"/>
                <w:szCs w:val="24"/>
              </w:rPr>
            </w:pPr>
            <w:r w:rsidRPr="00B54155">
              <w:rPr>
                <w:color w:val="000000"/>
                <w:sz w:val="24"/>
                <w:szCs w:val="24"/>
              </w:rPr>
              <w:t>5,79</w:t>
            </w:r>
          </w:p>
        </w:tc>
        <w:tc>
          <w:tcPr>
            <w:tcW w:w="1164" w:type="dxa"/>
            <w:vAlign w:val="bottom"/>
          </w:tcPr>
          <w:p w14:paraId="4EED6C46" w14:textId="60D2ADB2" w:rsidR="00A61095" w:rsidRPr="00B54155" w:rsidRDefault="00A61095" w:rsidP="00CA50A6">
            <w:pPr>
              <w:spacing w:line="360" w:lineRule="auto"/>
              <w:contextualSpacing/>
              <w:rPr>
                <w:color w:val="000000"/>
                <w:sz w:val="24"/>
                <w:szCs w:val="24"/>
              </w:rPr>
            </w:pPr>
            <w:r w:rsidRPr="00B54155">
              <w:rPr>
                <w:color w:val="000000"/>
                <w:sz w:val="24"/>
                <w:szCs w:val="24"/>
              </w:rPr>
              <w:t>4,88</w:t>
            </w:r>
          </w:p>
        </w:tc>
        <w:tc>
          <w:tcPr>
            <w:tcW w:w="1163" w:type="dxa"/>
            <w:vAlign w:val="bottom"/>
          </w:tcPr>
          <w:p w14:paraId="055F9958" w14:textId="0D5E77DC" w:rsidR="00A61095" w:rsidRPr="00B54155" w:rsidRDefault="00A61095" w:rsidP="00CA50A6">
            <w:pPr>
              <w:spacing w:line="360" w:lineRule="auto"/>
              <w:contextualSpacing/>
              <w:rPr>
                <w:color w:val="000000"/>
                <w:sz w:val="24"/>
                <w:szCs w:val="24"/>
              </w:rPr>
            </w:pPr>
            <w:r w:rsidRPr="00B54155">
              <w:rPr>
                <w:color w:val="000000"/>
                <w:sz w:val="24"/>
                <w:szCs w:val="24"/>
              </w:rPr>
              <w:t>5,31</w:t>
            </w:r>
          </w:p>
        </w:tc>
        <w:tc>
          <w:tcPr>
            <w:tcW w:w="833" w:type="dxa"/>
            <w:vAlign w:val="bottom"/>
          </w:tcPr>
          <w:p w14:paraId="3F8A6543" w14:textId="05B60905" w:rsidR="00A61095" w:rsidRPr="00B54155" w:rsidRDefault="00A61095" w:rsidP="00CA50A6">
            <w:pPr>
              <w:spacing w:line="360" w:lineRule="auto"/>
              <w:contextualSpacing/>
              <w:rPr>
                <w:color w:val="000000"/>
                <w:sz w:val="24"/>
                <w:szCs w:val="24"/>
              </w:rPr>
            </w:pPr>
            <w:r w:rsidRPr="00B54155">
              <w:rPr>
                <w:sz w:val="24"/>
                <w:szCs w:val="24"/>
              </w:rPr>
              <w:t>3,07</w:t>
            </w:r>
          </w:p>
        </w:tc>
      </w:tr>
      <w:tr w:rsidR="008B584C" w:rsidRPr="00B54155" w14:paraId="2B19E606" w14:textId="77777777" w:rsidTr="006F43B0">
        <w:tc>
          <w:tcPr>
            <w:tcW w:w="1809" w:type="dxa"/>
            <w:vAlign w:val="center"/>
          </w:tcPr>
          <w:p w14:paraId="451D645F" w14:textId="77777777" w:rsidR="008B584C" w:rsidRPr="00B54155" w:rsidRDefault="008B584C" w:rsidP="00B3381F">
            <w:pPr>
              <w:spacing w:line="360" w:lineRule="auto"/>
              <w:contextualSpacing/>
              <w:jc w:val="left"/>
              <w:rPr>
                <w:sz w:val="24"/>
                <w:szCs w:val="24"/>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ммоль/г</w:t>
            </w:r>
          </w:p>
        </w:tc>
        <w:tc>
          <w:tcPr>
            <w:tcW w:w="776" w:type="dxa"/>
            <w:vAlign w:val="bottom"/>
          </w:tcPr>
          <w:p w14:paraId="13A071EC" w14:textId="77777777" w:rsidR="008B584C" w:rsidRPr="00B54155" w:rsidRDefault="008B584C" w:rsidP="00CA50A6">
            <w:pPr>
              <w:spacing w:line="360" w:lineRule="auto"/>
              <w:contextualSpacing/>
              <w:rPr>
                <w:color w:val="000000"/>
                <w:sz w:val="24"/>
                <w:szCs w:val="24"/>
              </w:rPr>
            </w:pPr>
            <w:r w:rsidRPr="00B54155">
              <w:rPr>
                <w:sz w:val="24"/>
                <w:szCs w:val="24"/>
              </w:rPr>
              <w:t>4,56</w:t>
            </w:r>
          </w:p>
        </w:tc>
        <w:tc>
          <w:tcPr>
            <w:tcW w:w="1163" w:type="dxa"/>
            <w:vAlign w:val="bottom"/>
          </w:tcPr>
          <w:p w14:paraId="0D3F234F" w14:textId="6C7139C7" w:rsidR="008B584C" w:rsidRPr="00B54155" w:rsidRDefault="008B584C" w:rsidP="00CA50A6">
            <w:pPr>
              <w:spacing w:line="360" w:lineRule="auto"/>
              <w:contextualSpacing/>
              <w:rPr>
                <w:color w:val="000000"/>
                <w:sz w:val="24"/>
                <w:szCs w:val="24"/>
              </w:rPr>
            </w:pPr>
            <w:r w:rsidRPr="00B54155">
              <w:rPr>
                <w:color w:val="000000"/>
                <w:sz w:val="24"/>
                <w:szCs w:val="24"/>
              </w:rPr>
              <w:t>5,81</w:t>
            </w:r>
          </w:p>
        </w:tc>
        <w:tc>
          <w:tcPr>
            <w:tcW w:w="1163" w:type="dxa"/>
            <w:vAlign w:val="bottom"/>
          </w:tcPr>
          <w:p w14:paraId="4A3A467F" w14:textId="4EC27D87" w:rsidR="008B584C" w:rsidRPr="00B54155" w:rsidRDefault="008B584C" w:rsidP="00CA50A6">
            <w:pPr>
              <w:spacing w:line="360" w:lineRule="auto"/>
              <w:contextualSpacing/>
              <w:rPr>
                <w:color w:val="000000"/>
                <w:sz w:val="24"/>
                <w:szCs w:val="24"/>
              </w:rPr>
            </w:pPr>
            <w:r w:rsidRPr="00B54155">
              <w:rPr>
                <w:color w:val="000000"/>
                <w:sz w:val="24"/>
                <w:szCs w:val="24"/>
              </w:rPr>
              <w:t>5,99</w:t>
            </w:r>
          </w:p>
        </w:tc>
        <w:tc>
          <w:tcPr>
            <w:tcW w:w="1165" w:type="dxa"/>
            <w:vAlign w:val="bottom"/>
          </w:tcPr>
          <w:p w14:paraId="38AF43D7" w14:textId="16569629" w:rsidR="008B584C" w:rsidRPr="00B54155" w:rsidRDefault="008B584C" w:rsidP="00CA50A6">
            <w:pPr>
              <w:spacing w:line="360" w:lineRule="auto"/>
              <w:contextualSpacing/>
              <w:rPr>
                <w:color w:val="000000"/>
                <w:sz w:val="24"/>
                <w:szCs w:val="24"/>
              </w:rPr>
            </w:pPr>
            <w:r w:rsidRPr="00B54155">
              <w:rPr>
                <w:color w:val="000000"/>
                <w:sz w:val="24"/>
                <w:szCs w:val="24"/>
              </w:rPr>
              <w:t>6,17</w:t>
            </w:r>
          </w:p>
        </w:tc>
        <w:tc>
          <w:tcPr>
            <w:tcW w:w="1164" w:type="dxa"/>
            <w:vAlign w:val="bottom"/>
          </w:tcPr>
          <w:p w14:paraId="36CA5072" w14:textId="12CB6EE0" w:rsidR="008B584C" w:rsidRPr="00B54155" w:rsidRDefault="008B584C" w:rsidP="00CA50A6">
            <w:pPr>
              <w:spacing w:line="360" w:lineRule="auto"/>
              <w:contextualSpacing/>
              <w:rPr>
                <w:color w:val="000000"/>
                <w:sz w:val="24"/>
                <w:szCs w:val="24"/>
              </w:rPr>
            </w:pPr>
            <w:r w:rsidRPr="00B54155">
              <w:rPr>
                <w:color w:val="000000"/>
                <w:sz w:val="24"/>
                <w:szCs w:val="24"/>
              </w:rPr>
              <w:t>5,33</w:t>
            </w:r>
          </w:p>
        </w:tc>
        <w:tc>
          <w:tcPr>
            <w:tcW w:w="1163" w:type="dxa"/>
            <w:vAlign w:val="bottom"/>
          </w:tcPr>
          <w:p w14:paraId="0A7CE7E1" w14:textId="216941E5" w:rsidR="008B584C" w:rsidRPr="00B54155" w:rsidRDefault="008B584C" w:rsidP="00CA50A6">
            <w:pPr>
              <w:spacing w:line="360" w:lineRule="auto"/>
              <w:contextualSpacing/>
              <w:rPr>
                <w:color w:val="000000"/>
                <w:sz w:val="24"/>
                <w:szCs w:val="24"/>
              </w:rPr>
            </w:pPr>
            <w:r w:rsidRPr="00B54155">
              <w:rPr>
                <w:color w:val="000000"/>
                <w:sz w:val="24"/>
                <w:szCs w:val="24"/>
              </w:rPr>
              <w:t>6,42</w:t>
            </w:r>
          </w:p>
        </w:tc>
        <w:tc>
          <w:tcPr>
            <w:tcW w:w="833" w:type="dxa"/>
            <w:vAlign w:val="bottom"/>
          </w:tcPr>
          <w:p w14:paraId="74D85AA2" w14:textId="04853399" w:rsidR="008B584C" w:rsidRPr="00B54155" w:rsidRDefault="008B584C" w:rsidP="00CA50A6">
            <w:pPr>
              <w:spacing w:line="360" w:lineRule="auto"/>
              <w:contextualSpacing/>
              <w:rPr>
                <w:color w:val="000000"/>
                <w:sz w:val="24"/>
                <w:szCs w:val="24"/>
              </w:rPr>
            </w:pPr>
            <w:r w:rsidRPr="00B54155">
              <w:rPr>
                <w:sz w:val="24"/>
                <w:szCs w:val="24"/>
              </w:rPr>
              <w:t>4,17</w:t>
            </w:r>
          </w:p>
        </w:tc>
      </w:tr>
    </w:tbl>
    <w:p w14:paraId="6E48E058" w14:textId="747213F4" w:rsidR="00451118" w:rsidRPr="00B54155" w:rsidRDefault="00451118" w:rsidP="00CA50A6">
      <w:pPr>
        <w:tabs>
          <w:tab w:val="left" w:pos="709"/>
        </w:tabs>
        <w:spacing w:line="360" w:lineRule="auto"/>
        <w:ind w:firstLine="709"/>
        <w:contextualSpacing/>
        <w:jc w:val="both"/>
        <w:rPr>
          <w:noProof/>
          <w:sz w:val="24"/>
          <w:szCs w:val="24"/>
          <w:lang w:val="kk-KZ" w:eastAsia="ru-RU"/>
        </w:rPr>
      </w:pPr>
    </w:p>
    <w:p w14:paraId="27C506A2" w14:textId="586294D4" w:rsidR="00D96F3B" w:rsidRPr="00B54155" w:rsidRDefault="00D96F3B" w:rsidP="00CA50A6">
      <w:pPr>
        <w:tabs>
          <w:tab w:val="left" w:pos="709"/>
        </w:tabs>
        <w:spacing w:line="360" w:lineRule="auto"/>
        <w:ind w:firstLine="709"/>
        <w:contextualSpacing/>
        <w:jc w:val="both"/>
        <w:rPr>
          <w:sz w:val="24"/>
          <w:szCs w:val="24"/>
        </w:rPr>
      </w:pPr>
      <w:r w:rsidRPr="00B54155">
        <w:rPr>
          <w:sz w:val="24"/>
          <w:szCs w:val="24"/>
        </w:rPr>
        <w:t xml:space="preserve">В таблицах 13-15 представлены значения сорбционных </w:t>
      </w:r>
      <w:r w:rsidR="00CA50A6" w:rsidRPr="00B54155">
        <w:rPr>
          <w:sz w:val="24"/>
          <w:szCs w:val="24"/>
        </w:rPr>
        <w:t xml:space="preserve">свойств </w:t>
      </w:r>
      <w:proofErr w:type="spellStart"/>
      <w:r w:rsidRPr="00B54155">
        <w:rPr>
          <w:sz w:val="24"/>
          <w:szCs w:val="24"/>
        </w:rPr>
        <w:t>интергелевой</w:t>
      </w:r>
      <w:proofErr w:type="spellEnd"/>
      <w:r w:rsidRPr="00B54155">
        <w:rPr>
          <w:sz w:val="24"/>
          <w:szCs w:val="24"/>
        </w:rPr>
        <w:t xml:space="preserve"> системы гПАК-гП2М5ВП при 48 часах дистанционного взаимодействия.</w:t>
      </w:r>
    </w:p>
    <w:p w14:paraId="38E24FDA" w14:textId="3ED300FA" w:rsidR="00CA50A6" w:rsidRDefault="00CA50A6" w:rsidP="00CA50A6">
      <w:pPr>
        <w:tabs>
          <w:tab w:val="left" w:pos="709"/>
        </w:tabs>
        <w:spacing w:line="360" w:lineRule="auto"/>
        <w:ind w:firstLine="709"/>
        <w:contextualSpacing/>
        <w:jc w:val="both"/>
        <w:rPr>
          <w:sz w:val="24"/>
          <w:szCs w:val="24"/>
        </w:rPr>
      </w:pPr>
    </w:p>
    <w:p w14:paraId="3FD93D7A" w14:textId="0C18562D" w:rsidR="002A5608" w:rsidRDefault="002A5608" w:rsidP="00CA50A6">
      <w:pPr>
        <w:tabs>
          <w:tab w:val="left" w:pos="709"/>
        </w:tabs>
        <w:spacing w:line="360" w:lineRule="auto"/>
        <w:ind w:firstLine="709"/>
        <w:contextualSpacing/>
        <w:jc w:val="both"/>
        <w:rPr>
          <w:sz w:val="24"/>
          <w:szCs w:val="24"/>
        </w:rPr>
      </w:pPr>
    </w:p>
    <w:p w14:paraId="1CAEC28F" w14:textId="77777777" w:rsidR="002A5608" w:rsidRDefault="002A5608" w:rsidP="00CA50A6">
      <w:pPr>
        <w:tabs>
          <w:tab w:val="left" w:pos="709"/>
        </w:tabs>
        <w:spacing w:line="360" w:lineRule="auto"/>
        <w:ind w:firstLine="709"/>
        <w:contextualSpacing/>
        <w:jc w:val="both"/>
        <w:rPr>
          <w:sz w:val="24"/>
          <w:szCs w:val="24"/>
        </w:rPr>
      </w:pPr>
    </w:p>
    <w:p w14:paraId="4A41C655" w14:textId="77777777" w:rsidR="00AB3721" w:rsidRPr="00B54155" w:rsidRDefault="00AB3721" w:rsidP="00CA50A6">
      <w:pPr>
        <w:tabs>
          <w:tab w:val="left" w:pos="709"/>
        </w:tabs>
        <w:spacing w:line="360" w:lineRule="auto"/>
        <w:ind w:firstLine="709"/>
        <w:contextualSpacing/>
        <w:jc w:val="both"/>
        <w:rPr>
          <w:sz w:val="24"/>
          <w:szCs w:val="24"/>
        </w:rPr>
      </w:pPr>
    </w:p>
    <w:p w14:paraId="36C2D7F3" w14:textId="606E0344" w:rsidR="00F0636E" w:rsidRPr="00B54155" w:rsidRDefault="00F0636E" w:rsidP="00AB3721">
      <w:pPr>
        <w:tabs>
          <w:tab w:val="left" w:pos="709"/>
        </w:tabs>
        <w:contextualSpacing/>
        <w:jc w:val="both"/>
        <w:rPr>
          <w:noProof/>
          <w:sz w:val="24"/>
          <w:szCs w:val="24"/>
          <w:lang w:val="kk-KZ" w:eastAsia="ru-RU"/>
        </w:rPr>
      </w:pPr>
      <w:r w:rsidRPr="00B54155">
        <w:rPr>
          <w:noProof/>
          <w:sz w:val="24"/>
          <w:szCs w:val="24"/>
          <w:lang w:val="kk-KZ" w:eastAsia="ru-RU"/>
        </w:rPr>
        <w:lastRenderedPageBreak/>
        <w:t xml:space="preserve">Таблица 13 – </w:t>
      </w:r>
      <w:r w:rsidRPr="00B54155">
        <w:rPr>
          <w:sz w:val="24"/>
          <w:szCs w:val="24"/>
        </w:rPr>
        <w:t xml:space="preserve">Степень извлечения ионов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гПМАК-гП2М5ВП</w:t>
      </w:r>
    </w:p>
    <w:p w14:paraId="1C234AEA" w14:textId="1078D10C" w:rsidR="00451118" w:rsidRPr="00B54155" w:rsidRDefault="00451118" w:rsidP="00CA50A6">
      <w:pPr>
        <w:tabs>
          <w:tab w:val="left" w:pos="709"/>
        </w:tabs>
        <w:spacing w:line="360" w:lineRule="auto"/>
        <w:contextualSpacing/>
        <w:jc w:val="both"/>
        <w:rPr>
          <w:noProof/>
          <w:sz w:val="24"/>
          <w:szCs w:val="24"/>
          <w:lang w:val="kk-KZ" w:eastAsia="ru-RU"/>
        </w:rPr>
      </w:pPr>
    </w:p>
    <w:tbl>
      <w:tblPr>
        <w:tblStyle w:val="a9"/>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409DAAFC" w14:textId="77777777" w:rsidTr="006F43B0">
        <w:tc>
          <w:tcPr>
            <w:tcW w:w="1670" w:type="dxa"/>
            <w:vMerge w:val="restart"/>
          </w:tcPr>
          <w:p w14:paraId="10FDAA15" w14:textId="77777777" w:rsidR="00451118" w:rsidRPr="00B54155" w:rsidRDefault="00451118" w:rsidP="00681E2F">
            <w:pPr>
              <w:contextualSpacing/>
              <w:rPr>
                <w:sz w:val="24"/>
                <w:szCs w:val="24"/>
              </w:rPr>
            </w:pPr>
            <w:r w:rsidRPr="00B54155">
              <w:rPr>
                <w:sz w:val="24"/>
                <w:szCs w:val="24"/>
              </w:rPr>
              <w:t>Сорбционный параметр</w:t>
            </w:r>
          </w:p>
        </w:tc>
        <w:tc>
          <w:tcPr>
            <w:tcW w:w="7566" w:type="dxa"/>
            <w:gridSpan w:val="7"/>
          </w:tcPr>
          <w:p w14:paraId="6E72AE82" w14:textId="7A116389" w:rsidR="00451118" w:rsidRPr="00B54155" w:rsidRDefault="00451118" w:rsidP="00CA50A6">
            <w:pPr>
              <w:spacing w:line="360" w:lineRule="auto"/>
              <w:contextualSpacing/>
              <w:rPr>
                <w:sz w:val="24"/>
                <w:szCs w:val="24"/>
              </w:rPr>
            </w:pPr>
            <w:proofErr w:type="gramStart"/>
            <w:r w:rsidRPr="00B54155">
              <w:rPr>
                <w:sz w:val="24"/>
                <w:szCs w:val="24"/>
              </w:rPr>
              <w:t>гПМАК:гП</w:t>
            </w:r>
            <w:proofErr w:type="gramEnd"/>
            <w:r w:rsidRPr="00B54155">
              <w:rPr>
                <w:sz w:val="24"/>
                <w:szCs w:val="24"/>
              </w:rPr>
              <w:t>2М5ВП, мол.%:мол.%</w:t>
            </w:r>
          </w:p>
        </w:tc>
      </w:tr>
      <w:tr w:rsidR="00451118" w:rsidRPr="00B54155" w14:paraId="619DBF47" w14:textId="77777777" w:rsidTr="006F43B0">
        <w:trPr>
          <w:trHeight w:val="314"/>
        </w:trPr>
        <w:tc>
          <w:tcPr>
            <w:tcW w:w="1670" w:type="dxa"/>
            <w:vMerge/>
          </w:tcPr>
          <w:p w14:paraId="7BB565D4" w14:textId="77777777" w:rsidR="00451118" w:rsidRPr="00B54155" w:rsidRDefault="00451118" w:rsidP="00CA50A6">
            <w:pPr>
              <w:spacing w:line="360" w:lineRule="auto"/>
              <w:contextualSpacing/>
              <w:rPr>
                <w:sz w:val="24"/>
                <w:szCs w:val="24"/>
              </w:rPr>
            </w:pPr>
          </w:p>
        </w:tc>
        <w:tc>
          <w:tcPr>
            <w:tcW w:w="889" w:type="dxa"/>
          </w:tcPr>
          <w:p w14:paraId="79105F83"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042D1B35"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5179620C"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38B33D21"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4F3CDB80"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6CBDA666"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42A57C48" w14:textId="77777777" w:rsidR="00451118" w:rsidRPr="00B54155" w:rsidRDefault="00451118" w:rsidP="00CA50A6">
            <w:pPr>
              <w:spacing w:line="360" w:lineRule="auto"/>
              <w:contextualSpacing/>
              <w:rPr>
                <w:sz w:val="24"/>
                <w:szCs w:val="24"/>
              </w:rPr>
            </w:pPr>
            <w:r w:rsidRPr="00B54155">
              <w:rPr>
                <w:sz w:val="24"/>
                <w:szCs w:val="24"/>
              </w:rPr>
              <w:t>100%</w:t>
            </w:r>
          </w:p>
        </w:tc>
      </w:tr>
      <w:tr w:rsidR="005B2038" w:rsidRPr="00B54155" w14:paraId="6059AD87" w14:textId="77777777" w:rsidTr="00D664C5">
        <w:tc>
          <w:tcPr>
            <w:tcW w:w="1670" w:type="dxa"/>
            <w:vAlign w:val="center"/>
          </w:tcPr>
          <w:p w14:paraId="7BC000EC" w14:textId="77777777" w:rsidR="005B2038" w:rsidRPr="00B54155" w:rsidRDefault="005B2038" w:rsidP="00B3381F">
            <w:pPr>
              <w:spacing w:line="360" w:lineRule="auto"/>
              <w:contextualSpacing/>
              <w:jc w:val="left"/>
              <w:rPr>
                <w:sz w:val="24"/>
                <w:szCs w:val="24"/>
                <w:lang w:val="en-US"/>
              </w:rPr>
            </w:pPr>
            <w:r w:rsidRPr="00B54155">
              <w:rPr>
                <w:sz w:val="24"/>
                <w:szCs w:val="24"/>
                <w:lang w:val="en-US"/>
              </w:rPr>
              <w:t>η(La)</w:t>
            </w:r>
            <w:r w:rsidRPr="00B54155">
              <w:rPr>
                <w:sz w:val="24"/>
                <w:szCs w:val="24"/>
              </w:rPr>
              <w:t>, %</w:t>
            </w:r>
          </w:p>
        </w:tc>
        <w:tc>
          <w:tcPr>
            <w:tcW w:w="889" w:type="dxa"/>
            <w:vAlign w:val="bottom"/>
          </w:tcPr>
          <w:p w14:paraId="0FF060CA" w14:textId="35E2D3FC" w:rsidR="005B2038" w:rsidRPr="00B54155" w:rsidRDefault="005B2038" w:rsidP="00CA50A6">
            <w:pPr>
              <w:spacing w:line="360" w:lineRule="auto"/>
              <w:contextualSpacing/>
              <w:rPr>
                <w:color w:val="000000"/>
                <w:sz w:val="24"/>
                <w:szCs w:val="24"/>
              </w:rPr>
            </w:pPr>
            <w:r w:rsidRPr="00B54155">
              <w:rPr>
                <w:color w:val="000000"/>
                <w:sz w:val="24"/>
                <w:szCs w:val="24"/>
              </w:rPr>
              <w:t>66,28</w:t>
            </w:r>
          </w:p>
        </w:tc>
        <w:tc>
          <w:tcPr>
            <w:tcW w:w="1163" w:type="dxa"/>
            <w:vAlign w:val="bottom"/>
          </w:tcPr>
          <w:p w14:paraId="13BDCD06" w14:textId="59EB4CDA" w:rsidR="005B2038" w:rsidRPr="00B54155" w:rsidRDefault="005B2038" w:rsidP="00CA50A6">
            <w:pPr>
              <w:spacing w:line="360" w:lineRule="auto"/>
              <w:contextualSpacing/>
              <w:rPr>
                <w:color w:val="000000"/>
                <w:sz w:val="24"/>
                <w:szCs w:val="24"/>
              </w:rPr>
            </w:pPr>
            <w:r w:rsidRPr="00B54155">
              <w:rPr>
                <w:color w:val="000000"/>
                <w:sz w:val="24"/>
                <w:szCs w:val="24"/>
              </w:rPr>
              <w:t>75,57</w:t>
            </w:r>
          </w:p>
        </w:tc>
        <w:tc>
          <w:tcPr>
            <w:tcW w:w="1163" w:type="dxa"/>
            <w:vAlign w:val="bottom"/>
          </w:tcPr>
          <w:p w14:paraId="736F1606" w14:textId="32F02D06" w:rsidR="005B2038" w:rsidRPr="00B54155" w:rsidRDefault="005B2038" w:rsidP="00CA50A6">
            <w:pPr>
              <w:spacing w:line="360" w:lineRule="auto"/>
              <w:contextualSpacing/>
              <w:rPr>
                <w:color w:val="000000"/>
                <w:sz w:val="24"/>
                <w:szCs w:val="24"/>
              </w:rPr>
            </w:pPr>
            <w:r w:rsidRPr="00B54155">
              <w:rPr>
                <w:color w:val="000000"/>
                <w:sz w:val="24"/>
                <w:szCs w:val="24"/>
              </w:rPr>
              <w:t>86,93</w:t>
            </w:r>
          </w:p>
        </w:tc>
        <w:tc>
          <w:tcPr>
            <w:tcW w:w="1166" w:type="dxa"/>
            <w:vAlign w:val="bottom"/>
          </w:tcPr>
          <w:p w14:paraId="07ACE2E3" w14:textId="42FC1340" w:rsidR="005B2038" w:rsidRPr="00B54155" w:rsidRDefault="005B2038" w:rsidP="00CA50A6">
            <w:pPr>
              <w:spacing w:line="360" w:lineRule="auto"/>
              <w:contextualSpacing/>
              <w:rPr>
                <w:color w:val="000000"/>
                <w:sz w:val="24"/>
                <w:szCs w:val="24"/>
              </w:rPr>
            </w:pPr>
            <w:r w:rsidRPr="00B54155">
              <w:rPr>
                <w:color w:val="000000"/>
                <w:sz w:val="24"/>
                <w:szCs w:val="24"/>
              </w:rPr>
              <w:t>89,65</w:t>
            </w:r>
          </w:p>
        </w:tc>
        <w:tc>
          <w:tcPr>
            <w:tcW w:w="1165" w:type="dxa"/>
            <w:vAlign w:val="bottom"/>
          </w:tcPr>
          <w:p w14:paraId="0E88D7F0" w14:textId="5B7B5072" w:rsidR="005B2038" w:rsidRPr="00B54155" w:rsidRDefault="005B2038" w:rsidP="00CA50A6">
            <w:pPr>
              <w:spacing w:line="360" w:lineRule="auto"/>
              <w:contextualSpacing/>
              <w:rPr>
                <w:color w:val="000000"/>
                <w:sz w:val="24"/>
                <w:szCs w:val="24"/>
              </w:rPr>
            </w:pPr>
            <w:r w:rsidRPr="00B54155">
              <w:rPr>
                <w:color w:val="000000"/>
                <w:sz w:val="24"/>
                <w:szCs w:val="24"/>
              </w:rPr>
              <w:t>84,94</w:t>
            </w:r>
          </w:p>
        </w:tc>
        <w:tc>
          <w:tcPr>
            <w:tcW w:w="1163" w:type="dxa"/>
            <w:vAlign w:val="bottom"/>
          </w:tcPr>
          <w:p w14:paraId="32D0D1E1" w14:textId="24CA0938" w:rsidR="005B2038" w:rsidRPr="00B54155" w:rsidRDefault="005B2038" w:rsidP="00CA50A6">
            <w:pPr>
              <w:spacing w:line="360" w:lineRule="auto"/>
              <w:contextualSpacing/>
              <w:rPr>
                <w:color w:val="000000"/>
                <w:sz w:val="24"/>
                <w:szCs w:val="24"/>
              </w:rPr>
            </w:pPr>
            <w:r w:rsidRPr="00B54155">
              <w:rPr>
                <w:color w:val="000000"/>
                <w:sz w:val="24"/>
                <w:szCs w:val="24"/>
              </w:rPr>
              <w:t>80,83</w:t>
            </w:r>
          </w:p>
        </w:tc>
        <w:tc>
          <w:tcPr>
            <w:tcW w:w="857" w:type="dxa"/>
            <w:vAlign w:val="bottom"/>
          </w:tcPr>
          <w:p w14:paraId="1010675A" w14:textId="5AF4F75E" w:rsidR="005B2038" w:rsidRPr="00B54155" w:rsidRDefault="005B2038" w:rsidP="00CA50A6">
            <w:pPr>
              <w:spacing w:line="360" w:lineRule="auto"/>
              <w:contextualSpacing/>
              <w:rPr>
                <w:color w:val="000000"/>
                <w:sz w:val="24"/>
                <w:szCs w:val="24"/>
              </w:rPr>
            </w:pPr>
            <w:r w:rsidRPr="00B54155">
              <w:rPr>
                <w:color w:val="000000"/>
                <w:sz w:val="24"/>
                <w:szCs w:val="24"/>
              </w:rPr>
              <w:t>63,65</w:t>
            </w:r>
          </w:p>
        </w:tc>
      </w:tr>
      <w:tr w:rsidR="005B2038" w:rsidRPr="00B54155" w14:paraId="0D696A19" w14:textId="77777777" w:rsidTr="006F43B0">
        <w:tc>
          <w:tcPr>
            <w:tcW w:w="1670" w:type="dxa"/>
            <w:vAlign w:val="center"/>
          </w:tcPr>
          <w:p w14:paraId="6B62F8F8" w14:textId="77777777" w:rsidR="005B2038" w:rsidRPr="00B54155" w:rsidRDefault="005B2038" w:rsidP="00B3381F">
            <w:pPr>
              <w:spacing w:line="360" w:lineRule="auto"/>
              <w:contextualSpacing/>
              <w:jc w:val="left"/>
              <w:rPr>
                <w:sz w:val="24"/>
                <w:szCs w:val="24"/>
              </w:rPr>
            </w:pPr>
            <w:r w:rsidRPr="00B54155">
              <w:rPr>
                <w:sz w:val="24"/>
                <w:szCs w:val="24"/>
                <w:lang w:val="en-US"/>
              </w:rPr>
              <w:t>η(Ce)</w:t>
            </w:r>
            <w:r w:rsidRPr="00B54155">
              <w:rPr>
                <w:sz w:val="24"/>
                <w:szCs w:val="24"/>
              </w:rPr>
              <w:t>, %</w:t>
            </w:r>
          </w:p>
        </w:tc>
        <w:tc>
          <w:tcPr>
            <w:tcW w:w="889" w:type="dxa"/>
            <w:vAlign w:val="bottom"/>
          </w:tcPr>
          <w:p w14:paraId="4EF635A2" w14:textId="6A6EFADA" w:rsidR="005B2038" w:rsidRPr="00B54155" w:rsidRDefault="005B2038" w:rsidP="00CA50A6">
            <w:pPr>
              <w:spacing w:line="360" w:lineRule="auto"/>
              <w:contextualSpacing/>
              <w:rPr>
                <w:color w:val="000000"/>
                <w:sz w:val="24"/>
                <w:szCs w:val="24"/>
              </w:rPr>
            </w:pPr>
            <w:r w:rsidRPr="00B54155">
              <w:rPr>
                <w:sz w:val="24"/>
                <w:szCs w:val="24"/>
              </w:rPr>
              <w:t>60,33</w:t>
            </w:r>
          </w:p>
        </w:tc>
        <w:tc>
          <w:tcPr>
            <w:tcW w:w="1163" w:type="dxa"/>
            <w:vAlign w:val="bottom"/>
          </w:tcPr>
          <w:p w14:paraId="56746549" w14:textId="2A4376B1" w:rsidR="005B2038" w:rsidRPr="00B54155" w:rsidRDefault="005B2038" w:rsidP="00CA50A6">
            <w:pPr>
              <w:spacing w:line="360" w:lineRule="auto"/>
              <w:contextualSpacing/>
              <w:rPr>
                <w:color w:val="000000"/>
                <w:sz w:val="24"/>
                <w:szCs w:val="24"/>
              </w:rPr>
            </w:pPr>
            <w:r w:rsidRPr="00B54155">
              <w:rPr>
                <w:color w:val="000000"/>
                <w:sz w:val="24"/>
                <w:szCs w:val="24"/>
              </w:rPr>
              <w:t>73,67</w:t>
            </w:r>
          </w:p>
        </w:tc>
        <w:tc>
          <w:tcPr>
            <w:tcW w:w="1163" w:type="dxa"/>
            <w:vAlign w:val="bottom"/>
          </w:tcPr>
          <w:p w14:paraId="4A5E8EC4" w14:textId="792D2662" w:rsidR="005B2038" w:rsidRPr="00B54155" w:rsidRDefault="005B2038" w:rsidP="00CA50A6">
            <w:pPr>
              <w:spacing w:line="360" w:lineRule="auto"/>
              <w:contextualSpacing/>
              <w:rPr>
                <w:color w:val="000000"/>
                <w:sz w:val="24"/>
                <w:szCs w:val="24"/>
              </w:rPr>
            </w:pPr>
            <w:r w:rsidRPr="00B54155">
              <w:rPr>
                <w:color w:val="000000"/>
                <w:sz w:val="24"/>
                <w:szCs w:val="24"/>
              </w:rPr>
              <w:t>87,67</w:t>
            </w:r>
          </w:p>
        </w:tc>
        <w:tc>
          <w:tcPr>
            <w:tcW w:w="1166" w:type="dxa"/>
            <w:vAlign w:val="bottom"/>
          </w:tcPr>
          <w:p w14:paraId="2897C89A" w14:textId="542685BF" w:rsidR="005B2038" w:rsidRPr="00B54155" w:rsidRDefault="005B2038" w:rsidP="00CA50A6">
            <w:pPr>
              <w:spacing w:line="360" w:lineRule="auto"/>
              <w:contextualSpacing/>
              <w:rPr>
                <w:color w:val="000000"/>
                <w:sz w:val="24"/>
                <w:szCs w:val="24"/>
              </w:rPr>
            </w:pPr>
            <w:r w:rsidRPr="00B54155">
              <w:rPr>
                <w:color w:val="000000"/>
                <w:sz w:val="24"/>
                <w:szCs w:val="24"/>
              </w:rPr>
              <w:t>81,33</w:t>
            </w:r>
          </w:p>
        </w:tc>
        <w:tc>
          <w:tcPr>
            <w:tcW w:w="1165" w:type="dxa"/>
            <w:vAlign w:val="bottom"/>
          </w:tcPr>
          <w:p w14:paraId="61F775CA" w14:textId="64E5CBDF" w:rsidR="005B2038" w:rsidRPr="00B54155" w:rsidRDefault="005B2038" w:rsidP="00CA50A6">
            <w:pPr>
              <w:spacing w:line="360" w:lineRule="auto"/>
              <w:contextualSpacing/>
              <w:rPr>
                <w:color w:val="000000"/>
                <w:sz w:val="24"/>
                <w:szCs w:val="24"/>
              </w:rPr>
            </w:pPr>
            <w:r w:rsidRPr="00B54155">
              <w:rPr>
                <w:color w:val="000000"/>
                <w:sz w:val="24"/>
                <w:szCs w:val="24"/>
              </w:rPr>
              <w:t>78,33</w:t>
            </w:r>
          </w:p>
        </w:tc>
        <w:tc>
          <w:tcPr>
            <w:tcW w:w="1163" w:type="dxa"/>
            <w:vAlign w:val="bottom"/>
          </w:tcPr>
          <w:p w14:paraId="6D6EA8E9" w14:textId="5ECB21E5" w:rsidR="005B2038" w:rsidRPr="00B54155" w:rsidRDefault="005B2038" w:rsidP="00CA50A6">
            <w:pPr>
              <w:spacing w:line="360" w:lineRule="auto"/>
              <w:contextualSpacing/>
              <w:rPr>
                <w:color w:val="000000"/>
                <w:sz w:val="24"/>
                <w:szCs w:val="24"/>
              </w:rPr>
            </w:pPr>
            <w:r w:rsidRPr="00B54155">
              <w:rPr>
                <w:color w:val="000000"/>
                <w:sz w:val="24"/>
                <w:szCs w:val="24"/>
              </w:rPr>
              <w:t>75,33</w:t>
            </w:r>
          </w:p>
        </w:tc>
        <w:tc>
          <w:tcPr>
            <w:tcW w:w="857" w:type="dxa"/>
            <w:vAlign w:val="bottom"/>
          </w:tcPr>
          <w:p w14:paraId="4952ED60" w14:textId="1A6D8EF7" w:rsidR="005B2038" w:rsidRPr="00B54155" w:rsidRDefault="005B2038" w:rsidP="00CA50A6">
            <w:pPr>
              <w:spacing w:line="360" w:lineRule="auto"/>
              <w:contextualSpacing/>
              <w:rPr>
                <w:color w:val="000000"/>
                <w:sz w:val="24"/>
                <w:szCs w:val="24"/>
              </w:rPr>
            </w:pPr>
            <w:r w:rsidRPr="00B54155">
              <w:rPr>
                <w:sz w:val="24"/>
                <w:szCs w:val="24"/>
              </w:rPr>
              <w:t>50,09</w:t>
            </w:r>
          </w:p>
        </w:tc>
      </w:tr>
      <w:tr w:rsidR="00A61095" w:rsidRPr="00B54155" w14:paraId="16181859" w14:textId="77777777" w:rsidTr="006F43B0">
        <w:tc>
          <w:tcPr>
            <w:tcW w:w="1670" w:type="dxa"/>
            <w:vAlign w:val="center"/>
          </w:tcPr>
          <w:p w14:paraId="2017FBFA" w14:textId="77777777" w:rsidR="00A61095" w:rsidRPr="00B54155" w:rsidRDefault="00A61095" w:rsidP="00B3381F">
            <w:pPr>
              <w:spacing w:line="360" w:lineRule="auto"/>
              <w:contextualSpacing/>
              <w:jc w:val="left"/>
              <w:rPr>
                <w:sz w:val="24"/>
                <w:szCs w:val="24"/>
              </w:rPr>
            </w:pPr>
            <w:r w:rsidRPr="00B54155">
              <w:rPr>
                <w:sz w:val="24"/>
                <w:szCs w:val="24"/>
                <w:lang w:val="en-US"/>
              </w:rPr>
              <w:t>η(Nd)</w:t>
            </w:r>
            <w:r w:rsidRPr="00B54155">
              <w:rPr>
                <w:sz w:val="24"/>
                <w:szCs w:val="24"/>
              </w:rPr>
              <w:t>, %</w:t>
            </w:r>
          </w:p>
        </w:tc>
        <w:tc>
          <w:tcPr>
            <w:tcW w:w="889" w:type="dxa"/>
            <w:vAlign w:val="bottom"/>
          </w:tcPr>
          <w:p w14:paraId="532A76D1" w14:textId="45F7D8AD" w:rsidR="00A61095" w:rsidRPr="00B54155" w:rsidRDefault="00A61095" w:rsidP="00CA50A6">
            <w:pPr>
              <w:spacing w:line="360" w:lineRule="auto"/>
              <w:contextualSpacing/>
              <w:rPr>
                <w:color w:val="000000"/>
                <w:sz w:val="24"/>
                <w:szCs w:val="24"/>
              </w:rPr>
            </w:pPr>
            <w:r w:rsidRPr="00B54155">
              <w:rPr>
                <w:sz w:val="24"/>
                <w:szCs w:val="24"/>
              </w:rPr>
              <w:t>57,91</w:t>
            </w:r>
          </w:p>
        </w:tc>
        <w:tc>
          <w:tcPr>
            <w:tcW w:w="1163" w:type="dxa"/>
            <w:vAlign w:val="bottom"/>
          </w:tcPr>
          <w:p w14:paraId="1F1D1754" w14:textId="2B1AB1DB" w:rsidR="00A61095" w:rsidRPr="00B54155" w:rsidRDefault="00A61095" w:rsidP="00CA50A6">
            <w:pPr>
              <w:spacing w:line="360" w:lineRule="auto"/>
              <w:contextualSpacing/>
              <w:rPr>
                <w:color w:val="000000"/>
                <w:sz w:val="24"/>
                <w:szCs w:val="24"/>
              </w:rPr>
            </w:pPr>
            <w:r w:rsidRPr="00B54155">
              <w:rPr>
                <w:sz w:val="24"/>
                <w:szCs w:val="24"/>
              </w:rPr>
              <w:t>61,8</w:t>
            </w:r>
            <w:r w:rsidRPr="00B54155">
              <w:rPr>
                <w:sz w:val="24"/>
                <w:szCs w:val="24"/>
                <w:lang w:val="en-US"/>
              </w:rPr>
              <w:t>1</w:t>
            </w:r>
          </w:p>
        </w:tc>
        <w:tc>
          <w:tcPr>
            <w:tcW w:w="1163" w:type="dxa"/>
            <w:vAlign w:val="bottom"/>
          </w:tcPr>
          <w:p w14:paraId="3A14BE78" w14:textId="3A25F3E7" w:rsidR="00A61095" w:rsidRPr="00B54155" w:rsidRDefault="00A61095" w:rsidP="00CA50A6">
            <w:pPr>
              <w:spacing w:line="360" w:lineRule="auto"/>
              <w:contextualSpacing/>
              <w:rPr>
                <w:color w:val="000000"/>
                <w:sz w:val="24"/>
                <w:szCs w:val="24"/>
              </w:rPr>
            </w:pPr>
            <w:r w:rsidRPr="00B54155">
              <w:rPr>
                <w:sz w:val="24"/>
                <w:szCs w:val="24"/>
              </w:rPr>
              <w:t>66,1</w:t>
            </w:r>
            <w:r w:rsidRPr="00B54155">
              <w:rPr>
                <w:sz w:val="24"/>
                <w:szCs w:val="24"/>
                <w:lang w:val="en-US"/>
              </w:rPr>
              <w:t>0</w:t>
            </w:r>
          </w:p>
        </w:tc>
        <w:tc>
          <w:tcPr>
            <w:tcW w:w="1166" w:type="dxa"/>
            <w:vAlign w:val="bottom"/>
          </w:tcPr>
          <w:p w14:paraId="48DBC9F9" w14:textId="5D0ABA7C" w:rsidR="00A61095" w:rsidRPr="00B54155" w:rsidRDefault="00A61095" w:rsidP="00CA50A6">
            <w:pPr>
              <w:spacing w:line="360" w:lineRule="auto"/>
              <w:contextualSpacing/>
              <w:rPr>
                <w:color w:val="000000"/>
                <w:sz w:val="24"/>
                <w:szCs w:val="24"/>
              </w:rPr>
            </w:pPr>
            <w:r w:rsidRPr="00B54155">
              <w:rPr>
                <w:sz w:val="24"/>
                <w:szCs w:val="24"/>
              </w:rPr>
              <w:t>86,0</w:t>
            </w:r>
            <w:r w:rsidRPr="00B54155">
              <w:rPr>
                <w:sz w:val="24"/>
                <w:szCs w:val="24"/>
                <w:lang w:val="en-US"/>
              </w:rPr>
              <w:t>6</w:t>
            </w:r>
          </w:p>
        </w:tc>
        <w:tc>
          <w:tcPr>
            <w:tcW w:w="1165" w:type="dxa"/>
            <w:vAlign w:val="bottom"/>
          </w:tcPr>
          <w:p w14:paraId="32E04121" w14:textId="7FA11184" w:rsidR="00A61095" w:rsidRPr="00B54155" w:rsidRDefault="00A61095" w:rsidP="00CA50A6">
            <w:pPr>
              <w:spacing w:line="360" w:lineRule="auto"/>
              <w:contextualSpacing/>
              <w:rPr>
                <w:color w:val="000000"/>
                <w:sz w:val="24"/>
                <w:szCs w:val="24"/>
              </w:rPr>
            </w:pPr>
            <w:r w:rsidRPr="00B54155">
              <w:rPr>
                <w:sz w:val="24"/>
                <w:szCs w:val="24"/>
              </w:rPr>
              <w:t>90,7</w:t>
            </w:r>
            <w:r w:rsidRPr="00B54155">
              <w:rPr>
                <w:sz w:val="24"/>
                <w:szCs w:val="24"/>
                <w:lang w:val="en-US"/>
              </w:rPr>
              <w:t>2</w:t>
            </w:r>
          </w:p>
        </w:tc>
        <w:tc>
          <w:tcPr>
            <w:tcW w:w="1163" w:type="dxa"/>
            <w:vAlign w:val="bottom"/>
          </w:tcPr>
          <w:p w14:paraId="602F6980" w14:textId="6129F96D" w:rsidR="00A61095" w:rsidRPr="00B54155" w:rsidRDefault="00A61095" w:rsidP="00CA50A6">
            <w:pPr>
              <w:spacing w:line="360" w:lineRule="auto"/>
              <w:contextualSpacing/>
              <w:rPr>
                <w:color w:val="000000"/>
                <w:sz w:val="24"/>
                <w:szCs w:val="24"/>
              </w:rPr>
            </w:pPr>
            <w:r w:rsidRPr="00B54155">
              <w:rPr>
                <w:sz w:val="24"/>
                <w:szCs w:val="24"/>
              </w:rPr>
              <w:t>80,9</w:t>
            </w:r>
            <w:r w:rsidRPr="00B54155">
              <w:rPr>
                <w:sz w:val="24"/>
                <w:szCs w:val="24"/>
                <w:lang w:val="en-US"/>
              </w:rPr>
              <w:t>7</w:t>
            </w:r>
          </w:p>
        </w:tc>
        <w:tc>
          <w:tcPr>
            <w:tcW w:w="857" w:type="dxa"/>
            <w:vAlign w:val="bottom"/>
          </w:tcPr>
          <w:p w14:paraId="15EF3D87" w14:textId="75E8A538" w:rsidR="00A61095" w:rsidRPr="00B54155" w:rsidRDefault="00A61095" w:rsidP="00CA50A6">
            <w:pPr>
              <w:spacing w:line="360" w:lineRule="auto"/>
              <w:contextualSpacing/>
              <w:rPr>
                <w:color w:val="000000"/>
                <w:sz w:val="24"/>
                <w:szCs w:val="24"/>
              </w:rPr>
            </w:pPr>
            <w:r w:rsidRPr="00B54155">
              <w:rPr>
                <w:sz w:val="24"/>
                <w:szCs w:val="24"/>
              </w:rPr>
              <w:t>48,63</w:t>
            </w:r>
          </w:p>
        </w:tc>
      </w:tr>
      <w:tr w:rsidR="008B584C" w:rsidRPr="00B54155" w14:paraId="13C191DA" w14:textId="77777777" w:rsidTr="006F43B0">
        <w:tc>
          <w:tcPr>
            <w:tcW w:w="1670" w:type="dxa"/>
            <w:vAlign w:val="center"/>
          </w:tcPr>
          <w:p w14:paraId="356AB991" w14:textId="77777777" w:rsidR="008B584C" w:rsidRPr="00B54155" w:rsidRDefault="008B584C" w:rsidP="00B3381F">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center"/>
          </w:tcPr>
          <w:p w14:paraId="5A5DC218" w14:textId="4DF09DBE" w:rsidR="008B584C" w:rsidRPr="00B54155" w:rsidRDefault="008B584C" w:rsidP="00CA50A6">
            <w:pPr>
              <w:spacing w:line="360" w:lineRule="auto"/>
              <w:contextualSpacing/>
              <w:rPr>
                <w:color w:val="000000"/>
                <w:sz w:val="24"/>
                <w:szCs w:val="24"/>
              </w:rPr>
            </w:pPr>
            <w:r w:rsidRPr="00B54155">
              <w:rPr>
                <w:sz w:val="24"/>
                <w:szCs w:val="24"/>
              </w:rPr>
              <w:t>64,79</w:t>
            </w:r>
          </w:p>
        </w:tc>
        <w:tc>
          <w:tcPr>
            <w:tcW w:w="1163" w:type="dxa"/>
            <w:vAlign w:val="bottom"/>
          </w:tcPr>
          <w:p w14:paraId="59EC0B6D" w14:textId="4E50F4D5" w:rsidR="008B584C" w:rsidRPr="00B54155" w:rsidRDefault="008B584C" w:rsidP="00CA50A6">
            <w:pPr>
              <w:spacing w:line="360" w:lineRule="auto"/>
              <w:contextualSpacing/>
              <w:rPr>
                <w:color w:val="000000"/>
                <w:sz w:val="24"/>
                <w:szCs w:val="24"/>
              </w:rPr>
            </w:pPr>
            <w:r w:rsidRPr="00B54155">
              <w:rPr>
                <w:color w:val="000000"/>
                <w:sz w:val="24"/>
                <w:szCs w:val="24"/>
              </w:rPr>
              <w:t>88,55</w:t>
            </w:r>
          </w:p>
        </w:tc>
        <w:tc>
          <w:tcPr>
            <w:tcW w:w="1163" w:type="dxa"/>
            <w:vAlign w:val="bottom"/>
          </w:tcPr>
          <w:p w14:paraId="4F7F4657" w14:textId="12CD7F8D" w:rsidR="008B584C" w:rsidRPr="00B54155" w:rsidRDefault="008B584C" w:rsidP="00CA50A6">
            <w:pPr>
              <w:spacing w:line="360" w:lineRule="auto"/>
              <w:contextualSpacing/>
              <w:rPr>
                <w:color w:val="000000"/>
                <w:sz w:val="24"/>
                <w:szCs w:val="24"/>
              </w:rPr>
            </w:pPr>
            <w:r w:rsidRPr="00B54155">
              <w:rPr>
                <w:color w:val="000000"/>
                <w:sz w:val="24"/>
                <w:szCs w:val="24"/>
              </w:rPr>
              <w:t>74,03</w:t>
            </w:r>
          </w:p>
        </w:tc>
        <w:tc>
          <w:tcPr>
            <w:tcW w:w="1166" w:type="dxa"/>
            <w:vAlign w:val="bottom"/>
          </w:tcPr>
          <w:p w14:paraId="60BA471A" w14:textId="70A2F479" w:rsidR="008B584C" w:rsidRPr="00B54155" w:rsidRDefault="008B584C" w:rsidP="00CA50A6">
            <w:pPr>
              <w:spacing w:line="360" w:lineRule="auto"/>
              <w:contextualSpacing/>
              <w:rPr>
                <w:color w:val="000000"/>
                <w:sz w:val="24"/>
                <w:szCs w:val="24"/>
              </w:rPr>
            </w:pPr>
            <w:r w:rsidRPr="00B54155">
              <w:rPr>
                <w:color w:val="000000"/>
                <w:sz w:val="24"/>
                <w:szCs w:val="24"/>
              </w:rPr>
              <w:t>83,49</w:t>
            </w:r>
          </w:p>
        </w:tc>
        <w:tc>
          <w:tcPr>
            <w:tcW w:w="1165" w:type="dxa"/>
            <w:vAlign w:val="bottom"/>
          </w:tcPr>
          <w:p w14:paraId="6546A5EE" w14:textId="3689C543" w:rsidR="008B584C" w:rsidRPr="00B54155" w:rsidRDefault="008B584C" w:rsidP="00CA50A6">
            <w:pPr>
              <w:spacing w:line="360" w:lineRule="auto"/>
              <w:contextualSpacing/>
              <w:rPr>
                <w:color w:val="000000"/>
                <w:sz w:val="24"/>
                <w:szCs w:val="24"/>
              </w:rPr>
            </w:pPr>
            <w:r w:rsidRPr="00B54155">
              <w:rPr>
                <w:color w:val="000000"/>
                <w:sz w:val="24"/>
                <w:szCs w:val="24"/>
              </w:rPr>
              <w:t>79,46</w:t>
            </w:r>
          </w:p>
        </w:tc>
        <w:tc>
          <w:tcPr>
            <w:tcW w:w="1163" w:type="dxa"/>
            <w:vAlign w:val="bottom"/>
          </w:tcPr>
          <w:p w14:paraId="62589478" w14:textId="5E616631" w:rsidR="008B584C" w:rsidRPr="00B54155" w:rsidRDefault="008B584C" w:rsidP="00CA50A6">
            <w:pPr>
              <w:spacing w:line="360" w:lineRule="auto"/>
              <w:contextualSpacing/>
              <w:rPr>
                <w:color w:val="000000"/>
                <w:sz w:val="24"/>
                <w:szCs w:val="24"/>
              </w:rPr>
            </w:pPr>
            <w:r w:rsidRPr="00B54155">
              <w:rPr>
                <w:color w:val="000000"/>
                <w:sz w:val="24"/>
                <w:szCs w:val="24"/>
              </w:rPr>
              <w:t>77,38</w:t>
            </w:r>
          </w:p>
        </w:tc>
        <w:tc>
          <w:tcPr>
            <w:tcW w:w="857" w:type="dxa"/>
            <w:vAlign w:val="center"/>
          </w:tcPr>
          <w:p w14:paraId="7B44A6D7" w14:textId="0CA48B5B" w:rsidR="008B584C" w:rsidRPr="00B54155" w:rsidRDefault="008B584C" w:rsidP="00CA50A6">
            <w:pPr>
              <w:spacing w:line="360" w:lineRule="auto"/>
              <w:contextualSpacing/>
              <w:rPr>
                <w:color w:val="000000"/>
                <w:sz w:val="24"/>
                <w:szCs w:val="24"/>
              </w:rPr>
            </w:pPr>
            <w:r w:rsidRPr="00B54155">
              <w:rPr>
                <w:sz w:val="24"/>
                <w:szCs w:val="24"/>
              </w:rPr>
              <w:t>57,60</w:t>
            </w:r>
          </w:p>
        </w:tc>
      </w:tr>
    </w:tbl>
    <w:p w14:paraId="28C81E73" w14:textId="77777777" w:rsidR="00F0636E" w:rsidRPr="00B54155" w:rsidRDefault="00F0636E" w:rsidP="00CA50A6">
      <w:pPr>
        <w:tabs>
          <w:tab w:val="left" w:pos="709"/>
        </w:tabs>
        <w:spacing w:line="360" w:lineRule="auto"/>
        <w:contextualSpacing/>
        <w:jc w:val="both"/>
        <w:rPr>
          <w:sz w:val="24"/>
          <w:szCs w:val="24"/>
        </w:rPr>
      </w:pPr>
    </w:p>
    <w:p w14:paraId="0AA4B6E3" w14:textId="572264DC" w:rsidR="00F0636E" w:rsidRPr="00B54155" w:rsidRDefault="00F0636E" w:rsidP="00AB3721">
      <w:pPr>
        <w:tabs>
          <w:tab w:val="left" w:pos="709"/>
        </w:tabs>
        <w:contextualSpacing/>
        <w:jc w:val="both"/>
        <w:rPr>
          <w:sz w:val="24"/>
          <w:szCs w:val="24"/>
        </w:rPr>
      </w:pPr>
      <w:r w:rsidRPr="00B54155">
        <w:rPr>
          <w:sz w:val="24"/>
          <w:szCs w:val="24"/>
        </w:rPr>
        <w:t xml:space="preserve">Таблица 14 – Суммарная степень связывания полимерной цепи </w:t>
      </w:r>
      <w:r w:rsidRPr="00B54155">
        <w:rPr>
          <w:noProof/>
          <w:sz w:val="24"/>
          <w:szCs w:val="24"/>
          <w:lang w:val="kk-KZ" w:eastAsia="ru-RU"/>
        </w:rPr>
        <w:t xml:space="preserve">(по отношению к ионам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noProof/>
          <w:sz w:val="24"/>
          <w:szCs w:val="24"/>
          <w:lang w:val="kk-KZ" w:eastAsia="ru-RU"/>
        </w:rPr>
        <w:t xml:space="preserve">) </w:t>
      </w:r>
      <w:proofErr w:type="spellStart"/>
      <w:r w:rsidRPr="00B54155">
        <w:rPr>
          <w:sz w:val="24"/>
          <w:szCs w:val="24"/>
        </w:rPr>
        <w:t>интергелевой</w:t>
      </w:r>
      <w:proofErr w:type="spellEnd"/>
      <w:r w:rsidRPr="00B54155">
        <w:rPr>
          <w:sz w:val="24"/>
          <w:szCs w:val="24"/>
        </w:rPr>
        <w:t xml:space="preserve"> системы гПМАК-гП2М5ВП</w:t>
      </w:r>
    </w:p>
    <w:p w14:paraId="04050289" w14:textId="77777777" w:rsidR="00451118" w:rsidRPr="00B54155" w:rsidRDefault="00451118" w:rsidP="00CA50A6">
      <w:pPr>
        <w:tabs>
          <w:tab w:val="left" w:pos="709"/>
        </w:tabs>
        <w:spacing w:line="360" w:lineRule="auto"/>
        <w:ind w:firstLine="709"/>
        <w:contextualSpacing/>
        <w:jc w:val="both"/>
        <w:rPr>
          <w:noProof/>
          <w:sz w:val="24"/>
          <w:szCs w:val="24"/>
          <w:lang w:eastAsia="ru-RU"/>
        </w:rPr>
      </w:pPr>
    </w:p>
    <w:tbl>
      <w:tblPr>
        <w:tblStyle w:val="a9"/>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77CA9D38" w14:textId="77777777" w:rsidTr="006F43B0">
        <w:tc>
          <w:tcPr>
            <w:tcW w:w="1670" w:type="dxa"/>
            <w:vMerge w:val="restart"/>
          </w:tcPr>
          <w:p w14:paraId="4F3EE6EF" w14:textId="77777777" w:rsidR="00451118" w:rsidRPr="00B54155" w:rsidRDefault="00451118" w:rsidP="00681E2F">
            <w:pPr>
              <w:contextualSpacing/>
              <w:rPr>
                <w:sz w:val="24"/>
                <w:szCs w:val="24"/>
              </w:rPr>
            </w:pPr>
            <w:r w:rsidRPr="00B54155">
              <w:rPr>
                <w:sz w:val="24"/>
                <w:szCs w:val="24"/>
              </w:rPr>
              <w:t>Сорбционный параметр</w:t>
            </w:r>
          </w:p>
        </w:tc>
        <w:tc>
          <w:tcPr>
            <w:tcW w:w="7566" w:type="dxa"/>
            <w:gridSpan w:val="7"/>
          </w:tcPr>
          <w:p w14:paraId="3B2E3C43" w14:textId="0824686C" w:rsidR="00451118" w:rsidRPr="00B54155" w:rsidRDefault="00451118" w:rsidP="00CA50A6">
            <w:pPr>
              <w:spacing w:line="360" w:lineRule="auto"/>
              <w:contextualSpacing/>
              <w:rPr>
                <w:sz w:val="24"/>
                <w:szCs w:val="24"/>
              </w:rPr>
            </w:pPr>
            <w:proofErr w:type="gramStart"/>
            <w:r w:rsidRPr="00B54155">
              <w:rPr>
                <w:sz w:val="24"/>
                <w:szCs w:val="24"/>
              </w:rPr>
              <w:t>гПМАК:гП</w:t>
            </w:r>
            <w:proofErr w:type="gramEnd"/>
            <w:r w:rsidRPr="00B54155">
              <w:rPr>
                <w:sz w:val="24"/>
                <w:szCs w:val="24"/>
              </w:rPr>
              <w:t>2М5ВП, мол.%:мол.%</w:t>
            </w:r>
          </w:p>
        </w:tc>
      </w:tr>
      <w:tr w:rsidR="00451118" w:rsidRPr="00B54155" w14:paraId="53BB7FF7" w14:textId="77777777" w:rsidTr="006F43B0">
        <w:trPr>
          <w:trHeight w:val="314"/>
        </w:trPr>
        <w:tc>
          <w:tcPr>
            <w:tcW w:w="1670" w:type="dxa"/>
            <w:vMerge/>
          </w:tcPr>
          <w:p w14:paraId="32FE671A" w14:textId="77777777" w:rsidR="00451118" w:rsidRPr="00B54155" w:rsidRDefault="00451118" w:rsidP="00CA50A6">
            <w:pPr>
              <w:spacing w:line="360" w:lineRule="auto"/>
              <w:contextualSpacing/>
              <w:rPr>
                <w:sz w:val="24"/>
                <w:szCs w:val="24"/>
              </w:rPr>
            </w:pPr>
          </w:p>
        </w:tc>
        <w:tc>
          <w:tcPr>
            <w:tcW w:w="889" w:type="dxa"/>
          </w:tcPr>
          <w:p w14:paraId="64C630BA"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22483912"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47C237CA"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00E30878"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20C88D08"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48D7308B"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026E122A" w14:textId="77777777" w:rsidR="00451118" w:rsidRPr="00B54155" w:rsidRDefault="00451118" w:rsidP="00CA50A6">
            <w:pPr>
              <w:spacing w:line="360" w:lineRule="auto"/>
              <w:contextualSpacing/>
              <w:rPr>
                <w:sz w:val="24"/>
                <w:szCs w:val="24"/>
              </w:rPr>
            </w:pPr>
            <w:r w:rsidRPr="00B54155">
              <w:rPr>
                <w:sz w:val="24"/>
                <w:szCs w:val="24"/>
              </w:rPr>
              <w:t>100%</w:t>
            </w:r>
          </w:p>
        </w:tc>
      </w:tr>
      <w:tr w:rsidR="005B2038" w:rsidRPr="00B54155" w14:paraId="4C87CB2C" w14:textId="77777777" w:rsidTr="006F43B0">
        <w:tc>
          <w:tcPr>
            <w:tcW w:w="1670" w:type="dxa"/>
            <w:vAlign w:val="center"/>
          </w:tcPr>
          <w:p w14:paraId="5B29151A" w14:textId="77777777" w:rsidR="005B2038" w:rsidRPr="00B54155" w:rsidRDefault="005B2038" w:rsidP="00B3381F">
            <w:pPr>
              <w:spacing w:line="360" w:lineRule="auto"/>
              <w:contextualSpacing/>
              <w:jc w:val="left"/>
              <w:rPr>
                <w:sz w:val="24"/>
                <w:szCs w:val="24"/>
                <w:lang w:val="en-US"/>
              </w:rPr>
            </w:pPr>
            <w:r w:rsidRPr="00B54155">
              <w:rPr>
                <w:sz w:val="24"/>
                <w:szCs w:val="24"/>
                <w:lang w:val="en-US"/>
              </w:rPr>
              <w:t>θ(La)</w:t>
            </w:r>
            <w:r w:rsidRPr="00B54155">
              <w:rPr>
                <w:sz w:val="24"/>
                <w:szCs w:val="24"/>
              </w:rPr>
              <w:t>, %</w:t>
            </w:r>
          </w:p>
        </w:tc>
        <w:tc>
          <w:tcPr>
            <w:tcW w:w="889" w:type="dxa"/>
            <w:vAlign w:val="bottom"/>
          </w:tcPr>
          <w:p w14:paraId="521B6647" w14:textId="599AAEF1" w:rsidR="005B2038" w:rsidRPr="00B54155" w:rsidRDefault="005B2038" w:rsidP="00CA50A6">
            <w:pPr>
              <w:spacing w:line="360" w:lineRule="auto"/>
              <w:contextualSpacing/>
              <w:rPr>
                <w:color w:val="000000"/>
                <w:sz w:val="24"/>
                <w:szCs w:val="24"/>
              </w:rPr>
            </w:pPr>
            <w:r w:rsidRPr="00B54155">
              <w:rPr>
                <w:sz w:val="24"/>
                <w:szCs w:val="24"/>
              </w:rPr>
              <w:t>55,17</w:t>
            </w:r>
          </w:p>
        </w:tc>
        <w:tc>
          <w:tcPr>
            <w:tcW w:w="1163" w:type="dxa"/>
            <w:vAlign w:val="bottom"/>
          </w:tcPr>
          <w:p w14:paraId="002F97D9" w14:textId="4A321445" w:rsidR="005B2038" w:rsidRPr="00B54155" w:rsidRDefault="005B2038" w:rsidP="00CA50A6">
            <w:pPr>
              <w:spacing w:line="360" w:lineRule="auto"/>
              <w:contextualSpacing/>
              <w:rPr>
                <w:color w:val="000000"/>
                <w:sz w:val="24"/>
                <w:szCs w:val="24"/>
              </w:rPr>
            </w:pPr>
            <w:r w:rsidRPr="00B54155">
              <w:rPr>
                <w:sz w:val="24"/>
                <w:szCs w:val="24"/>
                <w:lang w:val="kk-KZ"/>
              </w:rPr>
              <w:t>63,00</w:t>
            </w:r>
          </w:p>
        </w:tc>
        <w:tc>
          <w:tcPr>
            <w:tcW w:w="1163" w:type="dxa"/>
            <w:vAlign w:val="bottom"/>
          </w:tcPr>
          <w:p w14:paraId="3CE12272" w14:textId="7E406D1C" w:rsidR="005B2038" w:rsidRPr="00B54155" w:rsidRDefault="005B2038" w:rsidP="00CA50A6">
            <w:pPr>
              <w:spacing w:line="360" w:lineRule="auto"/>
              <w:contextualSpacing/>
              <w:rPr>
                <w:color w:val="000000"/>
                <w:sz w:val="24"/>
                <w:szCs w:val="24"/>
              </w:rPr>
            </w:pPr>
            <w:r w:rsidRPr="00B54155">
              <w:rPr>
                <w:sz w:val="24"/>
                <w:szCs w:val="24"/>
                <w:lang w:val="kk-KZ"/>
              </w:rPr>
              <w:t>72,50</w:t>
            </w:r>
          </w:p>
        </w:tc>
        <w:tc>
          <w:tcPr>
            <w:tcW w:w="1166" w:type="dxa"/>
            <w:vAlign w:val="bottom"/>
          </w:tcPr>
          <w:p w14:paraId="23F33540" w14:textId="08A6C768" w:rsidR="005B2038" w:rsidRPr="00B54155" w:rsidRDefault="005B2038" w:rsidP="00CA50A6">
            <w:pPr>
              <w:spacing w:line="360" w:lineRule="auto"/>
              <w:contextualSpacing/>
              <w:rPr>
                <w:color w:val="000000"/>
                <w:sz w:val="24"/>
                <w:szCs w:val="24"/>
              </w:rPr>
            </w:pPr>
            <w:r w:rsidRPr="00B54155">
              <w:rPr>
                <w:sz w:val="24"/>
                <w:szCs w:val="24"/>
                <w:lang w:val="kk-KZ"/>
              </w:rPr>
              <w:t>74,67</w:t>
            </w:r>
          </w:p>
        </w:tc>
        <w:tc>
          <w:tcPr>
            <w:tcW w:w="1165" w:type="dxa"/>
            <w:vAlign w:val="bottom"/>
          </w:tcPr>
          <w:p w14:paraId="444EA534" w14:textId="013C9A8E" w:rsidR="005B2038" w:rsidRPr="00B54155" w:rsidRDefault="005B2038" w:rsidP="00CA50A6">
            <w:pPr>
              <w:spacing w:line="360" w:lineRule="auto"/>
              <w:contextualSpacing/>
              <w:rPr>
                <w:color w:val="000000"/>
                <w:sz w:val="24"/>
                <w:szCs w:val="24"/>
              </w:rPr>
            </w:pPr>
            <w:r w:rsidRPr="00B54155">
              <w:rPr>
                <w:sz w:val="24"/>
                <w:szCs w:val="24"/>
                <w:lang w:val="kk-KZ"/>
              </w:rPr>
              <w:t>70,83</w:t>
            </w:r>
          </w:p>
        </w:tc>
        <w:tc>
          <w:tcPr>
            <w:tcW w:w="1163" w:type="dxa"/>
            <w:vAlign w:val="bottom"/>
          </w:tcPr>
          <w:p w14:paraId="18248446" w14:textId="0D01EECA" w:rsidR="005B2038" w:rsidRPr="00B54155" w:rsidRDefault="005B2038" w:rsidP="00CA50A6">
            <w:pPr>
              <w:spacing w:line="360" w:lineRule="auto"/>
              <w:contextualSpacing/>
              <w:rPr>
                <w:color w:val="000000"/>
                <w:sz w:val="24"/>
                <w:szCs w:val="24"/>
              </w:rPr>
            </w:pPr>
            <w:r w:rsidRPr="00B54155">
              <w:rPr>
                <w:sz w:val="24"/>
                <w:szCs w:val="24"/>
                <w:lang w:val="kk-KZ"/>
              </w:rPr>
              <w:t>67,33</w:t>
            </w:r>
          </w:p>
        </w:tc>
        <w:tc>
          <w:tcPr>
            <w:tcW w:w="857" w:type="dxa"/>
            <w:vAlign w:val="bottom"/>
          </w:tcPr>
          <w:p w14:paraId="4BF336BD" w14:textId="7CCF938F" w:rsidR="005B2038" w:rsidRPr="00B54155" w:rsidRDefault="005B2038" w:rsidP="00CA50A6">
            <w:pPr>
              <w:spacing w:line="360" w:lineRule="auto"/>
              <w:contextualSpacing/>
              <w:rPr>
                <w:color w:val="000000"/>
                <w:sz w:val="24"/>
                <w:szCs w:val="24"/>
              </w:rPr>
            </w:pPr>
            <w:r w:rsidRPr="00B54155">
              <w:rPr>
                <w:sz w:val="24"/>
                <w:szCs w:val="24"/>
              </w:rPr>
              <w:t>53,12</w:t>
            </w:r>
          </w:p>
        </w:tc>
      </w:tr>
      <w:tr w:rsidR="005B2038" w:rsidRPr="00B54155" w14:paraId="02E27C89" w14:textId="77777777" w:rsidTr="00D664C5">
        <w:tc>
          <w:tcPr>
            <w:tcW w:w="1670" w:type="dxa"/>
            <w:vAlign w:val="center"/>
          </w:tcPr>
          <w:p w14:paraId="108A4103" w14:textId="77777777" w:rsidR="005B2038" w:rsidRPr="00B54155" w:rsidRDefault="005B2038" w:rsidP="00B3381F">
            <w:pPr>
              <w:spacing w:line="360" w:lineRule="auto"/>
              <w:contextualSpacing/>
              <w:jc w:val="left"/>
              <w:rPr>
                <w:sz w:val="24"/>
                <w:szCs w:val="24"/>
              </w:rPr>
            </w:pPr>
            <w:r w:rsidRPr="00B54155">
              <w:rPr>
                <w:sz w:val="24"/>
                <w:szCs w:val="24"/>
                <w:lang w:val="en-US"/>
              </w:rPr>
              <w:t>θ(Ce)</w:t>
            </w:r>
            <w:r w:rsidRPr="00B54155">
              <w:rPr>
                <w:sz w:val="24"/>
                <w:szCs w:val="24"/>
              </w:rPr>
              <w:t>, %</w:t>
            </w:r>
          </w:p>
        </w:tc>
        <w:tc>
          <w:tcPr>
            <w:tcW w:w="889" w:type="dxa"/>
            <w:vAlign w:val="bottom"/>
          </w:tcPr>
          <w:p w14:paraId="22ECC464" w14:textId="21F08A8D" w:rsidR="005B2038" w:rsidRPr="00B54155" w:rsidRDefault="005B2038" w:rsidP="00CA50A6">
            <w:pPr>
              <w:spacing w:line="360" w:lineRule="auto"/>
              <w:contextualSpacing/>
              <w:rPr>
                <w:color w:val="000000"/>
                <w:sz w:val="24"/>
                <w:szCs w:val="24"/>
              </w:rPr>
            </w:pPr>
            <w:r w:rsidRPr="00B54155">
              <w:rPr>
                <w:sz w:val="24"/>
                <w:szCs w:val="24"/>
              </w:rPr>
              <w:t>50,05</w:t>
            </w:r>
          </w:p>
        </w:tc>
        <w:tc>
          <w:tcPr>
            <w:tcW w:w="1163" w:type="dxa"/>
          </w:tcPr>
          <w:p w14:paraId="703701EC" w14:textId="6D2089EF" w:rsidR="005B2038" w:rsidRPr="00B54155" w:rsidRDefault="005B2038" w:rsidP="00CA50A6">
            <w:pPr>
              <w:spacing w:line="360" w:lineRule="auto"/>
              <w:contextualSpacing/>
              <w:rPr>
                <w:color w:val="000000"/>
                <w:sz w:val="24"/>
                <w:szCs w:val="24"/>
              </w:rPr>
            </w:pPr>
            <w:r w:rsidRPr="00B54155">
              <w:rPr>
                <w:sz w:val="24"/>
                <w:szCs w:val="24"/>
              </w:rPr>
              <w:t>61,11</w:t>
            </w:r>
          </w:p>
        </w:tc>
        <w:tc>
          <w:tcPr>
            <w:tcW w:w="1163" w:type="dxa"/>
          </w:tcPr>
          <w:p w14:paraId="0951B386" w14:textId="1458932F" w:rsidR="005B2038" w:rsidRPr="00B54155" w:rsidRDefault="005B2038" w:rsidP="00CA50A6">
            <w:pPr>
              <w:spacing w:line="360" w:lineRule="auto"/>
              <w:contextualSpacing/>
              <w:rPr>
                <w:color w:val="000000"/>
                <w:sz w:val="24"/>
                <w:szCs w:val="24"/>
              </w:rPr>
            </w:pPr>
            <w:r w:rsidRPr="00B54155">
              <w:rPr>
                <w:sz w:val="24"/>
                <w:szCs w:val="24"/>
              </w:rPr>
              <w:t>72,72</w:t>
            </w:r>
          </w:p>
        </w:tc>
        <w:tc>
          <w:tcPr>
            <w:tcW w:w="1166" w:type="dxa"/>
          </w:tcPr>
          <w:p w14:paraId="1E60C7AA" w14:textId="25132135" w:rsidR="005B2038" w:rsidRPr="00B54155" w:rsidRDefault="005B2038" w:rsidP="00CA50A6">
            <w:pPr>
              <w:spacing w:line="360" w:lineRule="auto"/>
              <w:contextualSpacing/>
              <w:rPr>
                <w:color w:val="000000"/>
                <w:sz w:val="24"/>
                <w:szCs w:val="24"/>
              </w:rPr>
            </w:pPr>
            <w:r w:rsidRPr="00B54155">
              <w:rPr>
                <w:sz w:val="24"/>
                <w:szCs w:val="24"/>
              </w:rPr>
              <w:t>67,47</w:t>
            </w:r>
          </w:p>
        </w:tc>
        <w:tc>
          <w:tcPr>
            <w:tcW w:w="1165" w:type="dxa"/>
          </w:tcPr>
          <w:p w14:paraId="01D89024" w14:textId="69EDAB65" w:rsidR="005B2038" w:rsidRPr="00B54155" w:rsidRDefault="005B2038" w:rsidP="00CA50A6">
            <w:pPr>
              <w:spacing w:line="360" w:lineRule="auto"/>
              <w:contextualSpacing/>
              <w:rPr>
                <w:color w:val="000000"/>
                <w:sz w:val="24"/>
                <w:szCs w:val="24"/>
              </w:rPr>
            </w:pPr>
            <w:r w:rsidRPr="00B54155">
              <w:rPr>
                <w:sz w:val="24"/>
                <w:szCs w:val="24"/>
              </w:rPr>
              <w:t>64,98</w:t>
            </w:r>
          </w:p>
        </w:tc>
        <w:tc>
          <w:tcPr>
            <w:tcW w:w="1163" w:type="dxa"/>
          </w:tcPr>
          <w:p w14:paraId="6C1E5E36" w14:textId="5DD523EC" w:rsidR="005B2038" w:rsidRPr="00B54155" w:rsidRDefault="005B2038" w:rsidP="00CA50A6">
            <w:pPr>
              <w:spacing w:line="360" w:lineRule="auto"/>
              <w:contextualSpacing/>
              <w:rPr>
                <w:color w:val="000000"/>
                <w:sz w:val="24"/>
                <w:szCs w:val="24"/>
              </w:rPr>
            </w:pPr>
            <w:r w:rsidRPr="00B54155">
              <w:rPr>
                <w:sz w:val="24"/>
                <w:szCs w:val="24"/>
              </w:rPr>
              <w:t>62,49</w:t>
            </w:r>
          </w:p>
        </w:tc>
        <w:tc>
          <w:tcPr>
            <w:tcW w:w="857" w:type="dxa"/>
            <w:vAlign w:val="bottom"/>
          </w:tcPr>
          <w:p w14:paraId="6411331B" w14:textId="7E7E2A15" w:rsidR="005B2038" w:rsidRPr="00B54155" w:rsidRDefault="005B2038" w:rsidP="00CA50A6">
            <w:pPr>
              <w:spacing w:line="360" w:lineRule="auto"/>
              <w:contextualSpacing/>
              <w:rPr>
                <w:color w:val="000000"/>
                <w:sz w:val="24"/>
                <w:szCs w:val="24"/>
              </w:rPr>
            </w:pPr>
            <w:r w:rsidRPr="00B54155">
              <w:rPr>
                <w:sz w:val="24"/>
                <w:szCs w:val="24"/>
              </w:rPr>
              <w:t>41,47</w:t>
            </w:r>
          </w:p>
        </w:tc>
      </w:tr>
      <w:tr w:rsidR="00A61095" w:rsidRPr="00B54155" w14:paraId="742BD24B" w14:textId="77777777" w:rsidTr="00D664C5">
        <w:tc>
          <w:tcPr>
            <w:tcW w:w="1670" w:type="dxa"/>
            <w:vAlign w:val="center"/>
          </w:tcPr>
          <w:p w14:paraId="45D0528F" w14:textId="77777777" w:rsidR="00A61095" w:rsidRPr="00B54155" w:rsidRDefault="00A61095" w:rsidP="00B3381F">
            <w:pPr>
              <w:spacing w:line="360" w:lineRule="auto"/>
              <w:contextualSpacing/>
              <w:jc w:val="left"/>
              <w:rPr>
                <w:sz w:val="24"/>
                <w:szCs w:val="24"/>
              </w:rPr>
            </w:pPr>
            <w:r w:rsidRPr="00B54155">
              <w:rPr>
                <w:sz w:val="24"/>
                <w:szCs w:val="24"/>
                <w:lang w:val="en-US"/>
              </w:rPr>
              <w:t>θ(Nd)</w:t>
            </w:r>
            <w:r w:rsidRPr="00B54155">
              <w:rPr>
                <w:sz w:val="24"/>
                <w:szCs w:val="24"/>
              </w:rPr>
              <w:t>, %</w:t>
            </w:r>
          </w:p>
        </w:tc>
        <w:tc>
          <w:tcPr>
            <w:tcW w:w="889" w:type="dxa"/>
            <w:vAlign w:val="bottom"/>
          </w:tcPr>
          <w:p w14:paraId="63FC1A08" w14:textId="2FB32B2A" w:rsidR="00A61095" w:rsidRPr="00B54155" w:rsidRDefault="00A61095" w:rsidP="00CA50A6">
            <w:pPr>
              <w:spacing w:line="360" w:lineRule="auto"/>
              <w:contextualSpacing/>
              <w:rPr>
                <w:color w:val="000000"/>
                <w:sz w:val="24"/>
                <w:szCs w:val="24"/>
              </w:rPr>
            </w:pPr>
            <w:r w:rsidRPr="00B54155">
              <w:rPr>
                <w:sz w:val="24"/>
                <w:szCs w:val="24"/>
              </w:rPr>
              <w:t>47,30</w:t>
            </w:r>
          </w:p>
        </w:tc>
        <w:tc>
          <w:tcPr>
            <w:tcW w:w="1163" w:type="dxa"/>
          </w:tcPr>
          <w:p w14:paraId="597F8CD5" w14:textId="6FD1306B" w:rsidR="00A61095" w:rsidRPr="00B54155" w:rsidRDefault="00A61095" w:rsidP="00CA50A6">
            <w:pPr>
              <w:spacing w:line="360" w:lineRule="auto"/>
              <w:contextualSpacing/>
              <w:rPr>
                <w:color w:val="000000"/>
                <w:sz w:val="24"/>
                <w:szCs w:val="24"/>
              </w:rPr>
            </w:pPr>
            <w:r w:rsidRPr="00B54155">
              <w:rPr>
                <w:sz w:val="24"/>
                <w:szCs w:val="24"/>
              </w:rPr>
              <w:t>56,47</w:t>
            </w:r>
          </w:p>
        </w:tc>
        <w:tc>
          <w:tcPr>
            <w:tcW w:w="1163" w:type="dxa"/>
          </w:tcPr>
          <w:p w14:paraId="0D4A9EC0" w14:textId="473B7A7F" w:rsidR="00A61095" w:rsidRPr="00B54155" w:rsidRDefault="00A61095" w:rsidP="00CA50A6">
            <w:pPr>
              <w:spacing w:line="360" w:lineRule="auto"/>
              <w:contextualSpacing/>
              <w:rPr>
                <w:color w:val="000000"/>
                <w:sz w:val="24"/>
                <w:szCs w:val="24"/>
              </w:rPr>
            </w:pPr>
            <w:r w:rsidRPr="00B54155">
              <w:rPr>
                <w:sz w:val="24"/>
                <w:szCs w:val="24"/>
              </w:rPr>
              <w:t>58,71</w:t>
            </w:r>
          </w:p>
        </w:tc>
        <w:tc>
          <w:tcPr>
            <w:tcW w:w="1166" w:type="dxa"/>
          </w:tcPr>
          <w:p w14:paraId="02B8D74A" w14:textId="4FD73D44" w:rsidR="00A61095" w:rsidRPr="00B54155" w:rsidRDefault="00A61095" w:rsidP="00CA50A6">
            <w:pPr>
              <w:spacing w:line="360" w:lineRule="auto"/>
              <w:contextualSpacing/>
              <w:rPr>
                <w:color w:val="000000"/>
                <w:sz w:val="24"/>
                <w:szCs w:val="24"/>
              </w:rPr>
            </w:pPr>
            <w:r w:rsidRPr="00B54155">
              <w:rPr>
                <w:sz w:val="24"/>
                <w:szCs w:val="24"/>
              </w:rPr>
              <w:t>64,63</w:t>
            </w:r>
          </w:p>
        </w:tc>
        <w:tc>
          <w:tcPr>
            <w:tcW w:w="1165" w:type="dxa"/>
          </w:tcPr>
          <w:p w14:paraId="0827D374" w14:textId="0F563F76" w:rsidR="00A61095" w:rsidRPr="00B54155" w:rsidRDefault="00A61095" w:rsidP="00CA50A6">
            <w:pPr>
              <w:spacing w:line="360" w:lineRule="auto"/>
              <w:contextualSpacing/>
              <w:rPr>
                <w:color w:val="000000"/>
                <w:sz w:val="24"/>
                <w:szCs w:val="24"/>
              </w:rPr>
            </w:pPr>
            <w:r w:rsidRPr="00B54155">
              <w:rPr>
                <w:sz w:val="24"/>
                <w:szCs w:val="24"/>
              </w:rPr>
              <w:t>69,89</w:t>
            </w:r>
          </w:p>
        </w:tc>
        <w:tc>
          <w:tcPr>
            <w:tcW w:w="1163" w:type="dxa"/>
          </w:tcPr>
          <w:p w14:paraId="7AE7CB00" w14:textId="7ACD389A" w:rsidR="00A61095" w:rsidRPr="00B54155" w:rsidRDefault="00A61095" w:rsidP="00CA50A6">
            <w:pPr>
              <w:spacing w:line="360" w:lineRule="auto"/>
              <w:contextualSpacing/>
              <w:rPr>
                <w:color w:val="000000"/>
                <w:sz w:val="24"/>
                <w:szCs w:val="24"/>
              </w:rPr>
            </w:pPr>
            <w:r w:rsidRPr="00B54155">
              <w:rPr>
                <w:sz w:val="24"/>
                <w:szCs w:val="24"/>
              </w:rPr>
              <w:t>60,59</w:t>
            </w:r>
          </w:p>
        </w:tc>
        <w:tc>
          <w:tcPr>
            <w:tcW w:w="857" w:type="dxa"/>
            <w:vAlign w:val="bottom"/>
          </w:tcPr>
          <w:p w14:paraId="2963C93C" w14:textId="1F4BE2B7" w:rsidR="00A61095" w:rsidRPr="00B54155" w:rsidRDefault="00A61095" w:rsidP="00CA50A6">
            <w:pPr>
              <w:spacing w:line="360" w:lineRule="auto"/>
              <w:contextualSpacing/>
              <w:rPr>
                <w:color w:val="000000"/>
                <w:sz w:val="24"/>
                <w:szCs w:val="24"/>
              </w:rPr>
            </w:pPr>
            <w:r w:rsidRPr="00B54155">
              <w:rPr>
                <w:sz w:val="24"/>
                <w:szCs w:val="24"/>
              </w:rPr>
              <w:t>38,82</w:t>
            </w:r>
          </w:p>
        </w:tc>
      </w:tr>
      <w:tr w:rsidR="008B584C" w:rsidRPr="00B54155" w14:paraId="4C95088D" w14:textId="77777777" w:rsidTr="00D664C5">
        <w:tc>
          <w:tcPr>
            <w:tcW w:w="1670" w:type="dxa"/>
            <w:vAlign w:val="center"/>
          </w:tcPr>
          <w:p w14:paraId="502F7CBC" w14:textId="77777777" w:rsidR="008B584C" w:rsidRPr="00B54155" w:rsidRDefault="008B584C" w:rsidP="00B3381F">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bottom"/>
          </w:tcPr>
          <w:p w14:paraId="48D10AF1" w14:textId="14B2EA01" w:rsidR="008B584C" w:rsidRPr="00B54155" w:rsidRDefault="008B584C" w:rsidP="00CA50A6">
            <w:pPr>
              <w:spacing w:line="360" w:lineRule="auto"/>
              <w:contextualSpacing/>
              <w:rPr>
                <w:color w:val="000000"/>
                <w:sz w:val="24"/>
                <w:szCs w:val="24"/>
              </w:rPr>
            </w:pPr>
            <w:r w:rsidRPr="00B54155">
              <w:rPr>
                <w:sz w:val="24"/>
                <w:szCs w:val="24"/>
              </w:rPr>
              <w:t>52,90</w:t>
            </w:r>
          </w:p>
        </w:tc>
        <w:tc>
          <w:tcPr>
            <w:tcW w:w="1163" w:type="dxa"/>
          </w:tcPr>
          <w:p w14:paraId="169DA6CE" w14:textId="6AA1DBE7" w:rsidR="008B584C" w:rsidRPr="00B54155" w:rsidRDefault="008B584C" w:rsidP="00CA50A6">
            <w:pPr>
              <w:spacing w:line="360" w:lineRule="auto"/>
              <w:contextualSpacing/>
              <w:rPr>
                <w:color w:val="000000"/>
                <w:sz w:val="24"/>
                <w:szCs w:val="24"/>
              </w:rPr>
            </w:pPr>
            <w:r w:rsidRPr="00B54155">
              <w:rPr>
                <w:sz w:val="24"/>
                <w:szCs w:val="24"/>
              </w:rPr>
              <w:t>73,24</w:t>
            </w:r>
          </w:p>
        </w:tc>
        <w:tc>
          <w:tcPr>
            <w:tcW w:w="1163" w:type="dxa"/>
          </w:tcPr>
          <w:p w14:paraId="3914EBDA" w14:textId="5E7E16B7" w:rsidR="008B584C" w:rsidRPr="00B54155" w:rsidRDefault="008B584C" w:rsidP="00CA50A6">
            <w:pPr>
              <w:spacing w:line="360" w:lineRule="auto"/>
              <w:contextualSpacing/>
              <w:rPr>
                <w:color w:val="000000"/>
                <w:sz w:val="24"/>
                <w:szCs w:val="24"/>
              </w:rPr>
            </w:pPr>
            <w:r w:rsidRPr="00B54155">
              <w:rPr>
                <w:sz w:val="24"/>
                <w:szCs w:val="24"/>
              </w:rPr>
              <w:t>61,54</w:t>
            </w:r>
          </w:p>
        </w:tc>
        <w:tc>
          <w:tcPr>
            <w:tcW w:w="1166" w:type="dxa"/>
          </w:tcPr>
          <w:p w14:paraId="72A8DAD1" w14:textId="263A569B" w:rsidR="008B584C" w:rsidRPr="00B54155" w:rsidRDefault="008B584C" w:rsidP="00CA50A6">
            <w:pPr>
              <w:spacing w:line="360" w:lineRule="auto"/>
              <w:contextualSpacing/>
              <w:rPr>
                <w:color w:val="000000"/>
                <w:sz w:val="24"/>
                <w:szCs w:val="24"/>
              </w:rPr>
            </w:pPr>
            <w:r w:rsidRPr="00B54155">
              <w:rPr>
                <w:sz w:val="24"/>
                <w:szCs w:val="24"/>
              </w:rPr>
              <w:t>68,59</w:t>
            </w:r>
          </w:p>
        </w:tc>
        <w:tc>
          <w:tcPr>
            <w:tcW w:w="1165" w:type="dxa"/>
          </w:tcPr>
          <w:p w14:paraId="52DF6ED9" w14:textId="27192FE8" w:rsidR="008B584C" w:rsidRPr="00B54155" w:rsidRDefault="008B584C" w:rsidP="00CA50A6">
            <w:pPr>
              <w:spacing w:line="360" w:lineRule="auto"/>
              <w:contextualSpacing/>
              <w:rPr>
                <w:color w:val="000000"/>
                <w:sz w:val="24"/>
                <w:szCs w:val="24"/>
              </w:rPr>
            </w:pPr>
            <w:r w:rsidRPr="00B54155">
              <w:rPr>
                <w:sz w:val="24"/>
                <w:szCs w:val="24"/>
              </w:rPr>
              <w:t>66,07</w:t>
            </w:r>
          </w:p>
        </w:tc>
        <w:tc>
          <w:tcPr>
            <w:tcW w:w="1163" w:type="dxa"/>
          </w:tcPr>
          <w:p w14:paraId="60AC5C76" w14:textId="0C4FA895" w:rsidR="008B584C" w:rsidRPr="00B54155" w:rsidRDefault="008B584C" w:rsidP="00CA50A6">
            <w:pPr>
              <w:spacing w:line="360" w:lineRule="auto"/>
              <w:contextualSpacing/>
              <w:rPr>
                <w:color w:val="000000"/>
                <w:sz w:val="24"/>
                <w:szCs w:val="24"/>
              </w:rPr>
            </w:pPr>
            <w:r w:rsidRPr="00B54155">
              <w:rPr>
                <w:sz w:val="24"/>
                <w:szCs w:val="24"/>
              </w:rPr>
              <w:t>63,71</w:t>
            </w:r>
          </w:p>
        </w:tc>
        <w:tc>
          <w:tcPr>
            <w:tcW w:w="857" w:type="dxa"/>
            <w:vAlign w:val="bottom"/>
          </w:tcPr>
          <w:p w14:paraId="4F640EB5" w14:textId="25F244FA" w:rsidR="008B584C" w:rsidRPr="00B54155" w:rsidRDefault="008B584C" w:rsidP="00CA50A6">
            <w:pPr>
              <w:spacing w:line="360" w:lineRule="auto"/>
              <w:contextualSpacing/>
              <w:rPr>
                <w:color w:val="000000"/>
                <w:sz w:val="24"/>
                <w:szCs w:val="24"/>
              </w:rPr>
            </w:pPr>
            <w:r w:rsidRPr="00B54155">
              <w:rPr>
                <w:sz w:val="24"/>
                <w:szCs w:val="24"/>
              </w:rPr>
              <w:t>48,40</w:t>
            </w:r>
          </w:p>
        </w:tc>
      </w:tr>
    </w:tbl>
    <w:p w14:paraId="40004324" w14:textId="77777777" w:rsidR="00FD5EAB" w:rsidRPr="00B54155" w:rsidRDefault="00FD5EAB" w:rsidP="00CA50A6">
      <w:pPr>
        <w:spacing w:line="360" w:lineRule="auto"/>
        <w:contextualSpacing/>
        <w:jc w:val="both"/>
        <w:rPr>
          <w:sz w:val="24"/>
          <w:szCs w:val="24"/>
        </w:rPr>
      </w:pPr>
    </w:p>
    <w:p w14:paraId="7F6DF2E4" w14:textId="3FB4324D" w:rsidR="00FD5EAB" w:rsidRPr="00B54155" w:rsidRDefault="00FD5EAB" w:rsidP="00AB3721">
      <w:pPr>
        <w:contextualSpacing/>
        <w:jc w:val="both"/>
        <w:rPr>
          <w:sz w:val="24"/>
          <w:szCs w:val="24"/>
        </w:rPr>
      </w:pPr>
      <w:r w:rsidRPr="00B54155">
        <w:rPr>
          <w:sz w:val="24"/>
          <w:szCs w:val="24"/>
        </w:rPr>
        <w:t xml:space="preserve">Таблица 15 – Эффективная динамическая обменная емкость </w:t>
      </w:r>
      <w:r w:rsidRPr="00B54155">
        <w:rPr>
          <w:noProof/>
          <w:sz w:val="24"/>
          <w:szCs w:val="24"/>
          <w:lang w:val="kk-KZ" w:eastAsia="ru-RU"/>
        </w:rPr>
        <w:t xml:space="preserve">(по отношению к ионам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noProof/>
          <w:sz w:val="24"/>
          <w:szCs w:val="24"/>
          <w:lang w:val="kk-KZ" w:eastAsia="ru-RU"/>
        </w:rPr>
        <w:t xml:space="preserve">) </w:t>
      </w:r>
      <w:proofErr w:type="spellStart"/>
      <w:r w:rsidRPr="00B54155">
        <w:rPr>
          <w:sz w:val="24"/>
          <w:szCs w:val="24"/>
        </w:rPr>
        <w:t>интергелевой</w:t>
      </w:r>
      <w:proofErr w:type="spellEnd"/>
      <w:r w:rsidRPr="00B54155">
        <w:rPr>
          <w:sz w:val="24"/>
          <w:szCs w:val="24"/>
        </w:rPr>
        <w:t xml:space="preserve"> системы гПМАК-гП2М5ВП</w:t>
      </w:r>
    </w:p>
    <w:p w14:paraId="0C75D80D" w14:textId="77777777" w:rsidR="00451118" w:rsidRPr="00B54155" w:rsidRDefault="00451118" w:rsidP="00CA50A6">
      <w:pPr>
        <w:tabs>
          <w:tab w:val="left" w:pos="709"/>
        </w:tabs>
        <w:spacing w:line="360" w:lineRule="auto"/>
        <w:ind w:firstLine="709"/>
        <w:contextualSpacing/>
        <w:jc w:val="both"/>
        <w:rPr>
          <w:noProof/>
          <w:sz w:val="24"/>
          <w:szCs w:val="24"/>
          <w:lang w:eastAsia="ru-RU"/>
        </w:rPr>
      </w:pPr>
    </w:p>
    <w:tbl>
      <w:tblPr>
        <w:tblStyle w:val="a9"/>
        <w:tblW w:w="0" w:type="auto"/>
        <w:tblInd w:w="108" w:type="dxa"/>
        <w:tblLook w:val="04A0" w:firstRow="1" w:lastRow="0" w:firstColumn="1" w:lastColumn="0" w:noHBand="0" w:noVBand="1"/>
      </w:tblPr>
      <w:tblGrid>
        <w:gridCol w:w="1809"/>
        <w:gridCol w:w="776"/>
        <w:gridCol w:w="1163"/>
        <w:gridCol w:w="1163"/>
        <w:gridCol w:w="1165"/>
        <w:gridCol w:w="1164"/>
        <w:gridCol w:w="1163"/>
        <w:gridCol w:w="833"/>
      </w:tblGrid>
      <w:tr w:rsidR="00451118" w:rsidRPr="00B54155" w14:paraId="2F3D1D1B" w14:textId="77777777" w:rsidTr="006F43B0">
        <w:tc>
          <w:tcPr>
            <w:tcW w:w="1809" w:type="dxa"/>
            <w:vMerge w:val="restart"/>
          </w:tcPr>
          <w:p w14:paraId="1FEE217F" w14:textId="77777777" w:rsidR="00451118" w:rsidRPr="00B54155" w:rsidRDefault="00451118" w:rsidP="00681E2F">
            <w:pPr>
              <w:contextualSpacing/>
              <w:rPr>
                <w:sz w:val="24"/>
                <w:szCs w:val="24"/>
              </w:rPr>
            </w:pPr>
            <w:r w:rsidRPr="00B54155">
              <w:rPr>
                <w:sz w:val="24"/>
                <w:szCs w:val="24"/>
              </w:rPr>
              <w:t>Сорбционный параметр</w:t>
            </w:r>
          </w:p>
        </w:tc>
        <w:tc>
          <w:tcPr>
            <w:tcW w:w="7427" w:type="dxa"/>
            <w:gridSpan w:val="7"/>
          </w:tcPr>
          <w:p w14:paraId="0D87D683" w14:textId="77C6AF34" w:rsidR="00451118" w:rsidRPr="00B54155" w:rsidRDefault="00451118" w:rsidP="00CA50A6">
            <w:pPr>
              <w:spacing w:line="360" w:lineRule="auto"/>
              <w:contextualSpacing/>
              <w:rPr>
                <w:sz w:val="24"/>
                <w:szCs w:val="24"/>
              </w:rPr>
            </w:pPr>
            <w:proofErr w:type="gramStart"/>
            <w:r w:rsidRPr="00B54155">
              <w:rPr>
                <w:sz w:val="24"/>
                <w:szCs w:val="24"/>
              </w:rPr>
              <w:t>гПМАК:гП</w:t>
            </w:r>
            <w:proofErr w:type="gramEnd"/>
            <w:r w:rsidRPr="00B54155">
              <w:rPr>
                <w:sz w:val="24"/>
                <w:szCs w:val="24"/>
              </w:rPr>
              <w:t>2М5ВП, мол.%:мол.%</w:t>
            </w:r>
          </w:p>
        </w:tc>
      </w:tr>
      <w:tr w:rsidR="00451118" w:rsidRPr="00B54155" w14:paraId="2ECAC3AF" w14:textId="77777777" w:rsidTr="006F43B0">
        <w:trPr>
          <w:trHeight w:val="314"/>
        </w:trPr>
        <w:tc>
          <w:tcPr>
            <w:tcW w:w="1809" w:type="dxa"/>
            <w:vMerge/>
          </w:tcPr>
          <w:p w14:paraId="56927384" w14:textId="77777777" w:rsidR="00451118" w:rsidRPr="00B54155" w:rsidRDefault="00451118" w:rsidP="00CA50A6">
            <w:pPr>
              <w:spacing w:line="360" w:lineRule="auto"/>
              <w:contextualSpacing/>
              <w:rPr>
                <w:sz w:val="24"/>
                <w:szCs w:val="24"/>
              </w:rPr>
            </w:pPr>
          </w:p>
        </w:tc>
        <w:tc>
          <w:tcPr>
            <w:tcW w:w="776" w:type="dxa"/>
          </w:tcPr>
          <w:p w14:paraId="4B667F92"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3638DE1B"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3EAD7206" w14:textId="77777777" w:rsidR="00451118" w:rsidRPr="00B54155" w:rsidRDefault="00451118" w:rsidP="00CA50A6">
            <w:pPr>
              <w:spacing w:line="360" w:lineRule="auto"/>
              <w:contextualSpacing/>
              <w:rPr>
                <w:sz w:val="24"/>
                <w:szCs w:val="24"/>
              </w:rPr>
            </w:pPr>
            <w:r w:rsidRPr="00B54155">
              <w:rPr>
                <w:sz w:val="24"/>
                <w:szCs w:val="24"/>
              </w:rPr>
              <w:t>67%:33%</w:t>
            </w:r>
          </w:p>
        </w:tc>
        <w:tc>
          <w:tcPr>
            <w:tcW w:w="1165" w:type="dxa"/>
          </w:tcPr>
          <w:p w14:paraId="1EFC1D35" w14:textId="77777777" w:rsidR="00451118" w:rsidRPr="00B54155" w:rsidRDefault="00451118" w:rsidP="00CA50A6">
            <w:pPr>
              <w:spacing w:line="360" w:lineRule="auto"/>
              <w:contextualSpacing/>
              <w:rPr>
                <w:sz w:val="24"/>
                <w:szCs w:val="24"/>
              </w:rPr>
            </w:pPr>
            <w:r w:rsidRPr="00B54155">
              <w:rPr>
                <w:sz w:val="24"/>
                <w:szCs w:val="24"/>
              </w:rPr>
              <w:t>50%:50%</w:t>
            </w:r>
          </w:p>
        </w:tc>
        <w:tc>
          <w:tcPr>
            <w:tcW w:w="1164" w:type="dxa"/>
          </w:tcPr>
          <w:p w14:paraId="48F9499A"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1E898080" w14:textId="77777777" w:rsidR="00451118" w:rsidRPr="00B54155" w:rsidRDefault="00451118" w:rsidP="00CA50A6">
            <w:pPr>
              <w:spacing w:line="360" w:lineRule="auto"/>
              <w:contextualSpacing/>
              <w:rPr>
                <w:sz w:val="24"/>
                <w:szCs w:val="24"/>
              </w:rPr>
            </w:pPr>
            <w:r w:rsidRPr="00B54155">
              <w:rPr>
                <w:sz w:val="24"/>
                <w:szCs w:val="24"/>
              </w:rPr>
              <w:t>17%:83%</w:t>
            </w:r>
          </w:p>
        </w:tc>
        <w:tc>
          <w:tcPr>
            <w:tcW w:w="833" w:type="dxa"/>
          </w:tcPr>
          <w:p w14:paraId="1C136307" w14:textId="77777777" w:rsidR="00451118" w:rsidRPr="00B54155" w:rsidRDefault="00451118" w:rsidP="00CA50A6">
            <w:pPr>
              <w:spacing w:line="360" w:lineRule="auto"/>
              <w:contextualSpacing/>
              <w:rPr>
                <w:sz w:val="24"/>
                <w:szCs w:val="24"/>
              </w:rPr>
            </w:pPr>
            <w:r w:rsidRPr="00B54155">
              <w:rPr>
                <w:sz w:val="24"/>
                <w:szCs w:val="24"/>
              </w:rPr>
              <w:t>100%</w:t>
            </w:r>
          </w:p>
        </w:tc>
      </w:tr>
      <w:tr w:rsidR="005B2038" w:rsidRPr="00B54155" w14:paraId="4DD5A676" w14:textId="77777777" w:rsidTr="006F43B0">
        <w:tc>
          <w:tcPr>
            <w:tcW w:w="1809" w:type="dxa"/>
            <w:vAlign w:val="center"/>
          </w:tcPr>
          <w:p w14:paraId="33C1D6A2" w14:textId="77777777" w:rsidR="005B2038" w:rsidRPr="00B54155" w:rsidRDefault="005B2038" w:rsidP="00B3381F">
            <w:pPr>
              <w:spacing w:line="360" w:lineRule="auto"/>
              <w:contextualSpacing/>
              <w:jc w:val="left"/>
              <w:rPr>
                <w:sz w:val="24"/>
                <w:szCs w:val="24"/>
                <w:lang w:val="en-US"/>
              </w:rPr>
            </w:pPr>
            <w:r w:rsidRPr="00B54155">
              <w:rPr>
                <w:sz w:val="24"/>
                <w:szCs w:val="24"/>
                <w:lang w:val="en-US"/>
              </w:rPr>
              <w:t>Q(La)</w:t>
            </w:r>
            <w:r w:rsidRPr="00B54155">
              <w:rPr>
                <w:sz w:val="24"/>
                <w:szCs w:val="24"/>
              </w:rPr>
              <w:t>, ммоль/г</w:t>
            </w:r>
          </w:p>
        </w:tc>
        <w:tc>
          <w:tcPr>
            <w:tcW w:w="776" w:type="dxa"/>
            <w:vAlign w:val="bottom"/>
          </w:tcPr>
          <w:p w14:paraId="2E53D853" w14:textId="32CCEF3E" w:rsidR="005B2038" w:rsidRPr="00B54155" w:rsidRDefault="005B2038" w:rsidP="00CA50A6">
            <w:pPr>
              <w:spacing w:line="360" w:lineRule="auto"/>
              <w:contextualSpacing/>
              <w:rPr>
                <w:color w:val="000000"/>
                <w:sz w:val="24"/>
                <w:szCs w:val="24"/>
              </w:rPr>
            </w:pPr>
            <w:r w:rsidRPr="00B54155">
              <w:rPr>
                <w:sz w:val="24"/>
                <w:szCs w:val="24"/>
              </w:rPr>
              <w:t>4,97</w:t>
            </w:r>
          </w:p>
        </w:tc>
        <w:tc>
          <w:tcPr>
            <w:tcW w:w="1163" w:type="dxa"/>
            <w:vAlign w:val="bottom"/>
          </w:tcPr>
          <w:p w14:paraId="619EA8F7" w14:textId="3A6E5492" w:rsidR="005B2038" w:rsidRPr="00B54155" w:rsidRDefault="005B2038" w:rsidP="00CA50A6">
            <w:pPr>
              <w:spacing w:line="360" w:lineRule="auto"/>
              <w:contextualSpacing/>
              <w:rPr>
                <w:color w:val="000000"/>
                <w:sz w:val="24"/>
                <w:szCs w:val="24"/>
              </w:rPr>
            </w:pPr>
            <w:r w:rsidRPr="00B54155">
              <w:rPr>
                <w:color w:val="000000"/>
                <w:sz w:val="24"/>
                <w:szCs w:val="24"/>
              </w:rPr>
              <w:t>5,67</w:t>
            </w:r>
          </w:p>
        </w:tc>
        <w:tc>
          <w:tcPr>
            <w:tcW w:w="1163" w:type="dxa"/>
            <w:vAlign w:val="bottom"/>
          </w:tcPr>
          <w:p w14:paraId="1EC4EA24" w14:textId="35AF3849" w:rsidR="005B2038" w:rsidRPr="00B54155" w:rsidRDefault="005B2038" w:rsidP="00CA50A6">
            <w:pPr>
              <w:spacing w:line="360" w:lineRule="auto"/>
              <w:contextualSpacing/>
              <w:rPr>
                <w:color w:val="000000"/>
                <w:sz w:val="24"/>
                <w:szCs w:val="24"/>
              </w:rPr>
            </w:pPr>
            <w:r w:rsidRPr="00B54155">
              <w:rPr>
                <w:color w:val="000000"/>
                <w:sz w:val="24"/>
                <w:szCs w:val="24"/>
              </w:rPr>
              <w:t>6,52</w:t>
            </w:r>
          </w:p>
        </w:tc>
        <w:tc>
          <w:tcPr>
            <w:tcW w:w="1165" w:type="dxa"/>
            <w:vAlign w:val="bottom"/>
          </w:tcPr>
          <w:p w14:paraId="03573BD3" w14:textId="1E0F1ACB" w:rsidR="005B2038" w:rsidRPr="00B54155" w:rsidRDefault="005B2038" w:rsidP="00CA50A6">
            <w:pPr>
              <w:spacing w:line="360" w:lineRule="auto"/>
              <w:contextualSpacing/>
              <w:rPr>
                <w:color w:val="000000"/>
                <w:sz w:val="24"/>
                <w:szCs w:val="24"/>
              </w:rPr>
            </w:pPr>
            <w:r w:rsidRPr="00B54155">
              <w:rPr>
                <w:color w:val="000000"/>
                <w:sz w:val="24"/>
                <w:szCs w:val="24"/>
              </w:rPr>
              <w:t>6,72</w:t>
            </w:r>
          </w:p>
        </w:tc>
        <w:tc>
          <w:tcPr>
            <w:tcW w:w="1164" w:type="dxa"/>
            <w:vAlign w:val="bottom"/>
          </w:tcPr>
          <w:p w14:paraId="449ED1D6" w14:textId="4483A228" w:rsidR="005B2038" w:rsidRPr="00B54155" w:rsidRDefault="005B2038" w:rsidP="00CA50A6">
            <w:pPr>
              <w:spacing w:line="360" w:lineRule="auto"/>
              <w:contextualSpacing/>
              <w:rPr>
                <w:color w:val="000000"/>
                <w:sz w:val="24"/>
                <w:szCs w:val="24"/>
              </w:rPr>
            </w:pPr>
            <w:r w:rsidRPr="00B54155">
              <w:rPr>
                <w:color w:val="000000"/>
                <w:sz w:val="24"/>
                <w:szCs w:val="24"/>
              </w:rPr>
              <w:t>6,37</w:t>
            </w:r>
          </w:p>
        </w:tc>
        <w:tc>
          <w:tcPr>
            <w:tcW w:w="1163" w:type="dxa"/>
            <w:vAlign w:val="bottom"/>
          </w:tcPr>
          <w:p w14:paraId="1BE4E3D3" w14:textId="08F0AC28" w:rsidR="005B2038" w:rsidRPr="00B54155" w:rsidRDefault="005B2038" w:rsidP="00CA50A6">
            <w:pPr>
              <w:spacing w:line="360" w:lineRule="auto"/>
              <w:contextualSpacing/>
              <w:rPr>
                <w:color w:val="000000"/>
                <w:sz w:val="24"/>
                <w:szCs w:val="24"/>
              </w:rPr>
            </w:pPr>
            <w:r w:rsidRPr="00B54155">
              <w:rPr>
                <w:color w:val="000000"/>
                <w:sz w:val="24"/>
                <w:szCs w:val="24"/>
              </w:rPr>
              <w:t>6,06</w:t>
            </w:r>
          </w:p>
        </w:tc>
        <w:tc>
          <w:tcPr>
            <w:tcW w:w="833" w:type="dxa"/>
            <w:vAlign w:val="bottom"/>
          </w:tcPr>
          <w:p w14:paraId="3704CA67" w14:textId="75323E17" w:rsidR="005B2038" w:rsidRPr="00B54155" w:rsidRDefault="005B2038" w:rsidP="00CA50A6">
            <w:pPr>
              <w:spacing w:line="360" w:lineRule="auto"/>
              <w:contextualSpacing/>
              <w:rPr>
                <w:color w:val="000000"/>
                <w:sz w:val="24"/>
                <w:szCs w:val="24"/>
              </w:rPr>
            </w:pPr>
            <w:r w:rsidRPr="00B54155">
              <w:rPr>
                <w:sz w:val="24"/>
                <w:szCs w:val="24"/>
              </w:rPr>
              <w:t>4,77</w:t>
            </w:r>
          </w:p>
        </w:tc>
      </w:tr>
      <w:tr w:rsidR="005B2038" w:rsidRPr="00B54155" w14:paraId="1585057B" w14:textId="77777777" w:rsidTr="006F43B0">
        <w:tc>
          <w:tcPr>
            <w:tcW w:w="1809" w:type="dxa"/>
            <w:vAlign w:val="center"/>
          </w:tcPr>
          <w:p w14:paraId="185FDCEE" w14:textId="77777777" w:rsidR="005B2038" w:rsidRPr="00B54155" w:rsidRDefault="005B2038" w:rsidP="00B3381F">
            <w:pPr>
              <w:spacing w:line="360" w:lineRule="auto"/>
              <w:contextualSpacing/>
              <w:jc w:val="left"/>
              <w:rPr>
                <w:sz w:val="24"/>
                <w:szCs w:val="24"/>
              </w:rPr>
            </w:pPr>
            <w:r w:rsidRPr="00B54155">
              <w:rPr>
                <w:sz w:val="24"/>
                <w:szCs w:val="24"/>
                <w:lang w:val="en-US"/>
              </w:rPr>
              <w:t>Q(Ce)</w:t>
            </w:r>
            <w:r w:rsidRPr="00B54155">
              <w:rPr>
                <w:sz w:val="24"/>
                <w:szCs w:val="24"/>
              </w:rPr>
              <w:t>, ммоль/г</w:t>
            </w:r>
          </w:p>
        </w:tc>
        <w:tc>
          <w:tcPr>
            <w:tcW w:w="776" w:type="dxa"/>
            <w:vAlign w:val="bottom"/>
          </w:tcPr>
          <w:p w14:paraId="30AB44B1" w14:textId="3B880014" w:rsidR="005B2038" w:rsidRPr="00B54155" w:rsidRDefault="005B2038" w:rsidP="00CA50A6">
            <w:pPr>
              <w:spacing w:line="360" w:lineRule="auto"/>
              <w:contextualSpacing/>
              <w:rPr>
                <w:color w:val="000000"/>
                <w:sz w:val="24"/>
                <w:szCs w:val="24"/>
              </w:rPr>
            </w:pPr>
            <w:r w:rsidRPr="00B54155">
              <w:rPr>
                <w:sz w:val="24"/>
                <w:szCs w:val="24"/>
              </w:rPr>
              <w:t>4,02</w:t>
            </w:r>
          </w:p>
        </w:tc>
        <w:tc>
          <w:tcPr>
            <w:tcW w:w="1163" w:type="dxa"/>
            <w:vAlign w:val="bottom"/>
          </w:tcPr>
          <w:p w14:paraId="357716EA" w14:textId="5651A7FE" w:rsidR="005B2038" w:rsidRPr="00B54155" w:rsidRDefault="005B2038" w:rsidP="00CA50A6">
            <w:pPr>
              <w:spacing w:line="360" w:lineRule="auto"/>
              <w:contextualSpacing/>
              <w:rPr>
                <w:color w:val="000000"/>
                <w:sz w:val="24"/>
                <w:szCs w:val="24"/>
              </w:rPr>
            </w:pPr>
            <w:r w:rsidRPr="00B54155">
              <w:rPr>
                <w:color w:val="000000"/>
                <w:sz w:val="24"/>
                <w:szCs w:val="24"/>
              </w:rPr>
              <w:t>4,91</w:t>
            </w:r>
          </w:p>
        </w:tc>
        <w:tc>
          <w:tcPr>
            <w:tcW w:w="1163" w:type="dxa"/>
            <w:vAlign w:val="bottom"/>
          </w:tcPr>
          <w:p w14:paraId="34B6D5F7" w14:textId="15A6A407" w:rsidR="005B2038" w:rsidRPr="00B54155" w:rsidRDefault="005B2038" w:rsidP="00CA50A6">
            <w:pPr>
              <w:spacing w:line="360" w:lineRule="auto"/>
              <w:contextualSpacing/>
              <w:rPr>
                <w:color w:val="000000"/>
                <w:sz w:val="24"/>
                <w:szCs w:val="24"/>
              </w:rPr>
            </w:pPr>
            <w:r w:rsidRPr="00B54155">
              <w:rPr>
                <w:color w:val="000000"/>
                <w:sz w:val="24"/>
                <w:szCs w:val="24"/>
              </w:rPr>
              <w:t>5,84</w:t>
            </w:r>
          </w:p>
        </w:tc>
        <w:tc>
          <w:tcPr>
            <w:tcW w:w="1165" w:type="dxa"/>
            <w:vAlign w:val="bottom"/>
          </w:tcPr>
          <w:p w14:paraId="653B3F18" w14:textId="34EF5179" w:rsidR="005B2038" w:rsidRPr="00B54155" w:rsidRDefault="005B2038" w:rsidP="00CA50A6">
            <w:pPr>
              <w:spacing w:line="360" w:lineRule="auto"/>
              <w:contextualSpacing/>
              <w:rPr>
                <w:color w:val="000000"/>
                <w:sz w:val="24"/>
                <w:szCs w:val="24"/>
              </w:rPr>
            </w:pPr>
            <w:r w:rsidRPr="00B54155">
              <w:rPr>
                <w:color w:val="000000"/>
                <w:sz w:val="24"/>
                <w:szCs w:val="24"/>
              </w:rPr>
              <w:t>5,42</w:t>
            </w:r>
          </w:p>
        </w:tc>
        <w:tc>
          <w:tcPr>
            <w:tcW w:w="1164" w:type="dxa"/>
            <w:vAlign w:val="bottom"/>
          </w:tcPr>
          <w:p w14:paraId="2CF057CF" w14:textId="5C1559E2" w:rsidR="005B2038" w:rsidRPr="00B54155" w:rsidRDefault="005B2038" w:rsidP="00CA50A6">
            <w:pPr>
              <w:spacing w:line="360" w:lineRule="auto"/>
              <w:contextualSpacing/>
              <w:rPr>
                <w:color w:val="000000"/>
                <w:sz w:val="24"/>
                <w:szCs w:val="24"/>
              </w:rPr>
            </w:pPr>
            <w:r w:rsidRPr="00B54155">
              <w:rPr>
                <w:color w:val="000000"/>
                <w:sz w:val="24"/>
                <w:szCs w:val="24"/>
              </w:rPr>
              <w:t>5,22</w:t>
            </w:r>
          </w:p>
        </w:tc>
        <w:tc>
          <w:tcPr>
            <w:tcW w:w="1163" w:type="dxa"/>
            <w:vAlign w:val="bottom"/>
          </w:tcPr>
          <w:p w14:paraId="1B655CBE" w14:textId="3A262585" w:rsidR="005B2038" w:rsidRPr="00B54155" w:rsidRDefault="005B2038" w:rsidP="00CA50A6">
            <w:pPr>
              <w:spacing w:line="360" w:lineRule="auto"/>
              <w:contextualSpacing/>
              <w:rPr>
                <w:color w:val="000000"/>
                <w:sz w:val="24"/>
                <w:szCs w:val="24"/>
              </w:rPr>
            </w:pPr>
            <w:r w:rsidRPr="00B54155">
              <w:rPr>
                <w:color w:val="000000"/>
                <w:sz w:val="24"/>
                <w:szCs w:val="24"/>
              </w:rPr>
              <w:t>5,02</w:t>
            </w:r>
          </w:p>
        </w:tc>
        <w:tc>
          <w:tcPr>
            <w:tcW w:w="833" w:type="dxa"/>
            <w:vAlign w:val="bottom"/>
          </w:tcPr>
          <w:p w14:paraId="1AA3B5E0" w14:textId="3FB35286" w:rsidR="005B2038" w:rsidRPr="00B54155" w:rsidRDefault="005B2038" w:rsidP="00CA50A6">
            <w:pPr>
              <w:spacing w:line="360" w:lineRule="auto"/>
              <w:contextualSpacing/>
              <w:rPr>
                <w:color w:val="000000"/>
                <w:sz w:val="24"/>
                <w:szCs w:val="24"/>
              </w:rPr>
            </w:pPr>
            <w:r w:rsidRPr="00B54155">
              <w:rPr>
                <w:sz w:val="24"/>
                <w:szCs w:val="24"/>
              </w:rPr>
              <w:t>3,33</w:t>
            </w:r>
          </w:p>
        </w:tc>
      </w:tr>
      <w:tr w:rsidR="00A61095" w:rsidRPr="00B54155" w14:paraId="261EA1BF" w14:textId="77777777" w:rsidTr="006F43B0">
        <w:tc>
          <w:tcPr>
            <w:tcW w:w="1809" w:type="dxa"/>
            <w:vAlign w:val="center"/>
          </w:tcPr>
          <w:p w14:paraId="2B2FEE84" w14:textId="77777777" w:rsidR="00A61095" w:rsidRPr="00B54155" w:rsidRDefault="00A61095" w:rsidP="00B3381F">
            <w:pPr>
              <w:spacing w:line="360" w:lineRule="auto"/>
              <w:contextualSpacing/>
              <w:jc w:val="left"/>
              <w:rPr>
                <w:sz w:val="24"/>
                <w:szCs w:val="24"/>
              </w:rPr>
            </w:pPr>
            <w:r w:rsidRPr="00B54155">
              <w:rPr>
                <w:sz w:val="24"/>
                <w:szCs w:val="24"/>
                <w:lang w:val="en-US"/>
              </w:rPr>
              <w:t>Q(Nd)</w:t>
            </w:r>
            <w:r w:rsidRPr="00B54155">
              <w:rPr>
                <w:sz w:val="24"/>
                <w:szCs w:val="24"/>
              </w:rPr>
              <w:t>, ммоль/г</w:t>
            </w:r>
          </w:p>
        </w:tc>
        <w:tc>
          <w:tcPr>
            <w:tcW w:w="776" w:type="dxa"/>
            <w:vAlign w:val="bottom"/>
          </w:tcPr>
          <w:p w14:paraId="68DE0595" w14:textId="6FD0B27A" w:rsidR="00A61095" w:rsidRPr="00B54155" w:rsidRDefault="00A61095" w:rsidP="00CA50A6">
            <w:pPr>
              <w:spacing w:line="360" w:lineRule="auto"/>
              <w:contextualSpacing/>
              <w:rPr>
                <w:color w:val="000000"/>
                <w:sz w:val="24"/>
                <w:szCs w:val="24"/>
              </w:rPr>
            </w:pPr>
            <w:r w:rsidRPr="00B54155">
              <w:rPr>
                <w:sz w:val="24"/>
                <w:szCs w:val="24"/>
              </w:rPr>
              <w:t>3,86</w:t>
            </w:r>
          </w:p>
        </w:tc>
        <w:tc>
          <w:tcPr>
            <w:tcW w:w="1163" w:type="dxa"/>
            <w:vAlign w:val="bottom"/>
          </w:tcPr>
          <w:p w14:paraId="288917D9" w14:textId="73B238EE" w:rsidR="00A61095" w:rsidRPr="00B54155" w:rsidRDefault="00A61095" w:rsidP="00CA50A6">
            <w:pPr>
              <w:spacing w:line="360" w:lineRule="auto"/>
              <w:contextualSpacing/>
              <w:rPr>
                <w:color w:val="000000"/>
                <w:sz w:val="24"/>
                <w:szCs w:val="24"/>
              </w:rPr>
            </w:pPr>
            <w:r w:rsidRPr="00B54155">
              <w:rPr>
                <w:color w:val="000000"/>
                <w:sz w:val="24"/>
                <w:szCs w:val="24"/>
              </w:rPr>
              <w:t>4,63</w:t>
            </w:r>
          </w:p>
        </w:tc>
        <w:tc>
          <w:tcPr>
            <w:tcW w:w="1163" w:type="dxa"/>
            <w:vAlign w:val="bottom"/>
          </w:tcPr>
          <w:p w14:paraId="2E6496D5" w14:textId="173EEBAA" w:rsidR="00A61095" w:rsidRPr="00B54155" w:rsidRDefault="00A61095" w:rsidP="00CA50A6">
            <w:pPr>
              <w:spacing w:line="360" w:lineRule="auto"/>
              <w:contextualSpacing/>
              <w:rPr>
                <w:color w:val="000000"/>
                <w:sz w:val="24"/>
                <w:szCs w:val="24"/>
              </w:rPr>
            </w:pPr>
            <w:r w:rsidRPr="00B54155">
              <w:rPr>
                <w:color w:val="000000"/>
                <w:sz w:val="24"/>
                <w:szCs w:val="24"/>
              </w:rPr>
              <w:t>4,71</w:t>
            </w:r>
          </w:p>
        </w:tc>
        <w:tc>
          <w:tcPr>
            <w:tcW w:w="1165" w:type="dxa"/>
            <w:vAlign w:val="bottom"/>
          </w:tcPr>
          <w:p w14:paraId="63FB294A" w14:textId="63E38D21" w:rsidR="00A61095" w:rsidRPr="00B54155" w:rsidRDefault="00A61095" w:rsidP="00CA50A6">
            <w:pPr>
              <w:spacing w:line="360" w:lineRule="auto"/>
              <w:contextualSpacing/>
              <w:rPr>
                <w:color w:val="000000"/>
                <w:sz w:val="24"/>
                <w:szCs w:val="24"/>
              </w:rPr>
            </w:pPr>
            <w:r w:rsidRPr="00B54155">
              <w:rPr>
                <w:color w:val="000000"/>
                <w:sz w:val="24"/>
                <w:szCs w:val="24"/>
              </w:rPr>
              <w:t>5,17</w:t>
            </w:r>
          </w:p>
        </w:tc>
        <w:tc>
          <w:tcPr>
            <w:tcW w:w="1164" w:type="dxa"/>
            <w:vAlign w:val="bottom"/>
          </w:tcPr>
          <w:p w14:paraId="356BF9C3" w14:textId="2BAA29EB" w:rsidR="00A61095" w:rsidRPr="00B54155" w:rsidRDefault="00A61095" w:rsidP="00CA50A6">
            <w:pPr>
              <w:spacing w:line="360" w:lineRule="auto"/>
              <w:contextualSpacing/>
              <w:rPr>
                <w:color w:val="000000"/>
                <w:sz w:val="24"/>
                <w:szCs w:val="24"/>
              </w:rPr>
            </w:pPr>
            <w:r w:rsidRPr="00B54155">
              <w:rPr>
                <w:color w:val="000000"/>
                <w:sz w:val="24"/>
                <w:szCs w:val="24"/>
              </w:rPr>
              <w:t>5,66</w:t>
            </w:r>
          </w:p>
        </w:tc>
        <w:tc>
          <w:tcPr>
            <w:tcW w:w="1163" w:type="dxa"/>
            <w:vAlign w:val="bottom"/>
          </w:tcPr>
          <w:p w14:paraId="0A598DAD" w14:textId="3A16EAAC" w:rsidR="00A61095" w:rsidRPr="00B54155" w:rsidRDefault="00A61095" w:rsidP="00CA50A6">
            <w:pPr>
              <w:spacing w:line="360" w:lineRule="auto"/>
              <w:contextualSpacing/>
              <w:rPr>
                <w:color w:val="000000"/>
                <w:sz w:val="24"/>
                <w:szCs w:val="24"/>
              </w:rPr>
            </w:pPr>
            <w:r w:rsidRPr="00B54155">
              <w:rPr>
                <w:color w:val="000000"/>
                <w:sz w:val="24"/>
                <w:szCs w:val="24"/>
              </w:rPr>
              <w:t>5,08</w:t>
            </w:r>
          </w:p>
        </w:tc>
        <w:tc>
          <w:tcPr>
            <w:tcW w:w="833" w:type="dxa"/>
            <w:vAlign w:val="bottom"/>
          </w:tcPr>
          <w:p w14:paraId="289CE58A" w14:textId="6E05C064" w:rsidR="00A61095" w:rsidRPr="00B54155" w:rsidRDefault="00A61095" w:rsidP="00CA50A6">
            <w:pPr>
              <w:spacing w:line="360" w:lineRule="auto"/>
              <w:contextualSpacing/>
              <w:rPr>
                <w:color w:val="000000"/>
                <w:sz w:val="24"/>
                <w:szCs w:val="24"/>
              </w:rPr>
            </w:pPr>
            <w:r w:rsidRPr="00B54155">
              <w:rPr>
                <w:sz w:val="24"/>
                <w:szCs w:val="24"/>
              </w:rPr>
              <w:t>3,07</w:t>
            </w:r>
          </w:p>
        </w:tc>
      </w:tr>
      <w:tr w:rsidR="008B584C" w:rsidRPr="00B54155" w14:paraId="0A159C14" w14:textId="77777777" w:rsidTr="006F43B0">
        <w:tc>
          <w:tcPr>
            <w:tcW w:w="1809" w:type="dxa"/>
            <w:vAlign w:val="center"/>
          </w:tcPr>
          <w:p w14:paraId="002FE239" w14:textId="77777777" w:rsidR="008B584C" w:rsidRPr="00B54155" w:rsidRDefault="008B584C" w:rsidP="00B3381F">
            <w:pPr>
              <w:spacing w:line="360" w:lineRule="auto"/>
              <w:contextualSpacing/>
              <w:jc w:val="left"/>
              <w:rPr>
                <w:sz w:val="24"/>
                <w:szCs w:val="24"/>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ммоль/г</w:t>
            </w:r>
          </w:p>
        </w:tc>
        <w:tc>
          <w:tcPr>
            <w:tcW w:w="776" w:type="dxa"/>
            <w:vAlign w:val="bottom"/>
          </w:tcPr>
          <w:p w14:paraId="48066346" w14:textId="466850F2" w:rsidR="008B584C" w:rsidRPr="00B54155" w:rsidRDefault="008B584C" w:rsidP="00CA50A6">
            <w:pPr>
              <w:spacing w:line="360" w:lineRule="auto"/>
              <w:contextualSpacing/>
              <w:rPr>
                <w:color w:val="000000"/>
                <w:sz w:val="24"/>
                <w:szCs w:val="24"/>
              </w:rPr>
            </w:pPr>
            <w:r w:rsidRPr="00B54155">
              <w:rPr>
                <w:sz w:val="24"/>
                <w:szCs w:val="24"/>
              </w:rPr>
              <w:t>4,41</w:t>
            </w:r>
          </w:p>
        </w:tc>
        <w:tc>
          <w:tcPr>
            <w:tcW w:w="1163" w:type="dxa"/>
            <w:vAlign w:val="bottom"/>
          </w:tcPr>
          <w:p w14:paraId="381B419C" w14:textId="74A6AB01" w:rsidR="008B584C" w:rsidRPr="00B54155" w:rsidRDefault="008B584C" w:rsidP="00CA50A6">
            <w:pPr>
              <w:spacing w:line="360" w:lineRule="auto"/>
              <w:contextualSpacing/>
              <w:rPr>
                <w:color w:val="000000"/>
                <w:sz w:val="24"/>
                <w:szCs w:val="24"/>
              </w:rPr>
            </w:pPr>
            <w:r w:rsidRPr="00B54155">
              <w:rPr>
                <w:color w:val="000000"/>
                <w:sz w:val="24"/>
                <w:szCs w:val="24"/>
              </w:rPr>
              <w:t>5,93</w:t>
            </w:r>
          </w:p>
        </w:tc>
        <w:tc>
          <w:tcPr>
            <w:tcW w:w="1163" w:type="dxa"/>
            <w:vAlign w:val="bottom"/>
          </w:tcPr>
          <w:p w14:paraId="08B0C2FC" w14:textId="38FB4E42" w:rsidR="008B584C" w:rsidRPr="00B54155" w:rsidRDefault="008B584C" w:rsidP="00CA50A6">
            <w:pPr>
              <w:spacing w:line="360" w:lineRule="auto"/>
              <w:contextualSpacing/>
              <w:rPr>
                <w:color w:val="000000"/>
                <w:sz w:val="24"/>
                <w:szCs w:val="24"/>
              </w:rPr>
            </w:pPr>
            <w:r w:rsidRPr="00B54155">
              <w:rPr>
                <w:color w:val="000000"/>
                <w:sz w:val="24"/>
                <w:szCs w:val="24"/>
              </w:rPr>
              <w:t>5,02</w:t>
            </w:r>
          </w:p>
        </w:tc>
        <w:tc>
          <w:tcPr>
            <w:tcW w:w="1165" w:type="dxa"/>
            <w:vAlign w:val="bottom"/>
          </w:tcPr>
          <w:p w14:paraId="0034F1B4" w14:textId="1BF60E6C" w:rsidR="008B584C" w:rsidRPr="00B54155" w:rsidRDefault="008B584C" w:rsidP="00CA50A6">
            <w:pPr>
              <w:spacing w:line="360" w:lineRule="auto"/>
              <w:contextualSpacing/>
              <w:rPr>
                <w:color w:val="000000"/>
                <w:sz w:val="24"/>
                <w:szCs w:val="24"/>
              </w:rPr>
            </w:pPr>
            <w:r w:rsidRPr="00B54155">
              <w:rPr>
                <w:color w:val="000000"/>
                <w:sz w:val="24"/>
                <w:szCs w:val="24"/>
              </w:rPr>
              <w:t>5,71</w:t>
            </w:r>
          </w:p>
        </w:tc>
        <w:tc>
          <w:tcPr>
            <w:tcW w:w="1164" w:type="dxa"/>
            <w:vAlign w:val="bottom"/>
          </w:tcPr>
          <w:p w14:paraId="0A2923B1" w14:textId="499413E9" w:rsidR="008B584C" w:rsidRPr="00B54155" w:rsidRDefault="008B584C" w:rsidP="00CA50A6">
            <w:pPr>
              <w:spacing w:line="360" w:lineRule="auto"/>
              <w:contextualSpacing/>
              <w:rPr>
                <w:color w:val="000000"/>
                <w:sz w:val="24"/>
                <w:szCs w:val="24"/>
              </w:rPr>
            </w:pPr>
            <w:r w:rsidRPr="00B54155">
              <w:rPr>
                <w:color w:val="000000"/>
                <w:sz w:val="24"/>
                <w:szCs w:val="24"/>
              </w:rPr>
              <w:t>5,36</w:t>
            </w:r>
          </w:p>
        </w:tc>
        <w:tc>
          <w:tcPr>
            <w:tcW w:w="1163" w:type="dxa"/>
            <w:vAlign w:val="bottom"/>
          </w:tcPr>
          <w:p w14:paraId="674AF19A" w14:textId="50CCA0D8" w:rsidR="008B584C" w:rsidRPr="00B54155" w:rsidRDefault="008B584C" w:rsidP="00CA50A6">
            <w:pPr>
              <w:spacing w:line="360" w:lineRule="auto"/>
              <w:contextualSpacing/>
              <w:rPr>
                <w:color w:val="000000"/>
                <w:sz w:val="24"/>
                <w:szCs w:val="24"/>
              </w:rPr>
            </w:pPr>
            <w:r w:rsidRPr="00B54155">
              <w:rPr>
                <w:color w:val="000000"/>
                <w:sz w:val="24"/>
                <w:szCs w:val="24"/>
              </w:rPr>
              <w:t>5,13</w:t>
            </w:r>
          </w:p>
        </w:tc>
        <w:tc>
          <w:tcPr>
            <w:tcW w:w="833" w:type="dxa"/>
            <w:vAlign w:val="bottom"/>
          </w:tcPr>
          <w:p w14:paraId="412380EB" w14:textId="7CCC6104" w:rsidR="008B584C" w:rsidRPr="00B54155" w:rsidRDefault="008B584C" w:rsidP="00CA50A6">
            <w:pPr>
              <w:spacing w:line="360" w:lineRule="auto"/>
              <w:contextualSpacing/>
              <w:rPr>
                <w:color w:val="000000"/>
                <w:sz w:val="24"/>
                <w:szCs w:val="24"/>
              </w:rPr>
            </w:pPr>
            <w:r w:rsidRPr="00B54155">
              <w:rPr>
                <w:sz w:val="24"/>
                <w:szCs w:val="24"/>
              </w:rPr>
              <w:t>4,17</w:t>
            </w:r>
          </w:p>
        </w:tc>
      </w:tr>
    </w:tbl>
    <w:p w14:paraId="6B4DA0EB" w14:textId="64574D0F" w:rsidR="00451118" w:rsidRPr="00B54155" w:rsidRDefault="00451118" w:rsidP="00CA50A6">
      <w:pPr>
        <w:tabs>
          <w:tab w:val="left" w:pos="709"/>
        </w:tabs>
        <w:spacing w:line="360" w:lineRule="auto"/>
        <w:ind w:firstLine="709"/>
        <w:contextualSpacing/>
        <w:jc w:val="both"/>
        <w:rPr>
          <w:noProof/>
          <w:sz w:val="24"/>
          <w:szCs w:val="24"/>
          <w:lang w:val="kk-KZ" w:eastAsia="ru-RU"/>
        </w:rPr>
      </w:pPr>
    </w:p>
    <w:p w14:paraId="3A764862" w14:textId="06928C2B" w:rsidR="00806AD0" w:rsidRPr="00B54155" w:rsidRDefault="00806AD0" w:rsidP="00CA50A6">
      <w:pPr>
        <w:spacing w:line="360" w:lineRule="auto"/>
        <w:ind w:firstLine="709"/>
        <w:contextualSpacing/>
        <w:jc w:val="both"/>
        <w:rPr>
          <w:sz w:val="24"/>
          <w:szCs w:val="24"/>
        </w:rPr>
      </w:pPr>
      <w:r w:rsidRPr="00B54155">
        <w:rPr>
          <w:sz w:val="24"/>
          <w:szCs w:val="24"/>
        </w:rPr>
        <w:t xml:space="preserve">Как видно из полученных результатов (таблицы </w:t>
      </w:r>
      <w:r w:rsidR="00CA50A6" w:rsidRPr="00B54155">
        <w:rPr>
          <w:sz w:val="24"/>
          <w:szCs w:val="24"/>
        </w:rPr>
        <w:t>4</w:t>
      </w:r>
      <w:r w:rsidRPr="00B54155">
        <w:rPr>
          <w:sz w:val="24"/>
          <w:szCs w:val="24"/>
        </w:rPr>
        <w:t>-</w:t>
      </w:r>
      <w:r w:rsidR="00CA50A6" w:rsidRPr="00B54155">
        <w:rPr>
          <w:sz w:val="24"/>
          <w:szCs w:val="24"/>
        </w:rPr>
        <w:t>15</w:t>
      </w:r>
      <w:r w:rsidRPr="00B54155">
        <w:rPr>
          <w:sz w:val="24"/>
          <w:szCs w:val="24"/>
        </w:rPr>
        <w:t xml:space="preserve">), высокоионизованное состояние гидрогелей в </w:t>
      </w:r>
      <w:proofErr w:type="spellStart"/>
      <w:r w:rsidRPr="00B54155">
        <w:rPr>
          <w:sz w:val="24"/>
          <w:szCs w:val="24"/>
        </w:rPr>
        <w:t>интергелевых</w:t>
      </w:r>
      <w:proofErr w:type="spellEnd"/>
      <w:r w:rsidRPr="00B54155">
        <w:rPr>
          <w:sz w:val="24"/>
          <w:szCs w:val="24"/>
        </w:rPr>
        <w:t xml:space="preserve"> парах ведет к существенному увеличению </w:t>
      </w:r>
      <w:r w:rsidR="00AB228A" w:rsidRPr="00B54155">
        <w:rPr>
          <w:sz w:val="24"/>
          <w:szCs w:val="24"/>
        </w:rPr>
        <w:t xml:space="preserve">(до 30%) </w:t>
      </w:r>
      <w:r w:rsidRPr="00B54155">
        <w:rPr>
          <w:sz w:val="24"/>
          <w:szCs w:val="24"/>
        </w:rPr>
        <w:t>сорбционных свойств исходных полимеров</w:t>
      </w:r>
      <w:r w:rsidR="00CA50A6" w:rsidRPr="00B54155">
        <w:rPr>
          <w:sz w:val="24"/>
          <w:szCs w:val="24"/>
        </w:rPr>
        <w:t xml:space="preserve"> по сравнению с индивидуальными гидрогелями ПАК, ПМАК, П4ВП, П2М5ВП</w:t>
      </w:r>
      <w:r w:rsidRPr="00B54155">
        <w:rPr>
          <w:sz w:val="24"/>
          <w:szCs w:val="24"/>
        </w:rPr>
        <w:t>.</w:t>
      </w:r>
    </w:p>
    <w:p w14:paraId="78019BA4" w14:textId="55C143E4" w:rsidR="002F550E" w:rsidRDefault="002F550E" w:rsidP="00DD067D">
      <w:pPr>
        <w:spacing w:line="360" w:lineRule="auto"/>
        <w:ind w:firstLine="709"/>
        <w:contextualSpacing/>
        <w:jc w:val="both"/>
        <w:rPr>
          <w:sz w:val="24"/>
          <w:szCs w:val="24"/>
        </w:rPr>
      </w:pPr>
    </w:p>
    <w:p w14:paraId="72567211" w14:textId="77777777" w:rsidR="00AB3721" w:rsidRPr="00B54155" w:rsidRDefault="00AB3721" w:rsidP="00DD067D">
      <w:pPr>
        <w:spacing w:line="360" w:lineRule="auto"/>
        <w:ind w:firstLine="709"/>
        <w:contextualSpacing/>
        <w:jc w:val="both"/>
        <w:rPr>
          <w:sz w:val="24"/>
          <w:szCs w:val="24"/>
        </w:rPr>
      </w:pPr>
    </w:p>
    <w:p w14:paraId="23B24B3B" w14:textId="660C63FD" w:rsidR="00FA5A62" w:rsidRPr="00621D9C" w:rsidRDefault="00FA5A62" w:rsidP="00DD067D">
      <w:pPr>
        <w:autoSpaceDE w:val="0"/>
        <w:autoSpaceDN w:val="0"/>
        <w:adjustRightInd w:val="0"/>
        <w:spacing w:line="360" w:lineRule="auto"/>
        <w:ind w:firstLine="709"/>
        <w:contextualSpacing/>
        <w:jc w:val="both"/>
        <w:rPr>
          <w:rFonts w:eastAsia="TimesNewRoman"/>
          <w:b/>
          <w:bCs/>
          <w:sz w:val="24"/>
          <w:szCs w:val="24"/>
        </w:rPr>
      </w:pPr>
      <w:r w:rsidRPr="00621D9C">
        <w:rPr>
          <w:rFonts w:eastAsia="TimesNewRoman"/>
          <w:b/>
          <w:bCs/>
          <w:sz w:val="24"/>
          <w:szCs w:val="24"/>
        </w:rPr>
        <w:lastRenderedPageBreak/>
        <w:t xml:space="preserve">2.5 Определение оптимальных условий группового извлечения целевых ионов редкоземельных металлов </w:t>
      </w:r>
      <w:proofErr w:type="spellStart"/>
      <w:r w:rsidRPr="00621D9C">
        <w:rPr>
          <w:rFonts w:eastAsia="TimesNewRoman"/>
          <w:b/>
          <w:bCs/>
          <w:sz w:val="24"/>
          <w:szCs w:val="24"/>
        </w:rPr>
        <w:t>интергелевыми</w:t>
      </w:r>
      <w:proofErr w:type="spellEnd"/>
      <w:r w:rsidRPr="00621D9C">
        <w:rPr>
          <w:rFonts w:eastAsia="TimesNewRoman"/>
          <w:b/>
          <w:bCs/>
          <w:sz w:val="24"/>
          <w:szCs w:val="24"/>
        </w:rPr>
        <w:t xml:space="preserve"> системами</w:t>
      </w:r>
    </w:p>
    <w:p w14:paraId="09FCE137" w14:textId="77777777" w:rsidR="00FA5A62" w:rsidRPr="00B54155" w:rsidRDefault="00FA5A62" w:rsidP="00DD067D">
      <w:pPr>
        <w:pStyle w:val="af1"/>
        <w:spacing w:line="360" w:lineRule="auto"/>
        <w:ind w:right="-57" w:firstLine="709"/>
        <w:contextualSpacing/>
        <w:jc w:val="both"/>
        <w:rPr>
          <w:rFonts w:ascii="Times New Roman" w:hAnsi="Times New Roman"/>
          <w:sz w:val="24"/>
          <w:szCs w:val="24"/>
          <w:lang w:val="ru-RU"/>
        </w:rPr>
      </w:pPr>
      <w:r w:rsidRPr="00B54155">
        <w:rPr>
          <w:rFonts w:ascii="Times New Roman" w:hAnsi="Times New Roman"/>
          <w:sz w:val="24"/>
          <w:szCs w:val="24"/>
          <w:lang w:val="ru-RU"/>
        </w:rPr>
        <w:t xml:space="preserve">Установлено что максимальная сорбция ионов лантана в </w:t>
      </w:r>
      <w:proofErr w:type="spellStart"/>
      <w:r w:rsidRPr="00B54155">
        <w:rPr>
          <w:rFonts w:ascii="Times New Roman" w:hAnsi="Times New Roman"/>
          <w:sz w:val="24"/>
          <w:szCs w:val="24"/>
          <w:lang w:val="ru-RU"/>
        </w:rPr>
        <w:t>интергелевых</w:t>
      </w:r>
      <w:proofErr w:type="spellEnd"/>
      <w:r w:rsidRPr="00B54155">
        <w:rPr>
          <w:rFonts w:ascii="Times New Roman" w:hAnsi="Times New Roman"/>
          <w:sz w:val="24"/>
          <w:szCs w:val="24"/>
          <w:lang w:val="ru-RU"/>
        </w:rPr>
        <w:t xml:space="preserve"> системах гПАК-гП4ВП, гПМАК-гП4ВП, гПАК-гП2М5ВП, гПМАК-гП2М5ВП происходит при соотношениях гидрогелей </w:t>
      </w:r>
      <w:bookmarkStart w:id="8" w:name="_Hlk11315994"/>
      <w:r w:rsidRPr="00B54155">
        <w:rPr>
          <w:rFonts w:ascii="Times New Roman" w:hAnsi="Times New Roman"/>
          <w:sz w:val="24"/>
          <w:szCs w:val="24"/>
          <w:lang w:val="ru-RU"/>
        </w:rPr>
        <w:t xml:space="preserve">33%гПАК-67%гП4ВП, 17%гПМАК-83%гП4ВП, 67%гПАК-33%гП2М5ВП, 50%гПМАК-50%гП2М5ВП. </w:t>
      </w:r>
      <w:bookmarkEnd w:id="8"/>
      <w:r w:rsidRPr="00B54155">
        <w:rPr>
          <w:rFonts w:ascii="Times New Roman" w:hAnsi="Times New Roman"/>
          <w:sz w:val="24"/>
          <w:szCs w:val="24"/>
          <w:lang w:val="ru-RU"/>
        </w:rPr>
        <w:t>Степень извлечения ионов лантана равна 94,04%; 90,35%; 91,09%; 89,65% соответственно. Степень связывания полимерной цепи (по отношению к ионам лантана) составляет 78,33%; 75,33%; 75,83%; 74,67%. Эффективная динамическая обменная емкость (по отношению к ионам лантана) составляет 7,06 ммоль/г; 6,77 ммоль/г; 6,83 ммоль/г; 6,72 ммоль/г.</w:t>
      </w:r>
    </w:p>
    <w:p w14:paraId="38B7D9FC" w14:textId="77777777" w:rsidR="00A77D88" w:rsidRPr="00B54155" w:rsidRDefault="00FA5A62" w:rsidP="00DD067D">
      <w:pPr>
        <w:pStyle w:val="af1"/>
        <w:spacing w:line="360" w:lineRule="auto"/>
        <w:ind w:right="-57" w:firstLine="709"/>
        <w:contextualSpacing/>
        <w:jc w:val="both"/>
        <w:rPr>
          <w:rFonts w:ascii="Times New Roman" w:hAnsi="Times New Roman"/>
          <w:sz w:val="24"/>
          <w:szCs w:val="24"/>
          <w:lang w:val="ru-RU"/>
        </w:rPr>
      </w:pPr>
      <w:r w:rsidRPr="00B54155">
        <w:rPr>
          <w:rFonts w:ascii="Times New Roman" w:hAnsi="Times New Roman"/>
          <w:sz w:val="24"/>
          <w:szCs w:val="24"/>
          <w:lang w:val="ru-RU"/>
        </w:rPr>
        <w:t xml:space="preserve">Максимальными областями сорбции церия являются соотношения </w:t>
      </w:r>
      <w:bookmarkStart w:id="9" w:name="_Hlk11316003"/>
      <w:r w:rsidRPr="00B54155">
        <w:rPr>
          <w:rFonts w:ascii="Times New Roman" w:hAnsi="Times New Roman"/>
          <w:sz w:val="24"/>
          <w:szCs w:val="24"/>
          <w:lang w:val="ru-RU"/>
        </w:rPr>
        <w:t>17%гПАК-83%гП4ВП, 50%гПМАК-50%гП4ВП, 33%гПАК-67%гП2М5ВП; 67%гПМАК-33%гП2М5ВП.</w:t>
      </w:r>
      <w:bookmarkEnd w:id="9"/>
      <w:r w:rsidRPr="00B54155">
        <w:rPr>
          <w:rFonts w:ascii="Times New Roman" w:hAnsi="Times New Roman"/>
          <w:sz w:val="24"/>
          <w:szCs w:val="24"/>
          <w:lang w:val="ru-RU"/>
        </w:rPr>
        <w:t xml:space="preserve"> Степень извлечения ионов церия составляет 92,33%; 89,33%; 90,67%; 87,67% соответственно. Степень связывания полимерной цепи (по отношению к ионам церия) имеет следующие значения 76,59%; 74,10%; 75,21%; 72,72% соответственно. Эффективная динамическая обменная емкость (по отношению к ионам церия) составляет 6,16 ммоль/г; 5,96 ммоль/г; 6,04 ммоль/г; 5,84 ммоль/г соответственно. </w:t>
      </w:r>
    </w:p>
    <w:p w14:paraId="3C9D6EEF" w14:textId="77777777" w:rsidR="00A77D88" w:rsidRPr="00B54155" w:rsidRDefault="00FA5A62" w:rsidP="00DD067D">
      <w:pPr>
        <w:pStyle w:val="af1"/>
        <w:spacing w:line="360" w:lineRule="auto"/>
        <w:ind w:right="-57" w:firstLine="709"/>
        <w:contextualSpacing/>
        <w:jc w:val="both"/>
        <w:rPr>
          <w:rFonts w:ascii="Times New Roman" w:hAnsi="Times New Roman"/>
          <w:sz w:val="24"/>
          <w:szCs w:val="24"/>
          <w:lang w:val="ru-RU"/>
        </w:rPr>
      </w:pPr>
      <w:r w:rsidRPr="00B54155">
        <w:rPr>
          <w:rFonts w:ascii="Times New Roman" w:hAnsi="Times New Roman"/>
          <w:sz w:val="24"/>
          <w:szCs w:val="24"/>
          <w:lang w:val="ru-RU"/>
        </w:rPr>
        <w:t xml:space="preserve">Наибольшее количество ионов неодима сорбируется </w:t>
      </w:r>
      <w:proofErr w:type="spellStart"/>
      <w:r w:rsidRPr="00B54155">
        <w:rPr>
          <w:rFonts w:ascii="Times New Roman" w:hAnsi="Times New Roman"/>
          <w:sz w:val="24"/>
          <w:szCs w:val="24"/>
          <w:lang w:val="ru-RU"/>
        </w:rPr>
        <w:t>интергелевыми</w:t>
      </w:r>
      <w:proofErr w:type="spellEnd"/>
      <w:r w:rsidRPr="00B54155">
        <w:rPr>
          <w:rFonts w:ascii="Times New Roman" w:hAnsi="Times New Roman"/>
          <w:sz w:val="24"/>
          <w:szCs w:val="24"/>
          <w:lang w:val="ru-RU"/>
        </w:rPr>
        <w:t xml:space="preserve"> системами при соотношениях </w:t>
      </w:r>
      <w:bookmarkStart w:id="10" w:name="_Hlk11316014"/>
      <w:r w:rsidRPr="00B54155">
        <w:rPr>
          <w:rFonts w:ascii="Times New Roman" w:hAnsi="Times New Roman"/>
          <w:sz w:val="24"/>
          <w:szCs w:val="24"/>
          <w:lang w:val="ru-RU"/>
        </w:rPr>
        <w:t>83%гПАК-17%гП4ВП, 67%гПМАК-33%гП4ВП, 50%гПАК-50%гП2М5ВП, 33%гПМАК-67%гП2М5ВП.</w:t>
      </w:r>
      <w:bookmarkEnd w:id="10"/>
      <w:r w:rsidR="00A77D88" w:rsidRPr="00B54155">
        <w:rPr>
          <w:rFonts w:ascii="Times New Roman" w:hAnsi="Times New Roman"/>
          <w:sz w:val="24"/>
          <w:szCs w:val="24"/>
          <w:lang w:val="ru-RU"/>
        </w:rPr>
        <w:t xml:space="preserve"> </w:t>
      </w:r>
      <w:r w:rsidRPr="00B54155">
        <w:rPr>
          <w:rFonts w:ascii="Times New Roman" w:hAnsi="Times New Roman"/>
          <w:sz w:val="24"/>
          <w:szCs w:val="24"/>
          <w:lang w:val="ru-RU"/>
        </w:rPr>
        <w:t xml:space="preserve">Степень извлечения ионов неодима составляет 93,59%; 92,41%; 91,91%; 90,72%. Степень связывания полимерной цепи (по отношению к ионам неодима) составляет 73,24%; 71,56%; 72,36%; 69,89% соответственно. Эффективная динамическая обменная емкость (по отношению к ионам неодима) имеет следующие значения 6,03 ммоль/г; 5,84 ммоль/г; 5,79 ммоль/г; 5,66 ммоль/г. </w:t>
      </w:r>
    </w:p>
    <w:p w14:paraId="65227284" w14:textId="142589B8" w:rsidR="00AB3721" w:rsidRDefault="00FA5A62" w:rsidP="00DD067D">
      <w:pPr>
        <w:pStyle w:val="af1"/>
        <w:spacing w:line="360" w:lineRule="auto"/>
        <w:ind w:right="-57" w:firstLine="709"/>
        <w:contextualSpacing/>
        <w:jc w:val="both"/>
        <w:rPr>
          <w:rFonts w:ascii="Times New Roman" w:hAnsi="Times New Roman"/>
          <w:sz w:val="24"/>
          <w:szCs w:val="24"/>
          <w:lang w:val="ru-RU"/>
        </w:rPr>
      </w:pPr>
      <w:r w:rsidRPr="00B54155">
        <w:rPr>
          <w:rFonts w:ascii="Times New Roman" w:hAnsi="Times New Roman"/>
          <w:sz w:val="24"/>
          <w:szCs w:val="24"/>
          <w:lang w:val="ru-RU"/>
        </w:rPr>
        <w:t xml:space="preserve">Максимальное извлечения самария происходит при следующих соотношениях </w:t>
      </w:r>
      <w:bookmarkStart w:id="11" w:name="_Hlk11316022"/>
      <w:r w:rsidRPr="00B54155">
        <w:rPr>
          <w:rFonts w:ascii="Times New Roman" w:hAnsi="Times New Roman"/>
          <w:sz w:val="24"/>
          <w:szCs w:val="24"/>
          <w:lang w:val="ru-RU"/>
        </w:rPr>
        <w:t>67%гПАК-33%гП4ВП, 50%гПМАК-50%гП4ВП, 17%гПАК-83%гП2М5ВП, 83%гПМАК-17%гП2М5ВП.</w:t>
      </w:r>
      <w:r w:rsidR="00A77D88" w:rsidRPr="00B54155">
        <w:rPr>
          <w:rFonts w:ascii="Times New Roman" w:hAnsi="Times New Roman"/>
          <w:sz w:val="24"/>
          <w:szCs w:val="24"/>
          <w:lang w:val="ru-RU"/>
        </w:rPr>
        <w:t xml:space="preserve"> </w:t>
      </w:r>
      <w:bookmarkEnd w:id="11"/>
      <w:r w:rsidRPr="00B54155">
        <w:rPr>
          <w:rFonts w:ascii="Times New Roman" w:hAnsi="Times New Roman"/>
          <w:sz w:val="24"/>
          <w:szCs w:val="24"/>
          <w:lang w:val="ru-RU"/>
        </w:rPr>
        <w:t>Степень извлечения ионов самария равна 93,78%; 90,11%; 90,78%; 88,55% соответственно. Степень связывания полимерной цепи (по отношению к ионам самария) имеет следующие значения 77,89%; 74,89%; 75,66%; 73,24% соответственно. Эффективная динамическая обменная емкость составляет 6,66 ммоль/г; 6,13 ммоль/г; 6,42 ммоль/г; 5,93 ммоль/г. Существенный рост сорбционных свойств связан с образованием оптимальной конформации в процессе дистанционного взаимодействия макромолекул.</w:t>
      </w:r>
    </w:p>
    <w:p w14:paraId="2FBD81B3" w14:textId="1AF36013" w:rsidR="00AB3721" w:rsidRPr="00BC0F99" w:rsidRDefault="00AB3721" w:rsidP="00AB3721">
      <w:pPr>
        <w:pStyle w:val="af1"/>
        <w:spacing w:line="360" w:lineRule="auto"/>
        <w:ind w:right="-57" w:firstLine="709"/>
        <w:contextualSpacing/>
        <w:jc w:val="both"/>
        <w:rPr>
          <w:sz w:val="24"/>
          <w:szCs w:val="24"/>
          <w:lang w:val="ru-RU"/>
        </w:rPr>
      </w:pPr>
      <w:r>
        <w:rPr>
          <w:rFonts w:ascii="Times New Roman" w:hAnsi="Times New Roman"/>
          <w:sz w:val="24"/>
          <w:szCs w:val="24"/>
          <w:lang w:val="ru-RU"/>
        </w:rPr>
        <w:br w:type="page"/>
      </w:r>
    </w:p>
    <w:p w14:paraId="13F788C2" w14:textId="1699EE09" w:rsidR="00FA5A62" w:rsidRPr="00621D9C" w:rsidRDefault="00621D9C" w:rsidP="00DD067D">
      <w:pPr>
        <w:autoSpaceDE w:val="0"/>
        <w:autoSpaceDN w:val="0"/>
        <w:adjustRightInd w:val="0"/>
        <w:spacing w:line="360" w:lineRule="auto"/>
        <w:ind w:firstLine="709"/>
        <w:contextualSpacing/>
        <w:jc w:val="both"/>
        <w:rPr>
          <w:rFonts w:eastAsia="TimesNewRoman"/>
          <w:b/>
          <w:bCs/>
          <w:sz w:val="24"/>
          <w:szCs w:val="24"/>
        </w:rPr>
      </w:pPr>
      <w:r w:rsidRPr="00621D9C">
        <w:rPr>
          <w:rFonts w:eastAsia="TimesNewRoman"/>
          <w:b/>
          <w:bCs/>
          <w:sz w:val="24"/>
          <w:szCs w:val="24"/>
        </w:rPr>
        <w:lastRenderedPageBreak/>
        <w:t>3 Разработка способов селективной десорбции ионов редкоземельных металлов из матрицы полимерных гидрогелей</w:t>
      </w:r>
    </w:p>
    <w:p w14:paraId="1A46257D" w14:textId="0377D0BC" w:rsidR="00FA5A62" w:rsidRPr="00B54155" w:rsidRDefault="00FA5A62" w:rsidP="00DD067D">
      <w:pPr>
        <w:spacing w:line="360" w:lineRule="auto"/>
        <w:ind w:firstLine="709"/>
        <w:contextualSpacing/>
        <w:jc w:val="both"/>
        <w:rPr>
          <w:rFonts w:eastAsia="TimesNewRomanPSMT"/>
          <w:sz w:val="24"/>
          <w:szCs w:val="24"/>
        </w:rPr>
      </w:pPr>
      <w:r w:rsidRPr="00B54155">
        <w:rPr>
          <w:rFonts w:eastAsia="TimesNewRomanPSMT"/>
          <w:sz w:val="24"/>
          <w:szCs w:val="24"/>
        </w:rPr>
        <w:t>Для десорбции РЗМ, извлеченных в виде гидрофобных комплексов, можно использовать либо сильные минеральные кислоты, либо полярные органические растворители. Для десорбции были взяты гидрогели из следующих соотношений 33%гПАК:67%гП4ВП, 17%гПМАК:83%гП4ВП, 67%гПАК:33%гП2М5ВП, 50%гПМАК:50%гП2М5ВП.</w:t>
      </w:r>
      <w:r w:rsidR="00FE7D79" w:rsidRPr="00B54155">
        <w:rPr>
          <w:rFonts w:eastAsia="TimesNewRomanPSMT"/>
          <w:sz w:val="24"/>
          <w:szCs w:val="24"/>
        </w:rPr>
        <w:t xml:space="preserve"> Показана возможность десорбции ионов РЗМ из матрицы полимерных гидрогелей на примере десорбции ионов лантана</w:t>
      </w:r>
      <w:r w:rsidR="00212041" w:rsidRPr="00B54155">
        <w:rPr>
          <w:rFonts w:eastAsia="TimesNewRomanPSMT"/>
          <w:sz w:val="24"/>
          <w:szCs w:val="24"/>
        </w:rPr>
        <w:t>.</w:t>
      </w:r>
    </w:p>
    <w:p w14:paraId="1018E9EE" w14:textId="77777777" w:rsidR="00FA5A62" w:rsidRPr="00B54155" w:rsidRDefault="00FA5A62" w:rsidP="00DD067D">
      <w:pPr>
        <w:spacing w:line="360" w:lineRule="auto"/>
        <w:ind w:firstLine="709"/>
        <w:contextualSpacing/>
        <w:jc w:val="both"/>
        <w:rPr>
          <w:sz w:val="24"/>
          <w:szCs w:val="24"/>
        </w:rPr>
      </w:pPr>
    </w:p>
    <w:p w14:paraId="26D307CF" w14:textId="7032264F" w:rsidR="00FA5A62" w:rsidRPr="00621D9C" w:rsidRDefault="00FA5A62" w:rsidP="00DD067D">
      <w:pPr>
        <w:autoSpaceDE w:val="0"/>
        <w:autoSpaceDN w:val="0"/>
        <w:adjustRightInd w:val="0"/>
        <w:spacing w:line="360" w:lineRule="auto"/>
        <w:ind w:firstLine="709"/>
        <w:contextualSpacing/>
        <w:jc w:val="both"/>
        <w:rPr>
          <w:rFonts w:eastAsia="TimesNewRoman"/>
          <w:b/>
          <w:bCs/>
          <w:sz w:val="24"/>
          <w:szCs w:val="24"/>
        </w:rPr>
      </w:pPr>
      <w:r w:rsidRPr="00621D9C">
        <w:rPr>
          <w:rFonts w:eastAsia="TimesNewRoman"/>
          <w:b/>
          <w:bCs/>
          <w:sz w:val="24"/>
          <w:szCs w:val="24"/>
        </w:rPr>
        <w:t xml:space="preserve">3.1 Исследование различных </w:t>
      </w:r>
      <w:proofErr w:type="spellStart"/>
      <w:r w:rsidRPr="00621D9C">
        <w:rPr>
          <w:rFonts w:eastAsia="TimesNewRoman"/>
          <w:b/>
          <w:bCs/>
          <w:sz w:val="24"/>
          <w:szCs w:val="24"/>
        </w:rPr>
        <w:t>десорбентов</w:t>
      </w:r>
      <w:proofErr w:type="spellEnd"/>
      <w:r w:rsidRPr="00621D9C">
        <w:rPr>
          <w:rFonts w:eastAsia="TimesNewRoman"/>
          <w:b/>
          <w:bCs/>
          <w:sz w:val="24"/>
          <w:szCs w:val="24"/>
        </w:rPr>
        <w:t xml:space="preserve"> для селективной десорбции целевых ионов редкоземельных металлов из матрицы гидрогелей</w:t>
      </w:r>
    </w:p>
    <w:p w14:paraId="08DF5A75" w14:textId="4CCFE002" w:rsidR="00FA5A62" w:rsidRPr="00B54155" w:rsidRDefault="00FA5A62" w:rsidP="00DD067D">
      <w:pPr>
        <w:spacing w:line="360" w:lineRule="auto"/>
        <w:ind w:firstLine="709"/>
        <w:contextualSpacing/>
        <w:jc w:val="both"/>
        <w:rPr>
          <w:sz w:val="24"/>
          <w:szCs w:val="24"/>
        </w:rPr>
      </w:pPr>
      <w:r w:rsidRPr="00B54155">
        <w:rPr>
          <w:sz w:val="24"/>
          <w:szCs w:val="24"/>
        </w:rPr>
        <w:t xml:space="preserve">Суммарная степень десорбции ионов </w:t>
      </w:r>
      <w:r w:rsidRPr="00B54155">
        <w:rPr>
          <w:sz w:val="24"/>
          <w:szCs w:val="24"/>
          <w:lang w:val="en-US"/>
        </w:rPr>
        <w:t>La</w:t>
      </w:r>
      <w:r w:rsidRPr="00B54155">
        <w:rPr>
          <w:sz w:val="24"/>
          <w:szCs w:val="24"/>
          <w:vertAlign w:val="superscript"/>
        </w:rPr>
        <w:t>3+</w:t>
      </w:r>
      <w:r w:rsidRPr="00B54155">
        <w:rPr>
          <w:sz w:val="24"/>
          <w:szCs w:val="24"/>
        </w:rPr>
        <w:t xml:space="preserve"> этиловым спиртом из гидрогелей ПАК, ПМАК, П4ВП и П2М5ВП по прошествии 48 часов приведена в таблице 1</w:t>
      </w:r>
      <w:r w:rsidR="005B2788" w:rsidRPr="00B54155">
        <w:rPr>
          <w:sz w:val="24"/>
          <w:szCs w:val="24"/>
        </w:rPr>
        <w:t>6</w:t>
      </w:r>
      <w:r w:rsidRPr="00B54155">
        <w:rPr>
          <w:sz w:val="24"/>
          <w:szCs w:val="24"/>
        </w:rPr>
        <w:t>.</w:t>
      </w:r>
    </w:p>
    <w:p w14:paraId="7B9DEE33" w14:textId="77777777" w:rsidR="00FA5A62" w:rsidRPr="00B54155" w:rsidRDefault="00FA5A62" w:rsidP="00DD067D">
      <w:pPr>
        <w:spacing w:line="360" w:lineRule="auto"/>
        <w:ind w:firstLine="709"/>
        <w:contextualSpacing/>
        <w:jc w:val="both"/>
        <w:rPr>
          <w:sz w:val="24"/>
          <w:szCs w:val="24"/>
        </w:rPr>
      </w:pPr>
    </w:p>
    <w:p w14:paraId="74C82777" w14:textId="3E432E17" w:rsidR="00FA5A62" w:rsidRDefault="00FA5A62" w:rsidP="003F318F">
      <w:pPr>
        <w:spacing w:line="360" w:lineRule="auto"/>
        <w:contextualSpacing/>
        <w:jc w:val="both"/>
        <w:rPr>
          <w:sz w:val="24"/>
          <w:szCs w:val="24"/>
        </w:rPr>
      </w:pPr>
      <w:r w:rsidRPr="00B54155">
        <w:rPr>
          <w:sz w:val="24"/>
          <w:szCs w:val="24"/>
        </w:rPr>
        <w:t>Таблица 1</w:t>
      </w:r>
      <w:r w:rsidR="005B2788" w:rsidRPr="00B54155">
        <w:rPr>
          <w:sz w:val="24"/>
          <w:szCs w:val="24"/>
        </w:rPr>
        <w:t>6</w:t>
      </w:r>
      <w:r w:rsidRPr="00B54155">
        <w:rPr>
          <w:sz w:val="24"/>
          <w:szCs w:val="24"/>
        </w:rPr>
        <w:t xml:space="preserve"> – Суммарная степень десорбции ионов </w:t>
      </w:r>
      <w:r w:rsidRPr="00B54155">
        <w:rPr>
          <w:sz w:val="24"/>
          <w:szCs w:val="24"/>
          <w:lang w:val="en-US"/>
        </w:rPr>
        <w:t>La</w:t>
      </w:r>
      <w:r w:rsidRPr="00B54155">
        <w:rPr>
          <w:sz w:val="24"/>
          <w:szCs w:val="24"/>
          <w:vertAlign w:val="superscript"/>
        </w:rPr>
        <w:t>3+</w:t>
      </w:r>
      <w:r w:rsidRPr="00B54155">
        <w:rPr>
          <w:sz w:val="24"/>
          <w:szCs w:val="24"/>
        </w:rPr>
        <w:t xml:space="preserve"> 96% этиловым спиртом</w:t>
      </w:r>
    </w:p>
    <w:p w14:paraId="5BA23925" w14:textId="00256F77" w:rsidR="008E4B34" w:rsidRDefault="008E4B34" w:rsidP="00DD067D">
      <w:pPr>
        <w:spacing w:line="360" w:lineRule="auto"/>
        <w:ind w:firstLine="709"/>
        <w:contextualSpacing/>
        <w:jc w:val="both"/>
        <w:rPr>
          <w:sz w:val="24"/>
          <w:szCs w:val="24"/>
        </w:rPr>
      </w:pPr>
    </w:p>
    <w:tbl>
      <w:tblPr>
        <w:tblStyle w:val="a9"/>
        <w:tblW w:w="9356" w:type="dxa"/>
        <w:tblInd w:w="-5" w:type="dxa"/>
        <w:tblLayout w:type="fixed"/>
        <w:tblLook w:val="04A0" w:firstRow="1" w:lastRow="0" w:firstColumn="1" w:lastColumn="0" w:noHBand="0" w:noVBand="1"/>
      </w:tblPr>
      <w:tblGrid>
        <w:gridCol w:w="1701"/>
        <w:gridCol w:w="1913"/>
        <w:gridCol w:w="1914"/>
        <w:gridCol w:w="1914"/>
        <w:gridCol w:w="1914"/>
      </w:tblGrid>
      <w:tr w:rsidR="008E4B34" w:rsidRPr="00B54155" w14:paraId="7E207E10" w14:textId="77777777" w:rsidTr="007006A1">
        <w:tc>
          <w:tcPr>
            <w:tcW w:w="1701" w:type="dxa"/>
            <w:vAlign w:val="center"/>
          </w:tcPr>
          <w:p w14:paraId="10618DF0" w14:textId="77777777" w:rsidR="008E4B34" w:rsidRDefault="008E4B34" w:rsidP="007006A1">
            <w:pPr>
              <w:contextualSpacing/>
              <w:rPr>
                <w:sz w:val="24"/>
                <w:szCs w:val="24"/>
              </w:rPr>
            </w:pPr>
            <w:proofErr w:type="spellStart"/>
            <w:r w:rsidRPr="00B54155">
              <w:rPr>
                <w:sz w:val="24"/>
                <w:szCs w:val="24"/>
              </w:rPr>
              <w:t>Интергелевая</w:t>
            </w:r>
            <w:proofErr w:type="spellEnd"/>
          </w:p>
          <w:p w14:paraId="098EE3BE" w14:textId="77777777" w:rsidR="008E4B34" w:rsidRPr="00B54155" w:rsidRDefault="008E4B34" w:rsidP="007006A1">
            <w:pPr>
              <w:spacing w:line="360" w:lineRule="auto"/>
              <w:contextualSpacing/>
              <w:rPr>
                <w:sz w:val="24"/>
                <w:szCs w:val="24"/>
              </w:rPr>
            </w:pPr>
            <w:r w:rsidRPr="00B54155">
              <w:rPr>
                <w:sz w:val="24"/>
                <w:szCs w:val="24"/>
              </w:rPr>
              <w:t xml:space="preserve"> система</w:t>
            </w:r>
          </w:p>
        </w:tc>
        <w:tc>
          <w:tcPr>
            <w:tcW w:w="1913" w:type="dxa"/>
            <w:vAlign w:val="center"/>
          </w:tcPr>
          <w:p w14:paraId="49C3A24D" w14:textId="77777777" w:rsidR="008E4B34" w:rsidRPr="00B54155" w:rsidRDefault="008E4B34" w:rsidP="007006A1">
            <w:pPr>
              <w:contextualSpacing/>
              <w:rPr>
                <w:sz w:val="24"/>
                <w:szCs w:val="24"/>
              </w:rPr>
            </w:pPr>
            <w:r w:rsidRPr="00B54155">
              <w:rPr>
                <w:sz w:val="24"/>
                <w:szCs w:val="24"/>
              </w:rPr>
              <w:t>33%гПАК:</w:t>
            </w:r>
          </w:p>
          <w:p w14:paraId="7136393D" w14:textId="77777777" w:rsidR="008E4B34" w:rsidRPr="00B54155" w:rsidRDefault="008E4B34" w:rsidP="007006A1">
            <w:pPr>
              <w:spacing w:line="360" w:lineRule="auto"/>
              <w:contextualSpacing/>
              <w:rPr>
                <w:sz w:val="24"/>
                <w:szCs w:val="24"/>
              </w:rPr>
            </w:pPr>
            <w:r w:rsidRPr="00B54155">
              <w:rPr>
                <w:sz w:val="24"/>
                <w:szCs w:val="24"/>
              </w:rPr>
              <w:t>67%гП4ВП</w:t>
            </w:r>
          </w:p>
        </w:tc>
        <w:tc>
          <w:tcPr>
            <w:tcW w:w="1914" w:type="dxa"/>
            <w:vAlign w:val="center"/>
          </w:tcPr>
          <w:p w14:paraId="483ECE20" w14:textId="77777777" w:rsidR="008E4B34" w:rsidRPr="00B54155" w:rsidRDefault="008E4B34" w:rsidP="007006A1">
            <w:pPr>
              <w:contextualSpacing/>
              <w:rPr>
                <w:sz w:val="24"/>
                <w:szCs w:val="24"/>
              </w:rPr>
            </w:pPr>
            <w:r w:rsidRPr="00B54155">
              <w:rPr>
                <w:sz w:val="24"/>
                <w:szCs w:val="24"/>
              </w:rPr>
              <w:t>17%гПМАК:</w:t>
            </w:r>
          </w:p>
          <w:p w14:paraId="2C7669EF" w14:textId="77777777" w:rsidR="008E4B34" w:rsidRPr="00B54155" w:rsidRDefault="008E4B34" w:rsidP="007006A1">
            <w:pPr>
              <w:spacing w:line="360" w:lineRule="auto"/>
              <w:contextualSpacing/>
              <w:rPr>
                <w:sz w:val="24"/>
                <w:szCs w:val="24"/>
              </w:rPr>
            </w:pPr>
            <w:r w:rsidRPr="00B54155">
              <w:rPr>
                <w:sz w:val="24"/>
                <w:szCs w:val="24"/>
              </w:rPr>
              <w:t>83%гП4ВП</w:t>
            </w:r>
          </w:p>
        </w:tc>
        <w:tc>
          <w:tcPr>
            <w:tcW w:w="1914" w:type="dxa"/>
            <w:vAlign w:val="center"/>
          </w:tcPr>
          <w:p w14:paraId="55CAB42A" w14:textId="77777777" w:rsidR="008E4B34" w:rsidRPr="00B54155" w:rsidRDefault="008E4B34" w:rsidP="007006A1">
            <w:pPr>
              <w:contextualSpacing/>
              <w:rPr>
                <w:sz w:val="24"/>
                <w:szCs w:val="24"/>
              </w:rPr>
            </w:pPr>
            <w:r w:rsidRPr="00B54155">
              <w:rPr>
                <w:sz w:val="24"/>
                <w:szCs w:val="24"/>
              </w:rPr>
              <w:t>67%гПАК:</w:t>
            </w:r>
          </w:p>
          <w:p w14:paraId="5C6E8DE4" w14:textId="77777777" w:rsidR="008E4B34" w:rsidRPr="00B54155" w:rsidRDefault="008E4B34" w:rsidP="007006A1">
            <w:pPr>
              <w:spacing w:line="360" w:lineRule="auto"/>
              <w:contextualSpacing/>
              <w:rPr>
                <w:sz w:val="24"/>
                <w:szCs w:val="24"/>
              </w:rPr>
            </w:pPr>
            <w:r w:rsidRPr="00B54155">
              <w:rPr>
                <w:sz w:val="24"/>
                <w:szCs w:val="24"/>
              </w:rPr>
              <w:t>33%гП2М5ВП</w:t>
            </w:r>
          </w:p>
        </w:tc>
        <w:tc>
          <w:tcPr>
            <w:tcW w:w="1914" w:type="dxa"/>
            <w:vAlign w:val="center"/>
          </w:tcPr>
          <w:p w14:paraId="18464D7B" w14:textId="77777777" w:rsidR="008E4B34" w:rsidRPr="00B54155" w:rsidRDefault="008E4B34" w:rsidP="007006A1">
            <w:pPr>
              <w:contextualSpacing/>
              <w:rPr>
                <w:sz w:val="24"/>
                <w:szCs w:val="24"/>
              </w:rPr>
            </w:pPr>
            <w:r w:rsidRPr="00B54155">
              <w:rPr>
                <w:sz w:val="24"/>
                <w:szCs w:val="24"/>
              </w:rPr>
              <w:t>50%гПМАК:</w:t>
            </w:r>
          </w:p>
          <w:p w14:paraId="5C171F81" w14:textId="77777777" w:rsidR="008E4B34" w:rsidRPr="00B54155" w:rsidRDefault="008E4B34" w:rsidP="007006A1">
            <w:pPr>
              <w:spacing w:line="360" w:lineRule="auto"/>
              <w:contextualSpacing/>
              <w:rPr>
                <w:sz w:val="24"/>
                <w:szCs w:val="24"/>
              </w:rPr>
            </w:pPr>
            <w:r w:rsidRPr="00B54155">
              <w:rPr>
                <w:sz w:val="24"/>
                <w:szCs w:val="24"/>
              </w:rPr>
              <w:t>50%гП2М5ВП</w:t>
            </w:r>
          </w:p>
        </w:tc>
      </w:tr>
      <w:tr w:rsidR="008E4B34" w:rsidRPr="00B54155" w14:paraId="36E7F38D" w14:textId="77777777" w:rsidTr="007006A1">
        <w:tc>
          <w:tcPr>
            <w:tcW w:w="1701" w:type="dxa"/>
            <w:vAlign w:val="center"/>
          </w:tcPr>
          <w:p w14:paraId="3F9122B9" w14:textId="77777777" w:rsidR="008E4B34" w:rsidRPr="00B54155" w:rsidRDefault="008E4B34" w:rsidP="008E4B34">
            <w:pPr>
              <w:spacing w:line="360" w:lineRule="auto"/>
              <w:contextualSpacing/>
              <w:jc w:val="left"/>
              <w:rPr>
                <w:sz w:val="24"/>
                <w:szCs w:val="24"/>
              </w:rPr>
            </w:pPr>
            <w:r w:rsidRPr="00B54155">
              <w:rPr>
                <w:sz w:val="24"/>
                <w:szCs w:val="24"/>
                <w:lang w:val="en-US"/>
              </w:rPr>
              <w:t>R</w:t>
            </w:r>
            <w:r w:rsidRPr="00B54155">
              <w:rPr>
                <w:sz w:val="24"/>
                <w:szCs w:val="24"/>
              </w:rPr>
              <w:t>, %</w:t>
            </w:r>
          </w:p>
        </w:tc>
        <w:tc>
          <w:tcPr>
            <w:tcW w:w="1913" w:type="dxa"/>
            <w:vAlign w:val="center"/>
          </w:tcPr>
          <w:p w14:paraId="3DEDF73D" w14:textId="1CDF2814" w:rsidR="008E4B34" w:rsidRPr="00B54155" w:rsidRDefault="008E4B34" w:rsidP="008E4B34">
            <w:pPr>
              <w:spacing w:line="360" w:lineRule="auto"/>
              <w:contextualSpacing/>
              <w:rPr>
                <w:sz w:val="24"/>
                <w:szCs w:val="24"/>
              </w:rPr>
            </w:pPr>
            <w:r w:rsidRPr="00B54155">
              <w:rPr>
                <w:sz w:val="24"/>
                <w:szCs w:val="24"/>
              </w:rPr>
              <w:t>85,46</w:t>
            </w:r>
          </w:p>
        </w:tc>
        <w:tc>
          <w:tcPr>
            <w:tcW w:w="1914" w:type="dxa"/>
            <w:vAlign w:val="center"/>
          </w:tcPr>
          <w:p w14:paraId="6D32A571" w14:textId="0AD5FC5E" w:rsidR="008E4B34" w:rsidRPr="00B54155" w:rsidRDefault="008E4B34" w:rsidP="008E4B34">
            <w:pPr>
              <w:spacing w:line="360" w:lineRule="auto"/>
              <w:contextualSpacing/>
              <w:rPr>
                <w:sz w:val="24"/>
                <w:szCs w:val="24"/>
              </w:rPr>
            </w:pPr>
            <w:r w:rsidRPr="00B54155">
              <w:rPr>
                <w:sz w:val="24"/>
                <w:szCs w:val="24"/>
              </w:rPr>
              <w:t>82,26</w:t>
            </w:r>
          </w:p>
        </w:tc>
        <w:tc>
          <w:tcPr>
            <w:tcW w:w="1914" w:type="dxa"/>
            <w:vAlign w:val="center"/>
          </w:tcPr>
          <w:p w14:paraId="4B01C86D" w14:textId="6F882400" w:rsidR="008E4B34" w:rsidRPr="00B54155" w:rsidRDefault="008E4B34" w:rsidP="008E4B34">
            <w:pPr>
              <w:spacing w:line="360" w:lineRule="auto"/>
              <w:contextualSpacing/>
              <w:rPr>
                <w:sz w:val="24"/>
                <w:szCs w:val="24"/>
              </w:rPr>
            </w:pPr>
            <w:r w:rsidRPr="00B54155">
              <w:rPr>
                <w:sz w:val="24"/>
                <w:szCs w:val="24"/>
              </w:rPr>
              <w:t>80,17</w:t>
            </w:r>
          </w:p>
        </w:tc>
        <w:tc>
          <w:tcPr>
            <w:tcW w:w="1914" w:type="dxa"/>
            <w:vAlign w:val="center"/>
          </w:tcPr>
          <w:p w14:paraId="1E72D87D" w14:textId="4B743596" w:rsidR="008E4B34" w:rsidRPr="00B54155" w:rsidRDefault="008E4B34" w:rsidP="008E4B34">
            <w:pPr>
              <w:spacing w:line="360" w:lineRule="auto"/>
              <w:contextualSpacing/>
              <w:rPr>
                <w:sz w:val="24"/>
                <w:szCs w:val="24"/>
              </w:rPr>
            </w:pPr>
            <w:r w:rsidRPr="00B54155">
              <w:rPr>
                <w:sz w:val="24"/>
                <w:szCs w:val="24"/>
              </w:rPr>
              <w:t>77,27</w:t>
            </w:r>
          </w:p>
        </w:tc>
      </w:tr>
    </w:tbl>
    <w:p w14:paraId="3731E66C" w14:textId="77777777" w:rsidR="008E4B34" w:rsidRPr="00B54155" w:rsidRDefault="008E4B34" w:rsidP="00DD067D">
      <w:pPr>
        <w:spacing w:line="360" w:lineRule="auto"/>
        <w:ind w:firstLine="709"/>
        <w:contextualSpacing/>
        <w:jc w:val="both"/>
        <w:rPr>
          <w:sz w:val="24"/>
          <w:szCs w:val="24"/>
        </w:rPr>
      </w:pPr>
    </w:p>
    <w:p w14:paraId="3F301A26" w14:textId="77777777" w:rsidR="00FA5A62" w:rsidRPr="00B54155" w:rsidRDefault="00FA5A62" w:rsidP="00DD067D">
      <w:pPr>
        <w:spacing w:line="360" w:lineRule="auto"/>
        <w:ind w:firstLine="709"/>
        <w:contextualSpacing/>
        <w:jc w:val="both"/>
        <w:rPr>
          <w:sz w:val="24"/>
          <w:szCs w:val="24"/>
        </w:rPr>
      </w:pPr>
      <w:r w:rsidRPr="00B54155">
        <w:rPr>
          <w:sz w:val="24"/>
          <w:szCs w:val="24"/>
        </w:rPr>
        <w:t xml:space="preserve">Как видно из полученных результатов, невысокая (~77-85%) степень десорбции напрямую зависит от природы </w:t>
      </w:r>
      <w:proofErr w:type="spellStart"/>
      <w:r w:rsidRPr="00B54155">
        <w:rPr>
          <w:sz w:val="24"/>
          <w:szCs w:val="24"/>
        </w:rPr>
        <w:t>десорбента</w:t>
      </w:r>
      <w:proofErr w:type="spellEnd"/>
      <w:r w:rsidRPr="00B54155">
        <w:rPr>
          <w:sz w:val="24"/>
          <w:szCs w:val="24"/>
        </w:rPr>
        <w:t xml:space="preserve"> (как известно, этиловый спирт является полярным растворителем). Вследствие этого происходит неполная десорбция ионов </w:t>
      </w:r>
      <w:r w:rsidRPr="00B54155">
        <w:rPr>
          <w:sz w:val="24"/>
          <w:szCs w:val="24"/>
          <w:lang w:val="en-US"/>
        </w:rPr>
        <w:t>La</w:t>
      </w:r>
      <w:r w:rsidRPr="00B54155">
        <w:rPr>
          <w:sz w:val="24"/>
          <w:szCs w:val="24"/>
          <w:vertAlign w:val="superscript"/>
        </w:rPr>
        <w:t>3+</w:t>
      </w:r>
      <w:r w:rsidRPr="00B54155">
        <w:rPr>
          <w:sz w:val="24"/>
          <w:szCs w:val="24"/>
        </w:rPr>
        <w:t xml:space="preserve"> из матрицы гидрогелей.</w:t>
      </w:r>
    </w:p>
    <w:p w14:paraId="3367F301" w14:textId="5CEB29C4" w:rsidR="00FA5A62" w:rsidRPr="00B54155" w:rsidRDefault="00FA5A62" w:rsidP="00DD067D">
      <w:pPr>
        <w:spacing w:line="360" w:lineRule="auto"/>
        <w:ind w:firstLine="709"/>
        <w:contextualSpacing/>
        <w:jc w:val="both"/>
        <w:rPr>
          <w:sz w:val="24"/>
          <w:szCs w:val="24"/>
        </w:rPr>
      </w:pPr>
      <w:r w:rsidRPr="00B54155">
        <w:rPr>
          <w:sz w:val="24"/>
          <w:szCs w:val="24"/>
        </w:rPr>
        <w:t xml:space="preserve">В таблице </w:t>
      </w:r>
      <w:r w:rsidR="005B2788" w:rsidRPr="00B54155">
        <w:rPr>
          <w:sz w:val="24"/>
          <w:szCs w:val="24"/>
        </w:rPr>
        <w:t>17</w:t>
      </w:r>
      <w:r w:rsidRPr="00B54155">
        <w:rPr>
          <w:sz w:val="24"/>
          <w:szCs w:val="24"/>
        </w:rPr>
        <w:t xml:space="preserve"> приведена суммарная степень десорбции ионов </w:t>
      </w:r>
      <w:r w:rsidRPr="00B54155">
        <w:rPr>
          <w:sz w:val="24"/>
          <w:szCs w:val="24"/>
          <w:lang w:val="en-US"/>
        </w:rPr>
        <w:t>La</w:t>
      </w:r>
      <w:r w:rsidRPr="00B54155">
        <w:rPr>
          <w:sz w:val="24"/>
          <w:szCs w:val="24"/>
          <w:vertAlign w:val="superscript"/>
        </w:rPr>
        <w:t>3+</w:t>
      </w:r>
      <w:r w:rsidRPr="00B54155">
        <w:rPr>
          <w:sz w:val="24"/>
          <w:szCs w:val="24"/>
        </w:rPr>
        <w:t xml:space="preserve"> азотной кислотой из гидрогелей ПАК, ПМАК, П4ВП и П2М5ВП по прошествии 48 часов.</w:t>
      </w:r>
    </w:p>
    <w:p w14:paraId="35E246FA" w14:textId="77777777" w:rsidR="00FA5A62" w:rsidRPr="00B54155" w:rsidRDefault="00FA5A62" w:rsidP="00DD067D">
      <w:pPr>
        <w:spacing w:line="360" w:lineRule="auto"/>
        <w:ind w:firstLine="709"/>
        <w:contextualSpacing/>
        <w:jc w:val="both"/>
        <w:rPr>
          <w:sz w:val="24"/>
          <w:szCs w:val="24"/>
        </w:rPr>
      </w:pPr>
    </w:p>
    <w:p w14:paraId="44C9C7F3" w14:textId="06BFF348" w:rsidR="00FA5A62" w:rsidRPr="00B54155" w:rsidRDefault="00FA5A62" w:rsidP="003F318F">
      <w:pPr>
        <w:spacing w:line="360" w:lineRule="auto"/>
        <w:contextualSpacing/>
        <w:jc w:val="both"/>
        <w:rPr>
          <w:sz w:val="24"/>
          <w:szCs w:val="24"/>
        </w:rPr>
      </w:pPr>
      <w:r w:rsidRPr="00B54155">
        <w:rPr>
          <w:sz w:val="24"/>
          <w:szCs w:val="24"/>
        </w:rPr>
        <w:t>Таблица </w:t>
      </w:r>
      <w:r w:rsidR="005B2788" w:rsidRPr="00B54155">
        <w:rPr>
          <w:sz w:val="24"/>
          <w:szCs w:val="24"/>
        </w:rPr>
        <w:t>17</w:t>
      </w:r>
      <w:r w:rsidRPr="00B54155">
        <w:rPr>
          <w:sz w:val="24"/>
          <w:szCs w:val="24"/>
        </w:rPr>
        <w:t xml:space="preserve"> – Суммарная степень десорбции ионов </w:t>
      </w:r>
      <w:r w:rsidRPr="00B54155">
        <w:rPr>
          <w:sz w:val="24"/>
          <w:szCs w:val="24"/>
          <w:lang w:val="en-US"/>
        </w:rPr>
        <w:t>La</w:t>
      </w:r>
      <w:r w:rsidRPr="00B54155">
        <w:rPr>
          <w:sz w:val="24"/>
          <w:szCs w:val="24"/>
          <w:vertAlign w:val="superscript"/>
        </w:rPr>
        <w:t>3+</w:t>
      </w:r>
      <w:r w:rsidRPr="00B54155">
        <w:rPr>
          <w:sz w:val="24"/>
          <w:szCs w:val="24"/>
        </w:rPr>
        <w:t xml:space="preserve"> 2М азотной кислотой</w:t>
      </w:r>
    </w:p>
    <w:p w14:paraId="0C089B09" w14:textId="77777777" w:rsidR="00FA5A62" w:rsidRPr="00B54155" w:rsidRDefault="00FA5A62" w:rsidP="003F318F">
      <w:pPr>
        <w:spacing w:line="360" w:lineRule="auto"/>
        <w:contextualSpacing/>
        <w:jc w:val="both"/>
        <w:rPr>
          <w:sz w:val="24"/>
          <w:szCs w:val="24"/>
        </w:rPr>
      </w:pPr>
    </w:p>
    <w:tbl>
      <w:tblPr>
        <w:tblStyle w:val="a9"/>
        <w:tblW w:w="9356" w:type="dxa"/>
        <w:tblInd w:w="-5" w:type="dxa"/>
        <w:tblLayout w:type="fixed"/>
        <w:tblLook w:val="04A0" w:firstRow="1" w:lastRow="0" w:firstColumn="1" w:lastColumn="0" w:noHBand="0" w:noVBand="1"/>
      </w:tblPr>
      <w:tblGrid>
        <w:gridCol w:w="1701"/>
        <w:gridCol w:w="1913"/>
        <w:gridCol w:w="1914"/>
        <w:gridCol w:w="1914"/>
        <w:gridCol w:w="1914"/>
      </w:tblGrid>
      <w:tr w:rsidR="00FA5A62" w:rsidRPr="00B54155" w14:paraId="2BCB6025" w14:textId="77777777" w:rsidTr="008E4B34">
        <w:tc>
          <w:tcPr>
            <w:tcW w:w="1701" w:type="dxa"/>
            <w:vAlign w:val="center"/>
          </w:tcPr>
          <w:p w14:paraId="69A67D68" w14:textId="77777777" w:rsidR="008E4B34" w:rsidRDefault="00FA5A62" w:rsidP="008E4B34">
            <w:pPr>
              <w:contextualSpacing/>
              <w:rPr>
                <w:sz w:val="24"/>
                <w:szCs w:val="24"/>
              </w:rPr>
            </w:pPr>
            <w:proofErr w:type="spellStart"/>
            <w:r w:rsidRPr="00B54155">
              <w:rPr>
                <w:sz w:val="24"/>
                <w:szCs w:val="24"/>
              </w:rPr>
              <w:t>Интергелевая</w:t>
            </w:r>
            <w:proofErr w:type="spellEnd"/>
          </w:p>
          <w:p w14:paraId="41304F02" w14:textId="3C56D141" w:rsidR="00FA5A62" w:rsidRPr="00B54155" w:rsidRDefault="00FA5A62" w:rsidP="008E4B34">
            <w:pPr>
              <w:spacing w:line="360" w:lineRule="auto"/>
              <w:contextualSpacing/>
              <w:rPr>
                <w:sz w:val="24"/>
                <w:szCs w:val="24"/>
              </w:rPr>
            </w:pPr>
            <w:r w:rsidRPr="00B54155">
              <w:rPr>
                <w:sz w:val="24"/>
                <w:szCs w:val="24"/>
              </w:rPr>
              <w:t xml:space="preserve"> система</w:t>
            </w:r>
          </w:p>
        </w:tc>
        <w:tc>
          <w:tcPr>
            <w:tcW w:w="1913" w:type="dxa"/>
            <w:vAlign w:val="center"/>
          </w:tcPr>
          <w:p w14:paraId="7553D60B" w14:textId="77777777" w:rsidR="00FA5A62" w:rsidRPr="00B54155" w:rsidRDefault="00FA5A62" w:rsidP="008E4B34">
            <w:pPr>
              <w:contextualSpacing/>
              <w:rPr>
                <w:sz w:val="24"/>
                <w:szCs w:val="24"/>
              </w:rPr>
            </w:pPr>
            <w:r w:rsidRPr="00B54155">
              <w:rPr>
                <w:sz w:val="24"/>
                <w:szCs w:val="24"/>
              </w:rPr>
              <w:t>33%гПАК:</w:t>
            </w:r>
          </w:p>
          <w:p w14:paraId="2C47476D" w14:textId="77777777" w:rsidR="00FA5A62" w:rsidRPr="00B54155" w:rsidRDefault="00FA5A62" w:rsidP="008E4B34">
            <w:pPr>
              <w:spacing w:line="360" w:lineRule="auto"/>
              <w:contextualSpacing/>
              <w:rPr>
                <w:sz w:val="24"/>
                <w:szCs w:val="24"/>
              </w:rPr>
            </w:pPr>
            <w:r w:rsidRPr="00B54155">
              <w:rPr>
                <w:sz w:val="24"/>
                <w:szCs w:val="24"/>
              </w:rPr>
              <w:t>67%гП4ВП</w:t>
            </w:r>
          </w:p>
        </w:tc>
        <w:tc>
          <w:tcPr>
            <w:tcW w:w="1914" w:type="dxa"/>
            <w:vAlign w:val="center"/>
          </w:tcPr>
          <w:p w14:paraId="458BFBEF" w14:textId="77777777" w:rsidR="00FA5A62" w:rsidRPr="00B54155" w:rsidRDefault="00FA5A62" w:rsidP="008E4B34">
            <w:pPr>
              <w:contextualSpacing/>
              <w:rPr>
                <w:sz w:val="24"/>
                <w:szCs w:val="24"/>
              </w:rPr>
            </w:pPr>
            <w:r w:rsidRPr="00B54155">
              <w:rPr>
                <w:sz w:val="24"/>
                <w:szCs w:val="24"/>
              </w:rPr>
              <w:t>17%гПМАК:</w:t>
            </w:r>
          </w:p>
          <w:p w14:paraId="264CE9C6" w14:textId="77777777" w:rsidR="00FA5A62" w:rsidRPr="00B54155" w:rsidRDefault="00FA5A62" w:rsidP="008E4B34">
            <w:pPr>
              <w:spacing w:line="360" w:lineRule="auto"/>
              <w:contextualSpacing/>
              <w:rPr>
                <w:sz w:val="24"/>
                <w:szCs w:val="24"/>
              </w:rPr>
            </w:pPr>
            <w:r w:rsidRPr="00B54155">
              <w:rPr>
                <w:sz w:val="24"/>
                <w:szCs w:val="24"/>
              </w:rPr>
              <w:t>83%гП4ВП</w:t>
            </w:r>
          </w:p>
        </w:tc>
        <w:tc>
          <w:tcPr>
            <w:tcW w:w="1914" w:type="dxa"/>
            <w:vAlign w:val="center"/>
          </w:tcPr>
          <w:p w14:paraId="6FB1249F" w14:textId="77777777" w:rsidR="00FA5A62" w:rsidRPr="00B54155" w:rsidRDefault="00FA5A62" w:rsidP="008E4B34">
            <w:pPr>
              <w:contextualSpacing/>
              <w:rPr>
                <w:sz w:val="24"/>
                <w:szCs w:val="24"/>
              </w:rPr>
            </w:pPr>
            <w:r w:rsidRPr="00B54155">
              <w:rPr>
                <w:sz w:val="24"/>
                <w:szCs w:val="24"/>
              </w:rPr>
              <w:t>67%гПАК:</w:t>
            </w:r>
          </w:p>
          <w:p w14:paraId="79D6E3D7" w14:textId="77777777" w:rsidR="00FA5A62" w:rsidRPr="00B54155" w:rsidRDefault="00FA5A62" w:rsidP="008E4B34">
            <w:pPr>
              <w:spacing w:line="360" w:lineRule="auto"/>
              <w:contextualSpacing/>
              <w:rPr>
                <w:sz w:val="24"/>
                <w:szCs w:val="24"/>
              </w:rPr>
            </w:pPr>
            <w:r w:rsidRPr="00B54155">
              <w:rPr>
                <w:sz w:val="24"/>
                <w:szCs w:val="24"/>
              </w:rPr>
              <w:t>33%гП2М5ВП</w:t>
            </w:r>
          </w:p>
        </w:tc>
        <w:tc>
          <w:tcPr>
            <w:tcW w:w="1914" w:type="dxa"/>
            <w:vAlign w:val="center"/>
          </w:tcPr>
          <w:p w14:paraId="43EFA784" w14:textId="77777777" w:rsidR="00FA5A62" w:rsidRPr="00B54155" w:rsidRDefault="00FA5A62" w:rsidP="008E4B34">
            <w:pPr>
              <w:contextualSpacing/>
              <w:rPr>
                <w:sz w:val="24"/>
                <w:szCs w:val="24"/>
              </w:rPr>
            </w:pPr>
            <w:r w:rsidRPr="00B54155">
              <w:rPr>
                <w:sz w:val="24"/>
                <w:szCs w:val="24"/>
              </w:rPr>
              <w:t>50%гПМАК:</w:t>
            </w:r>
          </w:p>
          <w:p w14:paraId="5BFA48E5" w14:textId="77777777" w:rsidR="00FA5A62" w:rsidRPr="00B54155" w:rsidRDefault="00FA5A62" w:rsidP="008E4B34">
            <w:pPr>
              <w:spacing w:line="360" w:lineRule="auto"/>
              <w:contextualSpacing/>
              <w:rPr>
                <w:sz w:val="24"/>
                <w:szCs w:val="24"/>
              </w:rPr>
            </w:pPr>
            <w:r w:rsidRPr="00B54155">
              <w:rPr>
                <w:sz w:val="24"/>
                <w:szCs w:val="24"/>
              </w:rPr>
              <w:t>50%гП2М5ВП</w:t>
            </w:r>
          </w:p>
        </w:tc>
      </w:tr>
      <w:tr w:rsidR="00FA5A62" w:rsidRPr="00B54155" w14:paraId="4C7BFF0E" w14:textId="77777777" w:rsidTr="008E4B34">
        <w:tc>
          <w:tcPr>
            <w:tcW w:w="1701" w:type="dxa"/>
            <w:vAlign w:val="center"/>
          </w:tcPr>
          <w:p w14:paraId="343434F2" w14:textId="77777777" w:rsidR="00FA5A62" w:rsidRPr="00B54155" w:rsidRDefault="00FA5A62" w:rsidP="008E4B34">
            <w:pPr>
              <w:spacing w:line="360" w:lineRule="auto"/>
              <w:contextualSpacing/>
              <w:jc w:val="left"/>
              <w:rPr>
                <w:sz w:val="24"/>
                <w:szCs w:val="24"/>
              </w:rPr>
            </w:pPr>
            <w:r w:rsidRPr="00B54155">
              <w:rPr>
                <w:sz w:val="24"/>
                <w:szCs w:val="24"/>
                <w:lang w:val="en-US"/>
              </w:rPr>
              <w:t>R</w:t>
            </w:r>
            <w:r w:rsidRPr="00B54155">
              <w:rPr>
                <w:sz w:val="24"/>
                <w:szCs w:val="24"/>
              </w:rPr>
              <w:t>, %</w:t>
            </w:r>
          </w:p>
        </w:tc>
        <w:tc>
          <w:tcPr>
            <w:tcW w:w="1913" w:type="dxa"/>
            <w:vAlign w:val="center"/>
          </w:tcPr>
          <w:p w14:paraId="51E00905" w14:textId="77777777" w:rsidR="00FA5A62" w:rsidRPr="00B54155" w:rsidRDefault="00FA5A62" w:rsidP="003F318F">
            <w:pPr>
              <w:spacing w:line="360" w:lineRule="auto"/>
              <w:contextualSpacing/>
              <w:rPr>
                <w:sz w:val="24"/>
                <w:szCs w:val="24"/>
              </w:rPr>
            </w:pPr>
            <w:r w:rsidRPr="00B54155">
              <w:rPr>
                <w:sz w:val="24"/>
                <w:szCs w:val="24"/>
              </w:rPr>
              <w:t>96,27</w:t>
            </w:r>
          </w:p>
        </w:tc>
        <w:tc>
          <w:tcPr>
            <w:tcW w:w="1914" w:type="dxa"/>
            <w:vAlign w:val="center"/>
          </w:tcPr>
          <w:p w14:paraId="1AC6EE3E" w14:textId="77777777" w:rsidR="00FA5A62" w:rsidRPr="00B54155" w:rsidRDefault="00FA5A62" w:rsidP="003F318F">
            <w:pPr>
              <w:spacing w:line="360" w:lineRule="auto"/>
              <w:contextualSpacing/>
              <w:rPr>
                <w:sz w:val="24"/>
                <w:szCs w:val="24"/>
              </w:rPr>
            </w:pPr>
            <w:r w:rsidRPr="00B54155">
              <w:rPr>
                <w:sz w:val="24"/>
                <w:szCs w:val="24"/>
              </w:rPr>
              <w:t>94,43</w:t>
            </w:r>
          </w:p>
        </w:tc>
        <w:tc>
          <w:tcPr>
            <w:tcW w:w="1914" w:type="dxa"/>
            <w:vAlign w:val="center"/>
          </w:tcPr>
          <w:p w14:paraId="5CAE89CD" w14:textId="77777777" w:rsidR="00FA5A62" w:rsidRPr="00B54155" w:rsidRDefault="00FA5A62" w:rsidP="003F318F">
            <w:pPr>
              <w:spacing w:line="360" w:lineRule="auto"/>
              <w:contextualSpacing/>
              <w:rPr>
                <w:sz w:val="24"/>
                <w:szCs w:val="24"/>
              </w:rPr>
            </w:pPr>
            <w:r w:rsidRPr="00B54155">
              <w:rPr>
                <w:sz w:val="24"/>
                <w:szCs w:val="24"/>
              </w:rPr>
              <w:t>92,55</w:t>
            </w:r>
          </w:p>
        </w:tc>
        <w:tc>
          <w:tcPr>
            <w:tcW w:w="1914" w:type="dxa"/>
            <w:vAlign w:val="center"/>
          </w:tcPr>
          <w:p w14:paraId="2EE9700A" w14:textId="77777777" w:rsidR="00FA5A62" w:rsidRPr="00B54155" w:rsidRDefault="00FA5A62" w:rsidP="003F318F">
            <w:pPr>
              <w:spacing w:line="360" w:lineRule="auto"/>
              <w:contextualSpacing/>
              <w:rPr>
                <w:sz w:val="24"/>
                <w:szCs w:val="24"/>
              </w:rPr>
            </w:pPr>
            <w:r w:rsidRPr="00B54155">
              <w:rPr>
                <w:sz w:val="24"/>
                <w:szCs w:val="24"/>
              </w:rPr>
              <w:t>93,09</w:t>
            </w:r>
          </w:p>
        </w:tc>
      </w:tr>
    </w:tbl>
    <w:p w14:paraId="4BF4AA9B" w14:textId="77777777" w:rsidR="00FA5A62" w:rsidRPr="00B54155" w:rsidRDefault="00FA5A62" w:rsidP="00DD067D">
      <w:pPr>
        <w:spacing w:line="360" w:lineRule="auto"/>
        <w:ind w:firstLine="709"/>
        <w:contextualSpacing/>
        <w:rPr>
          <w:sz w:val="24"/>
          <w:szCs w:val="24"/>
        </w:rPr>
      </w:pPr>
    </w:p>
    <w:p w14:paraId="0441D314" w14:textId="77777777" w:rsidR="00FA5A62" w:rsidRPr="00B54155" w:rsidRDefault="00FA5A62" w:rsidP="00DD067D">
      <w:pPr>
        <w:spacing w:line="360" w:lineRule="auto"/>
        <w:ind w:firstLine="709"/>
        <w:contextualSpacing/>
        <w:jc w:val="both"/>
        <w:rPr>
          <w:sz w:val="24"/>
          <w:szCs w:val="24"/>
        </w:rPr>
      </w:pPr>
      <w:r w:rsidRPr="00B54155">
        <w:rPr>
          <w:sz w:val="24"/>
          <w:szCs w:val="24"/>
        </w:rPr>
        <w:t xml:space="preserve">Полученные результаты указывают на то, что азотная кислота, являясь сильной минеральной кислотой, достаточно интенсивно взаимодействует с полимерными </w:t>
      </w:r>
      <w:r w:rsidRPr="00B54155">
        <w:rPr>
          <w:sz w:val="24"/>
          <w:szCs w:val="24"/>
        </w:rPr>
        <w:lastRenderedPageBreak/>
        <w:t>гидрогелями, о чем свидетельствует более высокая (~92-96%) степень десорбции по сравнению с этиловым спиртом.</w:t>
      </w:r>
    </w:p>
    <w:p w14:paraId="6C4B66C7" w14:textId="3BE8EA8F" w:rsidR="00FA5A62" w:rsidRPr="00B54155" w:rsidRDefault="00FA5A62" w:rsidP="00DD067D">
      <w:pPr>
        <w:spacing w:line="360" w:lineRule="auto"/>
        <w:ind w:firstLine="709"/>
        <w:contextualSpacing/>
        <w:jc w:val="both"/>
        <w:rPr>
          <w:sz w:val="24"/>
          <w:szCs w:val="24"/>
        </w:rPr>
      </w:pPr>
      <w:r w:rsidRPr="00B54155">
        <w:rPr>
          <w:sz w:val="24"/>
          <w:szCs w:val="24"/>
        </w:rPr>
        <w:t xml:space="preserve">Исследование влияния различных факторов на степень десорбции лантана из матрицы </w:t>
      </w:r>
      <w:proofErr w:type="spellStart"/>
      <w:r w:rsidRPr="00B54155">
        <w:rPr>
          <w:sz w:val="24"/>
          <w:szCs w:val="24"/>
        </w:rPr>
        <w:t>гПАК</w:t>
      </w:r>
      <w:proofErr w:type="spellEnd"/>
      <w:r w:rsidRPr="00B54155">
        <w:rPr>
          <w:sz w:val="24"/>
          <w:szCs w:val="24"/>
        </w:rPr>
        <w:t xml:space="preserve"> и гП4ВП (соотношение 33%гПАК-67%гП4ВП) проводилось при изменении температуры (с 25</w:t>
      </w:r>
      <w:r w:rsidRPr="00B54155">
        <w:rPr>
          <w:sz w:val="24"/>
          <w:szCs w:val="24"/>
          <w:vertAlign w:val="superscript"/>
        </w:rPr>
        <w:t>о</w:t>
      </w:r>
      <w:r w:rsidRPr="00B54155">
        <w:rPr>
          <w:sz w:val="24"/>
          <w:szCs w:val="24"/>
        </w:rPr>
        <w:t>С до 45</w:t>
      </w:r>
      <w:r w:rsidRPr="00B54155">
        <w:rPr>
          <w:sz w:val="24"/>
          <w:szCs w:val="24"/>
          <w:vertAlign w:val="superscript"/>
        </w:rPr>
        <w:t>о</w:t>
      </w:r>
      <w:r w:rsidRPr="00B54155">
        <w:rPr>
          <w:sz w:val="24"/>
          <w:szCs w:val="24"/>
        </w:rPr>
        <w:t xml:space="preserve">С), концентрации азотной кислоты (с 2М до 4М) и коэффициента набухания </w:t>
      </w:r>
      <w:proofErr w:type="spellStart"/>
      <w:r w:rsidRPr="00B54155">
        <w:rPr>
          <w:sz w:val="24"/>
          <w:szCs w:val="24"/>
        </w:rPr>
        <w:t>гПАК</w:t>
      </w:r>
      <w:proofErr w:type="spellEnd"/>
      <w:r w:rsidRPr="00B54155">
        <w:rPr>
          <w:sz w:val="24"/>
          <w:szCs w:val="24"/>
        </w:rPr>
        <w:t xml:space="preserve"> (с </w:t>
      </w:r>
      <w:r w:rsidR="005B2788" w:rsidRPr="00B54155">
        <w:rPr>
          <w:sz w:val="24"/>
          <w:szCs w:val="24"/>
        </w:rPr>
        <w:t>38,41</w:t>
      </w:r>
      <w:r w:rsidRPr="00B54155">
        <w:rPr>
          <w:sz w:val="24"/>
          <w:szCs w:val="24"/>
        </w:rPr>
        <w:t xml:space="preserve"> г/г до 62,66 г/г). Значения степени десорбции в зависимости от условий приведены в таблице </w:t>
      </w:r>
      <w:r w:rsidR="005B2788" w:rsidRPr="00B54155">
        <w:rPr>
          <w:sz w:val="24"/>
          <w:szCs w:val="24"/>
        </w:rPr>
        <w:t>18</w:t>
      </w:r>
      <w:r w:rsidRPr="00B54155">
        <w:rPr>
          <w:sz w:val="24"/>
          <w:szCs w:val="24"/>
        </w:rPr>
        <w:t>.</w:t>
      </w:r>
    </w:p>
    <w:p w14:paraId="23B2C932" w14:textId="77777777" w:rsidR="00FA5A62" w:rsidRPr="00B54155" w:rsidRDefault="00FA5A62" w:rsidP="00DD067D">
      <w:pPr>
        <w:spacing w:line="360" w:lineRule="auto"/>
        <w:ind w:firstLine="709"/>
        <w:contextualSpacing/>
        <w:jc w:val="both"/>
        <w:rPr>
          <w:sz w:val="24"/>
          <w:szCs w:val="24"/>
        </w:rPr>
      </w:pPr>
    </w:p>
    <w:p w14:paraId="1CDD4208" w14:textId="21EF2AAA" w:rsidR="00FA5A62" w:rsidRPr="00B54155" w:rsidRDefault="00FA5A62" w:rsidP="00AB3721">
      <w:pPr>
        <w:contextualSpacing/>
        <w:jc w:val="both"/>
        <w:rPr>
          <w:sz w:val="24"/>
          <w:szCs w:val="24"/>
        </w:rPr>
      </w:pPr>
      <w:r w:rsidRPr="00B54155">
        <w:rPr>
          <w:sz w:val="24"/>
          <w:szCs w:val="24"/>
        </w:rPr>
        <w:t>Таблица </w:t>
      </w:r>
      <w:r w:rsidR="005B2788" w:rsidRPr="00B54155">
        <w:rPr>
          <w:sz w:val="24"/>
          <w:szCs w:val="24"/>
        </w:rPr>
        <w:t>18</w:t>
      </w:r>
      <w:r w:rsidRPr="00B54155">
        <w:rPr>
          <w:sz w:val="24"/>
          <w:szCs w:val="24"/>
        </w:rPr>
        <w:t xml:space="preserve"> – Суммарная степень десорбции ионов </w:t>
      </w:r>
      <w:r w:rsidRPr="00B54155">
        <w:rPr>
          <w:sz w:val="24"/>
          <w:szCs w:val="24"/>
          <w:lang w:val="en-US"/>
        </w:rPr>
        <w:t>La</w:t>
      </w:r>
      <w:r w:rsidRPr="00B54155">
        <w:rPr>
          <w:sz w:val="24"/>
          <w:szCs w:val="24"/>
          <w:vertAlign w:val="superscript"/>
        </w:rPr>
        <w:t>3+</w:t>
      </w:r>
      <w:r w:rsidRPr="00B54155">
        <w:rPr>
          <w:sz w:val="24"/>
          <w:szCs w:val="24"/>
        </w:rPr>
        <w:t xml:space="preserve"> из матрицы гидрогелей </w:t>
      </w:r>
      <w:proofErr w:type="spellStart"/>
      <w:r w:rsidRPr="00B54155">
        <w:rPr>
          <w:sz w:val="24"/>
          <w:szCs w:val="24"/>
        </w:rPr>
        <w:t>гПАК</w:t>
      </w:r>
      <w:proofErr w:type="spellEnd"/>
      <w:r w:rsidRPr="00B54155">
        <w:rPr>
          <w:sz w:val="24"/>
          <w:szCs w:val="24"/>
        </w:rPr>
        <w:t xml:space="preserve"> и гП4ВП при различных условиях</w:t>
      </w:r>
    </w:p>
    <w:p w14:paraId="6F3AEF97" w14:textId="77777777" w:rsidR="00FA5A62" w:rsidRPr="00B54155" w:rsidRDefault="00FA5A62" w:rsidP="003F318F">
      <w:pPr>
        <w:spacing w:line="360" w:lineRule="auto"/>
        <w:contextualSpacing/>
        <w:jc w:val="both"/>
        <w:rPr>
          <w:sz w:val="24"/>
          <w:szCs w:val="24"/>
        </w:rPr>
      </w:pPr>
    </w:p>
    <w:tbl>
      <w:tblPr>
        <w:tblStyle w:val="a9"/>
        <w:tblW w:w="9351" w:type="dxa"/>
        <w:tblLook w:val="04A0" w:firstRow="1" w:lastRow="0" w:firstColumn="1" w:lastColumn="0" w:noHBand="0" w:noVBand="1"/>
      </w:tblPr>
      <w:tblGrid>
        <w:gridCol w:w="1522"/>
        <w:gridCol w:w="1113"/>
        <w:gridCol w:w="978"/>
        <w:gridCol w:w="978"/>
        <w:gridCol w:w="979"/>
        <w:gridCol w:w="844"/>
        <w:gridCol w:w="756"/>
        <w:gridCol w:w="1069"/>
        <w:gridCol w:w="1112"/>
      </w:tblGrid>
      <w:tr w:rsidR="00FA5A62" w:rsidRPr="00B54155" w14:paraId="27ECA68C" w14:textId="77777777" w:rsidTr="008E4B34">
        <w:tc>
          <w:tcPr>
            <w:tcW w:w="1412" w:type="dxa"/>
            <w:vMerge w:val="restart"/>
            <w:vAlign w:val="center"/>
          </w:tcPr>
          <w:p w14:paraId="0AF82546" w14:textId="77777777" w:rsidR="00FA5A62" w:rsidRDefault="00DA65A4" w:rsidP="00DA65A4">
            <w:pPr>
              <w:contextualSpacing/>
              <w:rPr>
                <w:sz w:val="24"/>
                <w:szCs w:val="24"/>
              </w:rPr>
            </w:pPr>
            <w:r>
              <w:rPr>
                <w:sz w:val="24"/>
                <w:szCs w:val="24"/>
              </w:rPr>
              <w:t>Измеряемый</w:t>
            </w:r>
          </w:p>
          <w:p w14:paraId="43066705" w14:textId="4BCC4A8D" w:rsidR="00DA65A4" w:rsidRPr="00DA65A4" w:rsidRDefault="00DA65A4" w:rsidP="00DA65A4">
            <w:pPr>
              <w:contextualSpacing/>
              <w:rPr>
                <w:sz w:val="24"/>
                <w:szCs w:val="24"/>
              </w:rPr>
            </w:pPr>
            <w:r>
              <w:rPr>
                <w:sz w:val="24"/>
                <w:szCs w:val="24"/>
              </w:rPr>
              <w:t>параметр</w:t>
            </w:r>
          </w:p>
        </w:tc>
        <w:tc>
          <w:tcPr>
            <w:tcW w:w="7939" w:type="dxa"/>
            <w:gridSpan w:val="8"/>
            <w:vAlign w:val="center"/>
          </w:tcPr>
          <w:p w14:paraId="67AB0BB2" w14:textId="77777777" w:rsidR="00FA5A62" w:rsidRPr="00B54155" w:rsidRDefault="00FA5A62" w:rsidP="003F318F">
            <w:pPr>
              <w:spacing w:line="360" w:lineRule="auto"/>
              <w:contextualSpacing/>
              <w:rPr>
                <w:sz w:val="24"/>
                <w:szCs w:val="24"/>
              </w:rPr>
            </w:pPr>
            <w:r w:rsidRPr="00B54155">
              <w:rPr>
                <w:sz w:val="24"/>
                <w:szCs w:val="24"/>
              </w:rPr>
              <w:t>Условия десорбции</w:t>
            </w:r>
          </w:p>
        </w:tc>
      </w:tr>
      <w:tr w:rsidR="00FA5A62" w:rsidRPr="00B54155" w14:paraId="3C358B2C" w14:textId="77777777" w:rsidTr="008E4B34">
        <w:tc>
          <w:tcPr>
            <w:tcW w:w="1412" w:type="dxa"/>
            <w:vMerge/>
            <w:vAlign w:val="center"/>
          </w:tcPr>
          <w:p w14:paraId="3CBE1E81" w14:textId="77777777" w:rsidR="00FA5A62" w:rsidRPr="00B54155" w:rsidRDefault="00FA5A62" w:rsidP="003F318F">
            <w:pPr>
              <w:spacing w:line="360" w:lineRule="auto"/>
              <w:contextualSpacing/>
              <w:rPr>
                <w:sz w:val="24"/>
                <w:szCs w:val="24"/>
              </w:rPr>
            </w:pPr>
          </w:p>
        </w:tc>
        <w:tc>
          <w:tcPr>
            <w:tcW w:w="3119" w:type="dxa"/>
            <w:gridSpan w:val="3"/>
            <w:vAlign w:val="center"/>
          </w:tcPr>
          <w:p w14:paraId="64A505F1" w14:textId="77777777" w:rsidR="00FA5A62" w:rsidRPr="00B54155" w:rsidRDefault="00FA5A62" w:rsidP="008E4B34">
            <w:pPr>
              <w:contextualSpacing/>
              <w:rPr>
                <w:sz w:val="24"/>
                <w:szCs w:val="24"/>
              </w:rPr>
            </w:pPr>
            <w:r w:rsidRPr="00B54155">
              <w:rPr>
                <w:sz w:val="24"/>
                <w:szCs w:val="24"/>
              </w:rPr>
              <w:t>Температура</w:t>
            </w:r>
          </w:p>
        </w:tc>
        <w:tc>
          <w:tcPr>
            <w:tcW w:w="2598" w:type="dxa"/>
            <w:gridSpan w:val="3"/>
            <w:vAlign w:val="center"/>
          </w:tcPr>
          <w:p w14:paraId="29E1C88B" w14:textId="77777777" w:rsidR="00FA5A62" w:rsidRPr="00B54155" w:rsidRDefault="00FA5A62" w:rsidP="008E4B34">
            <w:pPr>
              <w:contextualSpacing/>
              <w:rPr>
                <w:sz w:val="24"/>
                <w:szCs w:val="24"/>
              </w:rPr>
            </w:pPr>
            <w:r w:rsidRPr="00B54155">
              <w:rPr>
                <w:sz w:val="24"/>
                <w:szCs w:val="24"/>
              </w:rPr>
              <w:t>Концентрация азотной кислоты</w:t>
            </w:r>
          </w:p>
        </w:tc>
        <w:tc>
          <w:tcPr>
            <w:tcW w:w="2222" w:type="dxa"/>
            <w:gridSpan w:val="2"/>
            <w:vAlign w:val="center"/>
          </w:tcPr>
          <w:p w14:paraId="55D735BE" w14:textId="77777777" w:rsidR="00FA5A62" w:rsidRPr="00B54155" w:rsidRDefault="00FA5A62" w:rsidP="008E4B34">
            <w:pPr>
              <w:contextualSpacing/>
              <w:rPr>
                <w:sz w:val="24"/>
                <w:szCs w:val="24"/>
              </w:rPr>
            </w:pPr>
            <w:r w:rsidRPr="00B54155">
              <w:rPr>
                <w:sz w:val="24"/>
                <w:szCs w:val="24"/>
              </w:rPr>
              <w:t xml:space="preserve">Степень набухания </w:t>
            </w:r>
            <w:proofErr w:type="spellStart"/>
            <w:r w:rsidRPr="00B54155">
              <w:rPr>
                <w:sz w:val="24"/>
                <w:szCs w:val="24"/>
              </w:rPr>
              <w:t>гПАК</w:t>
            </w:r>
            <w:proofErr w:type="spellEnd"/>
          </w:p>
        </w:tc>
      </w:tr>
      <w:tr w:rsidR="00FA5A62" w:rsidRPr="00B54155" w14:paraId="3E9BE710" w14:textId="77777777" w:rsidTr="008E4B34">
        <w:tc>
          <w:tcPr>
            <w:tcW w:w="1412" w:type="dxa"/>
            <w:vMerge/>
            <w:vAlign w:val="center"/>
          </w:tcPr>
          <w:p w14:paraId="6D28E5F5" w14:textId="77777777" w:rsidR="00FA5A62" w:rsidRPr="00B54155" w:rsidRDefault="00FA5A62" w:rsidP="003F318F">
            <w:pPr>
              <w:spacing w:line="360" w:lineRule="auto"/>
              <w:contextualSpacing/>
              <w:rPr>
                <w:sz w:val="24"/>
                <w:szCs w:val="24"/>
              </w:rPr>
            </w:pPr>
          </w:p>
        </w:tc>
        <w:tc>
          <w:tcPr>
            <w:tcW w:w="1135" w:type="dxa"/>
            <w:vAlign w:val="center"/>
          </w:tcPr>
          <w:p w14:paraId="550AD313" w14:textId="77777777" w:rsidR="00FA5A62" w:rsidRPr="00B54155" w:rsidRDefault="00FA5A62" w:rsidP="003F318F">
            <w:pPr>
              <w:spacing w:line="360" w:lineRule="auto"/>
              <w:contextualSpacing/>
              <w:rPr>
                <w:sz w:val="24"/>
                <w:szCs w:val="24"/>
              </w:rPr>
            </w:pPr>
            <w:r w:rsidRPr="00B54155">
              <w:rPr>
                <w:sz w:val="24"/>
                <w:szCs w:val="24"/>
              </w:rPr>
              <w:t>25</w:t>
            </w:r>
            <w:r w:rsidRPr="00B54155">
              <w:rPr>
                <w:sz w:val="24"/>
                <w:szCs w:val="24"/>
                <w:vertAlign w:val="superscript"/>
              </w:rPr>
              <w:t>о</w:t>
            </w:r>
            <w:r w:rsidRPr="00B54155">
              <w:rPr>
                <w:sz w:val="24"/>
                <w:szCs w:val="24"/>
              </w:rPr>
              <w:t>С</w:t>
            </w:r>
          </w:p>
        </w:tc>
        <w:tc>
          <w:tcPr>
            <w:tcW w:w="992" w:type="dxa"/>
            <w:vAlign w:val="center"/>
          </w:tcPr>
          <w:p w14:paraId="1B506F79" w14:textId="77777777" w:rsidR="00FA5A62" w:rsidRPr="00B54155" w:rsidRDefault="00FA5A62" w:rsidP="003F318F">
            <w:pPr>
              <w:spacing w:line="360" w:lineRule="auto"/>
              <w:contextualSpacing/>
              <w:rPr>
                <w:sz w:val="24"/>
                <w:szCs w:val="24"/>
              </w:rPr>
            </w:pPr>
            <w:r w:rsidRPr="00B54155">
              <w:rPr>
                <w:sz w:val="24"/>
                <w:szCs w:val="24"/>
              </w:rPr>
              <w:t>35</w:t>
            </w:r>
            <w:r w:rsidRPr="00B54155">
              <w:rPr>
                <w:sz w:val="24"/>
                <w:szCs w:val="24"/>
                <w:vertAlign w:val="superscript"/>
              </w:rPr>
              <w:t>о</w:t>
            </w:r>
            <w:r w:rsidRPr="00B54155">
              <w:rPr>
                <w:sz w:val="24"/>
                <w:szCs w:val="24"/>
              </w:rPr>
              <w:t>С</w:t>
            </w:r>
          </w:p>
        </w:tc>
        <w:tc>
          <w:tcPr>
            <w:tcW w:w="992" w:type="dxa"/>
            <w:vAlign w:val="center"/>
          </w:tcPr>
          <w:p w14:paraId="77D13A30" w14:textId="77777777" w:rsidR="00FA5A62" w:rsidRPr="00B54155" w:rsidRDefault="00FA5A62" w:rsidP="003F318F">
            <w:pPr>
              <w:spacing w:line="360" w:lineRule="auto"/>
              <w:contextualSpacing/>
              <w:rPr>
                <w:sz w:val="24"/>
                <w:szCs w:val="24"/>
              </w:rPr>
            </w:pPr>
            <w:r w:rsidRPr="00B54155">
              <w:rPr>
                <w:sz w:val="24"/>
                <w:szCs w:val="24"/>
              </w:rPr>
              <w:t>45</w:t>
            </w:r>
            <w:r w:rsidRPr="00B54155">
              <w:rPr>
                <w:sz w:val="24"/>
                <w:szCs w:val="24"/>
                <w:vertAlign w:val="superscript"/>
              </w:rPr>
              <w:t>о</w:t>
            </w:r>
            <w:r w:rsidRPr="00B54155">
              <w:rPr>
                <w:sz w:val="24"/>
                <w:szCs w:val="24"/>
              </w:rPr>
              <w:t>С</w:t>
            </w:r>
          </w:p>
        </w:tc>
        <w:tc>
          <w:tcPr>
            <w:tcW w:w="993" w:type="dxa"/>
            <w:vAlign w:val="center"/>
          </w:tcPr>
          <w:p w14:paraId="30B23D59" w14:textId="77777777" w:rsidR="00FA5A62" w:rsidRPr="00B54155" w:rsidRDefault="00FA5A62" w:rsidP="003F318F">
            <w:pPr>
              <w:spacing w:line="360" w:lineRule="auto"/>
              <w:contextualSpacing/>
              <w:rPr>
                <w:sz w:val="24"/>
                <w:szCs w:val="24"/>
              </w:rPr>
            </w:pPr>
            <w:r w:rsidRPr="00B54155">
              <w:rPr>
                <w:sz w:val="24"/>
                <w:szCs w:val="24"/>
              </w:rPr>
              <w:t>2М</w:t>
            </w:r>
          </w:p>
        </w:tc>
        <w:tc>
          <w:tcPr>
            <w:tcW w:w="849" w:type="dxa"/>
            <w:vAlign w:val="center"/>
          </w:tcPr>
          <w:p w14:paraId="40E84730" w14:textId="77777777" w:rsidR="00FA5A62" w:rsidRPr="00B54155" w:rsidRDefault="00FA5A62" w:rsidP="003F318F">
            <w:pPr>
              <w:spacing w:line="360" w:lineRule="auto"/>
              <w:contextualSpacing/>
              <w:rPr>
                <w:sz w:val="24"/>
                <w:szCs w:val="24"/>
              </w:rPr>
            </w:pPr>
            <w:r w:rsidRPr="00B54155">
              <w:rPr>
                <w:sz w:val="24"/>
                <w:szCs w:val="24"/>
              </w:rPr>
              <w:t>3М</w:t>
            </w:r>
          </w:p>
        </w:tc>
        <w:tc>
          <w:tcPr>
            <w:tcW w:w="756" w:type="dxa"/>
            <w:vAlign w:val="center"/>
          </w:tcPr>
          <w:p w14:paraId="29FFDDB2" w14:textId="77777777" w:rsidR="00FA5A62" w:rsidRPr="00B54155" w:rsidRDefault="00FA5A62" w:rsidP="003F318F">
            <w:pPr>
              <w:spacing w:line="360" w:lineRule="auto"/>
              <w:contextualSpacing/>
              <w:rPr>
                <w:sz w:val="24"/>
                <w:szCs w:val="24"/>
              </w:rPr>
            </w:pPr>
            <w:r w:rsidRPr="00B54155">
              <w:rPr>
                <w:sz w:val="24"/>
                <w:szCs w:val="24"/>
              </w:rPr>
              <w:t>4М</w:t>
            </w:r>
          </w:p>
        </w:tc>
        <w:tc>
          <w:tcPr>
            <w:tcW w:w="1088" w:type="dxa"/>
            <w:vAlign w:val="center"/>
          </w:tcPr>
          <w:p w14:paraId="57E8C6A9" w14:textId="7DA17F63" w:rsidR="00FA5A62" w:rsidRPr="00B54155" w:rsidRDefault="00806AD0" w:rsidP="003F318F">
            <w:pPr>
              <w:spacing w:line="360" w:lineRule="auto"/>
              <w:contextualSpacing/>
              <w:rPr>
                <w:sz w:val="24"/>
                <w:szCs w:val="24"/>
              </w:rPr>
            </w:pPr>
            <w:r w:rsidRPr="00B54155">
              <w:rPr>
                <w:sz w:val="24"/>
                <w:szCs w:val="24"/>
              </w:rPr>
              <w:t>38,41</w:t>
            </w:r>
            <w:r w:rsidR="00FA5A62" w:rsidRPr="00B54155">
              <w:rPr>
                <w:sz w:val="24"/>
                <w:szCs w:val="24"/>
              </w:rPr>
              <w:t xml:space="preserve"> г/г</w:t>
            </w:r>
          </w:p>
        </w:tc>
        <w:tc>
          <w:tcPr>
            <w:tcW w:w="1134" w:type="dxa"/>
            <w:vAlign w:val="center"/>
          </w:tcPr>
          <w:p w14:paraId="181A28CC" w14:textId="77777777" w:rsidR="00FA5A62" w:rsidRPr="00B54155" w:rsidRDefault="00FA5A62" w:rsidP="003F318F">
            <w:pPr>
              <w:spacing w:line="360" w:lineRule="auto"/>
              <w:contextualSpacing/>
              <w:rPr>
                <w:sz w:val="24"/>
                <w:szCs w:val="24"/>
              </w:rPr>
            </w:pPr>
            <w:r w:rsidRPr="00B54155">
              <w:rPr>
                <w:sz w:val="24"/>
                <w:szCs w:val="24"/>
              </w:rPr>
              <w:t>62,66 г/г</w:t>
            </w:r>
          </w:p>
        </w:tc>
      </w:tr>
      <w:tr w:rsidR="00FA5A62" w:rsidRPr="00B54155" w14:paraId="1501E260" w14:textId="77777777" w:rsidTr="008E4B34">
        <w:tc>
          <w:tcPr>
            <w:tcW w:w="1412" w:type="dxa"/>
            <w:vAlign w:val="center"/>
          </w:tcPr>
          <w:p w14:paraId="7DFC1931" w14:textId="77777777" w:rsidR="00FA5A62" w:rsidRPr="00B54155" w:rsidRDefault="00FA5A62" w:rsidP="008E4B34">
            <w:pPr>
              <w:spacing w:line="360" w:lineRule="auto"/>
              <w:contextualSpacing/>
              <w:jc w:val="left"/>
              <w:rPr>
                <w:sz w:val="24"/>
                <w:szCs w:val="24"/>
              </w:rPr>
            </w:pPr>
            <w:r w:rsidRPr="00B54155">
              <w:rPr>
                <w:sz w:val="24"/>
                <w:szCs w:val="24"/>
                <w:lang w:val="en-US"/>
              </w:rPr>
              <w:t>R</w:t>
            </w:r>
            <w:r w:rsidRPr="00B54155">
              <w:rPr>
                <w:sz w:val="24"/>
                <w:szCs w:val="24"/>
              </w:rPr>
              <w:t>, %</w:t>
            </w:r>
          </w:p>
        </w:tc>
        <w:tc>
          <w:tcPr>
            <w:tcW w:w="1135" w:type="dxa"/>
            <w:vAlign w:val="center"/>
          </w:tcPr>
          <w:p w14:paraId="4B5F5879" w14:textId="77777777" w:rsidR="00FA5A62" w:rsidRPr="00B54155" w:rsidRDefault="00FA5A62" w:rsidP="003F318F">
            <w:pPr>
              <w:spacing w:line="360" w:lineRule="auto"/>
              <w:contextualSpacing/>
              <w:rPr>
                <w:sz w:val="24"/>
                <w:szCs w:val="24"/>
              </w:rPr>
            </w:pPr>
            <w:r w:rsidRPr="00B54155">
              <w:rPr>
                <w:sz w:val="24"/>
                <w:szCs w:val="24"/>
              </w:rPr>
              <w:t>96,27</w:t>
            </w:r>
          </w:p>
        </w:tc>
        <w:tc>
          <w:tcPr>
            <w:tcW w:w="992" w:type="dxa"/>
            <w:vAlign w:val="center"/>
          </w:tcPr>
          <w:p w14:paraId="23D1F48C" w14:textId="77777777" w:rsidR="00FA5A62" w:rsidRPr="00B54155" w:rsidRDefault="00FA5A62" w:rsidP="003F318F">
            <w:pPr>
              <w:spacing w:line="360" w:lineRule="auto"/>
              <w:contextualSpacing/>
              <w:rPr>
                <w:sz w:val="24"/>
                <w:szCs w:val="24"/>
              </w:rPr>
            </w:pPr>
            <w:r w:rsidRPr="00B54155">
              <w:rPr>
                <w:sz w:val="24"/>
                <w:szCs w:val="24"/>
              </w:rPr>
              <w:t>97,02</w:t>
            </w:r>
          </w:p>
        </w:tc>
        <w:tc>
          <w:tcPr>
            <w:tcW w:w="992" w:type="dxa"/>
            <w:vAlign w:val="center"/>
          </w:tcPr>
          <w:p w14:paraId="489F697D" w14:textId="77777777" w:rsidR="00FA5A62" w:rsidRPr="00B54155" w:rsidRDefault="00FA5A62" w:rsidP="003F318F">
            <w:pPr>
              <w:spacing w:line="360" w:lineRule="auto"/>
              <w:contextualSpacing/>
              <w:rPr>
                <w:sz w:val="24"/>
                <w:szCs w:val="24"/>
              </w:rPr>
            </w:pPr>
            <w:r w:rsidRPr="00B54155">
              <w:rPr>
                <w:sz w:val="24"/>
                <w:szCs w:val="24"/>
              </w:rPr>
              <w:t>98,04</w:t>
            </w:r>
          </w:p>
        </w:tc>
        <w:tc>
          <w:tcPr>
            <w:tcW w:w="993" w:type="dxa"/>
            <w:vAlign w:val="center"/>
          </w:tcPr>
          <w:p w14:paraId="269EB6F4" w14:textId="77777777" w:rsidR="00FA5A62" w:rsidRPr="00B54155" w:rsidRDefault="00FA5A62" w:rsidP="003F318F">
            <w:pPr>
              <w:spacing w:line="360" w:lineRule="auto"/>
              <w:contextualSpacing/>
              <w:rPr>
                <w:sz w:val="24"/>
                <w:szCs w:val="24"/>
              </w:rPr>
            </w:pPr>
            <w:r w:rsidRPr="00B54155">
              <w:rPr>
                <w:sz w:val="24"/>
                <w:szCs w:val="24"/>
              </w:rPr>
              <w:t>96,27</w:t>
            </w:r>
          </w:p>
        </w:tc>
        <w:tc>
          <w:tcPr>
            <w:tcW w:w="849" w:type="dxa"/>
            <w:vAlign w:val="center"/>
          </w:tcPr>
          <w:p w14:paraId="31DD809D" w14:textId="77777777" w:rsidR="00FA5A62" w:rsidRPr="00B54155" w:rsidRDefault="00FA5A62" w:rsidP="003F318F">
            <w:pPr>
              <w:spacing w:line="360" w:lineRule="auto"/>
              <w:contextualSpacing/>
              <w:rPr>
                <w:sz w:val="24"/>
                <w:szCs w:val="24"/>
              </w:rPr>
            </w:pPr>
            <w:r w:rsidRPr="00B54155">
              <w:rPr>
                <w:sz w:val="24"/>
                <w:szCs w:val="24"/>
              </w:rPr>
              <w:t>98,67</w:t>
            </w:r>
          </w:p>
        </w:tc>
        <w:tc>
          <w:tcPr>
            <w:tcW w:w="756" w:type="dxa"/>
            <w:vAlign w:val="center"/>
          </w:tcPr>
          <w:p w14:paraId="199BD5F0" w14:textId="77777777" w:rsidR="00FA5A62" w:rsidRPr="00B54155" w:rsidRDefault="00FA5A62" w:rsidP="003F318F">
            <w:pPr>
              <w:spacing w:line="360" w:lineRule="auto"/>
              <w:contextualSpacing/>
              <w:rPr>
                <w:sz w:val="24"/>
                <w:szCs w:val="24"/>
              </w:rPr>
            </w:pPr>
            <w:r w:rsidRPr="00B54155">
              <w:rPr>
                <w:sz w:val="24"/>
                <w:szCs w:val="24"/>
              </w:rPr>
              <w:t>98,82</w:t>
            </w:r>
          </w:p>
        </w:tc>
        <w:tc>
          <w:tcPr>
            <w:tcW w:w="1088" w:type="dxa"/>
            <w:vAlign w:val="center"/>
          </w:tcPr>
          <w:p w14:paraId="0A6B15EF" w14:textId="77777777" w:rsidR="00FA5A62" w:rsidRPr="00B54155" w:rsidRDefault="00FA5A62" w:rsidP="003F318F">
            <w:pPr>
              <w:spacing w:line="360" w:lineRule="auto"/>
              <w:contextualSpacing/>
              <w:rPr>
                <w:sz w:val="24"/>
                <w:szCs w:val="24"/>
              </w:rPr>
            </w:pPr>
            <w:r w:rsidRPr="00B54155">
              <w:rPr>
                <w:sz w:val="24"/>
                <w:szCs w:val="24"/>
              </w:rPr>
              <w:t>96,27</w:t>
            </w:r>
          </w:p>
        </w:tc>
        <w:tc>
          <w:tcPr>
            <w:tcW w:w="1134" w:type="dxa"/>
            <w:vAlign w:val="center"/>
          </w:tcPr>
          <w:p w14:paraId="493518B6" w14:textId="77777777" w:rsidR="00FA5A62" w:rsidRPr="00B54155" w:rsidRDefault="00FA5A62" w:rsidP="003F318F">
            <w:pPr>
              <w:spacing w:line="360" w:lineRule="auto"/>
              <w:contextualSpacing/>
              <w:rPr>
                <w:sz w:val="24"/>
                <w:szCs w:val="24"/>
              </w:rPr>
            </w:pPr>
            <w:r w:rsidRPr="00B54155">
              <w:rPr>
                <w:sz w:val="24"/>
                <w:szCs w:val="24"/>
              </w:rPr>
              <w:t>97,75</w:t>
            </w:r>
          </w:p>
        </w:tc>
      </w:tr>
    </w:tbl>
    <w:p w14:paraId="045631B4" w14:textId="77777777" w:rsidR="00FA5A62" w:rsidRPr="00B54155" w:rsidRDefault="00FA5A62" w:rsidP="00DD067D">
      <w:pPr>
        <w:spacing w:line="360" w:lineRule="auto"/>
        <w:ind w:firstLine="709"/>
        <w:contextualSpacing/>
        <w:jc w:val="both"/>
        <w:rPr>
          <w:sz w:val="24"/>
          <w:szCs w:val="24"/>
        </w:rPr>
      </w:pPr>
    </w:p>
    <w:p w14:paraId="79BD7C09" w14:textId="77777777" w:rsidR="00FA5A62" w:rsidRPr="00B54155" w:rsidRDefault="00FA5A62" w:rsidP="00DD067D">
      <w:pPr>
        <w:spacing w:line="360" w:lineRule="auto"/>
        <w:ind w:firstLine="709"/>
        <w:contextualSpacing/>
        <w:jc w:val="both"/>
        <w:rPr>
          <w:bCs/>
          <w:sz w:val="24"/>
          <w:szCs w:val="24"/>
        </w:rPr>
      </w:pPr>
      <w:r w:rsidRPr="00B54155">
        <w:rPr>
          <w:bCs/>
          <w:sz w:val="24"/>
          <w:szCs w:val="24"/>
        </w:rPr>
        <w:t>При увеличении температуры с 25</w:t>
      </w:r>
      <w:r w:rsidRPr="00B54155">
        <w:rPr>
          <w:bCs/>
          <w:sz w:val="24"/>
          <w:szCs w:val="24"/>
          <w:vertAlign w:val="superscript"/>
        </w:rPr>
        <w:t>о</w:t>
      </w:r>
      <w:r w:rsidRPr="00B54155">
        <w:rPr>
          <w:bCs/>
          <w:sz w:val="24"/>
          <w:szCs w:val="24"/>
        </w:rPr>
        <w:t>С до 45</w:t>
      </w:r>
      <w:r w:rsidRPr="00B54155">
        <w:rPr>
          <w:bCs/>
          <w:sz w:val="24"/>
          <w:szCs w:val="24"/>
          <w:vertAlign w:val="superscript"/>
        </w:rPr>
        <w:t>о</w:t>
      </w:r>
      <w:r w:rsidRPr="00B54155">
        <w:rPr>
          <w:bCs/>
          <w:sz w:val="24"/>
          <w:szCs w:val="24"/>
        </w:rPr>
        <w:t>С степень десорбции возрастает на 1,78%. Увеличение степени набухания гидрогеля ПАК приводит к тому, что степень десорбции возрастает на 1,48%. При увеличении концентрации азотной кислоты с 2М до 4М происходит увеличении суммарной степени десорбции ионов лантана на 2,56%.</w:t>
      </w:r>
    </w:p>
    <w:p w14:paraId="7B4547F2" w14:textId="754C6791" w:rsidR="0089053D" w:rsidRPr="00B54155" w:rsidRDefault="00FA5A62" w:rsidP="00DD067D">
      <w:pPr>
        <w:spacing w:line="360" w:lineRule="auto"/>
        <w:ind w:firstLine="709"/>
        <w:contextualSpacing/>
        <w:jc w:val="both"/>
        <w:rPr>
          <w:sz w:val="24"/>
          <w:szCs w:val="24"/>
        </w:rPr>
      </w:pPr>
      <w:r w:rsidRPr="00B54155">
        <w:rPr>
          <w:sz w:val="24"/>
          <w:szCs w:val="24"/>
        </w:rPr>
        <w:t xml:space="preserve">Полученные результаты по влиянию различных факторов на степень десорбции позволяют сделать вывод о том, что наиболее перспективным является использование 4М азотной кислоты для десорбции ионов лантана из матрицы </w:t>
      </w:r>
      <w:proofErr w:type="spellStart"/>
      <w:r w:rsidRPr="00B54155">
        <w:rPr>
          <w:sz w:val="24"/>
          <w:szCs w:val="24"/>
        </w:rPr>
        <w:t>редкосшитых</w:t>
      </w:r>
      <w:proofErr w:type="spellEnd"/>
      <w:r w:rsidRPr="00B54155">
        <w:rPr>
          <w:sz w:val="24"/>
          <w:szCs w:val="24"/>
        </w:rPr>
        <w:t xml:space="preserve"> полимерных гидрогелей кислотной и основной природы. Высокая концентрация сильной минеральной кислоты способствует наиболее полной десорбции ионов редкоземельного элемента из полимерной матрицы (</w:t>
      </w:r>
      <w:proofErr w:type="spellStart"/>
      <w:r w:rsidRPr="00B54155">
        <w:rPr>
          <w:sz w:val="24"/>
          <w:szCs w:val="24"/>
        </w:rPr>
        <w:t>десорбируется</w:t>
      </w:r>
      <w:proofErr w:type="spellEnd"/>
      <w:r w:rsidRPr="00B54155">
        <w:rPr>
          <w:sz w:val="24"/>
          <w:szCs w:val="24"/>
        </w:rPr>
        <w:t xml:space="preserve"> почти 99% лантана).</w:t>
      </w:r>
      <w:r w:rsidR="0089053D" w:rsidRPr="00B54155">
        <w:rPr>
          <w:sz w:val="24"/>
          <w:szCs w:val="24"/>
        </w:rPr>
        <w:br w:type="page"/>
      </w:r>
    </w:p>
    <w:p w14:paraId="2017B30B" w14:textId="31D23351" w:rsidR="0011360B" w:rsidRPr="00AB3721" w:rsidRDefault="0011360B" w:rsidP="00DD067D">
      <w:pPr>
        <w:spacing w:line="360" w:lineRule="auto"/>
        <w:ind w:firstLine="709"/>
        <w:contextualSpacing/>
        <w:jc w:val="both"/>
        <w:rPr>
          <w:b/>
          <w:bCs/>
          <w:sz w:val="24"/>
          <w:szCs w:val="24"/>
        </w:rPr>
      </w:pPr>
      <w:r w:rsidRPr="00AB3721">
        <w:rPr>
          <w:b/>
          <w:bCs/>
          <w:sz w:val="24"/>
          <w:szCs w:val="24"/>
          <w:lang w:val="kk-KZ"/>
        </w:rPr>
        <w:lastRenderedPageBreak/>
        <w:t>4</w:t>
      </w:r>
      <w:r w:rsidRPr="00AB3721">
        <w:rPr>
          <w:b/>
          <w:bCs/>
          <w:sz w:val="24"/>
          <w:szCs w:val="24"/>
        </w:rPr>
        <w:t> </w:t>
      </w:r>
      <w:r w:rsidR="00AB3721" w:rsidRPr="00AB3721">
        <w:rPr>
          <w:b/>
          <w:bCs/>
          <w:sz w:val="24"/>
          <w:szCs w:val="24"/>
        </w:rPr>
        <w:t>Разработка узлов и элементов лабораторной установки и технологической схемы для группового извлечения и десорбции целевых ионов редкоземельных металлов. проведение лабораторных и опытно-промышленных испытаний по групповому извлечению целевых ионов редкоземельных металлов</w:t>
      </w:r>
    </w:p>
    <w:p w14:paraId="36355544" w14:textId="0B1E13C2" w:rsidR="0033171C" w:rsidRPr="00B54155" w:rsidRDefault="0033171C" w:rsidP="00DD067D">
      <w:pPr>
        <w:spacing w:line="360" w:lineRule="auto"/>
        <w:ind w:firstLine="709"/>
        <w:contextualSpacing/>
        <w:jc w:val="both"/>
        <w:rPr>
          <w:sz w:val="24"/>
          <w:szCs w:val="24"/>
        </w:rPr>
      </w:pPr>
      <w:r w:rsidRPr="00B54155">
        <w:rPr>
          <w:sz w:val="24"/>
          <w:szCs w:val="24"/>
        </w:rPr>
        <w:t>Разработка установки для селективного группового извлечения целевых ионов редкоземельных элементов предполагает разработку требований, которым должен отвечать разработанный образец установки, чертеж и последующую разработку макета установки, создание технологической схемы селективного извлечения ионов РЗМ. После создания образца установки необходимо провести предварительные испытания, затем провести лабораторные и опытно-промышленные испытания для оценки целесообразности его применения в промышленных условиях.</w:t>
      </w:r>
    </w:p>
    <w:p w14:paraId="77981268" w14:textId="77777777" w:rsidR="00BA3ECF" w:rsidRPr="00B54155" w:rsidRDefault="00BA3ECF" w:rsidP="00DD067D">
      <w:pPr>
        <w:spacing w:line="360" w:lineRule="auto"/>
        <w:ind w:firstLine="709"/>
        <w:contextualSpacing/>
        <w:jc w:val="both"/>
        <w:rPr>
          <w:sz w:val="24"/>
          <w:szCs w:val="24"/>
        </w:rPr>
      </w:pPr>
    </w:p>
    <w:p w14:paraId="1ED62D52" w14:textId="214E5173" w:rsidR="0011360B" w:rsidRPr="00AB3721" w:rsidRDefault="0011360B" w:rsidP="00DD067D">
      <w:pPr>
        <w:spacing w:line="360" w:lineRule="auto"/>
        <w:ind w:firstLine="709"/>
        <w:contextualSpacing/>
        <w:jc w:val="both"/>
        <w:rPr>
          <w:b/>
          <w:bCs/>
          <w:sz w:val="24"/>
          <w:szCs w:val="24"/>
        </w:rPr>
      </w:pPr>
      <w:r w:rsidRPr="00AB3721">
        <w:rPr>
          <w:b/>
          <w:bCs/>
          <w:sz w:val="24"/>
          <w:szCs w:val="24"/>
        </w:rPr>
        <w:t xml:space="preserve">4.1 Разработка технических требований к узлам и элементам установок, </w:t>
      </w:r>
      <w:proofErr w:type="spellStart"/>
      <w:r w:rsidRPr="00AB3721">
        <w:rPr>
          <w:b/>
          <w:bCs/>
          <w:sz w:val="24"/>
          <w:szCs w:val="24"/>
        </w:rPr>
        <w:t>предзназначенных</w:t>
      </w:r>
      <w:proofErr w:type="spellEnd"/>
      <w:r w:rsidRPr="00AB3721">
        <w:rPr>
          <w:b/>
          <w:bCs/>
          <w:sz w:val="24"/>
          <w:szCs w:val="24"/>
        </w:rPr>
        <w:t xml:space="preserve"> для группового извлечения ионов редкоземельных металлов</w:t>
      </w:r>
    </w:p>
    <w:p w14:paraId="1DDB9D2A" w14:textId="7AA40A18" w:rsidR="00AB41B6" w:rsidRPr="00B54155" w:rsidRDefault="00AB41B6" w:rsidP="00DD067D">
      <w:pPr>
        <w:pStyle w:val="af1"/>
        <w:spacing w:line="360" w:lineRule="auto"/>
        <w:ind w:right="-57" w:firstLine="709"/>
        <w:contextualSpacing/>
        <w:jc w:val="both"/>
        <w:rPr>
          <w:rFonts w:ascii="Times New Roman" w:hAnsi="Times New Roman"/>
          <w:sz w:val="24"/>
          <w:szCs w:val="24"/>
          <w:lang w:val="ru-RU"/>
        </w:rPr>
      </w:pPr>
      <w:r w:rsidRPr="00B54155">
        <w:rPr>
          <w:rFonts w:ascii="Times New Roman" w:hAnsi="Times New Roman"/>
          <w:sz w:val="24"/>
          <w:szCs w:val="24"/>
          <w:lang w:val="ru-RU"/>
        </w:rPr>
        <w:t>Разработка образца установки предполагает изначальное создание технических требований к самой конструкции установки.</w:t>
      </w:r>
    </w:p>
    <w:p w14:paraId="032DA2AA" w14:textId="6AF39658" w:rsidR="00BA3ECF" w:rsidRPr="00B54155" w:rsidRDefault="00BA3ECF" w:rsidP="00DD067D">
      <w:pPr>
        <w:pStyle w:val="af1"/>
        <w:spacing w:line="360" w:lineRule="auto"/>
        <w:ind w:right="-57" w:firstLine="709"/>
        <w:contextualSpacing/>
        <w:jc w:val="both"/>
        <w:rPr>
          <w:rFonts w:ascii="Times New Roman" w:hAnsi="Times New Roman"/>
          <w:sz w:val="24"/>
          <w:szCs w:val="24"/>
          <w:lang w:val="ru-RU"/>
        </w:rPr>
      </w:pPr>
      <w:r w:rsidRPr="00B54155">
        <w:rPr>
          <w:rFonts w:ascii="Times New Roman" w:hAnsi="Times New Roman"/>
          <w:sz w:val="24"/>
          <w:szCs w:val="24"/>
          <w:lang w:val="ru-RU"/>
        </w:rPr>
        <w:t xml:space="preserve">Разработаны нормативные требования к </w:t>
      </w:r>
      <w:r w:rsidRPr="00B54155">
        <w:rPr>
          <w:rStyle w:val="s0"/>
          <w:bCs/>
          <w:sz w:val="24"/>
          <w:szCs w:val="24"/>
          <w:lang w:val="ru-RU"/>
        </w:rPr>
        <w:t>узлам и элементам</w:t>
      </w:r>
      <w:r w:rsidRPr="00B54155">
        <w:rPr>
          <w:rFonts w:ascii="Times New Roman" w:hAnsi="Times New Roman"/>
          <w:sz w:val="24"/>
          <w:szCs w:val="24"/>
          <w:lang w:val="ru-RU"/>
        </w:rPr>
        <w:t xml:space="preserve"> </w:t>
      </w:r>
      <w:r w:rsidRPr="00B54155">
        <w:rPr>
          <w:rFonts w:ascii="Times New Roman" w:hAnsi="Times New Roman"/>
          <w:sz w:val="24"/>
          <w:szCs w:val="24"/>
          <w:lang w:val="kk-KZ"/>
        </w:rPr>
        <w:t xml:space="preserve">лабораторного образца </w:t>
      </w:r>
      <w:r w:rsidRPr="00B54155">
        <w:rPr>
          <w:rFonts w:ascii="Times New Roman" w:hAnsi="Times New Roman"/>
          <w:sz w:val="24"/>
          <w:szCs w:val="24"/>
          <w:lang w:val="ru-RU"/>
        </w:rPr>
        <w:t>установки, предназначенной для группового извлечения ионов редкоземельных металлов. Можно выделить следующие основные требования:</w:t>
      </w:r>
    </w:p>
    <w:p w14:paraId="08C603F1" w14:textId="77777777" w:rsidR="00BA3ECF" w:rsidRPr="00B54155" w:rsidRDefault="00BA3ECF" w:rsidP="00DD067D">
      <w:pPr>
        <w:pStyle w:val="af1"/>
        <w:spacing w:line="360" w:lineRule="auto"/>
        <w:ind w:right="-57" w:firstLine="709"/>
        <w:contextualSpacing/>
        <w:jc w:val="both"/>
        <w:rPr>
          <w:rFonts w:ascii="Times New Roman" w:hAnsi="Times New Roman"/>
          <w:sz w:val="24"/>
          <w:szCs w:val="24"/>
          <w:lang w:val="ru-RU"/>
        </w:rPr>
      </w:pPr>
      <w:r w:rsidRPr="00B54155">
        <w:rPr>
          <w:rFonts w:ascii="Times New Roman" w:hAnsi="Times New Roman"/>
          <w:sz w:val="24"/>
          <w:szCs w:val="24"/>
          <w:lang w:val="ru-RU"/>
        </w:rPr>
        <w:t>1)</w:t>
      </w:r>
      <w:r w:rsidRPr="00B54155">
        <w:rPr>
          <w:rFonts w:ascii="Times New Roman" w:hAnsi="Times New Roman"/>
          <w:sz w:val="24"/>
          <w:szCs w:val="24"/>
        </w:rPr>
        <w:t> </w:t>
      </w:r>
      <w:r w:rsidRPr="00B54155">
        <w:rPr>
          <w:rFonts w:ascii="Times New Roman" w:hAnsi="Times New Roman"/>
          <w:sz w:val="24"/>
          <w:szCs w:val="24"/>
          <w:lang w:val="ru-RU"/>
        </w:rPr>
        <w:t xml:space="preserve">В установке должна быть предусмотрена возможность оперативной замены картриджей, содержащих полимерные гидрогели кислотной и основной природы с сорбированными ионами редкоземельных металлов, на картриджи, содержащие </w:t>
      </w:r>
      <w:proofErr w:type="spellStart"/>
      <w:r w:rsidRPr="00B54155">
        <w:rPr>
          <w:rFonts w:ascii="Times New Roman" w:hAnsi="Times New Roman"/>
          <w:sz w:val="24"/>
          <w:szCs w:val="24"/>
          <w:lang w:val="ru-RU"/>
        </w:rPr>
        <w:t>взаимоактивированные</w:t>
      </w:r>
      <w:proofErr w:type="spellEnd"/>
      <w:r w:rsidRPr="00B54155">
        <w:rPr>
          <w:rFonts w:ascii="Times New Roman" w:hAnsi="Times New Roman"/>
          <w:sz w:val="24"/>
          <w:szCs w:val="24"/>
          <w:lang w:val="ru-RU"/>
        </w:rPr>
        <w:t xml:space="preserve"> в результате дистанционного взаимодействия поликислоты и полиоснования;</w:t>
      </w:r>
    </w:p>
    <w:p w14:paraId="2F91E02A" w14:textId="1B503483" w:rsidR="00BA3ECF" w:rsidRPr="00B54155" w:rsidRDefault="00BA3ECF" w:rsidP="00DD067D">
      <w:pPr>
        <w:pStyle w:val="af1"/>
        <w:spacing w:line="360" w:lineRule="auto"/>
        <w:ind w:right="-57" w:firstLine="709"/>
        <w:contextualSpacing/>
        <w:jc w:val="both"/>
        <w:rPr>
          <w:rFonts w:ascii="Times New Roman" w:hAnsi="Times New Roman"/>
          <w:sz w:val="24"/>
          <w:szCs w:val="24"/>
          <w:lang w:val="ru-RU"/>
        </w:rPr>
      </w:pPr>
      <w:r w:rsidRPr="00B54155">
        <w:rPr>
          <w:rFonts w:ascii="Times New Roman" w:hAnsi="Times New Roman"/>
          <w:sz w:val="24"/>
          <w:szCs w:val="24"/>
          <w:lang w:val="ru-RU"/>
        </w:rPr>
        <w:t xml:space="preserve">2) Каркас и остальные структурные части установки должны обладать стойкостью к агрессивным средам, поскольку проведение опытно-промышленных испытаний предусматривает работу с растворами, содержащими группу ионов редкоземельных металлов. Подобные растворы являются производными процесса выщелачивания урана и имеют рН среды в пределах </w:t>
      </w:r>
      <w:r w:rsidR="00AB41B6" w:rsidRPr="00B54155">
        <w:rPr>
          <w:rFonts w:ascii="Times New Roman" w:hAnsi="Times New Roman"/>
          <w:sz w:val="24"/>
          <w:szCs w:val="24"/>
          <w:lang w:val="ru-RU"/>
        </w:rPr>
        <w:t>3,5-</w:t>
      </w:r>
      <w:r w:rsidRPr="00B54155">
        <w:rPr>
          <w:rFonts w:ascii="Times New Roman" w:hAnsi="Times New Roman"/>
          <w:sz w:val="24"/>
          <w:szCs w:val="24"/>
          <w:lang w:val="ru-RU"/>
        </w:rPr>
        <w:t>4</w:t>
      </w:r>
      <w:r w:rsidR="00116A2C" w:rsidRPr="00B54155">
        <w:rPr>
          <w:rFonts w:ascii="Times New Roman" w:hAnsi="Times New Roman"/>
          <w:sz w:val="24"/>
          <w:szCs w:val="24"/>
          <w:lang w:val="ru-RU"/>
        </w:rPr>
        <w:t>;</w:t>
      </w:r>
    </w:p>
    <w:p w14:paraId="6EFB41D4" w14:textId="533865B6" w:rsidR="00116A2C" w:rsidRPr="00B54155" w:rsidRDefault="00116A2C" w:rsidP="00DD067D">
      <w:pPr>
        <w:pStyle w:val="af1"/>
        <w:spacing w:line="360" w:lineRule="auto"/>
        <w:ind w:right="-57" w:firstLine="709"/>
        <w:contextualSpacing/>
        <w:jc w:val="both"/>
        <w:rPr>
          <w:rFonts w:ascii="Times New Roman" w:hAnsi="Times New Roman"/>
          <w:sz w:val="24"/>
          <w:szCs w:val="24"/>
          <w:lang w:val="ru-RU"/>
        </w:rPr>
      </w:pPr>
      <w:r w:rsidRPr="00B54155">
        <w:rPr>
          <w:rFonts w:ascii="Times New Roman" w:hAnsi="Times New Roman"/>
          <w:sz w:val="24"/>
          <w:szCs w:val="24"/>
          <w:lang w:val="ru-RU"/>
        </w:rPr>
        <w:t>3) </w:t>
      </w:r>
      <w:r w:rsidRPr="00B54155">
        <w:rPr>
          <w:rFonts w:ascii="Times New Roman" w:hAnsi="Times New Roman"/>
          <w:bCs/>
          <w:sz w:val="24"/>
          <w:szCs w:val="24"/>
          <w:lang w:val="ru-RU"/>
        </w:rPr>
        <w:t>Отсутствие реакционной способности у материала, из которого произведена установка, по отношению к раствору, содержащему редкоземельные элементы.</w:t>
      </w:r>
    </w:p>
    <w:p w14:paraId="45CC0A5E" w14:textId="67256439" w:rsidR="00473E31" w:rsidRDefault="00473E31" w:rsidP="00DD067D">
      <w:pPr>
        <w:spacing w:line="360" w:lineRule="auto"/>
        <w:ind w:firstLine="709"/>
        <w:contextualSpacing/>
        <w:jc w:val="both"/>
        <w:rPr>
          <w:sz w:val="24"/>
          <w:szCs w:val="24"/>
        </w:rPr>
      </w:pPr>
    </w:p>
    <w:p w14:paraId="2082D88B" w14:textId="77777777" w:rsidR="00C408E5" w:rsidRPr="00B54155" w:rsidRDefault="00C408E5" w:rsidP="00DD067D">
      <w:pPr>
        <w:spacing w:line="360" w:lineRule="auto"/>
        <w:ind w:firstLine="709"/>
        <w:contextualSpacing/>
        <w:jc w:val="both"/>
        <w:rPr>
          <w:sz w:val="24"/>
          <w:szCs w:val="24"/>
        </w:rPr>
      </w:pPr>
    </w:p>
    <w:p w14:paraId="0F672D46" w14:textId="2D55D808" w:rsidR="0011360B" w:rsidRPr="00C408E5" w:rsidRDefault="0011360B" w:rsidP="00DD067D">
      <w:pPr>
        <w:spacing w:line="360" w:lineRule="auto"/>
        <w:ind w:firstLine="709"/>
        <w:contextualSpacing/>
        <w:jc w:val="both"/>
        <w:rPr>
          <w:b/>
          <w:bCs/>
          <w:sz w:val="24"/>
          <w:szCs w:val="24"/>
        </w:rPr>
      </w:pPr>
      <w:r w:rsidRPr="00C408E5">
        <w:rPr>
          <w:b/>
          <w:bCs/>
          <w:sz w:val="24"/>
          <w:szCs w:val="24"/>
        </w:rPr>
        <w:lastRenderedPageBreak/>
        <w:t xml:space="preserve">4.2 Разработка лабораторного образца установки для взаимной активации гидрогелей, группового извлечения и десорбции целевых ионов редкоземельных </w:t>
      </w:r>
      <w:proofErr w:type="spellStart"/>
      <w:r w:rsidRPr="00C408E5">
        <w:rPr>
          <w:b/>
          <w:bCs/>
          <w:sz w:val="24"/>
          <w:szCs w:val="24"/>
        </w:rPr>
        <w:t>металллов</w:t>
      </w:r>
      <w:proofErr w:type="spellEnd"/>
      <w:r w:rsidRPr="00C408E5">
        <w:rPr>
          <w:b/>
          <w:bCs/>
          <w:sz w:val="24"/>
          <w:szCs w:val="24"/>
        </w:rPr>
        <w:t>, регенерации исходных гидрогелей</w:t>
      </w:r>
    </w:p>
    <w:p w14:paraId="68FA2659" w14:textId="2E093933" w:rsidR="00B15EDE" w:rsidRPr="00B54155" w:rsidRDefault="00B15EDE" w:rsidP="00DD067D">
      <w:pPr>
        <w:spacing w:line="360" w:lineRule="auto"/>
        <w:ind w:firstLine="709"/>
        <w:contextualSpacing/>
        <w:jc w:val="both"/>
        <w:rPr>
          <w:sz w:val="24"/>
          <w:szCs w:val="24"/>
        </w:rPr>
      </w:pPr>
      <w:r w:rsidRPr="00B54155">
        <w:rPr>
          <w:sz w:val="24"/>
          <w:szCs w:val="24"/>
        </w:rPr>
        <w:t xml:space="preserve">Разработан лабораторный образец установки для группового извлечения </w:t>
      </w:r>
      <w:r w:rsidR="00BB2961" w:rsidRPr="00B54155">
        <w:rPr>
          <w:sz w:val="24"/>
          <w:szCs w:val="24"/>
        </w:rPr>
        <w:t xml:space="preserve">ионов </w:t>
      </w:r>
      <w:r w:rsidRPr="00B54155">
        <w:rPr>
          <w:sz w:val="24"/>
          <w:szCs w:val="24"/>
        </w:rPr>
        <w:t xml:space="preserve">редкоземельных металлов. </w:t>
      </w:r>
      <w:r w:rsidR="00F36C4D" w:rsidRPr="00B54155">
        <w:rPr>
          <w:sz w:val="24"/>
          <w:szCs w:val="24"/>
        </w:rPr>
        <w:t xml:space="preserve">Фотографии </w:t>
      </w:r>
      <w:r w:rsidR="00496965" w:rsidRPr="00B54155">
        <w:rPr>
          <w:sz w:val="24"/>
          <w:szCs w:val="24"/>
        </w:rPr>
        <w:t xml:space="preserve">лабораторного образца </w:t>
      </w:r>
      <w:r w:rsidR="00F36C4D" w:rsidRPr="00B54155">
        <w:rPr>
          <w:sz w:val="24"/>
          <w:szCs w:val="24"/>
        </w:rPr>
        <w:t xml:space="preserve">установки представлены на рисунке 2. </w:t>
      </w:r>
      <w:r w:rsidRPr="00B54155">
        <w:rPr>
          <w:sz w:val="24"/>
          <w:szCs w:val="24"/>
        </w:rPr>
        <w:t>Лабораторный образец является конструкцией, содержащей 2 салазки для движения картриджей</w:t>
      </w:r>
      <w:r w:rsidR="00496965" w:rsidRPr="00B54155">
        <w:rPr>
          <w:sz w:val="24"/>
          <w:szCs w:val="24"/>
        </w:rPr>
        <w:t xml:space="preserve"> вперед-назад</w:t>
      </w:r>
      <w:r w:rsidRPr="00B54155">
        <w:rPr>
          <w:sz w:val="24"/>
          <w:szCs w:val="24"/>
        </w:rPr>
        <w:t xml:space="preserve">, которые во время сорбции будут находиться перманентно в продуктовом растворе (промышленный раствор гидрометаллургии). </w:t>
      </w:r>
      <w:r w:rsidR="00F36C4D" w:rsidRPr="00B54155">
        <w:rPr>
          <w:sz w:val="24"/>
          <w:szCs w:val="24"/>
        </w:rPr>
        <w:t>Расположение картридже</w:t>
      </w:r>
      <w:r w:rsidR="00496965" w:rsidRPr="00B54155">
        <w:rPr>
          <w:sz w:val="24"/>
          <w:szCs w:val="24"/>
        </w:rPr>
        <w:t>й</w:t>
      </w:r>
      <w:r w:rsidR="00F36C4D" w:rsidRPr="00B54155">
        <w:rPr>
          <w:sz w:val="24"/>
          <w:szCs w:val="24"/>
        </w:rPr>
        <w:t xml:space="preserve"> внутри </w:t>
      </w:r>
      <w:r w:rsidR="00496965" w:rsidRPr="00B54155">
        <w:rPr>
          <w:sz w:val="24"/>
          <w:szCs w:val="24"/>
        </w:rPr>
        <w:t xml:space="preserve">образца </w:t>
      </w:r>
      <w:r w:rsidR="00F36C4D" w:rsidRPr="00B54155">
        <w:rPr>
          <w:sz w:val="24"/>
          <w:szCs w:val="24"/>
        </w:rPr>
        <w:t xml:space="preserve">установки показано на рисунке 3. Способ извлечения картриджа </w:t>
      </w:r>
      <w:r w:rsidR="00496965" w:rsidRPr="00B54155">
        <w:rPr>
          <w:sz w:val="24"/>
          <w:szCs w:val="24"/>
        </w:rPr>
        <w:t xml:space="preserve">из образца установки </w:t>
      </w:r>
      <w:r w:rsidR="00F36C4D" w:rsidRPr="00B54155">
        <w:rPr>
          <w:sz w:val="24"/>
          <w:szCs w:val="24"/>
        </w:rPr>
        <w:t xml:space="preserve">представлен на рисунке 4. </w:t>
      </w:r>
      <w:r w:rsidR="00496965" w:rsidRPr="00B54155">
        <w:rPr>
          <w:sz w:val="24"/>
          <w:szCs w:val="24"/>
        </w:rPr>
        <w:t xml:space="preserve">Каждый картридж покрыт снаружи (с обеих сторон) полипропиленовой сеткой (мембраной), обеспечивающей изоляцию </w:t>
      </w:r>
      <w:proofErr w:type="spellStart"/>
      <w:r w:rsidR="0057322A" w:rsidRPr="00B54155">
        <w:rPr>
          <w:sz w:val="24"/>
          <w:szCs w:val="24"/>
        </w:rPr>
        <w:t>редкосшитых</w:t>
      </w:r>
      <w:proofErr w:type="spellEnd"/>
      <w:r w:rsidR="0057322A" w:rsidRPr="00B54155">
        <w:rPr>
          <w:sz w:val="24"/>
          <w:szCs w:val="24"/>
        </w:rPr>
        <w:t xml:space="preserve"> </w:t>
      </w:r>
      <w:proofErr w:type="spellStart"/>
      <w:r w:rsidR="00496965" w:rsidRPr="00B54155">
        <w:rPr>
          <w:sz w:val="24"/>
          <w:szCs w:val="24"/>
        </w:rPr>
        <w:t>поликслот</w:t>
      </w:r>
      <w:proofErr w:type="spellEnd"/>
      <w:r w:rsidR="00496965" w:rsidRPr="00B54155">
        <w:rPr>
          <w:sz w:val="24"/>
          <w:szCs w:val="24"/>
        </w:rPr>
        <w:t xml:space="preserve">/полиоснований в картридже и прохождение низкомолекулярных ионов (ионы металла). В </w:t>
      </w:r>
      <w:r w:rsidRPr="00B54155">
        <w:rPr>
          <w:sz w:val="24"/>
          <w:szCs w:val="24"/>
        </w:rPr>
        <w:t xml:space="preserve">один картридж будут погружены поликислоты, в другой – полиоснования, обе </w:t>
      </w:r>
      <w:proofErr w:type="spellStart"/>
      <w:r w:rsidR="0057322A" w:rsidRPr="00B54155">
        <w:rPr>
          <w:sz w:val="24"/>
          <w:szCs w:val="24"/>
        </w:rPr>
        <w:t>редкосшитые</w:t>
      </w:r>
      <w:proofErr w:type="spellEnd"/>
      <w:r w:rsidR="0057322A" w:rsidRPr="00B54155">
        <w:rPr>
          <w:sz w:val="24"/>
          <w:szCs w:val="24"/>
        </w:rPr>
        <w:t xml:space="preserve"> </w:t>
      </w:r>
      <w:r w:rsidRPr="00B54155">
        <w:rPr>
          <w:sz w:val="24"/>
          <w:szCs w:val="24"/>
        </w:rPr>
        <w:t xml:space="preserve">полимерные структуры, согласно «эффекту дальнодействия» будут подвергаться взаимной активации и переходу в высокоионизованное состояние, приводящее к существенному увеличению их сорбционных свойств. Образец установки имеет 2 отверстия для подачи (также слива) продуктового раствора, а также отверстие для отбора </w:t>
      </w:r>
      <w:proofErr w:type="spellStart"/>
      <w:r w:rsidRPr="00B54155">
        <w:rPr>
          <w:sz w:val="24"/>
          <w:szCs w:val="24"/>
        </w:rPr>
        <w:t>аликвот</w:t>
      </w:r>
      <w:proofErr w:type="spellEnd"/>
      <w:r w:rsidRPr="00B54155">
        <w:rPr>
          <w:sz w:val="24"/>
          <w:szCs w:val="24"/>
        </w:rPr>
        <w:t xml:space="preserve"> раствора для последующего определения остаточной концентрации ионов редкоземельных элементов по истечению сорбции. Конструкция образца изготовлена из оргстекла, что обеспечивает достаточную стойкость для работ с кислой средой (рН не менее 3</w:t>
      </w:r>
      <w:r w:rsidR="0033171C" w:rsidRPr="00B54155">
        <w:rPr>
          <w:sz w:val="24"/>
          <w:szCs w:val="24"/>
        </w:rPr>
        <w:t>-3,5</w:t>
      </w:r>
      <w:r w:rsidRPr="00B54155">
        <w:rPr>
          <w:sz w:val="24"/>
          <w:szCs w:val="24"/>
        </w:rPr>
        <w:t xml:space="preserve">). Сборка образца производилась путем склеивания </w:t>
      </w:r>
      <w:r w:rsidR="0057322A" w:rsidRPr="00B54155">
        <w:rPr>
          <w:sz w:val="24"/>
          <w:szCs w:val="24"/>
        </w:rPr>
        <w:t xml:space="preserve">изготовленных структурных </w:t>
      </w:r>
      <w:r w:rsidRPr="00B54155">
        <w:rPr>
          <w:sz w:val="24"/>
          <w:szCs w:val="24"/>
        </w:rPr>
        <w:t xml:space="preserve">деталей дихлорэтаном. В картриджи предполагается погружать следующие </w:t>
      </w:r>
      <w:proofErr w:type="spellStart"/>
      <w:r w:rsidRPr="00B54155">
        <w:rPr>
          <w:sz w:val="24"/>
          <w:szCs w:val="24"/>
        </w:rPr>
        <w:t>интергелевые</w:t>
      </w:r>
      <w:proofErr w:type="spellEnd"/>
      <w:r w:rsidRPr="00B54155">
        <w:rPr>
          <w:sz w:val="24"/>
          <w:szCs w:val="24"/>
        </w:rPr>
        <w:t xml:space="preserve"> системы: гПАК-гП4ВП, гПМАК-гП4ВП, гПАК-гП2М5ВП и гПМАК-гП2М5ВП в </w:t>
      </w:r>
      <w:r w:rsidR="0057322A" w:rsidRPr="00B54155">
        <w:rPr>
          <w:sz w:val="24"/>
          <w:szCs w:val="24"/>
        </w:rPr>
        <w:t xml:space="preserve">определенных мольных </w:t>
      </w:r>
      <w:r w:rsidRPr="00B54155">
        <w:rPr>
          <w:sz w:val="24"/>
          <w:szCs w:val="24"/>
        </w:rPr>
        <w:t xml:space="preserve">соотношениях, </w:t>
      </w:r>
      <w:r w:rsidR="0057322A" w:rsidRPr="00B54155">
        <w:rPr>
          <w:sz w:val="24"/>
          <w:szCs w:val="24"/>
        </w:rPr>
        <w:t xml:space="preserve">которые являются </w:t>
      </w:r>
      <w:r w:rsidRPr="00B54155">
        <w:rPr>
          <w:sz w:val="24"/>
          <w:szCs w:val="24"/>
        </w:rPr>
        <w:t>оптимальны</w:t>
      </w:r>
      <w:r w:rsidR="0057322A" w:rsidRPr="00B54155">
        <w:rPr>
          <w:sz w:val="24"/>
          <w:szCs w:val="24"/>
        </w:rPr>
        <w:t>ми</w:t>
      </w:r>
      <w:r w:rsidRPr="00B54155">
        <w:rPr>
          <w:sz w:val="24"/>
          <w:szCs w:val="24"/>
        </w:rPr>
        <w:t xml:space="preserve"> для сорбции </w:t>
      </w:r>
      <w:r w:rsidR="0057322A" w:rsidRPr="00B54155">
        <w:rPr>
          <w:sz w:val="24"/>
          <w:szCs w:val="24"/>
        </w:rPr>
        <w:t xml:space="preserve">конкретных </w:t>
      </w:r>
      <w:r w:rsidRPr="00B54155">
        <w:rPr>
          <w:sz w:val="24"/>
          <w:szCs w:val="24"/>
        </w:rPr>
        <w:t xml:space="preserve">ионов редкоземельных металлов. </w:t>
      </w:r>
      <w:proofErr w:type="spellStart"/>
      <w:r w:rsidR="0057322A" w:rsidRPr="00B54155">
        <w:rPr>
          <w:sz w:val="24"/>
          <w:szCs w:val="24"/>
        </w:rPr>
        <w:t>Разработаный</w:t>
      </w:r>
      <w:proofErr w:type="spellEnd"/>
      <w:r w:rsidR="0057322A" w:rsidRPr="00B54155">
        <w:rPr>
          <w:sz w:val="24"/>
          <w:szCs w:val="24"/>
        </w:rPr>
        <w:t xml:space="preserve"> образец </w:t>
      </w:r>
      <w:r w:rsidRPr="00B54155">
        <w:rPr>
          <w:sz w:val="24"/>
          <w:szCs w:val="24"/>
        </w:rPr>
        <w:t>установки имеет следующие размеры: внешний контур – 280 х 180 х 500 мм; размер картриджей – 260 х 18 х 480 мм; размер пор в мембране – 1 мкм.</w:t>
      </w:r>
    </w:p>
    <w:p w14:paraId="5E849FD9" w14:textId="143D0030" w:rsidR="00B53B62" w:rsidRPr="00B54155" w:rsidRDefault="00643D89" w:rsidP="00D52E27">
      <w:pPr>
        <w:spacing w:line="360" w:lineRule="auto"/>
        <w:contextualSpacing/>
        <w:rPr>
          <w:sz w:val="24"/>
          <w:szCs w:val="24"/>
        </w:rPr>
      </w:pPr>
      <w:r w:rsidRPr="00B54155">
        <w:rPr>
          <w:noProof/>
          <w:sz w:val="24"/>
          <w:szCs w:val="24"/>
        </w:rPr>
        <w:lastRenderedPageBreak/>
        <w:drawing>
          <wp:inline distT="0" distB="0" distL="0" distR="0" wp14:anchorId="7A75DF20" wp14:editId="393D7405">
            <wp:extent cx="5199797" cy="3899569"/>
            <wp:effectExtent l="0" t="0" r="127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99797" cy="3899569"/>
                    </a:xfrm>
                    <a:prstGeom prst="rect">
                      <a:avLst/>
                    </a:prstGeom>
                    <a:noFill/>
                    <a:ln>
                      <a:noFill/>
                    </a:ln>
                  </pic:spPr>
                </pic:pic>
              </a:graphicData>
            </a:graphic>
          </wp:inline>
        </w:drawing>
      </w:r>
    </w:p>
    <w:p w14:paraId="79D135DB" w14:textId="77777777" w:rsidR="00B53B62" w:rsidRPr="00B54155" w:rsidRDefault="00B53B62" w:rsidP="00D52E27">
      <w:pPr>
        <w:spacing w:line="360" w:lineRule="auto"/>
        <w:contextualSpacing/>
        <w:rPr>
          <w:sz w:val="24"/>
          <w:szCs w:val="24"/>
        </w:rPr>
      </w:pPr>
    </w:p>
    <w:p w14:paraId="28EAAD10" w14:textId="20F533CE" w:rsidR="00554E23" w:rsidRPr="00B54155" w:rsidRDefault="00554E23" w:rsidP="00D52E27">
      <w:pPr>
        <w:spacing w:line="360" w:lineRule="auto"/>
        <w:contextualSpacing/>
        <w:rPr>
          <w:sz w:val="24"/>
          <w:szCs w:val="24"/>
        </w:rPr>
      </w:pPr>
      <w:r w:rsidRPr="00B54155">
        <w:rPr>
          <w:sz w:val="24"/>
          <w:szCs w:val="24"/>
        </w:rPr>
        <w:t>Рисунок 2 – Установка для селективного извлечения ионов РЗМ</w:t>
      </w:r>
    </w:p>
    <w:p w14:paraId="30315B18" w14:textId="6B2E3FA7" w:rsidR="00554E23" w:rsidRPr="00B54155" w:rsidRDefault="00554E23" w:rsidP="00D52E27">
      <w:pPr>
        <w:spacing w:line="360" w:lineRule="auto"/>
        <w:contextualSpacing/>
        <w:rPr>
          <w:sz w:val="24"/>
          <w:szCs w:val="24"/>
        </w:rPr>
      </w:pPr>
    </w:p>
    <w:p w14:paraId="684CC84D" w14:textId="67661195" w:rsidR="00643D89" w:rsidRPr="00B54155" w:rsidRDefault="00643D89" w:rsidP="00D52E27">
      <w:pPr>
        <w:spacing w:line="360" w:lineRule="auto"/>
        <w:contextualSpacing/>
        <w:rPr>
          <w:sz w:val="24"/>
          <w:szCs w:val="24"/>
        </w:rPr>
      </w:pPr>
      <w:r w:rsidRPr="00B54155">
        <w:rPr>
          <w:noProof/>
          <w:sz w:val="24"/>
          <w:szCs w:val="24"/>
        </w:rPr>
        <w:drawing>
          <wp:inline distT="0" distB="0" distL="0" distR="0" wp14:anchorId="27A7DE46" wp14:editId="17790207">
            <wp:extent cx="5199797" cy="3899570"/>
            <wp:effectExtent l="0" t="0" r="127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5988" cy="3911713"/>
                    </a:xfrm>
                    <a:prstGeom prst="rect">
                      <a:avLst/>
                    </a:prstGeom>
                    <a:noFill/>
                    <a:ln>
                      <a:noFill/>
                    </a:ln>
                  </pic:spPr>
                </pic:pic>
              </a:graphicData>
            </a:graphic>
          </wp:inline>
        </w:drawing>
      </w:r>
    </w:p>
    <w:p w14:paraId="600C60D1" w14:textId="147FA161" w:rsidR="00643D89" w:rsidRPr="00B54155" w:rsidRDefault="00643D89" w:rsidP="00D52E27">
      <w:pPr>
        <w:spacing w:line="360" w:lineRule="auto"/>
        <w:contextualSpacing/>
        <w:rPr>
          <w:sz w:val="24"/>
          <w:szCs w:val="24"/>
        </w:rPr>
      </w:pPr>
    </w:p>
    <w:p w14:paraId="6FDC5517" w14:textId="1A8329F7" w:rsidR="00506F5D" w:rsidRPr="00B54155" w:rsidRDefault="00506F5D" w:rsidP="00506F5D">
      <w:pPr>
        <w:spacing w:line="360" w:lineRule="auto"/>
        <w:contextualSpacing/>
        <w:rPr>
          <w:sz w:val="24"/>
          <w:szCs w:val="24"/>
        </w:rPr>
      </w:pPr>
      <w:r w:rsidRPr="00B54155">
        <w:rPr>
          <w:sz w:val="24"/>
          <w:szCs w:val="24"/>
        </w:rPr>
        <w:t xml:space="preserve">Рисунок 3 – </w:t>
      </w:r>
      <w:r w:rsidR="00F36C4D" w:rsidRPr="00B54155">
        <w:rPr>
          <w:sz w:val="24"/>
          <w:szCs w:val="24"/>
        </w:rPr>
        <w:t>Расположение картриджей внутри установки</w:t>
      </w:r>
    </w:p>
    <w:p w14:paraId="1C5C1C1D" w14:textId="7E9F3966" w:rsidR="00643D89" w:rsidRPr="00B54155" w:rsidRDefault="00643D89" w:rsidP="00D52E27">
      <w:pPr>
        <w:spacing w:line="360" w:lineRule="auto"/>
        <w:contextualSpacing/>
        <w:rPr>
          <w:sz w:val="24"/>
          <w:szCs w:val="24"/>
        </w:rPr>
      </w:pPr>
      <w:r w:rsidRPr="00B54155">
        <w:rPr>
          <w:noProof/>
          <w:sz w:val="24"/>
          <w:szCs w:val="24"/>
        </w:rPr>
        <w:lastRenderedPageBreak/>
        <w:drawing>
          <wp:inline distT="0" distB="0" distL="0" distR="0" wp14:anchorId="13FF260A" wp14:editId="2B4C721F">
            <wp:extent cx="5773003" cy="432944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08372" cy="4355967"/>
                    </a:xfrm>
                    <a:prstGeom prst="rect">
                      <a:avLst/>
                    </a:prstGeom>
                    <a:noFill/>
                    <a:ln>
                      <a:noFill/>
                    </a:ln>
                  </pic:spPr>
                </pic:pic>
              </a:graphicData>
            </a:graphic>
          </wp:inline>
        </w:drawing>
      </w:r>
    </w:p>
    <w:p w14:paraId="3D69F5CA" w14:textId="25072A6A" w:rsidR="00506F5D" w:rsidRPr="00B54155" w:rsidRDefault="00506F5D" w:rsidP="00D52E27">
      <w:pPr>
        <w:spacing w:line="360" w:lineRule="auto"/>
        <w:contextualSpacing/>
        <w:rPr>
          <w:sz w:val="24"/>
          <w:szCs w:val="24"/>
        </w:rPr>
      </w:pPr>
    </w:p>
    <w:p w14:paraId="68262FC1" w14:textId="3B72B21A" w:rsidR="00506F5D" w:rsidRPr="00B54155" w:rsidRDefault="00506F5D" w:rsidP="00506F5D">
      <w:pPr>
        <w:spacing w:line="360" w:lineRule="auto"/>
        <w:contextualSpacing/>
        <w:rPr>
          <w:sz w:val="24"/>
          <w:szCs w:val="24"/>
        </w:rPr>
      </w:pPr>
      <w:r w:rsidRPr="00B54155">
        <w:rPr>
          <w:sz w:val="24"/>
          <w:szCs w:val="24"/>
        </w:rPr>
        <w:t xml:space="preserve">Рисунок 4 – </w:t>
      </w:r>
      <w:r w:rsidR="00F36C4D" w:rsidRPr="00B54155">
        <w:rPr>
          <w:sz w:val="24"/>
          <w:szCs w:val="24"/>
        </w:rPr>
        <w:t>Способ извлечения картриджа из установки</w:t>
      </w:r>
    </w:p>
    <w:p w14:paraId="487D0114" w14:textId="11627F6A" w:rsidR="00506F5D" w:rsidRPr="00B54155" w:rsidRDefault="00506F5D" w:rsidP="00DD067D">
      <w:pPr>
        <w:spacing w:line="360" w:lineRule="auto"/>
        <w:ind w:firstLine="709"/>
        <w:contextualSpacing/>
        <w:jc w:val="both"/>
        <w:rPr>
          <w:sz w:val="24"/>
          <w:szCs w:val="24"/>
        </w:rPr>
      </w:pPr>
    </w:p>
    <w:p w14:paraId="0ABEC6EC" w14:textId="5CC3F6FB" w:rsidR="00B774A9" w:rsidRPr="00B54155" w:rsidRDefault="00BB2961" w:rsidP="00DD067D">
      <w:pPr>
        <w:spacing w:line="360" w:lineRule="auto"/>
        <w:ind w:firstLine="709"/>
        <w:contextualSpacing/>
        <w:jc w:val="both"/>
        <w:rPr>
          <w:sz w:val="24"/>
          <w:szCs w:val="24"/>
        </w:rPr>
      </w:pPr>
      <w:r w:rsidRPr="00B54155">
        <w:rPr>
          <w:sz w:val="24"/>
          <w:szCs w:val="24"/>
        </w:rPr>
        <w:t>Как видно из рисунков 2-4 разработанный образец установки для группового селективного извлечения ионов редкоземельных металлов (на примере лантана, церия, неодима, самария)</w:t>
      </w:r>
      <w:r w:rsidR="005913F7" w:rsidRPr="00B54155">
        <w:rPr>
          <w:sz w:val="24"/>
          <w:szCs w:val="24"/>
        </w:rPr>
        <w:t xml:space="preserve"> отличается простотой конструкции, позволяющей оперативно извлекать картриджи для изменения мольного соотношения сорбентов в </w:t>
      </w:r>
      <w:proofErr w:type="spellStart"/>
      <w:r w:rsidR="005913F7" w:rsidRPr="00B54155">
        <w:rPr>
          <w:sz w:val="24"/>
          <w:szCs w:val="24"/>
        </w:rPr>
        <w:t>интергелевых</w:t>
      </w:r>
      <w:proofErr w:type="spellEnd"/>
      <w:r w:rsidR="005913F7" w:rsidRPr="00B54155">
        <w:rPr>
          <w:sz w:val="24"/>
          <w:szCs w:val="24"/>
        </w:rPr>
        <w:t xml:space="preserve"> парах.</w:t>
      </w:r>
    </w:p>
    <w:p w14:paraId="3085B3FD" w14:textId="00CBFB7B" w:rsidR="00116A2C" w:rsidRPr="00B54155" w:rsidRDefault="00116A2C" w:rsidP="00B774A9">
      <w:pPr>
        <w:spacing w:line="360" w:lineRule="auto"/>
        <w:ind w:firstLine="709"/>
        <w:contextualSpacing/>
        <w:jc w:val="both"/>
        <w:rPr>
          <w:sz w:val="24"/>
          <w:szCs w:val="24"/>
        </w:rPr>
      </w:pPr>
      <w:r w:rsidRPr="00B54155">
        <w:rPr>
          <w:sz w:val="24"/>
          <w:szCs w:val="24"/>
        </w:rPr>
        <w:t xml:space="preserve">В результате проведенных предварительных испытаний образца установки установлено, что в процессе селективного извлечения ионов лантана в присутствии ионов церия по истечении 48 часов дистанционного взаимодействия гидрогелей извлекается от 65% до 82% ионов лантана в зависимости от </w:t>
      </w:r>
      <w:proofErr w:type="spellStart"/>
      <w:r w:rsidRPr="00B54155">
        <w:rPr>
          <w:sz w:val="24"/>
          <w:szCs w:val="24"/>
        </w:rPr>
        <w:t>интергелевой</w:t>
      </w:r>
      <w:proofErr w:type="spellEnd"/>
      <w:r w:rsidRPr="00B54155">
        <w:rPr>
          <w:sz w:val="24"/>
          <w:szCs w:val="24"/>
        </w:rPr>
        <w:t xml:space="preserve"> системы (для селективной сорбции ионов лантана из раствора, содержащего ионы лантана и церия использовались следующие </w:t>
      </w:r>
      <w:proofErr w:type="spellStart"/>
      <w:r w:rsidRPr="00B54155">
        <w:rPr>
          <w:sz w:val="24"/>
          <w:szCs w:val="24"/>
        </w:rPr>
        <w:t>интергелевые</w:t>
      </w:r>
      <w:proofErr w:type="spellEnd"/>
      <w:r w:rsidRPr="00B54155">
        <w:rPr>
          <w:sz w:val="24"/>
          <w:szCs w:val="24"/>
        </w:rPr>
        <w:t xml:space="preserve"> системы: </w:t>
      </w:r>
      <w:r w:rsidR="00A73253" w:rsidRPr="00A73253">
        <w:rPr>
          <w:sz w:val="24"/>
          <w:szCs w:val="24"/>
        </w:rPr>
        <w:t>33%</w:t>
      </w:r>
      <w:r w:rsidRPr="00B54155">
        <w:rPr>
          <w:sz w:val="24"/>
          <w:szCs w:val="24"/>
        </w:rPr>
        <w:t>гПАК:</w:t>
      </w:r>
      <w:r w:rsidR="00A73253" w:rsidRPr="00A73253">
        <w:rPr>
          <w:sz w:val="24"/>
          <w:szCs w:val="24"/>
        </w:rPr>
        <w:t>67%</w:t>
      </w:r>
      <w:r w:rsidRPr="00B54155">
        <w:rPr>
          <w:sz w:val="24"/>
          <w:szCs w:val="24"/>
        </w:rPr>
        <w:t xml:space="preserve">гП4ВП, </w:t>
      </w:r>
      <w:r w:rsidR="00A73253" w:rsidRPr="00A73253">
        <w:rPr>
          <w:sz w:val="24"/>
          <w:szCs w:val="24"/>
        </w:rPr>
        <w:t>17%</w:t>
      </w:r>
      <w:r w:rsidRPr="00B54155">
        <w:rPr>
          <w:sz w:val="24"/>
          <w:szCs w:val="24"/>
        </w:rPr>
        <w:t>гПМАК:</w:t>
      </w:r>
      <w:r w:rsidR="00A73253" w:rsidRPr="00A73253">
        <w:rPr>
          <w:sz w:val="24"/>
          <w:szCs w:val="24"/>
        </w:rPr>
        <w:t>83%</w:t>
      </w:r>
      <w:r w:rsidRPr="00B54155">
        <w:rPr>
          <w:sz w:val="24"/>
          <w:szCs w:val="24"/>
        </w:rPr>
        <w:t xml:space="preserve">гП4ВП, </w:t>
      </w:r>
      <w:r w:rsidR="00A73253" w:rsidRPr="00A73253">
        <w:rPr>
          <w:sz w:val="24"/>
          <w:szCs w:val="24"/>
        </w:rPr>
        <w:t>67%</w:t>
      </w:r>
      <w:r w:rsidRPr="00B54155">
        <w:rPr>
          <w:sz w:val="24"/>
          <w:szCs w:val="24"/>
        </w:rPr>
        <w:t>гПАК:</w:t>
      </w:r>
      <w:r w:rsidR="00A73253" w:rsidRPr="00A73253">
        <w:rPr>
          <w:sz w:val="24"/>
          <w:szCs w:val="24"/>
        </w:rPr>
        <w:t>33%</w:t>
      </w:r>
      <w:r w:rsidRPr="00B54155">
        <w:rPr>
          <w:sz w:val="24"/>
          <w:szCs w:val="24"/>
        </w:rPr>
        <w:t xml:space="preserve">гП2М5ВП, </w:t>
      </w:r>
      <w:r w:rsidR="00A73253" w:rsidRPr="00A73253">
        <w:rPr>
          <w:sz w:val="24"/>
          <w:szCs w:val="24"/>
        </w:rPr>
        <w:t>50%</w:t>
      </w:r>
      <w:r w:rsidRPr="00B54155">
        <w:rPr>
          <w:sz w:val="24"/>
          <w:szCs w:val="24"/>
        </w:rPr>
        <w:t>гПМАК:</w:t>
      </w:r>
      <w:r w:rsidR="00A73253" w:rsidRPr="00A73253">
        <w:rPr>
          <w:sz w:val="24"/>
          <w:szCs w:val="24"/>
        </w:rPr>
        <w:t>50%</w:t>
      </w:r>
      <w:r w:rsidRPr="00B54155">
        <w:rPr>
          <w:sz w:val="24"/>
          <w:szCs w:val="24"/>
        </w:rPr>
        <w:t>гП2М5ВП).</w:t>
      </w:r>
      <w:r w:rsidR="00E744AD" w:rsidRPr="00B54155">
        <w:rPr>
          <w:sz w:val="24"/>
          <w:szCs w:val="24"/>
        </w:rPr>
        <w:t xml:space="preserve"> </w:t>
      </w:r>
      <w:r w:rsidRPr="00B54155">
        <w:rPr>
          <w:sz w:val="24"/>
          <w:szCs w:val="24"/>
        </w:rPr>
        <w:t xml:space="preserve">Значения степени извлечения ионов лантана и церия при селективном извлечении ионов лантана </w:t>
      </w:r>
      <w:r w:rsidR="00FA6904" w:rsidRPr="00B54155">
        <w:rPr>
          <w:sz w:val="24"/>
          <w:szCs w:val="24"/>
        </w:rPr>
        <w:t xml:space="preserve">из общего раствора </w:t>
      </w:r>
      <w:r w:rsidRPr="00B54155">
        <w:rPr>
          <w:sz w:val="24"/>
          <w:szCs w:val="24"/>
        </w:rPr>
        <w:t>приведены в таблице 1</w:t>
      </w:r>
      <w:r w:rsidR="004A5F65" w:rsidRPr="00B54155">
        <w:rPr>
          <w:sz w:val="24"/>
          <w:szCs w:val="24"/>
        </w:rPr>
        <w:t>9</w:t>
      </w:r>
      <w:r w:rsidRPr="00B54155">
        <w:rPr>
          <w:sz w:val="24"/>
          <w:szCs w:val="24"/>
        </w:rPr>
        <w:t>.</w:t>
      </w:r>
    </w:p>
    <w:p w14:paraId="1681EB13" w14:textId="2640065F" w:rsidR="00FA6904" w:rsidRPr="00B54155" w:rsidRDefault="00FA6904" w:rsidP="00116A2C">
      <w:pPr>
        <w:spacing w:line="360" w:lineRule="auto"/>
        <w:contextualSpacing/>
        <w:rPr>
          <w:sz w:val="24"/>
          <w:szCs w:val="24"/>
        </w:rPr>
      </w:pPr>
    </w:p>
    <w:p w14:paraId="01413213" w14:textId="7E27A008" w:rsidR="00E744AD" w:rsidRDefault="00E744AD" w:rsidP="00116A2C">
      <w:pPr>
        <w:spacing w:line="360" w:lineRule="auto"/>
        <w:contextualSpacing/>
        <w:rPr>
          <w:sz w:val="24"/>
          <w:szCs w:val="24"/>
        </w:rPr>
      </w:pPr>
    </w:p>
    <w:p w14:paraId="5DA4DC57" w14:textId="08A1B212" w:rsidR="00116A2C" w:rsidRPr="00B54155" w:rsidRDefault="00116A2C" w:rsidP="00C408E5">
      <w:pPr>
        <w:contextualSpacing/>
        <w:jc w:val="both"/>
        <w:rPr>
          <w:sz w:val="24"/>
          <w:szCs w:val="24"/>
        </w:rPr>
      </w:pPr>
      <w:r w:rsidRPr="00B54155">
        <w:rPr>
          <w:sz w:val="24"/>
          <w:szCs w:val="24"/>
        </w:rPr>
        <w:lastRenderedPageBreak/>
        <w:t>Таблица 1</w:t>
      </w:r>
      <w:r w:rsidR="004A5F65" w:rsidRPr="00B54155">
        <w:rPr>
          <w:sz w:val="24"/>
          <w:szCs w:val="24"/>
        </w:rPr>
        <w:t>9</w:t>
      </w:r>
      <w:r w:rsidRPr="00B54155">
        <w:rPr>
          <w:sz w:val="24"/>
          <w:szCs w:val="24"/>
        </w:rPr>
        <w:t xml:space="preserve"> – Степень извлечения ионов лантана и церия при их одновременном извлечении из раствора</w:t>
      </w:r>
    </w:p>
    <w:p w14:paraId="18A5CF26" w14:textId="77777777" w:rsidR="00116A2C" w:rsidRPr="00B54155" w:rsidRDefault="00116A2C" w:rsidP="00116A2C">
      <w:pPr>
        <w:spacing w:line="360" w:lineRule="auto"/>
        <w:contextualSpacing/>
        <w:rPr>
          <w:sz w:val="24"/>
          <w:szCs w:val="24"/>
        </w:rPr>
      </w:pPr>
    </w:p>
    <w:tbl>
      <w:tblPr>
        <w:tblStyle w:val="a9"/>
        <w:tblW w:w="9356" w:type="dxa"/>
        <w:tblInd w:w="-5" w:type="dxa"/>
        <w:tblLayout w:type="fixed"/>
        <w:tblLook w:val="04A0" w:firstRow="1" w:lastRow="0" w:firstColumn="1" w:lastColumn="0" w:noHBand="0" w:noVBand="1"/>
      </w:tblPr>
      <w:tblGrid>
        <w:gridCol w:w="567"/>
        <w:gridCol w:w="1134"/>
        <w:gridCol w:w="1134"/>
        <w:gridCol w:w="1134"/>
        <w:gridCol w:w="1134"/>
        <w:gridCol w:w="1134"/>
        <w:gridCol w:w="1134"/>
        <w:gridCol w:w="993"/>
        <w:gridCol w:w="992"/>
      </w:tblGrid>
      <w:tr w:rsidR="008E4B34" w:rsidRPr="00B54155" w14:paraId="69713291" w14:textId="77777777" w:rsidTr="00F457A1">
        <w:trPr>
          <w:trHeight w:val="547"/>
        </w:trPr>
        <w:tc>
          <w:tcPr>
            <w:tcW w:w="567" w:type="dxa"/>
            <w:vMerge w:val="restart"/>
          </w:tcPr>
          <w:p w14:paraId="2C089A9B" w14:textId="2A6A7781" w:rsidR="008E4B34" w:rsidRPr="00B54155" w:rsidRDefault="008E4B34" w:rsidP="00116A2C">
            <w:pPr>
              <w:spacing w:line="360" w:lineRule="auto"/>
              <w:contextualSpacing/>
              <w:rPr>
                <w:sz w:val="24"/>
                <w:szCs w:val="24"/>
              </w:rPr>
            </w:pPr>
            <w:r w:rsidRPr="00B54155">
              <w:rPr>
                <w:sz w:val="24"/>
                <w:szCs w:val="24"/>
              </w:rPr>
              <w:t>τ, ч</w:t>
            </w:r>
          </w:p>
        </w:tc>
        <w:tc>
          <w:tcPr>
            <w:tcW w:w="2268" w:type="dxa"/>
            <w:gridSpan w:val="2"/>
            <w:shd w:val="clear" w:color="auto" w:fill="FFFFFF" w:themeFill="background1"/>
          </w:tcPr>
          <w:p w14:paraId="611FEFD1" w14:textId="59FE8A3B" w:rsidR="008E4B34" w:rsidRPr="00B54155" w:rsidRDefault="007F21C3" w:rsidP="00DE46F1">
            <w:pPr>
              <w:contextualSpacing/>
              <w:rPr>
                <w:sz w:val="24"/>
                <w:szCs w:val="24"/>
              </w:rPr>
            </w:pPr>
            <w:r>
              <w:rPr>
                <w:sz w:val="24"/>
                <w:szCs w:val="24"/>
                <w:lang w:val="en-US"/>
              </w:rPr>
              <w:t>33%</w:t>
            </w:r>
            <w:proofErr w:type="spellStart"/>
            <w:r w:rsidR="008E4B34" w:rsidRPr="00B54155">
              <w:rPr>
                <w:sz w:val="24"/>
                <w:szCs w:val="24"/>
              </w:rPr>
              <w:t>гПАК</w:t>
            </w:r>
            <w:proofErr w:type="spellEnd"/>
            <w:r w:rsidR="008E4B34" w:rsidRPr="00B54155">
              <w:rPr>
                <w:sz w:val="24"/>
                <w:szCs w:val="24"/>
              </w:rPr>
              <w:t>:</w:t>
            </w:r>
          </w:p>
          <w:p w14:paraId="21401805" w14:textId="0520F6C3" w:rsidR="008E4B34" w:rsidRPr="00B54155" w:rsidRDefault="007F21C3" w:rsidP="00DE46F1">
            <w:pPr>
              <w:contextualSpacing/>
              <w:rPr>
                <w:sz w:val="24"/>
                <w:szCs w:val="24"/>
              </w:rPr>
            </w:pPr>
            <w:r>
              <w:rPr>
                <w:sz w:val="24"/>
                <w:szCs w:val="24"/>
                <w:lang w:val="en-US"/>
              </w:rPr>
              <w:t>67%</w:t>
            </w:r>
            <w:r w:rsidR="008E4B34" w:rsidRPr="00B54155">
              <w:rPr>
                <w:sz w:val="24"/>
                <w:szCs w:val="24"/>
              </w:rPr>
              <w:t>гП4ВП</w:t>
            </w:r>
          </w:p>
        </w:tc>
        <w:tc>
          <w:tcPr>
            <w:tcW w:w="2268" w:type="dxa"/>
            <w:gridSpan w:val="2"/>
            <w:shd w:val="clear" w:color="auto" w:fill="FFFFFF" w:themeFill="background1"/>
          </w:tcPr>
          <w:p w14:paraId="32E62B4B" w14:textId="22C4F007" w:rsidR="008E4B34" w:rsidRPr="00B54155" w:rsidRDefault="007F21C3" w:rsidP="00DE46F1">
            <w:pPr>
              <w:contextualSpacing/>
              <w:rPr>
                <w:sz w:val="24"/>
                <w:szCs w:val="24"/>
              </w:rPr>
            </w:pPr>
            <w:r>
              <w:rPr>
                <w:sz w:val="24"/>
                <w:szCs w:val="24"/>
                <w:lang w:val="en-US"/>
              </w:rPr>
              <w:t>17%</w:t>
            </w:r>
            <w:proofErr w:type="spellStart"/>
            <w:r w:rsidR="008E4B34" w:rsidRPr="00B54155">
              <w:rPr>
                <w:sz w:val="24"/>
                <w:szCs w:val="24"/>
              </w:rPr>
              <w:t>гПМАК</w:t>
            </w:r>
            <w:proofErr w:type="spellEnd"/>
            <w:r w:rsidR="008E4B34" w:rsidRPr="00B54155">
              <w:rPr>
                <w:sz w:val="24"/>
                <w:szCs w:val="24"/>
              </w:rPr>
              <w:t>:</w:t>
            </w:r>
          </w:p>
          <w:p w14:paraId="4317ADEB" w14:textId="685F6437" w:rsidR="008E4B34" w:rsidRPr="00B54155" w:rsidRDefault="007F21C3" w:rsidP="00DE46F1">
            <w:pPr>
              <w:spacing w:line="360" w:lineRule="auto"/>
              <w:contextualSpacing/>
              <w:rPr>
                <w:sz w:val="24"/>
                <w:szCs w:val="24"/>
              </w:rPr>
            </w:pPr>
            <w:r>
              <w:rPr>
                <w:sz w:val="24"/>
                <w:szCs w:val="24"/>
                <w:lang w:val="en-US"/>
              </w:rPr>
              <w:t>83%</w:t>
            </w:r>
            <w:r w:rsidR="008E4B34" w:rsidRPr="00B54155">
              <w:rPr>
                <w:sz w:val="24"/>
                <w:szCs w:val="24"/>
              </w:rPr>
              <w:t>гП4ВП</w:t>
            </w:r>
          </w:p>
        </w:tc>
        <w:tc>
          <w:tcPr>
            <w:tcW w:w="2268" w:type="dxa"/>
            <w:gridSpan w:val="2"/>
            <w:shd w:val="clear" w:color="auto" w:fill="FFFFFF" w:themeFill="background1"/>
          </w:tcPr>
          <w:p w14:paraId="7E77E9C2" w14:textId="321869B3" w:rsidR="008E4B34" w:rsidRPr="00B54155" w:rsidRDefault="007F21C3" w:rsidP="00DE46F1">
            <w:pPr>
              <w:contextualSpacing/>
              <w:rPr>
                <w:sz w:val="24"/>
                <w:szCs w:val="24"/>
              </w:rPr>
            </w:pPr>
            <w:r>
              <w:rPr>
                <w:sz w:val="24"/>
                <w:szCs w:val="24"/>
                <w:lang w:val="en-US"/>
              </w:rPr>
              <w:t>67%</w:t>
            </w:r>
            <w:proofErr w:type="spellStart"/>
            <w:r w:rsidR="008E4B34" w:rsidRPr="00B54155">
              <w:rPr>
                <w:sz w:val="24"/>
                <w:szCs w:val="24"/>
              </w:rPr>
              <w:t>гПАК</w:t>
            </w:r>
            <w:proofErr w:type="spellEnd"/>
            <w:r w:rsidR="008E4B34" w:rsidRPr="00B54155">
              <w:rPr>
                <w:sz w:val="24"/>
                <w:szCs w:val="24"/>
              </w:rPr>
              <w:t>:</w:t>
            </w:r>
          </w:p>
          <w:p w14:paraId="594FAC10" w14:textId="45595AF8" w:rsidR="008E4B34" w:rsidRPr="00B54155" w:rsidRDefault="007F21C3" w:rsidP="00DE46F1">
            <w:pPr>
              <w:contextualSpacing/>
              <w:rPr>
                <w:sz w:val="24"/>
                <w:szCs w:val="24"/>
              </w:rPr>
            </w:pPr>
            <w:r>
              <w:rPr>
                <w:sz w:val="24"/>
                <w:szCs w:val="24"/>
                <w:lang w:val="en-US"/>
              </w:rPr>
              <w:t>33%</w:t>
            </w:r>
            <w:r w:rsidR="008E4B34" w:rsidRPr="00B54155">
              <w:rPr>
                <w:sz w:val="24"/>
                <w:szCs w:val="24"/>
              </w:rPr>
              <w:t>гП2М5ВП</w:t>
            </w:r>
          </w:p>
        </w:tc>
        <w:tc>
          <w:tcPr>
            <w:tcW w:w="1985" w:type="dxa"/>
            <w:gridSpan w:val="2"/>
            <w:shd w:val="clear" w:color="auto" w:fill="FFFFFF" w:themeFill="background1"/>
          </w:tcPr>
          <w:p w14:paraId="6088D3ED" w14:textId="79A5A6E6" w:rsidR="008E4B34" w:rsidRPr="007F21C3" w:rsidRDefault="007F21C3" w:rsidP="00DE46F1">
            <w:pPr>
              <w:contextualSpacing/>
              <w:rPr>
                <w:sz w:val="24"/>
                <w:szCs w:val="24"/>
                <w:lang w:val="en-US"/>
              </w:rPr>
            </w:pPr>
            <w:r>
              <w:rPr>
                <w:sz w:val="24"/>
                <w:szCs w:val="24"/>
                <w:lang w:val="en-US"/>
              </w:rPr>
              <w:t>50%</w:t>
            </w:r>
            <w:proofErr w:type="spellStart"/>
            <w:r w:rsidR="008E4B34" w:rsidRPr="00B54155">
              <w:rPr>
                <w:sz w:val="24"/>
                <w:szCs w:val="24"/>
              </w:rPr>
              <w:t>гПМАК</w:t>
            </w:r>
            <w:proofErr w:type="spellEnd"/>
            <w:r w:rsidR="008E4B34" w:rsidRPr="00B54155">
              <w:rPr>
                <w:sz w:val="24"/>
                <w:szCs w:val="24"/>
              </w:rPr>
              <w:t>:</w:t>
            </w:r>
          </w:p>
          <w:p w14:paraId="7C371D6F" w14:textId="4E559662" w:rsidR="008E4B34" w:rsidRPr="00B54155" w:rsidRDefault="007F21C3" w:rsidP="00DE46F1">
            <w:pPr>
              <w:contextualSpacing/>
              <w:rPr>
                <w:sz w:val="24"/>
                <w:szCs w:val="24"/>
              </w:rPr>
            </w:pPr>
            <w:r>
              <w:rPr>
                <w:sz w:val="24"/>
                <w:szCs w:val="24"/>
                <w:lang w:val="en-US"/>
              </w:rPr>
              <w:t>50%</w:t>
            </w:r>
            <w:r w:rsidR="008E4B34" w:rsidRPr="00B54155">
              <w:rPr>
                <w:sz w:val="24"/>
                <w:szCs w:val="24"/>
              </w:rPr>
              <w:t>гП2М5ВП</w:t>
            </w:r>
          </w:p>
        </w:tc>
      </w:tr>
      <w:tr w:rsidR="008E4B34" w:rsidRPr="00B54155" w14:paraId="5EC84790" w14:textId="77777777" w:rsidTr="00F457A1">
        <w:trPr>
          <w:trHeight w:val="274"/>
        </w:trPr>
        <w:tc>
          <w:tcPr>
            <w:tcW w:w="567" w:type="dxa"/>
            <w:vMerge/>
          </w:tcPr>
          <w:p w14:paraId="36ADDFA2" w14:textId="3ECBC5A7" w:rsidR="008E4B34" w:rsidRPr="00B54155" w:rsidRDefault="008E4B34" w:rsidP="00116A2C">
            <w:pPr>
              <w:spacing w:line="360" w:lineRule="auto"/>
              <w:contextualSpacing/>
              <w:rPr>
                <w:sz w:val="24"/>
                <w:szCs w:val="24"/>
              </w:rPr>
            </w:pPr>
          </w:p>
        </w:tc>
        <w:tc>
          <w:tcPr>
            <w:tcW w:w="1134" w:type="dxa"/>
            <w:shd w:val="clear" w:color="auto" w:fill="FFFFFF" w:themeFill="background1"/>
          </w:tcPr>
          <w:p w14:paraId="47692676" w14:textId="77777777" w:rsidR="008E4B34" w:rsidRPr="00B54155" w:rsidRDefault="008E4B34" w:rsidP="00116A2C">
            <w:pPr>
              <w:spacing w:line="360" w:lineRule="auto"/>
              <w:contextualSpacing/>
              <w:rPr>
                <w:sz w:val="24"/>
                <w:szCs w:val="24"/>
              </w:rPr>
            </w:pPr>
            <w:r w:rsidRPr="00B54155">
              <w:rPr>
                <w:sz w:val="24"/>
                <w:szCs w:val="24"/>
                <w:lang w:val="en-US"/>
              </w:rPr>
              <w:t>η La</w:t>
            </w:r>
            <w:r w:rsidRPr="00B54155">
              <w:rPr>
                <w:sz w:val="24"/>
                <w:szCs w:val="24"/>
                <w:vertAlign w:val="superscript"/>
                <w:lang w:val="en-US"/>
              </w:rPr>
              <w:t>3+</w:t>
            </w:r>
            <w:r w:rsidRPr="00B54155">
              <w:rPr>
                <w:sz w:val="24"/>
                <w:szCs w:val="24"/>
                <w:lang w:val="en-US"/>
              </w:rPr>
              <w:t xml:space="preserve">, </w:t>
            </w:r>
            <w:r w:rsidRPr="00B54155">
              <w:rPr>
                <w:sz w:val="24"/>
                <w:szCs w:val="24"/>
              </w:rPr>
              <w:t>%</w:t>
            </w:r>
          </w:p>
        </w:tc>
        <w:tc>
          <w:tcPr>
            <w:tcW w:w="1134" w:type="dxa"/>
            <w:shd w:val="clear" w:color="auto" w:fill="FFFFFF" w:themeFill="background1"/>
          </w:tcPr>
          <w:p w14:paraId="27F56A30" w14:textId="77777777" w:rsidR="008E4B34" w:rsidRPr="00B54155" w:rsidRDefault="008E4B34" w:rsidP="00116A2C">
            <w:pPr>
              <w:spacing w:line="360" w:lineRule="auto"/>
              <w:contextualSpacing/>
              <w:rPr>
                <w:sz w:val="24"/>
                <w:szCs w:val="24"/>
                <w:lang w:val="en-US"/>
              </w:rPr>
            </w:pPr>
            <w:r w:rsidRPr="00B54155">
              <w:rPr>
                <w:sz w:val="24"/>
                <w:szCs w:val="24"/>
                <w:lang w:val="en-US"/>
              </w:rPr>
              <w:t>η</w:t>
            </w:r>
            <w:r w:rsidRPr="00B54155">
              <w:rPr>
                <w:sz w:val="24"/>
                <w:szCs w:val="24"/>
              </w:rPr>
              <w:t xml:space="preserve"> </w:t>
            </w:r>
            <w:r w:rsidRPr="00B54155">
              <w:rPr>
                <w:sz w:val="24"/>
                <w:szCs w:val="24"/>
                <w:lang w:val="en-US"/>
              </w:rPr>
              <w:t>Ce</w:t>
            </w:r>
            <w:r w:rsidRPr="00B54155">
              <w:rPr>
                <w:sz w:val="24"/>
                <w:szCs w:val="24"/>
                <w:vertAlign w:val="superscript"/>
              </w:rPr>
              <w:t>3+</w:t>
            </w:r>
            <w:r w:rsidRPr="00B54155">
              <w:rPr>
                <w:sz w:val="24"/>
                <w:szCs w:val="24"/>
              </w:rPr>
              <w:t>, %</w:t>
            </w:r>
          </w:p>
        </w:tc>
        <w:tc>
          <w:tcPr>
            <w:tcW w:w="1134" w:type="dxa"/>
            <w:shd w:val="clear" w:color="auto" w:fill="FFFFFF" w:themeFill="background1"/>
          </w:tcPr>
          <w:p w14:paraId="0CF78DCE" w14:textId="77777777" w:rsidR="008E4B34" w:rsidRPr="00B54155" w:rsidRDefault="008E4B34" w:rsidP="00116A2C">
            <w:pPr>
              <w:spacing w:line="360" w:lineRule="auto"/>
              <w:contextualSpacing/>
              <w:rPr>
                <w:sz w:val="24"/>
                <w:szCs w:val="24"/>
              </w:rPr>
            </w:pPr>
            <w:r w:rsidRPr="00B54155">
              <w:rPr>
                <w:sz w:val="24"/>
                <w:szCs w:val="24"/>
                <w:lang w:val="en-US"/>
              </w:rPr>
              <w:t>η La</w:t>
            </w:r>
            <w:r w:rsidRPr="00B54155">
              <w:rPr>
                <w:sz w:val="24"/>
                <w:szCs w:val="24"/>
                <w:vertAlign w:val="superscript"/>
                <w:lang w:val="en-US"/>
              </w:rPr>
              <w:t>3+</w:t>
            </w:r>
            <w:r w:rsidRPr="00B54155">
              <w:rPr>
                <w:sz w:val="24"/>
                <w:szCs w:val="24"/>
                <w:lang w:val="en-US"/>
              </w:rPr>
              <w:t xml:space="preserve">, </w:t>
            </w:r>
            <w:r w:rsidRPr="00B54155">
              <w:rPr>
                <w:sz w:val="24"/>
                <w:szCs w:val="24"/>
              </w:rPr>
              <w:t>%</w:t>
            </w:r>
          </w:p>
        </w:tc>
        <w:tc>
          <w:tcPr>
            <w:tcW w:w="1134" w:type="dxa"/>
            <w:shd w:val="clear" w:color="auto" w:fill="FFFFFF" w:themeFill="background1"/>
          </w:tcPr>
          <w:p w14:paraId="1007CD90" w14:textId="77777777" w:rsidR="008E4B34" w:rsidRPr="00B54155" w:rsidRDefault="008E4B34" w:rsidP="00116A2C">
            <w:pPr>
              <w:spacing w:line="360" w:lineRule="auto"/>
              <w:contextualSpacing/>
              <w:rPr>
                <w:sz w:val="24"/>
                <w:szCs w:val="24"/>
                <w:lang w:val="en-US"/>
              </w:rPr>
            </w:pPr>
            <w:r w:rsidRPr="00B54155">
              <w:rPr>
                <w:sz w:val="24"/>
                <w:szCs w:val="24"/>
                <w:lang w:val="en-US"/>
              </w:rPr>
              <w:t>η</w:t>
            </w:r>
            <w:r w:rsidRPr="00B54155">
              <w:rPr>
                <w:sz w:val="24"/>
                <w:szCs w:val="24"/>
              </w:rPr>
              <w:t xml:space="preserve"> </w:t>
            </w:r>
            <w:r w:rsidRPr="00B54155">
              <w:rPr>
                <w:sz w:val="24"/>
                <w:szCs w:val="24"/>
                <w:lang w:val="en-US"/>
              </w:rPr>
              <w:t>Ce</w:t>
            </w:r>
            <w:r w:rsidRPr="00B54155">
              <w:rPr>
                <w:sz w:val="24"/>
                <w:szCs w:val="24"/>
                <w:vertAlign w:val="superscript"/>
              </w:rPr>
              <w:t>3+</w:t>
            </w:r>
            <w:r w:rsidRPr="00B54155">
              <w:rPr>
                <w:sz w:val="24"/>
                <w:szCs w:val="24"/>
              </w:rPr>
              <w:t>, %</w:t>
            </w:r>
          </w:p>
        </w:tc>
        <w:tc>
          <w:tcPr>
            <w:tcW w:w="1134" w:type="dxa"/>
            <w:shd w:val="clear" w:color="auto" w:fill="FFFFFF" w:themeFill="background1"/>
          </w:tcPr>
          <w:p w14:paraId="1665C9DC" w14:textId="77777777" w:rsidR="008E4B34" w:rsidRPr="00B54155" w:rsidRDefault="008E4B34" w:rsidP="00116A2C">
            <w:pPr>
              <w:spacing w:line="360" w:lineRule="auto"/>
              <w:contextualSpacing/>
              <w:rPr>
                <w:sz w:val="24"/>
                <w:szCs w:val="24"/>
              </w:rPr>
            </w:pPr>
            <w:r w:rsidRPr="00B54155">
              <w:rPr>
                <w:sz w:val="24"/>
                <w:szCs w:val="24"/>
                <w:lang w:val="en-US"/>
              </w:rPr>
              <w:t>η La</w:t>
            </w:r>
            <w:r w:rsidRPr="00B54155">
              <w:rPr>
                <w:sz w:val="24"/>
                <w:szCs w:val="24"/>
                <w:vertAlign w:val="superscript"/>
                <w:lang w:val="en-US"/>
              </w:rPr>
              <w:t>3+</w:t>
            </w:r>
            <w:r w:rsidRPr="00B54155">
              <w:rPr>
                <w:sz w:val="24"/>
                <w:szCs w:val="24"/>
                <w:lang w:val="en-US"/>
              </w:rPr>
              <w:t xml:space="preserve">, </w:t>
            </w:r>
            <w:r w:rsidRPr="00B54155">
              <w:rPr>
                <w:sz w:val="24"/>
                <w:szCs w:val="24"/>
              </w:rPr>
              <w:t>%</w:t>
            </w:r>
          </w:p>
        </w:tc>
        <w:tc>
          <w:tcPr>
            <w:tcW w:w="1134" w:type="dxa"/>
            <w:shd w:val="clear" w:color="auto" w:fill="FFFFFF" w:themeFill="background1"/>
          </w:tcPr>
          <w:p w14:paraId="59FDA768" w14:textId="77777777" w:rsidR="008E4B34" w:rsidRPr="00B54155" w:rsidRDefault="008E4B34" w:rsidP="00116A2C">
            <w:pPr>
              <w:spacing w:line="360" w:lineRule="auto"/>
              <w:contextualSpacing/>
              <w:rPr>
                <w:sz w:val="24"/>
                <w:szCs w:val="24"/>
                <w:lang w:val="en-US"/>
              </w:rPr>
            </w:pPr>
            <w:r w:rsidRPr="00B54155">
              <w:rPr>
                <w:sz w:val="24"/>
                <w:szCs w:val="24"/>
                <w:lang w:val="en-US"/>
              </w:rPr>
              <w:t>η</w:t>
            </w:r>
            <w:r w:rsidRPr="00B54155">
              <w:rPr>
                <w:sz w:val="24"/>
                <w:szCs w:val="24"/>
              </w:rPr>
              <w:t xml:space="preserve"> </w:t>
            </w:r>
            <w:r w:rsidRPr="00B54155">
              <w:rPr>
                <w:sz w:val="24"/>
                <w:szCs w:val="24"/>
                <w:lang w:val="en-US"/>
              </w:rPr>
              <w:t>Ce</w:t>
            </w:r>
            <w:r w:rsidRPr="00B54155">
              <w:rPr>
                <w:sz w:val="24"/>
                <w:szCs w:val="24"/>
                <w:vertAlign w:val="superscript"/>
              </w:rPr>
              <w:t>3+</w:t>
            </w:r>
            <w:r w:rsidRPr="00B54155">
              <w:rPr>
                <w:sz w:val="24"/>
                <w:szCs w:val="24"/>
              </w:rPr>
              <w:t>, %</w:t>
            </w:r>
          </w:p>
        </w:tc>
        <w:tc>
          <w:tcPr>
            <w:tcW w:w="993" w:type="dxa"/>
            <w:shd w:val="clear" w:color="auto" w:fill="FFFFFF" w:themeFill="background1"/>
          </w:tcPr>
          <w:p w14:paraId="730C1A3E" w14:textId="77777777" w:rsidR="008E4B34" w:rsidRPr="00B54155" w:rsidRDefault="008E4B34" w:rsidP="00116A2C">
            <w:pPr>
              <w:spacing w:line="360" w:lineRule="auto"/>
              <w:contextualSpacing/>
              <w:rPr>
                <w:sz w:val="24"/>
                <w:szCs w:val="24"/>
                <w:lang w:val="en-US"/>
              </w:rPr>
            </w:pPr>
            <w:r w:rsidRPr="00B54155">
              <w:rPr>
                <w:sz w:val="24"/>
                <w:szCs w:val="24"/>
                <w:lang w:val="en-US"/>
              </w:rPr>
              <w:t>η La</w:t>
            </w:r>
            <w:r w:rsidRPr="00B54155">
              <w:rPr>
                <w:sz w:val="24"/>
                <w:szCs w:val="24"/>
                <w:vertAlign w:val="superscript"/>
                <w:lang w:val="en-US"/>
              </w:rPr>
              <w:t>3+</w:t>
            </w:r>
            <w:r w:rsidRPr="00B54155">
              <w:rPr>
                <w:sz w:val="24"/>
                <w:szCs w:val="24"/>
                <w:lang w:val="en-US"/>
              </w:rPr>
              <w:t>,</w:t>
            </w:r>
          </w:p>
          <w:p w14:paraId="3257B815" w14:textId="77777777" w:rsidR="008E4B34" w:rsidRPr="00B54155" w:rsidRDefault="008E4B34" w:rsidP="00116A2C">
            <w:pPr>
              <w:spacing w:line="360" w:lineRule="auto"/>
              <w:contextualSpacing/>
              <w:rPr>
                <w:sz w:val="24"/>
                <w:szCs w:val="24"/>
              </w:rPr>
            </w:pPr>
            <w:r w:rsidRPr="00B54155">
              <w:rPr>
                <w:sz w:val="24"/>
                <w:szCs w:val="24"/>
              </w:rPr>
              <w:t>%</w:t>
            </w:r>
          </w:p>
        </w:tc>
        <w:tc>
          <w:tcPr>
            <w:tcW w:w="992" w:type="dxa"/>
            <w:shd w:val="clear" w:color="auto" w:fill="FFFFFF" w:themeFill="background1"/>
          </w:tcPr>
          <w:p w14:paraId="6A3DC555" w14:textId="77777777" w:rsidR="008E4B34" w:rsidRPr="00B54155" w:rsidRDefault="008E4B34" w:rsidP="00116A2C">
            <w:pPr>
              <w:spacing w:line="360" w:lineRule="auto"/>
              <w:contextualSpacing/>
              <w:rPr>
                <w:sz w:val="24"/>
                <w:szCs w:val="24"/>
                <w:lang w:val="en-US"/>
              </w:rPr>
            </w:pPr>
            <w:r w:rsidRPr="00B54155">
              <w:rPr>
                <w:sz w:val="24"/>
                <w:szCs w:val="24"/>
                <w:lang w:val="en-US"/>
              </w:rPr>
              <w:t>η</w:t>
            </w:r>
            <w:r w:rsidRPr="00B54155">
              <w:rPr>
                <w:sz w:val="24"/>
                <w:szCs w:val="24"/>
              </w:rPr>
              <w:t xml:space="preserve"> </w:t>
            </w:r>
            <w:r w:rsidRPr="00B54155">
              <w:rPr>
                <w:sz w:val="24"/>
                <w:szCs w:val="24"/>
                <w:lang w:val="en-US"/>
              </w:rPr>
              <w:t>Ce</w:t>
            </w:r>
            <w:r w:rsidRPr="00B54155">
              <w:rPr>
                <w:sz w:val="24"/>
                <w:szCs w:val="24"/>
                <w:vertAlign w:val="superscript"/>
              </w:rPr>
              <w:t>3+</w:t>
            </w:r>
            <w:r w:rsidRPr="00B54155">
              <w:rPr>
                <w:sz w:val="24"/>
                <w:szCs w:val="24"/>
              </w:rPr>
              <w:t>, %</w:t>
            </w:r>
          </w:p>
        </w:tc>
      </w:tr>
      <w:tr w:rsidR="00116A2C" w:rsidRPr="00B54155" w14:paraId="2A5EFD80" w14:textId="77777777" w:rsidTr="00F457A1">
        <w:trPr>
          <w:trHeight w:val="274"/>
        </w:trPr>
        <w:tc>
          <w:tcPr>
            <w:tcW w:w="567" w:type="dxa"/>
          </w:tcPr>
          <w:p w14:paraId="446E388D" w14:textId="77777777" w:rsidR="00116A2C" w:rsidRPr="00B54155" w:rsidRDefault="00116A2C" w:rsidP="008E4B34">
            <w:pPr>
              <w:spacing w:line="360" w:lineRule="auto"/>
              <w:contextualSpacing/>
              <w:jc w:val="left"/>
              <w:rPr>
                <w:sz w:val="24"/>
                <w:szCs w:val="24"/>
              </w:rPr>
            </w:pPr>
            <w:r w:rsidRPr="00B54155">
              <w:rPr>
                <w:sz w:val="24"/>
                <w:szCs w:val="24"/>
              </w:rPr>
              <w:t>0</w:t>
            </w:r>
          </w:p>
        </w:tc>
        <w:tc>
          <w:tcPr>
            <w:tcW w:w="1134" w:type="dxa"/>
            <w:shd w:val="clear" w:color="auto" w:fill="FFFFFF" w:themeFill="background1"/>
          </w:tcPr>
          <w:p w14:paraId="537C5FE0" w14:textId="77777777" w:rsidR="00116A2C" w:rsidRPr="00B54155" w:rsidRDefault="00116A2C" w:rsidP="00116A2C">
            <w:pPr>
              <w:spacing w:line="360" w:lineRule="auto"/>
              <w:contextualSpacing/>
              <w:rPr>
                <w:sz w:val="24"/>
                <w:szCs w:val="24"/>
                <w:lang w:val="en-US"/>
              </w:rPr>
            </w:pPr>
            <w:r w:rsidRPr="00B54155">
              <w:rPr>
                <w:sz w:val="24"/>
                <w:szCs w:val="24"/>
                <w:lang w:val="en-US"/>
              </w:rPr>
              <w:t>0</w:t>
            </w:r>
          </w:p>
        </w:tc>
        <w:tc>
          <w:tcPr>
            <w:tcW w:w="1134" w:type="dxa"/>
            <w:shd w:val="clear" w:color="auto" w:fill="FFFFFF" w:themeFill="background1"/>
          </w:tcPr>
          <w:p w14:paraId="6576E85E" w14:textId="77777777" w:rsidR="00116A2C" w:rsidRPr="00B54155" w:rsidRDefault="00116A2C" w:rsidP="00116A2C">
            <w:pPr>
              <w:spacing w:line="360" w:lineRule="auto"/>
              <w:contextualSpacing/>
              <w:rPr>
                <w:sz w:val="24"/>
                <w:szCs w:val="24"/>
              </w:rPr>
            </w:pPr>
            <w:r w:rsidRPr="00B54155">
              <w:rPr>
                <w:sz w:val="24"/>
                <w:szCs w:val="24"/>
                <w:lang w:val="en-US"/>
              </w:rPr>
              <w:t>0</w:t>
            </w:r>
          </w:p>
        </w:tc>
        <w:tc>
          <w:tcPr>
            <w:tcW w:w="1134" w:type="dxa"/>
            <w:shd w:val="clear" w:color="auto" w:fill="FFFFFF" w:themeFill="background1"/>
          </w:tcPr>
          <w:p w14:paraId="1DBD4FBE" w14:textId="77777777" w:rsidR="00116A2C" w:rsidRPr="00B54155" w:rsidRDefault="00116A2C" w:rsidP="00116A2C">
            <w:pPr>
              <w:spacing w:line="360" w:lineRule="auto"/>
              <w:contextualSpacing/>
              <w:rPr>
                <w:sz w:val="24"/>
                <w:szCs w:val="24"/>
                <w:lang w:val="en-US"/>
              </w:rPr>
            </w:pPr>
            <w:r w:rsidRPr="00B54155">
              <w:rPr>
                <w:sz w:val="24"/>
                <w:szCs w:val="24"/>
                <w:lang w:val="en-US"/>
              </w:rPr>
              <w:t>0</w:t>
            </w:r>
          </w:p>
        </w:tc>
        <w:tc>
          <w:tcPr>
            <w:tcW w:w="1134" w:type="dxa"/>
            <w:shd w:val="clear" w:color="auto" w:fill="FFFFFF" w:themeFill="background1"/>
          </w:tcPr>
          <w:p w14:paraId="02A8ED97" w14:textId="77777777" w:rsidR="00116A2C" w:rsidRPr="00B54155" w:rsidRDefault="00116A2C" w:rsidP="00116A2C">
            <w:pPr>
              <w:spacing w:line="360" w:lineRule="auto"/>
              <w:contextualSpacing/>
              <w:rPr>
                <w:sz w:val="24"/>
                <w:szCs w:val="24"/>
              </w:rPr>
            </w:pPr>
            <w:r w:rsidRPr="00B54155">
              <w:rPr>
                <w:sz w:val="24"/>
                <w:szCs w:val="24"/>
                <w:lang w:val="en-US"/>
              </w:rPr>
              <w:t>0</w:t>
            </w:r>
          </w:p>
        </w:tc>
        <w:tc>
          <w:tcPr>
            <w:tcW w:w="1134" w:type="dxa"/>
            <w:shd w:val="clear" w:color="auto" w:fill="FFFFFF" w:themeFill="background1"/>
          </w:tcPr>
          <w:p w14:paraId="25AF6ADC" w14:textId="77777777" w:rsidR="00116A2C" w:rsidRPr="00B54155" w:rsidRDefault="00116A2C" w:rsidP="00116A2C">
            <w:pPr>
              <w:spacing w:line="360" w:lineRule="auto"/>
              <w:contextualSpacing/>
              <w:rPr>
                <w:sz w:val="24"/>
                <w:szCs w:val="24"/>
                <w:lang w:val="en-US"/>
              </w:rPr>
            </w:pPr>
            <w:r w:rsidRPr="00B54155">
              <w:rPr>
                <w:sz w:val="24"/>
                <w:szCs w:val="24"/>
                <w:lang w:val="en-US"/>
              </w:rPr>
              <w:t>0</w:t>
            </w:r>
          </w:p>
        </w:tc>
        <w:tc>
          <w:tcPr>
            <w:tcW w:w="1134" w:type="dxa"/>
            <w:shd w:val="clear" w:color="auto" w:fill="FFFFFF" w:themeFill="background1"/>
          </w:tcPr>
          <w:p w14:paraId="55A34BD2" w14:textId="77777777" w:rsidR="00116A2C" w:rsidRPr="00B54155" w:rsidRDefault="00116A2C" w:rsidP="00116A2C">
            <w:pPr>
              <w:spacing w:line="360" w:lineRule="auto"/>
              <w:contextualSpacing/>
              <w:rPr>
                <w:sz w:val="24"/>
                <w:szCs w:val="24"/>
              </w:rPr>
            </w:pPr>
            <w:r w:rsidRPr="00B54155">
              <w:rPr>
                <w:sz w:val="24"/>
                <w:szCs w:val="24"/>
                <w:lang w:val="en-US"/>
              </w:rPr>
              <w:t>0</w:t>
            </w:r>
          </w:p>
        </w:tc>
        <w:tc>
          <w:tcPr>
            <w:tcW w:w="993" w:type="dxa"/>
            <w:shd w:val="clear" w:color="auto" w:fill="FFFFFF" w:themeFill="background1"/>
          </w:tcPr>
          <w:p w14:paraId="74A09638" w14:textId="77777777" w:rsidR="00116A2C" w:rsidRPr="00B54155" w:rsidRDefault="00116A2C" w:rsidP="00116A2C">
            <w:pPr>
              <w:spacing w:line="360" w:lineRule="auto"/>
              <w:contextualSpacing/>
              <w:rPr>
                <w:sz w:val="24"/>
                <w:szCs w:val="24"/>
                <w:lang w:val="en-US"/>
              </w:rPr>
            </w:pPr>
            <w:r w:rsidRPr="00B54155">
              <w:rPr>
                <w:sz w:val="24"/>
                <w:szCs w:val="24"/>
                <w:lang w:val="en-US"/>
              </w:rPr>
              <w:t>0</w:t>
            </w:r>
          </w:p>
        </w:tc>
        <w:tc>
          <w:tcPr>
            <w:tcW w:w="992" w:type="dxa"/>
            <w:shd w:val="clear" w:color="auto" w:fill="FFFFFF" w:themeFill="background1"/>
          </w:tcPr>
          <w:p w14:paraId="4FAFE7DE" w14:textId="77777777" w:rsidR="00116A2C" w:rsidRPr="00B54155" w:rsidRDefault="00116A2C" w:rsidP="00116A2C">
            <w:pPr>
              <w:spacing w:line="360" w:lineRule="auto"/>
              <w:contextualSpacing/>
              <w:rPr>
                <w:sz w:val="24"/>
                <w:szCs w:val="24"/>
              </w:rPr>
            </w:pPr>
            <w:r w:rsidRPr="00B54155">
              <w:rPr>
                <w:sz w:val="24"/>
                <w:szCs w:val="24"/>
                <w:lang w:val="en-US"/>
              </w:rPr>
              <w:t>0</w:t>
            </w:r>
          </w:p>
        </w:tc>
      </w:tr>
      <w:tr w:rsidR="00116A2C" w:rsidRPr="00B54155" w14:paraId="7E01EF52" w14:textId="77777777" w:rsidTr="00F457A1">
        <w:trPr>
          <w:trHeight w:val="274"/>
        </w:trPr>
        <w:tc>
          <w:tcPr>
            <w:tcW w:w="567" w:type="dxa"/>
          </w:tcPr>
          <w:p w14:paraId="192FE6C7" w14:textId="77777777" w:rsidR="00116A2C" w:rsidRPr="00B54155" w:rsidRDefault="00116A2C" w:rsidP="008E4B34">
            <w:pPr>
              <w:spacing w:line="360" w:lineRule="auto"/>
              <w:contextualSpacing/>
              <w:jc w:val="left"/>
              <w:rPr>
                <w:sz w:val="24"/>
                <w:szCs w:val="24"/>
              </w:rPr>
            </w:pPr>
            <w:r w:rsidRPr="00B54155">
              <w:rPr>
                <w:sz w:val="24"/>
                <w:szCs w:val="24"/>
              </w:rPr>
              <w:t>0,5</w:t>
            </w:r>
          </w:p>
        </w:tc>
        <w:tc>
          <w:tcPr>
            <w:tcW w:w="1134" w:type="dxa"/>
            <w:shd w:val="clear" w:color="auto" w:fill="FFFFFF" w:themeFill="background1"/>
          </w:tcPr>
          <w:p w14:paraId="5DB51A83" w14:textId="77777777" w:rsidR="00116A2C" w:rsidRPr="00B54155" w:rsidRDefault="00116A2C" w:rsidP="00116A2C">
            <w:pPr>
              <w:spacing w:line="360" w:lineRule="auto"/>
              <w:contextualSpacing/>
              <w:rPr>
                <w:color w:val="000000"/>
                <w:sz w:val="24"/>
                <w:szCs w:val="24"/>
              </w:rPr>
            </w:pPr>
            <w:r w:rsidRPr="00B54155">
              <w:rPr>
                <w:color w:val="000000"/>
                <w:sz w:val="24"/>
                <w:szCs w:val="24"/>
              </w:rPr>
              <w:t>21,84</w:t>
            </w:r>
          </w:p>
        </w:tc>
        <w:tc>
          <w:tcPr>
            <w:tcW w:w="1134" w:type="dxa"/>
            <w:shd w:val="clear" w:color="auto" w:fill="FFFFFF" w:themeFill="background1"/>
          </w:tcPr>
          <w:p w14:paraId="07C6F29A" w14:textId="77777777" w:rsidR="00116A2C" w:rsidRPr="00B54155" w:rsidRDefault="00116A2C" w:rsidP="00116A2C">
            <w:pPr>
              <w:spacing w:line="360" w:lineRule="auto"/>
              <w:contextualSpacing/>
              <w:rPr>
                <w:color w:val="000000"/>
                <w:sz w:val="24"/>
                <w:szCs w:val="24"/>
              </w:rPr>
            </w:pPr>
            <w:r w:rsidRPr="00B54155">
              <w:rPr>
                <w:color w:val="000000"/>
                <w:sz w:val="24"/>
                <w:szCs w:val="24"/>
              </w:rPr>
              <w:t>9,88</w:t>
            </w:r>
          </w:p>
        </w:tc>
        <w:tc>
          <w:tcPr>
            <w:tcW w:w="1134" w:type="dxa"/>
            <w:shd w:val="clear" w:color="auto" w:fill="FFFFFF" w:themeFill="background1"/>
          </w:tcPr>
          <w:p w14:paraId="7655BDB5" w14:textId="77777777" w:rsidR="00116A2C" w:rsidRPr="00B54155" w:rsidRDefault="00116A2C" w:rsidP="00116A2C">
            <w:pPr>
              <w:spacing w:line="360" w:lineRule="auto"/>
              <w:contextualSpacing/>
              <w:rPr>
                <w:color w:val="000000"/>
                <w:sz w:val="24"/>
                <w:szCs w:val="24"/>
              </w:rPr>
            </w:pPr>
            <w:r w:rsidRPr="00B54155">
              <w:rPr>
                <w:color w:val="000000"/>
                <w:sz w:val="24"/>
                <w:szCs w:val="24"/>
              </w:rPr>
              <w:t>12,35</w:t>
            </w:r>
          </w:p>
        </w:tc>
        <w:tc>
          <w:tcPr>
            <w:tcW w:w="1134" w:type="dxa"/>
            <w:shd w:val="clear" w:color="auto" w:fill="FFFFFF" w:themeFill="background1"/>
          </w:tcPr>
          <w:p w14:paraId="525BB8B2" w14:textId="77777777" w:rsidR="00116A2C" w:rsidRPr="00B54155" w:rsidRDefault="00116A2C" w:rsidP="00116A2C">
            <w:pPr>
              <w:spacing w:line="360" w:lineRule="auto"/>
              <w:contextualSpacing/>
              <w:rPr>
                <w:color w:val="000000"/>
                <w:sz w:val="24"/>
                <w:szCs w:val="24"/>
              </w:rPr>
            </w:pPr>
            <w:r w:rsidRPr="00B54155">
              <w:rPr>
                <w:color w:val="000000"/>
                <w:sz w:val="24"/>
                <w:szCs w:val="24"/>
              </w:rPr>
              <w:t>3,35</w:t>
            </w:r>
          </w:p>
        </w:tc>
        <w:tc>
          <w:tcPr>
            <w:tcW w:w="1134" w:type="dxa"/>
            <w:shd w:val="clear" w:color="auto" w:fill="FFFFFF" w:themeFill="background1"/>
          </w:tcPr>
          <w:p w14:paraId="23C96CE4" w14:textId="77777777" w:rsidR="00116A2C" w:rsidRPr="00B54155" w:rsidRDefault="00116A2C" w:rsidP="00116A2C">
            <w:pPr>
              <w:spacing w:line="360" w:lineRule="auto"/>
              <w:contextualSpacing/>
              <w:rPr>
                <w:color w:val="000000"/>
                <w:sz w:val="24"/>
                <w:szCs w:val="24"/>
              </w:rPr>
            </w:pPr>
            <w:r w:rsidRPr="00B54155">
              <w:rPr>
                <w:color w:val="000000"/>
                <w:sz w:val="24"/>
                <w:szCs w:val="24"/>
              </w:rPr>
              <w:t>15,52</w:t>
            </w:r>
          </w:p>
        </w:tc>
        <w:tc>
          <w:tcPr>
            <w:tcW w:w="1134" w:type="dxa"/>
            <w:shd w:val="clear" w:color="auto" w:fill="FFFFFF" w:themeFill="background1"/>
          </w:tcPr>
          <w:p w14:paraId="016333B5" w14:textId="77777777" w:rsidR="00116A2C" w:rsidRPr="00B54155" w:rsidRDefault="00116A2C" w:rsidP="00116A2C">
            <w:pPr>
              <w:spacing w:line="360" w:lineRule="auto"/>
              <w:contextualSpacing/>
              <w:rPr>
                <w:color w:val="000000"/>
                <w:sz w:val="24"/>
                <w:szCs w:val="24"/>
              </w:rPr>
            </w:pPr>
            <w:r w:rsidRPr="00B54155">
              <w:rPr>
                <w:color w:val="000000"/>
                <w:sz w:val="24"/>
                <w:szCs w:val="24"/>
              </w:rPr>
              <w:t>4,91</w:t>
            </w:r>
          </w:p>
        </w:tc>
        <w:tc>
          <w:tcPr>
            <w:tcW w:w="993" w:type="dxa"/>
            <w:shd w:val="clear" w:color="auto" w:fill="FFFFFF" w:themeFill="background1"/>
          </w:tcPr>
          <w:p w14:paraId="55C3682A" w14:textId="77777777" w:rsidR="00116A2C" w:rsidRPr="00B54155" w:rsidRDefault="00116A2C" w:rsidP="00116A2C">
            <w:pPr>
              <w:spacing w:line="360" w:lineRule="auto"/>
              <w:contextualSpacing/>
              <w:rPr>
                <w:color w:val="000000"/>
                <w:sz w:val="24"/>
                <w:szCs w:val="24"/>
              </w:rPr>
            </w:pPr>
            <w:r w:rsidRPr="00B54155">
              <w:rPr>
                <w:color w:val="000000"/>
                <w:sz w:val="24"/>
                <w:szCs w:val="24"/>
              </w:rPr>
              <w:t>7,76</w:t>
            </w:r>
          </w:p>
        </w:tc>
        <w:tc>
          <w:tcPr>
            <w:tcW w:w="992" w:type="dxa"/>
            <w:shd w:val="clear" w:color="auto" w:fill="FFFFFF" w:themeFill="background1"/>
          </w:tcPr>
          <w:p w14:paraId="4480030D" w14:textId="77777777" w:rsidR="00116A2C" w:rsidRPr="00B54155" w:rsidRDefault="00116A2C" w:rsidP="00116A2C">
            <w:pPr>
              <w:spacing w:line="360" w:lineRule="auto"/>
              <w:contextualSpacing/>
              <w:rPr>
                <w:color w:val="000000"/>
                <w:sz w:val="24"/>
                <w:szCs w:val="24"/>
              </w:rPr>
            </w:pPr>
            <w:r w:rsidRPr="00B54155">
              <w:rPr>
                <w:color w:val="000000"/>
                <w:sz w:val="24"/>
                <w:szCs w:val="24"/>
              </w:rPr>
              <w:t>2,15</w:t>
            </w:r>
          </w:p>
        </w:tc>
      </w:tr>
      <w:tr w:rsidR="00116A2C" w:rsidRPr="00B54155" w14:paraId="63558050" w14:textId="77777777" w:rsidTr="00F457A1">
        <w:trPr>
          <w:trHeight w:val="274"/>
        </w:trPr>
        <w:tc>
          <w:tcPr>
            <w:tcW w:w="567" w:type="dxa"/>
          </w:tcPr>
          <w:p w14:paraId="2B4728AF" w14:textId="77777777" w:rsidR="00116A2C" w:rsidRPr="00B54155" w:rsidRDefault="00116A2C" w:rsidP="008E4B34">
            <w:pPr>
              <w:spacing w:line="360" w:lineRule="auto"/>
              <w:contextualSpacing/>
              <w:jc w:val="left"/>
              <w:rPr>
                <w:sz w:val="24"/>
                <w:szCs w:val="24"/>
              </w:rPr>
            </w:pPr>
            <w:r w:rsidRPr="00B54155">
              <w:rPr>
                <w:sz w:val="24"/>
                <w:szCs w:val="24"/>
              </w:rPr>
              <w:t>1</w:t>
            </w:r>
          </w:p>
        </w:tc>
        <w:tc>
          <w:tcPr>
            <w:tcW w:w="1134" w:type="dxa"/>
            <w:shd w:val="clear" w:color="auto" w:fill="FFFFFF" w:themeFill="background1"/>
          </w:tcPr>
          <w:p w14:paraId="63F079D8" w14:textId="77777777" w:rsidR="00116A2C" w:rsidRPr="00B54155" w:rsidRDefault="00116A2C" w:rsidP="00116A2C">
            <w:pPr>
              <w:spacing w:line="360" w:lineRule="auto"/>
              <w:contextualSpacing/>
              <w:rPr>
                <w:color w:val="000000"/>
                <w:sz w:val="24"/>
                <w:szCs w:val="24"/>
              </w:rPr>
            </w:pPr>
            <w:r w:rsidRPr="00B54155">
              <w:rPr>
                <w:color w:val="000000"/>
                <w:sz w:val="24"/>
                <w:szCs w:val="24"/>
              </w:rPr>
              <w:t>32,36</w:t>
            </w:r>
          </w:p>
        </w:tc>
        <w:tc>
          <w:tcPr>
            <w:tcW w:w="1134" w:type="dxa"/>
            <w:shd w:val="clear" w:color="auto" w:fill="FFFFFF" w:themeFill="background1"/>
          </w:tcPr>
          <w:p w14:paraId="1B7F3D1F" w14:textId="77777777" w:rsidR="00116A2C" w:rsidRPr="00B54155" w:rsidRDefault="00116A2C" w:rsidP="00116A2C">
            <w:pPr>
              <w:spacing w:line="360" w:lineRule="auto"/>
              <w:contextualSpacing/>
              <w:rPr>
                <w:color w:val="000000"/>
                <w:sz w:val="24"/>
                <w:szCs w:val="24"/>
              </w:rPr>
            </w:pPr>
            <w:r w:rsidRPr="00B54155">
              <w:rPr>
                <w:color w:val="000000"/>
                <w:sz w:val="24"/>
                <w:szCs w:val="24"/>
              </w:rPr>
              <w:t>15,32</w:t>
            </w:r>
          </w:p>
        </w:tc>
        <w:tc>
          <w:tcPr>
            <w:tcW w:w="1134" w:type="dxa"/>
            <w:shd w:val="clear" w:color="auto" w:fill="FFFFFF" w:themeFill="background1"/>
          </w:tcPr>
          <w:p w14:paraId="7B588614" w14:textId="77777777" w:rsidR="00116A2C" w:rsidRPr="00B54155" w:rsidRDefault="00116A2C" w:rsidP="00116A2C">
            <w:pPr>
              <w:spacing w:line="360" w:lineRule="auto"/>
              <w:contextualSpacing/>
              <w:rPr>
                <w:color w:val="000000"/>
                <w:sz w:val="24"/>
                <w:szCs w:val="24"/>
              </w:rPr>
            </w:pPr>
            <w:r w:rsidRPr="00B54155">
              <w:rPr>
                <w:color w:val="000000"/>
                <w:sz w:val="24"/>
                <w:szCs w:val="24"/>
              </w:rPr>
              <w:t>23,29</w:t>
            </w:r>
          </w:p>
        </w:tc>
        <w:tc>
          <w:tcPr>
            <w:tcW w:w="1134" w:type="dxa"/>
            <w:shd w:val="clear" w:color="auto" w:fill="FFFFFF" w:themeFill="background1"/>
          </w:tcPr>
          <w:p w14:paraId="0E1CB9D6" w14:textId="77777777" w:rsidR="00116A2C" w:rsidRPr="00B54155" w:rsidRDefault="00116A2C" w:rsidP="00116A2C">
            <w:pPr>
              <w:spacing w:line="360" w:lineRule="auto"/>
              <w:contextualSpacing/>
              <w:rPr>
                <w:color w:val="000000"/>
                <w:sz w:val="24"/>
                <w:szCs w:val="24"/>
              </w:rPr>
            </w:pPr>
            <w:r w:rsidRPr="00B54155">
              <w:rPr>
                <w:color w:val="000000"/>
                <w:sz w:val="24"/>
                <w:szCs w:val="24"/>
              </w:rPr>
              <w:t>8,85</w:t>
            </w:r>
          </w:p>
        </w:tc>
        <w:tc>
          <w:tcPr>
            <w:tcW w:w="1134" w:type="dxa"/>
            <w:shd w:val="clear" w:color="auto" w:fill="FFFFFF" w:themeFill="background1"/>
          </w:tcPr>
          <w:p w14:paraId="7F11F0EC" w14:textId="77777777" w:rsidR="00116A2C" w:rsidRPr="00B54155" w:rsidRDefault="00116A2C" w:rsidP="00116A2C">
            <w:pPr>
              <w:spacing w:line="360" w:lineRule="auto"/>
              <w:contextualSpacing/>
              <w:rPr>
                <w:color w:val="000000"/>
                <w:sz w:val="24"/>
                <w:szCs w:val="24"/>
              </w:rPr>
            </w:pPr>
            <w:r w:rsidRPr="00B54155">
              <w:rPr>
                <w:color w:val="000000"/>
                <w:sz w:val="24"/>
                <w:szCs w:val="24"/>
              </w:rPr>
              <w:t>25,07</w:t>
            </w:r>
          </w:p>
        </w:tc>
        <w:tc>
          <w:tcPr>
            <w:tcW w:w="1134" w:type="dxa"/>
            <w:shd w:val="clear" w:color="auto" w:fill="FFFFFF" w:themeFill="background1"/>
          </w:tcPr>
          <w:p w14:paraId="6E54980D" w14:textId="77777777" w:rsidR="00116A2C" w:rsidRPr="00B54155" w:rsidRDefault="00116A2C" w:rsidP="00116A2C">
            <w:pPr>
              <w:spacing w:line="360" w:lineRule="auto"/>
              <w:contextualSpacing/>
              <w:rPr>
                <w:color w:val="000000"/>
                <w:sz w:val="24"/>
                <w:szCs w:val="24"/>
              </w:rPr>
            </w:pPr>
            <w:r w:rsidRPr="00B54155">
              <w:rPr>
                <w:color w:val="000000"/>
                <w:sz w:val="24"/>
                <w:szCs w:val="24"/>
              </w:rPr>
              <w:t>12,64</w:t>
            </w:r>
          </w:p>
        </w:tc>
        <w:tc>
          <w:tcPr>
            <w:tcW w:w="993" w:type="dxa"/>
            <w:shd w:val="clear" w:color="auto" w:fill="FFFFFF" w:themeFill="background1"/>
          </w:tcPr>
          <w:p w14:paraId="3E5A108D" w14:textId="77777777" w:rsidR="00116A2C" w:rsidRPr="00B54155" w:rsidRDefault="00116A2C" w:rsidP="00116A2C">
            <w:pPr>
              <w:spacing w:line="360" w:lineRule="auto"/>
              <w:contextualSpacing/>
              <w:rPr>
                <w:color w:val="000000"/>
                <w:sz w:val="24"/>
                <w:szCs w:val="24"/>
              </w:rPr>
            </w:pPr>
            <w:r w:rsidRPr="00B54155">
              <w:rPr>
                <w:color w:val="000000"/>
                <w:sz w:val="24"/>
                <w:szCs w:val="24"/>
              </w:rPr>
              <w:t>18,69</w:t>
            </w:r>
          </w:p>
        </w:tc>
        <w:tc>
          <w:tcPr>
            <w:tcW w:w="992" w:type="dxa"/>
            <w:shd w:val="clear" w:color="auto" w:fill="FFFFFF" w:themeFill="background1"/>
          </w:tcPr>
          <w:p w14:paraId="2039C55F" w14:textId="77777777" w:rsidR="00116A2C" w:rsidRPr="00B54155" w:rsidRDefault="00116A2C" w:rsidP="00116A2C">
            <w:pPr>
              <w:spacing w:line="360" w:lineRule="auto"/>
              <w:contextualSpacing/>
              <w:rPr>
                <w:color w:val="000000"/>
                <w:sz w:val="24"/>
                <w:szCs w:val="24"/>
              </w:rPr>
            </w:pPr>
            <w:r w:rsidRPr="00B54155">
              <w:rPr>
                <w:color w:val="000000"/>
                <w:sz w:val="24"/>
                <w:szCs w:val="24"/>
              </w:rPr>
              <w:t>3,67</w:t>
            </w:r>
          </w:p>
        </w:tc>
      </w:tr>
      <w:tr w:rsidR="00116A2C" w:rsidRPr="00B54155" w14:paraId="548F388D" w14:textId="77777777" w:rsidTr="00F457A1">
        <w:trPr>
          <w:trHeight w:val="274"/>
        </w:trPr>
        <w:tc>
          <w:tcPr>
            <w:tcW w:w="567" w:type="dxa"/>
          </w:tcPr>
          <w:p w14:paraId="62285CBF" w14:textId="77777777" w:rsidR="00116A2C" w:rsidRPr="00B54155" w:rsidRDefault="00116A2C" w:rsidP="008E4B34">
            <w:pPr>
              <w:spacing w:line="360" w:lineRule="auto"/>
              <w:contextualSpacing/>
              <w:jc w:val="left"/>
              <w:rPr>
                <w:sz w:val="24"/>
                <w:szCs w:val="24"/>
              </w:rPr>
            </w:pPr>
            <w:r w:rsidRPr="00B54155">
              <w:rPr>
                <w:sz w:val="24"/>
                <w:szCs w:val="24"/>
              </w:rPr>
              <w:t>2</w:t>
            </w:r>
          </w:p>
        </w:tc>
        <w:tc>
          <w:tcPr>
            <w:tcW w:w="1134" w:type="dxa"/>
            <w:shd w:val="clear" w:color="auto" w:fill="FFFFFF" w:themeFill="background1"/>
          </w:tcPr>
          <w:p w14:paraId="417AE381" w14:textId="77777777" w:rsidR="00116A2C" w:rsidRPr="00B54155" w:rsidRDefault="00116A2C" w:rsidP="00116A2C">
            <w:pPr>
              <w:spacing w:line="360" w:lineRule="auto"/>
              <w:contextualSpacing/>
              <w:rPr>
                <w:color w:val="000000"/>
                <w:sz w:val="24"/>
                <w:szCs w:val="24"/>
              </w:rPr>
            </w:pPr>
            <w:r w:rsidRPr="00B54155">
              <w:rPr>
                <w:color w:val="000000"/>
                <w:sz w:val="24"/>
                <w:szCs w:val="24"/>
              </w:rPr>
              <w:t>38,94</w:t>
            </w:r>
          </w:p>
        </w:tc>
        <w:tc>
          <w:tcPr>
            <w:tcW w:w="1134" w:type="dxa"/>
            <w:shd w:val="clear" w:color="auto" w:fill="FFFFFF" w:themeFill="background1"/>
          </w:tcPr>
          <w:p w14:paraId="227696B8" w14:textId="77777777" w:rsidR="00116A2C" w:rsidRPr="00B54155" w:rsidRDefault="00116A2C" w:rsidP="00116A2C">
            <w:pPr>
              <w:spacing w:line="360" w:lineRule="auto"/>
              <w:contextualSpacing/>
              <w:rPr>
                <w:color w:val="000000"/>
                <w:sz w:val="24"/>
                <w:szCs w:val="24"/>
              </w:rPr>
            </w:pPr>
            <w:r w:rsidRPr="00B54155">
              <w:rPr>
                <w:color w:val="000000"/>
                <w:sz w:val="24"/>
                <w:szCs w:val="24"/>
              </w:rPr>
              <w:t>23,02</w:t>
            </w:r>
          </w:p>
        </w:tc>
        <w:tc>
          <w:tcPr>
            <w:tcW w:w="1134" w:type="dxa"/>
            <w:shd w:val="clear" w:color="auto" w:fill="FFFFFF" w:themeFill="background1"/>
          </w:tcPr>
          <w:p w14:paraId="3A80D5EE" w14:textId="77777777" w:rsidR="00116A2C" w:rsidRPr="00B54155" w:rsidRDefault="00116A2C" w:rsidP="00116A2C">
            <w:pPr>
              <w:spacing w:line="360" w:lineRule="auto"/>
              <w:contextualSpacing/>
              <w:rPr>
                <w:color w:val="000000"/>
                <w:sz w:val="24"/>
                <w:szCs w:val="24"/>
              </w:rPr>
            </w:pPr>
            <w:r w:rsidRPr="00B54155">
              <w:rPr>
                <w:color w:val="000000"/>
                <w:sz w:val="24"/>
                <w:szCs w:val="24"/>
              </w:rPr>
              <w:t>30,23</w:t>
            </w:r>
          </w:p>
        </w:tc>
        <w:tc>
          <w:tcPr>
            <w:tcW w:w="1134" w:type="dxa"/>
            <w:shd w:val="clear" w:color="auto" w:fill="FFFFFF" w:themeFill="background1"/>
          </w:tcPr>
          <w:p w14:paraId="7B9BD111" w14:textId="77777777" w:rsidR="00116A2C" w:rsidRPr="00B54155" w:rsidRDefault="00116A2C" w:rsidP="00116A2C">
            <w:pPr>
              <w:spacing w:line="360" w:lineRule="auto"/>
              <w:contextualSpacing/>
              <w:rPr>
                <w:color w:val="000000"/>
                <w:sz w:val="24"/>
                <w:szCs w:val="24"/>
              </w:rPr>
            </w:pPr>
            <w:r w:rsidRPr="00B54155">
              <w:rPr>
                <w:color w:val="000000"/>
                <w:sz w:val="24"/>
                <w:szCs w:val="24"/>
              </w:rPr>
              <w:t>11,65</w:t>
            </w:r>
          </w:p>
        </w:tc>
        <w:tc>
          <w:tcPr>
            <w:tcW w:w="1134" w:type="dxa"/>
            <w:shd w:val="clear" w:color="auto" w:fill="FFFFFF" w:themeFill="background1"/>
          </w:tcPr>
          <w:p w14:paraId="23B06F91" w14:textId="77777777" w:rsidR="00116A2C" w:rsidRPr="00B54155" w:rsidRDefault="00116A2C" w:rsidP="00116A2C">
            <w:pPr>
              <w:spacing w:line="360" w:lineRule="auto"/>
              <w:contextualSpacing/>
              <w:rPr>
                <w:color w:val="000000"/>
                <w:sz w:val="24"/>
                <w:szCs w:val="24"/>
              </w:rPr>
            </w:pPr>
            <w:r w:rsidRPr="00B54155">
              <w:rPr>
                <w:color w:val="000000"/>
                <w:sz w:val="24"/>
                <w:szCs w:val="24"/>
              </w:rPr>
              <w:t>32,94</w:t>
            </w:r>
          </w:p>
        </w:tc>
        <w:tc>
          <w:tcPr>
            <w:tcW w:w="1134" w:type="dxa"/>
            <w:shd w:val="clear" w:color="auto" w:fill="FFFFFF" w:themeFill="background1"/>
          </w:tcPr>
          <w:p w14:paraId="42B4C0DA" w14:textId="77777777" w:rsidR="00116A2C" w:rsidRPr="00B54155" w:rsidRDefault="00116A2C" w:rsidP="00116A2C">
            <w:pPr>
              <w:spacing w:line="360" w:lineRule="auto"/>
              <w:contextualSpacing/>
              <w:rPr>
                <w:color w:val="000000"/>
                <w:sz w:val="24"/>
                <w:szCs w:val="24"/>
              </w:rPr>
            </w:pPr>
            <w:r w:rsidRPr="00B54155">
              <w:rPr>
                <w:color w:val="000000"/>
                <w:sz w:val="24"/>
                <w:szCs w:val="24"/>
              </w:rPr>
              <w:t>18,07</w:t>
            </w:r>
          </w:p>
        </w:tc>
        <w:tc>
          <w:tcPr>
            <w:tcW w:w="993" w:type="dxa"/>
            <w:shd w:val="clear" w:color="auto" w:fill="FFFFFF" w:themeFill="background1"/>
          </w:tcPr>
          <w:p w14:paraId="2B57475C" w14:textId="77777777" w:rsidR="00116A2C" w:rsidRPr="00B54155" w:rsidRDefault="00116A2C" w:rsidP="00116A2C">
            <w:pPr>
              <w:spacing w:line="360" w:lineRule="auto"/>
              <w:contextualSpacing/>
              <w:rPr>
                <w:color w:val="000000"/>
                <w:sz w:val="24"/>
                <w:szCs w:val="24"/>
              </w:rPr>
            </w:pPr>
            <w:r w:rsidRPr="00B54155">
              <w:rPr>
                <w:color w:val="000000"/>
                <w:sz w:val="24"/>
                <w:szCs w:val="24"/>
              </w:rPr>
              <w:t>29,25</w:t>
            </w:r>
          </w:p>
        </w:tc>
        <w:tc>
          <w:tcPr>
            <w:tcW w:w="992" w:type="dxa"/>
            <w:shd w:val="clear" w:color="auto" w:fill="FFFFFF" w:themeFill="background1"/>
          </w:tcPr>
          <w:p w14:paraId="4E5957EF" w14:textId="77777777" w:rsidR="00116A2C" w:rsidRPr="00B54155" w:rsidRDefault="00116A2C" w:rsidP="00116A2C">
            <w:pPr>
              <w:spacing w:line="360" w:lineRule="auto"/>
              <w:contextualSpacing/>
              <w:rPr>
                <w:color w:val="000000"/>
                <w:sz w:val="24"/>
                <w:szCs w:val="24"/>
              </w:rPr>
            </w:pPr>
            <w:r w:rsidRPr="00B54155">
              <w:rPr>
                <w:color w:val="000000"/>
                <w:sz w:val="24"/>
                <w:szCs w:val="24"/>
              </w:rPr>
              <w:t>7,56</w:t>
            </w:r>
          </w:p>
        </w:tc>
      </w:tr>
      <w:tr w:rsidR="00116A2C" w:rsidRPr="00B54155" w14:paraId="215D637E" w14:textId="77777777" w:rsidTr="00F457A1">
        <w:trPr>
          <w:trHeight w:val="274"/>
        </w:trPr>
        <w:tc>
          <w:tcPr>
            <w:tcW w:w="567" w:type="dxa"/>
          </w:tcPr>
          <w:p w14:paraId="15795311" w14:textId="77777777" w:rsidR="00116A2C" w:rsidRPr="00B54155" w:rsidRDefault="00116A2C" w:rsidP="008E4B34">
            <w:pPr>
              <w:spacing w:line="360" w:lineRule="auto"/>
              <w:contextualSpacing/>
              <w:jc w:val="left"/>
              <w:rPr>
                <w:sz w:val="24"/>
                <w:szCs w:val="24"/>
              </w:rPr>
            </w:pPr>
            <w:r w:rsidRPr="00B54155">
              <w:rPr>
                <w:sz w:val="24"/>
                <w:szCs w:val="24"/>
              </w:rPr>
              <w:t>6</w:t>
            </w:r>
          </w:p>
        </w:tc>
        <w:tc>
          <w:tcPr>
            <w:tcW w:w="1134" w:type="dxa"/>
            <w:shd w:val="clear" w:color="auto" w:fill="FFFFFF" w:themeFill="background1"/>
          </w:tcPr>
          <w:p w14:paraId="6A745E7B" w14:textId="77777777" w:rsidR="00116A2C" w:rsidRPr="00B54155" w:rsidRDefault="00116A2C" w:rsidP="00116A2C">
            <w:pPr>
              <w:spacing w:line="360" w:lineRule="auto"/>
              <w:contextualSpacing/>
              <w:rPr>
                <w:color w:val="000000"/>
                <w:sz w:val="24"/>
                <w:szCs w:val="24"/>
              </w:rPr>
            </w:pPr>
            <w:r w:rsidRPr="00B54155">
              <w:rPr>
                <w:color w:val="000000"/>
                <w:sz w:val="24"/>
                <w:szCs w:val="24"/>
              </w:rPr>
              <w:t>51,45</w:t>
            </w:r>
          </w:p>
        </w:tc>
        <w:tc>
          <w:tcPr>
            <w:tcW w:w="1134" w:type="dxa"/>
            <w:shd w:val="clear" w:color="auto" w:fill="FFFFFF" w:themeFill="background1"/>
          </w:tcPr>
          <w:p w14:paraId="0D599471" w14:textId="77777777" w:rsidR="00116A2C" w:rsidRPr="00B54155" w:rsidRDefault="00116A2C" w:rsidP="00116A2C">
            <w:pPr>
              <w:spacing w:line="360" w:lineRule="auto"/>
              <w:contextualSpacing/>
              <w:rPr>
                <w:color w:val="000000"/>
                <w:sz w:val="24"/>
                <w:szCs w:val="24"/>
              </w:rPr>
            </w:pPr>
            <w:r w:rsidRPr="00B54155">
              <w:rPr>
                <w:color w:val="000000"/>
                <w:sz w:val="24"/>
                <w:szCs w:val="24"/>
              </w:rPr>
              <w:t>24,49</w:t>
            </w:r>
          </w:p>
        </w:tc>
        <w:tc>
          <w:tcPr>
            <w:tcW w:w="1134" w:type="dxa"/>
            <w:shd w:val="clear" w:color="auto" w:fill="FFFFFF" w:themeFill="background1"/>
          </w:tcPr>
          <w:p w14:paraId="40A05AEA" w14:textId="77777777" w:rsidR="00116A2C" w:rsidRPr="00B54155" w:rsidRDefault="00116A2C" w:rsidP="00116A2C">
            <w:pPr>
              <w:spacing w:line="360" w:lineRule="auto"/>
              <w:contextualSpacing/>
              <w:rPr>
                <w:color w:val="000000"/>
                <w:sz w:val="24"/>
                <w:szCs w:val="24"/>
              </w:rPr>
            </w:pPr>
            <w:r w:rsidRPr="00B54155">
              <w:rPr>
                <w:color w:val="000000"/>
                <w:sz w:val="24"/>
                <w:szCs w:val="24"/>
              </w:rPr>
              <w:t>41,52</w:t>
            </w:r>
          </w:p>
        </w:tc>
        <w:tc>
          <w:tcPr>
            <w:tcW w:w="1134" w:type="dxa"/>
            <w:shd w:val="clear" w:color="auto" w:fill="FFFFFF" w:themeFill="background1"/>
          </w:tcPr>
          <w:p w14:paraId="62CC8EC2" w14:textId="77777777" w:rsidR="00116A2C" w:rsidRPr="00B54155" w:rsidRDefault="00116A2C" w:rsidP="00116A2C">
            <w:pPr>
              <w:spacing w:line="360" w:lineRule="auto"/>
              <w:contextualSpacing/>
              <w:rPr>
                <w:color w:val="000000"/>
                <w:sz w:val="24"/>
                <w:szCs w:val="24"/>
              </w:rPr>
            </w:pPr>
            <w:r w:rsidRPr="00B54155">
              <w:rPr>
                <w:color w:val="000000"/>
                <w:sz w:val="24"/>
                <w:szCs w:val="24"/>
              </w:rPr>
              <w:t>17,63</w:t>
            </w:r>
          </w:p>
        </w:tc>
        <w:tc>
          <w:tcPr>
            <w:tcW w:w="1134" w:type="dxa"/>
            <w:shd w:val="clear" w:color="auto" w:fill="FFFFFF" w:themeFill="background1"/>
          </w:tcPr>
          <w:p w14:paraId="5C8D9AD1" w14:textId="77777777" w:rsidR="00116A2C" w:rsidRPr="00B54155" w:rsidRDefault="00116A2C" w:rsidP="00116A2C">
            <w:pPr>
              <w:spacing w:line="360" w:lineRule="auto"/>
              <w:contextualSpacing/>
              <w:rPr>
                <w:color w:val="000000"/>
                <w:sz w:val="24"/>
                <w:szCs w:val="24"/>
              </w:rPr>
            </w:pPr>
            <w:r w:rsidRPr="00B54155">
              <w:rPr>
                <w:color w:val="000000"/>
                <w:sz w:val="24"/>
                <w:szCs w:val="24"/>
              </w:rPr>
              <w:t>43,66</w:t>
            </w:r>
          </w:p>
        </w:tc>
        <w:tc>
          <w:tcPr>
            <w:tcW w:w="1134" w:type="dxa"/>
            <w:shd w:val="clear" w:color="auto" w:fill="FFFFFF" w:themeFill="background1"/>
          </w:tcPr>
          <w:p w14:paraId="3F7924CF" w14:textId="77777777" w:rsidR="00116A2C" w:rsidRPr="00B54155" w:rsidRDefault="00116A2C" w:rsidP="00116A2C">
            <w:pPr>
              <w:spacing w:line="360" w:lineRule="auto"/>
              <w:contextualSpacing/>
              <w:rPr>
                <w:color w:val="000000"/>
                <w:sz w:val="24"/>
                <w:szCs w:val="24"/>
              </w:rPr>
            </w:pPr>
            <w:r w:rsidRPr="00B54155">
              <w:rPr>
                <w:color w:val="000000"/>
                <w:sz w:val="24"/>
                <w:szCs w:val="24"/>
              </w:rPr>
              <w:t>20,56</w:t>
            </w:r>
          </w:p>
        </w:tc>
        <w:tc>
          <w:tcPr>
            <w:tcW w:w="993" w:type="dxa"/>
            <w:shd w:val="clear" w:color="auto" w:fill="FFFFFF" w:themeFill="background1"/>
          </w:tcPr>
          <w:p w14:paraId="2585EDB8" w14:textId="77777777" w:rsidR="00116A2C" w:rsidRPr="00B54155" w:rsidRDefault="00116A2C" w:rsidP="00116A2C">
            <w:pPr>
              <w:spacing w:line="360" w:lineRule="auto"/>
              <w:contextualSpacing/>
              <w:rPr>
                <w:color w:val="000000"/>
                <w:sz w:val="24"/>
                <w:szCs w:val="24"/>
              </w:rPr>
            </w:pPr>
            <w:r w:rsidRPr="00B54155">
              <w:rPr>
                <w:color w:val="000000"/>
                <w:sz w:val="24"/>
                <w:szCs w:val="24"/>
              </w:rPr>
              <w:t>38,64</w:t>
            </w:r>
          </w:p>
        </w:tc>
        <w:tc>
          <w:tcPr>
            <w:tcW w:w="992" w:type="dxa"/>
            <w:shd w:val="clear" w:color="auto" w:fill="FFFFFF" w:themeFill="background1"/>
          </w:tcPr>
          <w:p w14:paraId="1DFD817D" w14:textId="77777777" w:rsidR="00116A2C" w:rsidRPr="00B54155" w:rsidRDefault="00116A2C" w:rsidP="00116A2C">
            <w:pPr>
              <w:spacing w:line="360" w:lineRule="auto"/>
              <w:contextualSpacing/>
              <w:rPr>
                <w:color w:val="000000"/>
                <w:sz w:val="24"/>
                <w:szCs w:val="24"/>
              </w:rPr>
            </w:pPr>
            <w:r w:rsidRPr="00B54155">
              <w:rPr>
                <w:color w:val="000000"/>
                <w:sz w:val="24"/>
                <w:szCs w:val="24"/>
              </w:rPr>
              <w:t>11,15</w:t>
            </w:r>
          </w:p>
        </w:tc>
      </w:tr>
      <w:tr w:rsidR="00116A2C" w:rsidRPr="00B54155" w14:paraId="192CD2EB" w14:textId="77777777" w:rsidTr="00F457A1">
        <w:trPr>
          <w:trHeight w:val="289"/>
        </w:trPr>
        <w:tc>
          <w:tcPr>
            <w:tcW w:w="567" w:type="dxa"/>
          </w:tcPr>
          <w:p w14:paraId="16BE8C67" w14:textId="77777777" w:rsidR="00116A2C" w:rsidRPr="00B54155" w:rsidRDefault="00116A2C" w:rsidP="008E4B34">
            <w:pPr>
              <w:spacing w:line="360" w:lineRule="auto"/>
              <w:contextualSpacing/>
              <w:jc w:val="left"/>
              <w:rPr>
                <w:sz w:val="24"/>
                <w:szCs w:val="24"/>
              </w:rPr>
            </w:pPr>
            <w:r w:rsidRPr="00B54155">
              <w:rPr>
                <w:sz w:val="24"/>
                <w:szCs w:val="24"/>
              </w:rPr>
              <w:t>24</w:t>
            </w:r>
          </w:p>
        </w:tc>
        <w:tc>
          <w:tcPr>
            <w:tcW w:w="1134" w:type="dxa"/>
            <w:shd w:val="clear" w:color="auto" w:fill="FFFFFF" w:themeFill="background1"/>
          </w:tcPr>
          <w:p w14:paraId="271D04AA" w14:textId="77777777" w:rsidR="00116A2C" w:rsidRPr="00B54155" w:rsidRDefault="00116A2C" w:rsidP="00116A2C">
            <w:pPr>
              <w:spacing w:line="360" w:lineRule="auto"/>
              <w:contextualSpacing/>
              <w:rPr>
                <w:color w:val="000000"/>
                <w:sz w:val="24"/>
                <w:szCs w:val="24"/>
              </w:rPr>
            </w:pPr>
            <w:r w:rsidRPr="00B54155">
              <w:rPr>
                <w:color w:val="000000"/>
                <w:sz w:val="24"/>
                <w:szCs w:val="24"/>
              </w:rPr>
              <w:t>70,73</w:t>
            </w:r>
          </w:p>
        </w:tc>
        <w:tc>
          <w:tcPr>
            <w:tcW w:w="1134" w:type="dxa"/>
            <w:shd w:val="clear" w:color="auto" w:fill="FFFFFF" w:themeFill="background1"/>
          </w:tcPr>
          <w:p w14:paraId="1F48BEE8" w14:textId="77777777" w:rsidR="00116A2C" w:rsidRPr="00B54155" w:rsidRDefault="00116A2C" w:rsidP="00116A2C">
            <w:pPr>
              <w:spacing w:line="360" w:lineRule="auto"/>
              <w:contextualSpacing/>
              <w:rPr>
                <w:color w:val="000000"/>
                <w:sz w:val="24"/>
                <w:szCs w:val="24"/>
              </w:rPr>
            </w:pPr>
            <w:r w:rsidRPr="00B54155">
              <w:rPr>
                <w:color w:val="000000"/>
                <w:sz w:val="24"/>
                <w:szCs w:val="24"/>
              </w:rPr>
              <w:t>34,27</w:t>
            </w:r>
          </w:p>
        </w:tc>
        <w:tc>
          <w:tcPr>
            <w:tcW w:w="1134" w:type="dxa"/>
            <w:shd w:val="clear" w:color="auto" w:fill="FFFFFF" w:themeFill="background1"/>
          </w:tcPr>
          <w:p w14:paraId="44D09941" w14:textId="77777777" w:rsidR="00116A2C" w:rsidRPr="00B54155" w:rsidRDefault="00116A2C" w:rsidP="00116A2C">
            <w:pPr>
              <w:spacing w:line="360" w:lineRule="auto"/>
              <w:contextualSpacing/>
              <w:rPr>
                <w:color w:val="000000"/>
                <w:sz w:val="24"/>
                <w:szCs w:val="24"/>
              </w:rPr>
            </w:pPr>
            <w:r w:rsidRPr="00B54155">
              <w:rPr>
                <w:color w:val="000000"/>
                <w:sz w:val="24"/>
                <w:szCs w:val="24"/>
              </w:rPr>
              <w:t>63,13</w:t>
            </w:r>
          </w:p>
        </w:tc>
        <w:tc>
          <w:tcPr>
            <w:tcW w:w="1134" w:type="dxa"/>
            <w:shd w:val="clear" w:color="auto" w:fill="FFFFFF" w:themeFill="background1"/>
          </w:tcPr>
          <w:p w14:paraId="11943DB0" w14:textId="77777777" w:rsidR="00116A2C" w:rsidRPr="00B54155" w:rsidRDefault="00116A2C" w:rsidP="00116A2C">
            <w:pPr>
              <w:spacing w:line="360" w:lineRule="auto"/>
              <w:contextualSpacing/>
              <w:rPr>
                <w:color w:val="000000"/>
                <w:sz w:val="24"/>
                <w:szCs w:val="24"/>
              </w:rPr>
            </w:pPr>
            <w:r w:rsidRPr="00B54155">
              <w:rPr>
                <w:color w:val="000000"/>
                <w:sz w:val="24"/>
                <w:szCs w:val="24"/>
              </w:rPr>
              <w:t>24,46</w:t>
            </w:r>
          </w:p>
        </w:tc>
        <w:tc>
          <w:tcPr>
            <w:tcW w:w="1134" w:type="dxa"/>
            <w:shd w:val="clear" w:color="auto" w:fill="FFFFFF" w:themeFill="background1"/>
          </w:tcPr>
          <w:p w14:paraId="7F0F5210" w14:textId="77777777" w:rsidR="00116A2C" w:rsidRPr="00B54155" w:rsidRDefault="00116A2C" w:rsidP="00116A2C">
            <w:pPr>
              <w:spacing w:line="360" w:lineRule="auto"/>
              <w:contextualSpacing/>
              <w:rPr>
                <w:color w:val="000000"/>
                <w:sz w:val="24"/>
                <w:szCs w:val="24"/>
              </w:rPr>
            </w:pPr>
            <w:r w:rsidRPr="00B54155">
              <w:rPr>
                <w:color w:val="000000"/>
                <w:sz w:val="24"/>
                <w:szCs w:val="24"/>
              </w:rPr>
              <w:t>69,80</w:t>
            </w:r>
          </w:p>
        </w:tc>
        <w:tc>
          <w:tcPr>
            <w:tcW w:w="1134" w:type="dxa"/>
            <w:shd w:val="clear" w:color="auto" w:fill="FFFFFF" w:themeFill="background1"/>
          </w:tcPr>
          <w:p w14:paraId="09CC3ACF" w14:textId="77777777" w:rsidR="00116A2C" w:rsidRPr="00B54155" w:rsidRDefault="00116A2C" w:rsidP="00116A2C">
            <w:pPr>
              <w:spacing w:line="360" w:lineRule="auto"/>
              <w:contextualSpacing/>
              <w:rPr>
                <w:color w:val="000000"/>
                <w:sz w:val="24"/>
                <w:szCs w:val="24"/>
              </w:rPr>
            </w:pPr>
            <w:r w:rsidRPr="00B54155">
              <w:rPr>
                <w:color w:val="000000"/>
                <w:sz w:val="24"/>
                <w:szCs w:val="24"/>
              </w:rPr>
              <w:t>30,13</w:t>
            </w:r>
          </w:p>
        </w:tc>
        <w:tc>
          <w:tcPr>
            <w:tcW w:w="993" w:type="dxa"/>
            <w:shd w:val="clear" w:color="auto" w:fill="FFFFFF" w:themeFill="background1"/>
          </w:tcPr>
          <w:p w14:paraId="7AF8C893" w14:textId="77777777" w:rsidR="00116A2C" w:rsidRPr="00B54155" w:rsidRDefault="00116A2C" w:rsidP="00116A2C">
            <w:pPr>
              <w:spacing w:line="360" w:lineRule="auto"/>
              <w:contextualSpacing/>
              <w:rPr>
                <w:color w:val="000000"/>
                <w:sz w:val="24"/>
                <w:szCs w:val="24"/>
              </w:rPr>
            </w:pPr>
            <w:r w:rsidRPr="00B54155">
              <w:rPr>
                <w:color w:val="000000"/>
                <w:sz w:val="24"/>
                <w:szCs w:val="24"/>
              </w:rPr>
              <w:t>52,97</w:t>
            </w:r>
          </w:p>
        </w:tc>
        <w:tc>
          <w:tcPr>
            <w:tcW w:w="992" w:type="dxa"/>
            <w:shd w:val="clear" w:color="auto" w:fill="FFFFFF" w:themeFill="background1"/>
          </w:tcPr>
          <w:p w14:paraId="3533A424" w14:textId="77777777" w:rsidR="00116A2C" w:rsidRPr="00B54155" w:rsidRDefault="00116A2C" w:rsidP="00116A2C">
            <w:pPr>
              <w:spacing w:line="360" w:lineRule="auto"/>
              <w:contextualSpacing/>
              <w:rPr>
                <w:color w:val="000000"/>
                <w:sz w:val="24"/>
                <w:szCs w:val="24"/>
              </w:rPr>
            </w:pPr>
            <w:r w:rsidRPr="00B54155">
              <w:rPr>
                <w:color w:val="000000"/>
                <w:sz w:val="24"/>
                <w:szCs w:val="24"/>
              </w:rPr>
              <w:t>18,46</w:t>
            </w:r>
          </w:p>
        </w:tc>
      </w:tr>
      <w:tr w:rsidR="00116A2C" w:rsidRPr="00B54155" w14:paraId="74C2DE38" w14:textId="77777777" w:rsidTr="00F457A1">
        <w:trPr>
          <w:trHeight w:val="274"/>
        </w:trPr>
        <w:tc>
          <w:tcPr>
            <w:tcW w:w="567" w:type="dxa"/>
          </w:tcPr>
          <w:p w14:paraId="67A4530A" w14:textId="77777777" w:rsidR="00116A2C" w:rsidRPr="00B54155" w:rsidRDefault="00116A2C" w:rsidP="008E4B34">
            <w:pPr>
              <w:spacing w:line="360" w:lineRule="auto"/>
              <w:contextualSpacing/>
              <w:jc w:val="left"/>
              <w:rPr>
                <w:sz w:val="24"/>
                <w:szCs w:val="24"/>
              </w:rPr>
            </w:pPr>
            <w:r w:rsidRPr="00B54155">
              <w:rPr>
                <w:sz w:val="24"/>
                <w:szCs w:val="24"/>
              </w:rPr>
              <w:t>48</w:t>
            </w:r>
          </w:p>
        </w:tc>
        <w:tc>
          <w:tcPr>
            <w:tcW w:w="1134" w:type="dxa"/>
            <w:shd w:val="clear" w:color="auto" w:fill="FFFFFF" w:themeFill="background1"/>
          </w:tcPr>
          <w:p w14:paraId="2612A663" w14:textId="4503FAC8" w:rsidR="00116A2C" w:rsidRPr="00B54155" w:rsidRDefault="00116A2C" w:rsidP="00116A2C">
            <w:pPr>
              <w:spacing w:line="360" w:lineRule="auto"/>
              <w:contextualSpacing/>
              <w:rPr>
                <w:color w:val="000000"/>
                <w:sz w:val="24"/>
                <w:szCs w:val="24"/>
              </w:rPr>
            </w:pPr>
            <w:r w:rsidRPr="00B54155">
              <w:rPr>
                <w:color w:val="000000"/>
                <w:sz w:val="24"/>
                <w:szCs w:val="24"/>
              </w:rPr>
              <w:t>8</w:t>
            </w:r>
            <w:r w:rsidR="008C4160" w:rsidRPr="00B54155">
              <w:rPr>
                <w:color w:val="000000"/>
                <w:sz w:val="24"/>
                <w:szCs w:val="24"/>
              </w:rPr>
              <w:t>6</w:t>
            </w:r>
            <w:r w:rsidRPr="00B54155">
              <w:rPr>
                <w:color w:val="000000"/>
                <w:sz w:val="24"/>
                <w:szCs w:val="24"/>
              </w:rPr>
              <w:t>,87</w:t>
            </w:r>
          </w:p>
        </w:tc>
        <w:tc>
          <w:tcPr>
            <w:tcW w:w="1134" w:type="dxa"/>
            <w:shd w:val="clear" w:color="auto" w:fill="FFFFFF" w:themeFill="background1"/>
          </w:tcPr>
          <w:p w14:paraId="3485F231" w14:textId="0B67E699" w:rsidR="00116A2C" w:rsidRPr="00B54155" w:rsidRDefault="00116A2C" w:rsidP="00116A2C">
            <w:pPr>
              <w:spacing w:line="360" w:lineRule="auto"/>
              <w:contextualSpacing/>
              <w:rPr>
                <w:color w:val="000000"/>
                <w:sz w:val="24"/>
                <w:szCs w:val="24"/>
              </w:rPr>
            </w:pPr>
            <w:r w:rsidRPr="00B54155">
              <w:rPr>
                <w:color w:val="000000"/>
                <w:sz w:val="24"/>
                <w:szCs w:val="24"/>
              </w:rPr>
              <w:t>42,6</w:t>
            </w:r>
            <w:r w:rsidR="008C4160" w:rsidRPr="00B54155">
              <w:rPr>
                <w:color w:val="000000"/>
                <w:sz w:val="24"/>
                <w:szCs w:val="24"/>
              </w:rPr>
              <w:t>1</w:t>
            </w:r>
          </w:p>
        </w:tc>
        <w:tc>
          <w:tcPr>
            <w:tcW w:w="1134" w:type="dxa"/>
            <w:shd w:val="clear" w:color="auto" w:fill="FFFFFF" w:themeFill="background1"/>
          </w:tcPr>
          <w:p w14:paraId="11A90D8E" w14:textId="1A9FE47B" w:rsidR="00116A2C" w:rsidRPr="00B54155" w:rsidRDefault="008C4160" w:rsidP="00116A2C">
            <w:pPr>
              <w:spacing w:line="360" w:lineRule="auto"/>
              <w:contextualSpacing/>
              <w:rPr>
                <w:color w:val="000000"/>
                <w:sz w:val="24"/>
                <w:szCs w:val="24"/>
              </w:rPr>
            </w:pPr>
            <w:r w:rsidRPr="00B54155">
              <w:rPr>
                <w:color w:val="000000"/>
                <w:sz w:val="24"/>
                <w:szCs w:val="24"/>
              </w:rPr>
              <w:t>81</w:t>
            </w:r>
            <w:r w:rsidR="00116A2C" w:rsidRPr="00B54155">
              <w:rPr>
                <w:color w:val="000000"/>
                <w:sz w:val="24"/>
                <w:szCs w:val="24"/>
              </w:rPr>
              <w:t>,55</w:t>
            </w:r>
          </w:p>
        </w:tc>
        <w:tc>
          <w:tcPr>
            <w:tcW w:w="1134" w:type="dxa"/>
            <w:shd w:val="clear" w:color="auto" w:fill="FFFFFF" w:themeFill="background1"/>
          </w:tcPr>
          <w:p w14:paraId="1D79CC91" w14:textId="31EDB39B" w:rsidR="00116A2C" w:rsidRPr="00B54155" w:rsidRDefault="00116A2C" w:rsidP="00116A2C">
            <w:pPr>
              <w:spacing w:line="360" w:lineRule="auto"/>
              <w:contextualSpacing/>
              <w:rPr>
                <w:color w:val="000000"/>
                <w:sz w:val="24"/>
                <w:szCs w:val="24"/>
              </w:rPr>
            </w:pPr>
            <w:r w:rsidRPr="00B54155">
              <w:rPr>
                <w:color w:val="000000"/>
                <w:sz w:val="24"/>
                <w:szCs w:val="24"/>
              </w:rPr>
              <w:t>32,2</w:t>
            </w:r>
            <w:r w:rsidR="008C4160" w:rsidRPr="00B54155">
              <w:rPr>
                <w:color w:val="000000"/>
                <w:sz w:val="24"/>
                <w:szCs w:val="24"/>
              </w:rPr>
              <w:t>9</w:t>
            </w:r>
          </w:p>
        </w:tc>
        <w:tc>
          <w:tcPr>
            <w:tcW w:w="1134" w:type="dxa"/>
            <w:shd w:val="clear" w:color="auto" w:fill="FFFFFF" w:themeFill="background1"/>
          </w:tcPr>
          <w:p w14:paraId="64A99131" w14:textId="25829B17" w:rsidR="00116A2C" w:rsidRPr="00B54155" w:rsidRDefault="00116A2C" w:rsidP="00116A2C">
            <w:pPr>
              <w:spacing w:line="360" w:lineRule="auto"/>
              <w:contextualSpacing/>
              <w:rPr>
                <w:color w:val="000000"/>
                <w:sz w:val="24"/>
                <w:szCs w:val="24"/>
              </w:rPr>
            </w:pPr>
            <w:r w:rsidRPr="00B54155">
              <w:rPr>
                <w:color w:val="000000"/>
                <w:sz w:val="24"/>
                <w:szCs w:val="24"/>
              </w:rPr>
              <w:t>7</w:t>
            </w:r>
            <w:r w:rsidR="008C4160" w:rsidRPr="00B54155">
              <w:rPr>
                <w:color w:val="000000"/>
                <w:sz w:val="24"/>
                <w:szCs w:val="24"/>
              </w:rPr>
              <w:t>9</w:t>
            </w:r>
            <w:r w:rsidRPr="00B54155">
              <w:rPr>
                <w:color w:val="000000"/>
                <w:sz w:val="24"/>
                <w:szCs w:val="24"/>
              </w:rPr>
              <w:t>,43</w:t>
            </w:r>
          </w:p>
        </w:tc>
        <w:tc>
          <w:tcPr>
            <w:tcW w:w="1134" w:type="dxa"/>
            <w:shd w:val="clear" w:color="auto" w:fill="FFFFFF" w:themeFill="background1"/>
          </w:tcPr>
          <w:p w14:paraId="5833FFAF" w14:textId="6324A7D8" w:rsidR="00116A2C" w:rsidRPr="00B54155" w:rsidRDefault="00116A2C" w:rsidP="00116A2C">
            <w:pPr>
              <w:spacing w:line="360" w:lineRule="auto"/>
              <w:contextualSpacing/>
              <w:rPr>
                <w:color w:val="000000"/>
                <w:sz w:val="24"/>
                <w:szCs w:val="24"/>
              </w:rPr>
            </w:pPr>
            <w:r w:rsidRPr="00B54155">
              <w:rPr>
                <w:color w:val="000000"/>
                <w:sz w:val="24"/>
                <w:szCs w:val="24"/>
              </w:rPr>
              <w:t>34,8</w:t>
            </w:r>
            <w:r w:rsidR="008C4160" w:rsidRPr="00B54155">
              <w:rPr>
                <w:color w:val="000000"/>
                <w:sz w:val="24"/>
                <w:szCs w:val="24"/>
              </w:rPr>
              <w:t>9</w:t>
            </w:r>
          </w:p>
        </w:tc>
        <w:tc>
          <w:tcPr>
            <w:tcW w:w="993" w:type="dxa"/>
            <w:shd w:val="clear" w:color="auto" w:fill="FFFFFF" w:themeFill="background1"/>
          </w:tcPr>
          <w:p w14:paraId="5DE4B237" w14:textId="63226DF6" w:rsidR="00116A2C" w:rsidRPr="00B54155" w:rsidRDefault="008C4160" w:rsidP="00116A2C">
            <w:pPr>
              <w:spacing w:line="360" w:lineRule="auto"/>
              <w:contextualSpacing/>
              <w:rPr>
                <w:color w:val="000000"/>
                <w:sz w:val="24"/>
                <w:szCs w:val="24"/>
              </w:rPr>
            </w:pPr>
            <w:r w:rsidRPr="00B54155">
              <w:rPr>
                <w:color w:val="000000"/>
                <w:sz w:val="24"/>
                <w:szCs w:val="24"/>
              </w:rPr>
              <w:t>75</w:t>
            </w:r>
            <w:r w:rsidR="00116A2C" w:rsidRPr="00B54155">
              <w:rPr>
                <w:color w:val="000000"/>
                <w:sz w:val="24"/>
                <w:szCs w:val="24"/>
              </w:rPr>
              <w:t>,40</w:t>
            </w:r>
          </w:p>
        </w:tc>
        <w:tc>
          <w:tcPr>
            <w:tcW w:w="992" w:type="dxa"/>
            <w:shd w:val="clear" w:color="auto" w:fill="FFFFFF" w:themeFill="background1"/>
          </w:tcPr>
          <w:p w14:paraId="2995D96C" w14:textId="75695DE6" w:rsidR="00116A2C" w:rsidRPr="00B54155" w:rsidRDefault="00116A2C" w:rsidP="00116A2C">
            <w:pPr>
              <w:spacing w:line="360" w:lineRule="auto"/>
              <w:contextualSpacing/>
              <w:rPr>
                <w:color w:val="000000"/>
                <w:sz w:val="24"/>
                <w:szCs w:val="24"/>
              </w:rPr>
            </w:pPr>
            <w:r w:rsidRPr="00B54155">
              <w:rPr>
                <w:color w:val="000000"/>
                <w:sz w:val="24"/>
                <w:szCs w:val="24"/>
              </w:rPr>
              <w:t>24,3</w:t>
            </w:r>
            <w:r w:rsidR="008C4160" w:rsidRPr="00B54155">
              <w:rPr>
                <w:color w:val="000000"/>
                <w:sz w:val="24"/>
                <w:szCs w:val="24"/>
              </w:rPr>
              <w:t>9</w:t>
            </w:r>
          </w:p>
        </w:tc>
      </w:tr>
    </w:tbl>
    <w:p w14:paraId="72D41050" w14:textId="77777777" w:rsidR="00116A2C" w:rsidRPr="00B54155" w:rsidRDefault="00116A2C" w:rsidP="00116A2C">
      <w:pPr>
        <w:spacing w:line="360" w:lineRule="auto"/>
        <w:ind w:firstLine="567"/>
        <w:contextualSpacing/>
        <w:rPr>
          <w:sz w:val="24"/>
          <w:szCs w:val="24"/>
        </w:rPr>
      </w:pPr>
    </w:p>
    <w:p w14:paraId="175552F5" w14:textId="3371BDA1" w:rsidR="00A73253" w:rsidRDefault="00D975C6" w:rsidP="00DD067D">
      <w:pPr>
        <w:spacing w:line="360" w:lineRule="auto"/>
        <w:ind w:firstLine="709"/>
        <w:contextualSpacing/>
        <w:jc w:val="both"/>
        <w:rPr>
          <w:sz w:val="24"/>
          <w:szCs w:val="24"/>
        </w:rPr>
      </w:pPr>
      <w:r w:rsidRPr="00D975C6">
        <w:rPr>
          <w:sz w:val="24"/>
          <w:szCs w:val="24"/>
        </w:rPr>
        <w:t xml:space="preserve">Как видно из полученных результатов, по истечении 48 часов </w:t>
      </w:r>
      <w:proofErr w:type="spellStart"/>
      <w:r w:rsidRPr="00D975C6">
        <w:rPr>
          <w:sz w:val="24"/>
          <w:szCs w:val="24"/>
        </w:rPr>
        <w:t>интергелевыми</w:t>
      </w:r>
      <w:proofErr w:type="spellEnd"/>
      <w:r w:rsidRPr="00D975C6">
        <w:rPr>
          <w:sz w:val="24"/>
          <w:szCs w:val="24"/>
        </w:rPr>
        <w:t xml:space="preserve"> системами 33%гПАК:67%гП4ВП, 17%гПМАК:83%гП4ВП, 67%гПАК:33%гП2М5ВП, 50%гПМАК:50%гП2М5ВП извлекается в 2 раза больше ионов лантана по сравнению с извлечением ионов церия. Это указывает на то, что при данных мольных соотношениях в образце установки для селективного извлечения РЗМ селективность проявляется к ионам лантана.</w:t>
      </w:r>
    </w:p>
    <w:p w14:paraId="2D84922C" w14:textId="77777777" w:rsidR="00E62814" w:rsidRPr="00D975C6" w:rsidRDefault="00E62814" w:rsidP="00DD067D">
      <w:pPr>
        <w:spacing w:line="360" w:lineRule="auto"/>
        <w:ind w:firstLine="709"/>
        <w:contextualSpacing/>
        <w:jc w:val="both"/>
        <w:rPr>
          <w:sz w:val="24"/>
          <w:szCs w:val="24"/>
        </w:rPr>
      </w:pPr>
    </w:p>
    <w:p w14:paraId="598C1CE9" w14:textId="1C34C4FA" w:rsidR="0011360B" w:rsidRPr="00C408E5" w:rsidRDefault="0011360B" w:rsidP="00DD067D">
      <w:pPr>
        <w:spacing w:line="360" w:lineRule="auto"/>
        <w:ind w:firstLine="709"/>
        <w:contextualSpacing/>
        <w:jc w:val="both"/>
        <w:rPr>
          <w:b/>
          <w:bCs/>
          <w:sz w:val="24"/>
          <w:szCs w:val="24"/>
        </w:rPr>
      </w:pPr>
      <w:r w:rsidRPr="00C408E5">
        <w:rPr>
          <w:b/>
          <w:bCs/>
          <w:sz w:val="24"/>
          <w:szCs w:val="24"/>
        </w:rPr>
        <w:t>4.3 Разработка технологической схемы группового извлечения и десорбции целевых ионов редкоземельных металлов</w:t>
      </w:r>
    </w:p>
    <w:p w14:paraId="2A1E5E21" w14:textId="77777777" w:rsidR="007D714F" w:rsidRPr="00B54155" w:rsidRDefault="00B15EDE" w:rsidP="00DD067D">
      <w:pPr>
        <w:spacing w:line="360" w:lineRule="auto"/>
        <w:ind w:firstLine="709"/>
        <w:contextualSpacing/>
        <w:jc w:val="both"/>
        <w:rPr>
          <w:bCs/>
          <w:sz w:val="24"/>
          <w:szCs w:val="24"/>
        </w:rPr>
      </w:pPr>
      <w:r w:rsidRPr="00B54155">
        <w:rPr>
          <w:sz w:val="24"/>
          <w:szCs w:val="24"/>
        </w:rPr>
        <w:t xml:space="preserve">Разработана </w:t>
      </w:r>
      <w:r w:rsidRPr="00B54155">
        <w:rPr>
          <w:bCs/>
          <w:sz w:val="24"/>
          <w:szCs w:val="24"/>
        </w:rPr>
        <w:t>технологическая схема группового извлечения и десорбции целевых ионов редкоземельных металлов на примере ионов лантана, церия, неодима, самария. Технологическая схема предполагает последовательное извлечение ионов La</w:t>
      </w:r>
      <w:r w:rsidRPr="00B54155">
        <w:rPr>
          <w:bCs/>
          <w:sz w:val="24"/>
          <w:szCs w:val="24"/>
          <w:vertAlign w:val="superscript"/>
        </w:rPr>
        <w:t>3+</w:t>
      </w:r>
      <w:r w:rsidRPr="00B54155">
        <w:rPr>
          <w:bCs/>
          <w:sz w:val="24"/>
          <w:szCs w:val="24"/>
        </w:rPr>
        <w:t>, Ce</w:t>
      </w:r>
      <w:r w:rsidRPr="00B54155">
        <w:rPr>
          <w:bCs/>
          <w:sz w:val="24"/>
          <w:szCs w:val="24"/>
          <w:vertAlign w:val="superscript"/>
        </w:rPr>
        <w:t>3+</w:t>
      </w:r>
      <w:r w:rsidRPr="00B54155">
        <w:rPr>
          <w:bCs/>
          <w:sz w:val="24"/>
          <w:szCs w:val="24"/>
        </w:rPr>
        <w:t>, Nd</w:t>
      </w:r>
      <w:r w:rsidRPr="00B54155">
        <w:rPr>
          <w:bCs/>
          <w:sz w:val="24"/>
          <w:szCs w:val="24"/>
          <w:vertAlign w:val="superscript"/>
        </w:rPr>
        <w:t>3+</w:t>
      </w:r>
      <w:r w:rsidRPr="00B54155">
        <w:rPr>
          <w:bCs/>
          <w:sz w:val="24"/>
          <w:szCs w:val="24"/>
        </w:rPr>
        <w:t>, Sm</w:t>
      </w:r>
      <w:r w:rsidRPr="00B54155">
        <w:rPr>
          <w:bCs/>
          <w:sz w:val="24"/>
          <w:szCs w:val="24"/>
          <w:vertAlign w:val="superscript"/>
        </w:rPr>
        <w:t>3+</w:t>
      </w:r>
      <w:r w:rsidRPr="00B54155">
        <w:rPr>
          <w:bCs/>
          <w:sz w:val="24"/>
          <w:szCs w:val="24"/>
        </w:rPr>
        <w:t xml:space="preserve"> из модельного раствора (0,005 М раствор нитратов вышеуказанных металлов). Для селективной сорбции применяется 4 </w:t>
      </w:r>
      <w:r w:rsidR="00D664C5" w:rsidRPr="00B54155">
        <w:rPr>
          <w:bCs/>
          <w:sz w:val="24"/>
          <w:szCs w:val="24"/>
        </w:rPr>
        <w:t xml:space="preserve">абсолютно идентичных </w:t>
      </w:r>
      <w:r w:rsidRPr="00B54155">
        <w:rPr>
          <w:bCs/>
          <w:sz w:val="24"/>
          <w:szCs w:val="24"/>
        </w:rPr>
        <w:t xml:space="preserve">образца лабораторной установки в которые последовательно подается модельный раствор (в каждый образец раствор подается на 48 часов для максимальной сорбции каждого иона). </w:t>
      </w:r>
    </w:p>
    <w:p w14:paraId="10BBFCE1" w14:textId="76091660" w:rsidR="00D30DCA" w:rsidRPr="00B54155" w:rsidRDefault="007D714F" w:rsidP="00DD067D">
      <w:pPr>
        <w:spacing w:line="360" w:lineRule="auto"/>
        <w:ind w:firstLine="709"/>
        <w:contextualSpacing/>
        <w:jc w:val="both"/>
        <w:rPr>
          <w:bCs/>
          <w:sz w:val="24"/>
          <w:szCs w:val="24"/>
        </w:rPr>
      </w:pPr>
      <w:r w:rsidRPr="00B54155">
        <w:rPr>
          <w:bCs/>
          <w:sz w:val="24"/>
          <w:szCs w:val="24"/>
        </w:rPr>
        <w:t>Образцы установок заполняются в следующем порядке:</w:t>
      </w:r>
    </w:p>
    <w:p w14:paraId="51DD0F1B" w14:textId="35733FC0" w:rsidR="00D30DCA" w:rsidRPr="00B54155" w:rsidRDefault="007D714F" w:rsidP="00DD067D">
      <w:pPr>
        <w:spacing w:line="360" w:lineRule="auto"/>
        <w:ind w:firstLine="709"/>
        <w:contextualSpacing/>
        <w:jc w:val="both"/>
        <w:rPr>
          <w:sz w:val="24"/>
          <w:szCs w:val="24"/>
        </w:rPr>
      </w:pPr>
      <w:r w:rsidRPr="00B54155">
        <w:rPr>
          <w:bCs/>
          <w:sz w:val="24"/>
          <w:szCs w:val="24"/>
        </w:rPr>
        <w:t>1) </w:t>
      </w:r>
      <w:r w:rsidR="00B15EDE" w:rsidRPr="00B54155">
        <w:rPr>
          <w:bCs/>
          <w:sz w:val="24"/>
          <w:szCs w:val="24"/>
        </w:rPr>
        <w:t xml:space="preserve">Для сорбции </w:t>
      </w:r>
      <w:r w:rsidR="00D30DCA" w:rsidRPr="00B54155">
        <w:rPr>
          <w:bCs/>
          <w:sz w:val="24"/>
          <w:szCs w:val="24"/>
        </w:rPr>
        <w:t xml:space="preserve">ионов </w:t>
      </w:r>
      <w:r w:rsidR="00D30DCA" w:rsidRPr="00B54155">
        <w:rPr>
          <w:bCs/>
          <w:sz w:val="24"/>
          <w:szCs w:val="24"/>
          <w:lang w:val="en-US"/>
        </w:rPr>
        <w:t>La</w:t>
      </w:r>
      <w:r w:rsidR="00B15EDE" w:rsidRPr="00B54155">
        <w:rPr>
          <w:bCs/>
          <w:sz w:val="24"/>
          <w:szCs w:val="24"/>
        </w:rPr>
        <w:t xml:space="preserve"> </w:t>
      </w:r>
      <w:r w:rsidRPr="00B54155">
        <w:rPr>
          <w:bCs/>
          <w:sz w:val="24"/>
          <w:szCs w:val="24"/>
        </w:rPr>
        <w:t>применяются</w:t>
      </w:r>
      <w:r w:rsidR="00B15EDE" w:rsidRPr="00B54155">
        <w:rPr>
          <w:bCs/>
          <w:sz w:val="24"/>
          <w:szCs w:val="24"/>
        </w:rPr>
        <w:t xml:space="preserve"> </w:t>
      </w:r>
      <w:proofErr w:type="spellStart"/>
      <w:r w:rsidR="00B15EDE" w:rsidRPr="00B54155">
        <w:rPr>
          <w:bCs/>
          <w:sz w:val="24"/>
          <w:szCs w:val="24"/>
        </w:rPr>
        <w:t>интергелевые</w:t>
      </w:r>
      <w:proofErr w:type="spellEnd"/>
      <w:r w:rsidR="00B15EDE" w:rsidRPr="00B54155">
        <w:rPr>
          <w:bCs/>
          <w:sz w:val="24"/>
          <w:szCs w:val="24"/>
        </w:rPr>
        <w:t xml:space="preserve"> системы </w:t>
      </w:r>
      <w:bookmarkStart w:id="12" w:name="_Hlk53395842"/>
      <w:r w:rsidR="00B15EDE" w:rsidRPr="00B54155">
        <w:rPr>
          <w:sz w:val="24"/>
          <w:szCs w:val="24"/>
        </w:rPr>
        <w:t>33%гПАК-67%гП4ВП</w:t>
      </w:r>
      <w:bookmarkEnd w:id="12"/>
      <w:r w:rsidR="00B15EDE" w:rsidRPr="00B54155">
        <w:rPr>
          <w:sz w:val="24"/>
          <w:szCs w:val="24"/>
        </w:rPr>
        <w:t xml:space="preserve">, 17%гПМАК-83%гП4ВП, 67%гПАК-33%гП2М5ВП, 50%гПМАК-50%гП2М5ВП. </w:t>
      </w:r>
    </w:p>
    <w:p w14:paraId="1E88C2DE" w14:textId="35E55FA4" w:rsidR="00D30DCA" w:rsidRPr="00B54155" w:rsidRDefault="007D714F" w:rsidP="00DD067D">
      <w:pPr>
        <w:spacing w:line="360" w:lineRule="auto"/>
        <w:ind w:firstLine="709"/>
        <w:contextualSpacing/>
        <w:jc w:val="both"/>
        <w:rPr>
          <w:sz w:val="24"/>
          <w:szCs w:val="24"/>
        </w:rPr>
      </w:pPr>
      <w:r w:rsidRPr="00B54155">
        <w:rPr>
          <w:sz w:val="24"/>
          <w:szCs w:val="24"/>
        </w:rPr>
        <w:lastRenderedPageBreak/>
        <w:t>2) </w:t>
      </w:r>
      <w:r w:rsidR="00B15EDE" w:rsidRPr="00B54155">
        <w:rPr>
          <w:sz w:val="24"/>
          <w:szCs w:val="24"/>
        </w:rPr>
        <w:t xml:space="preserve">Для сорбции </w:t>
      </w:r>
      <w:r w:rsidR="00D30DCA" w:rsidRPr="00B54155">
        <w:rPr>
          <w:sz w:val="24"/>
          <w:szCs w:val="24"/>
        </w:rPr>
        <w:t xml:space="preserve">ионов </w:t>
      </w:r>
      <w:r w:rsidR="00D30DCA" w:rsidRPr="00B54155">
        <w:rPr>
          <w:sz w:val="24"/>
          <w:szCs w:val="24"/>
          <w:lang w:val="en-US"/>
        </w:rPr>
        <w:t>Ce</w:t>
      </w:r>
      <w:r w:rsidR="00B15EDE" w:rsidRPr="00B54155">
        <w:rPr>
          <w:sz w:val="24"/>
          <w:szCs w:val="24"/>
        </w:rPr>
        <w:t xml:space="preserve"> </w:t>
      </w:r>
      <w:r w:rsidRPr="00B54155">
        <w:rPr>
          <w:bCs/>
          <w:sz w:val="24"/>
          <w:szCs w:val="24"/>
        </w:rPr>
        <w:t>применяются</w:t>
      </w:r>
      <w:r w:rsidR="00B15EDE" w:rsidRPr="00B54155">
        <w:rPr>
          <w:sz w:val="24"/>
          <w:szCs w:val="24"/>
        </w:rPr>
        <w:t xml:space="preserve"> </w:t>
      </w:r>
      <w:proofErr w:type="spellStart"/>
      <w:r w:rsidR="00B15EDE" w:rsidRPr="00B54155">
        <w:rPr>
          <w:sz w:val="24"/>
          <w:szCs w:val="24"/>
        </w:rPr>
        <w:t>интергелевые</w:t>
      </w:r>
      <w:proofErr w:type="spellEnd"/>
      <w:r w:rsidR="00B15EDE" w:rsidRPr="00B54155">
        <w:rPr>
          <w:sz w:val="24"/>
          <w:szCs w:val="24"/>
        </w:rPr>
        <w:t xml:space="preserve"> системы </w:t>
      </w:r>
      <w:bookmarkStart w:id="13" w:name="_Hlk53395847"/>
      <w:r w:rsidR="00B15EDE" w:rsidRPr="00B54155">
        <w:rPr>
          <w:sz w:val="24"/>
          <w:szCs w:val="24"/>
        </w:rPr>
        <w:t xml:space="preserve">17%гПАК-83%гП4ВП, </w:t>
      </w:r>
      <w:bookmarkEnd w:id="13"/>
      <w:r w:rsidR="00B15EDE" w:rsidRPr="00B54155">
        <w:rPr>
          <w:sz w:val="24"/>
          <w:szCs w:val="24"/>
        </w:rPr>
        <w:t xml:space="preserve">50%гПМАК-50%гП4ВП, 33%гПАК-67%гП2М5ВП; 67%гПМАК-33%гП2М5ВП. </w:t>
      </w:r>
    </w:p>
    <w:p w14:paraId="7CA4E1FE" w14:textId="698A96EC" w:rsidR="00D30DCA" w:rsidRPr="00B54155" w:rsidRDefault="007D714F" w:rsidP="00DD067D">
      <w:pPr>
        <w:spacing w:line="360" w:lineRule="auto"/>
        <w:ind w:firstLine="709"/>
        <w:contextualSpacing/>
        <w:jc w:val="both"/>
        <w:rPr>
          <w:sz w:val="24"/>
          <w:szCs w:val="24"/>
        </w:rPr>
      </w:pPr>
      <w:r w:rsidRPr="00B54155">
        <w:rPr>
          <w:sz w:val="24"/>
          <w:szCs w:val="24"/>
        </w:rPr>
        <w:t>3) </w:t>
      </w:r>
      <w:r w:rsidR="00B15EDE" w:rsidRPr="00B54155">
        <w:rPr>
          <w:sz w:val="24"/>
          <w:szCs w:val="24"/>
        </w:rPr>
        <w:t xml:space="preserve">Для сорбции </w:t>
      </w:r>
      <w:r w:rsidR="00D30DCA" w:rsidRPr="00B54155">
        <w:rPr>
          <w:sz w:val="24"/>
          <w:szCs w:val="24"/>
        </w:rPr>
        <w:t xml:space="preserve">ионов </w:t>
      </w:r>
      <w:r w:rsidR="00D30DCA" w:rsidRPr="00B54155">
        <w:rPr>
          <w:sz w:val="24"/>
          <w:szCs w:val="24"/>
          <w:lang w:val="en-US"/>
        </w:rPr>
        <w:t>Nd</w:t>
      </w:r>
      <w:r w:rsidR="00B15EDE" w:rsidRPr="00B54155">
        <w:rPr>
          <w:sz w:val="24"/>
          <w:szCs w:val="24"/>
        </w:rPr>
        <w:t xml:space="preserve"> применяются </w:t>
      </w:r>
      <w:proofErr w:type="spellStart"/>
      <w:r w:rsidR="00B15EDE" w:rsidRPr="00B54155">
        <w:rPr>
          <w:sz w:val="24"/>
          <w:szCs w:val="24"/>
        </w:rPr>
        <w:t>интергелевые</w:t>
      </w:r>
      <w:proofErr w:type="spellEnd"/>
      <w:r w:rsidR="00B15EDE" w:rsidRPr="00B54155">
        <w:rPr>
          <w:sz w:val="24"/>
          <w:szCs w:val="24"/>
        </w:rPr>
        <w:t xml:space="preserve"> системы </w:t>
      </w:r>
      <w:bookmarkStart w:id="14" w:name="_Hlk53395853"/>
      <w:r w:rsidR="00B15EDE" w:rsidRPr="00B54155">
        <w:rPr>
          <w:sz w:val="24"/>
          <w:szCs w:val="24"/>
        </w:rPr>
        <w:t xml:space="preserve">83%гПАК-17%гП4ВП, </w:t>
      </w:r>
      <w:bookmarkEnd w:id="14"/>
      <w:r w:rsidR="00B15EDE" w:rsidRPr="00B54155">
        <w:rPr>
          <w:sz w:val="24"/>
          <w:szCs w:val="24"/>
        </w:rPr>
        <w:t xml:space="preserve">67%гПМАК-33%гП4ВП, 50%гПАК-50%гП2М5ВП, 33%гПМАК-67%гП2М5ВП. </w:t>
      </w:r>
    </w:p>
    <w:p w14:paraId="053C2E7D" w14:textId="3D33427D" w:rsidR="00D30DCA" w:rsidRPr="00B54155" w:rsidRDefault="007D714F" w:rsidP="00DD067D">
      <w:pPr>
        <w:spacing w:line="360" w:lineRule="auto"/>
        <w:ind w:firstLine="709"/>
        <w:contextualSpacing/>
        <w:jc w:val="both"/>
        <w:rPr>
          <w:sz w:val="24"/>
          <w:szCs w:val="24"/>
        </w:rPr>
      </w:pPr>
      <w:r w:rsidRPr="00B54155">
        <w:rPr>
          <w:sz w:val="24"/>
          <w:szCs w:val="24"/>
        </w:rPr>
        <w:t>4) </w:t>
      </w:r>
      <w:r w:rsidR="00B15EDE" w:rsidRPr="00B54155">
        <w:rPr>
          <w:sz w:val="24"/>
          <w:szCs w:val="24"/>
        </w:rPr>
        <w:t xml:space="preserve">Для сорбции </w:t>
      </w:r>
      <w:r w:rsidR="00D30DCA" w:rsidRPr="00B54155">
        <w:rPr>
          <w:sz w:val="24"/>
          <w:szCs w:val="24"/>
        </w:rPr>
        <w:t xml:space="preserve">ионов </w:t>
      </w:r>
      <w:proofErr w:type="spellStart"/>
      <w:r w:rsidR="00D30DCA" w:rsidRPr="00B54155">
        <w:rPr>
          <w:sz w:val="24"/>
          <w:szCs w:val="24"/>
          <w:lang w:val="en-US"/>
        </w:rPr>
        <w:t>Sm</w:t>
      </w:r>
      <w:proofErr w:type="spellEnd"/>
      <w:r w:rsidR="00B15EDE" w:rsidRPr="00B54155">
        <w:rPr>
          <w:sz w:val="24"/>
          <w:szCs w:val="24"/>
        </w:rPr>
        <w:t xml:space="preserve"> применяются </w:t>
      </w:r>
      <w:proofErr w:type="spellStart"/>
      <w:r w:rsidR="00B15EDE" w:rsidRPr="00B54155">
        <w:rPr>
          <w:sz w:val="24"/>
          <w:szCs w:val="24"/>
        </w:rPr>
        <w:t>интергелевые</w:t>
      </w:r>
      <w:proofErr w:type="spellEnd"/>
      <w:r w:rsidR="00B15EDE" w:rsidRPr="00B54155">
        <w:rPr>
          <w:sz w:val="24"/>
          <w:szCs w:val="24"/>
        </w:rPr>
        <w:t xml:space="preserve"> системы </w:t>
      </w:r>
      <w:bookmarkStart w:id="15" w:name="_Hlk53395859"/>
      <w:r w:rsidR="00B15EDE" w:rsidRPr="00B54155">
        <w:rPr>
          <w:sz w:val="24"/>
          <w:szCs w:val="24"/>
        </w:rPr>
        <w:t>67%гПАК-33%гП4ВП</w:t>
      </w:r>
      <w:bookmarkEnd w:id="15"/>
      <w:r w:rsidR="00B15EDE" w:rsidRPr="00B54155">
        <w:rPr>
          <w:sz w:val="24"/>
          <w:szCs w:val="24"/>
        </w:rPr>
        <w:t xml:space="preserve">, 50%гПМАК-50%гП4ВП, 17%гПАК-83%гП2М5ВП, 83%гПМАК-17%гП2М5ВП. </w:t>
      </w:r>
    </w:p>
    <w:p w14:paraId="48A921F7" w14:textId="5FFD4335" w:rsidR="00740225" w:rsidRPr="00B54155" w:rsidRDefault="00B15EDE" w:rsidP="00DD067D">
      <w:pPr>
        <w:spacing w:line="360" w:lineRule="auto"/>
        <w:ind w:firstLine="709"/>
        <w:contextualSpacing/>
        <w:jc w:val="both"/>
        <w:rPr>
          <w:bCs/>
          <w:sz w:val="24"/>
          <w:szCs w:val="24"/>
        </w:rPr>
      </w:pPr>
      <w:r w:rsidRPr="00B54155">
        <w:rPr>
          <w:sz w:val="24"/>
          <w:szCs w:val="24"/>
        </w:rPr>
        <w:t xml:space="preserve">В качестве </w:t>
      </w:r>
      <w:proofErr w:type="spellStart"/>
      <w:r w:rsidRPr="00B54155">
        <w:rPr>
          <w:sz w:val="24"/>
          <w:szCs w:val="24"/>
        </w:rPr>
        <w:t>десорбента</w:t>
      </w:r>
      <w:proofErr w:type="spellEnd"/>
      <w:r w:rsidRPr="00B54155">
        <w:rPr>
          <w:sz w:val="24"/>
          <w:szCs w:val="24"/>
        </w:rPr>
        <w:t xml:space="preserve"> ионов </w:t>
      </w:r>
      <w:r w:rsidRPr="00B54155">
        <w:rPr>
          <w:bCs/>
          <w:sz w:val="24"/>
          <w:szCs w:val="24"/>
        </w:rPr>
        <w:t>La</w:t>
      </w:r>
      <w:r w:rsidRPr="00B54155">
        <w:rPr>
          <w:bCs/>
          <w:sz w:val="24"/>
          <w:szCs w:val="24"/>
          <w:vertAlign w:val="superscript"/>
        </w:rPr>
        <w:t>3+</w:t>
      </w:r>
      <w:r w:rsidRPr="00B54155">
        <w:rPr>
          <w:bCs/>
          <w:sz w:val="24"/>
          <w:szCs w:val="24"/>
        </w:rPr>
        <w:t>, Ce</w:t>
      </w:r>
      <w:r w:rsidRPr="00B54155">
        <w:rPr>
          <w:bCs/>
          <w:sz w:val="24"/>
          <w:szCs w:val="24"/>
          <w:vertAlign w:val="superscript"/>
        </w:rPr>
        <w:t>3+</w:t>
      </w:r>
      <w:r w:rsidRPr="00B54155">
        <w:rPr>
          <w:bCs/>
          <w:sz w:val="24"/>
          <w:szCs w:val="24"/>
        </w:rPr>
        <w:t>, Nd</w:t>
      </w:r>
      <w:r w:rsidRPr="00B54155">
        <w:rPr>
          <w:bCs/>
          <w:sz w:val="24"/>
          <w:szCs w:val="24"/>
          <w:vertAlign w:val="superscript"/>
        </w:rPr>
        <w:t>3+</w:t>
      </w:r>
      <w:r w:rsidRPr="00B54155">
        <w:rPr>
          <w:bCs/>
          <w:sz w:val="24"/>
          <w:szCs w:val="24"/>
        </w:rPr>
        <w:t>, Sm</w:t>
      </w:r>
      <w:r w:rsidRPr="00B54155">
        <w:rPr>
          <w:bCs/>
          <w:sz w:val="24"/>
          <w:szCs w:val="24"/>
          <w:vertAlign w:val="superscript"/>
        </w:rPr>
        <w:t xml:space="preserve">3+ </w:t>
      </w:r>
      <w:r w:rsidRPr="00B54155">
        <w:rPr>
          <w:bCs/>
          <w:sz w:val="24"/>
          <w:szCs w:val="24"/>
        </w:rPr>
        <w:t>из матрицы полимерных гидрогелей предполагается использование 2М азотной кислоты.</w:t>
      </w:r>
    </w:p>
    <w:p w14:paraId="361D1846" w14:textId="45DF749F" w:rsidR="0011360B" w:rsidRPr="00B54155" w:rsidRDefault="00554E23" w:rsidP="00DD067D">
      <w:pPr>
        <w:spacing w:line="360" w:lineRule="auto"/>
        <w:ind w:firstLine="709"/>
        <w:contextualSpacing/>
        <w:jc w:val="both"/>
        <w:rPr>
          <w:bCs/>
          <w:sz w:val="24"/>
          <w:szCs w:val="24"/>
        </w:rPr>
      </w:pPr>
      <w:r w:rsidRPr="00B54155">
        <w:rPr>
          <w:bCs/>
          <w:sz w:val="24"/>
          <w:szCs w:val="24"/>
        </w:rPr>
        <w:t xml:space="preserve">Технологическая схема </w:t>
      </w:r>
      <w:r w:rsidR="00740225" w:rsidRPr="00B54155">
        <w:rPr>
          <w:sz w:val="24"/>
          <w:szCs w:val="24"/>
        </w:rPr>
        <w:t xml:space="preserve">селективного группового извлечения ионов </w:t>
      </w:r>
      <w:r w:rsidR="00740225" w:rsidRPr="00B54155">
        <w:rPr>
          <w:sz w:val="24"/>
          <w:szCs w:val="24"/>
          <w:lang w:val="en-US"/>
        </w:rPr>
        <w:t>La</w:t>
      </w:r>
      <w:r w:rsidR="00740225" w:rsidRPr="00B54155">
        <w:rPr>
          <w:sz w:val="24"/>
          <w:szCs w:val="24"/>
        </w:rPr>
        <w:t xml:space="preserve">, </w:t>
      </w:r>
      <w:r w:rsidR="00740225" w:rsidRPr="00B54155">
        <w:rPr>
          <w:sz w:val="24"/>
          <w:szCs w:val="24"/>
          <w:lang w:val="en-US"/>
        </w:rPr>
        <w:t>Ce</w:t>
      </w:r>
      <w:r w:rsidR="00740225" w:rsidRPr="00B54155">
        <w:rPr>
          <w:sz w:val="24"/>
          <w:szCs w:val="24"/>
        </w:rPr>
        <w:t xml:space="preserve">, </w:t>
      </w:r>
      <w:r w:rsidR="00740225" w:rsidRPr="00B54155">
        <w:rPr>
          <w:sz w:val="24"/>
          <w:szCs w:val="24"/>
          <w:lang w:val="en-US"/>
        </w:rPr>
        <w:t>Nd</w:t>
      </w:r>
      <w:r w:rsidR="00740225" w:rsidRPr="00B54155">
        <w:rPr>
          <w:sz w:val="24"/>
          <w:szCs w:val="24"/>
        </w:rPr>
        <w:t xml:space="preserve">, </w:t>
      </w:r>
      <w:proofErr w:type="spellStart"/>
      <w:r w:rsidR="00740225" w:rsidRPr="00B54155">
        <w:rPr>
          <w:sz w:val="24"/>
          <w:szCs w:val="24"/>
          <w:lang w:val="en-US"/>
        </w:rPr>
        <w:t>Sm</w:t>
      </w:r>
      <w:proofErr w:type="spellEnd"/>
      <w:r w:rsidR="00740225" w:rsidRPr="00B54155">
        <w:rPr>
          <w:sz w:val="24"/>
          <w:szCs w:val="24"/>
        </w:rPr>
        <w:t xml:space="preserve"> из промышленных растворов</w:t>
      </w:r>
      <w:r w:rsidR="00740225" w:rsidRPr="00B54155">
        <w:rPr>
          <w:bCs/>
          <w:sz w:val="24"/>
          <w:szCs w:val="24"/>
        </w:rPr>
        <w:t xml:space="preserve"> </w:t>
      </w:r>
      <w:r w:rsidRPr="00B54155">
        <w:rPr>
          <w:bCs/>
          <w:sz w:val="24"/>
          <w:szCs w:val="24"/>
        </w:rPr>
        <w:t xml:space="preserve">представлена на рисунке </w:t>
      </w:r>
      <w:r w:rsidR="00C24EBE" w:rsidRPr="00B54155">
        <w:rPr>
          <w:bCs/>
          <w:sz w:val="24"/>
          <w:szCs w:val="24"/>
        </w:rPr>
        <w:t>5</w:t>
      </w:r>
      <w:r w:rsidRPr="00B54155">
        <w:rPr>
          <w:bCs/>
          <w:sz w:val="24"/>
          <w:szCs w:val="24"/>
        </w:rPr>
        <w:t>.</w:t>
      </w:r>
    </w:p>
    <w:p w14:paraId="44B7639B" w14:textId="51038120" w:rsidR="00473E31" w:rsidRPr="00B54155" w:rsidRDefault="00473E31" w:rsidP="00DD067D">
      <w:pPr>
        <w:spacing w:line="360" w:lineRule="auto"/>
        <w:ind w:firstLine="709"/>
        <w:contextualSpacing/>
        <w:jc w:val="both"/>
        <w:rPr>
          <w:sz w:val="24"/>
          <w:szCs w:val="24"/>
        </w:rPr>
      </w:pPr>
    </w:p>
    <w:p w14:paraId="0E7D9619" w14:textId="716FF4CB" w:rsidR="00C27341" w:rsidRPr="00B54155" w:rsidRDefault="00960778" w:rsidP="00175005">
      <w:pPr>
        <w:spacing w:line="360" w:lineRule="auto"/>
        <w:contextualSpacing/>
        <w:rPr>
          <w:sz w:val="24"/>
          <w:szCs w:val="24"/>
        </w:rPr>
      </w:pPr>
      <w:r w:rsidRPr="00B54155">
        <w:rPr>
          <w:noProof/>
          <w:sz w:val="24"/>
          <w:szCs w:val="24"/>
        </w:rPr>
        <w:drawing>
          <wp:inline distT="0" distB="0" distL="0" distR="0" wp14:anchorId="6F0EF678" wp14:editId="44538943">
            <wp:extent cx="6020453" cy="287935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894" t="23231" r="56167" b="14692"/>
                    <a:stretch/>
                  </pic:blipFill>
                  <pic:spPr bwMode="auto">
                    <a:xfrm>
                      <a:off x="0" y="0"/>
                      <a:ext cx="6114136" cy="2924156"/>
                    </a:xfrm>
                    <a:prstGeom prst="rect">
                      <a:avLst/>
                    </a:prstGeom>
                    <a:ln>
                      <a:noFill/>
                    </a:ln>
                    <a:extLst>
                      <a:ext uri="{53640926-AAD7-44D8-BBD7-CCE9431645EC}">
                        <a14:shadowObscured xmlns:a14="http://schemas.microsoft.com/office/drawing/2010/main"/>
                      </a:ext>
                    </a:extLst>
                  </pic:spPr>
                </pic:pic>
              </a:graphicData>
            </a:graphic>
          </wp:inline>
        </w:drawing>
      </w:r>
    </w:p>
    <w:p w14:paraId="3B694832" w14:textId="3425A1C0" w:rsidR="00C27341" w:rsidRPr="00B54155" w:rsidRDefault="00C27341" w:rsidP="00DD067D">
      <w:pPr>
        <w:spacing w:line="360" w:lineRule="auto"/>
        <w:ind w:firstLine="709"/>
        <w:contextualSpacing/>
        <w:jc w:val="both"/>
        <w:rPr>
          <w:sz w:val="24"/>
          <w:szCs w:val="24"/>
        </w:rPr>
      </w:pPr>
    </w:p>
    <w:p w14:paraId="22BB0DE8" w14:textId="25F7DD38" w:rsidR="005F34D3" w:rsidRPr="00B54155" w:rsidRDefault="005F34D3" w:rsidP="00BC0F99">
      <w:pPr>
        <w:contextualSpacing/>
        <w:rPr>
          <w:sz w:val="24"/>
          <w:szCs w:val="24"/>
        </w:rPr>
      </w:pPr>
      <w:r w:rsidRPr="00B54155">
        <w:rPr>
          <w:sz w:val="24"/>
          <w:szCs w:val="24"/>
        </w:rPr>
        <w:t xml:space="preserve">Рисунок </w:t>
      </w:r>
      <w:r w:rsidR="00C24EBE" w:rsidRPr="00B54155">
        <w:rPr>
          <w:sz w:val="24"/>
          <w:szCs w:val="24"/>
        </w:rPr>
        <w:t>5</w:t>
      </w:r>
      <w:r w:rsidRPr="00B54155">
        <w:rPr>
          <w:sz w:val="24"/>
          <w:szCs w:val="24"/>
        </w:rPr>
        <w:t xml:space="preserve"> – Технологическая схема селективного группового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из промышленных растворов</w:t>
      </w:r>
    </w:p>
    <w:p w14:paraId="189967DD" w14:textId="2A442800" w:rsidR="005F34D3" w:rsidRPr="00B54155" w:rsidRDefault="005F34D3" w:rsidP="00DD067D">
      <w:pPr>
        <w:spacing w:line="360" w:lineRule="auto"/>
        <w:ind w:firstLine="709"/>
        <w:contextualSpacing/>
        <w:jc w:val="both"/>
        <w:rPr>
          <w:sz w:val="24"/>
          <w:szCs w:val="24"/>
        </w:rPr>
      </w:pPr>
    </w:p>
    <w:p w14:paraId="13BF41FF" w14:textId="2B539DBE" w:rsidR="00E744AD" w:rsidRPr="00B54155" w:rsidRDefault="00E744AD" w:rsidP="00DD067D">
      <w:pPr>
        <w:spacing w:line="360" w:lineRule="auto"/>
        <w:ind w:firstLine="709"/>
        <w:contextualSpacing/>
        <w:jc w:val="both"/>
        <w:rPr>
          <w:sz w:val="24"/>
          <w:szCs w:val="24"/>
        </w:rPr>
      </w:pPr>
    </w:p>
    <w:p w14:paraId="41D74E27" w14:textId="7BDDF69F" w:rsidR="00E744AD" w:rsidRPr="00B54155" w:rsidRDefault="00E744AD" w:rsidP="00DD067D">
      <w:pPr>
        <w:spacing w:line="360" w:lineRule="auto"/>
        <w:ind w:firstLine="709"/>
        <w:contextualSpacing/>
        <w:jc w:val="both"/>
        <w:rPr>
          <w:sz w:val="24"/>
          <w:szCs w:val="24"/>
        </w:rPr>
      </w:pPr>
    </w:p>
    <w:p w14:paraId="0D4B2468" w14:textId="16C059F7" w:rsidR="00E744AD" w:rsidRPr="00B54155" w:rsidRDefault="00E744AD" w:rsidP="00DD067D">
      <w:pPr>
        <w:spacing w:line="360" w:lineRule="auto"/>
        <w:ind w:firstLine="709"/>
        <w:contextualSpacing/>
        <w:jc w:val="both"/>
        <w:rPr>
          <w:sz w:val="24"/>
          <w:szCs w:val="24"/>
        </w:rPr>
      </w:pPr>
    </w:p>
    <w:p w14:paraId="6C480456" w14:textId="21DB4C82" w:rsidR="00E744AD" w:rsidRPr="00B54155" w:rsidRDefault="00E744AD" w:rsidP="00DD067D">
      <w:pPr>
        <w:spacing w:line="360" w:lineRule="auto"/>
        <w:ind w:firstLine="709"/>
        <w:contextualSpacing/>
        <w:jc w:val="both"/>
        <w:rPr>
          <w:sz w:val="24"/>
          <w:szCs w:val="24"/>
        </w:rPr>
      </w:pPr>
    </w:p>
    <w:p w14:paraId="7512D50A" w14:textId="77777777" w:rsidR="00E744AD" w:rsidRPr="00B54155" w:rsidRDefault="00E744AD" w:rsidP="00DD067D">
      <w:pPr>
        <w:spacing w:line="360" w:lineRule="auto"/>
        <w:ind w:firstLine="709"/>
        <w:contextualSpacing/>
        <w:jc w:val="both"/>
        <w:rPr>
          <w:sz w:val="24"/>
          <w:szCs w:val="24"/>
        </w:rPr>
      </w:pPr>
    </w:p>
    <w:p w14:paraId="14657A7C" w14:textId="3EABB828" w:rsidR="0011360B" w:rsidRPr="00C408E5" w:rsidRDefault="0011360B" w:rsidP="00DD067D">
      <w:pPr>
        <w:spacing w:line="360" w:lineRule="auto"/>
        <w:ind w:firstLine="709"/>
        <w:contextualSpacing/>
        <w:jc w:val="both"/>
        <w:rPr>
          <w:b/>
          <w:bCs/>
          <w:sz w:val="24"/>
          <w:szCs w:val="24"/>
        </w:rPr>
      </w:pPr>
      <w:r w:rsidRPr="00C408E5">
        <w:rPr>
          <w:b/>
          <w:bCs/>
          <w:sz w:val="24"/>
          <w:szCs w:val="24"/>
        </w:rPr>
        <w:lastRenderedPageBreak/>
        <w:t>4.4 Проведение лабораторных и опытно-промышленных испытаний по групповому извлечению и десорбции целевых ионов редкоземельных металлов с применением разработанной установки</w:t>
      </w:r>
    </w:p>
    <w:p w14:paraId="49DEFA92" w14:textId="5FE21936" w:rsidR="0016176A" w:rsidRPr="00B54155" w:rsidRDefault="00C22991" w:rsidP="00DD067D">
      <w:pPr>
        <w:spacing w:line="360" w:lineRule="auto"/>
        <w:ind w:firstLine="709"/>
        <w:contextualSpacing/>
        <w:jc w:val="both"/>
        <w:rPr>
          <w:sz w:val="24"/>
          <w:szCs w:val="24"/>
        </w:rPr>
      </w:pPr>
      <w:r w:rsidRPr="00B54155">
        <w:rPr>
          <w:sz w:val="24"/>
          <w:szCs w:val="24"/>
        </w:rPr>
        <w:t>Для проведения лабораторных</w:t>
      </w:r>
      <w:r w:rsidR="00D45349" w:rsidRPr="00B54155">
        <w:rPr>
          <w:sz w:val="24"/>
          <w:szCs w:val="24"/>
        </w:rPr>
        <w:t xml:space="preserve">, </w:t>
      </w:r>
      <w:proofErr w:type="gramStart"/>
      <w:r w:rsidR="00D45349" w:rsidRPr="00B54155">
        <w:rPr>
          <w:sz w:val="24"/>
          <w:szCs w:val="24"/>
        </w:rPr>
        <w:t>полу-промышленных</w:t>
      </w:r>
      <w:proofErr w:type="gramEnd"/>
      <w:r w:rsidR="00D45349" w:rsidRPr="00B54155">
        <w:rPr>
          <w:sz w:val="24"/>
          <w:szCs w:val="24"/>
        </w:rPr>
        <w:t xml:space="preserve"> и опытно-промышленных испытаний</w:t>
      </w:r>
      <w:r w:rsidRPr="00B54155">
        <w:rPr>
          <w:sz w:val="24"/>
          <w:szCs w:val="24"/>
        </w:rPr>
        <w:t xml:space="preserve"> в качестве сорбента для селективного извлечения ионов </w:t>
      </w:r>
      <w:r w:rsidR="00D664C5" w:rsidRPr="00B54155">
        <w:rPr>
          <w:sz w:val="24"/>
          <w:szCs w:val="24"/>
          <w:lang w:val="en-US"/>
        </w:rPr>
        <w:t>La</w:t>
      </w:r>
      <w:r w:rsidR="00D664C5" w:rsidRPr="00B54155">
        <w:rPr>
          <w:sz w:val="24"/>
          <w:szCs w:val="24"/>
        </w:rPr>
        <w:t xml:space="preserve">, </w:t>
      </w:r>
      <w:r w:rsidR="00D664C5" w:rsidRPr="00B54155">
        <w:rPr>
          <w:sz w:val="24"/>
          <w:szCs w:val="24"/>
          <w:lang w:val="en-US"/>
        </w:rPr>
        <w:t>Ce</w:t>
      </w:r>
      <w:r w:rsidR="00D664C5" w:rsidRPr="00B54155">
        <w:rPr>
          <w:sz w:val="24"/>
          <w:szCs w:val="24"/>
        </w:rPr>
        <w:t xml:space="preserve">, </w:t>
      </w:r>
      <w:r w:rsidR="00D664C5" w:rsidRPr="00B54155">
        <w:rPr>
          <w:sz w:val="24"/>
          <w:szCs w:val="24"/>
          <w:lang w:val="en-US"/>
        </w:rPr>
        <w:t>Nd</w:t>
      </w:r>
      <w:r w:rsidR="00D664C5" w:rsidRPr="00B54155">
        <w:rPr>
          <w:sz w:val="24"/>
          <w:szCs w:val="24"/>
        </w:rPr>
        <w:t xml:space="preserve">, </w:t>
      </w:r>
      <w:proofErr w:type="spellStart"/>
      <w:r w:rsidR="00D664C5" w:rsidRPr="00B54155">
        <w:rPr>
          <w:sz w:val="24"/>
          <w:szCs w:val="24"/>
          <w:lang w:val="en-US"/>
        </w:rPr>
        <w:t>Sm</w:t>
      </w:r>
      <w:proofErr w:type="spellEnd"/>
      <w:r w:rsidRPr="00B54155">
        <w:rPr>
          <w:sz w:val="24"/>
          <w:szCs w:val="24"/>
        </w:rPr>
        <w:t xml:space="preserve"> в водной среде была выбрана </w:t>
      </w:r>
      <w:proofErr w:type="spellStart"/>
      <w:r w:rsidR="0016176A" w:rsidRPr="00B54155">
        <w:rPr>
          <w:sz w:val="24"/>
          <w:szCs w:val="24"/>
        </w:rPr>
        <w:t>интергелев</w:t>
      </w:r>
      <w:r w:rsidRPr="00B54155">
        <w:rPr>
          <w:sz w:val="24"/>
          <w:szCs w:val="24"/>
        </w:rPr>
        <w:t>ая</w:t>
      </w:r>
      <w:proofErr w:type="spellEnd"/>
      <w:r w:rsidR="0016176A" w:rsidRPr="00B54155">
        <w:rPr>
          <w:sz w:val="24"/>
          <w:szCs w:val="24"/>
        </w:rPr>
        <w:t xml:space="preserve"> систем</w:t>
      </w:r>
      <w:r w:rsidRPr="00B54155">
        <w:rPr>
          <w:sz w:val="24"/>
          <w:szCs w:val="24"/>
        </w:rPr>
        <w:t>а</w:t>
      </w:r>
      <w:r w:rsidR="00153234" w:rsidRPr="00B54155">
        <w:rPr>
          <w:sz w:val="24"/>
          <w:szCs w:val="24"/>
        </w:rPr>
        <w:t xml:space="preserve"> гПАК-гП4ВП</w:t>
      </w:r>
      <w:r w:rsidR="00D45349" w:rsidRPr="00B54155">
        <w:rPr>
          <w:sz w:val="24"/>
          <w:szCs w:val="24"/>
        </w:rPr>
        <w:t xml:space="preserve">. Предварительные исследования показали, что максимальная сорбция вышеуказанных ионов происходит при их извлечении данной </w:t>
      </w:r>
      <w:proofErr w:type="spellStart"/>
      <w:r w:rsidR="00797D73" w:rsidRPr="00B54155">
        <w:rPr>
          <w:sz w:val="24"/>
          <w:szCs w:val="24"/>
        </w:rPr>
        <w:t>интергелевой</w:t>
      </w:r>
      <w:proofErr w:type="spellEnd"/>
      <w:r w:rsidR="00797D73" w:rsidRPr="00B54155">
        <w:rPr>
          <w:sz w:val="24"/>
          <w:szCs w:val="24"/>
        </w:rPr>
        <w:t xml:space="preserve"> </w:t>
      </w:r>
      <w:r w:rsidR="00D45349" w:rsidRPr="00B54155">
        <w:rPr>
          <w:sz w:val="24"/>
          <w:szCs w:val="24"/>
        </w:rPr>
        <w:t>системой.</w:t>
      </w:r>
    </w:p>
    <w:p w14:paraId="055C8C3B" w14:textId="646AFF41" w:rsidR="00153234" w:rsidRPr="00B54155" w:rsidRDefault="00153234" w:rsidP="00DD067D">
      <w:pPr>
        <w:spacing w:line="360" w:lineRule="auto"/>
        <w:ind w:firstLine="709"/>
        <w:contextualSpacing/>
        <w:jc w:val="both"/>
        <w:rPr>
          <w:sz w:val="24"/>
          <w:szCs w:val="24"/>
        </w:rPr>
      </w:pPr>
    </w:p>
    <w:p w14:paraId="77CF5A72" w14:textId="722C3F7C" w:rsidR="00153234" w:rsidRPr="007D5B52" w:rsidRDefault="00153234" w:rsidP="00D81915">
      <w:pPr>
        <w:spacing w:line="360" w:lineRule="auto"/>
        <w:ind w:firstLine="709"/>
        <w:contextualSpacing/>
        <w:jc w:val="both"/>
        <w:rPr>
          <w:sz w:val="24"/>
          <w:szCs w:val="24"/>
        </w:rPr>
      </w:pPr>
      <w:r w:rsidRPr="007D5B52">
        <w:rPr>
          <w:sz w:val="24"/>
          <w:szCs w:val="24"/>
        </w:rPr>
        <w:t xml:space="preserve">4.4.1 Лабораторные испытания </w:t>
      </w:r>
      <w:proofErr w:type="spellStart"/>
      <w:r w:rsidRPr="007D5B52">
        <w:rPr>
          <w:sz w:val="24"/>
          <w:szCs w:val="24"/>
        </w:rPr>
        <w:t>интергелевой</w:t>
      </w:r>
      <w:proofErr w:type="spellEnd"/>
      <w:r w:rsidRPr="007D5B52">
        <w:rPr>
          <w:sz w:val="24"/>
          <w:szCs w:val="24"/>
        </w:rPr>
        <w:t xml:space="preserve"> системы гПАК-гП4ВП</w:t>
      </w:r>
    </w:p>
    <w:p w14:paraId="10DA0812" w14:textId="4C693A7A" w:rsidR="00153234" w:rsidRPr="00B54155" w:rsidRDefault="007D714F" w:rsidP="00D81915">
      <w:pPr>
        <w:spacing w:line="360" w:lineRule="auto"/>
        <w:ind w:firstLine="709"/>
        <w:contextualSpacing/>
        <w:jc w:val="both"/>
        <w:rPr>
          <w:sz w:val="24"/>
          <w:szCs w:val="24"/>
        </w:rPr>
      </w:pPr>
      <w:r w:rsidRPr="00B54155">
        <w:rPr>
          <w:sz w:val="24"/>
          <w:szCs w:val="24"/>
        </w:rPr>
        <w:t>Лабораторные испытания разработанного образца установки и сорбента (</w:t>
      </w:r>
      <w:proofErr w:type="spellStart"/>
      <w:r w:rsidRPr="00B54155">
        <w:rPr>
          <w:sz w:val="24"/>
          <w:szCs w:val="24"/>
        </w:rPr>
        <w:t>интергелевая</w:t>
      </w:r>
      <w:proofErr w:type="spellEnd"/>
      <w:r w:rsidRPr="00B54155">
        <w:rPr>
          <w:sz w:val="24"/>
          <w:szCs w:val="24"/>
        </w:rPr>
        <w:t xml:space="preserve"> система гПАК-гП4ВП) проводились в лаборатории обогащения и </w:t>
      </w:r>
      <w:proofErr w:type="spellStart"/>
      <w:r w:rsidRPr="00B54155">
        <w:rPr>
          <w:sz w:val="24"/>
          <w:szCs w:val="24"/>
        </w:rPr>
        <w:t>флотореагентов</w:t>
      </w:r>
      <w:proofErr w:type="spellEnd"/>
      <w:r w:rsidRPr="00B54155">
        <w:rPr>
          <w:sz w:val="24"/>
          <w:szCs w:val="24"/>
        </w:rPr>
        <w:t xml:space="preserve"> АО «Институт металлургии и обогащения».</w:t>
      </w:r>
      <w:r w:rsidR="005B2788" w:rsidRPr="00B54155">
        <w:rPr>
          <w:sz w:val="24"/>
          <w:szCs w:val="24"/>
        </w:rPr>
        <w:t xml:space="preserve"> </w:t>
      </w:r>
      <w:r w:rsidR="00002783" w:rsidRPr="00812D35">
        <w:rPr>
          <w:sz w:val="24"/>
          <w:szCs w:val="24"/>
        </w:rPr>
        <w:t>Эксперимент подробно описан в приложении Е</w:t>
      </w:r>
      <w:r w:rsidR="005B2788" w:rsidRPr="00812D35">
        <w:rPr>
          <w:sz w:val="24"/>
          <w:szCs w:val="24"/>
        </w:rPr>
        <w:t xml:space="preserve"> (</w:t>
      </w:r>
      <w:r w:rsidR="00812D35">
        <w:rPr>
          <w:sz w:val="24"/>
          <w:szCs w:val="24"/>
        </w:rPr>
        <w:t xml:space="preserve">пункт </w:t>
      </w:r>
      <w:r w:rsidR="00812D35" w:rsidRPr="00812D35">
        <w:rPr>
          <w:sz w:val="24"/>
          <w:szCs w:val="24"/>
        </w:rPr>
        <w:t>3</w:t>
      </w:r>
      <w:r w:rsidR="005B2788" w:rsidRPr="00812D35">
        <w:rPr>
          <w:sz w:val="24"/>
          <w:szCs w:val="24"/>
        </w:rPr>
        <w:t>.1)</w:t>
      </w:r>
      <w:r w:rsidR="00002783" w:rsidRPr="00812D35">
        <w:rPr>
          <w:sz w:val="24"/>
          <w:szCs w:val="24"/>
        </w:rPr>
        <w:t>.</w:t>
      </w:r>
      <w:r w:rsidR="005B2788" w:rsidRPr="00812D35">
        <w:rPr>
          <w:sz w:val="24"/>
          <w:szCs w:val="24"/>
        </w:rPr>
        <w:t xml:space="preserve"> </w:t>
      </w:r>
      <w:r w:rsidR="009977D8" w:rsidRPr="00812D35">
        <w:rPr>
          <w:sz w:val="24"/>
          <w:szCs w:val="24"/>
        </w:rPr>
        <w:t xml:space="preserve">Протокол лабораторных испытаний </w:t>
      </w:r>
      <w:proofErr w:type="spellStart"/>
      <w:r w:rsidR="009977D8" w:rsidRPr="00812D35">
        <w:rPr>
          <w:sz w:val="24"/>
          <w:szCs w:val="24"/>
        </w:rPr>
        <w:t>при</w:t>
      </w:r>
      <w:r w:rsidR="00C35FEC" w:rsidRPr="00B54155">
        <w:rPr>
          <w:sz w:val="24"/>
          <w:szCs w:val="24"/>
        </w:rPr>
        <w:t>дставлен</w:t>
      </w:r>
      <w:proofErr w:type="spellEnd"/>
      <w:r w:rsidR="009977D8" w:rsidRPr="00B54155">
        <w:rPr>
          <w:sz w:val="24"/>
          <w:szCs w:val="24"/>
        </w:rPr>
        <w:t xml:space="preserve"> в приложении </w:t>
      </w:r>
      <w:r w:rsidR="00797D73" w:rsidRPr="00B54155">
        <w:rPr>
          <w:sz w:val="24"/>
          <w:szCs w:val="24"/>
        </w:rPr>
        <w:t>Ж.</w:t>
      </w:r>
    </w:p>
    <w:p w14:paraId="1BA20161" w14:textId="3B80461C" w:rsidR="00D133D5" w:rsidRPr="00B54155" w:rsidRDefault="005B2788" w:rsidP="00D81915">
      <w:pPr>
        <w:tabs>
          <w:tab w:val="left" w:pos="851"/>
        </w:tabs>
        <w:spacing w:line="360" w:lineRule="auto"/>
        <w:ind w:firstLine="709"/>
        <w:contextualSpacing/>
        <w:jc w:val="both"/>
        <w:rPr>
          <w:sz w:val="24"/>
          <w:szCs w:val="24"/>
        </w:rPr>
      </w:pPr>
      <w:r w:rsidRPr="00B54155">
        <w:rPr>
          <w:sz w:val="24"/>
          <w:szCs w:val="24"/>
        </w:rPr>
        <w:t>В таблиц</w:t>
      </w:r>
      <w:r w:rsidR="0043069B" w:rsidRPr="00B54155">
        <w:rPr>
          <w:sz w:val="24"/>
          <w:szCs w:val="24"/>
        </w:rPr>
        <w:t>е</w:t>
      </w:r>
      <w:r w:rsidRPr="00B54155">
        <w:rPr>
          <w:sz w:val="24"/>
          <w:szCs w:val="24"/>
        </w:rPr>
        <w:t xml:space="preserve"> </w:t>
      </w:r>
      <w:r w:rsidR="004A5F65" w:rsidRPr="00B54155">
        <w:rPr>
          <w:sz w:val="24"/>
          <w:szCs w:val="24"/>
        </w:rPr>
        <w:t>20</w:t>
      </w:r>
      <w:r w:rsidRPr="00B54155">
        <w:rPr>
          <w:sz w:val="24"/>
          <w:szCs w:val="24"/>
        </w:rPr>
        <w:t xml:space="preserve"> представлены значения степеней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при их селективном извлечении </w:t>
      </w:r>
      <w:proofErr w:type="spellStart"/>
      <w:r w:rsidR="00D67530" w:rsidRPr="00B54155">
        <w:rPr>
          <w:sz w:val="24"/>
          <w:szCs w:val="24"/>
        </w:rPr>
        <w:t>интергелевой</w:t>
      </w:r>
      <w:proofErr w:type="spellEnd"/>
      <w:r w:rsidR="00D67530" w:rsidRPr="00B54155">
        <w:rPr>
          <w:sz w:val="24"/>
          <w:szCs w:val="24"/>
        </w:rPr>
        <w:t xml:space="preserve"> системой 33%гПАК-67%гП4ВП </w:t>
      </w:r>
      <w:r w:rsidRPr="00B54155">
        <w:rPr>
          <w:sz w:val="24"/>
          <w:szCs w:val="24"/>
        </w:rPr>
        <w:t xml:space="preserve">из модельного раствора, содержащего ионы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w:t>
      </w:r>
    </w:p>
    <w:p w14:paraId="2A8EADFB" w14:textId="77777777" w:rsidR="005B2788" w:rsidRPr="00B54155" w:rsidRDefault="005B2788" w:rsidP="00D81915">
      <w:pPr>
        <w:tabs>
          <w:tab w:val="left" w:pos="851"/>
        </w:tabs>
        <w:spacing w:line="360" w:lineRule="auto"/>
        <w:ind w:firstLine="709"/>
        <w:contextualSpacing/>
        <w:jc w:val="both"/>
        <w:rPr>
          <w:sz w:val="24"/>
          <w:szCs w:val="24"/>
        </w:rPr>
      </w:pPr>
    </w:p>
    <w:p w14:paraId="311B96DE" w14:textId="7037EE75" w:rsidR="00D133D5" w:rsidRPr="00B54155" w:rsidRDefault="00D133D5" w:rsidP="00C408E5">
      <w:pPr>
        <w:tabs>
          <w:tab w:val="left" w:pos="851"/>
        </w:tabs>
        <w:contextualSpacing/>
        <w:jc w:val="both"/>
        <w:rPr>
          <w:sz w:val="24"/>
          <w:szCs w:val="24"/>
        </w:rPr>
      </w:pPr>
      <w:r w:rsidRPr="00B54155">
        <w:rPr>
          <w:sz w:val="24"/>
          <w:szCs w:val="24"/>
        </w:rPr>
        <w:t xml:space="preserve">Таблица </w:t>
      </w:r>
      <w:r w:rsidR="004A5F65" w:rsidRPr="00B54155">
        <w:rPr>
          <w:sz w:val="24"/>
          <w:szCs w:val="24"/>
        </w:rPr>
        <w:t>20</w:t>
      </w:r>
      <w:r w:rsidRPr="00B54155">
        <w:rPr>
          <w:sz w:val="24"/>
          <w:szCs w:val="24"/>
        </w:rPr>
        <w:t xml:space="preserve"> – Значения степени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33%гПАК-67%гП4ВП</w:t>
      </w:r>
    </w:p>
    <w:p w14:paraId="0A779812" w14:textId="77777777" w:rsidR="00D133D5" w:rsidRPr="00B54155" w:rsidRDefault="00D133D5" w:rsidP="00D81915">
      <w:pPr>
        <w:tabs>
          <w:tab w:val="left" w:pos="851"/>
        </w:tabs>
        <w:spacing w:line="360" w:lineRule="auto"/>
        <w:ind w:firstLine="709"/>
        <w:contextualSpacing/>
        <w:rPr>
          <w:sz w:val="24"/>
          <w:szCs w:val="24"/>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D133D5" w:rsidRPr="00B54155" w14:paraId="11357615" w14:textId="77777777" w:rsidTr="00DE46F1">
        <w:trPr>
          <w:jc w:val="center"/>
        </w:trPr>
        <w:tc>
          <w:tcPr>
            <w:tcW w:w="1869" w:type="dxa"/>
            <w:vMerge w:val="restart"/>
          </w:tcPr>
          <w:p w14:paraId="2911A0B7" w14:textId="77777777" w:rsidR="00D133D5" w:rsidRPr="00B54155" w:rsidRDefault="00D133D5" w:rsidP="00DE46F1">
            <w:pPr>
              <w:tabs>
                <w:tab w:val="left" w:pos="851"/>
              </w:tabs>
              <w:spacing w:line="360" w:lineRule="auto"/>
              <w:contextualSpacing/>
              <w:rPr>
                <w:sz w:val="24"/>
                <w:szCs w:val="24"/>
              </w:rPr>
            </w:pPr>
            <w:r w:rsidRPr="00B54155">
              <w:rPr>
                <w:sz w:val="24"/>
                <w:szCs w:val="24"/>
              </w:rPr>
              <w:t>τ, ч</w:t>
            </w:r>
          </w:p>
        </w:tc>
        <w:tc>
          <w:tcPr>
            <w:tcW w:w="7476" w:type="dxa"/>
            <w:gridSpan w:val="4"/>
          </w:tcPr>
          <w:p w14:paraId="244F4C79" w14:textId="77777777" w:rsidR="00D133D5" w:rsidRPr="00B54155" w:rsidRDefault="00D133D5" w:rsidP="00D81915">
            <w:pPr>
              <w:tabs>
                <w:tab w:val="left" w:pos="851"/>
              </w:tabs>
              <w:spacing w:line="360" w:lineRule="auto"/>
              <w:contextualSpacing/>
              <w:rPr>
                <w:sz w:val="24"/>
                <w:szCs w:val="24"/>
              </w:rPr>
            </w:pPr>
            <w:r w:rsidRPr="00B54155">
              <w:rPr>
                <w:sz w:val="24"/>
                <w:szCs w:val="24"/>
                <w:lang w:val="en-US"/>
              </w:rPr>
              <w:t>η(</w:t>
            </w:r>
            <w:r w:rsidRPr="00B54155">
              <w:rPr>
                <w:sz w:val="24"/>
                <w:szCs w:val="24"/>
              </w:rPr>
              <w:t>33%гПАК-67%гП4ВП</w:t>
            </w:r>
            <w:r w:rsidRPr="00B54155">
              <w:rPr>
                <w:sz w:val="24"/>
                <w:szCs w:val="24"/>
                <w:lang w:val="en-US"/>
              </w:rPr>
              <w:t>), %</w:t>
            </w:r>
          </w:p>
        </w:tc>
      </w:tr>
      <w:tr w:rsidR="00D133D5" w:rsidRPr="00B54155" w14:paraId="77E9B588" w14:textId="77777777" w:rsidTr="00D133D5">
        <w:trPr>
          <w:jc w:val="center"/>
        </w:trPr>
        <w:tc>
          <w:tcPr>
            <w:tcW w:w="1869" w:type="dxa"/>
            <w:vMerge/>
          </w:tcPr>
          <w:p w14:paraId="4AFFB8FA" w14:textId="77777777" w:rsidR="00D133D5" w:rsidRPr="00B54155" w:rsidRDefault="00D133D5" w:rsidP="00D81915">
            <w:pPr>
              <w:tabs>
                <w:tab w:val="left" w:pos="851"/>
              </w:tabs>
              <w:spacing w:line="360" w:lineRule="auto"/>
              <w:contextualSpacing/>
              <w:rPr>
                <w:sz w:val="24"/>
                <w:szCs w:val="24"/>
              </w:rPr>
            </w:pPr>
          </w:p>
        </w:tc>
        <w:tc>
          <w:tcPr>
            <w:tcW w:w="1869" w:type="dxa"/>
          </w:tcPr>
          <w:p w14:paraId="4F68353F"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6BCF9756"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15EDBC33"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5C59B10A" w14:textId="77777777" w:rsidR="00D133D5" w:rsidRPr="00B54155" w:rsidRDefault="00D133D5" w:rsidP="00D81915">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D133D5" w:rsidRPr="00B54155" w14:paraId="4BAF507A" w14:textId="77777777" w:rsidTr="00D133D5">
        <w:trPr>
          <w:jc w:val="center"/>
        </w:trPr>
        <w:tc>
          <w:tcPr>
            <w:tcW w:w="1869" w:type="dxa"/>
          </w:tcPr>
          <w:p w14:paraId="5BE607A2"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0</w:t>
            </w:r>
          </w:p>
        </w:tc>
        <w:tc>
          <w:tcPr>
            <w:tcW w:w="1869" w:type="dxa"/>
          </w:tcPr>
          <w:p w14:paraId="22BFBAFA"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3074DC97"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0E3F698C"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31C0C76C"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r>
      <w:tr w:rsidR="00D133D5" w:rsidRPr="00B54155" w14:paraId="423CA6B0" w14:textId="77777777" w:rsidTr="00D133D5">
        <w:trPr>
          <w:jc w:val="center"/>
        </w:trPr>
        <w:tc>
          <w:tcPr>
            <w:tcW w:w="1869" w:type="dxa"/>
          </w:tcPr>
          <w:p w14:paraId="1FAF34C9"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0,5</w:t>
            </w:r>
          </w:p>
        </w:tc>
        <w:tc>
          <w:tcPr>
            <w:tcW w:w="1869" w:type="dxa"/>
          </w:tcPr>
          <w:p w14:paraId="1F88BC0B" w14:textId="77777777" w:rsidR="00D133D5" w:rsidRPr="00B54155" w:rsidRDefault="00D133D5" w:rsidP="00D81915">
            <w:pPr>
              <w:tabs>
                <w:tab w:val="left" w:pos="851"/>
              </w:tabs>
              <w:spacing w:line="360" w:lineRule="auto"/>
              <w:contextualSpacing/>
              <w:rPr>
                <w:sz w:val="24"/>
                <w:szCs w:val="24"/>
              </w:rPr>
            </w:pPr>
            <w:r w:rsidRPr="00B54155">
              <w:rPr>
                <w:sz w:val="24"/>
                <w:szCs w:val="24"/>
              </w:rPr>
              <w:t>19,58</w:t>
            </w:r>
          </w:p>
        </w:tc>
        <w:tc>
          <w:tcPr>
            <w:tcW w:w="1869" w:type="dxa"/>
          </w:tcPr>
          <w:p w14:paraId="5BA2AE3D" w14:textId="77777777" w:rsidR="00D133D5" w:rsidRPr="00B54155" w:rsidRDefault="00D133D5" w:rsidP="00D81915">
            <w:pPr>
              <w:tabs>
                <w:tab w:val="left" w:pos="851"/>
              </w:tabs>
              <w:spacing w:line="360" w:lineRule="auto"/>
              <w:contextualSpacing/>
              <w:rPr>
                <w:sz w:val="24"/>
                <w:szCs w:val="24"/>
              </w:rPr>
            </w:pPr>
            <w:r w:rsidRPr="00B54155">
              <w:rPr>
                <w:sz w:val="24"/>
                <w:szCs w:val="24"/>
              </w:rPr>
              <w:t>2,42</w:t>
            </w:r>
          </w:p>
        </w:tc>
        <w:tc>
          <w:tcPr>
            <w:tcW w:w="1869" w:type="dxa"/>
          </w:tcPr>
          <w:p w14:paraId="0B033580" w14:textId="77777777" w:rsidR="00D133D5" w:rsidRPr="00B54155" w:rsidRDefault="00D133D5" w:rsidP="00D81915">
            <w:pPr>
              <w:tabs>
                <w:tab w:val="left" w:pos="851"/>
              </w:tabs>
              <w:spacing w:line="360" w:lineRule="auto"/>
              <w:contextualSpacing/>
              <w:rPr>
                <w:sz w:val="24"/>
                <w:szCs w:val="24"/>
              </w:rPr>
            </w:pPr>
            <w:r w:rsidRPr="00B54155">
              <w:rPr>
                <w:sz w:val="24"/>
                <w:szCs w:val="24"/>
              </w:rPr>
              <w:t>1,05</w:t>
            </w:r>
          </w:p>
        </w:tc>
        <w:tc>
          <w:tcPr>
            <w:tcW w:w="1869" w:type="dxa"/>
          </w:tcPr>
          <w:p w14:paraId="15283317" w14:textId="77777777" w:rsidR="00D133D5" w:rsidRPr="00B54155" w:rsidRDefault="00D133D5" w:rsidP="00D81915">
            <w:pPr>
              <w:tabs>
                <w:tab w:val="left" w:pos="851"/>
              </w:tabs>
              <w:spacing w:line="360" w:lineRule="auto"/>
              <w:contextualSpacing/>
              <w:rPr>
                <w:sz w:val="24"/>
                <w:szCs w:val="24"/>
              </w:rPr>
            </w:pPr>
            <w:r w:rsidRPr="00B54155">
              <w:rPr>
                <w:sz w:val="24"/>
                <w:szCs w:val="24"/>
              </w:rPr>
              <w:t>1,44</w:t>
            </w:r>
          </w:p>
        </w:tc>
      </w:tr>
      <w:tr w:rsidR="00D133D5" w:rsidRPr="00B54155" w14:paraId="66BD404F" w14:textId="77777777" w:rsidTr="00D133D5">
        <w:trPr>
          <w:jc w:val="center"/>
        </w:trPr>
        <w:tc>
          <w:tcPr>
            <w:tcW w:w="1869" w:type="dxa"/>
          </w:tcPr>
          <w:p w14:paraId="2BD383A8"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1</w:t>
            </w:r>
          </w:p>
        </w:tc>
        <w:tc>
          <w:tcPr>
            <w:tcW w:w="1869" w:type="dxa"/>
          </w:tcPr>
          <w:p w14:paraId="6C6E9613" w14:textId="77777777" w:rsidR="00D133D5" w:rsidRPr="00B54155" w:rsidRDefault="00D133D5" w:rsidP="00D81915">
            <w:pPr>
              <w:tabs>
                <w:tab w:val="left" w:pos="851"/>
              </w:tabs>
              <w:spacing w:line="360" w:lineRule="auto"/>
              <w:contextualSpacing/>
              <w:rPr>
                <w:sz w:val="24"/>
                <w:szCs w:val="24"/>
              </w:rPr>
            </w:pPr>
            <w:r w:rsidRPr="00B54155">
              <w:rPr>
                <w:sz w:val="24"/>
                <w:szCs w:val="24"/>
              </w:rPr>
              <w:t>28,66</w:t>
            </w:r>
          </w:p>
        </w:tc>
        <w:tc>
          <w:tcPr>
            <w:tcW w:w="1869" w:type="dxa"/>
          </w:tcPr>
          <w:p w14:paraId="69805322" w14:textId="77777777" w:rsidR="00D133D5" w:rsidRPr="00B54155" w:rsidRDefault="00D133D5" w:rsidP="00D81915">
            <w:pPr>
              <w:tabs>
                <w:tab w:val="left" w:pos="851"/>
              </w:tabs>
              <w:spacing w:line="360" w:lineRule="auto"/>
              <w:contextualSpacing/>
              <w:rPr>
                <w:sz w:val="24"/>
                <w:szCs w:val="24"/>
              </w:rPr>
            </w:pPr>
            <w:r w:rsidRPr="00B54155">
              <w:rPr>
                <w:sz w:val="24"/>
                <w:szCs w:val="24"/>
              </w:rPr>
              <w:t>3,69</w:t>
            </w:r>
          </w:p>
        </w:tc>
        <w:tc>
          <w:tcPr>
            <w:tcW w:w="1869" w:type="dxa"/>
          </w:tcPr>
          <w:p w14:paraId="7B021F7B" w14:textId="77777777" w:rsidR="00D133D5" w:rsidRPr="00B54155" w:rsidRDefault="00D133D5" w:rsidP="00D81915">
            <w:pPr>
              <w:tabs>
                <w:tab w:val="left" w:pos="851"/>
              </w:tabs>
              <w:spacing w:line="360" w:lineRule="auto"/>
              <w:contextualSpacing/>
              <w:rPr>
                <w:sz w:val="24"/>
                <w:szCs w:val="24"/>
              </w:rPr>
            </w:pPr>
            <w:r w:rsidRPr="00B54155">
              <w:rPr>
                <w:sz w:val="24"/>
                <w:szCs w:val="24"/>
              </w:rPr>
              <w:t>1,92</w:t>
            </w:r>
          </w:p>
        </w:tc>
        <w:tc>
          <w:tcPr>
            <w:tcW w:w="1869" w:type="dxa"/>
          </w:tcPr>
          <w:p w14:paraId="1B7EB39D" w14:textId="77777777" w:rsidR="00D133D5" w:rsidRPr="00B54155" w:rsidRDefault="00D133D5" w:rsidP="00D81915">
            <w:pPr>
              <w:tabs>
                <w:tab w:val="left" w:pos="851"/>
              </w:tabs>
              <w:spacing w:line="360" w:lineRule="auto"/>
              <w:contextualSpacing/>
              <w:rPr>
                <w:sz w:val="24"/>
                <w:szCs w:val="24"/>
              </w:rPr>
            </w:pPr>
            <w:r w:rsidRPr="00B54155">
              <w:rPr>
                <w:sz w:val="24"/>
                <w:szCs w:val="24"/>
              </w:rPr>
              <w:t>2,09</w:t>
            </w:r>
          </w:p>
        </w:tc>
      </w:tr>
      <w:tr w:rsidR="00D133D5" w:rsidRPr="00B54155" w14:paraId="354BDBB8" w14:textId="77777777" w:rsidTr="00D133D5">
        <w:trPr>
          <w:jc w:val="center"/>
        </w:trPr>
        <w:tc>
          <w:tcPr>
            <w:tcW w:w="1869" w:type="dxa"/>
          </w:tcPr>
          <w:p w14:paraId="05591256"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2</w:t>
            </w:r>
          </w:p>
        </w:tc>
        <w:tc>
          <w:tcPr>
            <w:tcW w:w="1869" w:type="dxa"/>
          </w:tcPr>
          <w:p w14:paraId="4521157B" w14:textId="77777777" w:rsidR="00D133D5" w:rsidRPr="00B54155" w:rsidRDefault="00D133D5" w:rsidP="00D81915">
            <w:pPr>
              <w:tabs>
                <w:tab w:val="left" w:pos="851"/>
              </w:tabs>
              <w:spacing w:line="360" w:lineRule="auto"/>
              <w:contextualSpacing/>
              <w:rPr>
                <w:sz w:val="24"/>
                <w:szCs w:val="24"/>
              </w:rPr>
            </w:pPr>
            <w:r w:rsidRPr="00B54155">
              <w:rPr>
                <w:sz w:val="24"/>
                <w:szCs w:val="24"/>
              </w:rPr>
              <w:t>37,17</w:t>
            </w:r>
          </w:p>
        </w:tc>
        <w:tc>
          <w:tcPr>
            <w:tcW w:w="1869" w:type="dxa"/>
          </w:tcPr>
          <w:p w14:paraId="2141D7EB" w14:textId="77777777" w:rsidR="00D133D5" w:rsidRPr="00B54155" w:rsidRDefault="00D133D5" w:rsidP="00D81915">
            <w:pPr>
              <w:tabs>
                <w:tab w:val="left" w:pos="851"/>
              </w:tabs>
              <w:spacing w:line="360" w:lineRule="auto"/>
              <w:contextualSpacing/>
              <w:rPr>
                <w:sz w:val="24"/>
                <w:szCs w:val="24"/>
              </w:rPr>
            </w:pPr>
            <w:r w:rsidRPr="00B54155">
              <w:rPr>
                <w:sz w:val="24"/>
                <w:szCs w:val="24"/>
              </w:rPr>
              <w:t>6,51</w:t>
            </w:r>
          </w:p>
        </w:tc>
        <w:tc>
          <w:tcPr>
            <w:tcW w:w="1869" w:type="dxa"/>
          </w:tcPr>
          <w:p w14:paraId="760509BD" w14:textId="77777777" w:rsidR="00D133D5" w:rsidRPr="00B54155" w:rsidRDefault="00D133D5" w:rsidP="00D81915">
            <w:pPr>
              <w:tabs>
                <w:tab w:val="left" w:pos="851"/>
              </w:tabs>
              <w:spacing w:line="360" w:lineRule="auto"/>
              <w:contextualSpacing/>
              <w:rPr>
                <w:sz w:val="24"/>
                <w:szCs w:val="24"/>
              </w:rPr>
            </w:pPr>
            <w:r w:rsidRPr="00B54155">
              <w:rPr>
                <w:sz w:val="24"/>
                <w:szCs w:val="24"/>
              </w:rPr>
              <w:t>2,57</w:t>
            </w:r>
          </w:p>
        </w:tc>
        <w:tc>
          <w:tcPr>
            <w:tcW w:w="1869" w:type="dxa"/>
          </w:tcPr>
          <w:p w14:paraId="3A53A0C8" w14:textId="77777777" w:rsidR="00D133D5" w:rsidRPr="00B54155" w:rsidRDefault="00D133D5" w:rsidP="00D81915">
            <w:pPr>
              <w:tabs>
                <w:tab w:val="left" w:pos="851"/>
              </w:tabs>
              <w:spacing w:line="360" w:lineRule="auto"/>
              <w:contextualSpacing/>
              <w:rPr>
                <w:sz w:val="24"/>
                <w:szCs w:val="24"/>
              </w:rPr>
            </w:pPr>
            <w:r w:rsidRPr="00B54155">
              <w:rPr>
                <w:sz w:val="24"/>
                <w:szCs w:val="24"/>
              </w:rPr>
              <w:t>4,23</w:t>
            </w:r>
          </w:p>
        </w:tc>
      </w:tr>
      <w:tr w:rsidR="00D133D5" w:rsidRPr="00B54155" w14:paraId="1C9BB7B2" w14:textId="77777777" w:rsidTr="00D133D5">
        <w:trPr>
          <w:jc w:val="center"/>
        </w:trPr>
        <w:tc>
          <w:tcPr>
            <w:tcW w:w="1869" w:type="dxa"/>
          </w:tcPr>
          <w:p w14:paraId="3A38EB20"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6</w:t>
            </w:r>
          </w:p>
        </w:tc>
        <w:tc>
          <w:tcPr>
            <w:tcW w:w="1869" w:type="dxa"/>
          </w:tcPr>
          <w:p w14:paraId="34A0F6D4" w14:textId="77777777" w:rsidR="00D133D5" w:rsidRPr="00B54155" w:rsidRDefault="00D133D5" w:rsidP="00D81915">
            <w:pPr>
              <w:tabs>
                <w:tab w:val="left" w:pos="851"/>
              </w:tabs>
              <w:spacing w:line="360" w:lineRule="auto"/>
              <w:contextualSpacing/>
              <w:rPr>
                <w:sz w:val="24"/>
                <w:szCs w:val="24"/>
              </w:rPr>
            </w:pPr>
            <w:r w:rsidRPr="00B54155">
              <w:rPr>
                <w:sz w:val="24"/>
                <w:szCs w:val="24"/>
              </w:rPr>
              <w:t>50,21</w:t>
            </w:r>
          </w:p>
        </w:tc>
        <w:tc>
          <w:tcPr>
            <w:tcW w:w="1869" w:type="dxa"/>
          </w:tcPr>
          <w:p w14:paraId="1E29F271" w14:textId="77777777" w:rsidR="00D133D5" w:rsidRPr="00B54155" w:rsidRDefault="00D133D5" w:rsidP="00D81915">
            <w:pPr>
              <w:tabs>
                <w:tab w:val="left" w:pos="851"/>
              </w:tabs>
              <w:spacing w:line="360" w:lineRule="auto"/>
              <w:contextualSpacing/>
              <w:rPr>
                <w:sz w:val="24"/>
                <w:szCs w:val="24"/>
              </w:rPr>
            </w:pPr>
            <w:r w:rsidRPr="00B54155">
              <w:rPr>
                <w:sz w:val="24"/>
                <w:szCs w:val="24"/>
              </w:rPr>
              <w:t>13,64</w:t>
            </w:r>
          </w:p>
        </w:tc>
        <w:tc>
          <w:tcPr>
            <w:tcW w:w="1869" w:type="dxa"/>
          </w:tcPr>
          <w:p w14:paraId="4A46A135" w14:textId="77777777" w:rsidR="00D133D5" w:rsidRPr="00B54155" w:rsidRDefault="00D133D5" w:rsidP="00D81915">
            <w:pPr>
              <w:tabs>
                <w:tab w:val="left" w:pos="851"/>
              </w:tabs>
              <w:spacing w:line="360" w:lineRule="auto"/>
              <w:contextualSpacing/>
              <w:rPr>
                <w:sz w:val="24"/>
                <w:szCs w:val="24"/>
              </w:rPr>
            </w:pPr>
            <w:r w:rsidRPr="00B54155">
              <w:rPr>
                <w:sz w:val="24"/>
                <w:szCs w:val="24"/>
              </w:rPr>
              <w:t>3,20</w:t>
            </w:r>
          </w:p>
        </w:tc>
        <w:tc>
          <w:tcPr>
            <w:tcW w:w="1869" w:type="dxa"/>
          </w:tcPr>
          <w:p w14:paraId="12A34506" w14:textId="77777777" w:rsidR="00D133D5" w:rsidRPr="00B54155" w:rsidRDefault="00D133D5" w:rsidP="00D81915">
            <w:pPr>
              <w:tabs>
                <w:tab w:val="left" w:pos="851"/>
              </w:tabs>
              <w:spacing w:line="360" w:lineRule="auto"/>
              <w:contextualSpacing/>
              <w:rPr>
                <w:sz w:val="24"/>
                <w:szCs w:val="24"/>
              </w:rPr>
            </w:pPr>
            <w:r w:rsidRPr="00B54155">
              <w:rPr>
                <w:sz w:val="24"/>
                <w:szCs w:val="24"/>
              </w:rPr>
              <w:t>7,68</w:t>
            </w:r>
          </w:p>
        </w:tc>
      </w:tr>
      <w:tr w:rsidR="00D133D5" w:rsidRPr="00B54155" w14:paraId="2311CD88" w14:textId="77777777" w:rsidTr="00D133D5">
        <w:trPr>
          <w:jc w:val="center"/>
        </w:trPr>
        <w:tc>
          <w:tcPr>
            <w:tcW w:w="1869" w:type="dxa"/>
          </w:tcPr>
          <w:p w14:paraId="1CE2EA34"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24</w:t>
            </w:r>
          </w:p>
        </w:tc>
        <w:tc>
          <w:tcPr>
            <w:tcW w:w="1869" w:type="dxa"/>
          </w:tcPr>
          <w:p w14:paraId="483F8BC1" w14:textId="77777777" w:rsidR="00D133D5" w:rsidRPr="00B54155" w:rsidRDefault="00D133D5" w:rsidP="00D81915">
            <w:pPr>
              <w:tabs>
                <w:tab w:val="left" w:pos="851"/>
              </w:tabs>
              <w:spacing w:line="360" w:lineRule="auto"/>
              <w:contextualSpacing/>
              <w:rPr>
                <w:sz w:val="24"/>
                <w:szCs w:val="24"/>
              </w:rPr>
            </w:pPr>
            <w:r w:rsidRPr="00B54155">
              <w:rPr>
                <w:sz w:val="24"/>
                <w:szCs w:val="24"/>
              </w:rPr>
              <w:t>67,89</w:t>
            </w:r>
          </w:p>
        </w:tc>
        <w:tc>
          <w:tcPr>
            <w:tcW w:w="1869" w:type="dxa"/>
          </w:tcPr>
          <w:p w14:paraId="48E1542A" w14:textId="77777777" w:rsidR="00D133D5" w:rsidRPr="00B54155" w:rsidRDefault="00D133D5" w:rsidP="00D81915">
            <w:pPr>
              <w:tabs>
                <w:tab w:val="left" w:pos="851"/>
              </w:tabs>
              <w:spacing w:line="360" w:lineRule="auto"/>
              <w:contextualSpacing/>
              <w:rPr>
                <w:sz w:val="24"/>
                <w:szCs w:val="24"/>
              </w:rPr>
            </w:pPr>
            <w:r w:rsidRPr="00B54155">
              <w:rPr>
                <w:sz w:val="24"/>
                <w:szCs w:val="24"/>
              </w:rPr>
              <w:t>21,96</w:t>
            </w:r>
          </w:p>
        </w:tc>
        <w:tc>
          <w:tcPr>
            <w:tcW w:w="1869" w:type="dxa"/>
          </w:tcPr>
          <w:p w14:paraId="07669C10" w14:textId="77777777" w:rsidR="00D133D5" w:rsidRPr="00B54155" w:rsidRDefault="00D133D5" w:rsidP="00D81915">
            <w:pPr>
              <w:tabs>
                <w:tab w:val="left" w:pos="851"/>
              </w:tabs>
              <w:spacing w:line="360" w:lineRule="auto"/>
              <w:contextualSpacing/>
              <w:rPr>
                <w:sz w:val="24"/>
                <w:szCs w:val="24"/>
              </w:rPr>
            </w:pPr>
            <w:r w:rsidRPr="00B54155">
              <w:rPr>
                <w:sz w:val="24"/>
                <w:szCs w:val="24"/>
              </w:rPr>
              <w:t>6,94</w:t>
            </w:r>
          </w:p>
        </w:tc>
        <w:tc>
          <w:tcPr>
            <w:tcW w:w="1869" w:type="dxa"/>
          </w:tcPr>
          <w:p w14:paraId="067DCC43" w14:textId="77777777" w:rsidR="00D133D5" w:rsidRPr="00B54155" w:rsidRDefault="00D133D5" w:rsidP="00D81915">
            <w:pPr>
              <w:tabs>
                <w:tab w:val="left" w:pos="851"/>
              </w:tabs>
              <w:spacing w:line="360" w:lineRule="auto"/>
              <w:contextualSpacing/>
              <w:rPr>
                <w:sz w:val="24"/>
                <w:szCs w:val="24"/>
              </w:rPr>
            </w:pPr>
            <w:r w:rsidRPr="00B54155">
              <w:rPr>
                <w:sz w:val="24"/>
                <w:szCs w:val="24"/>
              </w:rPr>
              <w:t>11,07</w:t>
            </w:r>
          </w:p>
        </w:tc>
      </w:tr>
      <w:tr w:rsidR="00D133D5" w:rsidRPr="00B54155" w14:paraId="6767BE6B" w14:textId="77777777" w:rsidTr="00D133D5">
        <w:trPr>
          <w:jc w:val="center"/>
        </w:trPr>
        <w:tc>
          <w:tcPr>
            <w:tcW w:w="1869" w:type="dxa"/>
          </w:tcPr>
          <w:p w14:paraId="7D068DCE"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48</w:t>
            </w:r>
          </w:p>
        </w:tc>
        <w:tc>
          <w:tcPr>
            <w:tcW w:w="1869" w:type="dxa"/>
          </w:tcPr>
          <w:p w14:paraId="7F7B08E6" w14:textId="77777777" w:rsidR="00D133D5" w:rsidRPr="00B54155" w:rsidRDefault="00D133D5" w:rsidP="00D81915">
            <w:pPr>
              <w:tabs>
                <w:tab w:val="left" w:pos="851"/>
              </w:tabs>
              <w:spacing w:line="360" w:lineRule="auto"/>
              <w:contextualSpacing/>
              <w:rPr>
                <w:sz w:val="24"/>
                <w:szCs w:val="24"/>
                <w:lang w:val="kk-KZ"/>
              </w:rPr>
            </w:pPr>
            <w:r w:rsidRPr="00B54155">
              <w:rPr>
                <w:sz w:val="24"/>
                <w:szCs w:val="24"/>
                <w:lang w:val="en-US"/>
              </w:rPr>
              <w:t>81</w:t>
            </w:r>
            <w:r w:rsidRPr="00B54155">
              <w:rPr>
                <w:sz w:val="24"/>
                <w:szCs w:val="24"/>
                <w:lang w:val="kk-KZ"/>
              </w:rPr>
              <w:t>,63</w:t>
            </w:r>
          </w:p>
        </w:tc>
        <w:tc>
          <w:tcPr>
            <w:tcW w:w="1869" w:type="dxa"/>
          </w:tcPr>
          <w:p w14:paraId="2E116381" w14:textId="77777777" w:rsidR="00D133D5" w:rsidRPr="00B54155" w:rsidRDefault="00D133D5" w:rsidP="00D81915">
            <w:pPr>
              <w:tabs>
                <w:tab w:val="left" w:pos="851"/>
              </w:tabs>
              <w:spacing w:line="360" w:lineRule="auto"/>
              <w:contextualSpacing/>
              <w:rPr>
                <w:sz w:val="24"/>
                <w:szCs w:val="24"/>
              </w:rPr>
            </w:pPr>
            <w:r w:rsidRPr="00B54155">
              <w:rPr>
                <w:sz w:val="24"/>
                <w:szCs w:val="24"/>
              </w:rPr>
              <w:t>25,35</w:t>
            </w:r>
          </w:p>
        </w:tc>
        <w:tc>
          <w:tcPr>
            <w:tcW w:w="1869" w:type="dxa"/>
          </w:tcPr>
          <w:p w14:paraId="6C2320C1" w14:textId="77777777" w:rsidR="00D133D5" w:rsidRPr="00B54155" w:rsidRDefault="00D133D5" w:rsidP="00D81915">
            <w:pPr>
              <w:tabs>
                <w:tab w:val="left" w:pos="851"/>
              </w:tabs>
              <w:spacing w:line="360" w:lineRule="auto"/>
              <w:contextualSpacing/>
              <w:rPr>
                <w:sz w:val="24"/>
                <w:szCs w:val="24"/>
              </w:rPr>
            </w:pPr>
            <w:r w:rsidRPr="00B54155">
              <w:rPr>
                <w:sz w:val="24"/>
                <w:szCs w:val="24"/>
              </w:rPr>
              <w:t>10,33</w:t>
            </w:r>
          </w:p>
        </w:tc>
        <w:tc>
          <w:tcPr>
            <w:tcW w:w="1869" w:type="dxa"/>
          </w:tcPr>
          <w:p w14:paraId="1AAC849A" w14:textId="77777777" w:rsidR="00D133D5" w:rsidRPr="00B54155" w:rsidRDefault="00D133D5" w:rsidP="00D81915">
            <w:pPr>
              <w:tabs>
                <w:tab w:val="left" w:pos="851"/>
              </w:tabs>
              <w:spacing w:line="360" w:lineRule="auto"/>
              <w:contextualSpacing/>
              <w:rPr>
                <w:sz w:val="24"/>
                <w:szCs w:val="24"/>
              </w:rPr>
            </w:pPr>
            <w:r w:rsidRPr="00B54155">
              <w:rPr>
                <w:sz w:val="24"/>
                <w:szCs w:val="24"/>
              </w:rPr>
              <w:t>17,45</w:t>
            </w:r>
          </w:p>
        </w:tc>
      </w:tr>
    </w:tbl>
    <w:p w14:paraId="7390CCD1" w14:textId="6E83DB37" w:rsidR="00D133D5" w:rsidRPr="00B54155" w:rsidRDefault="00D133D5" w:rsidP="00D81915">
      <w:pPr>
        <w:tabs>
          <w:tab w:val="left" w:pos="851"/>
        </w:tabs>
        <w:spacing w:line="360" w:lineRule="auto"/>
        <w:ind w:firstLine="709"/>
        <w:contextualSpacing/>
        <w:jc w:val="both"/>
        <w:rPr>
          <w:sz w:val="24"/>
          <w:szCs w:val="24"/>
        </w:rPr>
      </w:pPr>
    </w:p>
    <w:p w14:paraId="21940C53" w14:textId="7029D129" w:rsidR="00D67530" w:rsidRPr="00F26436" w:rsidRDefault="00D67530" w:rsidP="00D67530">
      <w:pPr>
        <w:tabs>
          <w:tab w:val="left" w:pos="851"/>
        </w:tabs>
        <w:spacing w:line="360" w:lineRule="auto"/>
        <w:ind w:firstLine="709"/>
        <w:contextualSpacing/>
        <w:jc w:val="both"/>
        <w:rPr>
          <w:sz w:val="24"/>
          <w:szCs w:val="24"/>
        </w:rPr>
      </w:pPr>
      <w:r w:rsidRPr="00B54155">
        <w:rPr>
          <w:sz w:val="24"/>
          <w:szCs w:val="24"/>
        </w:rPr>
        <w:t xml:space="preserve">В таблице 21 представлены значения степеней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при их селективном извлечении </w:t>
      </w:r>
      <w:proofErr w:type="spellStart"/>
      <w:r w:rsidRPr="00B54155">
        <w:rPr>
          <w:sz w:val="24"/>
          <w:szCs w:val="24"/>
        </w:rPr>
        <w:t>интергелевой</w:t>
      </w:r>
      <w:proofErr w:type="spellEnd"/>
      <w:r w:rsidRPr="00B54155">
        <w:rPr>
          <w:sz w:val="24"/>
          <w:szCs w:val="24"/>
        </w:rPr>
        <w:t xml:space="preserve"> системой </w:t>
      </w:r>
      <w:r w:rsidR="006C31D4" w:rsidRPr="00B54155">
        <w:rPr>
          <w:sz w:val="24"/>
          <w:szCs w:val="24"/>
        </w:rPr>
        <w:t>17</w:t>
      </w:r>
      <w:r w:rsidRPr="00B54155">
        <w:rPr>
          <w:sz w:val="24"/>
          <w:szCs w:val="24"/>
        </w:rPr>
        <w:t>%гПАК-</w:t>
      </w:r>
      <w:r w:rsidR="006C31D4" w:rsidRPr="006C31D4">
        <w:rPr>
          <w:sz w:val="24"/>
          <w:szCs w:val="24"/>
        </w:rPr>
        <w:t>8</w:t>
      </w:r>
      <w:r w:rsidR="006C31D4" w:rsidRPr="00102B9B">
        <w:rPr>
          <w:sz w:val="24"/>
          <w:szCs w:val="24"/>
        </w:rPr>
        <w:t>3</w:t>
      </w:r>
      <w:r w:rsidRPr="00B54155">
        <w:rPr>
          <w:sz w:val="24"/>
          <w:szCs w:val="24"/>
        </w:rPr>
        <w:t xml:space="preserve">%гП4ВП из модельного раствора, содержащего ионы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00F26436" w:rsidRPr="00F26436">
        <w:rPr>
          <w:sz w:val="24"/>
          <w:szCs w:val="24"/>
        </w:rPr>
        <w:t>.</w:t>
      </w:r>
    </w:p>
    <w:p w14:paraId="150E6CA2" w14:textId="11D49FDF" w:rsidR="00D133D5" w:rsidRPr="00B54155" w:rsidRDefault="00D133D5" w:rsidP="00C408E5">
      <w:pPr>
        <w:tabs>
          <w:tab w:val="left" w:pos="851"/>
        </w:tabs>
        <w:contextualSpacing/>
        <w:jc w:val="both"/>
        <w:rPr>
          <w:sz w:val="24"/>
          <w:szCs w:val="24"/>
        </w:rPr>
      </w:pPr>
      <w:r w:rsidRPr="00B54155">
        <w:rPr>
          <w:sz w:val="24"/>
          <w:szCs w:val="24"/>
        </w:rPr>
        <w:lastRenderedPageBreak/>
        <w:t>Таблица 2</w:t>
      </w:r>
      <w:r w:rsidR="004A5F65" w:rsidRPr="00B54155">
        <w:rPr>
          <w:sz w:val="24"/>
          <w:szCs w:val="24"/>
        </w:rPr>
        <w:t>1</w:t>
      </w:r>
      <w:r w:rsidRPr="00B54155">
        <w:rPr>
          <w:sz w:val="24"/>
          <w:szCs w:val="24"/>
        </w:rPr>
        <w:t xml:space="preserve"> – Значения степени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17%гПАК-83%гП4ВП</w:t>
      </w:r>
    </w:p>
    <w:p w14:paraId="656A3C52" w14:textId="77777777" w:rsidR="00D133D5" w:rsidRPr="00B54155" w:rsidRDefault="00D133D5" w:rsidP="00D81915">
      <w:pPr>
        <w:tabs>
          <w:tab w:val="left" w:pos="851"/>
        </w:tabs>
        <w:spacing w:line="360" w:lineRule="auto"/>
        <w:ind w:firstLine="709"/>
        <w:contextualSpacing/>
        <w:jc w:val="both"/>
        <w:rPr>
          <w:sz w:val="24"/>
          <w:szCs w:val="24"/>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D133D5" w:rsidRPr="00B54155" w14:paraId="0AC6FB77" w14:textId="77777777" w:rsidTr="00DE46F1">
        <w:trPr>
          <w:jc w:val="center"/>
        </w:trPr>
        <w:tc>
          <w:tcPr>
            <w:tcW w:w="1869" w:type="dxa"/>
            <w:vMerge w:val="restart"/>
          </w:tcPr>
          <w:p w14:paraId="3798FBD8" w14:textId="77777777" w:rsidR="00D133D5" w:rsidRPr="00B54155" w:rsidRDefault="00D133D5" w:rsidP="00DE46F1">
            <w:pPr>
              <w:tabs>
                <w:tab w:val="left" w:pos="851"/>
              </w:tabs>
              <w:spacing w:line="360" w:lineRule="auto"/>
              <w:contextualSpacing/>
              <w:rPr>
                <w:sz w:val="24"/>
                <w:szCs w:val="24"/>
              </w:rPr>
            </w:pPr>
            <w:r w:rsidRPr="00B54155">
              <w:rPr>
                <w:sz w:val="24"/>
                <w:szCs w:val="24"/>
              </w:rPr>
              <w:t>τ, ч</w:t>
            </w:r>
          </w:p>
        </w:tc>
        <w:tc>
          <w:tcPr>
            <w:tcW w:w="7476" w:type="dxa"/>
            <w:gridSpan w:val="4"/>
          </w:tcPr>
          <w:p w14:paraId="03025016" w14:textId="77777777" w:rsidR="00D133D5" w:rsidRPr="00B54155" w:rsidRDefault="00D133D5" w:rsidP="00D81915">
            <w:pPr>
              <w:tabs>
                <w:tab w:val="left" w:pos="851"/>
              </w:tabs>
              <w:spacing w:line="360" w:lineRule="auto"/>
              <w:contextualSpacing/>
              <w:rPr>
                <w:sz w:val="24"/>
                <w:szCs w:val="24"/>
              </w:rPr>
            </w:pPr>
            <w:r w:rsidRPr="00B54155">
              <w:rPr>
                <w:sz w:val="24"/>
                <w:szCs w:val="24"/>
                <w:lang w:val="en-US"/>
              </w:rPr>
              <w:t>η(</w:t>
            </w:r>
            <w:r w:rsidRPr="00B54155">
              <w:rPr>
                <w:sz w:val="24"/>
                <w:szCs w:val="24"/>
              </w:rPr>
              <w:t>17%гПАК-83%гП4ВП</w:t>
            </w:r>
            <w:r w:rsidRPr="00B54155">
              <w:rPr>
                <w:sz w:val="24"/>
                <w:szCs w:val="24"/>
                <w:lang w:val="en-US"/>
              </w:rPr>
              <w:t>), %</w:t>
            </w:r>
          </w:p>
        </w:tc>
      </w:tr>
      <w:tr w:rsidR="00D133D5" w:rsidRPr="00B54155" w14:paraId="23006E14" w14:textId="77777777" w:rsidTr="005961FB">
        <w:trPr>
          <w:jc w:val="center"/>
        </w:trPr>
        <w:tc>
          <w:tcPr>
            <w:tcW w:w="1869" w:type="dxa"/>
            <w:vMerge/>
          </w:tcPr>
          <w:p w14:paraId="0EA9C2CD" w14:textId="77777777" w:rsidR="00D133D5" w:rsidRPr="00B54155" w:rsidRDefault="00D133D5" w:rsidP="00D81915">
            <w:pPr>
              <w:tabs>
                <w:tab w:val="left" w:pos="851"/>
              </w:tabs>
              <w:spacing w:line="360" w:lineRule="auto"/>
              <w:contextualSpacing/>
              <w:rPr>
                <w:sz w:val="24"/>
                <w:szCs w:val="24"/>
              </w:rPr>
            </w:pPr>
          </w:p>
        </w:tc>
        <w:tc>
          <w:tcPr>
            <w:tcW w:w="1869" w:type="dxa"/>
          </w:tcPr>
          <w:p w14:paraId="21A2F048"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02E8BF22"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35F92354"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31CD108B" w14:textId="77777777" w:rsidR="00D133D5" w:rsidRPr="00B54155" w:rsidRDefault="00D133D5" w:rsidP="00D81915">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D133D5" w:rsidRPr="00B54155" w14:paraId="539C5D20" w14:textId="77777777" w:rsidTr="005961FB">
        <w:trPr>
          <w:jc w:val="center"/>
        </w:trPr>
        <w:tc>
          <w:tcPr>
            <w:tcW w:w="1869" w:type="dxa"/>
          </w:tcPr>
          <w:p w14:paraId="628BB6FA"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0</w:t>
            </w:r>
          </w:p>
        </w:tc>
        <w:tc>
          <w:tcPr>
            <w:tcW w:w="1869" w:type="dxa"/>
          </w:tcPr>
          <w:p w14:paraId="24F77A20"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514E748"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DF97DD6"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775D5BEC"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r>
      <w:tr w:rsidR="00D133D5" w:rsidRPr="00B54155" w14:paraId="55324B2B" w14:textId="77777777" w:rsidTr="005961FB">
        <w:trPr>
          <w:jc w:val="center"/>
        </w:trPr>
        <w:tc>
          <w:tcPr>
            <w:tcW w:w="1869" w:type="dxa"/>
          </w:tcPr>
          <w:p w14:paraId="30AD8026"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0,5</w:t>
            </w:r>
          </w:p>
        </w:tc>
        <w:tc>
          <w:tcPr>
            <w:tcW w:w="1869" w:type="dxa"/>
          </w:tcPr>
          <w:p w14:paraId="0B19FE63" w14:textId="77777777" w:rsidR="00D133D5" w:rsidRPr="00B54155" w:rsidRDefault="00D133D5" w:rsidP="00D81915">
            <w:pPr>
              <w:tabs>
                <w:tab w:val="left" w:pos="851"/>
              </w:tabs>
              <w:spacing w:line="360" w:lineRule="auto"/>
              <w:contextualSpacing/>
              <w:rPr>
                <w:sz w:val="24"/>
                <w:szCs w:val="24"/>
              </w:rPr>
            </w:pPr>
            <w:r w:rsidRPr="00B54155">
              <w:rPr>
                <w:sz w:val="24"/>
                <w:szCs w:val="24"/>
              </w:rPr>
              <w:t>3,56</w:t>
            </w:r>
          </w:p>
        </w:tc>
        <w:tc>
          <w:tcPr>
            <w:tcW w:w="1869" w:type="dxa"/>
          </w:tcPr>
          <w:p w14:paraId="7F40C180" w14:textId="77777777" w:rsidR="00D133D5" w:rsidRPr="00B54155" w:rsidRDefault="00D133D5" w:rsidP="00D81915">
            <w:pPr>
              <w:tabs>
                <w:tab w:val="left" w:pos="851"/>
              </w:tabs>
              <w:spacing w:line="360" w:lineRule="auto"/>
              <w:contextualSpacing/>
              <w:rPr>
                <w:sz w:val="24"/>
                <w:szCs w:val="24"/>
              </w:rPr>
            </w:pPr>
            <w:r w:rsidRPr="00B54155">
              <w:rPr>
                <w:sz w:val="24"/>
                <w:szCs w:val="24"/>
              </w:rPr>
              <w:t>16,87</w:t>
            </w:r>
          </w:p>
        </w:tc>
        <w:tc>
          <w:tcPr>
            <w:tcW w:w="1869" w:type="dxa"/>
          </w:tcPr>
          <w:p w14:paraId="724C4BC6" w14:textId="77777777" w:rsidR="00D133D5" w:rsidRPr="00B54155" w:rsidRDefault="00D133D5" w:rsidP="00D81915">
            <w:pPr>
              <w:tabs>
                <w:tab w:val="left" w:pos="851"/>
              </w:tabs>
              <w:spacing w:line="360" w:lineRule="auto"/>
              <w:contextualSpacing/>
              <w:rPr>
                <w:sz w:val="24"/>
                <w:szCs w:val="24"/>
              </w:rPr>
            </w:pPr>
            <w:r w:rsidRPr="00B54155">
              <w:rPr>
                <w:sz w:val="24"/>
                <w:szCs w:val="24"/>
              </w:rPr>
              <w:t>0,93</w:t>
            </w:r>
          </w:p>
        </w:tc>
        <w:tc>
          <w:tcPr>
            <w:tcW w:w="1869" w:type="dxa"/>
          </w:tcPr>
          <w:p w14:paraId="7403E9EE" w14:textId="77777777" w:rsidR="00D133D5" w:rsidRPr="00B54155" w:rsidRDefault="00D133D5" w:rsidP="00D81915">
            <w:pPr>
              <w:tabs>
                <w:tab w:val="left" w:pos="851"/>
              </w:tabs>
              <w:spacing w:line="360" w:lineRule="auto"/>
              <w:contextualSpacing/>
              <w:rPr>
                <w:sz w:val="24"/>
                <w:szCs w:val="24"/>
              </w:rPr>
            </w:pPr>
            <w:r w:rsidRPr="00B54155">
              <w:rPr>
                <w:sz w:val="24"/>
                <w:szCs w:val="24"/>
              </w:rPr>
              <w:t>1,06</w:t>
            </w:r>
          </w:p>
        </w:tc>
      </w:tr>
      <w:tr w:rsidR="00D133D5" w:rsidRPr="00B54155" w14:paraId="2952297D" w14:textId="77777777" w:rsidTr="005961FB">
        <w:trPr>
          <w:jc w:val="center"/>
        </w:trPr>
        <w:tc>
          <w:tcPr>
            <w:tcW w:w="1869" w:type="dxa"/>
          </w:tcPr>
          <w:p w14:paraId="057A8645"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1</w:t>
            </w:r>
          </w:p>
        </w:tc>
        <w:tc>
          <w:tcPr>
            <w:tcW w:w="1869" w:type="dxa"/>
          </w:tcPr>
          <w:p w14:paraId="487DA9C8" w14:textId="77777777" w:rsidR="00D133D5" w:rsidRPr="00B54155" w:rsidRDefault="00D133D5" w:rsidP="00D81915">
            <w:pPr>
              <w:tabs>
                <w:tab w:val="left" w:pos="851"/>
              </w:tabs>
              <w:spacing w:line="360" w:lineRule="auto"/>
              <w:contextualSpacing/>
              <w:rPr>
                <w:sz w:val="24"/>
                <w:szCs w:val="24"/>
              </w:rPr>
            </w:pPr>
            <w:r w:rsidRPr="00B54155">
              <w:rPr>
                <w:sz w:val="24"/>
                <w:szCs w:val="24"/>
              </w:rPr>
              <w:t>5,69</w:t>
            </w:r>
          </w:p>
        </w:tc>
        <w:tc>
          <w:tcPr>
            <w:tcW w:w="1869" w:type="dxa"/>
          </w:tcPr>
          <w:p w14:paraId="17E737A6" w14:textId="77777777" w:rsidR="00D133D5" w:rsidRPr="00B54155" w:rsidRDefault="00D133D5" w:rsidP="00D81915">
            <w:pPr>
              <w:tabs>
                <w:tab w:val="left" w:pos="851"/>
              </w:tabs>
              <w:spacing w:line="360" w:lineRule="auto"/>
              <w:contextualSpacing/>
              <w:rPr>
                <w:sz w:val="24"/>
                <w:szCs w:val="24"/>
              </w:rPr>
            </w:pPr>
            <w:r w:rsidRPr="00B54155">
              <w:rPr>
                <w:sz w:val="24"/>
                <w:szCs w:val="24"/>
              </w:rPr>
              <w:t>26,43</w:t>
            </w:r>
          </w:p>
        </w:tc>
        <w:tc>
          <w:tcPr>
            <w:tcW w:w="1869" w:type="dxa"/>
          </w:tcPr>
          <w:p w14:paraId="1C4E948D" w14:textId="77777777" w:rsidR="00D133D5" w:rsidRPr="00B54155" w:rsidRDefault="00D133D5" w:rsidP="00D81915">
            <w:pPr>
              <w:tabs>
                <w:tab w:val="left" w:pos="851"/>
              </w:tabs>
              <w:spacing w:line="360" w:lineRule="auto"/>
              <w:contextualSpacing/>
              <w:rPr>
                <w:sz w:val="24"/>
                <w:szCs w:val="24"/>
              </w:rPr>
            </w:pPr>
            <w:r w:rsidRPr="00B54155">
              <w:rPr>
                <w:sz w:val="24"/>
                <w:szCs w:val="24"/>
              </w:rPr>
              <w:t>1,25</w:t>
            </w:r>
          </w:p>
        </w:tc>
        <w:tc>
          <w:tcPr>
            <w:tcW w:w="1869" w:type="dxa"/>
          </w:tcPr>
          <w:p w14:paraId="0DA5B660" w14:textId="77777777" w:rsidR="00D133D5" w:rsidRPr="00B54155" w:rsidRDefault="00D133D5" w:rsidP="00D81915">
            <w:pPr>
              <w:tabs>
                <w:tab w:val="left" w:pos="851"/>
              </w:tabs>
              <w:spacing w:line="360" w:lineRule="auto"/>
              <w:contextualSpacing/>
              <w:rPr>
                <w:sz w:val="24"/>
                <w:szCs w:val="24"/>
              </w:rPr>
            </w:pPr>
            <w:r w:rsidRPr="00B54155">
              <w:rPr>
                <w:sz w:val="24"/>
                <w:szCs w:val="24"/>
              </w:rPr>
              <w:t>1,87</w:t>
            </w:r>
          </w:p>
        </w:tc>
      </w:tr>
      <w:tr w:rsidR="00D133D5" w:rsidRPr="00B54155" w14:paraId="33646EA4" w14:textId="77777777" w:rsidTr="005961FB">
        <w:trPr>
          <w:jc w:val="center"/>
        </w:trPr>
        <w:tc>
          <w:tcPr>
            <w:tcW w:w="1869" w:type="dxa"/>
          </w:tcPr>
          <w:p w14:paraId="500E651E"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2</w:t>
            </w:r>
          </w:p>
        </w:tc>
        <w:tc>
          <w:tcPr>
            <w:tcW w:w="1869" w:type="dxa"/>
          </w:tcPr>
          <w:p w14:paraId="534A1F64" w14:textId="77777777" w:rsidR="00D133D5" w:rsidRPr="00B54155" w:rsidRDefault="00D133D5" w:rsidP="00D81915">
            <w:pPr>
              <w:tabs>
                <w:tab w:val="left" w:pos="851"/>
              </w:tabs>
              <w:spacing w:line="360" w:lineRule="auto"/>
              <w:contextualSpacing/>
              <w:rPr>
                <w:sz w:val="24"/>
                <w:szCs w:val="24"/>
              </w:rPr>
            </w:pPr>
            <w:r w:rsidRPr="00B54155">
              <w:rPr>
                <w:sz w:val="24"/>
                <w:szCs w:val="24"/>
              </w:rPr>
              <w:t>9,06</w:t>
            </w:r>
          </w:p>
        </w:tc>
        <w:tc>
          <w:tcPr>
            <w:tcW w:w="1869" w:type="dxa"/>
          </w:tcPr>
          <w:p w14:paraId="5DA323F5" w14:textId="77777777" w:rsidR="00D133D5" w:rsidRPr="00B54155" w:rsidRDefault="00D133D5" w:rsidP="00D81915">
            <w:pPr>
              <w:tabs>
                <w:tab w:val="left" w:pos="851"/>
              </w:tabs>
              <w:spacing w:line="360" w:lineRule="auto"/>
              <w:contextualSpacing/>
              <w:rPr>
                <w:sz w:val="24"/>
                <w:szCs w:val="24"/>
              </w:rPr>
            </w:pPr>
            <w:r w:rsidRPr="00B54155">
              <w:rPr>
                <w:sz w:val="24"/>
                <w:szCs w:val="24"/>
              </w:rPr>
              <w:t>36,08</w:t>
            </w:r>
          </w:p>
        </w:tc>
        <w:tc>
          <w:tcPr>
            <w:tcW w:w="1869" w:type="dxa"/>
          </w:tcPr>
          <w:p w14:paraId="56A745AB" w14:textId="77777777" w:rsidR="00D133D5" w:rsidRPr="00B54155" w:rsidRDefault="00D133D5" w:rsidP="00D81915">
            <w:pPr>
              <w:tabs>
                <w:tab w:val="left" w:pos="851"/>
              </w:tabs>
              <w:spacing w:line="360" w:lineRule="auto"/>
              <w:contextualSpacing/>
              <w:rPr>
                <w:sz w:val="24"/>
                <w:szCs w:val="24"/>
              </w:rPr>
            </w:pPr>
            <w:r w:rsidRPr="00B54155">
              <w:rPr>
                <w:sz w:val="24"/>
                <w:szCs w:val="24"/>
              </w:rPr>
              <w:t>1,99</w:t>
            </w:r>
          </w:p>
        </w:tc>
        <w:tc>
          <w:tcPr>
            <w:tcW w:w="1869" w:type="dxa"/>
          </w:tcPr>
          <w:p w14:paraId="6A289EE4" w14:textId="77777777" w:rsidR="00D133D5" w:rsidRPr="00B54155" w:rsidRDefault="00D133D5" w:rsidP="00D81915">
            <w:pPr>
              <w:tabs>
                <w:tab w:val="left" w:pos="851"/>
              </w:tabs>
              <w:spacing w:line="360" w:lineRule="auto"/>
              <w:contextualSpacing/>
              <w:rPr>
                <w:sz w:val="24"/>
                <w:szCs w:val="24"/>
              </w:rPr>
            </w:pPr>
            <w:r w:rsidRPr="00B54155">
              <w:rPr>
                <w:sz w:val="24"/>
                <w:szCs w:val="24"/>
              </w:rPr>
              <w:t>2,35</w:t>
            </w:r>
          </w:p>
        </w:tc>
      </w:tr>
      <w:tr w:rsidR="00D133D5" w:rsidRPr="00B54155" w14:paraId="716F2B21" w14:textId="77777777" w:rsidTr="005961FB">
        <w:trPr>
          <w:jc w:val="center"/>
        </w:trPr>
        <w:tc>
          <w:tcPr>
            <w:tcW w:w="1869" w:type="dxa"/>
          </w:tcPr>
          <w:p w14:paraId="2EF54CF1"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6</w:t>
            </w:r>
          </w:p>
        </w:tc>
        <w:tc>
          <w:tcPr>
            <w:tcW w:w="1869" w:type="dxa"/>
          </w:tcPr>
          <w:p w14:paraId="13957858" w14:textId="77777777" w:rsidR="00D133D5" w:rsidRPr="00B54155" w:rsidRDefault="00D133D5" w:rsidP="00D81915">
            <w:pPr>
              <w:tabs>
                <w:tab w:val="left" w:pos="851"/>
              </w:tabs>
              <w:spacing w:line="360" w:lineRule="auto"/>
              <w:contextualSpacing/>
              <w:rPr>
                <w:sz w:val="24"/>
                <w:szCs w:val="24"/>
              </w:rPr>
            </w:pPr>
            <w:r w:rsidRPr="00B54155">
              <w:rPr>
                <w:sz w:val="24"/>
                <w:szCs w:val="24"/>
              </w:rPr>
              <w:t>15,93</w:t>
            </w:r>
          </w:p>
        </w:tc>
        <w:tc>
          <w:tcPr>
            <w:tcW w:w="1869" w:type="dxa"/>
          </w:tcPr>
          <w:p w14:paraId="683683AF" w14:textId="77777777" w:rsidR="00D133D5" w:rsidRPr="00B54155" w:rsidRDefault="00D133D5" w:rsidP="00D81915">
            <w:pPr>
              <w:tabs>
                <w:tab w:val="left" w:pos="851"/>
              </w:tabs>
              <w:spacing w:line="360" w:lineRule="auto"/>
              <w:contextualSpacing/>
              <w:rPr>
                <w:sz w:val="24"/>
                <w:szCs w:val="24"/>
              </w:rPr>
            </w:pPr>
            <w:r w:rsidRPr="00B54155">
              <w:rPr>
                <w:sz w:val="24"/>
                <w:szCs w:val="24"/>
              </w:rPr>
              <w:t>47,85</w:t>
            </w:r>
          </w:p>
        </w:tc>
        <w:tc>
          <w:tcPr>
            <w:tcW w:w="1869" w:type="dxa"/>
          </w:tcPr>
          <w:p w14:paraId="0E66C7DD" w14:textId="77777777" w:rsidR="00D133D5" w:rsidRPr="00B54155" w:rsidRDefault="00D133D5" w:rsidP="00D81915">
            <w:pPr>
              <w:tabs>
                <w:tab w:val="left" w:pos="851"/>
              </w:tabs>
              <w:spacing w:line="360" w:lineRule="auto"/>
              <w:contextualSpacing/>
              <w:rPr>
                <w:sz w:val="24"/>
                <w:szCs w:val="24"/>
              </w:rPr>
            </w:pPr>
            <w:r w:rsidRPr="00B54155">
              <w:rPr>
                <w:sz w:val="24"/>
                <w:szCs w:val="24"/>
              </w:rPr>
              <w:t>2,43</w:t>
            </w:r>
          </w:p>
        </w:tc>
        <w:tc>
          <w:tcPr>
            <w:tcW w:w="1869" w:type="dxa"/>
          </w:tcPr>
          <w:p w14:paraId="180E235B" w14:textId="77777777" w:rsidR="00D133D5" w:rsidRPr="00B54155" w:rsidRDefault="00D133D5" w:rsidP="00D81915">
            <w:pPr>
              <w:tabs>
                <w:tab w:val="left" w:pos="851"/>
              </w:tabs>
              <w:spacing w:line="360" w:lineRule="auto"/>
              <w:contextualSpacing/>
              <w:rPr>
                <w:sz w:val="24"/>
                <w:szCs w:val="24"/>
              </w:rPr>
            </w:pPr>
            <w:r w:rsidRPr="00B54155">
              <w:rPr>
                <w:sz w:val="24"/>
                <w:szCs w:val="24"/>
              </w:rPr>
              <w:t>3,24</w:t>
            </w:r>
          </w:p>
        </w:tc>
      </w:tr>
      <w:tr w:rsidR="00D133D5" w:rsidRPr="00B54155" w14:paraId="1E7FDEE1" w14:textId="77777777" w:rsidTr="005961FB">
        <w:trPr>
          <w:jc w:val="center"/>
        </w:trPr>
        <w:tc>
          <w:tcPr>
            <w:tcW w:w="1869" w:type="dxa"/>
          </w:tcPr>
          <w:p w14:paraId="50D67F5B"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24</w:t>
            </w:r>
          </w:p>
        </w:tc>
        <w:tc>
          <w:tcPr>
            <w:tcW w:w="1869" w:type="dxa"/>
          </w:tcPr>
          <w:p w14:paraId="4FE0B554" w14:textId="77777777" w:rsidR="00D133D5" w:rsidRPr="00B54155" w:rsidRDefault="00D133D5" w:rsidP="00D81915">
            <w:pPr>
              <w:tabs>
                <w:tab w:val="left" w:pos="851"/>
              </w:tabs>
              <w:spacing w:line="360" w:lineRule="auto"/>
              <w:contextualSpacing/>
              <w:rPr>
                <w:sz w:val="24"/>
                <w:szCs w:val="24"/>
              </w:rPr>
            </w:pPr>
            <w:r w:rsidRPr="00B54155">
              <w:rPr>
                <w:sz w:val="24"/>
                <w:szCs w:val="24"/>
              </w:rPr>
              <w:t>24,13</w:t>
            </w:r>
          </w:p>
        </w:tc>
        <w:tc>
          <w:tcPr>
            <w:tcW w:w="1869" w:type="dxa"/>
          </w:tcPr>
          <w:p w14:paraId="7A99273C" w14:textId="77777777" w:rsidR="00D133D5" w:rsidRPr="00B54155" w:rsidRDefault="00D133D5" w:rsidP="00D81915">
            <w:pPr>
              <w:tabs>
                <w:tab w:val="left" w:pos="851"/>
              </w:tabs>
              <w:spacing w:line="360" w:lineRule="auto"/>
              <w:contextualSpacing/>
              <w:rPr>
                <w:sz w:val="24"/>
                <w:szCs w:val="24"/>
              </w:rPr>
            </w:pPr>
            <w:r w:rsidRPr="00B54155">
              <w:rPr>
                <w:sz w:val="24"/>
                <w:szCs w:val="24"/>
              </w:rPr>
              <w:t>64,99</w:t>
            </w:r>
          </w:p>
        </w:tc>
        <w:tc>
          <w:tcPr>
            <w:tcW w:w="1869" w:type="dxa"/>
          </w:tcPr>
          <w:p w14:paraId="60833330" w14:textId="77777777" w:rsidR="00D133D5" w:rsidRPr="00B54155" w:rsidRDefault="00D133D5" w:rsidP="00D81915">
            <w:pPr>
              <w:tabs>
                <w:tab w:val="left" w:pos="851"/>
              </w:tabs>
              <w:spacing w:line="360" w:lineRule="auto"/>
              <w:contextualSpacing/>
              <w:rPr>
                <w:sz w:val="24"/>
                <w:szCs w:val="24"/>
              </w:rPr>
            </w:pPr>
            <w:r w:rsidRPr="00B54155">
              <w:rPr>
                <w:sz w:val="24"/>
                <w:szCs w:val="24"/>
              </w:rPr>
              <w:t>5,67</w:t>
            </w:r>
          </w:p>
        </w:tc>
        <w:tc>
          <w:tcPr>
            <w:tcW w:w="1869" w:type="dxa"/>
          </w:tcPr>
          <w:p w14:paraId="244FA529" w14:textId="77777777" w:rsidR="00D133D5" w:rsidRPr="00B54155" w:rsidRDefault="00D133D5" w:rsidP="00D81915">
            <w:pPr>
              <w:tabs>
                <w:tab w:val="left" w:pos="851"/>
              </w:tabs>
              <w:spacing w:line="360" w:lineRule="auto"/>
              <w:contextualSpacing/>
              <w:rPr>
                <w:sz w:val="24"/>
                <w:szCs w:val="24"/>
              </w:rPr>
            </w:pPr>
            <w:r w:rsidRPr="00B54155">
              <w:rPr>
                <w:sz w:val="24"/>
                <w:szCs w:val="24"/>
              </w:rPr>
              <w:t>6,72</w:t>
            </w:r>
          </w:p>
        </w:tc>
      </w:tr>
      <w:tr w:rsidR="00D133D5" w:rsidRPr="00B54155" w14:paraId="48894EDA" w14:textId="77777777" w:rsidTr="005961FB">
        <w:trPr>
          <w:jc w:val="center"/>
        </w:trPr>
        <w:tc>
          <w:tcPr>
            <w:tcW w:w="1869" w:type="dxa"/>
          </w:tcPr>
          <w:p w14:paraId="2A960E12"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48</w:t>
            </w:r>
          </w:p>
        </w:tc>
        <w:tc>
          <w:tcPr>
            <w:tcW w:w="1869" w:type="dxa"/>
          </w:tcPr>
          <w:p w14:paraId="59A68215" w14:textId="77777777" w:rsidR="00D133D5" w:rsidRPr="00B54155" w:rsidRDefault="00D133D5" w:rsidP="00D81915">
            <w:pPr>
              <w:tabs>
                <w:tab w:val="left" w:pos="851"/>
              </w:tabs>
              <w:spacing w:line="360" w:lineRule="auto"/>
              <w:contextualSpacing/>
              <w:rPr>
                <w:sz w:val="24"/>
                <w:szCs w:val="24"/>
                <w:lang w:val="kk-KZ"/>
              </w:rPr>
            </w:pPr>
            <w:r w:rsidRPr="00B54155">
              <w:rPr>
                <w:sz w:val="24"/>
                <w:szCs w:val="24"/>
                <w:lang w:val="kk-KZ"/>
              </w:rPr>
              <w:t>27,72</w:t>
            </w:r>
          </w:p>
        </w:tc>
        <w:tc>
          <w:tcPr>
            <w:tcW w:w="1869" w:type="dxa"/>
          </w:tcPr>
          <w:p w14:paraId="63D94CA6" w14:textId="77777777" w:rsidR="00D133D5" w:rsidRPr="00B54155" w:rsidRDefault="00D133D5" w:rsidP="00D81915">
            <w:pPr>
              <w:tabs>
                <w:tab w:val="left" w:pos="851"/>
              </w:tabs>
              <w:spacing w:line="360" w:lineRule="auto"/>
              <w:contextualSpacing/>
              <w:rPr>
                <w:sz w:val="24"/>
                <w:szCs w:val="24"/>
              </w:rPr>
            </w:pPr>
            <w:r w:rsidRPr="00B54155">
              <w:rPr>
                <w:sz w:val="24"/>
                <w:szCs w:val="24"/>
              </w:rPr>
              <w:t>80,51</w:t>
            </w:r>
          </w:p>
        </w:tc>
        <w:tc>
          <w:tcPr>
            <w:tcW w:w="1869" w:type="dxa"/>
          </w:tcPr>
          <w:p w14:paraId="225E6129" w14:textId="77777777" w:rsidR="00D133D5" w:rsidRPr="00B54155" w:rsidRDefault="00D133D5" w:rsidP="00D81915">
            <w:pPr>
              <w:tabs>
                <w:tab w:val="left" w:pos="851"/>
              </w:tabs>
              <w:spacing w:line="360" w:lineRule="auto"/>
              <w:contextualSpacing/>
              <w:rPr>
                <w:sz w:val="24"/>
                <w:szCs w:val="24"/>
              </w:rPr>
            </w:pPr>
            <w:r w:rsidRPr="00B54155">
              <w:rPr>
                <w:sz w:val="24"/>
                <w:szCs w:val="24"/>
              </w:rPr>
              <w:t>8,15</w:t>
            </w:r>
          </w:p>
        </w:tc>
        <w:tc>
          <w:tcPr>
            <w:tcW w:w="1869" w:type="dxa"/>
          </w:tcPr>
          <w:p w14:paraId="19C2281B" w14:textId="77777777" w:rsidR="00D133D5" w:rsidRPr="00B54155" w:rsidRDefault="00D133D5" w:rsidP="00D81915">
            <w:pPr>
              <w:tabs>
                <w:tab w:val="left" w:pos="851"/>
              </w:tabs>
              <w:spacing w:line="360" w:lineRule="auto"/>
              <w:contextualSpacing/>
              <w:rPr>
                <w:sz w:val="24"/>
                <w:szCs w:val="24"/>
              </w:rPr>
            </w:pPr>
            <w:r w:rsidRPr="00B54155">
              <w:rPr>
                <w:sz w:val="24"/>
                <w:szCs w:val="24"/>
              </w:rPr>
              <w:t>9,08</w:t>
            </w:r>
          </w:p>
        </w:tc>
      </w:tr>
    </w:tbl>
    <w:p w14:paraId="7AD34C81" w14:textId="06C63A45" w:rsidR="00D133D5" w:rsidRPr="00B54155" w:rsidRDefault="00D133D5" w:rsidP="00D81915">
      <w:pPr>
        <w:tabs>
          <w:tab w:val="left" w:pos="851"/>
        </w:tabs>
        <w:spacing w:line="360" w:lineRule="auto"/>
        <w:ind w:firstLine="709"/>
        <w:contextualSpacing/>
        <w:jc w:val="both"/>
        <w:rPr>
          <w:sz w:val="24"/>
          <w:szCs w:val="24"/>
        </w:rPr>
      </w:pPr>
    </w:p>
    <w:p w14:paraId="7DB61FD6" w14:textId="5A6BAE07" w:rsidR="00D67530" w:rsidRPr="00F26436" w:rsidRDefault="00D67530" w:rsidP="00D81915">
      <w:pPr>
        <w:tabs>
          <w:tab w:val="left" w:pos="851"/>
        </w:tabs>
        <w:spacing w:line="360" w:lineRule="auto"/>
        <w:ind w:firstLine="709"/>
        <w:contextualSpacing/>
        <w:jc w:val="both"/>
        <w:rPr>
          <w:sz w:val="24"/>
          <w:szCs w:val="24"/>
        </w:rPr>
      </w:pPr>
      <w:r w:rsidRPr="00B54155">
        <w:rPr>
          <w:sz w:val="24"/>
          <w:szCs w:val="24"/>
        </w:rPr>
        <w:t xml:space="preserve">В таблице 22 представлены значения степеней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при их селективном извлечении </w:t>
      </w:r>
      <w:proofErr w:type="spellStart"/>
      <w:r w:rsidRPr="00B54155">
        <w:rPr>
          <w:sz w:val="24"/>
          <w:szCs w:val="24"/>
        </w:rPr>
        <w:t>интергелевой</w:t>
      </w:r>
      <w:proofErr w:type="spellEnd"/>
      <w:r w:rsidRPr="00B54155">
        <w:rPr>
          <w:sz w:val="24"/>
          <w:szCs w:val="24"/>
        </w:rPr>
        <w:t xml:space="preserve"> системой 83%гПАК-17%гП4ВП из модельного раствора, содержащего ионы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00F26436" w:rsidRPr="00F26436">
        <w:rPr>
          <w:sz w:val="24"/>
          <w:szCs w:val="24"/>
        </w:rPr>
        <w:t>.</w:t>
      </w:r>
    </w:p>
    <w:p w14:paraId="73B2C859" w14:textId="77777777" w:rsidR="00D67530" w:rsidRPr="00B54155" w:rsidRDefault="00D67530" w:rsidP="00D81915">
      <w:pPr>
        <w:tabs>
          <w:tab w:val="left" w:pos="851"/>
        </w:tabs>
        <w:spacing w:line="360" w:lineRule="auto"/>
        <w:ind w:firstLine="709"/>
        <w:contextualSpacing/>
        <w:jc w:val="both"/>
        <w:rPr>
          <w:sz w:val="24"/>
          <w:szCs w:val="24"/>
        </w:rPr>
      </w:pPr>
    </w:p>
    <w:p w14:paraId="172AD891" w14:textId="70CA45FF" w:rsidR="00D133D5" w:rsidRPr="00B54155" w:rsidRDefault="00D133D5" w:rsidP="00C408E5">
      <w:pPr>
        <w:tabs>
          <w:tab w:val="left" w:pos="851"/>
        </w:tabs>
        <w:contextualSpacing/>
        <w:jc w:val="both"/>
        <w:rPr>
          <w:sz w:val="24"/>
          <w:szCs w:val="24"/>
        </w:rPr>
      </w:pPr>
      <w:r w:rsidRPr="00B54155">
        <w:rPr>
          <w:sz w:val="24"/>
          <w:szCs w:val="24"/>
        </w:rPr>
        <w:t xml:space="preserve">Таблица </w:t>
      </w:r>
      <w:r w:rsidR="005B2788" w:rsidRPr="00B54155">
        <w:rPr>
          <w:sz w:val="24"/>
          <w:szCs w:val="24"/>
        </w:rPr>
        <w:t>2</w:t>
      </w:r>
      <w:r w:rsidR="004A5F65" w:rsidRPr="00B54155">
        <w:rPr>
          <w:sz w:val="24"/>
          <w:szCs w:val="24"/>
        </w:rPr>
        <w:t>2</w:t>
      </w:r>
      <w:r w:rsidRPr="00B54155">
        <w:rPr>
          <w:sz w:val="24"/>
          <w:szCs w:val="24"/>
        </w:rPr>
        <w:t xml:space="preserve"> – Значения степени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83%гПАК-17%гП4ВП</w:t>
      </w:r>
    </w:p>
    <w:p w14:paraId="61C2F523" w14:textId="77777777" w:rsidR="00D133D5" w:rsidRPr="00B54155" w:rsidRDefault="00D133D5" w:rsidP="00D81915">
      <w:pPr>
        <w:tabs>
          <w:tab w:val="left" w:pos="851"/>
        </w:tabs>
        <w:spacing w:line="360" w:lineRule="auto"/>
        <w:ind w:firstLine="709"/>
        <w:contextualSpacing/>
        <w:jc w:val="both"/>
        <w:rPr>
          <w:sz w:val="24"/>
          <w:szCs w:val="24"/>
        </w:rPr>
      </w:pPr>
    </w:p>
    <w:tbl>
      <w:tblPr>
        <w:tblStyle w:val="a9"/>
        <w:tblW w:w="0" w:type="auto"/>
        <w:tblLook w:val="04A0" w:firstRow="1" w:lastRow="0" w:firstColumn="1" w:lastColumn="0" w:noHBand="0" w:noVBand="1"/>
      </w:tblPr>
      <w:tblGrid>
        <w:gridCol w:w="1868"/>
        <w:gridCol w:w="1869"/>
        <w:gridCol w:w="1869"/>
        <w:gridCol w:w="1869"/>
        <w:gridCol w:w="1869"/>
      </w:tblGrid>
      <w:tr w:rsidR="00D133D5" w:rsidRPr="00B54155" w14:paraId="1C8DDAEB" w14:textId="77777777" w:rsidTr="00DE46F1">
        <w:tc>
          <w:tcPr>
            <w:tcW w:w="1869" w:type="dxa"/>
            <w:vMerge w:val="restart"/>
          </w:tcPr>
          <w:p w14:paraId="0F431DFA" w14:textId="77777777" w:rsidR="00D133D5" w:rsidRPr="00B54155" w:rsidRDefault="00D133D5" w:rsidP="00DE46F1">
            <w:pPr>
              <w:tabs>
                <w:tab w:val="left" w:pos="851"/>
              </w:tabs>
              <w:spacing w:line="360" w:lineRule="auto"/>
              <w:ind w:firstLine="24"/>
              <w:contextualSpacing/>
              <w:rPr>
                <w:sz w:val="24"/>
                <w:szCs w:val="24"/>
              </w:rPr>
            </w:pPr>
            <w:r w:rsidRPr="00B54155">
              <w:rPr>
                <w:sz w:val="24"/>
                <w:szCs w:val="24"/>
              </w:rPr>
              <w:t>τ, ч</w:t>
            </w:r>
          </w:p>
        </w:tc>
        <w:tc>
          <w:tcPr>
            <w:tcW w:w="7476" w:type="dxa"/>
            <w:gridSpan w:val="4"/>
          </w:tcPr>
          <w:p w14:paraId="1CE1C6A1"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lang w:val="en-US"/>
              </w:rPr>
              <w:t>η(</w:t>
            </w:r>
            <w:r w:rsidRPr="00B54155">
              <w:rPr>
                <w:sz w:val="24"/>
                <w:szCs w:val="24"/>
              </w:rPr>
              <w:t>83%гПАК-17%гП4ВП</w:t>
            </w:r>
            <w:r w:rsidRPr="00B54155">
              <w:rPr>
                <w:sz w:val="24"/>
                <w:szCs w:val="24"/>
                <w:lang w:val="en-US"/>
              </w:rPr>
              <w:t>), %</w:t>
            </w:r>
          </w:p>
        </w:tc>
      </w:tr>
      <w:tr w:rsidR="00D133D5" w:rsidRPr="00B54155" w14:paraId="56949CE0" w14:textId="77777777" w:rsidTr="00496965">
        <w:tc>
          <w:tcPr>
            <w:tcW w:w="1869" w:type="dxa"/>
            <w:vMerge/>
          </w:tcPr>
          <w:p w14:paraId="09142757" w14:textId="77777777" w:rsidR="00D133D5" w:rsidRPr="00B54155" w:rsidRDefault="00D133D5" w:rsidP="00D81915">
            <w:pPr>
              <w:tabs>
                <w:tab w:val="left" w:pos="851"/>
              </w:tabs>
              <w:spacing w:line="360" w:lineRule="auto"/>
              <w:ind w:firstLine="24"/>
              <w:contextualSpacing/>
              <w:rPr>
                <w:sz w:val="24"/>
                <w:szCs w:val="24"/>
              </w:rPr>
            </w:pPr>
          </w:p>
        </w:tc>
        <w:tc>
          <w:tcPr>
            <w:tcW w:w="1869" w:type="dxa"/>
          </w:tcPr>
          <w:p w14:paraId="6535F065"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La</w:t>
            </w:r>
          </w:p>
        </w:tc>
        <w:tc>
          <w:tcPr>
            <w:tcW w:w="1869" w:type="dxa"/>
          </w:tcPr>
          <w:p w14:paraId="615450F2"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Ce</w:t>
            </w:r>
          </w:p>
        </w:tc>
        <w:tc>
          <w:tcPr>
            <w:tcW w:w="1869" w:type="dxa"/>
          </w:tcPr>
          <w:p w14:paraId="7AB23039"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Nd</w:t>
            </w:r>
          </w:p>
        </w:tc>
        <w:tc>
          <w:tcPr>
            <w:tcW w:w="1869" w:type="dxa"/>
          </w:tcPr>
          <w:p w14:paraId="20F0F285" w14:textId="77777777" w:rsidR="00D133D5" w:rsidRPr="00B54155" w:rsidRDefault="00D133D5" w:rsidP="00D81915">
            <w:pPr>
              <w:tabs>
                <w:tab w:val="left" w:pos="851"/>
              </w:tabs>
              <w:spacing w:line="360" w:lineRule="auto"/>
              <w:ind w:firstLine="24"/>
              <w:contextualSpacing/>
              <w:rPr>
                <w:sz w:val="24"/>
                <w:szCs w:val="24"/>
                <w:lang w:val="en-US"/>
              </w:rPr>
            </w:pPr>
            <w:proofErr w:type="spellStart"/>
            <w:r w:rsidRPr="00B54155">
              <w:rPr>
                <w:sz w:val="24"/>
                <w:szCs w:val="24"/>
                <w:lang w:val="en-US"/>
              </w:rPr>
              <w:t>Sm</w:t>
            </w:r>
            <w:proofErr w:type="spellEnd"/>
          </w:p>
        </w:tc>
      </w:tr>
      <w:tr w:rsidR="00D133D5" w:rsidRPr="00B54155" w14:paraId="54DBC249" w14:textId="77777777" w:rsidTr="00496965">
        <w:tc>
          <w:tcPr>
            <w:tcW w:w="1869" w:type="dxa"/>
          </w:tcPr>
          <w:p w14:paraId="1E531EEF" w14:textId="77777777" w:rsidR="00D133D5" w:rsidRPr="00B54155" w:rsidRDefault="00D133D5" w:rsidP="00DE46F1">
            <w:pPr>
              <w:tabs>
                <w:tab w:val="left" w:pos="851"/>
              </w:tabs>
              <w:spacing w:line="360" w:lineRule="auto"/>
              <w:ind w:firstLine="24"/>
              <w:contextualSpacing/>
              <w:jc w:val="left"/>
              <w:rPr>
                <w:sz w:val="24"/>
                <w:szCs w:val="24"/>
              </w:rPr>
            </w:pPr>
            <w:r w:rsidRPr="00B54155">
              <w:rPr>
                <w:sz w:val="24"/>
                <w:szCs w:val="24"/>
              </w:rPr>
              <w:t>0</w:t>
            </w:r>
          </w:p>
        </w:tc>
        <w:tc>
          <w:tcPr>
            <w:tcW w:w="1869" w:type="dxa"/>
          </w:tcPr>
          <w:p w14:paraId="75D67D54"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0</w:t>
            </w:r>
          </w:p>
        </w:tc>
        <w:tc>
          <w:tcPr>
            <w:tcW w:w="1869" w:type="dxa"/>
          </w:tcPr>
          <w:p w14:paraId="4092FCCC"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0</w:t>
            </w:r>
          </w:p>
        </w:tc>
        <w:tc>
          <w:tcPr>
            <w:tcW w:w="1869" w:type="dxa"/>
          </w:tcPr>
          <w:p w14:paraId="61F8EC8F"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0</w:t>
            </w:r>
          </w:p>
        </w:tc>
        <w:tc>
          <w:tcPr>
            <w:tcW w:w="1869" w:type="dxa"/>
          </w:tcPr>
          <w:p w14:paraId="25980A9C"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0</w:t>
            </w:r>
          </w:p>
        </w:tc>
      </w:tr>
      <w:tr w:rsidR="00D133D5" w:rsidRPr="00B54155" w14:paraId="46264AFA" w14:textId="77777777" w:rsidTr="00496965">
        <w:tc>
          <w:tcPr>
            <w:tcW w:w="1869" w:type="dxa"/>
          </w:tcPr>
          <w:p w14:paraId="0DB94C87" w14:textId="77777777" w:rsidR="00D133D5" w:rsidRPr="00B54155" w:rsidRDefault="00D133D5" w:rsidP="00DE46F1">
            <w:pPr>
              <w:tabs>
                <w:tab w:val="left" w:pos="851"/>
              </w:tabs>
              <w:spacing w:line="360" w:lineRule="auto"/>
              <w:ind w:firstLine="24"/>
              <w:contextualSpacing/>
              <w:jc w:val="left"/>
              <w:rPr>
                <w:sz w:val="24"/>
                <w:szCs w:val="24"/>
              </w:rPr>
            </w:pPr>
            <w:r w:rsidRPr="00B54155">
              <w:rPr>
                <w:sz w:val="24"/>
                <w:szCs w:val="24"/>
              </w:rPr>
              <w:t>0,5</w:t>
            </w:r>
          </w:p>
        </w:tc>
        <w:tc>
          <w:tcPr>
            <w:tcW w:w="1869" w:type="dxa"/>
          </w:tcPr>
          <w:p w14:paraId="18B9A100"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1,06</w:t>
            </w:r>
          </w:p>
        </w:tc>
        <w:tc>
          <w:tcPr>
            <w:tcW w:w="1869" w:type="dxa"/>
          </w:tcPr>
          <w:p w14:paraId="24623B31"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0,84</w:t>
            </w:r>
          </w:p>
        </w:tc>
        <w:tc>
          <w:tcPr>
            <w:tcW w:w="1869" w:type="dxa"/>
          </w:tcPr>
          <w:p w14:paraId="6785977F"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14,93</w:t>
            </w:r>
          </w:p>
        </w:tc>
        <w:tc>
          <w:tcPr>
            <w:tcW w:w="1869" w:type="dxa"/>
          </w:tcPr>
          <w:p w14:paraId="0B11D508"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0,97</w:t>
            </w:r>
          </w:p>
        </w:tc>
      </w:tr>
      <w:tr w:rsidR="00D133D5" w:rsidRPr="00B54155" w14:paraId="615DA83A" w14:textId="77777777" w:rsidTr="00496965">
        <w:tc>
          <w:tcPr>
            <w:tcW w:w="1869" w:type="dxa"/>
          </w:tcPr>
          <w:p w14:paraId="46174611" w14:textId="77777777" w:rsidR="00D133D5" w:rsidRPr="00B54155" w:rsidRDefault="00D133D5" w:rsidP="00DE46F1">
            <w:pPr>
              <w:tabs>
                <w:tab w:val="left" w:pos="851"/>
              </w:tabs>
              <w:spacing w:line="360" w:lineRule="auto"/>
              <w:ind w:firstLine="24"/>
              <w:contextualSpacing/>
              <w:jc w:val="left"/>
              <w:rPr>
                <w:sz w:val="24"/>
                <w:szCs w:val="24"/>
              </w:rPr>
            </w:pPr>
            <w:r w:rsidRPr="00B54155">
              <w:rPr>
                <w:sz w:val="24"/>
                <w:szCs w:val="24"/>
              </w:rPr>
              <w:t>1</w:t>
            </w:r>
          </w:p>
        </w:tc>
        <w:tc>
          <w:tcPr>
            <w:tcW w:w="1869" w:type="dxa"/>
          </w:tcPr>
          <w:p w14:paraId="05E7CD93"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2,11</w:t>
            </w:r>
          </w:p>
        </w:tc>
        <w:tc>
          <w:tcPr>
            <w:tcW w:w="1869" w:type="dxa"/>
          </w:tcPr>
          <w:p w14:paraId="28C63A40"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0,96</w:t>
            </w:r>
          </w:p>
        </w:tc>
        <w:tc>
          <w:tcPr>
            <w:tcW w:w="1869" w:type="dxa"/>
          </w:tcPr>
          <w:p w14:paraId="57B5656B"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25,06</w:t>
            </w:r>
          </w:p>
        </w:tc>
        <w:tc>
          <w:tcPr>
            <w:tcW w:w="1869" w:type="dxa"/>
          </w:tcPr>
          <w:p w14:paraId="65008E3D"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1,48</w:t>
            </w:r>
          </w:p>
        </w:tc>
      </w:tr>
      <w:tr w:rsidR="00D133D5" w:rsidRPr="00B54155" w14:paraId="6A1925F2" w14:textId="77777777" w:rsidTr="00496965">
        <w:tc>
          <w:tcPr>
            <w:tcW w:w="1869" w:type="dxa"/>
          </w:tcPr>
          <w:p w14:paraId="610BB2C1" w14:textId="77777777" w:rsidR="00D133D5" w:rsidRPr="00B54155" w:rsidRDefault="00D133D5" w:rsidP="00DE46F1">
            <w:pPr>
              <w:tabs>
                <w:tab w:val="left" w:pos="851"/>
              </w:tabs>
              <w:spacing w:line="360" w:lineRule="auto"/>
              <w:ind w:firstLine="24"/>
              <w:contextualSpacing/>
              <w:jc w:val="left"/>
              <w:rPr>
                <w:sz w:val="24"/>
                <w:szCs w:val="24"/>
              </w:rPr>
            </w:pPr>
            <w:r w:rsidRPr="00B54155">
              <w:rPr>
                <w:sz w:val="24"/>
                <w:szCs w:val="24"/>
              </w:rPr>
              <w:t>2</w:t>
            </w:r>
          </w:p>
        </w:tc>
        <w:tc>
          <w:tcPr>
            <w:tcW w:w="1869" w:type="dxa"/>
          </w:tcPr>
          <w:p w14:paraId="18D56F5B"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3,65</w:t>
            </w:r>
          </w:p>
        </w:tc>
        <w:tc>
          <w:tcPr>
            <w:tcW w:w="1869" w:type="dxa"/>
          </w:tcPr>
          <w:p w14:paraId="4F1DB659"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1,22</w:t>
            </w:r>
          </w:p>
        </w:tc>
        <w:tc>
          <w:tcPr>
            <w:tcW w:w="1869" w:type="dxa"/>
          </w:tcPr>
          <w:p w14:paraId="41E94854"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35,97</w:t>
            </w:r>
          </w:p>
        </w:tc>
        <w:tc>
          <w:tcPr>
            <w:tcW w:w="1869" w:type="dxa"/>
          </w:tcPr>
          <w:p w14:paraId="2D8889BF"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1,83</w:t>
            </w:r>
          </w:p>
        </w:tc>
      </w:tr>
      <w:tr w:rsidR="00D133D5" w:rsidRPr="00B54155" w14:paraId="50BAE9BC" w14:textId="77777777" w:rsidTr="00496965">
        <w:tc>
          <w:tcPr>
            <w:tcW w:w="1869" w:type="dxa"/>
          </w:tcPr>
          <w:p w14:paraId="61D1B2A4" w14:textId="77777777" w:rsidR="00D133D5" w:rsidRPr="00B54155" w:rsidRDefault="00D133D5" w:rsidP="00DE46F1">
            <w:pPr>
              <w:tabs>
                <w:tab w:val="left" w:pos="851"/>
              </w:tabs>
              <w:spacing w:line="360" w:lineRule="auto"/>
              <w:ind w:firstLine="24"/>
              <w:contextualSpacing/>
              <w:jc w:val="left"/>
              <w:rPr>
                <w:sz w:val="24"/>
                <w:szCs w:val="24"/>
              </w:rPr>
            </w:pPr>
            <w:r w:rsidRPr="00B54155">
              <w:rPr>
                <w:sz w:val="24"/>
                <w:szCs w:val="24"/>
              </w:rPr>
              <w:t>6</w:t>
            </w:r>
          </w:p>
        </w:tc>
        <w:tc>
          <w:tcPr>
            <w:tcW w:w="1869" w:type="dxa"/>
          </w:tcPr>
          <w:p w14:paraId="44BF35D7"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7,53</w:t>
            </w:r>
          </w:p>
        </w:tc>
        <w:tc>
          <w:tcPr>
            <w:tcW w:w="1869" w:type="dxa"/>
          </w:tcPr>
          <w:p w14:paraId="76814109"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2,39</w:t>
            </w:r>
          </w:p>
        </w:tc>
        <w:tc>
          <w:tcPr>
            <w:tcW w:w="1869" w:type="dxa"/>
          </w:tcPr>
          <w:p w14:paraId="57A8DE7E"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45,48</w:t>
            </w:r>
          </w:p>
        </w:tc>
        <w:tc>
          <w:tcPr>
            <w:tcW w:w="1869" w:type="dxa"/>
          </w:tcPr>
          <w:p w14:paraId="046C7B18"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3,07</w:t>
            </w:r>
          </w:p>
        </w:tc>
      </w:tr>
      <w:tr w:rsidR="00D133D5" w:rsidRPr="00B54155" w14:paraId="4D454C37" w14:textId="77777777" w:rsidTr="00496965">
        <w:tc>
          <w:tcPr>
            <w:tcW w:w="1869" w:type="dxa"/>
          </w:tcPr>
          <w:p w14:paraId="2DA5BCF8" w14:textId="77777777" w:rsidR="00D133D5" w:rsidRPr="00B54155" w:rsidRDefault="00D133D5" w:rsidP="00DE46F1">
            <w:pPr>
              <w:tabs>
                <w:tab w:val="left" w:pos="851"/>
              </w:tabs>
              <w:spacing w:line="360" w:lineRule="auto"/>
              <w:ind w:firstLine="24"/>
              <w:contextualSpacing/>
              <w:jc w:val="left"/>
              <w:rPr>
                <w:sz w:val="24"/>
                <w:szCs w:val="24"/>
              </w:rPr>
            </w:pPr>
            <w:r w:rsidRPr="00B54155">
              <w:rPr>
                <w:sz w:val="24"/>
                <w:szCs w:val="24"/>
              </w:rPr>
              <w:t>24</w:t>
            </w:r>
          </w:p>
        </w:tc>
        <w:tc>
          <w:tcPr>
            <w:tcW w:w="1869" w:type="dxa"/>
          </w:tcPr>
          <w:p w14:paraId="4A4F509B"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12,08</w:t>
            </w:r>
          </w:p>
        </w:tc>
        <w:tc>
          <w:tcPr>
            <w:tcW w:w="1869" w:type="dxa"/>
          </w:tcPr>
          <w:p w14:paraId="5FD43455"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5,11</w:t>
            </w:r>
          </w:p>
        </w:tc>
        <w:tc>
          <w:tcPr>
            <w:tcW w:w="1869" w:type="dxa"/>
          </w:tcPr>
          <w:p w14:paraId="6AE87B8A"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61,82</w:t>
            </w:r>
          </w:p>
        </w:tc>
        <w:tc>
          <w:tcPr>
            <w:tcW w:w="1869" w:type="dxa"/>
          </w:tcPr>
          <w:p w14:paraId="73D85517"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6,44</w:t>
            </w:r>
          </w:p>
        </w:tc>
      </w:tr>
      <w:tr w:rsidR="00D133D5" w:rsidRPr="00B54155" w14:paraId="133C14FC" w14:textId="77777777" w:rsidTr="00496965">
        <w:tc>
          <w:tcPr>
            <w:tcW w:w="1869" w:type="dxa"/>
          </w:tcPr>
          <w:p w14:paraId="7689B35E" w14:textId="77777777" w:rsidR="00D133D5" w:rsidRPr="00B54155" w:rsidRDefault="00D133D5" w:rsidP="00DE46F1">
            <w:pPr>
              <w:tabs>
                <w:tab w:val="left" w:pos="851"/>
              </w:tabs>
              <w:spacing w:line="360" w:lineRule="auto"/>
              <w:ind w:firstLine="24"/>
              <w:contextualSpacing/>
              <w:jc w:val="left"/>
              <w:rPr>
                <w:sz w:val="24"/>
                <w:szCs w:val="24"/>
              </w:rPr>
            </w:pPr>
            <w:r w:rsidRPr="00B54155">
              <w:rPr>
                <w:sz w:val="24"/>
                <w:szCs w:val="24"/>
              </w:rPr>
              <w:t>48</w:t>
            </w:r>
          </w:p>
        </w:tc>
        <w:tc>
          <w:tcPr>
            <w:tcW w:w="1869" w:type="dxa"/>
          </w:tcPr>
          <w:p w14:paraId="1BB311BD" w14:textId="77777777" w:rsidR="00D133D5" w:rsidRPr="00B54155" w:rsidRDefault="00D133D5" w:rsidP="00D81915">
            <w:pPr>
              <w:tabs>
                <w:tab w:val="left" w:pos="851"/>
              </w:tabs>
              <w:spacing w:line="360" w:lineRule="auto"/>
              <w:ind w:firstLine="24"/>
              <w:contextualSpacing/>
              <w:rPr>
                <w:sz w:val="24"/>
                <w:szCs w:val="24"/>
                <w:lang w:val="kk-KZ"/>
              </w:rPr>
            </w:pPr>
            <w:r w:rsidRPr="00B54155">
              <w:rPr>
                <w:sz w:val="24"/>
                <w:szCs w:val="24"/>
                <w:lang w:val="kk-KZ"/>
              </w:rPr>
              <w:t>15,47</w:t>
            </w:r>
          </w:p>
        </w:tc>
        <w:tc>
          <w:tcPr>
            <w:tcW w:w="1869" w:type="dxa"/>
          </w:tcPr>
          <w:p w14:paraId="3FBC4B6A"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9,25</w:t>
            </w:r>
          </w:p>
        </w:tc>
        <w:tc>
          <w:tcPr>
            <w:tcW w:w="1869" w:type="dxa"/>
          </w:tcPr>
          <w:p w14:paraId="35A5ED7C"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80,08</w:t>
            </w:r>
          </w:p>
        </w:tc>
        <w:tc>
          <w:tcPr>
            <w:tcW w:w="1869" w:type="dxa"/>
          </w:tcPr>
          <w:p w14:paraId="39948EEE"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rPr>
              <w:t>13,51</w:t>
            </w:r>
          </w:p>
        </w:tc>
      </w:tr>
    </w:tbl>
    <w:p w14:paraId="02FDB6D5" w14:textId="70AAB43F" w:rsidR="00D133D5" w:rsidRPr="00B54155" w:rsidRDefault="00D133D5" w:rsidP="00D81915">
      <w:pPr>
        <w:tabs>
          <w:tab w:val="left" w:pos="851"/>
        </w:tabs>
        <w:spacing w:line="360" w:lineRule="auto"/>
        <w:ind w:firstLine="709"/>
        <w:contextualSpacing/>
        <w:jc w:val="both"/>
        <w:rPr>
          <w:sz w:val="24"/>
          <w:szCs w:val="24"/>
        </w:rPr>
      </w:pPr>
    </w:p>
    <w:p w14:paraId="0E6AC9E8" w14:textId="70002A64" w:rsidR="00D67530" w:rsidRPr="00F26436" w:rsidRDefault="00D67530" w:rsidP="00D67530">
      <w:pPr>
        <w:tabs>
          <w:tab w:val="left" w:pos="851"/>
        </w:tabs>
        <w:spacing w:line="360" w:lineRule="auto"/>
        <w:ind w:firstLine="709"/>
        <w:contextualSpacing/>
        <w:jc w:val="both"/>
        <w:rPr>
          <w:sz w:val="24"/>
          <w:szCs w:val="24"/>
        </w:rPr>
      </w:pPr>
      <w:r w:rsidRPr="00B54155">
        <w:rPr>
          <w:sz w:val="24"/>
          <w:szCs w:val="24"/>
        </w:rPr>
        <w:t xml:space="preserve">В таблице 23 представлены значения степеней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при их селективном извлечении </w:t>
      </w:r>
      <w:proofErr w:type="spellStart"/>
      <w:r w:rsidRPr="00B54155">
        <w:rPr>
          <w:sz w:val="24"/>
          <w:szCs w:val="24"/>
        </w:rPr>
        <w:t>интергелевой</w:t>
      </w:r>
      <w:proofErr w:type="spellEnd"/>
      <w:r w:rsidRPr="00B54155">
        <w:rPr>
          <w:sz w:val="24"/>
          <w:szCs w:val="24"/>
        </w:rPr>
        <w:t xml:space="preserve"> системой 67%гПАК-33%гП4ВП из модельного раствора, содержащего ионы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00F26436" w:rsidRPr="00F26436">
        <w:rPr>
          <w:sz w:val="24"/>
          <w:szCs w:val="24"/>
        </w:rPr>
        <w:t>.</w:t>
      </w:r>
    </w:p>
    <w:p w14:paraId="7C662D0C" w14:textId="31E217CB" w:rsidR="00D67530" w:rsidRDefault="00D67530" w:rsidP="00D81915">
      <w:pPr>
        <w:tabs>
          <w:tab w:val="left" w:pos="851"/>
        </w:tabs>
        <w:spacing w:line="360" w:lineRule="auto"/>
        <w:ind w:firstLine="709"/>
        <w:contextualSpacing/>
        <w:jc w:val="both"/>
        <w:rPr>
          <w:sz w:val="24"/>
          <w:szCs w:val="24"/>
        </w:rPr>
      </w:pPr>
    </w:p>
    <w:p w14:paraId="49B79D96" w14:textId="77777777" w:rsidR="00C408E5" w:rsidRPr="00B54155" w:rsidRDefault="00C408E5" w:rsidP="00D81915">
      <w:pPr>
        <w:tabs>
          <w:tab w:val="left" w:pos="851"/>
        </w:tabs>
        <w:spacing w:line="360" w:lineRule="auto"/>
        <w:ind w:firstLine="709"/>
        <w:contextualSpacing/>
        <w:jc w:val="both"/>
        <w:rPr>
          <w:sz w:val="24"/>
          <w:szCs w:val="24"/>
        </w:rPr>
      </w:pPr>
    </w:p>
    <w:p w14:paraId="547F1E5D" w14:textId="75A6B39C" w:rsidR="00D133D5" w:rsidRPr="00B54155" w:rsidRDefault="00D133D5" w:rsidP="00C408E5">
      <w:pPr>
        <w:tabs>
          <w:tab w:val="left" w:pos="851"/>
        </w:tabs>
        <w:contextualSpacing/>
        <w:jc w:val="both"/>
        <w:rPr>
          <w:sz w:val="24"/>
          <w:szCs w:val="24"/>
        </w:rPr>
      </w:pPr>
      <w:r w:rsidRPr="00B54155">
        <w:rPr>
          <w:sz w:val="24"/>
          <w:szCs w:val="24"/>
        </w:rPr>
        <w:lastRenderedPageBreak/>
        <w:t xml:space="preserve">Таблица </w:t>
      </w:r>
      <w:r w:rsidR="005B2788" w:rsidRPr="00B54155">
        <w:rPr>
          <w:sz w:val="24"/>
          <w:szCs w:val="24"/>
        </w:rPr>
        <w:t>2</w:t>
      </w:r>
      <w:r w:rsidR="004A5F65" w:rsidRPr="00B54155">
        <w:rPr>
          <w:sz w:val="24"/>
          <w:szCs w:val="24"/>
        </w:rPr>
        <w:t>3</w:t>
      </w:r>
      <w:r w:rsidRPr="00B54155">
        <w:rPr>
          <w:sz w:val="24"/>
          <w:szCs w:val="24"/>
        </w:rPr>
        <w:t xml:space="preserve"> – Значения степени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67%гПАК-33%гП4ВП</w:t>
      </w:r>
    </w:p>
    <w:p w14:paraId="2BBCC43B" w14:textId="77777777" w:rsidR="00D133D5" w:rsidRPr="00B54155" w:rsidRDefault="00D133D5" w:rsidP="00D81915">
      <w:pPr>
        <w:tabs>
          <w:tab w:val="left" w:pos="851"/>
        </w:tabs>
        <w:spacing w:line="360" w:lineRule="auto"/>
        <w:ind w:firstLine="709"/>
        <w:contextualSpacing/>
        <w:jc w:val="both"/>
        <w:rPr>
          <w:sz w:val="24"/>
          <w:szCs w:val="24"/>
        </w:rPr>
      </w:pPr>
    </w:p>
    <w:tbl>
      <w:tblPr>
        <w:tblStyle w:val="a9"/>
        <w:tblW w:w="0" w:type="auto"/>
        <w:tblLook w:val="04A0" w:firstRow="1" w:lastRow="0" w:firstColumn="1" w:lastColumn="0" w:noHBand="0" w:noVBand="1"/>
      </w:tblPr>
      <w:tblGrid>
        <w:gridCol w:w="1868"/>
        <w:gridCol w:w="1869"/>
        <w:gridCol w:w="1869"/>
        <w:gridCol w:w="1869"/>
        <w:gridCol w:w="1869"/>
      </w:tblGrid>
      <w:tr w:rsidR="00D133D5" w:rsidRPr="00B54155" w14:paraId="65EBD17C" w14:textId="77777777" w:rsidTr="00DE46F1">
        <w:tc>
          <w:tcPr>
            <w:tcW w:w="1869" w:type="dxa"/>
            <w:vMerge w:val="restart"/>
          </w:tcPr>
          <w:p w14:paraId="03C0DB3C" w14:textId="77777777" w:rsidR="00D133D5" w:rsidRPr="00B54155" w:rsidRDefault="00D133D5" w:rsidP="00DE46F1">
            <w:pPr>
              <w:tabs>
                <w:tab w:val="left" w:pos="851"/>
              </w:tabs>
              <w:spacing w:line="360" w:lineRule="auto"/>
              <w:ind w:firstLine="24"/>
              <w:contextualSpacing/>
              <w:rPr>
                <w:sz w:val="24"/>
                <w:szCs w:val="24"/>
              </w:rPr>
            </w:pPr>
            <w:r w:rsidRPr="00B54155">
              <w:rPr>
                <w:sz w:val="24"/>
                <w:szCs w:val="24"/>
              </w:rPr>
              <w:t>τ, ч</w:t>
            </w:r>
          </w:p>
        </w:tc>
        <w:tc>
          <w:tcPr>
            <w:tcW w:w="7476" w:type="dxa"/>
            <w:gridSpan w:val="4"/>
          </w:tcPr>
          <w:p w14:paraId="18A7516F" w14:textId="77777777" w:rsidR="00D133D5" w:rsidRPr="00B54155" w:rsidRDefault="00D133D5" w:rsidP="00D81915">
            <w:pPr>
              <w:tabs>
                <w:tab w:val="left" w:pos="851"/>
              </w:tabs>
              <w:spacing w:line="360" w:lineRule="auto"/>
              <w:ind w:firstLine="24"/>
              <w:contextualSpacing/>
              <w:rPr>
                <w:sz w:val="24"/>
                <w:szCs w:val="24"/>
              </w:rPr>
            </w:pPr>
            <w:r w:rsidRPr="00B54155">
              <w:rPr>
                <w:sz w:val="24"/>
                <w:szCs w:val="24"/>
                <w:lang w:val="en-US"/>
              </w:rPr>
              <w:t>η(</w:t>
            </w:r>
            <w:r w:rsidRPr="00B54155">
              <w:rPr>
                <w:sz w:val="24"/>
                <w:szCs w:val="24"/>
              </w:rPr>
              <w:t>67%гПАК-33%гП4ВП</w:t>
            </w:r>
            <w:r w:rsidRPr="00B54155">
              <w:rPr>
                <w:sz w:val="24"/>
                <w:szCs w:val="24"/>
                <w:lang w:val="en-US"/>
              </w:rPr>
              <w:t>), %</w:t>
            </w:r>
          </w:p>
        </w:tc>
      </w:tr>
      <w:tr w:rsidR="00D133D5" w:rsidRPr="00B54155" w14:paraId="7A83BC89" w14:textId="77777777" w:rsidTr="00496965">
        <w:tc>
          <w:tcPr>
            <w:tcW w:w="1869" w:type="dxa"/>
            <w:vMerge/>
          </w:tcPr>
          <w:p w14:paraId="22D06ACC" w14:textId="77777777" w:rsidR="00D133D5" w:rsidRPr="00B54155" w:rsidRDefault="00D133D5" w:rsidP="00D81915">
            <w:pPr>
              <w:tabs>
                <w:tab w:val="left" w:pos="851"/>
              </w:tabs>
              <w:spacing w:line="360" w:lineRule="auto"/>
              <w:ind w:firstLine="24"/>
              <w:contextualSpacing/>
              <w:rPr>
                <w:sz w:val="24"/>
                <w:szCs w:val="24"/>
              </w:rPr>
            </w:pPr>
          </w:p>
        </w:tc>
        <w:tc>
          <w:tcPr>
            <w:tcW w:w="1869" w:type="dxa"/>
          </w:tcPr>
          <w:p w14:paraId="309DEB67"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La</w:t>
            </w:r>
          </w:p>
        </w:tc>
        <w:tc>
          <w:tcPr>
            <w:tcW w:w="1869" w:type="dxa"/>
          </w:tcPr>
          <w:p w14:paraId="355C9959"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Ce</w:t>
            </w:r>
          </w:p>
        </w:tc>
        <w:tc>
          <w:tcPr>
            <w:tcW w:w="1869" w:type="dxa"/>
          </w:tcPr>
          <w:p w14:paraId="3C73B763"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Nd</w:t>
            </w:r>
          </w:p>
        </w:tc>
        <w:tc>
          <w:tcPr>
            <w:tcW w:w="1869" w:type="dxa"/>
          </w:tcPr>
          <w:p w14:paraId="3E4F1274" w14:textId="77777777" w:rsidR="00D133D5" w:rsidRPr="00B54155" w:rsidRDefault="00D133D5" w:rsidP="00D81915">
            <w:pPr>
              <w:tabs>
                <w:tab w:val="left" w:pos="851"/>
              </w:tabs>
              <w:spacing w:line="360" w:lineRule="auto"/>
              <w:ind w:firstLine="24"/>
              <w:contextualSpacing/>
              <w:rPr>
                <w:sz w:val="24"/>
                <w:szCs w:val="24"/>
                <w:lang w:val="en-US"/>
              </w:rPr>
            </w:pPr>
            <w:proofErr w:type="spellStart"/>
            <w:r w:rsidRPr="00B54155">
              <w:rPr>
                <w:sz w:val="24"/>
                <w:szCs w:val="24"/>
                <w:lang w:val="en-US"/>
              </w:rPr>
              <w:t>Sm</w:t>
            </w:r>
            <w:proofErr w:type="spellEnd"/>
          </w:p>
        </w:tc>
      </w:tr>
      <w:tr w:rsidR="00D133D5" w:rsidRPr="00B54155" w14:paraId="7EC09A2A" w14:textId="77777777" w:rsidTr="00496965">
        <w:tc>
          <w:tcPr>
            <w:tcW w:w="1869" w:type="dxa"/>
          </w:tcPr>
          <w:p w14:paraId="2AE4D027"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0</w:t>
            </w:r>
          </w:p>
        </w:tc>
        <w:tc>
          <w:tcPr>
            <w:tcW w:w="1869" w:type="dxa"/>
          </w:tcPr>
          <w:p w14:paraId="27122FBA"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7FBDB7F3"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2C46ED20"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3803A43D"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0</w:t>
            </w:r>
          </w:p>
        </w:tc>
      </w:tr>
      <w:tr w:rsidR="00D133D5" w:rsidRPr="00B54155" w14:paraId="4BBAD252" w14:textId="77777777" w:rsidTr="00496965">
        <w:tc>
          <w:tcPr>
            <w:tcW w:w="1869" w:type="dxa"/>
          </w:tcPr>
          <w:p w14:paraId="3DE72D93"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0,5</w:t>
            </w:r>
          </w:p>
        </w:tc>
        <w:tc>
          <w:tcPr>
            <w:tcW w:w="1869" w:type="dxa"/>
          </w:tcPr>
          <w:p w14:paraId="68CC4507" w14:textId="77777777" w:rsidR="00D133D5" w:rsidRPr="00B54155" w:rsidRDefault="00D133D5" w:rsidP="00D81915">
            <w:pPr>
              <w:tabs>
                <w:tab w:val="left" w:pos="851"/>
              </w:tabs>
              <w:spacing w:line="360" w:lineRule="auto"/>
              <w:contextualSpacing/>
              <w:rPr>
                <w:sz w:val="24"/>
                <w:szCs w:val="24"/>
              </w:rPr>
            </w:pPr>
            <w:r w:rsidRPr="00B54155">
              <w:rPr>
                <w:sz w:val="24"/>
                <w:szCs w:val="24"/>
              </w:rPr>
              <w:t>1,12</w:t>
            </w:r>
          </w:p>
        </w:tc>
        <w:tc>
          <w:tcPr>
            <w:tcW w:w="1869" w:type="dxa"/>
          </w:tcPr>
          <w:p w14:paraId="7F811B92" w14:textId="77777777" w:rsidR="00D133D5" w:rsidRPr="00B54155" w:rsidRDefault="00D133D5" w:rsidP="00D81915">
            <w:pPr>
              <w:tabs>
                <w:tab w:val="left" w:pos="851"/>
              </w:tabs>
              <w:spacing w:line="360" w:lineRule="auto"/>
              <w:contextualSpacing/>
              <w:rPr>
                <w:sz w:val="24"/>
                <w:szCs w:val="24"/>
              </w:rPr>
            </w:pPr>
            <w:r w:rsidRPr="00B54155">
              <w:rPr>
                <w:sz w:val="24"/>
                <w:szCs w:val="24"/>
              </w:rPr>
              <w:t>0,87</w:t>
            </w:r>
          </w:p>
        </w:tc>
        <w:tc>
          <w:tcPr>
            <w:tcW w:w="1869" w:type="dxa"/>
          </w:tcPr>
          <w:p w14:paraId="170B9DD0" w14:textId="77777777" w:rsidR="00D133D5" w:rsidRPr="00B54155" w:rsidRDefault="00D133D5" w:rsidP="00D81915">
            <w:pPr>
              <w:tabs>
                <w:tab w:val="left" w:pos="851"/>
              </w:tabs>
              <w:spacing w:line="360" w:lineRule="auto"/>
              <w:contextualSpacing/>
              <w:rPr>
                <w:sz w:val="24"/>
                <w:szCs w:val="24"/>
              </w:rPr>
            </w:pPr>
            <w:r w:rsidRPr="00B54155">
              <w:rPr>
                <w:sz w:val="24"/>
                <w:szCs w:val="24"/>
              </w:rPr>
              <w:t>0,99</w:t>
            </w:r>
          </w:p>
        </w:tc>
        <w:tc>
          <w:tcPr>
            <w:tcW w:w="1869" w:type="dxa"/>
          </w:tcPr>
          <w:p w14:paraId="33B1EC16" w14:textId="77777777" w:rsidR="00D133D5" w:rsidRPr="00B54155" w:rsidRDefault="00D133D5" w:rsidP="00D81915">
            <w:pPr>
              <w:tabs>
                <w:tab w:val="left" w:pos="851"/>
              </w:tabs>
              <w:spacing w:line="360" w:lineRule="auto"/>
              <w:contextualSpacing/>
              <w:rPr>
                <w:sz w:val="24"/>
                <w:szCs w:val="24"/>
              </w:rPr>
            </w:pPr>
            <w:r w:rsidRPr="00B54155">
              <w:rPr>
                <w:sz w:val="24"/>
                <w:szCs w:val="24"/>
              </w:rPr>
              <w:t>15,64</w:t>
            </w:r>
          </w:p>
        </w:tc>
      </w:tr>
      <w:tr w:rsidR="00D133D5" w:rsidRPr="00B54155" w14:paraId="7271C612" w14:textId="77777777" w:rsidTr="00496965">
        <w:tc>
          <w:tcPr>
            <w:tcW w:w="1869" w:type="dxa"/>
          </w:tcPr>
          <w:p w14:paraId="592374D2"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1</w:t>
            </w:r>
          </w:p>
        </w:tc>
        <w:tc>
          <w:tcPr>
            <w:tcW w:w="1869" w:type="dxa"/>
          </w:tcPr>
          <w:p w14:paraId="40457EBF" w14:textId="77777777" w:rsidR="00D133D5" w:rsidRPr="00B54155" w:rsidRDefault="00D133D5" w:rsidP="00D81915">
            <w:pPr>
              <w:tabs>
                <w:tab w:val="left" w:pos="851"/>
              </w:tabs>
              <w:spacing w:line="360" w:lineRule="auto"/>
              <w:contextualSpacing/>
              <w:rPr>
                <w:sz w:val="24"/>
                <w:szCs w:val="24"/>
              </w:rPr>
            </w:pPr>
            <w:r w:rsidRPr="00B54155">
              <w:rPr>
                <w:sz w:val="24"/>
                <w:szCs w:val="24"/>
              </w:rPr>
              <w:t>2,57</w:t>
            </w:r>
          </w:p>
        </w:tc>
        <w:tc>
          <w:tcPr>
            <w:tcW w:w="1869" w:type="dxa"/>
          </w:tcPr>
          <w:p w14:paraId="451C32CA" w14:textId="77777777" w:rsidR="00D133D5" w:rsidRPr="00B54155" w:rsidRDefault="00D133D5" w:rsidP="00D81915">
            <w:pPr>
              <w:tabs>
                <w:tab w:val="left" w:pos="851"/>
              </w:tabs>
              <w:spacing w:line="360" w:lineRule="auto"/>
              <w:contextualSpacing/>
              <w:rPr>
                <w:sz w:val="24"/>
                <w:szCs w:val="24"/>
              </w:rPr>
            </w:pPr>
            <w:r w:rsidRPr="00B54155">
              <w:rPr>
                <w:sz w:val="24"/>
                <w:szCs w:val="24"/>
              </w:rPr>
              <w:t>0,98</w:t>
            </w:r>
          </w:p>
        </w:tc>
        <w:tc>
          <w:tcPr>
            <w:tcW w:w="1869" w:type="dxa"/>
          </w:tcPr>
          <w:p w14:paraId="65D53B35" w14:textId="77777777" w:rsidR="00D133D5" w:rsidRPr="00B54155" w:rsidRDefault="00D133D5" w:rsidP="00D81915">
            <w:pPr>
              <w:tabs>
                <w:tab w:val="left" w:pos="851"/>
              </w:tabs>
              <w:spacing w:line="360" w:lineRule="auto"/>
              <w:contextualSpacing/>
              <w:rPr>
                <w:sz w:val="24"/>
                <w:szCs w:val="24"/>
              </w:rPr>
            </w:pPr>
            <w:r w:rsidRPr="00B54155">
              <w:rPr>
                <w:sz w:val="24"/>
                <w:szCs w:val="24"/>
              </w:rPr>
              <w:t>1,18</w:t>
            </w:r>
          </w:p>
        </w:tc>
        <w:tc>
          <w:tcPr>
            <w:tcW w:w="1869" w:type="dxa"/>
          </w:tcPr>
          <w:p w14:paraId="404D5990" w14:textId="77777777" w:rsidR="00D133D5" w:rsidRPr="00B54155" w:rsidRDefault="00D133D5" w:rsidP="00D81915">
            <w:pPr>
              <w:tabs>
                <w:tab w:val="left" w:pos="851"/>
              </w:tabs>
              <w:spacing w:line="360" w:lineRule="auto"/>
              <w:contextualSpacing/>
              <w:rPr>
                <w:sz w:val="24"/>
                <w:szCs w:val="24"/>
              </w:rPr>
            </w:pPr>
            <w:r w:rsidRPr="00B54155">
              <w:rPr>
                <w:sz w:val="24"/>
                <w:szCs w:val="24"/>
              </w:rPr>
              <w:t>27,06</w:t>
            </w:r>
          </w:p>
        </w:tc>
      </w:tr>
      <w:tr w:rsidR="00D133D5" w:rsidRPr="00B54155" w14:paraId="058BE473" w14:textId="77777777" w:rsidTr="00496965">
        <w:tc>
          <w:tcPr>
            <w:tcW w:w="1869" w:type="dxa"/>
          </w:tcPr>
          <w:p w14:paraId="11C89BCD"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2</w:t>
            </w:r>
          </w:p>
        </w:tc>
        <w:tc>
          <w:tcPr>
            <w:tcW w:w="1869" w:type="dxa"/>
          </w:tcPr>
          <w:p w14:paraId="580DB34E" w14:textId="77777777" w:rsidR="00D133D5" w:rsidRPr="00B54155" w:rsidRDefault="00D133D5" w:rsidP="00D81915">
            <w:pPr>
              <w:tabs>
                <w:tab w:val="left" w:pos="851"/>
              </w:tabs>
              <w:spacing w:line="360" w:lineRule="auto"/>
              <w:contextualSpacing/>
              <w:rPr>
                <w:sz w:val="24"/>
                <w:szCs w:val="24"/>
              </w:rPr>
            </w:pPr>
            <w:r w:rsidRPr="00B54155">
              <w:rPr>
                <w:sz w:val="24"/>
                <w:szCs w:val="24"/>
              </w:rPr>
              <w:t>3,72</w:t>
            </w:r>
          </w:p>
        </w:tc>
        <w:tc>
          <w:tcPr>
            <w:tcW w:w="1869" w:type="dxa"/>
          </w:tcPr>
          <w:p w14:paraId="20A49B25" w14:textId="77777777" w:rsidR="00D133D5" w:rsidRPr="00B54155" w:rsidRDefault="00D133D5" w:rsidP="00D81915">
            <w:pPr>
              <w:tabs>
                <w:tab w:val="left" w:pos="851"/>
              </w:tabs>
              <w:spacing w:line="360" w:lineRule="auto"/>
              <w:contextualSpacing/>
              <w:rPr>
                <w:sz w:val="24"/>
                <w:szCs w:val="24"/>
              </w:rPr>
            </w:pPr>
            <w:r w:rsidRPr="00B54155">
              <w:rPr>
                <w:sz w:val="24"/>
                <w:szCs w:val="24"/>
              </w:rPr>
              <w:t>1,43</w:t>
            </w:r>
          </w:p>
        </w:tc>
        <w:tc>
          <w:tcPr>
            <w:tcW w:w="1869" w:type="dxa"/>
          </w:tcPr>
          <w:p w14:paraId="65E08BD1" w14:textId="77777777" w:rsidR="00D133D5" w:rsidRPr="00B54155" w:rsidRDefault="00D133D5" w:rsidP="00D81915">
            <w:pPr>
              <w:tabs>
                <w:tab w:val="left" w:pos="851"/>
              </w:tabs>
              <w:spacing w:line="360" w:lineRule="auto"/>
              <w:contextualSpacing/>
              <w:rPr>
                <w:sz w:val="24"/>
                <w:szCs w:val="24"/>
              </w:rPr>
            </w:pPr>
            <w:r w:rsidRPr="00B54155">
              <w:rPr>
                <w:sz w:val="24"/>
                <w:szCs w:val="24"/>
              </w:rPr>
              <w:t>1,87</w:t>
            </w:r>
          </w:p>
        </w:tc>
        <w:tc>
          <w:tcPr>
            <w:tcW w:w="1869" w:type="dxa"/>
          </w:tcPr>
          <w:p w14:paraId="7260C5A9" w14:textId="77777777" w:rsidR="00D133D5" w:rsidRPr="00B54155" w:rsidRDefault="00D133D5" w:rsidP="00D81915">
            <w:pPr>
              <w:tabs>
                <w:tab w:val="left" w:pos="851"/>
              </w:tabs>
              <w:spacing w:line="360" w:lineRule="auto"/>
              <w:contextualSpacing/>
              <w:rPr>
                <w:sz w:val="24"/>
                <w:szCs w:val="24"/>
              </w:rPr>
            </w:pPr>
            <w:r w:rsidRPr="00B54155">
              <w:rPr>
                <w:sz w:val="24"/>
                <w:szCs w:val="24"/>
              </w:rPr>
              <w:t>37,43</w:t>
            </w:r>
          </w:p>
        </w:tc>
      </w:tr>
      <w:tr w:rsidR="00D133D5" w:rsidRPr="00B54155" w14:paraId="61F26DC8" w14:textId="77777777" w:rsidTr="00496965">
        <w:tc>
          <w:tcPr>
            <w:tcW w:w="1869" w:type="dxa"/>
          </w:tcPr>
          <w:p w14:paraId="62C7D396"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6</w:t>
            </w:r>
          </w:p>
        </w:tc>
        <w:tc>
          <w:tcPr>
            <w:tcW w:w="1869" w:type="dxa"/>
          </w:tcPr>
          <w:p w14:paraId="270D0A18" w14:textId="77777777" w:rsidR="00D133D5" w:rsidRPr="00B54155" w:rsidRDefault="00D133D5" w:rsidP="00D81915">
            <w:pPr>
              <w:tabs>
                <w:tab w:val="left" w:pos="851"/>
              </w:tabs>
              <w:spacing w:line="360" w:lineRule="auto"/>
              <w:contextualSpacing/>
              <w:rPr>
                <w:sz w:val="24"/>
                <w:szCs w:val="24"/>
              </w:rPr>
            </w:pPr>
            <w:r w:rsidRPr="00B54155">
              <w:rPr>
                <w:sz w:val="24"/>
                <w:szCs w:val="24"/>
              </w:rPr>
              <w:t>7,84</w:t>
            </w:r>
          </w:p>
        </w:tc>
        <w:tc>
          <w:tcPr>
            <w:tcW w:w="1869" w:type="dxa"/>
          </w:tcPr>
          <w:p w14:paraId="3A490413" w14:textId="77777777" w:rsidR="00D133D5" w:rsidRPr="00B54155" w:rsidRDefault="00D133D5" w:rsidP="00D81915">
            <w:pPr>
              <w:tabs>
                <w:tab w:val="left" w:pos="851"/>
              </w:tabs>
              <w:spacing w:line="360" w:lineRule="auto"/>
              <w:contextualSpacing/>
              <w:rPr>
                <w:sz w:val="24"/>
                <w:szCs w:val="24"/>
              </w:rPr>
            </w:pPr>
            <w:r w:rsidRPr="00B54155">
              <w:rPr>
                <w:sz w:val="24"/>
                <w:szCs w:val="24"/>
              </w:rPr>
              <w:t>2,89</w:t>
            </w:r>
          </w:p>
        </w:tc>
        <w:tc>
          <w:tcPr>
            <w:tcW w:w="1869" w:type="dxa"/>
          </w:tcPr>
          <w:p w14:paraId="1E2E2013" w14:textId="77777777" w:rsidR="00D133D5" w:rsidRPr="00B54155" w:rsidRDefault="00D133D5" w:rsidP="00D81915">
            <w:pPr>
              <w:tabs>
                <w:tab w:val="left" w:pos="851"/>
              </w:tabs>
              <w:spacing w:line="360" w:lineRule="auto"/>
              <w:contextualSpacing/>
              <w:rPr>
                <w:sz w:val="24"/>
                <w:szCs w:val="24"/>
              </w:rPr>
            </w:pPr>
            <w:r w:rsidRPr="00B54155">
              <w:rPr>
                <w:sz w:val="24"/>
                <w:szCs w:val="24"/>
              </w:rPr>
              <w:t>3,68</w:t>
            </w:r>
          </w:p>
        </w:tc>
        <w:tc>
          <w:tcPr>
            <w:tcW w:w="1869" w:type="dxa"/>
          </w:tcPr>
          <w:p w14:paraId="6A914434" w14:textId="77777777" w:rsidR="00D133D5" w:rsidRPr="00B54155" w:rsidRDefault="00D133D5" w:rsidP="00D81915">
            <w:pPr>
              <w:tabs>
                <w:tab w:val="left" w:pos="851"/>
              </w:tabs>
              <w:spacing w:line="360" w:lineRule="auto"/>
              <w:contextualSpacing/>
              <w:rPr>
                <w:sz w:val="24"/>
                <w:szCs w:val="24"/>
              </w:rPr>
            </w:pPr>
            <w:r w:rsidRPr="00B54155">
              <w:rPr>
                <w:sz w:val="24"/>
                <w:szCs w:val="24"/>
              </w:rPr>
              <w:t>48,97</w:t>
            </w:r>
          </w:p>
        </w:tc>
      </w:tr>
      <w:tr w:rsidR="00D133D5" w:rsidRPr="00B54155" w14:paraId="5B838DE9" w14:textId="77777777" w:rsidTr="00496965">
        <w:tc>
          <w:tcPr>
            <w:tcW w:w="1869" w:type="dxa"/>
          </w:tcPr>
          <w:p w14:paraId="2C6A8B44"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24</w:t>
            </w:r>
          </w:p>
        </w:tc>
        <w:tc>
          <w:tcPr>
            <w:tcW w:w="1869" w:type="dxa"/>
          </w:tcPr>
          <w:p w14:paraId="0E6D81FA" w14:textId="77777777" w:rsidR="00D133D5" w:rsidRPr="00B54155" w:rsidRDefault="00D133D5" w:rsidP="00D81915">
            <w:pPr>
              <w:tabs>
                <w:tab w:val="left" w:pos="851"/>
              </w:tabs>
              <w:spacing w:line="360" w:lineRule="auto"/>
              <w:contextualSpacing/>
              <w:rPr>
                <w:sz w:val="24"/>
                <w:szCs w:val="24"/>
              </w:rPr>
            </w:pPr>
            <w:r w:rsidRPr="00B54155">
              <w:rPr>
                <w:sz w:val="24"/>
                <w:szCs w:val="24"/>
              </w:rPr>
              <w:t>12,69</w:t>
            </w:r>
          </w:p>
        </w:tc>
        <w:tc>
          <w:tcPr>
            <w:tcW w:w="1869" w:type="dxa"/>
          </w:tcPr>
          <w:p w14:paraId="1A20183C" w14:textId="77777777" w:rsidR="00D133D5" w:rsidRPr="00B54155" w:rsidRDefault="00D133D5" w:rsidP="00D81915">
            <w:pPr>
              <w:tabs>
                <w:tab w:val="left" w:pos="851"/>
              </w:tabs>
              <w:spacing w:line="360" w:lineRule="auto"/>
              <w:contextualSpacing/>
              <w:rPr>
                <w:sz w:val="24"/>
                <w:szCs w:val="24"/>
              </w:rPr>
            </w:pPr>
            <w:r w:rsidRPr="00B54155">
              <w:rPr>
                <w:sz w:val="24"/>
                <w:szCs w:val="24"/>
              </w:rPr>
              <w:t>6,07</w:t>
            </w:r>
          </w:p>
        </w:tc>
        <w:tc>
          <w:tcPr>
            <w:tcW w:w="1869" w:type="dxa"/>
          </w:tcPr>
          <w:p w14:paraId="5C4E630D" w14:textId="77777777" w:rsidR="00D133D5" w:rsidRPr="00B54155" w:rsidRDefault="00D133D5" w:rsidP="00D81915">
            <w:pPr>
              <w:tabs>
                <w:tab w:val="left" w:pos="851"/>
              </w:tabs>
              <w:spacing w:line="360" w:lineRule="auto"/>
              <w:contextualSpacing/>
              <w:rPr>
                <w:sz w:val="24"/>
                <w:szCs w:val="24"/>
              </w:rPr>
            </w:pPr>
            <w:r w:rsidRPr="00B54155">
              <w:rPr>
                <w:sz w:val="24"/>
                <w:szCs w:val="24"/>
              </w:rPr>
              <w:t>7,84</w:t>
            </w:r>
          </w:p>
        </w:tc>
        <w:tc>
          <w:tcPr>
            <w:tcW w:w="1869" w:type="dxa"/>
          </w:tcPr>
          <w:p w14:paraId="463ADED6" w14:textId="77777777" w:rsidR="00D133D5" w:rsidRPr="00B54155" w:rsidRDefault="00D133D5" w:rsidP="00D81915">
            <w:pPr>
              <w:tabs>
                <w:tab w:val="left" w:pos="851"/>
              </w:tabs>
              <w:spacing w:line="360" w:lineRule="auto"/>
              <w:contextualSpacing/>
              <w:rPr>
                <w:sz w:val="24"/>
                <w:szCs w:val="24"/>
              </w:rPr>
            </w:pPr>
            <w:r w:rsidRPr="00B54155">
              <w:rPr>
                <w:sz w:val="24"/>
                <w:szCs w:val="24"/>
              </w:rPr>
              <w:t>65,20</w:t>
            </w:r>
          </w:p>
        </w:tc>
      </w:tr>
      <w:tr w:rsidR="00D133D5" w:rsidRPr="00B54155" w14:paraId="5165884D" w14:textId="77777777" w:rsidTr="00496965">
        <w:tc>
          <w:tcPr>
            <w:tcW w:w="1869" w:type="dxa"/>
          </w:tcPr>
          <w:p w14:paraId="60E7F923" w14:textId="77777777" w:rsidR="00D133D5" w:rsidRPr="00B54155" w:rsidRDefault="00D133D5" w:rsidP="00DE46F1">
            <w:pPr>
              <w:tabs>
                <w:tab w:val="left" w:pos="851"/>
              </w:tabs>
              <w:spacing w:line="360" w:lineRule="auto"/>
              <w:contextualSpacing/>
              <w:jc w:val="left"/>
              <w:rPr>
                <w:sz w:val="24"/>
                <w:szCs w:val="24"/>
              </w:rPr>
            </w:pPr>
            <w:r w:rsidRPr="00B54155">
              <w:rPr>
                <w:sz w:val="24"/>
                <w:szCs w:val="24"/>
              </w:rPr>
              <w:t>48</w:t>
            </w:r>
          </w:p>
        </w:tc>
        <w:tc>
          <w:tcPr>
            <w:tcW w:w="1869" w:type="dxa"/>
          </w:tcPr>
          <w:p w14:paraId="3E4D9738" w14:textId="77777777" w:rsidR="00D133D5" w:rsidRPr="00B54155" w:rsidRDefault="00D133D5" w:rsidP="00D81915">
            <w:pPr>
              <w:tabs>
                <w:tab w:val="left" w:pos="851"/>
              </w:tabs>
              <w:spacing w:line="360" w:lineRule="auto"/>
              <w:contextualSpacing/>
              <w:rPr>
                <w:sz w:val="24"/>
                <w:szCs w:val="24"/>
                <w:lang w:val="kk-KZ"/>
              </w:rPr>
            </w:pPr>
            <w:r w:rsidRPr="00B54155">
              <w:rPr>
                <w:sz w:val="24"/>
                <w:szCs w:val="24"/>
                <w:lang w:val="kk-KZ"/>
              </w:rPr>
              <w:t>17,52</w:t>
            </w:r>
          </w:p>
        </w:tc>
        <w:tc>
          <w:tcPr>
            <w:tcW w:w="1869" w:type="dxa"/>
          </w:tcPr>
          <w:p w14:paraId="41AF2193" w14:textId="77777777" w:rsidR="00D133D5" w:rsidRPr="00B54155" w:rsidRDefault="00D133D5" w:rsidP="00D81915">
            <w:pPr>
              <w:tabs>
                <w:tab w:val="left" w:pos="851"/>
              </w:tabs>
              <w:spacing w:line="360" w:lineRule="auto"/>
              <w:contextualSpacing/>
              <w:rPr>
                <w:sz w:val="24"/>
                <w:szCs w:val="24"/>
              </w:rPr>
            </w:pPr>
            <w:r w:rsidRPr="00B54155">
              <w:rPr>
                <w:sz w:val="24"/>
                <w:szCs w:val="24"/>
              </w:rPr>
              <w:t>9,98</w:t>
            </w:r>
          </w:p>
        </w:tc>
        <w:tc>
          <w:tcPr>
            <w:tcW w:w="1869" w:type="dxa"/>
          </w:tcPr>
          <w:p w14:paraId="76A7E342" w14:textId="77777777" w:rsidR="00D133D5" w:rsidRPr="00B54155" w:rsidRDefault="00D133D5" w:rsidP="00D81915">
            <w:pPr>
              <w:tabs>
                <w:tab w:val="left" w:pos="851"/>
              </w:tabs>
              <w:spacing w:line="360" w:lineRule="auto"/>
              <w:contextualSpacing/>
              <w:rPr>
                <w:sz w:val="24"/>
                <w:szCs w:val="24"/>
              </w:rPr>
            </w:pPr>
            <w:r w:rsidRPr="00B54155">
              <w:rPr>
                <w:sz w:val="24"/>
                <w:szCs w:val="24"/>
              </w:rPr>
              <w:t>13,24</w:t>
            </w:r>
          </w:p>
        </w:tc>
        <w:tc>
          <w:tcPr>
            <w:tcW w:w="1869" w:type="dxa"/>
          </w:tcPr>
          <w:p w14:paraId="21C65988" w14:textId="77777777" w:rsidR="00D133D5" w:rsidRPr="00B54155" w:rsidRDefault="00D133D5" w:rsidP="00D81915">
            <w:pPr>
              <w:tabs>
                <w:tab w:val="left" w:pos="851"/>
              </w:tabs>
              <w:spacing w:line="360" w:lineRule="auto"/>
              <w:contextualSpacing/>
              <w:rPr>
                <w:sz w:val="24"/>
                <w:szCs w:val="24"/>
              </w:rPr>
            </w:pPr>
            <w:r w:rsidRPr="00B54155">
              <w:rPr>
                <w:sz w:val="24"/>
                <w:szCs w:val="24"/>
              </w:rPr>
              <w:t>80,56</w:t>
            </w:r>
          </w:p>
        </w:tc>
      </w:tr>
    </w:tbl>
    <w:p w14:paraId="3F2AE044" w14:textId="77777777" w:rsidR="00D133D5" w:rsidRPr="00B54155" w:rsidRDefault="00D133D5" w:rsidP="00D81915">
      <w:pPr>
        <w:pStyle w:val="a3"/>
        <w:tabs>
          <w:tab w:val="left" w:pos="851"/>
        </w:tabs>
        <w:spacing w:line="360" w:lineRule="auto"/>
        <w:ind w:left="0" w:firstLine="709"/>
        <w:contextualSpacing/>
        <w:jc w:val="both"/>
        <w:rPr>
          <w:sz w:val="24"/>
          <w:szCs w:val="24"/>
        </w:rPr>
      </w:pPr>
    </w:p>
    <w:p w14:paraId="6AEA78ED" w14:textId="3E5CE383" w:rsidR="00D133D5" w:rsidRPr="00B54155" w:rsidRDefault="00D133D5" w:rsidP="00D81915">
      <w:pPr>
        <w:pStyle w:val="a3"/>
        <w:tabs>
          <w:tab w:val="left" w:pos="851"/>
        </w:tabs>
        <w:spacing w:line="360" w:lineRule="auto"/>
        <w:ind w:left="0" w:firstLine="709"/>
        <w:contextualSpacing/>
        <w:jc w:val="both"/>
        <w:rPr>
          <w:sz w:val="24"/>
          <w:szCs w:val="24"/>
        </w:rPr>
      </w:pPr>
      <w:r w:rsidRPr="00B54155">
        <w:rPr>
          <w:sz w:val="24"/>
          <w:szCs w:val="24"/>
        </w:rPr>
        <w:t xml:space="preserve">Из результатов лабораторных испытаний </w:t>
      </w:r>
      <w:r w:rsidR="005B2788" w:rsidRPr="00B54155">
        <w:rPr>
          <w:sz w:val="24"/>
          <w:szCs w:val="24"/>
        </w:rPr>
        <w:t xml:space="preserve">(таблицы 19-22) </w:t>
      </w:r>
      <w:r w:rsidRPr="00B54155">
        <w:rPr>
          <w:sz w:val="24"/>
          <w:szCs w:val="24"/>
        </w:rPr>
        <w:t xml:space="preserve">видно, что </w:t>
      </w:r>
      <w:proofErr w:type="spellStart"/>
      <w:r w:rsidRPr="00B54155">
        <w:rPr>
          <w:sz w:val="24"/>
          <w:szCs w:val="24"/>
        </w:rPr>
        <w:t>интергелевая</w:t>
      </w:r>
      <w:proofErr w:type="spellEnd"/>
      <w:r w:rsidRPr="00B54155">
        <w:rPr>
          <w:sz w:val="24"/>
          <w:szCs w:val="24"/>
        </w:rPr>
        <w:t xml:space="preserve"> система гПАК-гП4ВП при определенных мольных соотношениях гидрогелей проявляет селективность к ионам </w:t>
      </w:r>
      <w:r w:rsidR="00CF03C4" w:rsidRPr="00B54155">
        <w:rPr>
          <w:sz w:val="24"/>
          <w:szCs w:val="24"/>
        </w:rPr>
        <w:t>лантана, церия, неодима, самария</w:t>
      </w:r>
      <w:r w:rsidRPr="00B54155">
        <w:rPr>
          <w:sz w:val="24"/>
          <w:szCs w:val="24"/>
        </w:rPr>
        <w:t xml:space="preserve">. </w:t>
      </w:r>
      <w:r w:rsidR="0096226E" w:rsidRPr="00B54155">
        <w:rPr>
          <w:sz w:val="24"/>
          <w:szCs w:val="24"/>
        </w:rPr>
        <w:t xml:space="preserve">Изменение мольных соотношений </w:t>
      </w:r>
      <w:proofErr w:type="spellStart"/>
      <w:r w:rsidR="0096226E" w:rsidRPr="00B54155">
        <w:rPr>
          <w:sz w:val="24"/>
          <w:szCs w:val="24"/>
        </w:rPr>
        <w:t>редкосшитых</w:t>
      </w:r>
      <w:proofErr w:type="spellEnd"/>
      <w:r w:rsidR="0096226E" w:rsidRPr="00B54155">
        <w:rPr>
          <w:sz w:val="24"/>
          <w:szCs w:val="24"/>
        </w:rPr>
        <w:t xml:space="preserve"> полимерных гидрогелей в </w:t>
      </w:r>
      <w:proofErr w:type="spellStart"/>
      <w:r w:rsidR="0096226E" w:rsidRPr="00B54155">
        <w:rPr>
          <w:sz w:val="24"/>
          <w:szCs w:val="24"/>
        </w:rPr>
        <w:t>интергелевой</w:t>
      </w:r>
      <w:proofErr w:type="spellEnd"/>
      <w:r w:rsidR="0096226E" w:rsidRPr="00B54155">
        <w:rPr>
          <w:sz w:val="24"/>
          <w:szCs w:val="24"/>
        </w:rPr>
        <w:t xml:space="preserve"> системе гПАК-гП4ВП позволяет </w:t>
      </w:r>
      <w:r w:rsidR="00DB36E7" w:rsidRPr="00B54155">
        <w:rPr>
          <w:sz w:val="24"/>
          <w:szCs w:val="24"/>
        </w:rPr>
        <w:t>«перенастраивать» данную систему на максимальное селективное извлечение другого иона вышеуказанных РЗМ из модельног</w:t>
      </w:r>
      <w:r w:rsidR="00CF03C4" w:rsidRPr="00B54155">
        <w:rPr>
          <w:sz w:val="24"/>
          <w:szCs w:val="24"/>
        </w:rPr>
        <w:t>о</w:t>
      </w:r>
      <w:r w:rsidR="00DB36E7" w:rsidRPr="00B54155">
        <w:rPr>
          <w:sz w:val="24"/>
          <w:szCs w:val="24"/>
        </w:rPr>
        <w:t xml:space="preserve"> раствора. </w:t>
      </w:r>
      <w:r w:rsidRPr="00B54155">
        <w:rPr>
          <w:sz w:val="24"/>
          <w:szCs w:val="24"/>
        </w:rPr>
        <w:t xml:space="preserve">Разработанный сорбент обладает достаточно высокой степенью извлечения </w:t>
      </w:r>
      <w:r w:rsidR="00CF03C4" w:rsidRPr="00B54155">
        <w:rPr>
          <w:sz w:val="24"/>
          <w:szCs w:val="24"/>
        </w:rPr>
        <w:t>вышеуказанных</w:t>
      </w:r>
      <w:r w:rsidRPr="00B54155">
        <w:rPr>
          <w:sz w:val="24"/>
          <w:szCs w:val="24"/>
        </w:rPr>
        <w:t xml:space="preserve"> редкоземельных металлов, </w:t>
      </w:r>
      <w:r w:rsidR="00CF03C4" w:rsidRPr="00B54155">
        <w:rPr>
          <w:sz w:val="24"/>
          <w:szCs w:val="24"/>
        </w:rPr>
        <w:t xml:space="preserve">образец </w:t>
      </w:r>
      <w:r w:rsidRPr="00B54155">
        <w:rPr>
          <w:sz w:val="24"/>
          <w:szCs w:val="24"/>
        </w:rPr>
        <w:t>установк</w:t>
      </w:r>
      <w:r w:rsidR="00CF03C4" w:rsidRPr="00B54155">
        <w:rPr>
          <w:sz w:val="24"/>
          <w:szCs w:val="24"/>
        </w:rPr>
        <w:t>и</w:t>
      </w:r>
      <w:r w:rsidRPr="00B54155">
        <w:rPr>
          <w:sz w:val="24"/>
          <w:szCs w:val="24"/>
        </w:rPr>
        <w:t xml:space="preserve"> позволяет достаточно быстро изменять мольные соотношения гидрогелей.</w:t>
      </w:r>
    </w:p>
    <w:p w14:paraId="23E5A76B" w14:textId="77777777" w:rsidR="00D133D5" w:rsidRPr="00B54155" w:rsidRDefault="00D133D5" w:rsidP="00D81915">
      <w:pPr>
        <w:spacing w:line="360" w:lineRule="auto"/>
        <w:ind w:firstLine="709"/>
        <w:contextualSpacing/>
        <w:jc w:val="both"/>
        <w:rPr>
          <w:sz w:val="24"/>
          <w:szCs w:val="24"/>
        </w:rPr>
      </w:pPr>
    </w:p>
    <w:p w14:paraId="6472EA98" w14:textId="127343BB" w:rsidR="00153234" w:rsidRPr="007D5B52" w:rsidRDefault="00153234" w:rsidP="00D81915">
      <w:pPr>
        <w:spacing w:line="360" w:lineRule="auto"/>
        <w:ind w:firstLine="709"/>
        <w:contextualSpacing/>
        <w:jc w:val="both"/>
        <w:rPr>
          <w:sz w:val="24"/>
          <w:szCs w:val="24"/>
        </w:rPr>
      </w:pPr>
      <w:r w:rsidRPr="007D5B52">
        <w:rPr>
          <w:sz w:val="24"/>
          <w:szCs w:val="24"/>
        </w:rPr>
        <w:t>4.4.2 </w:t>
      </w:r>
      <w:proofErr w:type="gramStart"/>
      <w:r w:rsidRPr="007D5B52">
        <w:rPr>
          <w:sz w:val="24"/>
          <w:szCs w:val="24"/>
        </w:rPr>
        <w:t>Полу-промышленные</w:t>
      </w:r>
      <w:proofErr w:type="gramEnd"/>
      <w:r w:rsidRPr="007D5B52">
        <w:rPr>
          <w:sz w:val="24"/>
          <w:szCs w:val="24"/>
        </w:rPr>
        <w:t xml:space="preserve"> испытания </w:t>
      </w:r>
      <w:proofErr w:type="spellStart"/>
      <w:r w:rsidRPr="007D5B52">
        <w:rPr>
          <w:sz w:val="24"/>
          <w:szCs w:val="24"/>
        </w:rPr>
        <w:t>интергелевой</w:t>
      </w:r>
      <w:proofErr w:type="spellEnd"/>
      <w:r w:rsidRPr="007D5B52">
        <w:rPr>
          <w:sz w:val="24"/>
          <w:szCs w:val="24"/>
        </w:rPr>
        <w:t xml:space="preserve"> системы гПАК-гП4ВП</w:t>
      </w:r>
    </w:p>
    <w:p w14:paraId="31FE8A9B" w14:textId="0CEA1D4D" w:rsidR="0004664C" w:rsidRPr="00B54155" w:rsidRDefault="007D714F" w:rsidP="00D81915">
      <w:pPr>
        <w:spacing w:line="360" w:lineRule="auto"/>
        <w:ind w:firstLine="709"/>
        <w:contextualSpacing/>
        <w:jc w:val="both"/>
        <w:rPr>
          <w:sz w:val="24"/>
          <w:szCs w:val="24"/>
        </w:rPr>
      </w:pPr>
      <w:proofErr w:type="gramStart"/>
      <w:r w:rsidRPr="00B54155">
        <w:rPr>
          <w:sz w:val="24"/>
          <w:szCs w:val="24"/>
        </w:rPr>
        <w:t>Полу-промышленные</w:t>
      </w:r>
      <w:proofErr w:type="gramEnd"/>
      <w:r w:rsidRPr="00B54155">
        <w:rPr>
          <w:sz w:val="24"/>
          <w:szCs w:val="24"/>
        </w:rPr>
        <w:t xml:space="preserve"> испытания разработанного образца установки и сорбента (</w:t>
      </w:r>
      <w:proofErr w:type="spellStart"/>
      <w:r w:rsidRPr="00B54155">
        <w:rPr>
          <w:sz w:val="24"/>
          <w:szCs w:val="24"/>
        </w:rPr>
        <w:t>интергелевая</w:t>
      </w:r>
      <w:proofErr w:type="spellEnd"/>
      <w:r w:rsidRPr="00B54155">
        <w:rPr>
          <w:sz w:val="24"/>
          <w:szCs w:val="24"/>
        </w:rPr>
        <w:t xml:space="preserve"> система гПАК-гП4ВП) пров</w:t>
      </w:r>
      <w:r w:rsidRPr="00812D35">
        <w:rPr>
          <w:sz w:val="24"/>
          <w:szCs w:val="24"/>
        </w:rPr>
        <w:t xml:space="preserve">одились в лаборатории обогащения и </w:t>
      </w:r>
      <w:proofErr w:type="spellStart"/>
      <w:r w:rsidRPr="00812D35">
        <w:rPr>
          <w:sz w:val="24"/>
          <w:szCs w:val="24"/>
        </w:rPr>
        <w:t>флотореагентов</w:t>
      </w:r>
      <w:proofErr w:type="spellEnd"/>
      <w:r w:rsidRPr="00812D35">
        <w:rPr>
          <w:sz w:val="24"/>
          <w:szCs w:val="24"/>
        </w:rPr>
        <w:t xml:space="preserve"> АО «Институт металлургии и обогащения».</w:t>
      </w:r>
      <w:r w:rsidR="0004664C" w:rsidRPr="00812D35">
        <w:rPr>
          <w:sz w:val="24"/>
          <w:szCs w:val="24"/>
        </w:rPr>
        <w:t xml:space="preserve"> Эксперимент подробно описан в приложении Е (</w:t>
      </w:r>
      <w:r w:rsidR="00812D35">
        <w:rPr>
          <w:sz w:val="24"/>
          <w:szCs w:val="24"/>
        </w:rPr>
        <w:t xml:space="preserve">пункт </w:t>
      </w:r>
      <w:r w:rsidR="00812D35" w:rsidRPr="00812D35">
        <w:rPr>
          <w:sz w:val="24"/>
          <w:szCs w:val="24"/>
        </w:rPr>
        <w:t>3.2</w:t>
      </w:r>
      <w:r w:rsidR="0004664C" w:rsidRPr="00812D35">
        <w:rPr>
          <w:sz w:val="24"/>
          <w:szCs w:val="24"/>
        </w:rPr>
        <w:t>).</w:t>
      </w:r>
      <w:r w:rsidR="0004664C" w:rsidRPr="00B54155">
        <w:rPr>
          <w:sz w:val="24"/>
          <w:szCs w:val="24"/>
        </w:rPr>
        <w:t xml:space="preserve"> Протокол </w:t>
      </w:r>
      <w:proofErr w:type="gramStart"/>
      <w:r w:rsidR="00D81915" w:rsidRPr="00B54155">
        <w:rPr>
          <w:sz w:val="24"/>
          <w:szCs w:val="24"/>
        </w:rPr>
        <w:t>полу-промышленных</w:t>
      </w:r>
      <w:proofErr w:type="gramEnd"/>
      <w:r w:rsidR="00D81915" w:rsidRPr="00B54155">
        <w:rPr>
          <w:sz w:val="24"/>
          <w:szCs w:val="24"/>
        </w:rPr>
        <w:t xml:space="preserve"> </w:t>
      </w:r>
      <w:r w:rsidR="0004664C" w:rsidRPr="00B54155">
        <w:rPr>
          <w:sz w:val="24"/>
          <w:szCs w:val="24"/>
        </w:rPr>
        <w:t xml:space="preserve">испытаний </w:t>
      </w:r>
      <w:proofErr w:type="spellStart"/>
      <w:r w:rsidR="0004664C" w:rsidRPr="00B54155">
        <w:rPr>
          <w:sz w:val="24"/>
          <w:szCs w:val="24"/>
        </w:rPr>
        <w:t>придставлен</w:t>
      </w:r>
      <w:proofErr w:type="spellEnd"/>
      <w:r w:rsidR="0004664C" w:rsidRPr="00B54155">
        <w:rPr>
          <w:sz w:val="24"/>
          <w:szCs w:val="24"/>
        </w:rPr>
        <w:t xml:space="preserve"> в приложении </w:t>
      </w:r>
      <w:r w:rsidR="00B1353A" w:rsidRPr="00B54155">
        <w:rPr>
          <w:sz w:val="24"/>
          <w:szCs w:val="24"/>
        </w:rPr>
        <w:t>И</w:t>
      </w:r>
      <w:r w:rsidR="0004664C" w:rsidRPr="00B54155">
        <w:rPr>
          <w:sz w:val="24"/>
          <w:szCs w:val="24"/>
        </w:rPr>
        <w:t>.</w:t>
      </w:r>
    </w:p>
    <w:p w14:paraId="0D182C1C" w14:textId="62A71EDF" w:rsidR="0004664C" w:rsidRPr="00B54155" w:rsidRDefault="0004664C" w:rsidP="00D81915">
      <w:pPr>
        <w:tabs>
          <w:tab w:val="left" w:pos="851"/>
        </w:tabs>
        <w:spacing w:line="360" w:lineRule="auto"/>
        <w:ind w:firstLine="709"/>
        <w:contextualSpacing/>
        <w:jc w:val="both"/>
        <w:rPr>
          <w:sz w:val="24"/>
          <w:szCs w:val="24"/>
        </w:rPr>
      </w:pPr>
      <w:r w:rsidRPr="00B54155">
        <w:rPr>
          <w:sz w:val="24"/>
          <w:szCs w:val="24"/>
        </w:rPr>
        <w:t>В таблиц</w:t>
      </w:r>
      <w:r w:rsidR="00D05618" w:rsidRPr="00B54155">
        <w:rPr>
          <w:sz w:val="24"/>
          <w:szCs w:val="24"/>
        </w:rPr>
        <w:t>е</w:t>
      </w:r>
      <w:r w:rsidRPr="00B54155">
        <w:rPr>
          <w:sz w:val="24"/>
          <w:szCs w:val="24"/>
        </w:rPr>
        <w:t xml:space="preserve"> </w:t>
      </w:r>
      <w:r w:rsidR="00D81915" w:rsidRPr="00B54155">
        <w:rPr>
          <w:sz w:val="24"/>
          <w:szCs w:val="24"/>
        </w:rPr>
        <w:t>2</w:t>
      </w:r>
      <w:r w:rsidR="004A5F65" w:rsidRPr="00B54155">
        <w:rPr>
          <w:sz w:val="24"/>
          <w:szCs w:val="24"/>
        </w:rPr>
        <w:t>4</w:t>
      </w:r>
      <w:r w:rsidRPr="00B54155">
        <w:rPr>
          <w:sz w:val="24"/>
          <w:szCs w:val="24"/>
        </w:rPr>
        <w:t xml:space="preserve"> представлены значения степеней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при их селективном извлечении </w:t>
      </w:r>
      <w:proofErr w:type="spellStart"/>
      <w:r w:rsidR="00D05618" w:rsidRPr="00B54155">
        <w:rPr>
          <w:sz w:val="24"/>
          <w:szCs w:val="24"/>
        </w:rPr>
        <w:t>интергелевой</w:t>
      </w:r>
      <w:proofErr w:type="spellEnd"/>
      <w:r w:rsidR="00D05618" w:rsidRPr="00B54155">
        <w:rPr>
          <w:sz w:val="24"/>
          <w:szCs w:val="24"/>
        </w:rPr>
        <w:t xml:space="preserve"> системой 33%гПАК-67%гП4ВП </w:t>
      </w:r>
      <w:r w:rsidRPr="00B54155">
        <w:rPr>
          <w:sz w:val="24"/>
          <w:szCs w:val="24"/>
        </w:rPr>
        <w:t xml:space="preserve">из модельного раствора, содержащего ионы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w:t>
      </w:r>
    </w:p>
    <w:p w14:paraId="6AFA0D8F" w14:textId="21C373CB" w:rsidR="00153234" w:rsidRPr="00B54155" w:rsidRDefault="00153234" w:rsidP="00D81915">
      <w:pPr>
        <w:spacing w:line="360" w:lineRule="auto"/>
        <w:ind w:firstLine="709"/>
        <w:contextualSpacing/>
        <w:jc w:val="both"/>
        <w:rPr>
          <w:sz w:val="24"/>
          <w:szCs w:val="24"/>
        </w:rPr>
      </w:pPr>
    </w:p>
    <w:p w14:paraId="623E0098" w14:textId="7FA9BCDA" w:rsidR="0096226E" w:rsidRPr="00B54155" w:rsidRDefault="0096226E" w:rsidP="00D81915">
      <w:pPr>
        <w:spacing w:line="360" w:lineRule="auto"/>
        <w:ind w:firstLine="709"/>
        <w:contextualSpacing/>
        <w:jc w:val="both"/>
        <w:rPr>
          <w:sz w:val="24"/>
          <w:szCs w:val="24"/>
        </w:rPr>
      </w:pPr>
    </w:p>
    <w:p w14:paraId="2DBEFE25" w14:textId="77777777" w:rsidR="0096226E" w:rsidRPr="00B54155" w:rsidRDefault="0096226E" w:rsidP="00D81915">
      <w:pPr>
        <w:spacing w:line="360" w:lineRule="auto"/>
        <w:ind w:firstLine="709"/>
        <w:contextualSpacing/>
        <w:jc w:val="both"/>
        <w:rPr>
          <w:sz w:val="24"/>
          <w:szCs w:val="24"/>
        </w:rPr>
      </w:pPr>
    </w:p>
    <w:p w14:paraId="3A0D27A1" w14:textId="02E0E4C9" w:rsidR="00D26A90" w:rsidRPr="00B54155" w:rsidRDefault="00D26A90" w:rsidP="00BC70E1">
      <w:pPr>
        <w:tabs>
          <w:tab w:val="left" w:pos="851"/>
        </w:tabs>
        <w:contextualSpacing/>
        <w:jc w:val="both"/>
        <w:rPr>
          <w:sz w:val="24"/>
          <w:szCs w:val="24"/>
        </w:rPr>
      </w:pPr>
      <w:r w:rsidRPr="00B54155">
        <w:rPr>
          <w:sz w:val="24"/>
          <w:szCs w:val="24"/>
        </w:rPr>
        <w:lastRenderedPageBreak/>
        <w:t xml:space="preserve">Таблица </w:t>
      </w:r>
      <w:r w:rsidR="00D81915" w:rsidRPr="00B54155">
        <w:rPr>
          <w:sz w:val="24"/>
          <w:szCs w:val="24"/>
        </w:rPr>
        <w:t>2</w:t>
      </w:r>
      <w:r w:rsidR="004A5F65" w:rsidRPr="00B54155">
        <w:rPr>
          <w:sz w:val="24"/>
          <w:szCs w:val="24"/>
        </w:rPr>
        <w:t>4</w:t>
      </w:r>
      <w:r w:rsidRPr="00B54155">
        <w:rPr>
          <w:sz w:val="24"/>
          <w:szCs w:val="24"/>
        </w:rPr>
        <w:t xml:space="preserve"> – Значения степени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33%гПАК-67%гП4ВП</w:t>
      </w:r>
    </w:p>
    <w:p w14:paraId="25B60BDB" w14:textId="77777777" w:rsidR="00D26A90" w:rsidRPr="00B54155" w:rsidRDefault="00D26A90" w:rsidP="00D81915">
      <w:pPr>
        <w:tabs>
          <w:tab w:val="left" w:pos="851"/>
        </w:tabs>
        <w:spacing w:line="360" w:lineRule="auto"/>
        <w:contextualSpacing/>
        <w:rPr>
          <w:sz w:val="24"/>
          <w:szCs w:val="24"/>
        </w:rPr>
      </w:pPr>
    </w:p>
    <w:tbl>
      <w:tblPr>
        <w:tblStyle w:val="a9"/>
        <w:tblW w:w="0" w:type="auto"/>
        <w:tblLook w:val="04A0" w:firstRow="1" w:lastRow="0" w:firstColumn="1" w:lastColumn="0" w:noHBand="0" w:noVBand="1"/>
      </w:tblPr>
      <w:tblGrid>
        <w:gridCol w:w="1868"/>
        <w:gridCol w:w="1869"/>
        <w:gridCol w:w="1869"/>
        <w:gridCol w:w="1869"/>
        <w:gridCol w:w="1869"/>
      </w:tblGrid>
      <w:tr w:rsidR="00D26A90" w:rsidRPr="00B54155" w14:paraId="32C7114D" w14:textId="77777777" w:rsidTr="00DE46F1">
        <w:tc>
          <w:tcPr>
            <w:tcW w:w="1869" w:type="dxa"/>
            <w:vMerge w:val="restart"/>
          </w:tcPr>
          <w:p w14:paraId="53F18528" w14:textId="77777777" w:rsidR="00D26A90" w:rsidRPr="00B54155" w:rsidRDefault="00D26A90" w:rsidP="00DE46F1">
            <w:pPr>
              <w:tabs>
                <w:tab w:val="left" w:pos="851"/>
              </w:tabs>
              <w:spacing w:line="360" w:lineRule="auto"/>
              <w:contextualSpacing/>
              <w:rPr>
                <w:sz w:val="24"/>
                <w:szCs w:val="24"/>
              </w:rPr>
            </w:pPr>
            <w:r w:rsidRPr="00B54155">
              <w:rPr>
                <w:sz w:val="24"/>
                <w:szCs w:val="24"/>
              </w:rPr>
              <w:t>τ, ч</w:t>
            </w:r>
          </w:p>
        </w:tc>
        <w:tc>
          <w:tcPr>
            <w:tcW w:w="7476" w:type="dxa"/>
            <w:gridSpan w:val="4"/>
          </w:tcPr>
          <w:p w14:paraId="738E3D00" w14:textId="77777777" w:rsidR="00D26A90" w:rsidRPr="00B54155" w:rsidRDefault="00D26A90" w:rsidP="00D81915">
            <w:pPr>
              <w:tabs>
                <w:tab w:val="left" w:pos="851"/>
              </w:tabs>
              <w:spacing w:line="360" w:lineRule="auto"/>
              <w:contextualSpacing/>
              <w:rPr>
                <w:sz w:val="24"/>
                <w:szCs w:val="24"/>
              </w:rPr>
            </w:pPr>
            <w:r w:rsidRPr="00B54155">
              <w:rPr>
                <w:sz w:val="24"/>
                <w:szCs w:val="24"/>
                <w:lang w:val="en-US"/>
              </w:rPr>
              <w:t>η(</w:t>
            </w:r>
            <w:r w:rsidRPr="00B54155">
              <w:rPr>
                <w:sz w:val="24"/>
                <w:szCs w:val="24"/>
              </w:rPr>
              <w:t>33%гПАК-67%гП4ВП</w:t>
            </w:r>
            <w:r w:rsidRPr="00B54155">
              <w:rPr>
                <w:sz w:val="24"/>
                <w:szCs w:val="24"/>
                <w:lang w:val="en-US"/>
              </w:rPr>
              <w:t>), %</w:t>
            </w:r>
          </w:p>
        </w:tc>
      </w:tr>
      <w:tr w:rsidR="00D26A90" w:rsidRPr="00B54155" w14:paraId="6BE8DD0D" w14:textId="77777777" w:rsidTr="00496965">
        <w:tc>
          <w:tcPr>
            <w:tcW w:w="1869" w:type="dxa"/>
            <w:vMerge/>
          </w:tcPr>
          <w:p w14:paraId="19EF8AD2" w14:textId="77777777" w:rsidR="00D26A90" w:rsidRPr="00B54155" w:rsidRDefault="00D26A90" w:rsidP="00D81915">
            <w:pPr>
              <w:tabs>
                <w:tab w:val="left" w:pos="851"/>
              </w:tabs>
              <w:spacing w:line="360" w:lineRule="auto"/>
              <w:contextualSpacing/>
              <w:rPr>
                <w:sz w:val="24"/>
                <w:szCs w:val="24"/>
              </w:rPr>
            </w:pPr>
          </w:p>
        </w:tc>
        <w:tc>
          <w:tcPr>
            <w:tcW w:w="1869" w:type="dxa"/>
          </w:tcPr>
          <w:p w14:paraId="15AD5795"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3605B8EF"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14947F72"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1FE9EAFE" w14:textId="77777777" w:rsidR="00D26A90" w:rsidRPr="00B54155" w:rsidRDefault="00D26A90" w:rsidP="00D81915">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D26A90" w:rsidRPr="00B54155" w14:paraId="1FD09F8E" w14:textId="77777777" w:rsidTr="00496965">
        <w:tc>
          <w:tcPr>
            <w:tcW w:w="1869" w:type="dxa"/>
          </w:tcPr>
          <w:p w14:paraId="5F752033"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0</w:t>
            </w:r>
          </w:p>
        </w:tc>
        <w:tc>
          <w:tcPr>
            <w:tcW w:w="1869" w:type="dxa"/>
          </w:tcPr>
          <w:p w14:paraId="2B6134B2"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B2F6748"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749A0E18"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551B9FDC"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r>
      <w:tr w:rsidR="00D26A90" w:rsidRPr="00B54155" w14:paraId="290B1589" w14:textId="77777777" w:rsidTr="00496965">
        <w:tc>
          <w:tcPr>
            <w:tcW w:w="1869" w:type="dxa"/>
          </w:tcPr>
          <w:p w14:paraId="2185BBE4"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0,5</w:t>
            </w:r>
          </w:p>
        </w:tc>
        <w:tc>
          <w:tcPr>
            <w:tcW w:w="1869" w:type="dxa"/>
            <w:vAlign w:val="bottom"/>
          </w:tcPr>
          <w:p w14:paraId="2285E13D"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18,60</w:t>
            </w:r>
          </w:p>
        </w:tc>
        <w:tc>
          <w:tcPr>
            <w:tcW w:w="1869" w:type="dxa"/>
            <w:vAlign w:val="bottom"/>
          </w:tcPr>
          <w:p w14:paraId="051E989C"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2,30</w:t>
            </w:r>
          </w:p>
        </w:tc>
        <w:tc>
          <w:tcPr>
            <w:tcW w:w="1869" w:type="dxa"/>
            <w:vAlign w:val="bottom"/>
          </w:tcPr>
          <w:p w14:paraId="01D15C09"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1,00</w:t>
            </w:r>
          </w:p>
        </w:tc>
        <w:tc>
          <w:tcPr>
            <w:tcW w:w="1869" w:type="dxa"/>
            <w:vAlign w:val="bottom"/>
          </w:tcPr>
          <w:p w14:paraId="57C4840F"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1,37</w:t>
            </w:r>
          </w:p>
        </w:tc>
      </w:tr>
      <w:tr w:rsidR="00D26A90" w:rsidRPr="00B54155" w14:paraId="2BF8ABA2" w14:textId="77777777" w:rsidTr="00496965">
        <w:tc>
          <w:tcPr>
            <w:tcW w:w="1869" w:type="dxa"/>
          </w:tcPr>
          <w:p w14:paraId="2945EA55"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1</w:t>
            </w:r>
          </w:p>
        </w:tc>
        <w:tc>
          <w:tcPr>
            <w:tcW w:w="1869" w:type="dxa"/>
            <w:vAlign w:val="bottom"/>
          </w:tcPr>
          <w:p w14:paraId="7A3B963E"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27,23</w:t>
            </w:r>
          </w:p>
        </w:tc>
        <w:tc>
          <w:tcPr>
            <w:tcW w:w="1869" w:type="dxa"/>
            <w:vAlign w:val="bottom"/>
          </w:tcPr>
          <w:p w14:paraId="5AFFC0C8"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3,51</w:t>
            </w:r>
          </w:p>
        </w:tc>
        <w:tc>
          <w:tcPr>
            <w:tcW w:w="1869" w:type="dxa"/>
            <w:vAlign w:val="bottom"/>
          </w:tcPr>
          <w:p w14:paraId="2093A707"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1,82</w:t>
            </w:r>
          </w:p>
        </w:tc>
        <w:tc>
          <w:tcPr>
            <w:tcW w:w="1869" w:type="dxa"/>
            <w:vAlign w:val="bottom"/>
          </w:tcPr>
          <w:p w14:paraId="5B7B805F"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1,99</w:t>
            </w:r>
          </w:p>
        </w:tc>
      </w:tr>
      <w:tr w:rsidR="00D26A90" w:rsidRPr="00B54155" w14:paraId="5456531A" w14:textId="77777777" w:rsidTr="00496965">
        <w:tc>
          <w:tcPr>
            <w:tcW w:w="1869" w:type="dxa"/>
          </w:tcPr>
          <w:p w14:paraId="7DDD27A3"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2</w:t>
            </w:r>
          </w:p>
        </w:tc>
        <w:tc>
          <w:tcPr>
            <w:tcW w:w="1869" w:type="dxa"/>
            <w:vAlign w:val="bottom"/>
          </w:tcPr>
          <w:p w14:paraId="2846847D"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35,31</w:t>
            </w:r>
          </w:p>
        </w:tc>
        <w:tc>
          <w:tcPr>
            <w:tcW w:w="1869" w:type="dxa"/>
            <w:vAlign w:val="bottom"/>
          </w:tcPr>
          <w:p w14:paraId="34557505"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6,18</w:t>
            </w:r>
          </w:p>
        </w:tc>
        <w:tc>
          <w:tcPr>
            <w:tcW w:w="1869" w:type="dxa"/>
            <w:vAlign w:val="bottom"/>
          </w:tcPr>
          <w:p w14:paraId="4D7710D7"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2,44</w:t>
            </w:r>
          </w:p>
        </w:tc>
        <w:tc>
          <w:tcPr>
            <w:tcW w:w="1869" w:type="dxa"/>
            <w:vAlign w:val="bottom"/>
          </w:tcPr>
          <w:p w14:paraId="6BCDE1A4"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4,02</w:t>
            </w:r>
          </w:p>
        </w:tc>
      </w:tr>
      <w:tr w:rsidR="00D26A90" w:rsidRPr="00B54155" w14:paraId="5A1B3660" w14:textId="77777777" w:rsidTr="00496965">
        <w:tc>
          <w:tcPr>
            <w:tcW w:w="1869" w:type="dxa"/>
          </w:tcPr>
          <w:p w14:paraId="0EBEF679"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6</w:t>
            </w:r>
          </w:p>
        </w:tc>
        <w:tc>
          <w:tcPr>
            <w:tcW w:w="1869" w:type="dxa"/>
            <w:vAlign w:val="bottom"/>
          </w:tcPr>
          <w:p w14:paraId="4F023442"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47,70</w:t>
            </w:r>
          </w:p>
        </w:tc>
        <w:tc>
          <w:tcPr>
            <w:tcW w:w="1869" w:type="dxa"/>
            <w:vAlign w:val="bottom"/>
          </w:tcPr>
          <w:p w14:paraId="229B9993"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12,96</w:t>
            </w:r>
          </w:p>
        </w:tc>
        <w:tc>
          <w:tcPr>
            <w:tcW w:w="1869" w:type="dxa"/>
            <w:vAlign w:val="bottom"/>
          </w:tcPr>
          <w:p w14:paraId="465F6ED3"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3,04</w:t>
            </w:r>
          </w:p>
        </w:tc>
        <w:tc>
          <w:tcPr>
            <w:tcW w:w="1869" w:type="dxa"/>
            <w:vAlign w:val="bottom"/>
          </w:tcPr>
          <w:p w14:paraId="562B66FF"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7,30</w:t>
            </w:r>
          </w:p>
        </w:tc>
      </w:tr>
      <w:tr w:rsidR="00D26A90" w:rsidRPr="00B54155" w14:paraId="6D79936E" w14:textId="77777777" w:rsidTr="00496965">
        <w:tc>
          <w:tcPr>
            <w:tcW w:w="1869" w:type="dxa"/>
          </w:tcPr>
          <w:p w14:paraId="6101F6BC"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24</w:t>
            </w:r>
          </w:p>
        </w:tc>
        <w:tc>
          <w:tcPr>
            <w:tcW w:w="1869" w:type="dxa"/>
            <w:vAlign w:val="bottom"/>
          </w:tcPr>
          <w:p w14:paraId="23637FC9"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64,50</w:t>
            </w:r>
          </w:p>
        </w:tc>
        <w:tc>
          <w:tcPr>
            <w:tcW w:w="1869" w:type="dxa"/>
            <w:vAlign w:val="bottom"/>
          </w:tcPr>
          <w:p w14:paraId="3B2A14AB"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20,86</w:t>
            </w:r>
          </w:p>
        </w:tc>
        <w:tc>
          <w:tcPr>
            <w:tcW w:w="1869" w:type="dxa"/>
            <w:vAlign w:val="bottom"/>
          </w:tcPr>
          <w:p w14:paraId="5867A502"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6,59</w:t>
            </w:r>
          </w:p>
        </w:tc>
        <w:tc>
          <w:tcPr>
            <w:tcW w:w="1869" w:type="dxa"/>
            <w:vAlign w:val="bottom"/>
          </w:tcPr>
          <w:p w14:paraId="1B32231B"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10,52</w:t>
            </w:r>
          </w:p>
        </w:tc>
      </w:tr>
      <w:tr w:rsidR="00D26A90" w:rsidRPr="00B54155" w14:paraId="3D2D0908" w14:textId="77777777" w:rsidTr="00496965">
        <w:tc>
          <w:tcPr>
            <w:tcW w:w="1869" w:type="dxa"/>
          </w:tcPr>
          <w:p w14:paraId="6C19CDE2"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48</w:t>
            </w:r>
          </w:p>
        </w:tc>
        <w:tc>
          <w:tcPr>
            <w:tcW w:w="1869" w:type="dxa"/>
            <w:vAlign w:val="bottom"/>
          </w:tcPr>
          <w:p w14:paraId="34FC38BC" w14:textId="77777777" w:rsidR="00D26A90" w:rsidRPr="00B54155" w:rsidRDefault="00D26A90" w:rsidP="00D81915">
            <w:pPr>
              <w:tabs>
                <w:tab w:val="left" w:pos="851"/>
              </w:tabs>
              <w:spacing w:line="360" w:lineRule="auto"/>
              <w:contextualSpacing/>
              <w:rPr>
                <w:sz w:val="24"/>
                <w:szCs w:val="24"/>
                <w:lang w:val="kk-KZ"/>
              </w:rPr>
            </w:pPr>
            <w:r w:rsidRPr="00B54155">
              <w:rPr>
                <w:rFonts w:eastAsia="Times New Roman"/>
                <w:sz w:val="24"/>
                <w:szCs w:val="24"/>
              </w:rPr>
              <w:t>77,55</w:t>
            </w:r>
          </w:p>
        </w:tc>
        <w:tc>
          <w:tcPr>
            <w:tcW w:w="1869" w:type="dxa"/>
            <w:vAlign w:val="bottom"/>
          </w:tcPr>
          <w:p w14:paraId="4B1951D9"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24,08</w:t>
            </w:r>
          </w:p>
        </w:tc>
        <w:tc>
          <w:tcPr>
            <w:tcW w:w="1869" w:type="dxa"/>
            <w:vAlign w:val="bottom"/>
          </w:tcPr>
          <w:p w14:paraId="2565CB99"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9,81</w:t>
            </w:r>
          </w:p>
        </w:tc>
        <w:tc>
          <w:tcPr>
            <w:tcW w:w="1869" w:type="dxa"/>
            <w:vAlign w:val="bottom"/>
          </w:tcPr>
          <w:p w14:paraId="4D407749" w14:textId="77777777" w:rsidR="00D26A90" w:rsidRPr="00B54155" w:rsidRDefault="00D26A90" w:rsidP="00D81915">
            <w:pPr>
              <w:tabs>
                <w:tab w:val="left" w:pos="851"/>
              </w:tabs>
              <w:spacing w:line="360" w:lineRule="auto"/>
              <w:contextualSpacing/>
              <w:rPr>
                <w:sz w:val="24"/>
                <w:szCs w:val="24"/>
              </w:rPr>
            </w:pPr>
            <w:r w:rsidRPr="00B54155">
              <w:rPr>
                <w:rFonts w:eastAsia="Times New Roman"/>
                <w:sz w:val="24"/>
                <w:szCs w:val="24"/>
              </w:rPr>
              <w:t>16,58</w:t>
            </w:r>
          </w:p>
        </w:tc>
      </w:tr>
    </w:tbl>
    <w:p w14:paraId="03C045C3" w14:textId="36BA7B40" w:rsidR="00D26A90" w:rsidRPr="00B54155" w:rsidRDefault="00D26A90" w:rsidP="00D81915">
      <w:pPr>
        <w:tabs>
          <w:tab w:val="left" w:pos="851"/>
        </w:tabs>
        <w:spacing w:line="360" w:lineRule="auto"/>
        <w:contextualSpacing/>
        <w:rPr>
          <w:sz w:val="24"/>
          <w:szCs w:val="24"/>
        </w:rPr>
      </w:pPr>
    </w:p>
    <w:p w14:paraId="2B17238A" w14:textId="6EBC1EC1" w:rsidR="00D05618" w:rsidRPr="00B54155" w:rsidRDefault="00D05618" w:rsidP="00D05618">
      <w:pPr>
        <w:tabs>
          <w:tab w:val="left" w:pos="851"/>
        </w:tabs>
        <w:spacing w:line="360" w:lineRule="auto"/>
        <w:ind w:firstLine="709"/>
        <w:contextualSpacing/>
        <w:jc w:val="both"/>
        <w:rPr>
          <w:sz w:val="24"/>
          <w:szCs w:val="24"/>
        </w:rPr>
      </w:pPr>
      <w:r w:rsidRPr="00B54155">
        <w:rPr>
          <w:sz w:val="24"/>
          <w:szCs w:val="24"/>
        </w:rPr>
        <w:t xml:space="preserve">В таблице 25 представлены значения степеней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при их селективном извлечении </w:t>
      </w:r>
      <w:proofErr w:type="spellStart"/>
      <w:r w:rsidRPr="00B54155">
        <w:rPr>
          <w:sz w:val="24"/>
          <w:szCs w:val="24"/>
        </w:rPr>
        <w:t>интергелевой</w:t>
      </w:r>
      <w:proofErr w:type="spellEnd"/>
      <w:r w:rsidRPr="00B54155">
        <w:rPr>
          <w:sz w:val="24"/>
          <w:szCs w:val="24"/>
        </w:rPr>
        <w:t xml:space="preserve"> системой 17%гПАК-83%гП4ВП из модельного раствора, содержащего ионы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w:t>
      </w:r>
    </w:p>
    <w:p w14:paraId="43A69B29" w14:textId="77777777" w:rsidR="00D05618" w:rsidRPr="00B54155" w:rsidRDefault="00D05618" w:rsidP="00D81915">
      <w:pPr>
        <w:tabs>
          <w:tab w:val="left" w:pos="851"/>
        </w:tabs>
        <w:spacing w:line="360" w:lineRule="auto"/>
        <w:contextualSpacing/>
        <w:rPr>
          <w:sz w:val="24"/>
          <w:szCs w:val="24"/>
        </w:rPr>
      </w:pPr>
    </w:p>
    <w:p w14:paraId="6D86EBE3" w14:textId="3D761427" w:rsidR="00D26A90" w:rsidRPr="00B54155" w:rsidRDefault="00D26A90" w:rsidP="00BC70E1">
      <w:pPr>
        <w:tabs>
          <w:tab w:val="left" w:pos="851"/>
        </w:tabs>
        <w:contextualSpacing/>
        <w:jc w:val="both"/>
        <w:rPr>
          <w:sz w:val="24"/>
          <w:szCs w:val="24"/>
        </w:rPr>
      </w:pPr>
      <w:r w:rsidRPr="00B54155">
        <w:rPr>
          <w:sz w:val="24"/>
          <w:szCs w:val="24"/>
        </w:rPr>
        <w:t>Таблица 2</w:t>
      </w:r>
      <w:r w:rsidR="004A5F65" w:rsidRPr="00B54155">
        <w:rPr>
          <w:sz w:val="24"/>
          <w:szCs w:val="24"/>
        </w:rPr>
        <w:t>5</w:t>
      </w:r>
      <w:r w:rsidRPr="00B54155">
        <w:rPr>
          <w:sz w:val="24"/>
          <w:szCs w:val="24"/>
        </w:rPr>
        <w:t xml:space="preserve"> – Значения степени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17%гПАК-83%гП4ВП</w:t>
      </w:r>
    </w:p>
    <w:p w14:paraId="6C146098" w14:textId="77777777" w:rsidR="00D26A90" w:rsidRPr="00B54155" w:rsidRDefault="00D26A90" w:rsidP="00D81915">
      <w:pPr>
        <w:tabs>
          <w:tab w:val="left" w:pos="851"/>
        </w:tabs>
        <w:spacing w:line="360" w:lineRule="auto"/>
        <w:contextualSpacing/>
        <w:rPr>
          <w:sz w:val="24"/>
          <w:szCs w:val="24"/>
        </w:rPr>
      </w:pPr>
    </w:p>
    <w:tbl>
      <w:tblPr>
        <w:tblStyle w:val="a9"/>
        <w:tblW w:w="0" w:type="auto"/>
        <w:tblLook w:val="04A0" w:firstRow="1" w:lastRow="0" w:firstColumn="1" w:lastColumn="0" w:noHBand="0" w:noVBand="1"/>
      </w:tblPr>
      <w:tblGrid>
        <w:gridCol w:w="1868"/>
        <w:gridCol w:w="1869"/>
        <w:gridCol w:w="1869"/>
        <w:gridCol w:w="1869"/>
        <w:gridCol w:w="1869"/>
      </w:tblGrid>
      <w:tr w:rsidR="00D26A90" w:rsidRPr="00B54155" w14:paraId="5FB8A147" w14:textId="77777777" w:rsidTr="00DE46F1">
        <w:tc>
          <w:tcPr>
            <w:tcW w:w="1869" w:type="dxa"/>
            <w:vMerge w:val="restart"/>
          </w:tcPr>
          <w:p w14:paraId="64CA8E3E" w14:textId="77777777" w:rsidR="00D26A90" w:rsidRPr="00B54155" w:rsidRDefault="00D26A90" w:rsidP="00DE46F1">
            <w:pPr>
              <w:tabs>
                <w:tab w:val="left" w:pos="851"/>
              </w:tabs>
              <w:spacing w:line="360" w:lineRule="auto"/>
              <w:contextualSpacing/>
              <w:rPr>
                <w:sz w:val="24"/>
                <w:szCs w:val="24"/>
              </w:rPr>
            </w:pPr>
            <w:r w:rsidRPr="00B54155">
              <w:rPr>
                <w:sz w:val="24"/>
                <w:szCs w:val="24"/>
              </w:rPr>
              <w:t>τ, ч</w:t>
            </w:r>
          </w:p>
        </w:tc>
        <w:tc>
          <w:tcPr>
            <w:tcW w:w="7476" w:type="dxa"/>
            <w:gridSpan w:val="4"/>
          </w:tcPr>
          <w:p w14:paraId="49BFD76F" w14:textId="77777777" w:rsidR="00D26A90" w:rsidRPr="00B54155" w:rsidRDefault="00D26A90" w:rsidP="00D81915">
            <w:pPr>
              <w:tabs>
                <w:tab w:val="left" w:pos="851"/>
              </w:tabs>
              <w:spacing w:line="360" w:lineRule="auto"/>
              <w:contextualSpacing/>
              <w:rPr>
                <w:sz w:val="24"/>
                <w:szCs w:val="24"/>
              </w:rPr>
            </w:pPr>
            <w:r w:rsidRPr="00B54155">
              <w:rPr>
                <w:sz w:val="24"/>
                <w:szCs w:val="24"/>
                <w:lang w:val="en-US"/>
              </w:rPr>
              <w:t>η(</w:t>
            </w:r>
            <w:r w:rsidRPr="00B54155">
              <w:rPr>
                <w:sz w:val="24"/>
                <w:szCs w:val="24"/>
              </w:rPr>
              <w:t>17%гПАК-83%гП4ВП</w:t>
            </w:r>
            <w:r w:rsidRPr="00B54155">
              <w:rPr>
                <w:sz w:val="24"/>
                <w:szCs w:val="24"/>
                <w:lang w:val="en-US"/>
              </w:rPr>
              <w:t>), %</w:t>
            </w:r>
          </w:p>
        </w:tc>
      </w:tr>
      <w:tr w:rsidR="00D26A90" w:rsidRPr="00B54155" w14:paraId="686F4046" w14:textId="77777777" w:rsidTr="00496965">
        <w:tc>
          <w:tcPr>
            <w:tcW w:w="1869" w:type="dxa"/>
            <w:vMerge/>
          </w:tcPr>
          <w:p w14:paraId="49100678" w14:textId="77777777" w:rsidR="00D26A90" w:rsidRPr="00B54155" w:rsidRDefault="00D26A90" w:rsidP="00D81915">
            <w:pPr>
              <w:tabs>
                <w:tab w:val="left" w:pos="851"/>
              </w:tabs>
              <w:spacing w:line="360" w:lineRule="auto"/>
              <w:contextualSpacing/>
              <w:rPr>
                <w:sz w:val="24"/>
                <w:szCs w:val="24"/>
              </w:rPr>
            </w:pPr>
          </w:p>
        </w:tc>
        <w:tc>
          <w:tcPr>
            <w:tcW w:w="1869" w:type="dxa"/>
          </w:tcPr>
          <w:p w14:paraId="06D51618"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37BD4ACB"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73EB30CC"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20BC0742" w14:textId="77777777" w:rsidR="00D26A90" w:rsidRPr="00B54155" w:rsidRDefault="00D26A90" w:rsidP="00D81915">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D26A90" w:rsidRPr="00B54155" w14:paraId="5B32630C" w14:textId="77777777" w:rsidTr="00496965">
        <w:tc>
          <w:tcPr>
            <w:tcW w:w="1869" w:type="dxa"/>
          </w:tcPr>
          <w:p w14:paraId="0F019A58"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0</w:t>
            </w:r>
          </w:p>
        </w:tc>
        <w:tc>
          <w:tcPr>
            <w:tcW w:w="1869" w:type="dxa"/>
          </w:tcPr>
          <w:p w14:paraId="4B8ADE6F"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29843892"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507AF043"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17600F29"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r>
      <w:tr w:rsidR="00D26A90" w:rsidRPr="00B54155" w14:paraId="3AF1C556" w14:textId="77777777" w:rsidTr="00496965">
        <w:tc>
          <w:tcPr>
            <w:tcW w:w="1869" w:type="dxa"/>
          </w:tcPr>
          <w:p w14:paraId="370EA451"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0,5</w:t>
            </w:r>
          </w:p>
        </w:tc>
        <w:tc>
          <w:tcPr>
            <w:tcW w:w="1869" w:type="dxa"/>
            <w:vAlign w:val="bottom"/>
          </w:tcPr>
          <w:p w14:paraId="47C292EA"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3,38</w:t>
            </w:r>
          </w:p>
        </w:tc>
        <w:tc>
          <w:tcPr>
            <w:tcW w:w="1869" w:type="dxa"/>
            <w:vAlign w:val="bottom"/>
          </w:tcPr>
          <w:p w14:paraId="0E8AEC88"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16,03</w:t>
            </w:r>
          </w:p>
        </w:tc>
        <w:tc>
          <w:tcPr>
            <w:tcW w:w="1869" w:type="dxa"/>
            <w:vAlign w:val="bottom"/>
          </w:tcPr>
          <w:p w14:paraId="02A0E8DD"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0,88</w:t>
            </w:r>
          </w:p>
        </w:tc>
        <w:tc>
          <w:tcPr>
            <w:tcW w:w="1869" w:type="dxa"/>
            <w:vAlign w:val="bottom"/>
          </w:tcPr>
          <w:p w14:paraId="72121663"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1,01</w:t>
            </w:r>
          </w:p>
        </w:tc>
      </w:tr>
      <w:tr w:rsidR="00D26A90" w:rsidRPr="00B54155" w14:paraId="08C04E25" w14:textId="77777777" w:rsidTr="00496965">
        <w:tc>
          <w:tcPr>
            <w:tcW w:w="1869" w:type="dxa"/>
          </w:tcPr>
          <w:p w14:paraId="682C37E6"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1</w:t>
            </w:r>
          </w:p>
        </w:tc>
        <w:tc>
          <w:tcPr>
            <w:tcW w:w="1869" w:type="dxa"/>
            <w:vAlign w:val="bottom"/>
          </w:tcPr>
          <w:p w14:paraId="03697396"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5,41</w:t>
            </w:r>
          </w:p>
        </w:tc>
        <w:tc>
          <w:tcPr>
            <w:tcW w:w="1869" w:type="dxa"/>
            <w:vAlign w:val="bottom"/>
          </w:tcPr>
          <w:p w14:paraId="7F83ECB9"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25,11</w:t>
            </w:r>
          </w:p>
        </w:tc>
        <w:tc>
          <w:tcPr>
            <w:tcW w:w="1869" w:type="dxa"/>
            <w:vAlign w:val="bottom"/>
          </w:tcPr>
          <w:p w14:paraId="031D6DFF"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1,19</w:t>
            </w:r>
          </w:p>
        </w:tc>
        <w:tc>
          <w:tcPr>
            <w:tcW w:w="1869" w:type="dxa"/>
            <w:vAlign w:val="bottom"/>
          </w:tcPr>
          <w:p w14:paraId="1B117B9F"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1,78</w:t>
            </w:r>
          </w:p>
        </w:tc>
      </w:tr>
      <w:tr w:rsidR="00D26A90" w:rsidRPr="00B54155" w14:paraId="2DD891C1" w14:textId="77777777" w:rsidTr="00496965">
        <w:tc>
          <w:tcPr>
            <w:tcW w:w="1869" w:type="dxa"/>
          </w:tcPr>
          <w:p w14:paraId="5482A194"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2</w:t>
            </w:r>
          </w:p>
        </w:tc>
        <w:tc>
          <w:tcPr>
            <w:tcW w:w="1869" w:type="dxa"/>
            <w:vAlign w:val="bottom"/>
          </w:tcPr>
          <w:p w14:paraId="327D9730"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8,61</w:t>
            </w:r>
          </w:p>
        </w:tc>
        <w:tc>
          <w:tcPr>
            <w:tcW w:w="1869" w:type="dxa"/>
            <w:vAlign w:val="bottom"/>
          </w:tcPr>
          <w:p w14:paraId="171DDFE9"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34,28</w:t>
            </w:r>
          </w:p>
        </w:tc>
        <w:tc>
          <w:tcPr>
            <w:tcW w:w="1869" w:type="dxa"/>
            <w:vAlign w:val="bottom"/>
          </w:tcPr>
          <w:p w14:paraId="7023AE74"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1,89</w:t>
            </w:r>
          </w:p>
        </w:tc>
        <w:tc>
          <w:tcPr>
            <w:tcW w:w="1869" w:type="dxa"/>
            <w:vAlign w:val="bottom"/>
          </w:tcPr>
          <w:p w14:paraId="23E89CEA"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2,23</w:t>
            </w:r>
          </w:p>
        </w:tc>
      </w:tr>
      <w:tr w:rsidR="00D26A90" w:rsidRPr="00B54155" w14:paraId="39C408EF" w14:textId="77777777" w:rsidTr="00496965">
        <w:tc>
          <w:tcPr>
            <w:tcW w:w="1869" w:type="dxa"/>
          </w:tcPr>
          <w:p w14:paraId="685C5D4C"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6</w:t>
            </w:r>
          </w:p>
        </w:tc>
        <w:tc>
          <w:tcPr>
            <w:tcW w:w="1869" w:type="dxa"/>
            <w:vAlign w:val="bottom"/>
          </w:tcPr>
          <w:p w14:paraId="3A7411B0"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15,13</w:t>
            </w:r>
          </w:p>
        </w:tc>
        <w:tc>
          <w:tcPr>
            <w:tcW w:w="1869" w:type="dxa"/>
            <w:vAlign w:val="bottom"/>
          </w:tcPr>
          <w:p w14:paraId="11D7680E"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45,46</w:t>
            </w:r>
          </w:p>
        </w:tc>
        <w:tc>
          <w:tcPr>
            <w:tcW w:w="1869" w:type="dxa"/>
            <w:vAlign w:val="bottom"/>
          </w:tcPr>
          <w:p w14:paraId="0FBF8FC5"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2,31</w:t>
            </w:r>
          </w:p>
        </w:tc>
        <w:tc>
          <w:tcPr>
            <w:tcW w:w="1869" w:type="dxa"/>
            <w:vAlign w:val="bottom"/>
          </w:tcPr>
          <w:p w14:paraId="42FB3243"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3,08</w:t>
            </w:r>
          </w:p>
        </w:tc>
      </w:tr>
      <w:tr w:rsidR="00D26A90" w:rsidRPr="00B54155" w14:paraId="79B73FEC" w14:textId="77777777" w:rsidTr="00496965">
        <w:tc>
          <w:tcPr>
            <w:tcW w:w="1869" w:type="dxa"/>
          </w:tcPr>
          <w:p w14:paraId="30979570"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24</w:t>
            </w:r>
          </w:p>
        </w:tc>
        <w:tc>
          <w:tcPr>
            <w:tcW w:w="1869" w:type="dxa"/>
            <w:vAlign w:val="bottom"/>
          </w:tcPr>
          <w:p w14:paraId="424CB0A5"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22,92</w:t>
            </w:r>
          </w:p>
        </w:tc>
        <w:tc>
          <w:tcPr>
            <w:tcW w:w="1869" w:type="dxa"/>
            <w:vAlign w:val="bottom"/>
          </w:tcPr>
          <w:p w14:paraId="1321844F"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61,74</w:t>
            </w:r>
          </w:p>
        </w:tc>
        <w:tc>
          <w:tcPr>
            <w:tcW w:w="1869" w:type="dxa"/>
            <w:vAlign w:val="bottom"/>
          </w:tcPr>
          <w:p w14:paraId="07DD806D"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5,39</w:t>
            </w:r>
          </w:p>
        </w:tc>
        <w:tc>
          <w:tcPr>
            <w:tcW w:w="1869" w:type="dxa"/>
            <w:vAlign w:val="bottom"/>
          </w:tcPr>
          <w:p w14:paraId="57949223"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6,38</w:t>
            </w:r>
          </w:p>
        </w:tc>
      </w:tr>
      <w:tr w:rsidR="00D26A90" w:rsidRPr="00B54155" w14:paraId="7B999344" w14:textId="77777777" w:rsidTr="00496965">
        <w:tc>
          <w:tcPr>
            <w:tcW w:w="1869" w:type="dxa"/>
          </w:tcPr>
          <w:p w14:paraId="061C4091"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48</w:t>
            </w:r>
          </w:p>
        </w:tc>
        <w:tc>
          <w:tcPr>
            <w:tcW w:w="1869" w:type="dxa"/>
            <w:vAlign w:val="bottom"/>
          </w:tcPr>
          <w:p w14:paraId="04E5A9A9" w14:textId="77777777" w:rsidR="00D26A90" w:rsidRPr="00B54155" w:rsidRDefault="00D26A90" w:rsidP="00D81915">
            <w:pPr>
              <w:tabs>
                <w:tab w:val="left" w:pos="851"/>
              </w:tabs>
              <w:spacing w:line="360" w:lineRule="auto"/>
              <w:contextualSpacing/>
              <w:rPr>
                <w:sz w:val="24"/>
                <w:szCs w:val="24"/>
                <w:lang w:val="kk-KZ"/>
              </w:rPr>
            </w:pPr>
            <w:r w:rsidRPr="00B54155">
              <w:rPr>
                <w:color w:val="000000"/>
                <w:sz w:val="24"/>
                <w:szCs w:val="24"/>
              </w:rPr>
              <w:t>26,33</w:t>
            </w:r>
          </w:p>
        </w:tc>
        <w:tc>
          <w:tcPr>
            <w:tcW w:w="1869" w:type="dxa"/>
            <w:vAlign w:val="bottom"/>
          </w:tcPr>
          <w:p w14:paraId="79AA6799"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76,48</w:t>
            </w:r>
          </w:p>
        </w:tc>
        <w:tc>
          <w:tcPr>
            <w:tcW w:w="1869" w:type="dxa"/>
            <w:vAlign w:val="bottom"/>
          </w:tcPr>
          <w:p w14:paraId="1955430F"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7,74</w:t>
            </w:r>
          </w:p>
        </w:tc>
        <w:tc>
          <w:tcPr>
            <w:tcW w:w="1869" w:type="dxa"/>
            <w:vAlign w:val="bottom"/>
          </w:tcPr>
          <w:p w14:paraId="76FA4E45"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8,63</w:t>
            </w:r>
          </w:p>
        </w:tc>
      </w:tr>
    </w:tbl>
    <w:p w14:paraId="4DB38E9D" w14:textId="5C7CE8AF" w:rsidR="00D26A90" w:rsidRPr="00B54155" w:rsidRDefault="00D26A90" w:rsidP="00D81915">
      <w:pPr>
        <w:tabs>
          <w:tab w:val="left" w:pos="851"/>
        </w:tabs>
        <w:spacing w:line="360" w:lineRule="auto"/>
        <w:contextualSpacing/>
        <w:rPr>
          <w:sz w:val="24"/>
          <w:szCs w:val="24"/>
        </w:rPr>
      </w:pPr>
    </w:p>
    <w:p w14:paraId="583BF035" w14:textId="020DF630" w:rsidR="00D05618" w:rsidRPr="00B54155" w:rsidRDefault="00D05618" w:rsidP="00D05618">
      <w:pPr>
        <w:tabs>
          <w:tab w:val="left" w:pos="851"/>
        </w:tabs>
        <w:spacing w:line="360" w:lineRule="auto"/>
        <w:ind w:firstLine="709"/>
        <w:contextualSpacing/>
        <w:jc w:val="both"/>
        <w:rPr>
          <w:sz w:val="24"/>
          <w:szCs w:val="24"/>
        </w:rPr>
      </w:pPr>
      <w:r w:rsidRPr="00B54155">
        <w:rPr>
          <w:sz w:val="24"/>
          <w:szCs w:val="24"/>
        </w:rPr>
        <w:t xml:space="preserve">В таблице 26 представлены значения степеней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при их селективном извлечении </w:t>
      </w:r>
      <w:proofErr w:type="spellStart"/>
      <w:r w:rsidRPr="00B54155">
        <w:rPr>
          <w:sz w:val="24"/>
          <w:szCs w:val="24"/>
        </w:rPr>
        <w:t>интергелевой</w:t>
      </w:r>
      <w:proofErr w:type="spellEnd"/>
      <w:r w:rsidRPr="00B54155">
        <w:rPr>
          <w:sz w:val="24"/>
          <w:szCs w:val="24"/>
        </w:rPr>
        <w:t xml:space="preserve"> системой 83%гПАК-17%гП4ВП из модельного раствора, содержащего ионы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w:t>
      </w:r>
    </w:p>
    <w:p w14:paraId="30917B82" w14:textId="52C6B996" w:rsidR="00D05618" w:rsidRDefault="00D05618" w:rsidP="00D81915">
      <w:pPr>
        <w:tabs>
          <w:tab w:val="left" w:pos="851"/>
        </w:tabs>
        <w:spacing w:line="360" w:lineRule="auto"/>
        <w:contextualSpacing/>
        <w:rPr>
          <w:sz w:val="24"/>
          <w:szCs w:val="24"/>
        </w:rPr>
      </w:pPr>
    </w:p>
    <w:p w14:paraId="2CCA9F10" w14:textId="77777777" w:rsidR="00BC70E1" w:rsidRPr="00B54155" w:rsidRDefault="00BC70E1" w:rsidP="00D81915">
      <w:pPr>
        <w:tabs>
          <w:tab w:val="left" w:pos="851"/>
        </w:tabs>
        <w:spacing w:line="360" w:lineRule="auto"/>
        <w:contextualSpacing/>
        <w:rPr>
          <w:sz w:val="24"/>
          <w:szCs w:val="24"/>
        </w:rPr>
      </w:pPr>
    </w:p>
    <w:p w14:paraId="12E40408" w14:textId="516C267D" w:rsidR="00D26A90" w:rsidRPr="00B54155" w:rsidRDefault="00D26A90" w:rsidP="00BC70E1">
      <w:pPr>
        <w:tabs>
          <w:tab w:val="left" w:pos="851"/>
        </w:tabs>
        <w:contextualSpacing/>
        <w:jc w:val="both"/>
        <w:rPr>
          <w:sz w:val="24"/>
          <w:szCs w:val="24"/>
        </w:rPr>
      </w:pPr>
      <w:r w:rsidRPr="00B54155">
        <w:rPr>
          <w:sz w:val="24"/>
          <w:szCs w:val="24"/>
        </w:rPr>
        <w:lastRenderedPageBreak/>
        <w:t xml:space="preserve">Таблица </w:t>
      </w:r>
      <w:r w:rsidR="00D81915" w:rsidRPr="00B54155">
        <w:rPr>
          <w:sz w:val="24"/>
          <w:szCs w:val="24"/>
        </w:rPr>
        <w:t>2</w:t>
      </w:r>
      <w:r w:rsidR="004A5F65" w:rsidRPr="00B54155">
        <w:rPr>
          <w:sz w:val="24"/>
          <w:szCs w:val="24"/>
        </w:rPr>
        <w:t>6</w:t>
      </w:r>
      <w:r w:rsidRPr="00B54155">
        <w:rPr>
          <w:sz w:val="24"/>
          <w:szCs w:val="24"/>
        </w:rPr>
        <w:t xml:space="preserve"> – Значения степени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83%гПАК-17%гП4ВП</w:t>
      </w:r>
    </w:p>
    <w:p w14:paraId="507B694B" w14:textId="77777777" w:rsidR="00D26A90" w:rsidRPr="00B54155" w:rsidRDefault="00D26A90" w:rsidP="00D81915">
      <w:pPr>
        <w:tabs>
          <w:tab w:val="left" w:pos="851"/>
        </w:tabs>
        <w:spacing w:line="360" w:lineRule="auto"/>
        <w:contextualSpacing/>
        <w:rPr>
          <w:sz w:val="24"/>
          <w:szCs w:val="24"/>
        </w:rPr>
      </w:pPr>
    </w:p>
    <w:tbl>
      <w:tblPr>
        <w:tblStyle w:val="a9"/>
        <w:tblW w:w="0" w:type="auto"/>
        <w:tblLook w:val="04A0" w:firstRow="1" w:lastRow="0" w:firstColumn="1" w:lastColumn="0" w:noHBand="0" w:noVBand="1"/>
      </w:tblPr>
      <w:tblGrid>
        <w:gridCol w:w="1868"/>
        <w:gridCol w:w="1869"/>
        <w:gridCol w:w="1869"/>
        <w:gridCol w:w="1869"/>
        <w:gridCol w:w="1869"/>
      </w:tblGrid>
      <w:tr w:rsidR="00D26A90" w:rsidRPr="00B54155" w14:paraId="6E4AE7DD" w14:textId="77777777" w:rsidTr="00DE46F1">
        <w:tc>
          <w:tcPr>
            <w:tcW w:w="1869" w:type="dxa"/>
            <w:vMerge w:val="restart"/>
          </w:tcPr>
          <w:p w14:paraId="2983398A" w14:textId="77777777" w:rsidR="00D26A90" w:rsidRPr="00B54155" w:rsidRDefault="00D26A90" w:rsidP="00DE46F1">
            <w:pPr>
              <w:tabs>
                <w:tab w:val="left" w:pos="851"/>
              </w:tabs>
              <w:spacing w:line="360" w:lineRule="auto"/>
              <w:contextualSpacing/>
              <w:rPr>
                <w:sz w:val="24"/>
                <w:szCs w:val="24"/>
              </w:rPr>
            </w:pPr>
            <w:r w:rsidRPr="00B54155">
              <w:rPr>
                <w:sz w:val="24"/>
                <w:szCs w:val="24"/>
              </w:rPr>
              <w:t>τ, ч</w:t>
            </w:r>
          </w:p>
        </w:tc>
        <w:tc>
          <w:tcPr>
            <w:tcW w:w="7476" w:type="dxa"/>
            <w:gridSpan w:val="4"/>
          </w:tcPr>
          <w:p w14:paraId="2A432E10" w14:textId="77777777" w:rsidR="00D26A90" w:rsidRPr="00B54155" w:rsidRDefault="00D26A90" w:rsidP="00D81915">
            <w:pPr>
              <w:tabs>
                <w:tab w:val="left" w:pos="851"/>
              </w:tabs>
              <w:spacing w:line="360" w:lineRule="auto"/>
              <w:contextualSpacing/>
              <w:rPr>
                <w:sz w:val="24"/>
                <w:szCs w:val="24"/>
              </w:rPr>
            </w:pPr>
            <w:r w:rsidRPr="00B54155">
              <w:rPr>
                <w:sz w:val="24"/>
                <w:szCs w:val="24"/>
                <w:lang w:val="en-US"/>
              </w:rPr>
              <w:t>η(</w:t>
            </w:r>
            <w:r w:rsidRPr="00B54155">
              <w:rPr>
                <w:sz w:val="24"/>
                <w:szCs w:val="24"/>
              </w:rPr>
              <w:t>83%гПАК-17%гП4ВП</w:t>
            </w:r>
            <w:r w:rsidRPr="00B54155">
              <w:rPr>
                <w:sz w:val="24"/>
                <w:szCs w:val="24"/>
                <w:lang w:val="en-US"/>
              </w:rPr>
              <w:t>), %</w:t>
            </w:r>
          </w:p>
        </w:tc>
      </w:tr>
      <w:tr w:rsidR="00D26A90" w:rsidRPr="00B54155" w14:paraId="22DA27BF" w14:textId="77777777" w:rsidTr="00496965">
        <w:tc>
          <w:tcPr>
            <w:tcW w:w="1869" w:type="dxa"/>
            <w:vMerge/>
          </w:tcPr>
          <w:p w14:paraId="4AADF123" w14:textId="77777777" w:rsidR="00D26A90" w:rsidRPr="00B54155" w:rsidRDefault="00D26A90" w:rsidP="00D81915">
            <w:pPr>
              <w:tabs>
                <w:tab w:val="left" w:pos="851"/>
              </w:tabs>
              <w:spacing w:line="360" w:lineRule="auto"/>
              <w:contextualSpacing/>
              <w:rPr>
                <w:sz w:val="24"/>
                <w:szCs w:val="24"/>
              </w:rPr>
            </w:pPr>
          </w:p>
        </w:tc>
        <w:tc>
          <w:tcPr>
            <w:tcW w:w="1869" w:type="dxa"/>
          </w:tcPr>
          <w:p w14:paraId="0E089C44"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7B5F9A4A"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1DAF14ED"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60C28E4E" w14:textId="77777777" w:rsidR="00D26A90" w:rsidRPr="00B54155" w:rsidRDefault="00D26A90" w:rsidP="00D81915">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D26A90" w:rsidRPr="00B54155" w14:paraId="6FD58C3D" w14:textId="77777777" w:rsidTr="00496965">
        <w:tc>
          <w:tcPr>
            <w:tcW w:w="1869" w:type="dxa"/>
          </w:tcPr>
          <w:p w14:paraId="263382F6"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0</w:t>
            </w:r>
          </w:p>
        </w:tc>
        <w:tc>
          <w:tcPr>
            <w:tcW w:w="1869" w:type="dxa"/>
          </w:tcPr>
          <w:p w14:paraId="2133D02A"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5BC5A8F5"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8EFA6B4"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2CDB3038"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r>
      <w:tr w:rsidR="00D26A90" w:rsidRPr="00B54155" w14:paraId="65D75C70" w14:textId="77777777" w:rsidTr="00496965">
        <w:tc>
          <w:tcPr>
            <w:tcW w:w="1869" w:type="dxa"/>
          </w:tcPr>
          <w:p w14:paraId="6E71ED54"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0,5</w:t>
            </w:r>
          </w:p>
        </w:tc>
        <w:tc>
          <w:tcPr>
            <w:tcW w:w="1869" w:type="dxa"/>
            <w:vAlign w:val="bottom"/>
          </w:tcPr>
          <w:p w14:paraId="23AAA262"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1,01</w:t>
            </w:r>
          </w:p>
        </w:tc>
        <w:tc>
          <w:tcPr>
            <w:tcW w:w="1869" w:type="dxa"/>
            <w:vAlign w:val="bottom"/>
          </w:tcPr>
          <w:p w14:paraId="64244E9C"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0,80</w:t>
            </w:r>
          </w:p>
        </w:tc>
        <w:tc>
          <w:tcPr>
            <w:tcW w:w="1869" w:type="dxa"/>
            <w:vAlign w:val="bottom"/>
          </w:tcPr>
          <w:p w14:paraId="5FE89BAC"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14,18</w:t>
            </w:r>
          </w:p>
        </w:tc>
        <w:tc>
          <w:tcPr>
            <w:tcW w:w="1869" w:type="dxa"/>
            <w:vAlign w:val="bottom"/>
          </w:tcPr>
          <w:p w14:paraId="79A90FFD"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0,92</w:t>
            </w:r>
          </w:p>
        </w:tc>
      </w:tr>
      <w:tr w:rsidR="00D26A90" w:rsidRPr="00B54155" w14:paraId="40EEBE43" w14:textId="77777777" w:rsidTr="00496965">
        <w:tc>
          <w:tcPr>
            <w:tcW w:w="1869" w:type="dxa"/>
          </w:tcPr>
          <w:p w14:paraId="12021486"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1</w:t>
            </w:r>
          </w:p>
        </w:tc>
        <w:tc>
          <w:tcPr>
            <w:tcW w:w="1869" w:type="dxa"/>
            <w:vAlign w:val="bottom"/>
          </w:tcPr>
          <w:p w14:paraId="74DA185E"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2,00</w:t>
            </w:r>
          </w:p>
        </w:tc>
        <w:tc>
          <w:tcPr>
            <w:tcW w:w="1869" w:type="dxa"/>
            <w:vAlign w:val="bottom"/>
          </w:tcPr>
          <w:p w14:paraId="6DE5B71F"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0,91</w:t>
            </w:r>
          </w:p>
        </w:tc>
        <w:tc>
          <w:tcPr>
            <w:tcW w:w="1869" w:type="dxa"/>
            <w:vAlign w:val="bottom"/>
          </w:tcPr>
          <w:p w14:paraId="20AF0C89"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23,81</w:t>
            </w:r>
          </w:p>
        </w:tc>
        <w:tc>
          <w:tcPr>
            <w:tcW w:w="1869" w:type="dxa"/>
            <w:vAlign w:val="bottom"/>
          </w:tcPr>
          <w:p w14:paraId="7680A960"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1,41</w:t>
            </w:r>
          </w:p>
        </w:tc>
      </w:tr>
      <w:tr w:rsidR="00D26A90" w:rsidRPr="00B54155" w14:paraId="6C7A7DF6" w14:textId="77777777" w:rsidTr="00496965">
        <w:tc>
          <w:tcPr>
            <w:tcW w:w="1869" w:type="dxa"/>
          </w:tcPr>
          <w:p w14:paraId="2205E9E2"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2</w:t>
            </w:r>
          </w:p>
        </w:tc>
        <w:tc>
          <w:tcPr>
            <w:tcW w:w="1869" w:type="dxa"/>
            <w:vAlign w:val="bottom"/>
          </w:tcPr>
          <w:p w14:paraId="57EA38E6"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3,47</w:t>
            </w:r>
          </w:p>
        </w:tc>
        <w:tc>
          <w:tcPr>
            <w:tcW w:w="1869" w:type="dxa"/>
            <w:vAlign w:val="bottom"/>
          </w:tcPr>
          <w:p w14:paraId="4F95B96E"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1,16</w:t>
            </w:r>
          </w:p>
        </w:tc>
        <w:tc>
          <w:tcPr>
            <w:tcW w:w="1869" w:type="dxa"/>
            <w:vAlign w:val="bottom"/>
          </w:tcPr>
          <w:p w14:paraId="3DF77DB0"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34,17</w:t>
            </w:r>
          </w:p>
        </w:tc>
        <w:tc>
          <w:tcPr>
            <w:tcW w:w="1869" w:type="dxa"/>
            <w:vAlign w:val="bottom"/>
          </w:tcPr>
          <w:p w14:paraId="5A9DA2C6"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1,74</w:t>
            </w:r>
          </w:p>
        </w:tc>
      </w:tr>
      <w:tr w:rsidR="00D26A90" w:rsidRPr="00B54155" w14:paraId="373DA7F8" w14:textId="77777777" w:rsidTr="00496965">
        <w:tc>
          <w:tcPr>
            <w:tcW w:w="1869" w:type="dxa"/>
          </w:tcPr>
          <w:p w14:paraId="323F461F"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6</w:t>
            </w:r>
          </w:p>
        </w:tc>
        <w:tc>
          <w:tcPr>
            <w:tcW w:w="1869" w:type="dxa"/>
            <w:vAlign w:val="bottom"/>
          </w:tcPr>
          <w:p w14:paraId="4071E190"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7,15</w:t>
            </w:r>
          </w:p>
        </w:tc>
        <w:tc>
          <w:tcPr>
            <w:tcW w:w="1869" w:type="dxa"/>
            <w:vAlign w:val="bottom"/>
          </w:tcPr>
          <w:p w14:paraId="6BE72408"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2,27</w:t>
            </w:r>
          </w:p>
        </w:tc>
        <w:tc>
          <w:tcPr>
            <w:tcW w:w="1869" w:type="dxa"/>
            <w:vAlign w:val="bottom"/>
          </w:tcPr>
          <w:p w14:paraId="1D5E3521"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43,21</w:t>
            </w:r>
          </w:p>
        </w:tc>
        <w:tc>
          <w:tcPr>
            <w:tcW w:w="1869" w:type="dxa"/>
            <w:vAlign w:val="bottom"/>
          </w:tcPr>
          <w:p w14:paraId="4228EDF5"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2,92</w:t>
            </w:r>
          </w:p>
        </w:tc>
      </w:tr>
      <w:tr w:rsidR="00D26A90" w:rsidRPr="00B54155" w14:paraId="03095A7B" w14:textId="77777777" w:rsidTr="00496965">
        <w:tc>
          <w:tcPr>
            <w:tcW w:w="1869" w:type="dxa"/>
          </w:tcPr>
          <w:p w14:paraId="5361B85F"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24</w:t>
            </w:r>
          </w:p>
        </w:tc>
        <w:tc>
          <w:tcPr>
            <w:tcW w:w="1869" w:type="dxa"/>
            <w:vAlign w:val="bottom"/>
          </w:tcPr>
          <w:p w14:paraId="66EB0833"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11,48</w:t>
            </w:r>
          </w:p>
        </w:tc>
        <w:tc>
          <w:tcPr>
            <w:tcW w:w="1869" w:type="dxa"/>
            <w:vAlign w:val="bottom"/>
          </w:tcPr>
          <w:p w14:paraId="61A677BF"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4,85</w:t>
            </w:r>
          </w:p>
        </w:tc>
        <w:tc>
          <w:tcPr>
            <w:tcW w:w="1869" w:type="dxa"/>
            <w:vAlign w:val="bottom"/>
          </w:tcPr>
          <w:p w14:paraId="4A4CD7D1"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58,73</w:t>
            </w:r>
          </w:p>
        </w:tc>
        <w:tc>
          <w:tcPr>
            <w:tcW w:w="1869" w:type="dxa"/>
            <w:vAlign w:val="bottom"/>
          </w:tcPr>
          <w:p w14:paraId="01004951"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6,12</w:t>
            </w:r>
          </w:p>
        </w:tc>
      </w:tr>
      <w:tr w:rsidR="00D26A90" w:rsidRPr="00B54155" w14:paraId="47CE63C3" w14:textId="77777777" w:rsidTr="00496965">
        <w:tc>
          <w:tcPr>
            <w:tcW w:w="1869" w:type="dxa"/>
          </w:tcPr>
          <w:p w14:paraId="18E0E10D"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48</w:t>
            </w:r>
          </w:p>
        </w:tc>
        <w:tc>
          <w:tcPr>
            <w:tcW w:w="1869" w:type="dxa"/>
            <w:vAlign w:val="bottom"/>
          </w:tcPr>
          <w:p w14:paraId="06266FD3" w14:textId="77777777" w:rsidR="00D26A90" w:rsidRPr="00B54155" w:rsidRDefault="00D26A90" w:rsidP="00D81915">
            <w:pPr>
              <w:tabs>
                <w:tab w:val="left" w:pos="851"/>
              </w:tabs>
              <w:spacing w:line="360" w:lineRule="auto"/>
              <w:contextualSpacing/>
              <w:rPr>
                <w:sz w:val="24"/>
                <w:szCs w:val="24"/>
                <w:lang w:val="kk-KZ"/>
              </w:rPr>
            </w:pPr>
            <w:r w:rsidRPr="00B54155">
              <w:rPr>
                <w:color w:val="000000"/>
                <w:sz w:val="24"/>
                <w:szCs w:val="24"/>
              </w:rPr>
              <w:t>14,70</w:t>
            </w:r>
          </w:p>
        </w:tc>
        <w:tc>
          <w:tcPr>
            <w:tcW w:w="1869" w:type="dxa"/>
            <w:vAlign w:val="bottom"/>
          </w:tcPr>
          <w:p w14:paraId="0B9CB069"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8,79</w:t>
            </w:r>
          </w:p>
        </w:tc>
        <w:tc>
          <w:tcPr>
            <w:tcW w:w="1869" w:type="dxa"/>
            <w:vAlign w:val="bottom"/>
          </w:tcPr>
          <w:p w14:paraId="15285133"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76,08</w:t>
            </w:r>
          </w:p>
        </w:tc>
        <w:tc>
          <w:tcPr>
            <w:tcW w:w="1869" w:type="dxa"/>
            <w:vAlign w:val="bottom"/>
          </w:tcPr>
          <w:p w14:paraId="46BFD154"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12,83</w:t>
            </w:r>
          </w:p>
        </w:tc>
      </w:tr>
    </w:tbl>
    <w:p w14:paraId="53D602B6" w14:textId="6CAA2FBB" w:rsidR="00D26A90" w:rsidRPr="00B54155" w:rsidRDefault="00D26A90" w:rsidP="00D81915">
      <w:pPr>
        <w:tabs>
          <w:tab w:val="left" w:pos="851"/>
        </w:tabs>
        <w:spacing w:line="360" w:lineRule="auto"/>
        <w:contextualSpacing/>
        <w:rPr>
          <w:sz w:val="24"/>
          <w:szCs w:val="24"/>
        </w:rPr>
      </w:pPr>
    </w:p>
    <w:p w14:paraId="26611D9A" w14:textId="2CA4A32D" w:rsidR="00D05618" w:rsidRPr="00B54155" w:rsidRDefault="00D05618" w:rsidP="00D05618">
      <w:pPr>
        <w:tabs>
          <w:tab w:val="left" w:pos="851"/>
        </w:tabs>
        <w:spacing w:line="360" w:lineRule="auto"/>
        <w:ind w:firstLine="709"/>
        <w:contextualSpacing/>
        <w:jc w:val="both"/>
        <w:rPr>
          <w:sz w:val="24"/>
          <w:szCs w:val="24"/>
        </w:rPr>
      </w:pPr>
      <w:r w:rsidRPr="00B54155">
        <w:rPr>
          <w:sz w:val="24"/>
          <w:szCs w:val="24"/>
        </w:rPr>
        <w:t xml:space="preserve">В таблице 27 представлены значения степеней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при их селективном извлечении </w:t>
      </w:r>
      <w:proofErr w:type="spellStart"/>
      <w:r w:rsidRPr="00B54155">
        <w:rPr>
          <w:sz w:val="24"/>
          <w:szCs w:val="24"/>
        </w:rPr>
        <w:t>интергелевой</w:t>
      </w:r>
      <w:proofErr w:type="spellEnd"/>
      <w:r w:rsidRPr="00B54155">
        <w:rPr>
          <w:sz w:val="24"/>
          <w:szCs w:val="24"/>
        </w:rPr>
        <w:t xml:space="preserve"> системой 67%гПАК-33%гП4ВП из модельного раствора, содержащего ионы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w:t>
      </w:r>
    </w:p>
    <w:p w14:paraId="4FCA7E6E" w14:textId="77777777" w:rsidR="00D05618" w:rsidRPr="00B54155" w:rsidRDefault="00D05618" w:rsidP="00D81915">
      <w:pPr>
        <w:tabs>
          <w:tab w:val="left" w:pos="851"/>
        </w:tabs>
        <w:spacing w:line="360" w:lineRule="auto"/>
        <w:contextualSpacing/>
        <w:rPr>
          <w:sz w:val="24"/>
          <w:szCs w:val="24"/>
        </w:rPr>
      </w:pPr>
    </w:p>
    <w:p w14:paraId="209C3925" w14:textId="468B5593" w:rsidR="00D26A90" w:rsidRPr="00B54155" w:rsidRDefault="00D26A90" w:rsidP="00BC70E1">
      <w:pPr>
        <w:tabs>
          <w:tab w:val="left" w:pos="851"/>
        </w:tabs>
        <w:contextualSpacing/>
        <w:jc w:val="both"/>
        <w:rPr>
          <w:sz w:val="24"/>
          <w:szCs w:val="24"/>
        </w:rPr>
      </w:pPr>
      <w:r w:rsidRPr="00B54155">
        <w:rPr>
          <w:sz w:val="24"/>
          <w:szCs w:val="24"/>
        </w:rPr>
        <w:t xml:space="preserve">Таблица </w:t>
      </w:r>
      <w:r w:rsidR="00D81915" w:rsidRPr="00B54155">
        <w:rPr>
          <w:sz w:val="24"/>
          <w:szCs w:val="24"/>
        </w:rPr>
        <w:t>2</w:t>
      </w:r>
      <w:r w:rsidR="004A5F65" w:rsidRPr="00B54155">
        <w:rPr>
          <w:sz w:val="24"/>
          <w:szCs w:val="24"/>
        </w:rPr>
        <w:t>7</w:t>
      </w:r>
      <w:r w:rsidRPr="00B54155">
        <w:rPr>
          <w:sz w:val="24"/>
          <w:szCs w:val="24"/>
        </w:rPr>
        <w:t xml:space="preserve"> – Значения степени извлечения ионов </w:t>
      </w:r>
      <w:r w:rsidRPr="00B54155">
        <w:rPr>
          <w:sz w:val="24"/>
          <w:szCs w:val="24"/>
          <w:lang w:val="en-US"/>
        </w:rPr>
        <w:t>La</w:t>
      </w:r>
      <w:r w:rsidRPr="00B54155">
        <w:rPr>
          <w:sz w:val="24"/>
          <w:szCs w:val="24"/>
        </w:rPr>
        <w:t xml:space="preserve">, </w:t>
      </w:r>
      <w:r w:rsidRPr="00B54155">
        <w:rPr>
          <w:sz w:val="24"/>
          <w:szCs w:val="24"/>
          <w:lang w:val="en-US"/>
        </w:rPr>
        <w:t>Ce</w:t>
      </w:r>
      <w:r w:rsidRPr="00B54155">
        <w:rPr>
          <w:sz w:val="24"/>
          <w:szCs w:val="24"/>
        </w:rPr>
        <w:t xml:space="preserve">, </w:t>
      </w:r>
      <w:r w:rsidRPr="00B54155">
        <w:rPr>
          <w:sz w:val="24"/>
          <w:szCs w:val="24"/>
          <w:lang w:val="en-US"/>
        </w:rPr>
        <w:t>Nd</w:t>
      </w:r>
      <w:r w:rsidRPr="00B54155">
        <w:rPr>
          <w:sz w:val="24"/>
          <w:szCs w:val="24"/>
        </w:rPr>
        <w:t xml:space="preserve">, </w:t>
      </w:r>
      <w:proofErr w:type="spellStart"/>
      <w:r w:rsidRPr="00B54155">
        <w:rPr>
          <w:sz w:val="24"/>
          <w:szCs w:val="24"/>
          <w:lang w:val="en-US"/>
        </w:rPr>
        <w:t>Sm</w:t>
      </w:r>
      <w:proofErr w:type="spellEnd"/>
      <w:r w:rsidRPr="00B54155">
        <w:rPr>
          <w:sz w:val="24"/>
          <w:szCs w:val="24"/>
        </w:rPr>
        <w:t xml:space="preserve"> </w:t>
      </w:r>
      <w:proofErr w:type="spellStart"/>
      <w:r w:rsidRPr="00B54155">
        <w:rPr>
          <w:sz w:val="24"/>
          <w:szCs w:val="24"/>
        </w:rPr>
        <w:t>интергелевой</w:t>
      </w:r>
      <w:proofErr w:type="spellEnd"/>
      <w:r w:rsidRPr="00B54155">
        <w:rPr>
          <w:sz w:val="24"/>
          <w:szCs w:val="24"/>
        </w:rPr>
        <w:t xml:space="preserve"> системы 67%гПАК-33%гП4ВП</w:t>
      </w:r>
    </w:p>
    <w:p w14:paraId="2448FA70" w14:textId="77777777" w:rsidR="00D26A90" w:rsidRPr="00B54155" w:rsidRDefault="00D26A90" w:rsidP="00D81915">
      <w:pPr>
        <w:tabs>
          <w:tab w:val="left" w:pos="851"/>
        </w:tabs>
        <w:spacing w:line="360" w:lineRule="auto"/>
        <w:contextualSpacing/>
        <w:rPr>
          <w:sz w:val="24"/>
          <w:szCs w:val="24"/>
        </w:rPr>
      </w:pPr>
    </w:p>
    <w:tbl>
      <w:tblPr>
        <w:tblStyle w:val="a9"/>
        <w:tblW w:w="0" w:type="auto"/>
        <w:tblLook w:val="04A0" w:firstRow="1" w:lastRow="0" w:firstColumn="1" w:lastColumn="0" w:noHBand="0" w:noVBand="1"/>
      </w:tblPr>
      <w:tblGrid>
        <w:gridCol w:w="1868"/>
        <w:gridCol w:w="1869"/>
        <w:gridCol w:w="1869"/>
        <w:gridCol w:w="1869"/>
        <w:gridCol w:w="1869"/>
      </w:tblGrid>
      <w:tr w:rsidR="00D26A90" w:rsidRPr="00B54155" w14:paraId="37C9D8D5" w14:textId="77777777" w:rsidTr="00DE46F1">
        <w:tc>
          <w:tcPr>
            <w:tcW w:w="1869" w:type="dxa"/>
            <w:vMerge w:val="restart"/>
          </w:tcPr>
          <w:p w14:paraId="1EBC64CB" w14:textId="77777777" w:rsidR="00D26A90" w:rsidRPr="00B54155" w:rsidRDefault="00D26A90" w:rsidP="00DE46F1">
            <w:pPr>
              <w:tabs>
                <w:tab w:val="left" w:pos="851"/>
              </w:tabs>
              <w:spacing w:line="360" w:lineRule="auto"/>
              <w:contextualSpacing/>
              <w:rPr>
                <w:sz w:val="24"/>
                <w:szCs w:val="24"/>
              </w:rPr>
            </w:pPr>
            <w:r w:rsidRPr="00B54155">
              <w:rPr>
                <w:sz w:val="24"/>
                <w:szCs w:val="24"/>
              </w:rPr>
              <w:t>τ, ч</w:t>
            </w:r>
          </w:p>
        </w:tc>
        <w:tc>
          <w:tcPr>
            <w:tcW w:w="7476" w:type="dxa"/>
            <w:gridSpan w:val="4"/>
          </w:tcPr>
          <w:p w14:paraId="3C738BE0" w14:textId="77777777" w:rsidR="00D26A90" w:rsidRPr="00B54155" w:rsidRDefault="00D26A90" w:rsidP="00D81915">
            <w:pPr>
              <w:tabs>
                <w:tab w:val="left" w:pos="851"/>
              </w:tabs>
              <w:spacing w:line="360" w:lineRule="auto"/>
              <w:contextualSpacing/>
              <w:rPr>
                <w:sz w:val="24"/>
                <w:szCs w:val="24"/>
              </w:rPr>
            </w:pPr>
            <w:r w:rsidRPr="00B54155">
              <w:rPr>
                <w:sz w:val="24"/>
                <w:szCs w:val="24"/>
                <w:lang w:val="en-US"/>
              </w:rPr>
              <w:t>η(</w:t>
            </w:r>
            <w:r w:rsidRPr="00B54155">
              <w:rPr>
                <w:sz w:val="24"/>
                <w:szCs w:val="24"/>
              </w:rPr>
              <w:t>67%гПАК-33%гП4ВП</w:t>
            </w:r>
            <w:r w:rsidRPr="00B54155">
              <w:rPr>
                <w:sz w:val="24"/>
                <w:szCs w:val="24"/>
                <w:lang w:val="en-US"/>
              </w:rPr>
              <w:t>), %</w:t>
            </w:r>
          </w:p>
        </w:tc>
      </w:tr>
      <w:tr w:rsidR="00D26A90" w:rsidRPr="00B54155" w14:paraId="249C73EF" w14:textId="77777777" w:rsidTr="00496965">
        <w:tc>
          <w:tcPr>
            <w:tcW w:w="1869" w:type="dxa"/>
            <w:vMerge/>
          </w:tcPr>
          <w:p w14:paraId="55902FA8" w14:textId="77777777" w:rsidR="00D26A90" w:rsidRPr="00B54155" w:rsidRDefault="00D26A90" w:rsidP="00D81915">
            <w:pPr>
              <w:tabs>
                <w:tab w:val="left" w:pos="851"/>
              </w:tabs>
              <w:spacing w:line="360" w:lineRule="auto"/>
              <w:contextualSpacing/>
              <w:rPr>
                <w:sz w:val="24"/>
                <w:szCs w:val="24"/>
              </w:rPr>
            </w:pPr>
          </w:p>
        </w:tc>
        <w:tc>
          <w:tcPr>
            <w:tcW w:w="1869" w:type="dxa"/>
          </w:tcPr>
          <w:p w14:paraId="1781166D"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4E4617A2"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720578FE"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56FF8BA1" w14:textId="77777777" w:rsidR="00D26A90" w:rsidRPr="00B54155" w:rsidRDefault="00D26A90" w:rsidP="00D81915">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D26A90" w:rsidRPr="00B54155" w14:paraId="3C7D1654" w14:textId="77777777" w:rsidTr="00496965">
        <w:tc>
          <w:tcPr>
            <w:tcW w:w="1869" w:type="dxa"/>
          </w:tcPr>
          <w:p w14:paraId="21186680"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0</w:t>
            </w:r>
          </w:p>
        </w:tc>
        <w:tc>
          <w:tcPr>
            <w:tcW w:w="1869" w:type="dxa"/>
          </w:tcPr>
          <w:p w14:paraId="40210BB3"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ECAABA4"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502795B5"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c>
          <w:tcPr>
            <w:tcW w:w="1869" w:type="dxa"/>
          </w:tcPr>
          <w:p w14:paraId="19A72682"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0</w:t>
            </w:r>
          </w:p>
        </w:tc>
      </w:tr>
      <w:tr w:rsidR="00D26A90" w:rsidRPr="00B54155" w14:paraId="25237E95" w14:textId="77777777" w:rsidTr="00496965">
        <w:tc>
          <w:tcPr>
            <w:tcW w:w="1869" w:type="dxa"/>
          </w:tcPr>
          <w:p w14:paraId="25CE6AD6"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0,5</w:t>
            </w:r>
          </w:p>
        </w:tc>
        <w:tc>
          <w:tcPr>
            <w:tcW w:w="1869" w:type="dxa"/>
            <w:vAlign w:val="bottom"/>
          </w:tcPr>
          <w:p w14:paraId="7AE550CE"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1,06</w:t>
            </w:r>
          </w:p>
        </w:tc>
        <w:tc>
          <w:tcPr>
            <w:tcW w:w="1869" w:type="dxa"/>
            <w:vAlign w:val="bottom"/>
          </w:tcPr>
          <w:p w14:paraId="4A59F076"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0,83</w:t>
            </w:r>
          </w:p>
        </w:tc>
        <w:tc>
          <w:tcPr>
            <w:tcW w:w="1869" w:type="dxa"/>
            <w:vAlign w:val="bottom"/>
          </w:tcPr>
          <w:p w14:paraId="776AC1FF"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0,94</w:t>
            </w:r>
          </w:p>
        </w:tc>
        <w:tc>
          <w:tcPr>
            <w:tcW w:w="1869" w:type="dxa"/>
            <w:vAlign w:val="bottom"/>
          </w:tcPr>
          <w:p w14:paraId="55A13963"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14,86</w:t>
            </w:r>
          </w:p>
        </w:tc>
      </w:tr>
      <w:tr w:rsidR="00D26A90" w:rsidRPr="00B54155" w14:paraId="7917757E" w14:textId="77777777" w:rsidTr="00496965">
        <w:tc>
          <w:tcPr>
            <w:tcW w:w="1869" w:type="dxa"/>
          </w:tcPr>
          <w:p w14:paraId="5DBBD805"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1</w:t>
            </w:r>
          </w:p>
        </w:tc>
        <w:tc>
          <w:tcPr>
            <w:tcW w:w="1869" w:type="dxa"/>
            <w:vAlign w:val="bottom"/>
          </w:tcPr>
          <w:p w14:paraId="0A5B1302"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2,44</w:t>
            </w:r>
          </w:p>
        </w:tc>
        <w:tc>
          <w:tcPr>
            <w:tcW w:w="1869" w:type="dxa"/>
            <w:vAlign w:val="bottom"/>
          </w:tcPr>
          <w:p w14:paraId="62F4E960"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0,93</w:t>
            </w:r>
          </w:p>
        </w:tc>
        <w:tc>
          <w:tcPr>
            <w:tcW w:w="1869" w:type="dxa"/>
            <w:vAlign w:val="bottom"/>
          </w:tcPr>
          <w:p w14:paraId="68A9E3CF"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1,12</w:t>
            </w:r>
          </w:p>
        </w:tc>
        <w:tc>
          <w:tcPr>
            <w:tcW w:w="1869" w:type="dxa"/>
            <w:vAlign w:val="bottom"/>
          </w:tcPr>
          <w:p w14:paraId="58957788"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25,71</w:t>
            </w:r>
          </w:p>
        </w:tc>
      </w:tr>
      <w:tr w:rsidR="00D26A90" w:rsidRPr="00B54155" w14:paraId="631C42DA" w14:textId="77777777" w:rsidTr="00496965">
        <w:tc>
          <w:tcPr>
            <w:tcW w:w="1869" w:type="dxa"/>
          </w:tcPr>
          <w:p w14:paraId="140361DB"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2</w:t>
            </w:r>
          </w:p>
        </w:tc>
        <w:tc>
          <w:tcPr>
            <w:tcW w:w="1869" w:type="dxa"/>
            <w:vAlign w:val="bottom"/>
          </w:tcPr>
          <w:p w14:paraId="60CDC46E"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3,53</w:t>
            </w:r>
          </w:p>
        </w:tc>
        <w:tc>
          <w:tcPr>
            <w:tcW w:w="1869" w:type="dxa"/>
            <w:vAlign w:val="bottom"/>
          </w:tcPr>
          <w:p w14:paraId="50F5A0CD"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1,36</w:t>
            </w:r>
          </w:p>
        </w:tc>
        <w:tc>
          <w:tcPr>
            <w:tcW w:w="1869" w:type="dxa"/>
            <w:vAlign w:val="bottom"/>
          </w:tcPr>
          <w:p w14:paraId="7A26C770"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1,78</w:t>
            </w:r>
          </w:p>
        </w:tc>
        <w:tc>
          <w:tcPr>
            <w:tcW w:w="1869" w:type="dxa"/>
            <w:vAlign w:val="bottom"/>
          </w:tcPr>
          <w:p w14:paraId="3CBE1444"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35,56</w:t>
            </w:r>
          </w:p>
        </w:tc>
      </w:tr>
      <w:tr w:rsidR="00D26A90" w:rsidRPr="00B54155" w14:paraId="6AF98BB9" w14:textId="77777777" w:rsidTr="00496965">
        <w:tc>
          <w:tcPr>
            <w:tcW w:w="1869" w:type="dxa"/>
          </w:tcPr>
          <w:p w14:paraId="4E3D9058"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6</w:t>
            </w:r>
          </w:p>
        </w:tc>
        <w:tc>
          <w:tcPr>
            <w:tcW w:w="1869" w:type="dxa"/>
            <w:vAlign w:val="bottom"/>
          </w:tcPr>
          <w:p w14:paraId="2AD75012"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7,45</w:t>
            </w:r>
          </w:p>
        </w:tc>
        <w:tc>
          <w:tcPr>
            <w:tcW w:w="1869" w:type="dxa"/>
            <w:vAlign w:val="bottom"/>
          </w:tcPr>
          <w:p w14:paraId="21277CB0"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2,75</w:t>
            </w:r>
          </w:p>
        </w:tc>
        <w:tc>
          <w:tcPr>
            <w:tcW w:w="1869" w:type="dxa"/>
            <w:vAlign w:val="bottom"/>
          </w:tcPr>
          <w:p w14:paraId="02E71D9E"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3,50</w:t>
            </w:r>
          </w:p>
        </w:tc>
        <w:tc>
          <w:tcPr>
            <w:tcW w:w="1869" w:type="dxa"/>
            <w:vAlign w:val="bottom"/>
          </w:tcPr>
          <w:p w14:paraId="7767FA48"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46,52</w:t>
            </w:r>
          </w:p>
        </w:tc>
      </w:tr>
      <w:tr w:rsidR="00D26A90" w:rsidRPr="00B54155" w14:paraId="4305F060" w14:textId="77777777" w:rsidTr="00496965">
        <w:tc>
          <w:tcPr>
            <w:tcW w:w="1869" w:type="dxa"/>
          </w:tcPr>
          <w:p w14:paraId="02723AD0"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24</w:t>
            </w:r>
          </w:p>
        </w:tc>
        <w:tc>
          <w:tcPr>
            <w:tcW w:w="1869" w:type="dxa"/>
            <w:vAlign w:val="bottom"/>
          </w:tcPr>
          <w:p w14:paraId="7346E1C0"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12,06</w:t>
            </w:r>
          </w:p>
        </w:tc>
        <w:tc>
          <w:tcPr>
            <w:tcW w:w="1869" w:type="dxa"/>
            <w:vAlign w:val="bottom"/>
          </w:tcPr>
          <w:p w14:paraId="014F78B2"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5,77</w:t>
            </w:r>
          </w:p>
        </w:tc>
        <w:tc>
          <w:tcPr>
            <w:tcW w:w="1869" w:type="dxa"/>
            <w:vAlign w:val="bottom"/>
          </w:tcPr>
          <w:p w14:paraId="60D5E51B"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7,45</w:t>
            </w:r>
          </w:p>
        </w:tc>
        <w:tc>
          <w:tcPr>
            <w:tcW w:w="1869" w:type="dxa"/>
            <w:vAlign w:val="bottom"/>
          </w:tcPr>
          <w:p w14:paraId="08C32F9B"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61,94</w:t>
            </w:r>
          </w:p>
        </w:tc>
      </w:tr>
      <w:tr w:rsidR="00D26A90" w:rsidRPr="00B54155" w14:paraId="61B90A1F" w14:textId="77777777" w:rsidTr="00496965">
        <w:tc>
          <w:tcPr>
            <w:tcW w:w="1869" w:type="dxa"/>
          </w:tcPr>
          <w:p w14:paraId="55E36D03" w14:textId="77777777" w:rsidR="00D26A90" w:rsidRPr="00B54155" w:rsidRDefault="00D26A90" w:rsidP="00DE46F1">
            <w:pPr>
              <w:tabs>
                <w:tab w:val="left" w:pos="851"/>
              </w:tabs>
              <w:spacing w:line="360" w:lineRule="auto"/>
              <w:contextualSpacing/>
              <w:jc w:val="left"/>
              <w:rPr>
                <w:sz w:val="24"/>
                <w:szCs w:val="24"/>
              </w:rPr>
            </w:pPr>
            <w:r w:rsidRPr="00B54155">
              <w:rPr>
                <w:sz w:val="24"/>
                <w:szCs w:val="24"/>
              </w:rPr>
              <w:t>48</w:t>
            </w:r>
          </w:p>
        </w:tc>
        <w:tc>
          <w:tcPr>
            <w:tcW w:w="1869" w:type="dxa"/>
            <w:vAlign w:val="bottom"/>
          </w:tcPr>
          <w:p w14:paraId="10D9F9A3" w14:textId="77777777" w:rsidR="00D26A90" w:rsidRPr="00B54155" w:rsidRDefault="00D26A90" w:rsidP="00D81915">
            <w:pPr>
              <w:tabs>
                <w:tab w:val="left" w:pos="851"/>
              </w:tabs>
              <w:spacing w:line="360" w:lineRule="auto"/>
              <w:contextualSpacing/>
              <w:rPr>
                <w:sz w:val="24"/>
                <w:szCs w:val="24"/>
                <w:lang w:val="kk-KZ"/>
              </w:rPr>
            </w:pPr>
            <w:r w:rsidRPr="00B54155">
              <w:rPr>
                <w:color w:val="000000"/>
                <w:sz w:val="24"/>
                <w:szCs w:val="24"/>
              </w:rPr>
              <w:t>16,64</w:t>
            </w:r>
          </w:p>
        </w:tc>
        <w:tc>
          <w:tcPr>
            <w:tcW w:w="1869" w:type="dxa"/>
            <w:vAlign w:val="bottom"/>
          </w:tcPr>
          <w:p w14:paraId="154AAB1F"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9,48</w:t>
            </w:r>
          </w:p>
        </w:tc>
        <w:tc>
          <w:tcPr>
            <w:tcW w:w="1869" w:type="dxa"/>
            <w:vAlign w:val="bottom"/>
          </w:tcPr>
          <w:p w14:paraId="6C9393FC"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12,58</w:t>
            </w:r>
          </w:p>
        </w:tc>
        <w:tc>
          <w:tcPr>
            <w:tcW w:w="1869" w:type="dxa"/>
            <w:vAlign w:val="bottom"/>
          </w:tcPr>
          <w:p w14:paraId="74A10E93" w14:textId="77777777" w:rsidR="00D26A90" w:rsidRPr="00B54155" w:rsidRDefault="00D26A90" w:rsidP="00D81915">
            <w:pPr>
              <w:tabs>
                <w:tab w:val="left" w:pos="851"/>
              </w:tabs>
              <w:spacing w:line="360" w:lineRule="auto"/>
              <w:contextualSpacing/>
              <w:rPr>
                <w:sz w:val="24"/>
                <w:szCs w:val="24"/>
              </w:rPr>
            </w:pPr>
            <w:r w:rsidRPr="00B54155">
              <w:rPr>
                <w:color w:val="000000"/>
                <w:sz w:val="24"/>
                <w:szCs w:val="24"/>
              </w:rPr>
              <w:t>76,53</w:t>
            </w:r>
          </w:p>
        </w:tc>
      </w:tr>
    </w:tbl>
    <w:p w14:paraId="40991532" w14:textId="77777777" w:rsidR="00D26A90" w:rsidRPr="00B54155" w:rsidRDefault="00D26A90" w:rsidP="00D81915">
      <w:pPr>
        <w:pStyle w:val="a3"/>
        <w:tabs>
          <w:tab w:val="left" w:pos="851"/>
        </w:tabs>
        <w:spacing w:line="360" w:lineRule="auto"/>
        <w:ind w:left="0"/>
        <w:contextualSpacing/>
        <w:rPr>
          <w:sz w:val="24"/>
          <w:szCs w:val="24"/>
        </w:rPr>
      </w:pPr>
    </w:p>
    <w:p w14:paraId="12C636AF" w14:textId="6880C1D7" w:rsidR="00D26A90" w:rsidRPr="00B54155" w:rsidRDefault="00D26A90" w:rsidP="00D81915">
      <w:pPr>
        <w:pStyle w:val="a3"/>
        <w:tabs>
          <w:tab w:val="left" w:pos="851"/>
        </w:tabs>
        <w:spacing w:line="360" w:lineRule="auto"/>
        <w:ind w:left="0" w:firstLine="709"/>
        <w:contextualSpacing/>
        <w:jc w:val="both"/>
        <w:rPr>
          <w:sz w:val="24"/>
          <w:szCs w:val="24"/>
        </w:rPr>
      </w:pPr>
      <w:r w:rsidRPr="00B54155">
        <w:rPr>
          <w:sz w:val="24"/>
          <w:szCs w:val="24"/>
        </w:rPr>
        <w:t xml:space="preserve">Из результатов полупромышленных испытаний </w:t>
      </w:r>
      <w:r w:rsidR="00D81915" w:rsidRPr="00B54155">
        <w:rPr>
          <w:sz w:val="24"/>
          <w:szCs w:val="24"/>
        </w:rPr>
        <w:t xml:space="preserve">(таблицы 23-26) </w:t>
      </w:r>
      <w:r w:rsidRPr="00B54155">
        <w:rPr>
          <w:sz w:val="24"/>
          <w:szCs w:val="24"/>
        </w:rPr>
        <w:t xml:space="preserve">видно, что </w:t>
      </w:r>
      <w:proofErr w:type="spellStart"/>
      <w:r w:rsidRPr="00B54155">
        <w:rPr>
          <w:sz w:val="24"/>
          <w:szCs w:val="24"/>
        </w:rPr>
        <w:t>интергелевая</w:t>
      </w:r>
      <w:proofErr w:type="spellEnd"/>
      <w:r w:rsidRPr="00B54155">
        <w:rPr>
          <w:sz w:val="24"/>
          <w:szCs w:val="24"/>
        </w:rPr>
        <w:t xml:space="preserve"> система гПАК-гП4ВП при различных друг от друга мольных соотношениях гидрогелей проявляет селективность к ионам </w:t>
      </w:r>
      <w:r w:rsidR="0063154B" w:rsidRPr="00B54155">
        <w:rPr>
          <w:sz w:val="24"/>
          <w:szCs w:val="24"/>
          <w:lang w:val="en-US"/>
        </w:rPr>
        <w:t>La</w:t>
      </w:r>
      <w:r w:rsidR="0063154B" w:rsidRPr="00B54155">
        <w:rPr>
          <w:sz w:val="24"/>
          <w:szCs w:val="24"/>
        </w:rPr>
        <w:t xml:space="preserve">, </w:t>
      </w:r>
      <w:r w:rsidR="0063154B" w:rsidRPr="00B54155">
        <w:rPr>
          <w:sz w:val="24"/>
          <w:szCs w:val="24"/>
          <w:lang w:val="en-US"/>
        </w:rPr>
        <w:t>Ce</w:t>
      </w:r>
      <w:r w:rsidR="0063154B" w:rsidRPr="00B54155">
        <w:rPr>
          <w:sz w:val="24"/>
          <w:szCs w:val="24"/>
        </w:rPr>
        <w:t xml:space="preserve">, </w:t>
      </w:r>
      <w:r w:rsidR="0063154B" w:rsidRPr="00B54155">
        <w:rPr>
          <w:sz w:val="24"/>
          <w:szCs w:val="24"/>
          <w:lang w:val="en-US"/>
        </w:rPr>
        <w:t>Nd</w:t>
      </w:r>
      <w:r w:rsidR="0063154B" w:rsidRPr="00B54155">
        <w:rPr>
          <w:sz w:val="24"/>
          <w:szCs w:val="24"/>
        </w:rPr>
        <w:t xml:space="preserve">, </w:t>
      </w:r>
      <w:proofErr w:type="spellStart"/>
      <w:r w:rsidR="0063154B" w:rsidRPr="00B54155">
        <w:rPr>
          <w:sz w:val="24"/>
          <w:szCs w:val="24"/>
          <w:lang w:val="en-US"/>
        </w:rPr>
        <w:t>Sm</w:t>
      </w:r>
      <w:proofErr w:type="spellEnd"/>
      <w:r w:rsidRPr="00B54155">
        <w:rPr>
          <w:sz w:val="24"/>
          <w:szCs w:val="24"/>
        </w:rPr>
        <w:t xml:space="preserve">. Разработанный сорбент обладает достаточной степенью извлечения вышеуказанных редкоземельных металлов, преимуществом установки можно считать возможность быстрого изменения мольных соотношений гидрогелей. Незначительное снижение (до 5%) степени извлечения </w:t>
      </w:r>
      <w:r w:rsidRPr="00B54155">
        <w:rPr>
          <w:sz w:val="24"/>
          <w:szCs w:val="24"/>
        </w:rPr>
        <w:lastRenderedPageBreak/>
        <w:t xml:space="preserve">макромолекул в сравнении с лабораторными испытаниями напрямую связано с тем, что реакционная среда является кислой. </w:t>
      </w:r>
      <w:r w:rsidR="00EB3D50" w:rsidRPr="00B54155">
        <w:rPr>
          <w:sz w:val="24"/>
          <w:szCs w:val="24"/>
        </w:rPr>
        <w:t xml:space="preserve">Вследствие этого затрудняется </w:t>
      </w:r>
      <w:r w:rsidRPr="00B54155">
        <w:rPr>
          <w:sz w:val="24"/>
          <w:szCs w:val="24"/>
        </w:rPr>
        <w:t>ионизация полимерных гидрогелей, часть звеньев полимерной цепи подвергается незначительной деградации.</w:t>
      </w:r>
    </w:p>
    <w:p w14:paraId="591B4C5B" w14:textId="77777777" w:rsidR="0029582D" w:rsidRPr="00B54155" w:rsidRDefault="0029582D" w:rsidP="00DD067D">
      <w:pPr>
        <w:spacing w:line="360" w:lineRule="auto"/>
        <w:ind w:firstLine="709"/>
        <w:contextualSpacing/>
        <w:jc w:val="both"/>
        <w:rPr>
          <w:sz w:val="24"/>
          <w:szCs w:val="24"/>
        </w:rPr>
      </w:pPr>
    </w:p>
    <w:p w14:paraId="5F2C3C78" w14:textId="33BB7F62" w:rsidR="00153234" w:rsidRPr="007D5B52" w:rsidRDefault="00153234" w:rsidP="00DD067D">
      <w:pPr>
        <w:spacing w:line="360" w:lineRule="auto"/>
        <w:ind w:firstLine="709"/>
        <w:contextualSpacing/>
        <w:jc w:val="both"/>
        <w:rPr>
          <w:sz w:val="24"/>
          <w:szCs w:val="24"/>
        </w:rPr>
      </w:pPr>
      <w:r w:rsidRPr="007D5B52">
        <w:rPr>
          <w:sz w:val="24"/>
          <w:szCs w:val="24"/>
        </w:rPr>
        <w:t xml:space="preserve">4.4.3 Опытно-промышленные испытания </w:t>
      </w:r>
      <w:proofErr w:type="spellStart"/>
      <w:r w:rsidRPr="007D5B52">
        <w:rPr>
          <w:sz w:val="24"/>
          <w:szCs w:val="24"/>
        </w:rPr>
        <w:t>интергелевой</w:t>
      </w:r>
      <w:proofErr w:type="spellEnd"/>
      <w:r w:rsidRPr="007D5B52">
        <w:rPr>
          <w:sz w:val="24"/>
          <w:szCs w:val="24"/>
        </w:rPr>
        <w:t xml:space="preserve"> системы гПАК-гП4ВП</w:t>
      </w:r>
    </w:p>
    <w:p w14:paraId="411D629D" w14:textId="4D19897E" w:rsidR="0004664C" w:rsidRPr="00B54155" w:rsidRDefault="00E71DE2" w:rsidP="00116A2C">
      <w:pPr>
        <w:spacing w:line="360" w:lineRule="auto"/>
        <w:ind w:firstLine="709"/>
        <w:contextualSpacing/>
        <w:jc w:val="both"/>
        <w:rPr>
          <w:sz w:val="24"/>
          <w:szCs w:val="24"/>
        </w:rPr>
      </w:pPr>
      <w:r w:rsidRPr="00B54155">
        <w:rPr>
          <w:sz w:val="24"/>
          <w:szCs w:val="24"/>
        </w:rPr>
        <w:t>Опытно-промышленные испытания разработанного образца установки и сорбента (</w:t>
      </w:r>
      <w:proofErr w:type="spellStart"/>
      <w:r w:rsidRPr="00B54155">
        <w:rPr>
          <w:sz w:val="24"/>
          <w:szCs w:val="24"/>
        </w:rPr>
        <w:t>интергелевая</w:t>
      </w:r>
      <w:proofErr w:type="spellEnd"/>
      <w:r w:rsidRPr="00B54155">
        <w:rPr>
          <w:sz w:val="24"/>
          <w:szCs w:val="24"/>
        </w:rPr>
        <w:t xml:space="preserve"> система гПАК-гП4ВП) проводились в лаборатории </w:t>
      </w:r>
      <w:r w:rsidR="005804B0" w:rsidRPr="00B54155">
        <w:rPr>
          <w:sz w:val="24"/>
          <w:szCs w:val="24"/>
        </w:rPr>
        <w:t>исследования и анализа материалов ТОО «Инсти</w:t>
      </w:r>
      <w:r w:rsidR="005804B0" w:rsidRPr="00812D35">
        <w:rPr>
          <w:sz w:val="24"/>
          <w:szCs w:val="24"/>
        </w:rPr>
        <w:t>тут высоких технологий»</w:t>
      </w:r>
      <w:r w:rsidRPr="00812D35">
        <w:rPr>
          <w:sz w:val="24"/>
          <w:szCs w:val="24"/>
        </w:rPr>
        <w:t>.</w:t>
      </w:r>
      <w:r w:rsidR="005804B0" w:rsidRPr="00812D35">
        <w:rPr>
          <w:sz w:val="24"/>
          <w:szCs w:val="24"/>
        </w:rPr>
        <w:t xml:space="preserve"> </w:t>
      </w:r>
      <w:r w:rsidR="0004664C" w:rsidRPr="00812D35">
        <w:rPr>
          <w:sz w:val="24"/>
          <w:szCs w:val="24"/>
        </w:rPr>
        <w:t>Эксперимент подробно описан в приложении Е (</w:t>
      </w:r>
      <w:r w:rsidR="00812D35" w:rsidRPr="00812D35">
        <w:rPr>
          <w:sz w:val="24"/>
          <w:szCs w:val="24"/>
        </w:rPr>
        <w:t>пункт 3</w:t>
      </w:r>
      <w:r w:rsidR="0004664C" w:rsidRPr="00812D35">
        <w:rPr>
          <w:sz w:val="24"/>
          <w:szCs w:val="24"/>
        </w:rPr>
        <w:t>.</w:t>
      </w:r>
      <w:r w:rsidR="00812D35" w:rsidRPr="00812D35">
        <w:rPr>
          <w:sz w:val="24"/>
          <w:szCs w:val="24"/>
        </w:rPr>
        <w:t>3</w:t>
      </w:r>
      <w:r w:rsidR="0004664C" w:rsidRPr="00812D35">
        <w:rPr>
          <w:sz w:val="24"/>
          <w:szCs w:val="24"/>
        </w:rPr>
        <w:t>).</w:t>
      </w:r>
      <w:r w:rsidR="0004664C" w:rsidRPr="00B54155">
        <w:rPr>
          <w:sz w:val="24"/>
          <w:szCs w:val="24"/>
        </w:rPr>
        <w:t xml:space="preserve"> Протокол лабораторных испытаний </w:t>
      </w:r>
      <w:proofErr w:type="spellStart"/>
      <w:r w:rsidR="0004664C" w:rsidRPr="00B54155">
        <w:rPr>
          <w:sz w:val="24"/>
          <w:szCs w:val="24"/>
        </w:rPr>
        <w:t>придставлен</w:t>
      </w:r>
      <w:proofErr w:type="spellEnd"/>
      <w:r w:rsidR="0004664C" w:rsidRPr="00B54155">
        <w:rPr>
          <w:sz w:val="24"/>
          <w:szCs w:val="24"/>
        </w:rPr>
        <w:t xml:space="preserve"> в приложении К.</w:t>
      </w:r>
    </w:p>
    <w:p w14:paraId="49014310" w14:textId="77777777" w:rsidR="00116A2C" w:rsidRPr="00B54155" w:rsidRDefault="00116A2C" w:rsidP="00116A2C">
      <w:pPr>
        <w:spacing w:line="360" w:lineRule="auto"/>
        <w:ind w:firstLine="709"/>
        <w:jc w:val="both"/>
        <w:rPr>
          <w:sz w:val="24"/>
          <w:szCs w:val="24"/>
        </w:rPr>
      </w:pPr>
      <w:r w:rsidRPr="00B54155">
        <w:rPr>
          <w:sz w:val="24"/>
          <w:szCs w:val="24"/>
        </w:rPr>
        <w:t xml:space="preserve">Максимальные значения степени извлечения ионов церия и неодима наблюдаются при 48 часах взаимодействия вышеуказанных полимерных структур с солевыми растворами. Сорбция ионов церия индивидуальными полимерными гидрогелями ПАК и П4ВП в гидрометаллургическом растворе происходит недостаточно интенсивно, через 2 суток значения степени извлечения равны 58,6% и 51,3% соответственно для ПАК и П4ВП. Максимальное извлечение ионов церия из раствора наблюдается при мольном соотношении гидрогелей 17%гПАК-83%гП4ВП, при этом степень извлечения составляет 86,4%. Извлечение ионов неодима индивидуальными гидрогелями ПАК и П4ВП в продуктовом растворе не достигает достаточно высоких значений, степени сорбции составляет 56,5% для </w:t>
      </w:r>
      <w:proofErr w:type="spellStart"/>
      <w:r w:rsidRPr="00B54155">
        <w:rPr>
          <w:sz w:val="24"/>
          <w:szCs w:val="24"/>
        </w:rPr>
        <w:t>гПАК</w:t>
      </w:r>
      <w:proofErr w:type="spellEnd"/>
      <w:r w:rsidRPr="00B54155">
        <w:rPr>
          <w:sz w:val="24"/>
          <w:szCs w:val="24"/>
        </w:rPr>
        <w:t xml:space="preserve"> и 50,3% для гП4ВП. </w:t>
      </w:r>
      <w:proofErr w:type="spellStart"/>
      <w:r w:rsidRPr="00B54155">
        <w:rPr>
          <w:sz w:val="24"/>
          <w:szCs w:val="24"/>
        </w:rPr>
        <w:t>Интергелевая</w:t>
      </w:r>
      <w:proofErr w:type="spellEnd"/>
      <w:r w:rsidRPr="00B54155">
        <w:rPr>
          <w:sz w:val="24"/>
          <w:szCs w:val="24"/>
        </w:rPr>
        <w:t xml:space="preserve"> система гПАК-гП4ВП максимально сорбирует ионы неодима при соотношении исходных гидрогелей 83%гПАК-17%гП4ВП, степень сорбции ионов неодима 85,3%.</w:t>
      </w:r>
    </w:p>
    <w:p w14:paraId="5E592A55" w14:textId="278F1AD7" w:rsidR="00736712" w:rsidRPr="00B54155" w:rsidRDefault="00116A2C" w:rsidP="00DD067D">
      <w:pPr>
        <w:spacing w:line="360" w:lineRule="auto"/>
        <w:ind w:firstLine="709"/>
        <w:contextualSpacing/>
        <w:jc w:val="both"/>
        <w:rPr>
          <w:sz w:val="24"/>
          <w:szCs w:val="24"/>
        </w:rPr>
      </w:pPr>
      <w:r w:rsidRPr="00B54155">
        <w:rPr>
          <w:sz w:val="24"/>
          <w:szCs w:val="24"/>
        </w:rPr>
        <w:t>Результаты опытно-промышленных испытаний пока</w:t>
      </w:r>
      <w:r w:rsidR="00D46AE5" w:rsidRPr="00B54155">
        <w:rPr>
          <w:sz w:val="24"/>
          <w:szCs w:val="24"/>
        </w:rPr>
        <w:t>за</w:t>
      </w:r>
      <w:r w:rsidRPr="00B54155">
        <w:rPr>
          <w:sz w:val="24"/>
          <w:szCs w:val="24"/>
        </w:rPr>
        <w:t xml:space="preserve">ли, что сорбция ионов церия и неодима </w:t>
      </w:r>
      <w:proofErr w:type="spellStart"/>
      <w:r w:rsidRPr="00B54155">
        <w:rPr>
          <w:sz w:val="24"/>
          <w:szCs w:val="24"/>
        </w:rPr>
        <w:t>интергелевой</w:t>
      </w:r>
      <w:proofErr w:type="spellEnd"/>
      <w:r w:rsidRPr="00B54155">
        <w:rPr>
          <w:sz w:val="24"/>
          <w:szCs w:val="24"/>
        </w:rPr>
        <w:t xml:space="preserve"> системой гПАК-гП4ВП эффективнее почти на 30% по сравнению с индивидуальными компонентами. Особо следует отметить следующее преимущество применения </w:t>
      </w:r>
      <w:proofErr w:type="spellStart"/>
      <w:r w:rsidRPr="00B54155">
        <w:rPr>
          <w:sz w:val="24"/>
          <w:szCs w:val="24"/>
        </w:rPr>
        <w:t>интергелевой</w:t>
      </w:r>
      <w:proofErr w:type="spellEnd"/>
      <w:r w:rsidRPr="00B54155">
        <w:rPr>
          <w:sz w:val="24"/>
          <w:szCs w:val="24"/>
        </w:rPr>
        <w:t xml:space="preserve"> системы – возможность «управления» селективностью данной полимерной системы путем изменения мольного соотношения компонентов. Разработанный образец сорбционной установки представляется перспективным для селективного извлечения ионов церия и неодима из реальных промышленных гидрометаллургических растворов.</w:t>
      </w:r>
    </w:p>
    <w:p w14:paraId="669A27F9" w14:textId="6485068D" w:rsidR="0011360B" w:rsidRPr="00B54155" w:rsidRDefault="0011360B" w:rsidP="00DD067D">
      <w:pPr>
        <w:spacing w:line="360" w:lineRule="auto"/>
        <w:ind w:firstLine="709"/>
        <w:contextualSpacing/>
        <w:jc w:val="both"/>
        <w:rPr>
          <w:sz w:val="24"/>
          <w:szCs w:val="24"/>
          <w:lang w:val="kk-KZ"/>
        </w:rPr>
      </w:pPr>
      <w:r w:rsidRPr="00B54155">
        <w:rPr>
          <w:sz w:val="24"/>
          <w:szCs w:val="24"/>
          <w:lang w:val="kk-KZ"/>
        </w:rPr>
        <w:br w:type="page"/>
      </w:r>
    </w:p>
    <w:p w14:paraId="2BE5FF88" w14:textId="753E0030" w:rsidR="00871D9B" w:rsidRPr="00DA65A4" w:rsidRDefault="001936D3" w:rsidP="005667E6">
      <w:pPr>
        <w:spacing w:line="360" w:lineRule="auto"/>
        <w:contextualSpacing/>
        <w:rPr>
          <w:b/>
          <w:bCs/>
          <w:sz w:val="24"/>
          <w:szCs w:val="24"/>
          <w:lang w:val="kk-KZ"/>
        </w:rPr>
      </w:pPr>
      <w:r w:rsidRPr="00DA65A4">
        <w:rPr>
          <w:b/>
          <w:bCs/>
          <w:sz w:val="24"/>
          <w:szCs w:val="24"/>
          <w:lang w:val="kk-KZ"/>
        </w:rPr>
        <w:lastRenderedPageBreak/>
        <w:t>ЗАКЛЮЧЕНИЕ</w:t>
      </w:r>
    </w:p>
    <w:p w14:paraId="3188DE8C" w14:textId="77777777" w:rsidR="001936D3" w:rsidRPr="00B54155" w:rsidRDefault="001936D3" w:rsidP="004A5F65">
      <w:pPr>
        <w:spacing w:line="360" w:lineRule="auto"/>
        <w:contextualSpacing/>
        <w:rPr>
          <w:sz w:val="24"/>
          <w:szCs w:val="24"/>
          <w:lang w:val="kk-KZ"/>
        </w:rPr>
      </w:pPr>
    </w:p>
    <w:p w14:paraId="6ACE680A" w14:textId="01D35BEE" w:rsidR="00314631" w:rsidRPr="00B54155" w:rsidRDefault="00314631" w:rsidP="007377C9">
      <w:pPr>
        <w:pStyle w:val="a3"/>
        <w:tabs>
          <w:tab w:val="left" w:pos="993"/>
        </w:tabs>
        <w:spacing w:line="360" w:lineRule="auto"/>
        <w:ind w:left="0" w:firstLine="709"/>
        <w:contextualSpacing/>
        <w:jc w:val="both"/>
        <w:rPr>
          <w:sz w:val="24"/>
          <w:szCs w:val="24"/>
          <w:lang w:val="kk-KZ"/>
        </w:rPr>
      </w:pPr>
      <w:r w:rsidRPr="00B54155">
        <w:rPr>
          <w:sz w:val="24"/>
          <w:szCs w:val="24"/>
          <w:lang w:val="kk-KZ"/>
        </w:rPr>
        <w:t xml:space="preserve">На </w:t>
      </w:r>
      <w:r w:rsidR="009C237E" w:rsidRPr="00B54155">
        <w:rPr>
          <w:sz w:val="24"/>
          <w:szCs w:val="24"/>
          <w:lang w:val="kk-KZ"/>
        </w:rPr>
        <w:t xml:space="preserve">основе полученных данных в результате </w:t>
      </w:r>
      <w:r w:rsidR="00DE6275" w:rsidRPr="00B54155">
        <w:rPr>
          <w:sz w:val="24"/>
          <w:szCs w:val="24"/>
          <w:lang w:val="kk-KZ"/>
        </w:rPr>
        <w:t xml:space="preserve">проведенных исследований и испытаний </w:t>
      </w:r>
      <w:r w:rsidRPr="00B54155">
        <w:rPr>
          <w:sz w:val="24"/>
          <w:szCs w:val="24"/>
          <w:lang w:val="kk-KZ"/>
        </w:rPr>
        <w:t>можно сделать следующие выводы:</w:t>
      </w:r>
    </w:p>
    <w:p w14:paraId="0B7A36E8" w14:textId="53A4EDD8" w:rsidR="00314631" w:rsidRPr="00B54155" w:rsidRDefault="00DE7BC6" w:rsidP="00164FE1">
      <w:pPr>
        <w:pStyle w:val="a3"/>
        <w:numPr>
          <w:ilvl w:val="0"/>
          <w:numId w:val="2"/>
        </w:numPr>
        <w:tabs>
          <w:tab w:val="left" w:pos="993"/>
        </w:tabs>
        <w:spacing w:line="360" w:lineRule="auto"/>
        <w:ind w:left="0" w:firstLine="709"/>
        <w:contextualSpacing/>
        <w:jc w:val="both"/>
        <w:rPr>
          <w:sz w:val="24"/>
          <w:szCs w:val="24"/>
          <w:lang w:val="kk-KZ"/>
        </w:rPr>
      </w:pPr>
      <w:r w:rsidRPr="00B54155">
        <w:rPr>
          <w:sz w:val="24"/>
          <w:szCs w:val="24"/>
          <w:lang w:val="kk-KZ"/>
        </w:rPr>
        <w:t xml:space="preserve">Полимерные гидрогели ПАК, ПМАК, П4ВП, П2М5ВП </w:t>
      </w:r>
      <w:r w:rsidR="00AB3A44" w:rsidRPr="00B54155">
        <w:rPr>
          <w:sz w:val="24"/>
          <w:szCs w:val="24"/>
        </w:rPr>
        <w:t>взаимодействуют с нитратами лантана, церия, неодима, самария</w:t>
      </w:r>
      <w:r w:rsidRPr="00B54155">
        <w:rPr>
          <w:sz w:val="24"/>
          <w:szCs w:val="24"/>
          <w:lang w:val="kk-KZ"/>
        </w:rPr>
        <w:t xml:space="preserve">. Вследствие этого происходит </w:t>
      </w:r>
      <w:r w:rsidR="00DB1A57" w:rsidRPr="00B54155">
        <w:rPr>
          <w:sz w:val="24"/>
          <w:szCs w:val="24"/>
          <w:lang w:val="kk-KZ"/>
        </w:rPr>
        <w:t>сорбция металлов</w:t>
      </w:r>
      <w:r w:rsidR="00106498" w:rsidRPr="00B54155">
        <w:rPr>
          <w:sz w:val="24"/>
          <w:szCs w:val="24"/>
          <w:lang w:val="kk-KZ"/>
        </w:rPr>
        <w:t>.</w:t>
      </w:r>
      <w:r w:rsidR="0019405D" w:rsidRPr="00B54155">
        <w:rPr>
          <w:sz w:val="24"/>
          <w:szCs w:val="24"/>
          <w:lang w:val="kk-KZ"/>
        </w:rPr>
        <w:t xml:space="preserve"> Однако, сорбционные свойства вышеуказанных гидрогелей недостаточно высоки.</w:t>
      </w:r>
    </w:p>
    <w:p w14:paraId="59F96ED8" w14:textId="3C696BE4" w:rsidR="00314631" w:rsidRPr="00B54155" w:rsidRDefault="00CA7E48" w:rsidP="00164FE1">
      <w:pPr>
        <w:pStyle w:val="a3"/>
        <w:numPr>
          <w:ilvl w:val="0"/>
          <w:numId w:val="2"/>
        </w:numPr>
        <w:tabs>
          <w:tab w:val="left" w:pos="993"/>
        </w:tabs>
        <w:spacing w:line="360" w:lineRule="auto"/>
        <w:ind w:left="0" w:firstLine="709"/>
        <w:contextualSpacing/>
        <w:jc w:val="both"/>
        <w:rPr>
          <w:sz w:val="24"/>
          <w:szCs w:val="24"/>
        </w:rPr>
      </w:pPr>
      <w:r w:rsidRPr="00B54155">
        <w:rPr>
          <w:sz w:val="24"/>
          <w:szCs w:val="24"/>
        </w:rPr>
        <w:t xml:space="preserve">Взаимодействие гидрогеля ПАК с ионами </w:t>
      </w:r>
      <w:r w:rsidR="00DB1A57" w:rsidRPr="00B54155">
        <w:rPr>
          <w:sz w:val="24"/>
          <w:szCs w:val="24"/>
          <w:lang w:val="en-US"/>
        </w:rPr>
        <w:t>La</w:t>
      </w:r>
      <w:r w:rsidRPr="00B54155">
        <w:rPr>
          <w:sz w:val="24"/>
          <w:szCs w:val="24"/>
        </w:rPr>
        <w:t xml:space="preserve">, </w:t>
      </w:r>
      <w:r w:rsidR="00DB1A57" w:rsidRPr="00B54155">
        <w:rPr>
          <w:sz w:val="24"/>
          <w:szCs w:val="24"/>
          <w:lang w:val="en-US"/>
        </w:rPr>
        <w:t>Ce</w:t>
      </w:r>
      <w:r w:rsidRPr="00B54155">
        <w:rPr>
          <w:sz w:val="24"/>
          <w:szCs w:val="24"/>
        </w:rPr>
        <w:t xml:space="preserve">, </w:t>
      </w:r>
      <w:r w:rsidR="00DB1A57" w:rsidRPr="00B54155">
        <w:rPr>
          <w:sz w:val="24"/>
          <w:szCs w:val="24"/>
          <w:lang w:val="en-US"/>
        </w:rPr>
        <w:t>Nd</w:t>
      </w:r>
      <w:r w:rsidRPr="00B54155">
        <w:rPr>
          <w:sz w:val="24"/>
          <w:szCs w:val="24"/>
        </w:rPr>
        <w:t xml:space="preserve">, </w:t>
      </w:r>
      <w:proofErr w:type="spellStart"/>
      <w:r w:rsidR="00DB1A57" w:rsidRPr="00B54155">
        <w:rPr>
          <w:sz w:val="24"/>
          <w:szCs w:val="24"/>
          <w:lang w:val="en-US"/>
        </w:rPr>
        <w:t>Sm</w:t>
      </w:r>
      <w:proofErr w:type="spellEnd"/>
      <w:r w:rsidRPr="00B54155">
        <w:rPr>
          <w:sz w:val="24"/>
          <w:szCs w:val="24"/>
        </w:rPr>
        <w:t xml:space="preserve"> приводит к сорбции последних. </w:t>
      </w:r>
      <w:r w:rsidRPr="00B54155">
        <w:rPr>
          <w:noProof/>
          <w:sz w:val="24"/>
          <w:szCs w:val="24"/>
          <w:lang w:val="kk-KZ" w:eastAsia="ru-RU"/>
        </w:rPr>
        <w:t xml:space="preserve">Степень сорбции составляет 67,71%; 63,33%; 61,60%; 66,28% соответственно. </w:t>
      </w:r>
      <w:r w:rsidR="00B86849" w:rsidRPr="00B54155">
        <w:rPr>
          <w:noProof/>
          <w:sz w:val="24"/>
          <w:szCs w:val="24"/>
          <w:lang w:val="kk-KZ" w:eastAsia="ru-RU"/>
        </w:rPr>
        <w:t xml:space="preserve">Степень </w:t>
      </w:r>
      <w:r w:rsidRPr="00B54155">
        <w:rPr>
          <w:noProof/>
          <w:sz w:val="24"/>
          <w:szCs w:val="24"/>
          <w:lang w:val="kk-KZ" w:eastAsia="ru-RU"/>
        </w:rPr>
        <w:t xml:space="preserve">связывания полимерной цепи </w:t>
      </w:r>
      <w:r w:rsidR="00B86849" w:rsidRPr="00B54155">
        <w:rPr>
          <w:noProof/>
          <w:sz w:val="24"/>
          <w:szCs w:val="24"/>
          <w:lang w:val="kk-KZ" w:eastAsia="ru-RU"/>
        </w:rPr>
        <w:t xml:space="preserve">(по отношению к ионам </w:t>
      </w:r>
      <w:r w:rsidR="00B86849" w:rsidRPr="00B54155">
        <w:rPr>
          <w:noProof/>
          <w:sz w:val="24"/>
          <w:szCs w:val="24"/>
          <w:lang w:val="en-US" w:eastAsia="ru-RU"/>
        </w:rPr>
        <w:t>La</w:t>
      </w:r>
      <w:r w:rsidR="00B86849" w:rsidRPr="00B54155">
        <w:rPr>
          <w:noProof/>
          <w:sz w:val="24"/>
          <w:szCs w:val="24"/>
          <w:lang w:eastAsia="ru-RU"/>
        </w:rPr>
        <w:t xml:space="preserve">, </w:t>
      </w:r>
      <w:r w:rsidR="00B86849" w:rsidRPr="00B54155">
        <w:rPr>
          <w:noProof/>
          <w:sz w:val="24"/>
          <w:szCs w:val="24"/>
          <w:lang w:val="en-US" w:eastAsia="ru-RU"/>
        </w:rPr>
        <w:t>Ce</w:t>
      </w:r>
      <w:r w:rsidR="00B86849" w:rsidRPr="00B54155">
        <w:rPr>
          <w:noProof/>
          <w:sz w:val="24"/>
          <w:szCs w:val="24"/>
          <w:lang w:eastAsia="ru-RU"/>
        </w:rPr>
        <w:t xml:space="preserve">, </w:t>
      </w:r>
      <w:r w:rsidR="00B86849" w:rsidRPr="00B54155">
        <w:rPr>
          <w:noProof/>
          <w:sz w:val="24"/>
          <w:szCs w:val="24"/>
          <w:lang w:val="en-US" w:eastAsia="ru-RU"/>
        </w:rPr>
        <w:t>Nd</w:t>
      </w:r>
      <w:r w:rsidR="00B86849" w:rsidRPr="00B54155">
        <w:rPr>
          <w:noProof/>
          <w:sz w:val="24"/>
          <w:szCs w:val="24"/>
          <w:lang w:eastAsia="ru-RU"/>
        </w:rPr>
        <w:t xml:space="preserve">, </w:t>
      </w:r>
      <w:r w:rsidR="00B86849" w:rsidRPr="00B54155">
        <w:rPr>
          <w:noProof/>
          <w:sz w:val="24"/>
          <w:szCs w:val="24"/>
          <w:lang w:val="en-US" w:eastAsia="ru-RU"/>
        </w:rPr>
        <w:t>Sm</w:t>
      </w:r>
      <w:r w:rsidR="00B86849" w:rsidRPr="00B54155">
        <w:rPr>
          <w:noProof/>
          <w:sz w:val="24"/>
          <w:szCs w:val="24"/>
          <w:lang w:val="kk-KZ" w:eastAsia="ru-RU"/>
        </w:rPr>
        <w:t xml:space="preserve">) составляет </w:t>
      </w:r>
      <w:r w:rsidRPr="00B54155">
        <w:rPr>
          <w:noProof/>
          <w:sz w:val="24"/>
          <w:szCs w:val="24"/>
          <w:lang w:val="kk-KZ" w:eastAsia="ru-RU"/>
        </w:rPr>
        <w:t>56,49%; 52,53%; 50,15%; 53,50</w:t>
      </w:r>
      <w:r w:rsidR="00B86849" w:rsidRPr="00B54155">
        <w:rPr>
          <w:noProof/>
          <w:sz w:val="24"/>
          <w:szCs w:val="24"/>
          <w:lang w:val="kk-KZ" w:eastAsia="ru-RU"/>
        </w:rPr>
        <w:t xml:space="preserve">%. Эффективная динамическая обменная емкость (по отношению к ионам </w:t>
      </w:r>
      <w:r w:rsidR="00B86849" w:rsidRPr="00B54155">
        <w:rPr>
          <w:noProof/>
          <w:sz w:val="24"/>
          <w:szCs w:val="24"/>
          <w:lang w:val="en-US" w:eastAsia="ru-RU"/>
        </w:rPr>
        <w:t>La</w:t>
      </w:r>
      <w:r w:rsidR="00B86849" w:rsidRPr="00B54155">
        <w:rPr>
          <w:noProof/>
          <w:sz w:val="24"/>
          <w:szCs w:val="24"/>
          <w:lang w:eastAsia="ru-RU"/>
        </w:rPr>
        <w:t xml:space="preserve">, </w:t>
      </w:r>
      <w:r w:rsidR="00B86849" w:rsidRPr="00B54155">
        <w:rPr>
          <w:noProof/>
          <w:sz w:val="24"/>
          <w:szCs w:val="24"/>
          <w:lang w:val="en-US" w:eastAsia="ru-RU"/>
        </w:rPr>
        <w:t>Ce</w:t>
      </w:r>
      <w:r w:rsidR="00B86849" w:rsidRPr="00B54155">
        <w:rPr>
          <w:noProof/>
          <w:sz w:val="24"/>
          <w:szCs w:val="24"/>
          <w:lang w:eastAsia="ru-RU"/>
        </w:rPr>
        <w:t xml:space="preserve">, </w:t>
      </w:r>
      <w:r w:rsidR="00B86849" w:rsidRPr="00B54155">
        <w:rPr>
          <w:noProof/>
          <w:sz w:val="24"/>
          <w:szCs w:val="24"/>
          <w:lang w:val="en-US" w:eastAsia="ru-RU"/>
        </w:rPr>
        <w:t>Nd</w:t>
      </w:r>
      <w:r w:rsidR="00B86849" w:rsidRPr="00B54155">
        <w:rPr>
          <w:noProof/>
          <w:sz w:val="24"/>
          <w:szCs w:val="24"/>
          <w:lang w:eastAsia="ru-RU"/>
        </w:rPr>
        <w:t xml:space="preserve">, </w:t>
      </w:r>
      <w:r w:rsidR="00B86849" w:rsidRPr="00B54155">
        <w:rPr>
          <w:noProof/>
          <w:sz w:val="24"/>
          <w:szCs w:val="24"/>
          <w:lang w:val="en-US" w:eastAsia="ru-RU"/>
        </w:rPr>
        <w:t>Sm</w:t>
      </w:r>
      <w:r w:rsidR="00B86849" w:rsidRPr="00B54155">
        <w:rPr>
          <w:noProof/>
          <w:sz w:val="24"/>
          <w:szCs w:val="24"/>
          <w:lang w:val="kk-KZ" w:eastAsia="ru-RU"/>
        </w:rPr>
        <w:t xml:space="preserve">) </w:t>
      </w:r>
      <w:r w:rsidR="00953580" w:rsidRPr="00B54155">
        <w:rPr>
          <w:noProof/>
          <w:sz w:val="24"/>
          <w:szCs w:val="24"/>
          <w:lang w:val="kk-KZ" w:eastAsia="ru-RU"/>
        </w:rPr>
        <w:t>равн</w:t>
      </w:r>
      <w:r w:rsidR="002B7DE6" w:rsidRPr="00B54155">
        <w:rPr>
          <w:noProof/>
          <w:sz w:val="24"/>
          <w:szCs w:val="24"/>
          <w:lang w:val="kk-KZ" w:eastAsia="ru-RU"/>
        </w:rPr>
        <w:t>а</w:t>
      </w:r>
      <w:r w:rsidR="00953580" w:rsidRPr="00B54155">
        <w:rPr>
          <w:noProof/>
          <w:sz w:val="24"/>
          <w:szCs w:val="24"/>
          <w:lang w:val="kk-KZ" w:eastAsia="ru-RU"/>
        </w:rPr>
        <w:t xml:space="preserve"> </w:t>
      </w:r>
      <w:r w:rsidR="00B86849" w:rsidRPr="00B54155">
        <w:rPr>
          <w:noProof/>
          <w:sz w:val="24"/>
          <w:szCs w:val="24"/>
          <w:lang w:val="kk-KZ" w:eastAsia="ru-RU"/>
        </w:rPr>
        <w:t>5,08; 4,22; 4,13; 4,56 ммоль/г.</w:t>
      </w:r>
    </w:p>
    <w:p w14:paraId="511E3D38" w14:textId="6DBEE21D" w:rsidR="00B86849" w:rsidRPr="00B54155" w:rsidRDefault="002E2E61" w:rsidP="00164FE1">
      <w:pPr>
        <w:pStyle w:val="a3"/>
        <w:numPr>
          <w:ilvl w:val="0"/>
          <w:numId w:val="2"/>
        </w:numPr>
        <w:tabs>
          <w:tab w:val="left" w:pos="993"/>
        </w:tabs>
        <w:spacing w:line="360" w:lineRule="auto"/>
        <w:ind w:left="0" w:firstLine="709"/>
        <w:contextualSpacing/>
        <w:jc w:val="both"/>
        <w:rPr>
          <w:sz w:val="24"/>
          <w:szCs w:val="24"/>
        </w:rPr>
      </w:pPr>
      <w:r w:rsidRPr="00B54155">
        <w:rPr>
          <w:sz w:val="24"/>
          <w:szCs w:val="24"/>
        </w:rPr>
        <w:t xml:space="preserve">При взаимодействии гидрогеля ПМАК с ионами </w:t>
      </w:r>
      <w:r w:rsidR="00DB1A57" w:rsidRPr="00B54155">
        <w:rPr>
          <w:sz w:val="24"/>
          <w:szCs w:val="24"/>
          <w:lang w:val="en-US"/>
        </w:rPr>
        <w:t>La</w:t>
      </w:r>
      <w:r w:rsidR="00DB1A57" w:rsidRPr="00B54155">
        <w:rPr>
          <w:sz w:val="24"/>
          <w:szCs w:val="24"/>
        </w:rPr>
        <w:t xml:space="preserve">, </w:t>
      </w:r>
      <w:r w:rsidR="00DB1A57" w:rsidRPr="00B54155">
        <w:rPr>
          <w:sz w:val="24"/>
          <w:szCs w:val="24"/>
          <w:lang w:val="en-US"/>
        </w:rPr>
        <w:t>Ce</w:t>
      </w:r>
      <w:r w:rsidR="00DB1A57" w:rsidRPr="00B54155">
        <w:rPr>
          <w:sz w:val="24"/>
          <w:szCs w:val="24"/>
        </w:rPr>
        <w:t xml:space="preserve">, </w:t>
      </w:r>
      <w:r w:rsidR="00DB1A57" w:rsidRPr="00B54155">
        <w:rPr>
          <w:sz w:val="24"/>
          <w:szCs w:val="24"/>
          <w:lang w:val="en-US"/>
        </w:rPr>
        <w:t>Nd</w:t>
      </w:r>
      <w:r w:rsidR="00DB1A57" w:rsidRPr="00B54155">
        <w:rPr>
          <w:sz w:val="24"/>
          <w:szCs w:val="24"/>
        </w:rPr>
        <w:t xml:space="preserve">, </w:t>
      </w:r>
      <w:proofErr w:type="spellStart"/>
      <w:r w:rsidR="00DB1A57" w:rsidRPr="00B54155">
        <w:rPr>
          <w:sz w:val="24"/>
          <w:szCs w:val="24"/>
          <w:lang w:val="en-US"/>
        </w:rPr>
        <w:t>Sm</w:t>
      </w:r>
      <w:proofErr w:type="spellEnd"/>
      <w:r w:rsidRPr="00B54155">
        <w:rPr>
          <w:sz w:val="24"/>
          <w:szCs w:val="24"/>
        </w:rPr>
        <w:t xml:space="preserve"> происходит сорбция данных ионов. </w:t>
      </w:r>
      <w:r w:rsidR="00D6646D" w:rsidRPr="00B54155">
        <w:rPr>
          <w:noProof/>
          <w:sz w:val="24"/>
          <w:szCs w:val="24"/>
          <w:lang w:val="kk-KZ" w:eastAsia="ru-RU"/>
        </w:rPr>
        <w:t xml:space="preserve">Степень извлечения составляет </w:t>
      </w:r>
      <w:r w:rsidR="005A7925" w:rsidRPr="00B54155">
        <w:rPr>
          <w:sz w:val="24"/>
          <w:szCs w:val="24"/>
          <w:lang w:val="kk-KZ"/>
        </w:rPr>
        <w:t>66,28%; 60,33%; 57,90%; 64,79%</w:t>
      </w:r>
      <w:r w:rsidR="00D6646D" w:rsidRPr="00B54155">
        <w:rPr>
          <w:noProof/>
          <w:sz w:val="24"/>
          <w:szCs w:val="24"/>
          <w:lang w:val="kk-KZ" w:eastAsia="ru-RU"/>
        </w:rPr>
        <w:t xml:space="preserve"> соответственно.</w:t>
      </w:r>
      <w:r w:rsidR="009414E9" w:rsidRPr="00B54155">
        <w:rPr>
          <w:noProof/>
          <w:sz w:val="24"/>
          <w:szCs w:val="24"/>
          <w:lang w:val="kk-KZ" w:eastAsia="ru-RU"/>
        </w:rPr>
        <w:t xml:space="preserve"> Степень связывания полимерной цепи (по отношению к ионам </w:t>
      </w:r>
      <w:r w:rsidR="009414E9" w:rsidRPr="00B54155">
        <w:rPr>
          <w:noProof/>
          <w:sz w:val="24"/>
          <w:szCs w:val="24"/>
          <w:lang w:val="en-US" w:eastAsia="ru-RU"/>
        </w:rPr>
        <w:t>La</w:t>
      </w:r>
      <w:r w:rsidR="009414E9" w:rsidRPr="00B54155">
        <w:rPr>
          <w:noProof/>
          <w:sz w:val="24"/>
          <w:szCs w:val="24"/>
          <w:lang w:eastAsia="ru-RU"/>
        </w:rPr>
        <w:t xml:space="preserve">, </w:t>
      </w:r>
      <w:r w:rsidR="009414E9" w:rsidRPr="00B54155">
        <w:rPr>
          <w:noProof/>
          <w:sz w:val="24"/>
          <w:szCs w:val="24"/>
          <w:lang w:val="en-US" w:eastAsia="ru-RU"/>
        </w:rPr>
        <w:t>Ce</w:t>
      </w:r>
      <w:r w:rsidR="009414E9" w:rsidRPr="00B54155">
        <w:rPr>
          <w:noProof/>
          <w:sz w:val="24"/>
          <w:szCs w:val="24"/>
          <w:lang w:eastAsia="ru-RU"/>
        </w:rPr>
        <w:t xml:space="preserve">, </w:t>
      </w:r>
      <w:r w:rsidR="009414E9" w:rsidRPr="00B54155">
        <w:rPr>
          <w:noProof/>
          <w:sz w:val="24"/>
          <w:szCs w:val="24"/>
          <w:lang w:val="en-US" w:eastAsia="ru-RU"/>
        </w:rPr>
        <w:t>Nd</w:t>
      </w:r>
      <w:r w:rsidR="009414E9" w:rsidRPr="00B54155">
        <w:rPr>
          <w:noProof/>
          <w:sz w:val="24"/>
          <w:szCs w:val="24"/>
          <w:lang w:eastAsia="ru-RU"/>
        </w:rPr>
        <w:t xml:space="preserve">, </w:t>
      </w:r>
      <w:r w:rsidR="009414E9" w:rsidRPr="00B54155">
        <w:rPr>
          <w:noProof/>
          <w:sz w:val="24"/>
          <w:szCs w:val="24"/>
          <w:lang w:val="en-US" w:eastAsia="ru-RU"/>
        </w:rPr>
        <w:t>Sm</w:t>
      </w:r>
      <w:r w:rsidR="009414E9" w:rsidRPr="00B54155">
        <w:rPr>
          <w:noProof/>
          <w:sz w:val="24"/>
          <w:szCs w:val="24"/>
          <w:lang w:val="kk-KZ" w:eastAsia="ru-RU"/>
        </w:rPr>
        <w:t xml:space="preserve">) составляет 55,17%; 50,05%; 47,30%; 52,90%. Эффективная динамическая обменная емкость (по отношению к ионам </w:t>
      </w:r>
      <w:r w:rsidR="009414E9" w:rsidRPr="00B54155">
        <w:rPr>
          <w:noProof/>
          <w:sz w:val="24"/>
          <w:szCs w:val="24"/>
          <w:lang w:val="en-US" w:eastAsia="ru-RU"/>
        </w:rPr>
        <w:t>La</w:t>
      </w:r>
      <w:r w:rsidR="009414E9" w:rsidRPr="00B54155">
        <w:rPr>
          <w:noProof/>
          <w:sz w:val="24"/>
          <w:szCs w:val="24"/>
          <w:lang w:eastAsia="ru-RU"/>
        </w:rPr>
        <w:t xml:space="preserve">, </w:t>
      </w:r>
      <w:r w:rsidR="009414E9" w:rsidRPr="00B54155">
        <w:rPr>
          <w:noProof/>
          <w:sz w:val="24"/>
          <w:szCs w:val="24"/>
          <w:lang w:val="en-US" w:eastAsia="ru-RU"/>
        </w:rPr>
        <w:t>Ce</w:t>
      </w:r>
      <w:r w:rsidR="009414E9" w:rsidRPr="00B54155">
        <w:rPr>
          <w:noProof/>
          <w:sz w:val="24"/>
          <w:szCs w:val="24"/>
          <w:lang w:eastAsia="ru-RU"/>
        </w:rPr>
        <w:t xml:space="preserve">, </w:t>
      </w:r>
      <w:r w:rsidR="009414E9" w:rsidRPr="00B54155">
        <w:rPr>
          <w:noProof/>
          <w:sz w:val="24"/>
          <w:szCs w:val="24"/>
          <w:lang w:val="en-US" w:eastAsia="ru-RU"/>
        </w:rPr>
        <w:t>Nd</w:t>
      </w:r>
      <w:r w:rsidR="009414E9" w:rsidRPr="00B54155">
        <w:rPr>
          <w:noProof/>
          <w:sz w:val="24"/>
          <w:szCs w:val="24"/>
          <w:lang w:eastAsia="ru-RU"/>
        </w:rPr>
        <w:t xml:space="preserve">, </w:t>
      </w:r>
      <w:r w:rsidR="009414E9" w:rsidRPr="00B54155">
        <w:rPr>
          <w:noProof/>
          <w:sz w:val="24"/>
          <w:szCs w:val="24"/>
          <w:lang w:val="en-US" w:eastAsia="ru-RU"/>
        </w:rPr>
        <w:t>Sm</w:t>
      </w:r>
      <w:r w:rsidR="009414E9" w:rsidRPr="00B54155">
        <w:rPr>
          <w:noProof/>
          <w:sz w:val="24"/>
          <w:szCs w:val="24"/>
          <w:lang w:val="kk-KZ" w:eastAsia="ru-RU"/>
        </w:rPr>
        <w:t xml:space="preserve">) </w:t>
      </w:r>
      <w:r w:rsidR="00953580" w:rsidRPr="00B54155">
        <w:rPr>
          <w:noProof/>
          <w:sz w:val="24"/>
          <w:szCs w:val="24"/>
          <w:lang w:val="kk-KZ" w:eastAsia="ru-RU"/>
        </w:rPr>
        <w:t xml:space="preserve">составляет </w:t>
      </w:r>
      <w:r w:rsidR="00914667" w:rsidRPr="00B54155">
        <w:rPr>
          <w:noProof/>
          <w:sz w:val="24"/>
          <w:szCs w:val="24"/>
          <w:lang w:val="kk-KZ" w:eastAsia="ru-RU"/>
        </w:rPr>
        <w:t xml:space="preserve">4,97; 4,02; 3,86; 4,41 </w:t>
      </w:r>
      <w:r w:rsidR="009414E9" w:rsidRPr="00B54155">
        <w:rPr>
          <w:noProof/>
          <w:sz w:val="24"/>
          <w:szCs w:val="24"/>
          <w:lang w:val="kk-KZ" w:eastAsia="ru-RU"/>
        </w:rPr>
        <w:t>ммоль/г.</w:t>
      </w:r>
    </w:p>
    <w:p w14:paraId="101F64A3" w14:textId="2490F08C" w:rsidR="00FE57F9" w:rsidRPr="00B54155" w:rsidRDefault="00877E74" w:rsidP="00164FE1">
      <w:pPr>
        <w:pStyle w:val="a3"/>
        <w:numPr>
          <w:ilvl w:val="0"/>
          <w:numId w:val="2"/>
        </w:numPr>
        <w:tabs>
          <w:tab w:val="left" w:pos="993"/>
        </w:tabs>
        <w:spacing w:line="360" w:lineRule="auto"/>
        <w:ind w:left="0" w:firstLine="709"/>
        <w:contextualSpacing/>
        <w:jc w:val="both"/>
        <w:rPr>
          <w:sz w:val="24"/>
          <w:szCs w:val="24"/>
          <w:lang w:val="kk-KZ"/>
        </w:rPr>
      </w:pPr>
      <w:r w:rsidRPr="00B54155">
        <w:rPr>
          <w:sz w:val="24"/>
          <w:szCs w:val="24"/>
        </w:rPr>
        <w:t xml:space="preserve">Гидрогель П4ВП сорбирует ионы </w:t>
      </w:r>
      <w:r w:rsidR="00DB1A57" w:rsidRPr="00B54155">
        <w:rPr>
          <w:sz w:val="24"/>
          <w:szCs w:val="24"/>
          <w:lang w:val="en-US"/>
        </w:rPr>
        <w:t>La</w:t>
      </w:r>
      <w:r w:rsidR="00DB1A57" w:rsidRPr="00B54155">
        <w:rPr>
          <w:sz w:val="24"/>
          <w:szCs w:val="24"/>
        </w:rPr>
        <w:t xml:space="preserve">, </w:t>
      </w:r>
      <w:r w:rsidR="00DB1A57" w:rsidRPr="00B54155">
        <w:rPr>
          <w:sz w:val="24"/>
          <w:szCs w:val="24"/>
          <w:lang w:val="en-US"/>
        </w:rPr>
        <w:t>Ce</w:t>
      </w:r>
      <w:r w:rsidR="00DB1A57" w:rsidRPr="00B54155">
        <w:rPr>
          <w:sz w:val="24"/>
          <w:szCs w:val="24"/>
        </w:rPr>
        <w:t xml:space="preserve">, </w:t>
      </w:r>
      <w:r w:rsidR="00DB1A57" w:rsidRPr="00B54155">
        <w:rPr>
          <w:sz w:val="24"/>
          <w:szCs w:val="24"/>
          <w:lang w:val="en-US"/>
        </w:rPr>
        <w:t>Nd</w:t>
      </w:r>
      <w:r w:rsidR="00DB1A57" w:rsidRPr="00B54155">
        <w:rPr>
          <w:sz w:val="24"/>
          <w:szCs w:val="24"/>
        </w:rPr>
        <w:t xml:space="preserve">, </w:t>
      </w:r>
      <w:proofErr w:type="spellStart"/>
      <w:r w:rsidR="00DB1A57" w:rsidRPr="00B54155">
        <w:rPr>
          <w:sz w:val="24"/>
          <w:szCs w:val="24"/>
          <w:lang w:val="en-US"/>
        </w:rPr>
        <w:t>Sm</w:t>
      </w:r>
      <w:proofErr w:type="spellEnd"/>
      <w:r w:rsidR="00DB1A57" w:rsidRPr="00B54155">
        <w:rPr>
          <w:sz w:val="24"/>
          <w:szCs w:val="24"/>
        </w:rPr>
        <w:t xml:space="preserve"> </w:t>
      </w:r>
      <w:r w:rsidRPr="00B54155">
        <w:rPr>
          <w:sz w:val="24"/>
          <w:szCs w:val="24"/>
        </w:rPr>
        <w:t xml:space="preserve">при взаимодействии с </w:t>
      </w:r>
      <w:r w:rsidR="00DB1A57" w:rsidRPr="00B54155">
        <w:rPr>
          <w:sz w:val="24"/>
          <w:szCs w:val="24"/>
        </w:rPr>
        <w:t xml:space="preserve">их </w:t>
      </w:r>
      <w:r w:rsidRPr="00B54155">
        <w:rPr>
          <w:sz w:val="24"/>
          <w:szCs w:val="24"/>
        </w:rPr>
        <w:t>нитратами.</w:t>
      </w:r>
      <w:r w:rsidR="00FE57F9" w:rsidRPr="00B54155">
        <w:rPr>
          <w:sz w:val="24"/>
          <w:szCs w:val="24"/>
        </w:rPr>
        <w:t xml:space="preserve"> </w:t>
      </w:r>
      <w:r w:rsidR="00FE57F9" w:rsidRPr="00B54155">
        <w:rPr>
          <w:noProof/>
          <w:sz w:val="24"/>
          <w:szCs w:val="24"/>
          <w:lang w:val="kk-KZ" w:eastAsia="ru-RU"/>
        </w:rPr>
        <w:t xml:space="preserve">Степень извлечения составляет </w:t>
      </w:r>
      <w:r w:rsidR="00FE57F9" w:rsidRPr="00B54155">
        <w:rPr>
          <w:sz w:val="24"/>
          <w:szCs w:val="24"/>
          <w:lang w:val="kk-KZ"/>
        </w:rPr>
        <w:t xml:space="preserve">66,05%; 56,67%; 54,60%; 62,89% </w:t>
      </w:r>
      <w:r w:rsidR="00FE57F9" w:rsidRPr="00B54155">
        <w:rPr>
          <w:noProof/>
          <w:sz w:val="24"/>
          <w:szCs w:val="24"/>
          <w:lang w:val="kk-KZ" w:eastAsia="ru-RU"/>
        </w:rPr>
        <w:t xml:space="preserve">соответственно. Степень связывания полимерной цепи (по отношению к ионам </w:t>
      </w:r>
      <w:r w:rsidR="00FE57F9" w:rsidRPr="00B54155">
        <w:rPr>
          <w:noProof/>
          <w:sz w:val="24"/>
          <w:szCs w:val="24"/>
          <w:lang w:val="en-US" w:eastAsia="ru-RU"/>
        </w:rPr>
        <w:t>La</w:t>
      </w:r>
      <w:r w:rsidR="00FE57F9" w:rsidRPr="00B54155">
        <w:rPr>
          <w:noProof/>
          <w:sz w:val="24"/>
          <w:szCs w:val="24"/>
          <w:lang w:eastAsia="ru-RU"/>
        </w:rPr>
        <w:t xml:space="preserve">, </w:t>
      </w:r>
      <w:r w:rsidR="00FE57F9" w:rsidRPr="00B54155">
        <w:rPr>
          <w:noProof/>
          <w:sz w:val="24"/>
          <w:szCs w:val="24"/>
          <w:lang w:val="en-US" w:eastAsia="ru-RU"/>
        </w:rPr>
        <w:t>Ce</w:t>
      </w:r>
      <w:r w:rsidR="00FE57F9" w:rsidRPr="00B54155">
        <w:rPr>
          <w:noProof/>
          <w:sz w:val="24"/>
          <w:szCs w:val="24"/>
          <w:lang w:eastAsia="ru-RU"/>
        </w:rPr>
        <w:t xml:space="preserve">, </w:t>
      </w:r>
      <w:r w:rsidR="00FE57F9" w:rsidRPr="00B54155">
        <w:rPr>
          <w:noProof/>
          <w:sz w:val="24"/>
          <w:szCs w:val="24"/>
          <w:lang w:val="en-US" w:eastAsia="ru-RU"/>
        </w:rPr>
        <w:t>Nd</w:t>
      </w:r>
      <w:r w:rsidR="00FE57F9" w:rsidRPr="00B54155">
        <w:rPr>
          <w:noProof/>
          <w:sz w:val="24"/>
          <w:szCs w:val="24"/>
          <w:lang w:eastAsia="ru-RU"/>
        </w:rPr>
        <w:t xml:space="preserve">, </w:t>
      </w:r>
      <w:r w:rsidR="00FE57F9" w:rsidRPr="00B54155">
        <w:rPr>
          <w:noProof/>
          <w:sz w:val="24"/>
          <w:szCs w:val="24"/>
          <w:lang w:val="en-US" w:eastAsia="ru-RU"/>
        </w:rPr>
        <w:t>Sm</w:t>
      </w:r>
      <w:r w:rsidR="00FE57F9" w:rsidRPr="00B54155">
        <w:rPr>
          <w:noProof/>
          <w:sz w:val="24"/>
          <w:szCs w:val="24"/>
          <w:lang w:val="kk-KZ" w:eastAsia="ru-RU"/>
        </w:rPr>
        <w:t xml:space="preserve">) составляет 55,00%; 47,00%; 45,60%; 52,10%. Эффективная динамическая обменная емкость (по отношению к ионам </w:t>
      </w:r>
      <w:r w:rsidR="00FE57F9" w:rsidRPr="00B54155">
        <w:rPr>
          <w:noProof/>
          <w:sz w:val="24"/>
          <w:szCs w:val="24"/>
          <w:lang w:val="en-US" w:eastAsia="ru-RU"/>
        </w:rPr>
        <w:t>La</w:t>
      </w:r>
      <w:r w:rsidR="00FE57F9" w:rsidRPr="00B54155">
        <w:rPr>
          <w:noProof/>
          <w:sz w:val="24"/>
          <w:szCs w:val="24"/>
          <w:lang w:eastAsia="ru-RU"/>
        </w:rPr>
        <w:t xml:space="preserve">, </w:t>
      </w:r>
      <w:r w:rsidR="00FE57F9" w:rsidRPr="00B54155">
        <w:rPr>
          <w:noProof/>
          <w:sz w:val="24"/>
          <w:szCs w:val="24"/>
          <w:lang w:val="en-US" w:eastAsia="ru-RU"/>
        </w:rPr>
        <w:t>Ce</w:t>
      </w:r>
      <w:r w:rsidR="00FE57F9" w:rsidRPr="00B54155">
        <w:rPr>
          <w:noProof/>
          <w:sz w:val="24"/>
          <w:szCs w:val="24"/>
          <w:lang w:eastAsia="ru-RU"/>
        </w:rPr>
        <w:t xml:space="preserve">, </w:t>
      </w:r>
      <w:r w:rsidR="00FE57F9" w:rsidRPr="00B54155">
        <w:rPr>
          <w:noProof/>
          <w:sz w:val="24"/>
          <w:szCs w:val="24"/>
          <w:lang w:val="en-US" w:eastAsia="ru-RU"/>
        </w:rPr>
        <w:t>Nd</w:t>
      </w:r>
      <w:r w:rsidR="00FE57F9" w:rsidRPr="00B54155">
        <w:rPr>
          <w:noProof/>
          <w:sz w:val="24"/>
          <w:szCs w:val="24"/>
          <w:lang w:eastAsia="ru-RU"/>
        </w:rPr>
        <w:t xml:space="preserve">, </w:t>
      </w:r>
      <w:r w:rsidR="00FE57F9" w:rsidRPr="00B54155">
        <w:rPr>
          <w:noProof/>
          <w:sz w:val="24"/>
          <w:szCs w:val="24"/>
          <w:lang w:val="en-US" w:eastAsia="ru-RU"/>
        </w:rPr>
        <w:t>Sm</w:t>
      </w:r>
      <w:r w:rsidR="00FE57F9" w:rsidRPr="00B54155">
        <w:rPr>
          <w:noProof/>
          <w:sz w:val="24"/>
          <w:szCs w:val="24"/>
          <w:lang w:val="kk-KZ" w:eastAsia="ru-RU"/>
        </w:rPr>
        <w:t xml:space="preserve">) </w:t>
      </w:r>
      <w:r w:rsidR="00953580" w:rsidRPr="00B54155">
        <w:rPr>
          <w:noProof/>
          <w:sz w:val="24"/>
          <w:szCs w:val="24"/>
          <w:lang w:val="kk-KZ" w:eastAsia="ru-RU"/>
        </w:rPr>
        <w:t xml:space="preserve">составляет </w:t>
      </w:r>
      <w:r w:rsidR="00FE57F9" w:rsidRPr="00B54155">
        <w:rPr>
          <w:noProof/>
          <w:sz w:val="24"/>
          <w:szCs w:val="24"/>
          <w:lang w:val="kk-KZ" w:eastAsia="ru-RU"/>
        </w:rPr>
        <w:t>4,95; 3,78; 3,67; 4,30 ммоль/г.</w:t>
      </w:r>
    </w:p>
    <w:p w14:paraId="1F648C25" w14:textId="73EB1808" w:rsidR="00FE57F9" w:rsidRPr="00B54155" w:rsidRDefault="00D012E7" w:rsidP="00164FE1">
      <w:pPr>
        <w:pStyle w:val="a3"/>
        <w:numPr>
          <w:ilvl w:val="0"/>
          <w:numId w:val="2"/>
        </w:numPr>
        <w:tabs>
          <w:tab w:val="left" w:pos="993"/>
        </w:tabs>
        <w:spacing w:line="360" w:lineRule="auto"/>
        <w:ind w:left="0" w:firstLine="709"/>
        <w:contextualSpacing/>
        <w:jc w:val="both"/>
        <w:rPr>
          <w:sz w:val="24"/>
          <w:szCs w:val="24"/>
          <w:lang w:val="kk-KZ"/>
        </w:rPr>
      </w:pPr>
      <w:r w:rsidRPr="00B54155">
        <w:rPr>
          <w:sz w:val="24"/>
          <w:szCs w:val="24"/>
          <w:lang w:val="kk-KZ"/>
        </w:rPr>
        <w:t xml:space="preserve">Максимальные значения сорбционных свойств гидрогеля П2М5ВП при сорбции ионов </w:t>
      </w:r>
      <w:r w:rsidR="00DB1A57" w:rsidRPr="00B54155">
        <w:rPr>
          <w:sz w:val="24"/>
          <w:szCs w:val="24"/>
          <w:lang w:val="en-US"/>
        </w:rPr>
        <w:t>La</w:t>
      </w:r>
      <w:r w:rsidR="00DB1A57" w:rsidRPr="00B54155">
        <w:rPr>
          <w:sz w:val="24"/>
          <w:szCs w:val="24"/>
        </w:rPr>
        <w:t xml:space="preserve">, </w:t>
      </w:r>
      <w:r w:rsidR="00DB1A57" w:rsidRPr="00B54155">
        <w:rPr>
          <w:sz w:val="24"/>
          <w:szCs w:val="24"/>
          <w:lang w:val="en-US"/>
        </w:rPr>
        <w:t>Ce</w:t>
      </w:r>
      <w:r w:rsidR="00DB1A57" w:rsidRPr="00B54155">
        <w:rPr>
          <w:sz w:val="24"/>
          <w:szCs w:val="24"/>
        </w:rPr>
        <w:t xml:space="preserve">, </w:t>
      </w:r>
      <w:r w:rsidR="00DB1A57" w:rsidRPr="00B54155">
        <w:rPr>
          <w:sz w:val="24"/>
          <w:szCs w:val="24"/>
          <w:lang w:val="en-US"/>
        </w:rPr>
        <w:t>Nd</w:t>
      </w:r>
      <w:r w:rsidR="00DB1A57" w:rsidRPr="00B54155">
        <w:rPr>
          <w:sz w:val="24"/>
          <w:szCs w:val="24"/>
        </w:rPr>
        <w:t xml:space="preserve">, </w:t>
      </w:r>
      <w:proofErr w:type="spellStart"/>
      <w:r w:rsidR="00DB1A57" w:rsidRPr="00B54155">
        <w:rPr>
          <w:sz w:val="24"/>
          <w:szCs w:val="24"/>
          <w:lang w:val="en-US"/>
        </w:rPr>
        <w:t>Sm</w:t>
      </w:r>
      <w:proofErr w:type="spellEnd"/>
      <w:r w:rsidR="00DB1A57" w:rsidRPr="00B54155">
        <w:rPr>
          <w:sz w:val="24"/>
          <w:szCs w:val="24"/>
          <w:lang w:val="kk-KZ"/>
        </w:rPr>
        <w:t xml:space="preserve"> </w:t>
      </w:r>
      <w:r w:rsidRPr="00B54155">
        <w:rPr>
          <w:sz w:val="24"/>
          <w:szCs w:val="24"/>
          <w:lang w:val="kk-KZ"/>
        </w:rPr>
        <w:t xml:space="preserve">достигаются при 48 часах. </w:t>
      </w:r>
      <w:r w:rsidR="00F45F19" w:rsidRPr="00B54155">
        <w:rPr>
          <w:noProof/>
          <w:sz w:val="24"/>
          <w:szCs w:val="24"/>
          <w:lang w:val="kk-KZ" w:eastAsia="ru-RU"/>
        </w:rPr>
        <w:t xml:space="preserve">Степень извлечения составляет </w:t>
      </w:r>
      <w:r w:rsidR="00F45F19" w:rsidRPr="00B54155">
        <w:rPr>
          <w:sz w:val="24"/>
          <w:szCs w:val="24"/>
        </w:rPr>
        <w:t xml:space="preserve">63,65%; 50,00%; 48,60%; 57,60% </w:t>
      </w:r>
      <w:r w:rsidR="00F45F19" w:rsidRPr="00B54155">
        <w:rPr>
          <w:noProof/>
          <w:sz w:val="24"/>
          <w:szCs w:val="24"/>
          <w:lang w:val="kk-KZ" w:eastAsia="ru-RU"/>
        </w:rPr>
        <w:t xml:space="preserve">соответственно. Степень связывания полимерной цепи (по отношению к ионам </w:t>
      </w:r>
      <w:r w:rsidR="00F45F19" w:rsidRPr="00B54155">
        <w:rPr>
          <w:noProof/>
          <w:sz w:val="24"/>
          <w:szCs w:val="24"/>
          <w:lang w:val="en-US" w:eastAsia="ru-RU"/>
        </w:rPr>
        <w:t>La</w:t>
      </w:r>
      <w:r w:rsidR="00F45F19" w:rsidRPr="00B54155">
        <w:rPr>
          <w:noProof/>
          <w:sz w:val="24"/>
          <w:szCs w:val="24"/>
          <w:lang w:eastAsia="ru-RU"/>
        </w:rPr>
        <w:t xml:space="preserve">, </w:t>
      </w:r>
      <w:r w:rsidR="00F45F19" w:rsidRPr="00B54155">
        <w:rPr>
          <w:noProof/>
          <w:sz w:val="24"/>
          <w:szCs w:val="24"/>
          <w:lang w:val="en-US" w:eastAsia="ru-RU"/>
        </w:rPr>
        <w:t>Ce</w:t>
      </w:r>
      <w:r w:rsidR="00F45F19" w:rsidRPr="00B54155">
        <w:rPr>
          <w:noProof/>
          <w:sz w:val="24"/>
          <w:szCs w:val="24"/>
          <w:lang w:eastAsia="ru-RU"/>
        </w:rPr>
        <w:t xml:space="preserve">, </w:t>
      </w:r>
      <w:r w:rsidR="00F45F19" w:rsidRPr="00B54155">
        <w:rPr>
          <w:noProof/>
          <w:sz w:val="24"/>
          <w:szCs w:val="24"/>
          <w:lang w:val="en-US" w:eastAsia="ru-RU"/>
        </w:rPr>
        <w:t>Nd</w:t>
      </w:r>
      <w:r w:rsidR="00F45F19" w:rsidRPr="00B54155">
        <w:rPr>
          <w:noProof/>
          <w:sz w:val="24"/>
          <w:szCs w:val="24"/>
          <w:lang w:eastAsia="ru-RU"/>
        </w:rPr>
        <w:t xml:space="preserve">, </w:t>
      </w:r>
      <w:r w:rsidR="00F45F19" w:rsidRPr="00B54155">
        <w:rPr>
          <w:noProof/>
          <w:sz w:val="24"/>
          <w:szCs w:val="24"/>
          <w:lang w:val="en-US" w:eastAsia="ru-RU"/>
        </w:rPr>
        <w:t>Sm</w:t>
      </w:r>
      <w:r w:rsidR="00F45F19" w:rsidRPr="00B54155">
        <w:rPr>
          <w:noProof/>
          <w:sz w:val="24"/>
          <w:szCs w:val="24"/>
          <w:lang w:val="kk-KZ" w:eastAsia="ru-RU"/>
        </w:rPr>
        <w:t xml:space="preserve">) составляет 53,00%; 41,47%; 38,80%; 48,40%. Эффективная динамическая обменная емкость (по отношению к ионам </w:t>
      </w:r>
      <w:r w:rsidR="00F45F19" w:rsidRPr="00B54155">
        <w:rPr>
          <w:noProof/>
          <w:sz w:val="24"/>
          <w:szCs w:val="24"/>
          <w:lang w:val="en-US" w:eastAsia="ru-RU"/>
        </w:rPr>
        <w:t>La</w:t>
      </w:r>
      <w:r w:rsidR="00F45F19" w:rsidRPr="00B54155">
        <w:rPr>
          <w:noProof/>
          <w:sz w:val="24"/>
          <w:szCs w:val="24"/>
          <w:lang w:eastAsia="ru-RU"/>
        </w:rPr>
        <w:t xml:space="preserve">, </w:t>
      </w:r>
      <w:r w:rsidR="00F45F19" w:rsidRPr="00B54155">
        <w:rPr>
          <w:noProof/>
          <w:sz w:val="24"/>
          <w:szCs w:val="24"/>
          <w:lang w:val="en-US" w:eastAsia="ru-RU"/>
        </w:rPr>
        <w:t>Ce</w:t>
      </w:r>
      <w:r w:rsidR="00F45F19" w:rsidRPr="00B54155">
        <w:rPr>
          <w:noProof/>
          <w:sz w:val="24"/>
          <w:szCs w:val="24"/>
          <w:lang w:eastAsia="ru-RU"/>
        </w:rPr>
        <w:t xml:space="preserve">, </w:t>
      </w:r>
      <w:r w:rsidR="00F45F19" w:rsidRPr="00B54155">
        <w:rPr>
          <w:noProof/>
          <w:sz w:val="24"/>
          <w:szCs w:val="24"/>
          <w:lang w:val="en-US" w:eastAsia="ru-RU"/>
        </w:rPr>
        <w:t>Nd</w:t>
      </w:r>
      <w:r w:rsidR="00F45F19" w:rsidRPr="00B54155">
        <w:rPr>
          <w:noProof/>
          <w:sz w:val="24"/>
          <w:szCs w:val="24"/>
          <w:lang w:eastAsia="ru-RU"/>
        </w:rPr>
        <w:t xml:space="preserve">, </w:t>
      </w:r>
      <w:r w:rsidR="00F45F19" w:rsidRPr="00B54155">
        <w:rPr>
          <w:noProof/>
          <w:sz w:val="24"/>
          <w:szCs w:val="24"/>
          <w:lang w:val="en-US" w:eastAsia="ru-RU"/>
        </w:rPr>
        <w:t>Sm</w:t>
      </w:r>
      <w:r w:rsidR="00F45F19" w:rsidRPr="00B54155">
        <w:rPr>
          <w:noProof/>
          <w:sz w:val="24"/>
          <w:szCs w:val="24"/>
          <w:lang w:val="kk-KZ" w:eastAsia="ru-RU"/>
        </w:rPr>
        <w:t xml:space="preserve">) </w:t>
      </w:r>
      <w:r w:rsidR="00953580" w:rsidRPr="00B54155">
        <w:rPr>
          <w:noProof/>
          <w:sz w:val="24"/>
          <w:szCs w:val="24"/>
          <w:lang w:val="kk-KZ" w:eastAsia="ru-RU"/>
        </w:rPr>
        <w:t xml:space="preserve">составляет </w:t>
      </w:r>
      <w:r w:rsidR="00F45F19" w:rsidRPr="00B54155">
        <w:rPr>
          <w:noProof/>
          <w:sz w:val="24"/>
          <w:szCs w:val="24"/>
          <w:lang w:val="kk-KZ" w:eastAsia="ru-RU"/>
        </w:rPr>
        <w:t>4,77; 3,33; 3,07; 4,17 ммоль/г.</w:t>
      </w:r>
    </w:p>
    <w:bookmarkEnd w:id="2"/>
    <w:p w14:paraId="60614E44" w14:textId="61CD09C8" w:rsidR="002F550E" w:rsidRPr="00B54155" w:rsidRDefault="002F550E" w:rsidP="00164FE1">
      <w:pPr>
        <w:pStyle w:val="a3"/>
        <w:numPr>
          <w:ilvl w:val="0"/>
          <w:numId w:val="2"/>
        </w:numPr>
        <w:tabs>
          <w:tab w:val="left" w:pos="993"/>
        </w:tabs>
        <w:spacing w:line="360" w:lineRule="auto"/>
        <w:ind w:left="0" w:firstLine="709"/>
        <w:contextualSpacing/>
        <w:jc w:val="both"/>
        <w:rPr>
          <w:sz w:val="24"/>
          <w:szCs w:val="24"/>
        </w:rPr>
      </w:pPr>
      <w:r w:rsidRPr="00B54155">
        <w:rPr>
          <w:sz w:val="24"/>
          <w:szCs w:val="24"/>
        </w:rPr>
        <w:t xml:space="preserve">Установлено, что каждая разработанная </w:t>
      </w:r>
      <w:proofErr w:type="spellStart"/>
      <w:r w:rsidRPr="00B54155">
        <w:rPr>
          <w:sz w:val="24"/>
          <w:szCs w:val="24"/>
        </w:rPr>
        <w:t>интергелевая</w:t>
      </w:r>
      <w:proofErr w:type="spellEnd"/>
      <w:r w:rsidRPr="00B54155">
        <w:rPr>
          <w:sz w:val="24"/>
          <w:szCs w:val="24"/>
        </w:rPr>
        <w:t xml:space="preserve"> система может проявлять максимальную селективность к ионам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sz w:val="24"/>
          <w:szCs w:val="24"/>
        </w:rPr>
        <w:t xml:space="preserve"> в зависимости от выбранных мольных соотношений. Такое сродство обусловлено тем, что при определенных мольных соотношениях </w:t>
      </w:r>
      <w:proofErr w:type="spellStart"/>
      <w:r w:rsidRPr="00B54155">
        <w:rPr>
          <w:sz w:val="24"/>
          <w:szCs w:val="24"/>
        </w:rPr>
        <w:t>редкосшитых</w:t>
      </w:r>
      <w:proofErr w:type="spellEnd"/>
      <w:r w:rsidRPr="00B54155">
        <w:rPr>
          <w:sz w:val="24"/>
          <w:szCs w:val="24"/>
        </w:rPr>
        <w:t xml:space="preserve"> полимерных гидрогелей образуется оптимальная конформация для максимальной сорбции ионов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B54155">
        <w:rPr>
          <w:sz w:val="24"/>
          <w:szCs w:val="24"/>
        </w:rPr>
        <w:t xml:space="preserve">. Изменение мольных </w:t>
      </w:r>
      <w:r w:rsidRPr="00B54155">
        <w:rPr>
          <w:sz w:val="24"/>
          <w:szCs w:val="24"/>
        </w:rPr>
        <w:lastRenderedPageBreak/>
        <w:t>соотношений исходных компонентов может быть использовано для «управления» селективностью по отношению к тому или иному иону РЗМ.</w:t>
      </w:r>
    </w:p>
    <w:p w14:paraId="34A217A0" w14:textId="3896FC53" w:rsidR="007377C9" w:rsidRPr="00B54155" w:rsidRDefault="007377C9" w:rsidP="00164FE1">
      <w:pPr>
        <w:pStyle w:val="a3"/>
        <w:numPr>
          <w:ilvl w:val="0"/>
          <w:numId w:val="2"/>
        </w:numPr>
        <w:tabs>
          <w:tab w:val="left" w:pos="993"/>
          <w:tab w:val="left" w:pos="1134"/>
        </w:tabs>
        <w:spacing w:line="360" w:lineRule="auto"/>
        <w:ind w:left="0" w:firstLine="709"/>
        <w:contextualSpacing/>
        <w:jc w:val="both"/>
        <w:rPr>
          <w:sz w:val="24"/>
          <w:szCs w:val="24"/>
        </w:rPr>
      </w:pPr>
      <w:r w:rsidRPr="00B54155">
        <w:rPr>
          <w:sz w:val="24"/>
          <w:szCs w:val="24"/>
        </w:rPr>
        <w:t xml:space="preserve">Полученные результаты указывают на то, что в </w:t>
      </w:r>
      <w:proofErr w:type="spellStart"/>
      <w:r w:rsidRPr="00B54155">
        <w:rPr>
          <w:sz w:val="24"/>
          <w:szCs w:val="24"/>
        </w:rPr>
        <w:t>интергелевых</w:t>
      </w:r>
      <w:proofErr w:type="spellEnd"/>
      <w:r w:rsidRPr="00B54155">
        <w:rPr>
          <w:sz w:val="24"/>
          <w:szCs w:val="24"/>
        </w:rPr>
        <w:t xml:space="preserve"> системах переход полимерных гидрогелей в высокоионизованное состояние характеризуется существенным возрастанием (до 30%) сорбционных свойств по сравнению с исходными гидрогелями.</w:t>
      </w:r>
    </w:p>
    <w:p w14:paraId="49712F7D" w14:textId="77777777" w:rsidR="007377C9" w:rsidRPr="00B54155" w:rsidRDefault="007377C9" w:rsidP="00164FE1">
      <w:pPr>
        <w:pStyle w:val="a3"/>
        <w:numPr>
          <w:ilvl w:val="0"/>
          <w:numId w:val="2"/>
        </w:numPr>
        <w:tabs>
          <w:tab w:val="left" w:pos="709"/>
          <w:tab w:val="left" w:pos="993"/>
          <w:tab w:val="left" w:pos="1134"/>
        </w:tabs>
        <w:spacing w:line="360" w:lineRule="auto"/>
        <w:ind w:left="0" w:firstLine="709"/>
        <w:contextualSpacing/>
        <w:jc w:val="both"/>
        <w:rPr>
          <w:sz w:val="24"/>
          <w:szCs w:val="24"/>
        </w:rPr>
      </w:pPr>
      <w:r w:rsidRPr="00B54155">
        <w:rPr>
          <w:sz w:val="24"/>
          <w:szCs w:val="24"/>
        </w:rPr>
        <w:t>Существенный рост сорбционных свойств связан с образованием оптимальной конформации и увеличением концентрации высокоионизованных групп, образованных в результате взаимной активации полимерных сеток.</w:t>
      </w:r>
    </w:p>
    <w:p w14:paraId="1637AA80" w14:textId="77777777" w:rsidR="007377C9" w:rsidRPr="00B54155" w:rsidRDefault="007377C9" w:rsidP="00164FE1">
      <w:pPr>
        <w:pStyle w:val="a3"/>
        <w:numPr>
          <w:ilvl w:val="0"/>
          <w:numId w:val="2"/>
        </w:numPr>
        <w:tabs>
          <w:tab w:val="left" w:pos="709"/>
          <w:tab w:val="left" w:pos="993"/>
          <w:tab w:val="left" w:pos="1134"/>
        </w:tabs>
        <w:spacing w:line="360" w:lineRule="auto"/>
        <w:ind w:left="0" w:firstLine="709"/>
        <w:contextualSpacing/>
        <w:jc w:val="both"/>
        <w:rPr>
          <w:sz w:val="24"/>
          <w:szCs w:val="24"/>
        </w:rPr>
      </w:pPr>
      <w:r w:rsidRPr="00B54155">
        <w:rPr>
          <w:sz w:val="24"/>
          <w:szCs w:val="24"/>
        </w:rPr>
        <w:t xml:space="preserve">Установлено что максимальная сорбция ионов </w:t>
      </w:r>
      <w:r w:rsidRPr="00B54155">
        <w:rPr>
          <w:sz w:val="24"/>
          <w:szCs w:val="24"/>
          <w:lang w:val="en-US"/>
        </w:rPr>
        <w:t>La</w:t>
      </w:r>
      <w:r w:rsidRPr="00B54155">
        <w:rPr>
          <w:sz w:val="24"/>
          <w:szCs w:val="24"/>
        </w:rPr>
        <w:t xml:space="preserve"> происходит при соотношениях 33%гПАК-67%гП4ВП, 17%гПМАК-83%гП4ВП, 67%гПАК-33%гП2М5ВП, 50%гПМАК-50%гП2М5ВП. Степень извлечения ионов </w:t>
      </w:r>
      <w:r w:rsidRPr="00B54155">
        <w:rPr>
          <w:sz w:val="24"/>
          <w:szCs w:val="24"/>
          <w:lang w:val="en-US"/>
        </w:rPr>
        <w:t>La</w:t>
      </w:r>
      <w:r w:rsidRPr="00B54155">
        <w:rPr>
          <w:sz w:val="24"/>
          <w:szCs w:val="24"/>
        </w:rPr>
        <w:t xml:space="preserve"> равна 94,04%; 90,35%; 91,09%; 89,65%. Степень связывания полимерной цепи составляет 78,33%; 75,33%; 75,83%; 74,67%. Эффективная динамическая обменная емкость составляет 7,06 ммоль/г; 6,77 ммоль/г; 6,83 ммоль/г; 6,72 ммоль/г. </w:t>
      </w:r>
    </w:p>
    <w:p w14:paraId="7094AD0A" w14:textId="77777777" w:rsidR="007377C9" w:rsidRPr="00B54155" w:rsidRDefault="007377C9" w:rsidP="007377C9">
      <w:pPr>
        <w:pStyle w:val="a3"/>
        <w:numPr>
          <w:ilvl w:val="0"/>
          <w:numId w:val="2"/>
        </w:numPr>
        <w:tabs>
          <w:tab w:val="left" w:pos="709"/>
          <w:tab w:val="left" w:pos="1134"/>
        </w:tabs>
        <w:spacing w:line="360" w:lineRule="auto"/>
        <w:ind w:left="0" w:firstLine="709"/>
        <w:contextualSpacing/>
        <w:jc w:val="both"/>
        <w:rPr>
          <w:sz w:val="24"/>
          <w:szCs w:val="24"/>
        </w:rPr>
      </w:pPr>
      <w:r w:rsidRPr="00B54155">
        <w:rPr>
          <w:sz w:val="24"/>
          <w:szCs w:val="24"/>
        </w:rPr>
        <w:t xml:space="preserve">Максимальными областями сорбции </w:t>
      </w:r>
      <w:r w:rsidRPr="00B54155">
        <w:rPr>
          <w:sz w:val="24"/>
          <w:szCs w:val="24"/>
          <w:lang w:val="en-US"/>
        </w:rPr>
        <w:t>Ce</w:t>
      </w:r>
      <w:r w:rsidRPr="00B54155">
        <w:rPr>
          <w:sz w:val="24"/>
          <w:szCs w:val="24"/>
        </w:rPr>
        <w:t xml:space="preserve"> являются соотношения 17%гПАК-83%гП4ВП, 50%гПМАК-50%гП4ВП, 33%гПАК-67%гП2М5ВП; 67%гПМАК-33%гП2М5ВП. Степень извлечения ионов </w:t>
      </w:r>
      <w:r w:rsidRPr="00B54155">
        <w:rPr>
          <w:sz w:val="24"/>
          <w:szCs w:val="24"/>
          <w:lang w:val="en-US"/>
        </w:rPr>
        <w:t>Ce</w:t>
      </w:r>
      <w:r w:rsidRPr="00B54155">
        <w:rPr>
          <w:sz w:val="24"/>
          <w:szCs w:val="24"/>
        </w:rPr>
        <w:t xml:space="preserve"> составляет 92,33%; 89,33%; 90,67%; 87,67%. Степень связывания полимерной цепи имеет следующие значения 76,59%; 74,10%; 75,21%; 72,72%. Эффективная динамическая обменная емкость составляет 6,16 ммоль/г; 5,96 ммоль/г; 6,04 ммоль/г; 5,84 ммоль/г. </w:t>
      </w:r>
    </w:p>
    <w:p w14:paraId="12BF4FD9" w14:textId="77777777" w:rsidR="007377C9" w:rsidRPr="00B54155" w:rsidRDefault="007377C9" w:rsidP="007377C9">
      <w:pPr>
        <w:pStyle w:val="a3"/>
        <w:numPr>
          <w:ilvl w:val="0"/>
          <w:numId w:val="2"/>
        </w:numPr>
        <w:tabs>
          <w:tab w:val="left" w:pos="709"/>
          <w:tab w:val="left" w:pos="1134"/>
        </w:tabs>
        <w:spacing w:line="360" w:lineRule="auto"/>
        <w:ind w:left="0" w:firstLine="709"/>
        <w:contextualSpacing/>
        <w:jc w:val="both"/>
        <w:rPr>
          <w:sz w:val="24"/>
          <w:szCs w:val="24"/>
        </w:rPr>
      </w:pPr>
      <w:r w:rsidRPr="00B54155">
        <w:rPr>
          <w:sz w:val="24"/>
          <w:szCs w:val="24"/>
        </w:rPr>
        <w:t xml:space="preserve">Наибольшее количество ионов </w:t>
      </w:r>
      <w:r w:rsidRPr="00B54155">
        <w:rPr>
          <w:sz w:val="24"/>
          <w:szCs w:val="24"/>
          <w:lang w:val="en-US"/>
        </w:rPr>
        <w:t>Nd</w:t>
      </w:r>
      <w:r w:rsidRPr="00B54155">
        <w:rPr>
          <w:sz w:val="24"/>
          <w:szCs w:val="24"/>
        </w:rPr>
        <w:t xml:space="preserve"> сорбируется при соотношениях 83%гПАК-17%гП4ВП, 67%гПМАК-33%гП4ВП, 50%гПАК-50%гП2М5ВП, 33%гПМАК-67%гП2М5ВП. Степень извлечения ионов </w:t>
      </w:r>
      <w:r w:rsidRPr="00B54155">
        <w:rPr>
          <w:sz w:val="24"/>
          <w:szCs w:val="24"/>
          <w:lang w:val="en-US"/>
        </w:rPr>
        <w:t>Nd</w:t>
      </w:r>
      <w:r w:rsidRPr="00B54155">
        <w:rPr>
          <w:sz w:val="24"/>
          <w:szCs w:val="24"/>
        </w:rPr>
        <w:t xml:space="preserve"> составляет 93,59%; 92,41%; 91,91%; 90,72%. Степень связывания полимерной цепи составляет 73,24%; 71,56%; 72,36%; 69,89%. Эффективная динамическая обменная емкость имеет следующие значения 6,03 ммоль/г; 5,84 ммоль/г; 5,79 ммоль/г; 5,66 ммоль/г. </w:t>
      </w:r>
    </w:p>
    <w:p w14:paraId="5066EB02" w14:textId="77777777" w:rsidR="007377C9" w:rsidRPr="00B54155" w:rsidRDefault="007377C9" w:rsidP="007377C9">
      <w:pPr>
        <w:pStyle w:val="a3"/>
        <w:numPr>
          <w:ilvl w:val="0"/>
          <w:numId w:val="2"/>
        </w:numPr>
        <w:tabs>
          <w:tab w:val="left" w:pos="709"/>
          <w:tab w:val="left" w:pos="1134"/>
        </w:tabs>
        <w:spacing w:line="360" w:lineRule="auto"/>
        <w:ind w:left="0" w:firstLine="709"/>
        <w:contextualSpacing/>
        <w:jc w:val="both"/>
        <w:rPr>
          <w:sz w:val="24"/>
          <w:szCs w:val="24"/>
        </w:rPr>
      </w:pPr>
      <w:r w:rsidRPr="00B54155">
        <w:rPr>
          <w:sz w:val="24"/>
          <w:szCs w:val="24"/>
        </w:rPr>
        <w:t xml:space="preserve">Максимальное извлечения </w:t>
      </w:r>
      <w:proofErr w:type="spellStart"/>
      <w:r w:rsidRPr="00B54155">
        <w:rPr>
          <w:sz w:val="24"/>
          <w:szCs w:val="24"/>
          <w:lang w:val="en-US"/>
        </w:rPr>
        <w:t>Sm</w:t>
      </w:r>
      <w:proofErr w:type="spellEnd"/>
      <w:r w:rsidRPr="00B54155">
        <w:rPr>
          <w:sz w:val="24"/>
          <w:szCs w:val="24"/>
        </w:rPr>
        <w:t xml:space="preserve"> происходит при соотношениях 67%гПАК-33%гП4ВП, 50%гПМАК-50%гП4ВП, 17%гПАК-83%гП2М5ВП, 83%гПМАК-17%гП2М5ВП. Степень извлечения ионов </w:t>
      </w:r>
      <w:proofErr w:type="spellStart"/>
      <w:r w:rsidRPr="00B54155">
        <w:rPr>
          <w:sz w:val="24"/>
          <w:szCs w:val="24"/>
          <w:lang w:val="en-US"/>
        </w:rPr>
        <w:t>Sm</w:t>
      </w:r>
      <w:proofErr w:type="spellEnd"/>
      <w:r w:rsidRPr="00B54155">
        <w:rPr>
          <w:sz w:val="24"/>
          <w:szCs w:val="24"/>
        </w:rPr>
        <w:t xml:space="preserve"> равна 93,78%; 90,11%; 90,78%; 88,55%. Степень связывания полимерной цепи имеет следующие значения 77,89%; 74,89%; 75,66%; 73,24%. Эффективная динамическая обменная емкость составляет 6,66 ммоль/г; 6,13 ммоль/г; 6,42 ммоль/г; 5,93 ммоль/г.</w:t>
      </w:r>
    </w:p>
    <w:p w14:paraId="175287E4" w14:textId="77777777" w:rsidR="007377C9" w:rsidRPr="00B54155" w:rsidRDefault="007377C9" w:rsidP="007377C9">
      <w:pPr>
        <w:pStyle w:val="a3"/>
        <w:numPr>
          <w:ilvl w:val="0"/>
          <w:numId w:val="2"/>
        </w:numPr>
        <w:tabs>
          <w:tab w:val="left" w:pos="709"/>
          <w:tab w:val="left" w:pos="1134"/>
        </w:tabs>
        <w:spacing w:line="360" w:lineRule="auto"/>
        <w:ind w:left="0" w:firstLine="709"/>
        <w:contextualSpacing/>
        <w:jc w:val="both"/>
        <w:rPr>
          <w:sz w:val="24"/>
          <w:szCs w:val="24"/>
        </w:rPr>
      </w:pPr>
      <w:r w:rsidRPr="00B54155">
        <w:rPr>
          <w:sz w:val="24"/>
          <w:szCs w:val="24"/>
        </w:rPr>
        <w:t xml:space="preserve">В качестве </w:t>
      </w:r>
      <w:proofErr w:type="spellStart"/>
      <w:r w:rsidRPr="00B54155">
        <w:rPr>
          <w:sz w:val="24"/>
          <w:szCs w:val="24"/>
        </w:rPr>
        <w:t>десорбента</w:t>
      </w:r>
      <w:proofErr w:type="spellEnd"/>
      <w:r w:rsidRPr="00B54155">
        <w:rPr>
          <w:sz w:val="24"/>
          <w:szCs w:val="24"/>
        </w:rPr>
        <w:t xml:space="preserve"> целесообразнее использовать 2М азотную кислоту чем 96% этиловый спирт поскольку степень десорбции в первом случае выше (96% против 85%).</w:t>
      </w:r>
    </w:p>
    <w:p w14:paraId="04F4A964" w14:textId="15363FC6" w:rsidR="007377C9" w:rsidRPr="00B54155" w:rsidRDefault="007377C9" w:rsidP="007377C9">
      <w:pPr>
        <w:pStyle w:val="a3"/>
        <w:numPr>
          <w:ilvl w:val="0"/>
          <w:numId w:val="2"/>
        </w:numPr>
        <w:tabs>
          <w:tab w:val="left" w:pos="1134"/>
        </w:tabs>
        <w:spacing w:line="360" w:lineRule="auto"/>
        <w:ind w:left="0" w:firstLine="709"/>
        <w:contextualSpacing/>
        <w:jc w:val="both"/>
        <w:rPr>
          <w:sz w:val="24"/>
          <w:szCs w:val="24"/>
        </w:rPr>
      </w:pPr>
      <w:r w:rsidRPr="00B54155">
        <w:rPr>
          <w:sz w:val="24"/>
          <w:szCs w:val="24"/>
        </w:rPr>
        <w:lastRenderedPageBreak/>
        <w:t>Как известно, все рассмотренные ионы РЗМ отличаются друг от друга атомным радиусом, плотностью заряда и поляризуемостью, что может оказывать существенное влияние на различные значения степени извлечения, степени связывания полимерной цепи, обменной емкости</w:t>
      </w:r>
      <w:r w:rsidR="00CC050A" w:rsidRPr="00B54155">
        <w:rPr>
          <w:sz w:val="24"/>
          <w:szCs w:val="24"/>
        </w:rPr>
        <w:t xml:space="preserve"> макромолекулярных структур</w:t>
      </w:r>
      <w:r w:rsidRPr="00B54155">
        <w:rPr>
          <w:sz w:val="24"/>
          <w:szCs w:val="24"/>
        </w:rPr>
        <w:t>.</w:t>
      </w:r>
    </w:p>
    <w:p w14:paraId="76D1B6E7" w14:textId="3D7EA569" w:rsidR="00560065" w:rsidRPr="00B54155" w:rsidRDefault="00560065" w:rsidP="002F063D">
      <w:pPr>
        <w:pStyle w:val="a3"/>
        <w:numPr>
          <w:ilvl w:val="0"/>
          <w:numId w:val="2"/>
        </w:numPr>
        <w:tabs>
          <w:tab w:val="left" w:pos="1134"/>
        </w:tabs>
        <w:spacing w:line="360" w:lineRule="auto"/>
        <w:ind w:left="0" w:firstLine="709"/>
        <w:contextualSpacing/>
        <w:jc w:val="both"/>
        <w:rPr>
          <w:sz w:val="24"/>
          <w:szCs w:val="24"/>
        </w:rPr>
      </w:pPr>
      <w:r w:rsidRPr="00B54155">
        <w:rPr>
          <w:sz w:val="24"/>
          <w:szCs w:val="24"/>
        </w:rPr>
        <w:t xml:space="preserve">Разработанный образец установки для группового селективного извлечения ионов редкоземельных металлов (на примере лантана, церия, неодима, самария) отличается простотой конструкции, позволяющей оперативно извлекать картриджи для изменения мольного соотношения сорбентов в </w:t>
      </w:r>
      <w:proofErr w:type="spellStart"/>
      <w:r w:rsidRPr="00B54155">
        <w:rPr>
          <w:sz w:val="24"/>
          <w:szCs w:val="24"/>
        </w:rPr>
        <w:t>интергелевых</w:t>
      </w:r>
      <w:proofErr w:type="spellEnd"/>
      <w:r w:rsidRPr="00B54155">
        <w:rPr>
          <w:sz w:val="24"/>
          <w:szCs w:val="24"/>
        </w:rPr>
        <w:t xml:space="preserve"> парах. Данный образец </w:t>
      </w:r>
      <w:proofErr w:type="spellStart"/>
      <w:r w:rsidRPr="00B54155">
        <w:rPr>
          <w:sz w:val="24"/>
          <w:szCs w:val="24"/>
        </w:rPr>
        <w:t>образец</w:t>
      </w:r>
      <w:proofErr w:type="spellEnd"/>
      <w:r w:rsidRPr="00B54155">
        <w:rPr>
          <w:sz w:val="24"/>
          <w:szCs w:val="24"/>
        </w:rPr>
        <w:t xml:space="preserve"> изготовлен из оргстекла, обладает стойкостью к </w:t>
      </w:r>
      <w:proofErr w:type="spellStart"/>
      <w:r w:rsidRPr="00B54155">
        <w:rPr>
          <w:sz w:val="24"/>
          <w:szCs w:val="24"/>
        </w:rPr>
        <w:t>агрресивным</w:t>
      </w:r>
      <w:proofErr w:type="spellEnd"/>
      <w:r w:rsidRPr="00B54155">
        <w:rPr>
          <w:sz w:val="24"/>
          <w:szCs w:val="24"/>
        </w:rPr>
        <w:t xml:space="preserve"> средам, не вступает в реакцию с раствором, содержащим вышеуказанные ионы РЗМ.</w:t>
      </w:r>
    </w:p>
    <w:p w14:paraId="49D43985" w14:textId="5522084A" w:rsidR="0019405D" w:rsidRPr="00B54155" w:rsidRDefault="00D46AE5" w:rsidP="002F063D">
      <w:pPr>
        <w:pStyle w:val="a3"/>
        <w:numPr>
          <w:ilvl w:val="0"/>
          <w:numId w:val="2"/>
        </w:numPr>
        <w:tabs>
          <w:tab w:val="left" w:pos="1134"/>
        </w:tabs>
        <w:spacing w:line="360" w:lineRule="auto"/>
        <w:ind w:left="0" w:firstLine="709"/>
        <w:contextualSpacing/>
        <w:jc w:val="both"/>
        <w:rPr>
          <w:sz w:val="24"/>
          <w:szCs w:val="24"/>
        </w:rPr>
      </w:pPr>
      <w:r w:rsidRPr="00B54155">
        <w:rPr>
          <w:sz w:val="24"/>
          <w:szCs w:val="24"/>
        </w:rPr>
        <w:t xml:space="preserve">При сорбции ионов лантана, церия, неодима, самария из реальных растворов происходит незначительное </w:t>
      </w:r>
      <w:r w:rsidR="00560065" w:rsidRPr="00B54155">
        <w:rPr>
          <w:sz w:val="24"/>
          <w:szCs w:val="24"/>
        </w:rPr>
        <w:t>снижение (до 5%) степени извлечения макромолекул в сравнении с напрямую связано с тем, что реакционная среда является кислой</w:t>
      </w:r>
      <w:r w:rsidRPr="00B54155">
        <w:rPr>
          <w:sz w:val="24"/>
          <w:szCs w:val="24"/>
        </w:rPr>
        <w:t xml:space="preserve"> (рН=3,5)</w:t>
      </w:r>
      <w:r w:rsidR="00560065" w:rsidRPr="00B54155">
        <w:rPr>
          <w:sz w:val="24"/>
          <w:szCs w:val="24"/>
        </w:rPr>
        <w:t>. Вследствие этого затрудняется ионизация полимерных гидрогелей, часть звеньев полимерной цепи подвергается незначительной деградации.</w:t>
      </w:r>
    </w:p>
    <w:p w14:paraId="15A4E217" w14:textId="47EC4A26" w:rsidR="000B1FC7" w:rsidRPr="00B54155" w:rsidRDefault="000B1FC7" w:rsidP="002F063D">
      <w:pPr>
        <w:pStyle w:val="a3"/>
        <w:numPr>
          <w:ilvl w:val="0"/>
          <w:numId w:val="2"/>
        </w:numPr>
        <w:tabs>
          <w:tab w:val="left" w:pos="1134"/>
        </w:tabs>
        <w:spacing w:line="360" w:lineRule="auto"/>
        <w:ind w:left="0" w:firstLine="709"/>
        <w:contextualSpacing/>
        <w:jc w:val="both"/>
        <w:rPr>
          <w:sz w:val="24"/>
          <w:szCs w:val="24"/>
        </w:rPr>
      </w:pPr>
      <w:r w:rsidRPr="00B54155">
        <w:rPr>
          <w:sz w:val="24"/>
          <w:szCs w:val="24"/>
        </w:rPr>
        <w:t xml:space="preserve">В результате лабораторных, </w:t>
      </w:r>
      <w:proofErr w:type="gramStart"/>
      <w:r w:rsidRPr="00B54155">
        <w:rPr>
          <w:sz w:val="24"/>
          <w:szCs w:val="24"/>
        </w:rPr>
        <w:t>полу-промышленных</w:t>
      </w:r>
      <w:proofErr w:type="gramEnd"/>
      <w:r w:rsidRPr="00B54155">
        <w:rPr>
          <w:sz w:val="24"/>
          <w:szCs w:val="24"/>
        </w:rPr>
        <w:t xml:space="preserve"> и опытно-промышленных испытаний установлено, что разработанный образец сорбционной установки представляется перспективным для селективного извлечения ионов редкоземельных металлов из промышленных гидрометаллургических растворов.</w:t>
      </w:r>
    </w:p>
    <w:bookmarkEnd w:id="3"/>
    <w:p w14:paraId="6F61337E" w14:textId="66E78A3B" w:rsidR="0071316B" w:rsidRPr="00B54155" w:rsidRDefault="0071316B" w:rsidP="00560065">
      <w:pPr>
        <w:pStyle w:val="a3"/>
        <w:numPr>
          <w:ilvl w:val="0"/>
          <w:numId w:val="28"/>
        </w:numPr>
        <w:tabs>
          <w:tab w:val="left" w:pos="851"/>
        </w:tabs>
        <w:spacing w:line="360" w:lineRule="auto"/>
        <w:ind w:left="0" w:firstLine="709"/>
        <w:contextualSpacing/>
        <w:jc w:val="both"/>
        <w:rPr>
          <w:sz w:val="24"/>
          <w:szCs w:val="24"/>
          <w:lang w:val="kk-KZ"/>
        </w:rPr>
      </w:pPr>
      <w:r w:rsidRPr="00B54155">
        <w:rPr>
          <w:sz w:val="24"/>
          <w:szCs w:val="24"/>
          <w:lang w:val="kk-KZ"/>
        </w:rPr>
        <w:br w:type="page"/>
      </w:r>
    </w:p>
    <w:p w14:paraId="7F01509F" w14:textId="77777777" w:rsidR="0071316B" w:rsidRPr="00A87003" w:rsidRDefault="00574E98" w:rsidP="00DD067D">
      <w:pPr>
        <w:spacing w:line="360" w:lineRule="auto"/>
        <w:contextualSpacing/>
        <w:rPr>
          <w:b/>
          <w:bCs/>
          <w:sz w:val="24"/>
          <w:szCs w:val="24"/>
          <w:lang w:val="kk-KZ"/>
        </w:rPr>
      </w:pPr>
      <w:r w:rsidRPr="00A87003">
        <w:rPr>
          <w:b/>
          <w:bCs/>
          <w:sz w:val="24"/>
          <w:szCs w:val="24"/>
          <w:lang w:val="kk-KZ"/>
        </w:rPr>
        <w:lastRenderedPageBreak/>
        <w:t>СПИСОК ИСПОЛЬЗОВАННЫХ ИСТОЧНИКОВ</w:t>
      </w:r>
    </w:p>
    <w:p w14:paraId="707EDAAC" w14:textId="77777777" w:rsidR="0071316B" w:rsidRPr="00B54155" w:rsidRDefault="0071316B" w:rsidP="00DD067D">
      <w:pPr>
        <w:pStyle w:val="a3"/>
        <w:tabs>
          <w:tab w:val="left" w:pos="993"/>
        </w:tabs>
        <w:spacing w:line="360" w:lineRule="auto"/>
        <w:ind w:left="709"/>
        <w:contextualSpacing/>
        <w:jc w:val="both"/>
        <w:rPr>
          <w:sz w:val="24"/>
          <w:szCs w:val="24"/>
          <w:lang w:val="kk-KZ"/>
        </w:rPr>
      </w:pPr>
    </w:p>
    <w:p w14:paraId="69B16726" w14:textId="77777777" w:rsidR="00E17E01" w:rsidRPr="00972E70" w:rsidRDefault="00E17E01" w:rsidP="00DA721E">
      <w:pPr>
        <w:pStyle w:val="a3"/>
        <w:numPr>
          <w:ilvl w:val="0"/>
          <w:numId w:val="35"/>
        </w:numPr>
        <w:tabs>
          <w:tab w:val="left" w:pos="993"/>
        </w:tabs>
        <w:suppressAutoHyphens/>
        <w:spacing w:line="360" w:lineRule="auto"/>
        <w:ind w:left="0" w:firstLine="709"/>
        <w:contextualSpacing/>
        <w:jc w:val="both"/>
        <w:rPr>
          <w:sz w:val="24"/>
          <w:szCs w:val="24"/>
          <w:lang w:val="en-US"/>
        </w:rPr>
      </w:pPr>
      <w:r w:rsidRPr="00972E70">
        <w:rPr>
          <w:sz w:val="24"/>
          <w:szCs w:val="24"/>
          <w:lang w:val="en-US"/>
        </w:rPr>
        <w:t xml:space="preserve">Morita M., Shirai T., </w:t>
      </w:r>
      <w:proofErr w:type="spellStart"/>
      <w:r w:rsidRPr="00972E70">
        <w:rPr>
          <w:sz w:val="24"/>
          <w:szCs w:val="24"/>
          <w:lang w:val="en-US"/>
        </w:rPr>
        <w:t>Egashira</w:t>
      </w:r>
      <w:proofErr w:type="spellEnd"/>
      <w:r w:rsidRPr="00972E70">
        <w:rPr>
          <w:sz w:val="24"/>
          <w:szCs w:val="24"/>
          <w:lang w:val="en-US"/>
        </w:rPr>
        <w:t xml:space="preserve"> M., Yoshimoto N. Conductance behavior of polymeric ion-gel containing magnesium salt // Electrochemistry. – 2005. – Vol. 73. – P. 579-581.</w:t>
      </w:r>
    </w:p>
    <w:p w14:paraId="55CEFBF6" w14:textId="77777777" w:rsidR="00E17E01" w:rsidRPr="00972E70" w:rsidRDefault="00E17E01" w:rsidP="00DA721E">
      <w:pPr>
        <w:pStyle w:val="a3"/>
        <w:numPr>
          <w:ilvl w:val="0"/>
          <w:numId w:val="35"/>
        </w:numPr>
        <w:tabs>
          <w:tab w:val="left" w:pos="993"/>
        </w:tabs>
        <w:suppressAutoHyphens/>
        <w:spacing w:line="360" w:lineRule="auto"/>
        <w:ind w:left="0" w:firstLine="709"/>
        <w:contextualSpacing/>
        <w:jc w:val="both"/>
        <w:rPr>
          <w:sz w:val="24"/>
          <w:szCs w:val="24"/>
          <w:lang w:val="en-US"/>
        </w:rPr>
      </w:pPr>
      <w:r w:rsidRPr="00972E70">
        <w:rPr>
          <w:sz w:val="24"/>
          <w:szCs w:val="24"/>
          <w:lang w:val="en-US"/>
        </w:rPr>
        <w:t xml:space="preserve">Patrick B.O., Stevens C.L., </w:t>
      </w:r>
      <w:proofErr w:type="spellStart"/>
      <w:r w:rsidRPr="00972E70">
        <w:rPr>
          <w:sz w:val="24"/>
          <w:szCs w:val="24"/>
          <w:lang w:val="en-US"/>
        </w:rPr>
        <w:t>Storr</w:t>
      </w:r>
      <w:proofErr w:type="spellEnd"/>
      <w:r w:rsidRPr="00972E70">
        <w:rPr>
          <w:sz w:val="24"/>
          <w:szCs w:val="24"/>
          <w:lang w:val="en-US"/>
        </w:rPr>
        <w:t xml:space="preserve"> A., Thompson R.C. Coordination polymers incorporating copper (II) and manganese (II) centers bridged by </w:t>
      </w:r>
      <w:proofErr w:type="spellStart"/>
      <w:r w:rsidRPr="00972E70">
        <w:rPr>
          <w:sz w:val="24"/>
          <w:szCs w:val="24"/>
          <w:lang w:val="en-US"/>
        </w:rPr>
        <w:t>pyridinedicarboxylate</w:t>
      </w:r>
      <w:proofErr w:type="spellEnd"/>
      <w:r w:rsidRPr="00972E70">
        <w:rPr>
          <w:sz w:val="24"/>
          <w:szCs w:val="24"/>
          <w:lang w:val="en-US"/>
        </w:rPr>
        <w:t xml:space="preserve"> ligands: structure and magnetism. // Polyhedron: International journal for inorganic and organometallic chemistry. – 2005. – Vol 24. – P. 2242-2249.</w:t>
      </w:r>
    </w:p>
    <w:p w14:paraId="00A5006F" w14:textId="77777777" w:rsidR="00E17E01" w:rsidRPr="00972E70" w:rsidRDefault="00E17E01" w:rsidP="00DA721E">
      <w:pPr>
        <w:pStyle w:val="a3"/>
        <w:numPr>
          <w:ilvl w:val="0"/>
          <w:numId w:val="35"/>
        </w:numPr>
        <w:tabs>
          <w:tab w:val="left" w:pos="993"/>
          <w:tab w:val="left" w:pos="1134"/>
        </w:tabs>
        <w:suppressAutoHyphens/>
        <w:spacing w:line="360" w:lineRule="auto"/>
        <w:ind w:left="0" w:firstLine="709"/>
        <w:contextualSpacing/>
        <w:jc w:val="both"/>
        <w:rPr>
          <w:sz w:val="24"/>
          <w:szCs w:val="24"/>
          <w:lang w:val="en-US"/>
        </w:rPr>
      </w:pPr>
      <w:r w:rsidRPr="00972E70">
        <w:rPr>
          <w:sz w:val="24"/>
          <w:szCs w:val="24"/>
          <w:lang w:val="en-US"/>
        </w:rPr>
        <w:t>Tokuyama H., Kanehara A. Temperature swing adsorption of gold (III) ions on poly(N-isopropylacrylamide) gel // Reactive and functional polymers. – 2007. – Vol. 67. – P. 136-143.</w:t>
      </w:r>
    </w:p>
    <w:p w14:paraId="550E63A9" w14:textId="77777777" w:rsidR="00E17E01" w:rsidRPr="00972E70" w:rsidRDefault="00E17E01" w:rsidP="00DA721E">
      <w:pPr>
        <w:pStyle w:val="a3"/>
        <w:numPr>
          <w:ilvl w:val="0"/>
          <w:numId w:val="35"/>
        </w:numPr>
        <w:tabs>
          <w:tab w:val="left" w:pos="993"/>
          <w:tab w:val="left" w:pos="1134"/>
        </w:tabs>
        <w:suppressAutoHyphens/>
        <w:spacing w:line="360" w:lineRule="auto"/>
        <w:ind w:left="0" w:firstLine="709"/>
        <w:contextualSpacing/>
        <w:jc w:val="both"/>
        <w:rPr>
          <w:sz w:val="24"/>
          <w:szCs w:val="24"/>
          <w:lang w:val="en-US"/>
        </w:rPr>
      </w:pPr>
      <w:proofErr w:type="spellStart"/>
      <w:r w:rsidRPr="00972E70">
        <w:rPr>
          <w:sz w:val="24"/>
          <w:szCs w:val="24"/>
          <w:lang w:val="en-US"/>
        </w:rPr>
        <w:t>Wasikiewicz</w:t>
      </w:r>
      <w:proofErr w:type="spellEnd"/>
      <w:r w:rsidRPr="00972E70">
        <w:rPr>
          <w:sz w:val="24"/>
          <w:szCs w:val="24"/>
          <w:lang w:val="en-US"/>
        </w:rPr>
        <w:t xml:space="preserve"> J.M., </w:t>
      </w:r>
      <w:proofErr w:type="spellStart"/>
      <w:r w:rsidRPr="00972E70">
        <w:rPr>
          <w:sz w:val="24"/>
          <w:szCs w:val="24"/>
          <w:lang w:val="en-US"/>
        </w:rPr>
        <w:t>Mitomo</w:t>
      </w:r>
      <w:proofErr w:type="spellEnd"/>
      <w:r w:rsidRPr="00972E70">
        <w:rPr>
          <w:sz w:val="24"/>
          <w:szCs w:val="24"/>
          <w:lang w:val="en-US"/>
        </w:rPr>
        <w:t xml:space="preserve"> H., </w:t>
      </w:r>
      <w:proofErr w:type="spellStart"/>
      <w:r w:rsidRPr="00972E70">
        <w:rPr>
          <w:sz w:val="24"/>
          <w:szCs w:val="24"/>
          <w:lang w:val="en-US"/>
        </w:rPr>
        <w:t>Seko</w:t>
      </w:r>
      <w:proofErr w:type="spellEnd"/>
      <w:r w:rsidRPr="00972E70">
        <w:rPr>
          <w:sz w:val="24"/>
          <w:szCs w:val="24"/>
          <w:lang w:val="en-US"/>
        </w:rPr>
        <w:t xml:space="preserve"> N., </w:t>
      </w:r>
      <w:proofErr w:type="spellStart"/>
      <w:r w:rsidRPr="00972E70">
        <w:rPr>
          <w:sz w:val="24"/>
          <w:szCs w:val="24"/>
          <w:lang w:val="en-US"/>
        </w:rPr>
        <w:t>Tamada</w:t>
      </w:r>
      <w:proofErr w:type="spellEnd"/>
      <w:r w:rsidRPr="00972E70">
        <w:rPr>
          <w:sz w:val="24"/>
          <w:szCs w:val="24"/>
          <w:lang w:val="en-US"/>
        </w:rPr>
        <w:t xml:space="preserve"> M., Yoshii F. Platinum and palladium ions adsorption at the trace amounts by radiation crosslinked </w:t>
      </w:r>
      <w:proofErr w:type="spellStart"/>
      <w:r w:rsidRPr="00972E70">
        <w:rPr>
          <w:sz w:val="24"/>
          <w:szCs w:val="24"/>
          <w:lang w:val="en-US"/>
        </w:rPr>
        <w:t>carboxymethylchitin</w:t>
      </w:r>
      <w:proofErr w:type="spellEnd"/>
      <w:r w:rsidRPr="00972E70">
        <w:rPr>
          <w:sz w:val="24"/>
          <w:szCs w:val="24"/>
          <w:lang w:val="en-US"/>
        </w:rPr>
        <w:t xml:space="preserve"> and </w:t>
      </w:r>
      <w:proofErr w:type="spellStart"/>
      <w:r w:rsidRPr="00972E70">
        <w:rPr>
          <w:sz w:val="24"/>
          <w:szCs w:val="24"/>
          <w:lang w:val="en-US"/>
        </w:rPr>
        <w:t>carboxymethylchitosan</w:t>
      </w:r>
      <w:proofErr w:type="spellEnd"/>
      <w:r w:rsidRPr="00972E70">
        <w:rPr>
          <w:sz w:val="24"/>
          <w:szCs w:val="24"/>
          <w:lang w:val="en-US"/>
        </w:rPr>
        <w:t xml:space="preserve"> hydrogels // Journal of applied polymer science. – 2007. – Vol. 104. – P. 4015-4023.</w:t>
      </w:r>
    </w:p>
    <w:p w14:paraId="24123339" w14:textId="77777777" w:rsidR="00E17E01" w:rsidRPr="00972E70" w:rsidRDefault="00E17E01" w:rsidP="00DA721E">
      <w:pPr>
        <w:pStyle w:val="a3"/>
        <w:numPr>
          <w:ilvl w:val="0"/>
          <w:numId w:val="35"/>
        </w:numPr>
        <w:tabs>
          <w:tab w:val="left" w:pos="993"/>
          <w:tab w:val="left" w:pos="1134"/>
        </w:tabs>
        <w:suppressAutoHyphens/>
        <w:spacing w:line="360" w:lineRule="auto"/>
        <w:ind w:left="0" w:firstLine="709"/>
        <w:contextualSpacing/>
        <w:jc w:val="both"/>
        <w:rPr>
          <w:sz w:val="24"/>
          <w:szCs w:val="24"/>
          <w:lang w:val="en-US"/>
        </w:rPr>
      </w:pPr>
      <w:r w:rsidRPr="00972E70">
        <w:rPr>
          <w:sz w:val="24"/>
          <w:szCs w:val="24"/>
          <w:lang w:val="en-US"/>
        </w:rPr>
        <w:t xml:space="preserve">Bari F., Begum N., </w:t>
      </w:r>
      <w:proofErr w:type="spellStart"/>
      <w:r w:rsidRPr="00972E70">
        <w:rPr>
          <w:sz w:val="24"/>
          <w:szCs w:val="24"/>
          <w:lang w:val="en-US"/>
        </w:rPr>
        <w:t>Baharin</w:t>
      </w:r>
      <w:proofErr w:type="spellEnd"/>
      <w:r w:rsidRPr="00972E70">
        <w:rPr>
          <w:sz w:val="24"/>
          <w:szCs w:val="24"/>
          <w:lang w:val="en-US"/>
        </w:rPr>
        <w:t xml:space="preserve"> J.S., </w:t>
      </w:r>
      <w:proofErr w:type="spellStart"/>
      <w:r w:rsidRPr="00972E70">
        <w:rPr>
          <w:sz w:val="24"/>
          <w:szCs w:val="24"/>
          <w:lang w:val="en-US"/>
        </w:rPr>
        <w:t>Hussin</w:t>
      </w:r>
      <w:proofErr w:type="spellEnd"/>
      <w:r w:rsidRPr="00972E70">
        <w:rPr>
          <w:sz w:val="24"/>
          <w:szCs w:val="24"/>
          <w:lang w:val="en-US"/>
        </w:rPr>
        <w:t xml:space="preserve"> K. Extraction and separation of </w:t>
      </w:r>
      <w:proofErr w:type="gramStart"/>
      <w:r w:rsidRPr="00972E70">
        <w:rPr>
          <w:sz w:val="24"/>
          <w:szCs w:val="24"/>
          <w:lang w:val="en-US"/>
        </w:rPr>
        <w:t>Cu(</w:t>
      </w:r>
      <w:proofErr w:type="gramEnd"/>
      <w:r w:rsidRPr="00972E70">
        <w:rPr>
          <w:sz w:val="24"/>
          <w:szCs w:val="24"/>
          <w:lang w:val="en-US"/>
        </w:rPr>
        <w:t xml:space="preserve">II), Ni(II) and Zn(II) by sol-gel silica immobilized with </w:t>
      </w:r>
      <w:proofErr w:type="spellStart"/>
      <w:r w:rsidRPr="00972E70">
        <w:rPr>
          <w:sz w:val="24"/>
          <w:szCs w:val="24"/>
          <w:lang w:val="en-US"/>
        </w:rPr>
        <w:t>Cyanex</w:t>
      </w:r>
      <w:proofErr w:type="spellEnd"/>
      <w:r w:rsidRPr="00972E70">
        <w:rPr>
          <w:sz w:val="24"/>
          <w:szCs w:val="24"/>
          <w:lang w:val="en-US"/>
        </w:rPr>
        <w:t xml:space="preserve"> 272 // Hydrometallurgy. – 2009. – Vol. 96. – P. 140-147.</w:t>
      </w:r>
    </w:p>
    <w:p w14:paraId="6943D511" w14:textId="77777777" w:rsidR="00E17E01" w:rsidRPr="00972E70" w:rsidRDefault="00E17E01" w:rsidP="00DA721E">
      <w:pPr>
        <w:pStyle w:val="a3"/>
        <w:numPr>
          <w:ilvl w:val="0"/>
          <w:numId w:val="35"/>
        </w:numPr>
        <w:tabs>
          <w:tab w:val="left" w:pos="993"/>
          <w:tab w:val="num" w:pos="1134"/>
        </w:tabs>
        <w:suppressAutoHyphens/>
        <w:spacing w:line="360" w:lineRule="auto"/>
        <w:ind w:left="0" w:firstLine="709"/>
        <w:contextualSpacing/>
        <w:jc w:val="both"/>
        <w:rPr>
          <w:sz w:val="24"/>
          <w:szCs w:val="24"/>
        </w:rPr>
      </w:pPr>
      <w:r w:rsidRPr="00972E70">
        <w:rPr>
          <w:sz w:val="24"/>
          <w:szCs w:val="24"/>
        </w:rPr>
        <w:t xml:space="preserve">Блохин А.А., Мальцева Е.Е., Мурашкин Ю.В., Михайленко М.А. Сорбция рения и молибдена на </w:t>
      </w:r>
      <w:proofErr w:type="spellStart"/>
      <w:r w:rsidRPr="00972E70">
        <w:rPr>
          <w:sz w:val="24"/>
          <w:szCs w:val="24"/>
        </w:rPr>
        <w:t>гелевых</w:t>
      </w:r>
      <w:proofErr w:type="spellEnd"/>
      <w:r w:rsidRPr="00972E70">
        <w:rPr>
          <w:sz w:val="24"/>
          <w:szCs w:val="24"/>
        </w:rPr>
        <w:t xml:space="preserve"> и макропористом слабоосновных анионитах из сернокислых растворов // Материалы 13 Всероссийского симпозиума с участием иностранных ученых. – Москва, Россия, 2009. – С. 169.</w:t>
      </w:r>
    </w:p>
    <w:p w14:paraId="6A51D254" w14:textId="77777777" w:rsidR="00E17E01" w:rsidRPr="00972E70" w:rsidRDefault="00E17E01" w:rsidP="00DA721E">
      <w:pPr>
        <w:pStyle w:val="a3"/>
        <w:numPr>
          <w:ilvl w:val="0"/>
          <w:numId w:val="35"/>
        </w:numPr>
        <w:tabs>
          <w:tab w:val="left" w:pos="993"/>
          <w:tab w:val="num" w:pos="1134"/>
        </w:tabs>
        <w:suppressAutoHyphens/>
        <w:spacing w:line="360" w:lineRule="auto"/>
        <w:ind w:left="0" w:firstLine="709"/>
        <w:contextualSpacing/>
        <w:jc w:val="both"/>
        <w:rPr>
          <w:sz w:val="24"/>
          <w:szCs w:val="24"/>
        </w:rPr>
      </w:pPr>
      <w:proofErr w:type="spellStart"/>
      <w:r w:rsidRPr="00972E70">
        <w:rPr>
          <w:sz w:val="24"/>
          <w:szCs w:val="24"/>
        </w:rPr>
        <w:t>Чопабаева</w:t>
      </w:r>
      <w:proofErr w:type="spellEnd"/>
      <w:r w:rsidRPr="00972E70">
        <w:rPr>
          <w:sz w:val="24"/>
          <w:szCs w:val="24"/>
        </w:rPr>
        <w:t xml:space="preserve"> Н.Н. Изучение сорбционных свойств новых азотсодержащих ионитов на основе древесины по отношению к ионам </w:t>
      </w:r>
      <w:proofErr w:type="gramStart"/>
      <w:r w:rsidRPr="00972E70">
        <w:rPr>
          <w:sz w:val="24"/>
          <w:szCs w:val="24"/>
        </w:rPr>
        <w:t>золота(</w:t>
      </w:r>
      <w:proofErr w:type="gramEnd"/>
      <w:r w:rsidRPr="00972E70">
        <w:rPr>
          <w:sz w:val="24"/>
          <w:szCs w:val="24"/>
        </w:rPr>
        <w:t>III) // Ж</w:t>
      </w:r>
      <w:r w:rsidRPr="00972E70">
        <w:rPr>
          <w:sz w:val="24"/>
          <w:szCs w:val="24"/>
          <w:lang w:val="kk-KZ"/>
        </w:rPr>
        <w:t>урнал</w:t>
      </w:r>
      <w:r w:rsidRPr="00972E70">
        <w:rPr>
          <w:sz w:val="24"/>
          <w:szCs w:val="24"/>
        </w:rPr>
        <w:t xml:space="preserve"> прикладной химии. – 2009. – № 82. – С. 556-562.</w:t>
      </w:r>
    </w:p>
    <w:p w14:paraId="5FFEC298" w14:textId="77777777" w:rsidR="00E17E01" w:rsidRPr="00972E70" w:rsidRDefault="00E17E01" w:rsidP="00DA721E">
      <w:pPr>
        <w:pStyle w:val="a3"/>
        <w:numPr>
          <w:ilvl w:val="0"/>
          <w:numId w:val="35"/>
        </w:numPr>
        <w:tabs>
          <w:tab w:val="left" w:pos="993"/>
          <w:tab w:val="num" w:pos="1134"/>
        </w:tabs>
        <w:suppressAutoHyphens/>
        <w:spacing w:line="360" w:lineRule="auto"/>
        <w:ind w:left="0" w:firstLine="709"/>
        <w:contextualSpacing/>
        <w:jc w:val="both"/>
        <w:rPr>
          <w:sz w:val="24"/>
          <w:szCs w:val="24"/>
          <w:lang w:val="en-US"/>
        </w:rPr>
      </w:pPr>
      <w:r w:rsidRPr="00972E70">
        <w:rPr>
          <w:sz w:val="24"/>
          <w:szCs w:val="24"/>
          <w:lang w:val="en-US"/>
        </w:rPr>
        <w:t xml:space="preserve">Zheng </w:t>
      </w:r>
      <w:proofErr w:type="spellStart"/>
      <w:r w:rsidRPr="00972E70">
        <w:rPr>
          <w:sz w:val="24"/>
          <w:szCs w:val="24"/>
          <w:lang w:val="en-US"/>
        </w:rPr>
        <w:t>Yian</w:t>
      </w:r>
      <w:proofErr w:type="spellEnd"/>
      <w:r w:rsidRPr="00972E70">
        <w:rPr>
          <w:sz w:val="24"/>
          <w:szCs w:val="24"/>
          <w:lang w:val="en-US"/>
        </w:rPr>
        <w:t xml:space="preserve">, Hua </w:t>
      </w:r>
      <w:proofErr w:type="spellStart"/>
      <w:r w:rsidRPr="00972E70">
        <w:rPr>
          <w:sz w:val="24"/>
          <w:szCs w:val="24"/>
          <w:lang w:val="en-US"/>
        </w:rPr>
        <w:t>Shuibo</w:t>
      </w:r>
      <w:proofErr w:type="spellEnd"/>
      <w:r w:rsidRPr="00972E70">
        <w:rPr>
          <w:sz w:val="24"/>
          <w:szCs w:val="24"/>
          <w:lang w:val="en-US"/>
        </w:rPr>
        <w:t xml:space="preserve">, Wang </w:t>
      </w:r>
      <w:proofErr w:type="spellStart"/>
      <w:r w:rsidRPr="00972E70">
        <w:rPr>
          <w:sz w:val="24"/>
          <w:szCs w:val="24"/>
          <w:lang w:val="en-US"/>
        </w:rPr>
        <w:t>Aiqin</w:t>
      </w:r>
      <w:proofErr w:type="spellEnd"/>
      <w:r w:rsidRPr="00972E70">
        <w:rPr>
          <w:sz w:val="24"/>
          <w:szCs w:val="24"/>
          <w:lang w:val="en-US"/>
        </w:rPr>
        <w:t>. Adsorption behavior of Cu</w:t>
      </w:r>
      <w:r w:rsidRPr="00972E70">
        <w:rPr>
          <w:sz w:val="24"/>
          <w:szCs w:val="24"/>
          <w:vertAlign w:val="superscript"/>
          <w:lang w:val="en-US"/>
        </w:rPr>
        <w:t>2+</w:t>
      </w:r>
      <w:r w:rsidRPr="00972E70">
        <w:rPr>
          <w:sz w:val="24"/>
          <w:szCs w:val="24"/>
          <w:lang w:val="en-US"/>
        </w:rPr>
        <w:t xml:space="preserve"> from aqueous solutions onto starch-g-</w:t>
      </w:r>
      <w:proofErr w:type="gramStart"/>
      <w:r w:rsidRPr="00972E70">
        <w:rPr>
          <w:sz w:val="24"/>
          <w:szCs w:val="24"/>
          <w:lang w:val="en-US"/>
        </w:rPr>
        <w:t>poly(</w:t>
      </w:r>
      <w:proofErr w:type="gramEnd"/>
      <w:r w:rsidRPr="00972E70">
        <w:rPr>
          <w:sz w:val="24"/>
          <w:szCs w:val="24"/>
          <w:lang w:val="en-US"/>
        </w:rPr>
        <w:t>acrylic acid)/sodium humate hydrogels // Desalination: International journal of the science and technology of water desalting. – 2010. – Vol. 263. – P. 170-175.</w:t>
      </w:r>
    </w:p>
    <w:p w14:paraId="4B7C3881" w14:textId="77777777" w:rsidR="00E17E01" w:rsidRPr="00972E70" w:rsidRDefault="00E17E01" w:rsidP="00DA721E">
      <w:pPr>
        <w:pStyle w:val="a3"/>
        <w:numPr>
          <w:ilvl w:val="0"/>
          <w:numId w:val="35"/>
        </w:numPr>
        <w:tabs>
          <w:tab w:val="left" w:pos="993"/>
        </w:tabs>
        <w:suppressAutoHyphens/>
        <w:spacing w:line="360" w:lineRule="auto"/>
        <w:ind w:left="0" w:firstLine="709"/>
        <w:contextualSpacing/>
        <w:jc w:val="both"/>
        <w:rPr>
          <w:sz w:val="24"/>
          <w:szCs w:val="24"/>
          <w:lang w:val="en-US"/>
        </w:rPr>
      </w:pPr>
      <w:r w:rsidRPr="00972E70">
        <w:rPr>
          <w:sz w:val="24"/>
          <w:szCs w:val="24"/>
          <w:lang w:val="en-US"/>
        </w:rPr>
        <w:t>Takada K., Shibata A., Yuchi A. Control of Ag</w:t>
      </w:r>
      <w:r w:rsidRPr="00972E70">
        <w:rPr>
          <w:sz w:val="24"/>
          <w:szCs w:val="24"/>
          <w:vertAlign w:val="superscript"/>
          <w:lang w:val="en-US"/>
        </w:rPr>
        <w:t>+</w:t>
      </w:r>
      <w:r w:rsidRPr="00972E70">
        <w:rPr>
          <w:sz w:val="24"/>
          <w:szCs w:val="24"/>
          <w:lang w:val="en-US"/>
        </w:rPr>
        <w:t xml:space="preserve"> permeation by Na</w:t>
      </w:r>
      <w:r w:rsidRPr="00972E70">
        <w:rPr>
          <w:sz w:val="24"/>
          <w:szCs w:val="24"/>
          <w:vertAlign w:val="superscript"/>
          <w:lang w:val="en-US"/>
        </w:rPr>
        <w:t>+</w:t>
      </w:r>
      <w:r w:rsidRPr="00972E70">
        <w:rPr>
          <w:sz w:val="24"/>
          <w:szCs w:val="24"/>
          <w:lang w:val="en-US"/>
        </w:rPr>
        <w:t xml:space="preserve"> concentration on the basis of volume change in </w:t>
      </w:r>
      <w:proofErr w:type="gramStart"/>
      <w:r w:rsidRPr="00972E70">
        <w:rPr>
          <w:sz w:val="24"/>
          <w:szCs w:val="24"/>
          <w:lang w:val="en-US"/>
        </w:rPr>
        <w:t>poly(</w:t>
      </w:r>
      <w:proofErr w:type="gramEnd"/>
      <w:r w:rsidRPr="00972E70">
        <w:rPr>
          <w:sz w:val="24"/>
          <w:szCs w:val="24"/>
          <w:lang w:val="en-US"/>
        </w:rPr>
        <w:t>acrylic acid) gel // Chemical letters. – 2010. – Vol. 39. – P. 970-971.</w:t>
      </w:r>
    </w:p>
    <w:p w14:paraId="77908D4B" w14:textId="77777777" w:rsidR="00E17E01" w:rsidRPr="00972E70" w:rsidRDefault="00E17E01" w:rsidP="00DA721E">
      <w:pPr>
        <w:pStyle w:val="a3"/>
        <w:numPr>
          <w:ilvl w:val="0"/>
          <w:numId w:val="35"/>
        </w:numPr>
        <w:tabs>
          <w:tab w:val="left" w:pos="993"/>
          <w:tab w:val="left" w:pos="1134"/>
        </w:tabs>
        <w:suppressAutoHyphens/>
        <w:spacing w:line="360" w:lineRule="auto"/>
        <w:ind w:left="0" w:firstLine="709"/>
        <w:contextualSpacing/>
        <w:jc w:val="both"/>
        <w:rPr>
          <w:sz w:val="24"/>
          <w:szCs w:val="24"/>
          <w:lang w:val="en-US"/>
        </w:rPr>
      </w:pPr>
      <w:proofErr w:type="spellStart"/>
      <w:r w:rsidRPr="00972E70">
        <w:rPr>
          <w:sz w:val="24"/>
          <w:szCs w:val="24"/>
          <w:lang w:val="en-US"/>
        </w:rPr>
        <w:t>Horkay</w:t>
      </w:r>
      <w:proofErr w:type="spellEnd"/>
      <w:r w:rsidRPr="00972E70">
        <w:rPr>
          <w:sz w:val="24"/>
          <w:szCs w:val="24"/>
          <w:lang w:val="en-US"/>
        </w:rPr>
        <w:t xml:space="preserve"> F., </w:t>
      </w:r>
      <w:proofErr w:type="spellStart"/>
      <w:r w:rsidRPr="00972E70">
        <w:rPr>
          <w:sz w:val="24"/>
          <w:szCs w:val="24"/>
          <w:lang w:val="en-US"/>
        </w:rPr>
        <w:t>Basser</w:t>
      </w:r>
      <w:proofErr w:type="spellEnd"/>
      <w:r w:rsidRPr="00972E70">
        <w:rPr>
          <w:sz w:val="24"/>
          <w:szCs w:val="24"/>
          <w:lang w:val="en-US"/>
        </w:rPr>
        <w:t xml:space="preserve"> P.J., Hecht A.M., Geissler E. Structural investigations of a neutralized polyelectrolyte gel and an associating neutral hydrogel // Polymer: The international journal for the science and technology of polymers (including Polymer communications). – 2005. – Vol. 46. – P. 4242-4247.</w:t>
      </w:r>
    </w:p>
    <w:p w14:paraId="7F896DAE" w14:textId="77777777" w:rsidR="00E17E01" w:rsidRPr="00972E70" w:rsidRDefault="00E17E01" w:rsidP="00DA721E">
      <w:pPr>
        <w:pStyle w:val="a3"/>
        <w:numPr>
          <w:ilvl w:val="0"/>
          <w:numId w:val="35"/>
        </w:numPr>
        <w:tabs>
          <w:tab w:val="left" w:pos="284"/>
          <w:tab w:val="left" w:pos="993"/>
          <w:tab w:val="left" w:pos="1134"/>
        </w:tabs>
        <w:suppressAutoHyphens/>
        <w:spacing w:line="360" w:lineRule="auto"/>
        <w:ind w:left="0" w:firstLine="709"/>
        <w:contextualSpacing/>
        <w:jc w:val="both"/>
        <w:rPr>
          <w:sz w:val="24"/>
          <w:szCs w:val="24"/>
        </w:rPr>
      </w:pPr>
      <w:r w:rsidRPr="00972E70">
        <w:rPr>
          <w:sz w:val="24"/>
          <w:szCs w:val="24"/>
        </w:rPr>
        <w:lastRenderedPageBreak/>
        <w:t>Кондрашова Ю.Г., Сафронов А.П. Перманентное набухание гидрогелей полиакриловой и полиметакриловой кислот // Тезисы докладов 16 Российской молодежной научной конференции, посвященной 85-летию со дня рождения профессора В.П. Кочергина. – Екатеринбург, Россия, 2006. – С. 232-233.</w:t>
      </w:r>
    </w:p>
    <w:p w14:paraId="56419ABB" w14:textId="036353B9" w:rsidR="00E17E01" w:rsidRPr="00972E70" w:rsidRDefault="00E17E01" w:rsidP="00DA721E">
      <w:pPr>
        <w:pStyle w:val="a3"/>
        <w:numPr>
          <w:ilvl w:val="0"/>
          <w:numId w:val="35"/>
        </w:numPr>
        <w:tabs>
          <w:tab w:val="left" w:pos="284"/>
          <w:tab w:val="left" w:pos="993"/>
          <w:tab w:val="left" w:pos="1134"/>
        </w:tabs>
        <w:suppressAutoHyphens/>
        <w:spacing w:line="360" w:lineRule="auto"/>
        <w:ind w:left="0" w:firstLine="709"/>
        <w:contextualSpacing/>
        <w:jc w:val="both"/>
        <w:rPr>
          <w:sz w:val="24"/>
          <w:szCs w:val="24"/>
          <w:lang w:val="en-US"/>
        </w:rPr>
      </w:pPr>
      <w:r w:rsidRPr="00972E70">
        <w:rPr>
          <w:sz w:val="24"/>
          <w:szCs w:val="24"/>
          <w:lang w:val="en-US"/>
        </w:rPr>
        <w:t>Kim S.J., Yoon S.G., Kim S.I. Effect of the water state on the electrical bending behavior of chitosan/</w:t>
      </w:r>
      <w:proofErr w:type="gramStart"/>
      <w:r w:rsidRPr="00972E70">
        <w:rPr>
          <w:sz w:val="24"/>
          <w:szCs w:val="24"/>
          <w:lang w:val="en-US"/>
        </w:rPr>
        <w:t>poly(</w:t>
      </w:r>
      <w:proofErr w:type="spellStart"/>
      <w:proofErr w:type="gramEnd"/>
      <w:r w:rsidRPr="00972E70">
        <w:rPr>
          <w:sz w:val="24"/>
          <w:szCs w:val="24"/>
          <w:lang w:val="en-US"/>
        </w:rPr>
        <w:t>diallyldimethylammonium</w:t>
      </w:r>
      <w:proofErr w:type="spellEnd"/>
      <w:r w:rsidRPr="00972E70">
        <w:rPr>
          <w:sz w:val="24"/>
          <w:szCs w:val="24"/>
          <w:lang w:val="en-US"/>
        </w:rPr>
        <w:t xml:space="preserve"> chloride) hydrogels in NaCl solutions // Journal of polymer science B. – 2004. – Vol. 42. – P. 914-921.</w:t>
      </w:r>
    </w:p>
    <w:p w14:paraId="2DD9CEC7" w14:textId="6EEFDFA3" w:rsidR="00E17E01" w:rsidRPr="00972E70" w:rsidRDefault="00E17E01" w:rsidP="00DA721E">
      <w:pPr>
        <w:pStyle w:val="a3"/>
        <w:numPr>
          <w:ilvl w:val="0"/>
          <w:numId w:val="35"/>
        </w:numPr>
        <w:tabs>
          <w:tab w:val="left" w:pos="284"/>
          <w:tab w:val="left" w:pos="993"/>
          <w:tab w:val="left" w:pos="1134"/>
        </w:tabs>
        <w:suppressAutoHyphens/>
        <w:spacing w:line="360" w:lineRule="auto"/>
        <w:ind w:left="0" w:firstLine="709"/>
        <w:contextualSpacing/>
        <w:jc w:val="both"/>
        <w:rPr>
          <w:sz w:val="24"/>
          <w:szCs w:val="24"/>
          <w:lang w:val="en-US"/>
        </w:rPr>
      </w:pPr>
      <w:r w:rsidRPr="00972E70">
        <w:rPr>
          <w:sz w:val="24"/>
          <w:szCs w:val="24"/>
          <w:lang w:val="en-US"/>
        </w:rPr>
        <w:t xml:space="preserve">Chen L., Yu X., Li Q. Reswelling behavior of polycation hydrogels carrying charges on the chain backbone by two-step surfactant bindings // Journal of applied polymer science. – 2006. – Vol. 102. – P. 3791-3794. </w:t>
      </w:r>
    </w:p>
    <w:p w14:paraId="17DE6FC7" w14:textId="739BFA84" w:rsidR="00E17E01" w:rsidRPr="00972E70" w:rsidRDefault="00E17E01" w:rsidP="00DA721E">
      <w:pPr>
        <w:pStyle w:val="a3"/>
        <w:numPr>
          <w:ilvl w:val="0"/>
          <w:numId w:val="35"/>
        </w:numPr>
        <w:tabs>
          <w:tab w:val="left" w:pos="284"/>
          <w:tab w:val="left" w:pos="993"/>
          <w:tab w:val="left" w:pos="1134"/>
        </w:tabs>
        <w:suppressAutoHyphens/>
        <w:spacing w:line="360" w:lineRule="auto"/>
        <w:ind w:left="0" w:firstLine="709"/>
        <w:contextualSpacing/>
        <w:jc w:val="both"/>
        <w:rPr>
          <w:sz w:val="24"/>
          <w:szCs w:val="24"/>
          <w:lang w:val="en-US"/>
        </w:rPr>
      </w:pPr>
      <w:proofErr w:type="spellStart"/>
      <w:r w:rsidRPr="00972E70">
        <w:rPr>
          <w:sz w:val="24"/>
          <w:szCs w:val="24"/>
          <w:lang w:val="en-US"/>
        </w:rPr>
        <w:t>Sitnikova</w:t>
      </w:r>
      <w:proofErr w:type="spellEnd"/>
      <w:r w:rsidRPr="00972E70">
        <w:rPr>
          <w:sz w:val="24"/>
          <w:szCs w:val="24"/>
          <w:lang w:val="en-US"/>
        </w:rPr>
        <w:t xml:space="preserve"> N.L., </w:t>
      </w:r>
      <w:proofErr w:type="spellStart"/>
      <w:r w:rsidRPr="00972E70">
        <w:rPr>
          <w:sz w:val="24"/>
          <w:szCs w:val="24"/>
          <w:lang w:val="en-US"/>
        </w:rPr>
        <w:t>Malyshkina</w:t>
      </w:r>
      <w:proofErr w:type="spellEnd"/>
      <w:r w:rsidRPr="00972E70">
        <w:rPr>
          <w:sz w:val="24"/>
          <w:szCs w:val="24"/>
          <w:lang w:val="en-US"/>
        </w:rPr>
        <w:t xml:space="preserve"> I.A., Gavrilova N.D., </w:t>
      </w:r>
      <w:proofErr w:type="spellStart"/>
      <w:r w:rsidRPr="00972E70">
        <w:rPr>
          <w:sz w:val="24"/>
          <w:szCs w:val="24"/>
          <w:lang w:val="en-US"/>
        </w:rPr>
        <w:t>Philippova</w:t>
      </w:r>
      <w:proofErr w:type="spellEnd"/>
      <w:r w:rsidRPr="00972E70">
        <w:rPr>
          <w:sz w:val="24"/>
          <w:szCs w:val="24"/>
          <w:lang w:val="en-US"/>
        </w:rPr>
        <w:t xml:space="preserve"> O.E. Role of the nature of counterions on the swelling behavior and dielectric properties of </w:t>
      </w:r>
      <w:proofErr w:type="gramStart"/>
      <w:r w:rsidRPr="00972E70">
        <w:rPr>
          <w:sz w:val="24"/>
          <w:szCs w:val="24"/>
          <w:lang w:val="en-US"/>
        </w:rPr>
        <w:t>poly(</w:t>
      </w:r>
      <w:proofErr w:type="gramEnd"/>
      <w:r w:rsidRPr="00972E70">
        <w:rPr>
          <w:sz w:val="24"/>
          <w:szCs w:val="24"/>
          <w:lang w:val="en-US"/>
        </w:rPr>
        <w:t xml:space="preserve">methacrylic acid) gels in methanol // Proceedings of 4 International Symposium Molecular Order and Mobility in Polymer Systems. </w:t>
      </w:r>
      <w:r w:rsidR="00526A19">
        <w:rPr>
          <w:sz w:val="24"/>
          <w:szCs w:val="24"/>
          <w:lang w:val="en-US"/>
        </w:rPr>
        <w:t>–</w:t>
      </w:r>
      <w:r w:rsidRPr="00972E70">
        <w:rPr>
          <w:sz w:val="24"/>
          <w:szCs w:val="24"/>
          <w:lang w:val="en-US"/>
        </w:rPr>
        <w:t xml:space="preserve"> St. Petersburg, Russia, 2002. – P. 229.</w:t>
      </w:r>
    </w:p>
    <w:p w14:paraId="4B72E3B5" w14:textId="77777777" w:rsidR="00E17E01" w:rsidRPr="00972E70" w:rsidRDefault="00E17E01" w:rsidP="00DA721E">
      <w:pPr>
        <w:pStyle w:val="af"/>
        <w:widowControl w:val="0"/>
        <w:numPr>
          <w:ilvl w:val="0"/>
          <w:numId w:val="35"/>
        </w:numPr>
        <w:tabs>
          <w:tab w:val="left" w:pos="993"/>
          <w:tab w:val="left" w:pos="1134"/>
        </w:tabs>
        <w:spacing w:after="0" w:line="360" w:lineRule="auto"/>
        <w:ind w:left="0" w:firstLine="709"/>
        <w:contextualSpacing/>
        <w:jc w:val="both"/>
        <w:rPr>
          <w:sz w:val="24"/>
          <w:szCs w:val="24"/>
        </w:rPr>
      </w:pPr>
      <w:proofErr w:type="spellStart"/>
      <w:r w:rsidRPr="00972E70">
        <w:rPr>
          <w:sz w:val="24"/>
          <w:szCs w:val="24"/>
        </w:rPr>
        <w:t>Ергожин</w:t>
      </w:r>
      <w:proofErr w:type="spellEnd"/>
      <w:r w:rsidRPr="00972E70">
        <w:rPr>
          <w:sz w:val="24"/>
          <w:szCs w:val="24"/>
        </w:rPr>
        <w:t xml:space="preserve"> Е.Е., </w:t>
      </w:r>
      <w:proofErr w:type="spellStart"/>
      <w:r w:rsidRPr="00972E70">
        <w:rPr>
          <w:sz w:val="24"/>
          <w:szCs w:val="24"/>
        </w:rPr>
        <w:t>Бегенова</w:t>
      </w:r>
      <w:proofErr w:type="spellEnd"/>
      <w:r w:rsidRPr="00972E70">
        <w:rPr>
          <w:sz w:val="24"/>
          <w:szCs w:val="24"/>
        </w:rPr>
        <w:t xml:space="preserve"> Б.Е. Полиэлектролиты и комплексоны. – Алматы: </w:t>
      </w:r>
      <w:proofErr w:type="spellStart"/>
      <w:r w:rsidRPr="00972E70">
        <w:rPr>
          <w:sz w:val="24"/>
          <w:szCs w:val="24"/>
        </w:rPr>
        <w:t>Print</w:t>
      </w:r>
      <w:proofErr w:type="spellEnd"/>
      <w:r w:rsidRPr="00972E70">
        <w:rPr>
          <w:sz w:val="24"/>
          <w:szCs w:val="24"/>
        </w:rPr>
        <w:t>-S, 2010. – 164 с.</w:t>
      </w:r>
    </w:p>
    <w:p w14:paraId="11967C5C" w14:textId="77777777" w:rsidR="00E17E01" w:rsidRPr="00972E70" w:rsidRDefault="00E17E01" w:rsidP="00DA721E">
      <w:pPr>
        <w:pStyle w:val="a3"/>
        <w:widowControl w:val="0"/>
        <w:numPr>
          <w:ilvl w:val="0"/>
          <w:numId w:val="35"/>
        </w:numPr>
        <w:tabs>
          <w:tab w:val="left" w:pos="993"/>
          <w:tab w:val="left" w:pos="1134"/>
        </w:tabs>
        <w:spacing w:line="360" w:lineRule="auto"/>
        <w:ind w:left="0" w:firstLine="709"/>
        <w:contextualSpacing/>
        <w:jc w:val="both"/>
        <w:rPr>
          <w:sz w:val="24"/>
          <w:szCs w:val="24"/>
        </w:rPr>
      </w:pPr>
      <w:proofErr w:type="spellStart"/>
      <w:r w:rsidRPr="00972E70">
        <w:rPr>
          <w:sz w:val="24"/>
          <w:szCs w:val="24"/>
        </w:rPr>
        <w:t>Фурукава</w:t>
      </w:r>
      <w:proofErr w:type="spellEnd"/>
      <w:r w:rsidRPr="00972E70">
        <w:rPr>
          <w:sz w:val="24"/>
          <w:szCs w:val="24"/>
        </w:rPr>
        <w:t xml:space="preserve"> Дж., </w:t>
      </w:r>
      <w:proofErr w:type="spellStart"/>
      <w:r w:rsidRPr="00972E70">
        <w:rPr>
          <w:sz w:val="24"/>
          <w:szCs w:val="24"/>
        </w:rPr>
        <w:t>Саегуса</w:t>
      </w:r>
      <w:proofErr w:type="spellEnd"/>
      <w:r w:rsidRPr="00972E70">
        <w:rPr>
          <w:sz w:val="24"/>
          <w:szCs w:val="24"/>
        </w:rPr>
        <w:t xml:space="preserve"> Т. Полимеризация альдегидов и окисей. – М.: Мир, 1965. – 479 с.</w:t>
      </w:r>
    </w:p>
    <w:p w14:paraId="552D9496" w14:textId="77777777" w:rsidR="00E17E01" w:rsidRPr="00972E70" w:rsidRDefault="00E17E01" w:rsidP="00DA721E">
      <w:pPr>
        <w:pStyle w:val="a3"/>
        <w:widowControl w:val="0"/>
        <w:numPr>
          <w:ilvl w:val="0"/>
          <w:numId w:val="35"/>
        </w:numPr>
        <w:tabs>
          <w:tab w:val="left" w:pos="993"/>
          <w:tab w:val="left" w:pos="1134"/>
        </w:tabs>
        <w:spacing w:line="360" w:lineRule="auto"/>
        <w:ind w:left="0" w:firstLine="709"/>
        <w:contextualSpacing/>
        <w:jc w:val="both"/>
        <w:rPr>
          <w:sz w:val="24"/>
          <w:szCs w:val="24"/>
        </w:rPr>
      </w:pPr>
      <w:proofErr w:type="spellStart"/>
      <w:r w:rsidRPr="00972E70">
        <w:rPr>
          <w:sz w:val="24"/>
          <w:szCs w:val="24"/>
        </w:rPr>
        <w:t>Истхем</w:t>
      </w:r>
      <w:proofErr w:type="spellEnd"/>
      <w:r w:rsidRPr="00972E70">
        <w:rPr>
          <w:sz w:val="24"/>
          <w:szCs w:val="24"/>
        </w:rPr>
        <w:t xml:space="preserve"> А. Катионная полимеризация. – М., 1966. – 302 с. </w:t>
      </w:r>
    </w:p>
    <w:p w14:paraId="50AA1D0D" w14:textId="77777777" w:rsidR="00E17E01" w:rsidRPr="00972E70" w:rsidRDefault="00E17E01" w:rsidP="00DA721E">
      <w:pPr>
        <w:pStyle w:val="a3"/>
        <w:widowControl w:val="0"/>
        <w:numPr>
          <w:ilvl w:val="0"/>
          <w:numId w:val="35"/>
        </w:numPr>
        <w:shd w:val="clear" w:color="auto" w:fill="FFFFFF" w:themeFill="background1"/>
        <w:tabs>
          <w:tab w:val="left" w:pos="993"/>
          <w:tab w:val="left" w:pos="1134"/>
        </w:tabs>
        <w:spacing w:line="360" w:lineRule="auto"/>
        <w:ind w:left="0" w:firstLine="709"/>
        <w:contextualSpacing/>
        <w:jc w:val="both"/>
        <w:rPr>
          <w:sz w:val="24"/>
          <w:szCs w:val="24"/>
          <w:shd w:val="clear" w:color="auto" w:fill="F5F5F5"/>
        </w:rPr>
      </w:pPr>
      <w:r w:rsidRPr="00972E70">
        <w:rPr>
          <w:iCs/>
          <w:sz w:val="24"/>
          <w:szCs w:val="24"/>
          <w:shd w:val="clear" w:color="auto" w:fill="FFFFFF" w:themeFill="background1"/>
        </w:rPr>
        <w:t xml:space="preserve">Джафаров В.Д., </w:t>
      </w:r>
      <w:proofErr w:type="spellStart"/>
      <w:r w:rsidRPr="00972E70">
        <w:rPr>
          <w:iCs/>
          <w:sz w:val="24"/>
          <w:szCs w:val="24"/>
          <w:shd w:val="clear" w:color="auto" w:fill="FFFFFF" w:themeFill="background1"/>
        </w:rPr>
        <w:t>Алыев</w:t>
      </w:r>
      <w:proofErr w:type="spellEnd"/>
      <w:r w:rsidRPr="00972E70">
        <w:rPr>
          <w:iCs/>
          <w:sz w:val="24"/>
          <w:szCs w:val="24"/>
          <w:shd w:val="clear" w:color="auto" w:fill="FFFFFF" w:themeFill="background1"/>
        </w:rPr>
        <w:t xml:space="preserve"> Н.А., Гусейнов Э.Т., </w:t>
      </w:r>
      <w:proofErr w:type="spellStart"/>
      <w:r w:rsidRPr="00972E70">
        <w:rPr>
          <w:iCs/>
          <w:sz w:val="24"/>
          <w:szCs w:val="24"/>
          <w:shd w:val="clear" w:color="auto" w:fill="FFFFFF" w:themeFill="background1"/>
        </w:rPr>
        <w:t>Эфендиев</w:t>
      </w:r>
      <w:proofErr w:type="spellEnd"/>
      <w:r w:rsidRPr="00972E70">
        <w:rPr>
          <w:iCs/>
          <w:sz w:val="24"/>
          <w:szCs w:val="24"/>
          <w:shd w:val="clear" w:color="auto" w:fill="FFFFFF" w:themeFill="background1"/>
        </w:rPr>
        <w:t xml:space="preserve"> А.А. </w:t>
      </w:r>
      <w:hyperlink r:id="rId21" w:history="1">
        <w:r w:rsidRPr="00972E70">
          <w:rPr>
            <w:rStyle w:val="a6"/>
            <w:color w:val="auto"/>
            <w:sz w:val="24"/>
            <w:szCs w:val="24"/>
            <w:u w:val="none"/>
            <w:shd w:val="clear" w:color="auto" w:fill="FFFFFF" w:themeFill="background1"/>
          </w:rPr>
          <w:t xml:space="preserve">Синтез </w:t>
        </w:r>
        <w:proofErr w:type="spellStart"/>
        <w:r w:rsidRPr="00972E70">
          <w:rPr>
            <w:rStyle w:val="a6"/>
            <w:color w:val="auto"/>
            <w:sz w:val="24"/>
            <w:szCs w:val="24"/>
            <w:u w:val="none"/>
            <w:shd w:val="clear" w:color="auto" w:fill="FFFFFF" w:themeFill="background1"/>
          </w:rPr>
          <w:t>полимеризационноспособных</w:t>
        </w:r>
        <w:proofErr w:type="spellEnd"/>
        <w:r w:rsidRPr="00972E70">
          <w:rPr>
            <w:rStyle w:val="a6"/>
            <w:color w:val="auto"/>
            <w:sz w:val="24"/>
            <w:szCs w:val="24"/>
            <w:u w:val="none"/>
            <w:shd w:val="clear" w:color="auto" w:fill="FFFFFF" w:themeFill="background1"/>
          </w:rPr>
          <w:t xml:space="preserve"> олигомеров методом катионной полимеризации</w:t>
        </w:r>
        <w:r w:rsidRPr="00972E70">
          <w:rPr>
            <w:rStyle w:val="apple-converted-space"/>
            <w:sz w:val="24"/>
            <w:szCs w:val="24"/>
            <w:shd w:val="clear" w:color="auto" w:fill="FFFFFF" w:themeFill="background1"/>
          </w:rPr>
          <w:t xml:space="preserve"> </w:t>
        </w:r>
        <w:r w:rsidRPr="00972E70">
          <w:rPr>
            <w:noProof/>
            <w:sz w:val="24"/>
            <w:szCs w:val="24"/>
            <w:shd w:val="clear" w:color="auto" w:fill="FFFFFF" w:themeFill="background1"/>
            <w:lang w:eastAsia="ru-RU"/>
          </w:rPr>
          <w:t>α</w:t>
        </w:r>
        <w:r w:rsidRPr="00972E70">
          <w:rPr>
            <w:rStyle w:val="a6"/>
            <w:color w:val="auto"/>
            <w:sz w:val="24"/>
            <w:szCs w:val="24"/>
            <w:u w:val="none"/>
            <w:shd w:val="clear" w:color="auto" w:fill="FFFFFF" w:themeFill="background1"/>
          </w:rPr>
          <w:t>-окисей</w:t>
        </w:r>
      </w:hyperlink>
      <w:r w:rsidRPr="00972E70">
        <w:rPr>
          <w:sz w:val="24"/>
          <w:szCs w:val="24"/>
          <w:shd w:val="clear" w:color="auto" w:fill="FFFFFF" w:themeFill="background1"/>
        </w:rPr>
        <w:t xml:space="preserve"> // </w:t>
      </w:r>
      <w:hyperlink r:id="rId22" w:history="1">
        <w:r w:rsidRPr="00972E70">
          <w:rPr>
            <w:rStyle w:val="a6"/>
            <w:color w:val="auto"/>
            <w:sz w:val="24"/>
            <w:szCs w:val="24"/>
            <w:u w:val="none"/>
            <w:shd w:val="clear" w:color="auto" w:fill="FFFFFF" w:themeFill="background1"/>
          </w:rPr>
          <w:t>Высокомолекулярные соединения</w:t>
        </w:r>
      </w:hyperlink>
      <w:r w:rsidRPr="00972E70">
        <w:rPr>
          <w:sz w:val="24"/>
          <w:szCs w:val="24"/>
          <w:shd w:val="clear" w:color="auto" w:fill="FFFFFF" w:themeFill="background1"/>
        </w:rPr>
        <w:t xml:space="preserve">. </w:t>
      </w:r>
      <w:r w:rsidRPr="00972E70">
        <w:rPr>
          <w:sz w:val="24"/>
          <w:szCs w:val="24"/>
        </w:rPr>
        <w:t xml:space="preserve">– </w:t>
      </w:r>
      <w:r w:rsidRPr="00972E70">
        <w:rPr>
          <w:sz w:val="24"/>
          <w:szCs w:val="24"/>
          <w:shd w:val="clear" w:color="auto" w:fill="FFFFFF" w:themeFill="background1"/>
        </w:rPr>
        <w:t xml:space="preserve">2008. </w:t>
      </w:r>
      <w:r w:rsidRPr="00972E70">
        <w:rPr>
          <w:sz w:val="24"/>
          <w:szCs w:val="24"/>
        </w:rPr>
        <w:t xml:space="preserve">– </w:t>
      </w:r>
      <w:r w:rsidRPr="00972E70">
        <w:rPr>
          <w:sz w:val="24"/>
          <w:szCs w:val="24"/>
          <w:shd w:val="clear" w:color="auto" w:fill="FFFFFF" w:themeFill="background1"/>
        </w:rPr>
        <w:t>Т.50.</w:t>
      </w:r>
      <w:r w:rsidRPr="00972E70">
        <w:rPr>
          <w:sz w:val="24"/>
          <w:szCs w:val="24"/>
        </w:rPr>
        <w:t xml:space="preserve"> –</w:t>
      </w:r>
      <w:r w:rsidRPr="00972E70">
        <w:rPr>
          <w:sz w:val="24"/>
          <w:szCs w:val="24"/>
          <w:shd w:val="clear" w:color="auto" w:fill="FFFFFF" w:themeFill="background1"/>
        </w:rPr>
        <w:t xml:space="preserve"> С. 726-731.</w:t>
      </w:r>
    </w:p>
    <w:p w14:paraId="29295E68" w14:textId="77777777" w:rsidR="00E17E01" w:rsidRPr="00972E70" w:rsidRDefault="00E17E01" w:rsidP="00DA721E">
      <w:pPr>
        <w:pStyle w:val="a3"/>
        <w:widowControl w:val="0"/>
        <w:numPr>
          <w:ilvl w:val="0"/>
          <w:numId w:val="35"/>
        </w:numPr>
        <w:tabs>
          <w:tab w:val="left" w:pos="993"/>
          <w:tab w:val="left" w:pos="1134"/>
        </w:tabs>
        <w:spacing w:line="360" w:lineRule="auto"/>
        <w:ind w:left="0" w:firstLine="709"/>
        <w:contextualSpacing/>
        <w:jc w:val="both"/>
        <w:rPr>
          <w:sz w:val="24"/>
          <w:szCs w:val="24"/>
        </w:rPr>
      </w:pPr>
      <w:proofErr w:type="spellStart"/>
      <w:r w:rsidRPr="00972E70">
        <w:rPr>
          <w:sz w:val="24"/>
          <w:szCs w:val="24"/>
        </w:rPr>
        <w:t>Ергожин</w:t>
      </w:r>
      <w:proofErr w:type="spellEnd"/>
      <w:r w:rsidRPr="00972E70">
        <w:rPr>
          <w:sz w:val="24"/>
          <w:szCs w:val="24"/>
        </w:rPr>
        <w:t xml:space="preserve"> Е.Е., </w:t>
      </w:r>
      <w:proofErr w:type="spellStart"/>
      <w:r w:rsidRPr="00972E70">
        <w:rPr>
          <w:sz w:val="24"/>
          <w:szCs w:val="24"/>
        </w:rPr>
        <w:t>Менлигазиев</w:t>
      </w:r>
      <w:proofErr w:type="spellEnd"/>
      <w:r w:rsidRPr="00972E70">
        <w:rPr>
          <w:sz w:val="24"/>
          <w:szCs w:val="24"/>
        </w:rPr>
        <w:t xml:space="preserve"> Е.Ж. Полифункциональные ионообменники. – Алма-Ата: Наука, 1986. – 304 с.</w:t>
      </w:r>
    </w:p>
    <w:p w14:paraId="331777BA" w14:textId="77777777" w:rsidR="00E17E01" w:rsidRPr="00972E70" w:rsidRDefault="00E17E01" w:rsidP="00DA721E">
      <w:pPr>
        <w:pStyle w:val="a3"/>
        <w:widowControl w:val="0"/>
        <w:numPr>
          <w:ilvl w:val="0"/>
          <w:numId w:val="35"/>
        </w:numPr>
        <w:tabs>
          <w:tab w:val="left" w:pos="993"/>
          <w:tab w:val="left" w:pos="1134"/>
        </w:tabs>
        <w:spacing w:line="360" w:lineRule="auto"/>
        <w:ind w:left="0" w:firstLine="709"/>
        <w:contextualSpacing/>
        <w:jc w:val="both"/>
        <w:rPr>
          <w:sz w:val="24"/>
          <w:szCs w:val="24"/>
          <w:shd w:val="clear" w:color="auto" w:fill="F5F5F5"/>
        </w:rPr>
      </w:pPr>
      <w:r w:rsidRPr="00972E70">
        <w:rPr>
          <w:iCs/>
          <w:sz w:val="24"/>
          <w:szCs w:val="24"/>
          <w:shd w:val="clear" w:color="auto" w:fill="FFFFFF" w:themeFill="background1"/>
        </w:rPr>
        <w:t xml:space="preserve">Красавин И.А., Орлова Г.В., Полосин В.М., Высокова Н.Н., </w:t>
      </w:r>
      <w:proofErr w:type="spellStart"/>
      <w:r w:rsidRPr="00972E70">
        <w:rPr>
          <w:iCs/>
          <w:sz w:val="24"/>
          <w:szCs w:val="24"/>
          <w:shd w:val="clear" w:color="auto" w:fill="FFFFFF" w:themeFill="background1"/>
        </w:rPr>
        <w:t>Должникова</w:t>
      </w:r>
      <w:proofErr w:type="spellEnd"/>
      <w:r w:rsidRPr="00972E70">
        <w:rPr>
          <w:iCs/>
          <w:sz w:val="24"/>
          <w:szCs w:val="24"/>
          <w:shd w:val="clear" w:color="auto" w:fill="FFFFFF" w:themeFill="background1"/>
        </w:rPr>
        <w:t xml:space="preserve"> Е.Н., </w:t>
      </w:r>
      <w:proofErr w:type="spellStart"/>
      <w:r w:rsidRPr="00972E70">
        <w:rPr>
          <w:iCs/>
          <w:sz w:val="24"/>
          <w:szCs w:val="24"/>
          <w:shd w:val="clear" w:color="auto" w:fill="FFFFFF" w:themeFill="background1"/>
        </w:rPr>
        <w:t>Рябокобылко</w:t>
      </w:r>
      <w:proofErr w:type="spellEnd"/>
      <w:r w:rsidRPr="00972E70">
        <w:rPr>
          <w:iCs/>
          <w:sz w:val="24"/>
          <w:szCs w:val="24"/>
          <w:shd w:val="clear" w:color="auto" w:fill="FFFFFF" w:themeFill="background1"/>
        </w:rPr>
        <w:t xml:space="preserve"> Ю.С., Евдокимова Н.Н., Беляков Е.А. </w:t>
      </w:r>
      <w:hyperlink r:id="rId23" w:history="1">
        <w:r w:rsidRPr="00972E70">
          <w:rPr>
            <w:rStyle w:val="a6"/>
            <w:color w:val="auto"/>
            <w:sz w:val="24"/>
            <w:szCs w:val="24"/>
            <w:u w:val="none"/>
            <w:shd w:val="clear" w:color="auto" w:fill="FFFFFF" w:themeFill="background1"/>
          </w:rPr>
          <w:t>Комплексообразующий сорбент, способ его получения и использования</w:t>
        </w:r>
      </w:hyperlink>
      <w:r w:rsidRPr="00972E70">
        <w:rPr>
          <w:sz w:val="24"/>
          <w:szCs w:val="24"/>
          <w:shd w:val="clear" w:color="auto" w:fill="FFFFFF" w:themeFill="background1"/>
        </w:rPr>
        <w:t xml:space="preserve"> // </w:t>
      </w:r>
      <w:hyperlink r:id="rId24" w:history="1">
        <w:r w:rsidRPr="00972E70">
          <w:rPr>
            <w:rStyle w:val="a6"/>
            <w:color w:val="auto"/>
            <w:sz w:val="24"/>
            <w:szCs w:val="24"/>
            <w:u w:val="none"/>
            <w:shd w:val="clear" w:color="auto" w:fill="FFFFFF" w:themeFill="background1"/>
          </w:rPr>
          <w:t>Экологические системы и приборы</w:t>
        </w:r>
      </w:hyperlink>
      <w:r w:rsidRPr="00972E70">
        <w:rPr>
          <w:sz w:val="24"/>
          <w:szCs w:val="24"/>
          <w:shd w:val="clear" w:color="auto" w:fill="FFFFFF" w:themeFill="background1"/>
        </w:rPr>
        <w:t xml:space="preserve">. </w:t>
      </w:r>
      <w:r w:rsidRPr="00972E70">
        <w:rPr>
          <w:sz w:val="24"/>
          <w:szCs w:val="24"/>
        </w:rPr>
        <w:t xml:space="preserve">– </w:t>
      </w:r>
      <w:r w:rsidRPr="00972E70">
        <w:rPr>
          <w:sz w:val="24"/>
          <w:szCs w:val="24"/>
          <w:shd w:val="clear" w:color="auto" w:fill="FFFFFF" w:themeFill="background1"/>
        </w:rPr>
        <w:t>2007.</w:t>
      </w:r>
      <w:r w:rsidRPr="00972E70">
        <w:rPr>
          <w:rStyle w:val="apple-converted-space"/>
          <w:sz w:val="24"/>
          <w:szCs w:val="24"/>
          <w:shd w:val="clear" w:color="auto" w:fill="FFFFFF" w:themeFill="background1"/>
        </w:rPr>
        <w:t xml:space="preserve"> </w:t>
      </w:r>
      <w:r w:rsidRPr="00972E70">
        <w:rPr>
          <w:sz w:val="24"/>
          <w:szCs w:val="24"/>
        </w:rPr>
        <w:t xml:space="preserve">– </w:t>
      </w:r>
      <w:hyperlink r:id="rId25" w:history="1">
        <w:r w:rsidRPr="00972E70">
          <w:rPr>
            <w:rStyle w:val="a6"/>
            <w:color w:val="auto"/>
            <w:sz w:val="24"/>
            <w:szCs w:val="24"/>
            <w:u w:val="none"/>
            <w:shd w:val="clear" w:color="auto" w:fill="FFFFFF" w:themeFill="background1"/>
          </w:rPr>
          <w:t>№ 1</w:t>
        </w:r>
      </w:hyperlink>
      <w:r w:rsidRPr="00972E70">
        <w:rPr>
          <w:sz w:val="24"/>
          <w:szCs w:val="24"/>
          <w:shd w:val="clear" w:color="auto" w:fill="FFFFFF" w:themeFill="background1"/>
        </w:rPr>
        <w:t xml:space="preserve">. </w:t>
      </w:r>
      <w:r w:rsidRPr="00972E70">
        <w:rPr>
          <w:sz w:val="24"/>
          <w:szCs w:val="24"/>
        </w:rPr>
        <w:t xml:space="preserve">– </w:t>
      </w:r>
      <w:r w:rsidRPr="00972E70">
        <w:rPr>
          <w:sz w:val="24"/>
          <w:szCs w:val="24"/>
          <w:shd w:val="clear" w:color="auto" w:fill="FFFFFF" w:themeFill="background1"/>
        </w:rPr>
        <w:t>С. 54-58.</w:t>
      </w:r>
    </w:p>
    <w:p w14:paraId="2658DA09" w14:textId="77777777" w:rsidR="00E17E01" w:rsidRPr="00972E70" w:rsidRDefault="00E17E01" w:rsidP="00DA721E">
      <w:pPr>
        <w:pStyle w:val="a3"/>
        <w:widowControl w:val="0"/>
        <w:numPr>
          <w:ilvl w:val="0"/>
          <w:numId w:val="35"/>
        </w:numPr>
        <w:shd w:val="clear" w:color="auto" w:fill="FFFFFF" w:themeFill="background1"/>
        <w:tabs>
          <w:tab w:val="left" w:pos="993"/>
          <w:tab w:val="left" w:pos="1134"/>
        </w:tabs>
        <w:spacing w:line="360" w:lineRule="auto"/>
        <w:ind w:left="0" w:firstLine="709"/>
        <w:contextualSpacing/>
        <w:jc w:val="both"/>
        <w:rPr>
          <w:sz w:val="24"/>
          <w:szCs w:val="24"/>
          <w:shd w:val="clear" w:color="auto" w:fill="F5F5F5"/>
        </w:rPr>
      </w:pPr>
      <w:proofErr w:type="spellStart"/>
      <w:r w:rsidRPr="00972E70">
        <w:rPr>
          <w:iCs/>
          <w:sz w:val="24"/>
          <w:szCs w:val="24"/>
          <w:shd w:val="clear" w:color="auto" w:fill="FFFFFF" w:themeFill="background1"/>
        </w:rPr>
        <w:t>Новаков</w:t>
      </w:r>
      <w:proofErr w:type="spellEnd"/>
      <w:r w:rsidRPr="00972E70">
        <w:rPr>
          <w:iCs/>
          <w:sz w:val="24"/>
          <w:szCs w:val="24"/>
          <w:shd w:val="clear" w:color="auto" w:fill="FFFFFF" w:themeFill="background1"/>
        </w:rPr>
        <w:t xml:space="preserve"> И.А., </w:t>
      </w:r>
      <w:proofErr w:type="spellStart"/>
      <w:r w:rsidRPr="00972E70">
        <w:rPr>
          <w:iCs/>
          <w:sz w:val="24"/>
          <w:szCs w:val="24"/>
          <w:shd w:val="clear" w:color="auto" w:fill="FFFFFF" w:themeFill="background1"/>
        </w:rPr>
        <w:t>Ваниев</w:t>
      </w:r>
      <w:proofErr w:type="spellEnd"/>
      <w:r w:rsidRPr="00972E70">
        <w:rPr>
          <w:iCs/>
          <w:sz w:val="24"/>
          <w:szCs w:val="24"/>
          <w:shd w:val="clear" w:color="auto" w:fill="FFFFFF" w:themeFill="background1"/>
        </w:rPr>
        <w:t xml:space="preserve"> М.А., Шилина В.В., Бондаренко Л.А. </w:t>
      </w:r>
      <w:hyperlink r:id="rId26" w:history="1">
        <w:proofErr w:type="spellStart"/>
        <w:r w:rsidRPr="00972E70">
          <w:rPr>
            <w:rStyle w:val="a6"/>
            <w:color w:val="auto"/>
            <w:sz w:val="24"/>
            <w:szCs w:val="24"/>
            <w:u w:val="none"/>
            <w:shd w:val="clear" w:color="auto" w:fill="FFFFFF" w:themeFill="background1"/>
          </w:rPr>
          <w:t>Полиэпихлоргидрин</w:t>
        </w:r>
        <w:proofErr w:type="spellEnd"/>
        <w:r w:rsidRPr="00972E70">
          <w:rPr>
            <w:rStyle w:val="a6"/>
            <w:color w:val="auto"/>
            <w:sz w:val="24"/>
            <w:szCs w:val="24"/>
            <w:u w:val="none"/>
            <w:shd w:val="clear" w:color="auto" w:fill="FFFFFF" w:themeFill="background1"/>
          </w:rPr>
          <w:t xml:space="preserve"> - </w:t>
        </w:r>
        <w:proofErr w:type="spellStart"/>
        <w:r w:rsidRPr="00972E70">
          <w:rPr>
            <w:rStyle w:val="a6"/>
            <w:color w:val="auto"/>
            <w:sz w:val="24"/>
            <w:szCs w:val="24"/>
            <w:u w:val="none"/>
            <w:shd w:val="clear" w:color="auto" w:fill="FFFFFF" w:themeFill="background1"/>
          </w:rPr>
          <w:t>полиметилметакрилатные</w:t>
        </w:r>
        <w:proofErr w:type="spellEnd"/>
        <w:r w:rsidRPr="00972E70">
          <w:rPr>
            <w:rStyle w:val="a6"/>
            <w:color w:val="auto"/>
            <w:sz w:val="24"/>
            <w:szCs w:val="24"/>
            <w:u w:val="none"/>
            <w:shd w:val="clear" w:color="auto" w:fill="FFFFFF" w:themeFill="background1"/>
          </w:rPr>
          <w:t xml:space="preserve"> композиты</w:t>
        </w:r>
      </w:hyperlink>
      <w:r w:rsidRPr="00972E70">
        <w:rPr>
          <w:sz w:val="24"/>
          <w:szCs w:val="24"/>
          <w:shd w:val="clear" w:color="auto" w:fill="FFFFFF" w:themeFill="background1"/>
        </w:rPr>
        <w:t xml:space="preserve"> // </w:t>
      </w:r>
      <w:hyperlink r:id="rId27" w:history="1">
        <w:r w:rsidRPr="00972E70">
          <w:rPr>
            <w:rStyle w:val="a6"/>
            <w:color w:val="auto"/>
            <w:sz w:val="24"/>
            <w:szCs w:val="24"/>
            <w:u w:val="none"/>
            <w:shd w:val="clear" w:color="auto" w:fill="FFFFFF" w:themeFill="background1"/>
          </w:rPr>
          <w:t>Известия высших учебных заведений. Технология легкой промышленности</w:t>
        </w:r>
      </w:hyperlink>
      <w:r w:rsidRPr="00972E70">
        <w:rPr>
          <w:sz w:val="24"/>
          <w:szCs w:val="24"/>
          <w:shd w:val="clear" w:color="auto" w:fill="FFFFFF" w:themeFill="background1"/>
        </w:rPr>
        <w:t xml:space="preserve">. </w:t>
      </w:r>
      <w:r w:rsidRPr="00972E70">
        <w:rPr>
          <w:sz w:val="24"/>
          <w:szCs w:val="24"/>
        </w:rPr>
        <w:t xml:space="preserve">– </w:t>
      </w:r>
      <w:r w:rsidRPr="00972E70">
        <w:rPr>
          <w:sz w:val="24"/>
          <w:szCs w:val="24"/>
          <w:shd w:val="clear" w:color="auto" w:fill="FFFFFF" w:themeFill="background1"/>
        </w:rPr>
        <w:t xml:space="preserve">2011. </w:t>
      </w:r>
      <w:r w:rsidRPr="00972E70">
        <w:rPr>
          <w:sz w:val="24"/>
          <w:szCs w:val="24"/>
        </w:rPr>
        <w:t xml:space="preserve">– </w:t>
      </w:r>
      <w:r w:rsidRPr="00972E70">
        <w:rPr>
          <w:sz w:val="24"/>
          <w:szCs w:val="24"/>
          <w:shd w:val="clear" w:color="auto" w:fill="FFFFFF" w:themeFill="background1"/>
        </w:rPr>
        <w:t xml:space="preserve">Т. 12. </w:t>
      </w:r>
      <w:r w:rsidRPr="00972E70">
        <w:rPr>
          <w:sz w:val="24"/>
          <w:szCs w:val="24"/>
        </w:rPr>
        <w:t xml:space="preserve">– </w:t>
      </w:r>
      <w:r w:rsidRPr="00972E70">
        <w:rPr>
          <w:sz w:val="24"/>
          <w:szCs w:val="24"/>
          <w:shd w:val="clear" w:color="auto" w:fill="FFFFFF" w:themeFill="background1"/>
        </w:rPr>
        <w:t>С. 41-44</w:t>
      </w:r>
      <w:r w:rsidRPr="00972E70">
        <w:rPr>
          <w:sz w:val="24"/>
          <w:szCs w:val="24"/>
          <w:shd w:val="clear" w:color="auto" w:fill="F5F5F5"/>
        </w:rPr>
        <w:t>.</w:t>
      </w:r>
    </w:p>
    <w:p w14:paraId="39B15F57" w14:textId="0B24EE15" w:rsidR="00E17E01" w:rsidRPr="00972E70" w:rsidRDefault="00E17E01" w:rsidP="00DA721E">
      <w:pPr>
        <w:pStyle w:val="a3"/>
        <w:widowControl w:val="0"/>
        <w:numPr>
          <w:ilvl w:val="0"/>
          <w:numId w:val="35"/>
        </w:numPr>
        <w:tabs>
          <w:tab w:val="left" w:pos="993"/>
          <w:tab w:val="left" w:pos="1134"/>
        </w:tabs>
        <w:spacing w:line="360" w:lineRule="auto"/>
        <w:ind w:left="0" w:firstLine="709"/>
        <w:contextualSpacing/>
        <w:jc w:val="both"/>
        <w:rPr>
          <w:sz w:val="24"/>
          <w:szCs w:val="24"/>
        </w:rPr>
      </w:pPr>
      <w:proofErr w:type="spellStart"/>
      <w:r w:rsidRPr="00972E70">
        <w:rPr>
          <w:sz w:val="24"/>
          <w:szCs w:val="24"/>
        </w:rPr>
        <w:t>Менлигазиев</w:t>
      </w:r>
      <w:proofErr w:type="spellEnd"/>
      <w:r w:rsidRPr="00972E70">
        <w:rPr>
          <w:sz w:val="24"/>
          <w:szCs w:val="24"/>
        </w:rPr>
        <w:t xml:space="preserve"> Е.Ж., </w:t>
      </w:r>
      <w:proofErr w:type="spellStart"/>
      <w:r w:rsidRPr="00972E70">
        <w:rPr>
          <w:sz w:val="24"/>
          <w:szCs w:val="24"/>
        </w:rPr>
        <w:t>Ергожин</w:t>
      </w:r>
      <w:proofErr w:type="spellEnd"/>
      <w:r w:rsidRPr="00972E70">
        <w:rPr>
          <w:sz w:val="24"/>
          <w:szCs w:val="24"/>
        </w:rPr>
        <w:t xml:space="preserve"> Е.Е., Чалов А.К. </w:t>
      </w:r>
      <w:proofErr w:type="spellStart"/>
      <w:r w:rsidRPr="00972E70">
        <w:rPr>
          <w:sz w:val="24"/>
          <w:szCs w:val="24"/>
        </w:rPr>
        <w:t>Сульфокатиониты</w:t>
      </w:r>
      <w:proofErr w:type="spellEnd"/>
      <w:r w:rsidRPr="00972E70">
        <w:rPr>
          <w:sz w:val="24"/>
          <w:szCs w:val="24"/>
        </w:rPr>
        <w:t xml:space="preserve"> на основе </w:t>
      </w:r>
      <w:proofErr w:type="spellStart"/>
      <w:r w:rsidRPr="00972E70">
        <w:rPr>
          <w:sz w:val="24"/>
          <w:szCs w:val="24"/>
        </w:rPr>
        <w:t>диглицидиловых</w:t>
      </w:r>
      <w:proofErr w:type="spellEnd"/>
      <w:r w:rsidRPr="00972E70">
        <w:rPr>
          <w:sz w:val="24"/>
          <w:szCs w:val="24"/>
        </w:rPr>
        <w:t xml:space="preserve"> эфиров некоторых </w:t>
      </w:r>
      <w:proofErr w:type="spellStart"/>
      <w:r w:rsidRPr="00972E70">
        <w:rPr>
          <w:sz w:val="24"/>
          <w:szCs w:val="24"/>
        </w:rPr>
        <w:t>диоксибензолов</w:t>
      </w:r>
      <w:proofErr w:type="spellEnd"/>
      <w:r w:rsidRPr="00972E70">
        <w:rPr>
          <w:sz w:val="24"/>
          <w:szCs w:val="24"/>
        </w:rPr>
        <w:t>, анилина и его производных // Известия АН КазССР. Серия химическая. – 1987. – № 4. – С.</w:t>
      </w:r>
      <w:r w:rsidR="00C247AF">
        <w:rPr>
          <w:sz w:val="24"/>
          <w:szCs w:val="24"/>
          <w:lang w:val="en-US"/>
        </w:rPr>
        <w:t xml:space="preserve"> </w:t>
      </w:r>
      <w:r w:rsidRPr="00972E70">
        <w:rPr>
          <w:sz w:val="24"/>
          <w:szCs w:val="24"/>
        </w:rPr>
        <w:t>88-93.</w:t>
      </w:r>
    </w:p>
    <w:p w14:paraId="64A35ECD" w14:textId="77777777" w:rsidR="00E17E01" w:rsidRPr="00972E70" w:rsidRDefault="00E17E01" w:rsidP="00DA721E">
      <w:pPr>
        <w:pStyle w:val="a3"/>
        <w:widowControl w:val="0"/>
        <w:numPr>
          <w:ilvl w:val="0"/>
          <w:numId w:val="35"/>
        </w:numPr>
        <w:tabs>
          <w:tab w:val="left" w:pos="993"/>
          <w:tab w:val="left" w:pos="1134"/>
        </w:tabs>
        <w:spacing w:line="360" w:lineRule="auto"/>
        <w:ind w:left="0" w:firstLine="709"/>
        <w:contextualSpacing/>
        <w:jc w:val="both"/>
        <w:rPr>
          <w:sz w:val="24"/>
          <w:szCs w:val="24"/>
          <w:shd w:val="clear" w:color="auto" w:fill="F5F5F5"/>
        </w:rPr>
      </w:pPr>
      <w:r w:rsidRPr="00972E70">
        <w:rPr>
          <w:iCs/>
          <w:sz w:val="24"/>
          <w:szCs w:val="24"/>
          <w:shd w:val="clear" w:color="auto" w:fill="FFFFFF" w:themeFill="background1"/>
        </w:rPr>
        <w:t xml:space="preserve">Иванов В.А., Горшков В.И. </w:t>
      </w:r>
      <w:hyperlink r:id="rId28" w:history="1">
        <w:r w:rsidRPr="00972E70">
          <w:rPr>
            <w:rStyle w:val="a6"/>
            <w:color w:val="auto"/>
            <w:sz w:val="24"/>
            <w:szCs w:val="24"/>
            <w:u w:val="none"/>
            <w:shd w:val="clear" w:color="auto" w:fill="FFFFFF" w:themeFill="background1"/>
          </w:rPr>
          <w:t>70 лет истории производства ионообменных смол</w:t>
        </w:r>
      </w:hyperlink>
      <w:r w:rsidRPr="00972E70">
        <w:rPr>
          <w:sz w:val="24"/>
          <w:szCs w:val="24"/>
          <w:shd w:val="clear" w:color="auto" w:fill="FFFFFF" w:themeFill="background1"/>
        </w:rPr>
        <w:t xml:space="preserve"> // </w:t>
      </w:r>
      <w:hyperlink r:id="rId29" w:history="1">
        <w:r w:rsidRPr="00972E70">
          <w:rPr>
            <w:rStyle w:val="a6"/>
            <w:color w:val="auto"/>
            <w:sz w:val="24"/>
            <w:szCs w:val="24"/>
            <w:u w:val="none"/>
            <w:shd w:val="clear" w:color="auto" w:fill="FFFFFF" w:themeFill="background1"/>
          </w:rPr>
          <w:t xml:space="preserve">Сорбционные и </w:t>
        </w:r>
        <w:proofErr w:type="spellStart"/>
        <w:r w:rsidRPr="00972E70">
          <w:rPr>
            <w:rStyle w:val="a6"/>
            <w:color w:val="auto"/>
            <w:sz w:val="24"/>
            <w:szCs w:val="24"/>
            <w:u w:val="none"/>
            <w:shd w:val="clear" w:color="auto" w:fill="FFFFFF" w:themeFill="background1"/>
          </w:rPr>
          <w:t>хроматографические</w:t>
        </w:r>
        <w:proofErr w:type="spellEnd"/>
        <w:r w:rsidRPr="00972E70">
          <w:rPr>
            <w:rStyle w:val="a6"/>
            <w:color w:val="auto"/>
            <w:sz w:val="24"/>
            <w:szCs w:val="24"/>
            <w:u w:val="none"/>
            <w:shd w:val="clear" w:color="auto" w:fill="FFFFFF" w:themeFill="background1"/>
          </w:rPr>
          <w:t xml:space="preserve"> процессы</w:t>
        </w:r>
      </w:hyperlink>
      <w:r w:rsidRPr="00972E70">
        <w:rPr>
          <w:sz w:val="24"/>
          <w:szCs w:val="24"/>
          <w:shd w:val="clear" w:color="auto" w:fill="FFFFFF" w:themeFill="background1"/>
        </w:rPr>
        <w:t xml:space="preserve">. </w:t>
      </w:r>
      <w:r w:rsidRPr="00972E70">
        <w:rPr>
          <w:sz w:val="24"/>
          <w:szCs w:val="24"/>
        </w:rPr>
        <w:t xml:space="preserve">– </w:t>
      </w:r>
      <w:r w:rsidRPr="00972E70">
        <w:rPr>
          <w:sz w:val="24"/>
          <w:szCs w:val="24"/>
          <w:shd w:val="clear" w:color="auto" w:fill="FFFFFF" w:themeFill="background1"/>
        </w:rPr>
        <w:t xml:space="preserve">2006. </w:t>
      </w:r>
      <w:r w:rsidRPr="00972E70">
        <w:rPr>
          <w:sz w:val="24"/>
          <w:szCs w:val="24"/>
        </w:rPr>
        <w:t xml:space="preserve">– </w:t>
      </w:r>
      <w:r w:rsidRPr="00972E70">
        <w:rPr>
          <w:sz w:val="24"/>
          <w:szCs w:val="24"/>
          <w:shd w:val="clear" w:color="auto" w:fill="FFFFFF" w:themeFill="background1"/>
        </w:rPr>
        <w:t xml:space="preserve">Т. 6, </w:t>
      </w:r>
      <w:hyperlink r:id="rId30" w:history="1">
        <w:r w:rsidRPr="00972E70">
          <w:rPr>
            <w:rStyle w:val="a6"/>
            <w:color w:val="auto"/>
            <w:sz w:val="24"/>
            <w:szCs w:val="24"/>
            <w:u w:val="none"/>
            <w:shd w:val="clear" w:color="auto" w:fill="FFFFFF" w:themeFill="background1"/>
          </w:rPr>
          <w:t>№ 1</w:t>
        </w:r>
      </w:hyperlink>
      <w:r w:rsidRPr="00972E70">
        <w:rPr>
          <w:sz w:val="24"/>
          <w:szCs w:val="24"/>
          <w:shd w:val="clear" w:color="auto" w:fill="FFFFFF" w:themeFill="background1"/>
        </w:rPr>
        <w:t xml:space="preserve">. </w:t>
      </w:r>
      <w:r w:rsidRPr="00972E70">
        <w:rPr>
          <w:sz w:val="24"/>
          <w:szCs w:val="24"/>
        </w:rPr>
        <w:t xml:space="preserve">– </w:t>
      </w:r>
      <w:r w:rsidRPr="00972E70">
        <w:rPr>
          <w:sz w:val="24"/>
          <w:szCs w:val="24"/>
          <w:shd w:val="clear" w:color="auto" w:fill="FFFFFF" w:themeFill="background1"/>
        </w:rPr>
        <w:t>С. 5-31.</w:t>
      </w:r>
    </w:p>
    <w:p w14:paraId="6A78C246" w14:textId="3A435D2C" w:rsidR="00E17E01" w:rsidRPr="00972E70" w:rsidRDefault="00E17E01" w:rsidP="00DA721E">
      <w:pPr>
        <w:pStyle w:val="a3"/>
        <w:numPr>
          <w:ilvl w:val="0"/>
          <w:numId w:val="35"/>
        </w:numPr>
        <w:tabs>
          <w:tab w:val="left" w:pos="993"/>
          <w:tab w:val="left" w:pos="1134"/>
        </w:tabs>
        <w:spacing w:line="360" w:lineRule="auto"/>
        <w:ind w:left="0" w:firstLine="709"/>
        <w:contextualSpacing/>
        <w:jc w:val="both"/>
        <w:rPr>
          <w:sz w:val="24"/>
          <w:szCs w:val="24"/>
        </w:rPr>
      </w:pPr>
      <w:proofErr w:type="spellStart"/>
      <w:r w:rsidRPr="00972E70">
        <w:rPr>
          <w:sz w:val="24"/>
          <w:szCs w:val="24"/>
        </w:rPr>
        <w:t>Салдадзе</w:t>
      </w:r>
      <w:proofErr w:type="spellEnd"/>
      <w:r w:rsidRPr="00972E70">
        <w:rPr>
          <w:sz w:val="24"/>
          <w:szCs w:val="24"/>
        </w:rPr>
        <w:t xml:space="preserve"> К.М., Пашков А.Б., Титов В.С. Ионообменные высокомолекулярные соединения.</w:t>
      </w:r>
      <w:r w:rsidR="0049284C" w:rsidRPr="0049284C">
        <w:rPr>
          <w:sz w:val="24"/>
          <w:szCs w:val="24"/>
        </w:rPr>
        <w:t xml:space="preserve"> </w:t>
      </w:r>
      <w:r w:rsidR="0049284C">
        <w:rPr>
          <w:sz w:val="24"/>
          <w:szCs w:val="24"/>
        </w:rPr>
        <w:t>–</w:t>
      </w:r>
      <w:r w:rsidRPr="00972E70">
        <w:rPr>
          <w:sz w:val="24"/>
          <w:szCs w:val="24"/>
        </w:rPr>
        <w:t xml:space="preserve"> М.: </w:t>
      </w:r>
      <w:proofErr w:type="spellStart"/>
      <w:r w:rsidRPr="00972E70">
        <w:rPr>
          <w:sz w:val="24"/>
          <w:szCs w:val="24"/>
        </w:rPr>
        <w:t>Госхимиздат</w:t>
      </w:r>
      <w:proofErr w:type="spellEnd"/>
      <w:r w:rsidRPr="00972E70">
        <w:rPr>
          <w:sz w:val="24"/>
          <w:szCs w:val="24"/>
        </w:rPr>
        <w:t>, 1960. – 356 с.</w:t>
      </w:r>
    </w:p>
    <w:p w14:paraId="35C1F589" w14:textId="77777777" w:rsidR="00E17E01" w:rsidRPr="00972E70" w:rsidRDefault="00E17E01" w:rsidP="00DA721E">
      <w:pPr>
        <w:pStyle w:val="a3"/>
        <w:numPr>
          <w:ilvl w:val="0"/>
          <w:numId w:val="35"/>
        </w:numPr>
        <w:tabs>
          <w:tab w:val="left" w:pos="993"/>
          <w:tab w:val="left" w:pos="1134"/>
        </w:tabs>
        <w:spacing w:line="360" w:lineRule="auto"/>
        <w:ind w:left="0" w:firstLine="709"/>
        <w:contextualSpacing/>
        <w:jc w:val="both"/>
        <w:rPr>
          <w:sz w:val="24"/>
          <w:szCs w:val="24"/>
        </w:rPr>
      </w:pPr>
      <w:r w:rsidRPr="00972E70">
        <w:rPr>
          <w:sz w:val="24"/>
          <w:szCs w:val="24"/>
        </w:rPr>
        <w:t>Пашков А.Б., Самборский И.В., Вакуленко В.А., Грачев Л.Л., Касьянова Е.И. Поликонденсационные ионообменные смолы // Пласт. массы. - М.: Химия, 1970. – С. 119-123.</w:t>
      </w:r>
    </w:p>
    <w:p w14:paraId="6CF55724" w14:textId="77777777" w:rsidR="00E17E01" w:rsidRPr="00972E70" w:rsidRDefault="00E17E01" w:rsidP="00DA721E">
      <w:pPr>
        <w:pStyle w:val="a3"/>
        <w:numPr>
          <w:ilvl w:val="0"/>
          <w:numId w:val="35"/>
        </w:numPr>
        <w:tabs>
          <w:tab w:val="left" w:pos="993"/>
          <w:tab w:val="left" w:pos="1134"/>
        </w:tabs>
        <w:spacing w:line="360" w:lineRule="auto"/>
        <w:ind w:left="0" w:firstLine="709"/>
        <w:contextualSpacing/>
        <w:jc w:val="both"/>
        <w:rPr>
          <w:sz w:val="24"/>
          <w:szCs w:val="24"/>
        </w:rPr>
      </w:pPr>
      <w:r w:rsidRPr="00972E70">
        <w:rPr>
          <w:sz w:val="24"/>
          <w:szCs w:val="24"/>
        </w:rPr>
        <w:t xml:space="preserve">Казанцев Е.И., </w:t>
      </w:r>
      <w:proofErr w:type="spellStart"/>
      <w:r w:rsidRPr="00972E70">
        <w:rPr>
          <w:sz w:val="24"/>
          <w:szCs w:val="24"/>
        </w:rPr>
        <w:t>Пахолков</w:t>
      </w:r>
      <w:proofErr w:type="spellEnd"/>
      <w:r w:rsidRPr="00972E70">
        <w:rPr>
          <w:sz w:val="24"/>
          <w:szCs w:val="24"/>
        </w:rPr>
        <w:t xml:space="preserve"> В.С., </w:t>
      </w:r>
      <w:proofErr w:type="spellStart"/>
      <w:r w:rsidRPr="00972E70">
        <w:rPr>
          <w:sz w:val="24"/>
          <w:szCs w:val="24"/>
        </w:rPr>
        <w:t>Кокошко</w:t>
      </w:r>
      <w:proofErr w:type="spellEnd"/>
      <w:r w:rsidRPr="00972E70">
        <w:rPr>
          <w:sz w:val="24"/>
          <w:szCs w:val="24"/>
        </w:rPr>
        <w:t xml:space="preserve"> З.Ю., Чупахин О.Н. Ионообменные материалы, их синтез и свойства. - Свердловск: Уральский политехнический институт, 1969. – 149 с. </w:t>
      </w:r>
    </w:p>
    <w:p w14:paraId="1B1D0022" w14:textId="77777777" w:rsidR="00E17E01" w:rsidRPr="00972E70" w:rsidRDefault="00E17E01" w:rsidP="00DA721E">
      <w:pPr>
        <w:pStyle w:val="a3"/>
        <w:numPr>
          <w:ilvl w:val="0"/>
          <w:numId w:val="35"/>
        </w:numPr>
        <w:tabs>
          <w:tab w:val="left" w:pos="993"/>
          <w:tab w:val="left" w:pos="1134"/>
        </w:tabs>
        <w:spacing w:line="360" w:lineRule="auto"/>
        <w:ind w:left="0" w:firstLine="709"/>
        <w:contextualSpacing/>
        <w:jc w:val="both"/>
        <w:rPr>
          <w:sz w:val="24"/>
          <w:szCs w:val="24"/>
        </w:rPr>
      </w:pPr>
      <w:proofErr w:type="spellStart"/>
      <w:r w:rsidRPr="00972E70">
        <w:rPr>
          <w:sz w:val="24"/>
          <w:szCs w:val="24"/>
        </w:rPr>
        <w:t>Люстгартен</w:t>
      </w:r>
      <w:proofErr w:type="spellEnd"/>
      <w:r w:rsidRPr="00972E70">
        <w:rPr>
          <w:sz w:val="24"/>
          <w:szCs w:val="24"/>
        </w:rPr>
        <w:t xml:space="preserve"> Е.И., </w:t>
      </w:r>
      <w:proofErr w:type="spellStart"/>
      <w:r w:rsidRPr="00972E70">
        <w:rPr>
          <w:sz w:val="24"/>
          <w:szCs w:val="24"/>
        </w:rPr>
        <w:t>Бруцкус</w:t>
      </w:r>
      <w:proofErr w:type="spellEnd"/>
      <w:r w:rsidRPr="00972E70">
        <w:rPr>
          <w:sz w:val="24"/>
          <w:szCs w:val="24"/>
        </w:rPr>
        <w:t xml:space="preserve"> Т.К., Пашков А.Б. Новые направления в синтезе ионитов </w:t>
      </w:r>
      <w:proofErr w:type="spellStart"/>
      <w:r w:rsidRPr="00972E70">
        <w:rPr>
          <w:sz w:val="24"/>
          <w:szCs w:val="24"/>
        </w:rPr>
        <w:t>полимеризационного</w:t>
      </w:r>
      <w:proofErr w:type="spellEnd"/>
      <w:r w:rsidRPr="00972E70">
        <w:rPr>
          <w:sz w:val="24"/>
          <w:szCs w:val="24"/>
        </w:rPr>
        <w:t xml:space="preserve"> типа. - М.: НИИТЭХИМ, 1977. – 31 с.</w:t>
      </w:r>
    </w:p>
    <w:p w14:paraId="429ADC29" w14:textId="77777777"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rFonts w:eastAsia="TimesNewRomanPSMT"/>
          <w:sz w:val="24"/>
          <w:szCs w:val="24"/>
        </w:rPr>
      </w:pPr>
      <w:proofErr w:type="spellStart"/>
      <w:r w:rsidRPr="00972E70">
        <w:rPr>
          <w:rFonts w:eastAsia="TimesNewRomanPSMT"/>
          <w:sz w:val="24"/>
          <w:szCs w:val="24"/>
        </w:rPr>
        <w:t>Везенцев</w:t>
      </w:r>
      <w:proofErr w:type="spellEnd"/>
      <w:r w:rsidRPr="00972E70">
        <w:rPr>
          <w:rFonts w:eastAsia="TimesNewRomanPSMT"/>
          <w:sz w:val="24"/>
          <w:szCs w:val="24"/>
        </w:rPr>
        <w:t xml:space="preserve"> А.И., Трубицин М.А., </w:t>
      </w:r>
      <w:proofErr w:type="spellStart"/>
      <w:r w:rsidRPr="00972E70">
        <w:rPr>
          <w:rFonts w:eastAsia="TimesNewRomanPSMT"/>
          <w:sz w:val="24"/>
          <w:szCs w:val="24"/>
        </w:rPr>
        <w:t>Голдовская</w:t>
      </w:r>
      <w:proofErr w:type="spellEnd"/>
      <w:r w:rsidRPr="00972E70">
        <w:rPr>
          <w:rFonts w:eastAsia="TimesNewRomanPSMT"/>
          <w:sz w:val="24"/>
          <w:szCs w:val="24"/>
        </w:rPr>
        <w:t xml:space="preserve">-Перистая Л.Ф., </w:t>
      </w:r>
      <w:proofErr w:type="spellStart"/>
      <w:r w:rsidRPr="00972E70">
        <w:rPr>
          <w:rFonts w:eastAsia="TimesNewRomanPSMT"/>
          <w:sz w:val="24"/>
          <w:szCs w:val="24"/>
        </w:rPr>
        <w:t>Воловичева</w:t>
      </w:r>
      <w:proofErr w:type="spellEnd"/>
      <w:r w:rsidRPr="00972E70">
        <w:rPr>
          <w:rFonts w:eastAsia="TimesNewRomanPSMT"/>
          <w:sz w:val="24"/>
          <w:szCs w:val="24"/>
        </w:rPr>
        <w:t xml:space="preserve"> П.А. Сорбционная очистка почвы от тяжелых металлов // Научные ведомости Белгородского государственного университета. Естественные науки. – 2008. – Т. 3, № 6. – С. 172–175.</w:t>
      </w:r>
    </w:p>
    <w:p w14:paraId="49FCF97F" w14:textId="0180249F"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rFonts w:eastAsia="Calibri"/>
          <w:sz w:val="24"/>
          <w:szCs w:val="24"/>
        </w:rPr>
      </w:pPr>
      <w:proofErr w:type="spellStart"/>
      <w:r w:rsidRPr="00972E70">
        <w:rPr>
          <w:sz w:val="24"/>
          <w:szCs w:val="24"/>
        </w:rPr>
        <w:t>Ергожин</w:t>
      </w:r>
      <w:proofErr w:type="spellEnd"/>
      <w:r w:rsidRPr="00972E70">
        <w:rPr>
          <w:sz w:val="24"/>
          <w:szCs w:val="24"/>
        </w:rPr>
        <w:t xml:space="preserve"> Е.Е., </w:t>
      </w:r>
      <w:proofErr w:type="spellStart"/>
      <w:r w:rsidRPr="00972E70">
        <w:rPr>
          <w:sz w:val="24"/>
          <w:szCs w:val="24"/>
        </w:rPr>
        <w:t>Чопабаева</w:t>
      </w:r>
      <w:proofErr w:type="spellEnd"/>
      <w:r w:rsidRPr="00972E70">
        <w:rPr>
          <w:sz w:val="24"/>
          <w:szCs w:val="24"/>
        </w:rPr>
        <w:t xml:space="preserve"> Н.Н., Никитина А.И., Таирова Б.Т. Иониты на основе отходов древесины для сорбции цветных металлов // Сотрудничество для решения проблемы отходов: материалы 5-й </w:t>
      </w:r>
      <w:proofErr w:type="spellStart"/>
      <w:r w:rsidRPr="00972E70">
        <w:rPr>
          <w:sz w:val="24"/>
          <w:szCs w:val="24"/>
        </w:rPr>
        <w:t>международ</w:t>
      </w:r>
      <w:proofErr w:type="spellEnd"/>
      <w:r w:rsidRPr="00972E70">
        <w:rPr>
          <w:sz w:val="24"/>
          <w:szCs w:val="24"/>
        </w:rPr>
        <w:t xml:space="preserve">. </w:t>
      </w:r>
      <w:proofErr w:type="spellStart"/>
      <w:r w:rsidRPr="00972E70">
        <w:rPr>
          <w:sz w:val="24"/>
          <w:szCs w:val="24"/>
        </w:rPr>
        <w:t>конф</w:t>
      </w:r>
      <w:proofErr w:type="spellEnd"/>
      <w:r w:rsidRPr="00972E70">
        <w:rPr>
          <w:sz w:val="24"/>
          <w:szCs w:val="24"/>
        </w:rPr>
        <w:t>. – Харьков, 2008. – С. 277-278.</w:t>
      </w:r>
    </w:p>
    <w:p w14:paraId="08FC467F" w14:textId="4346CD61"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Ергожин</w:t>
      </w:r>
      <w:proofErr w:type="spellEnd"/>
      <w:r w:rsidRPr="00972E70">
        <w:rPr>
          <w:sz w:val="24"/>
          <w:szCs w:val="24"/>
        </w:rPr>
        <w:t xml:space="preserve"> Е.Е., Никитина А.И., </w:t>
      </w:r>
      <w:proofErr w:type="spellStart"/>
      <w:r w:rsidRPr="00972E70">
        <w:rPr>
          <w:sz w:val="24"/>
          <w:szCs w:val="24"/>
        </w:rPr>
        <w:t>Бектенов</w:t>
      </w:r>
      <w:proofErr w:type="spellEnd"/>
      <w:r w:rsidRPr="00972E70">
        <w:rPr>
          <w:sz w:val="24"/>
          <w:szCs w:val="24"/>
        </w:rPr>
        <w:t xml:space="preserve"> Н.А., </w:t>
      </w:r>
      <w:proofErr w:type="spellStart"/>
      <w:r w:rsidRPr="00972E70">
        <w:rPr>
          <w:sz w:val="24"/>
          <w:szCs w:val="24"/>
        </w:rPr>
        <w:t>Кабулова</w:t>
      </w:r>
      <w:proofErr w:type="spellEnd"/>
      <w:r w:rsidRPr="00972E70">
        <w:rPr>
          <w:sz w:val="24"/>
          <w:szCs w:val="24"/>
        </w:rPr>
        <w:t xml:space="preserve"> Г.К. Сорбция ионов Cu</w:t>
      </w:r>
      <w:r w:rsidRPr="00972E70">
        <w:rPr>
          <w:sz w:val="24"/>
          <w:szCs w:val="24"/>
          <w:vertAlign w:val="superscript"/>
        </w:rPr>
        <w:t xml:space="preserve">2+ </w:t>
      </w:r>
      <w:proofErr w:type="spellStart"/>
      <w:r w:rsidRPr="00972E70">
        <w:rPr>
          <w:sz w:val="24"/>
          <w:szCs w:val="24"/>
        </w:rPr>
        <w:t>сульфокатионитами</w:t>
      </w:r>
      <w:proofErr w:type="spellEnd"/>
      <w:r w:rsidRPr="00972E70">
        <w:rPr>
          <w:sz w:val="24"/>
          <w:szCs w:val="24"/>
        </w:rPr>
        <w:t xml:space="preserve"> на основе растительного сырья и </w:t>
      </w:r>
      <w:proofErr w:type="spellStart"/>
      <w:r w:rsidRPr="00972E70">
        <w:rPr>
          <w:sz w:val="24"/>
          <w:szCs w:val="24"/>
        </w:rPr>
        <w:t>глицидилметакрилата</w:t>
      </w:r>
      <w:proofErr w:type="spellEnd"/>
      <w:r w:rsidRPr="00972E70">
        <w:rPr>
          <w:sz w:val="24"/>
          <w:szCs w:val="24"/>
        </w:rPr>
        <w:t xml:space="preserve"> // Известия НАН РК. Серия химии и технологии. – 2011. – № 3. – С. 14-16.</w:t>
      </w:r>
    </w:p>
    <w:p w14:paraId="512922F1" w14:textId="77777777"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Порубаев</w:t>
      </w:r>
      <w:proofErr w:type="spellEnd"/>
      <w:r w:rsidRPr="00972E70">
        <w:rPr>
          <w:sz w:val="24"/>
          <w:szCs w:val="24"/>
        </w:rPr>
        <w:t xml:space="preserve"> В.П., Лебедев К.Б., </w:t>
      </w:r>
      <w:proofErr w:type="spellStart"/>
      <w:r w:rsidRPr="00972E70">
        <w:rPr>
          <w:sz w:val="24"/>
          <w:szCs w:val="24"/>
        </w:rPr>
        <w:t>Пятигорец</w:t>
      </w:r>
      <w:proofErr w:type="spellEnd"/>
      <w:r w:rsidRPr="00972E70">
        <w:rPr>
          <w:sz w:val="24"/>
          <w:szCs w:val="24"/>
        </w:rPr>
        <w:t xml:space="preserve"> Л.Ф., Салин А.А. Применение ионообменных смол для очистки сточных вод от хрома, меди, никеля, кобальта, свинца, цинка и кадмия // Труды </w:t>
      </w:r>
      <w:proofErr w:type="spellStart"/>
      <w:r w:rsidRPr="00972E70">
        <w:rPr>
          <w:sz w:val="24"/>
          <w:szCs w:val="24"/>
        </w:rPr>
        <w:t>Казмеханобра</w:t>
      </w:r>
      <w:proofErr w:type="spellEnd"/>
      <w:r w:rsidRPr="00972E70">
        <w:rPr>
          <w:sz w:val="24"/>
          <w:szCs w:val="24"/>
        </w:rPr>
        <w:t>. – Алма-Ата, 1970. – № 3. – С. 161-168.</w:t>
      </w:r>
    </w:p>
    <w:p w14:paraId="322E6938" w14:textId="6A1F8AC4"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Ергожин</w:t>
      </w:r>
      <w:proofErr w:type="spellEnd"/>
      <w:r w:rsidRPr="00972E70">
        <w:rPr>
          <w:sz w:val="24"/>
          <w:szCs w:val="24"/>
        </w:rPr>
        <w:t xml:space="preserve"> Е.Е., Чалов Т.К., Мельников Е.А., </w:t>
      </w:r>
      <w:proofErr w:type="spellStart"/>
      <w:r w:rsidRPr="00972E70">
        <w:rPr>
          <w:sz w:val="24"/>
          <w:szCs w:val="24"/>
        </w:rPr>
        <w:t>Хакимболатова</w:t>
      </w:r>
      <w:proofErr w:type="spellEnd"/>
      <w:r w:rsidRPr="00972E70">
        <w:rPr>
          <w:sz w:val="24"/>
          <w:szCs w:val="24"/>
        </w:rPr>
        <w:t xml:space="preserve"> К.Х., Никитина А.И.</w:t>
      </w:r>
      <w:r w:rsidR="00C42C5E" w:rsidRPr="00C42C5E">
        <w:rPr>
          <w:sz w:val="24"/>
          <w:szCs w:val="24"/>
        </w:rPr>
        <w:t xml:space="preserve"> </w:t>
      </w:r>
      <w:r w:rsidRPr="00972E70">
        <w:rPr>
          <w:sz w:val="24"/>
          <w:szCs w:val="24"/>
        </w:rPr>
        <w:t>Сорбция ионов Cu</w:t>
      </w:r>
      <w:r w:rsidRPr="00972E70">
        <w:rPr>
          <w:sz w:val="24"/>
          <w:szCs w:val="24"/>
          <w:vertAlign w:val="superscript"/>
        </w:rPr>
        <w:t>2+</w:t>
      </w:r>
      <w:r w:rsidRPr="00972E70">
        <w:rPr>
          <w:sz w:val="24"/>
          <w:szCs w:val="24"/>
        </w:rPr>
        <w:t xml:space="preserve"> и Ni</w:t>
      </w:r>
      <w:r w:rsidRPr="00972E70">
        <w:rPr>
          <w:sz w:val="24"/>
          <w:szCs w:val="24"/>
          <w:vertAlign w:val="superscript"/>
        </w:rPr>
        <w:t xml:space="preserve">2+ </w:t>
      </w:r>
      <w:r w:rsidRPr="00972E70">
        <w:rPr>
          <w:sz w:val="24"/>
          <w:szCs w:val="24"/>
        </w:rPr>
        <w:t xml:space="preserve">полифункциональными анионитами на основе эпоксидных производных ароматических аминов и </w:t>
      </w:r>
      <w:proofErr w:type="spellStart"/>
      <w:r w:rsidRPr="00972E70">
        <w:rPr>
          <w:sz w:val="24"/>
          <w:szCs w:val="24"/>
        </w:rPr>
        <w:t>полиэтиленимина</w:t>
      </w:r>
      <w:proofErr w:type="spellEnd"/>
      <w:r w:rsidRPr="00972E70">
        <w:rPr>
          <w:sz w:val="24"/>
          <w:szCs w:val="24"/>
        </w:rPr>
        <w:t xml:space="preserve"> // Вода: химия и экология. – 2012. – № 8. – С. 74-79.</w:t>
      </w:r>
    </w:p>
    <w:p w14:paraId="398751E0" w14:textId="77777777"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Ергожин</w:t>
      </w:r>
      <w:proofErr w:type="spellEnd"/>
      <w:r w:rsidRPr="00972E70">
        <w:rPr>
          <w:sz w:val="24"/>
          <w:szCs w:val="24"/>
        </w:rPr>
        <w:t xml:space="preserve"> Е.Е., Чалов Т.К., Мельников Е.А., </w:t>
      </w:r>
      <w:proofErr w:type="spellStart"/>
      <w:r w:rsidRPr="00972E70">
        <w:rPr>
          <w:sz w:val="24"/>
          <w:szCs w:val="24"/>
        </w:rPr>
        <w:t>Хакимболатова</w:t>
      </w:r>
      <w:proofErr w:type="spellEnd"/>
      <w:r w:rsidRPr="00972E70">
        <w:rPr>
          <w:sz w:val="24"/>
          <w:szCs w:val="24"/>
        </w:rPr>
        <w:t xml:space="preserve"> К.Х., Никитина А.И., </w:t>
      </w:r>
      <w:proofErr w:type="spellStart"/>
      <w:r w:rsidRPr="00972E70">
        <w:rPr>
          <w:sz w:val="24"/>
          <w:szCs w:val="24"/>
        </w:rPr>
        <w:t>Тасмагамбет</w:t>
      </w:r>
      <w:proofErr w:type="spellEnd"/>
      <w:r w:rsidRPr="00972E70">
        <w:rPr>
          <w:sz w:val="24"/>
          <w:szCs w:val="24"/>
        </w:rPr>
        <w:t xml:space="preserve"> А.Т. Новый сорбент на основе </w:t>
      </w:r>
      <w:proofErr w:type="spellStart"/>
      <w:r w:rsidRPr="00972E70">
        <w:rPr>
          <w:sz w:val="24"/>
          <w:szCs w:val="24"/>
        </w:rPr>
        <w:t>бензиламина</w:t>
      </w:r>
      <w:proofErr w:type="spellEnd"/>
      <w:r w:rsidRPr="00972E70">
        <w:rPr>
          <w:sz w:val="24"/>
          <w:szCs w:val="24"/>
        </w:rPr>
        <w:t xml:space="preserve">, </w:t>
      </w:r>
      <w:proofErr w:type="spellStart"/>
      <w:r w:rsidRPr="00972E70">
        <w:rPr>
          <w:sz w:val="24"/>
          <w:szCs w:val="24"/>
        </w:rPr>
        <w:t>эпихлоргидрина</w:t>
      </w:r>
      <w:proofErr w:type="spellEnd"/>
      <w:r w:rsidRPr="00972E70">
        <w:rPr>
          <w:sz w:val="24"/>
          <w:szCs w:val="24"/>
        </w:rPr>
        <w:t xml:space="preserve"> и </w:t>
      </w:r>
      <w:proofErr w:type="spellStart"/>
      <w:r w:rsidRPr="00972E70">
        <w:rPr>
          <w:sz w:val="24"/>
          <w:szCs w:val="24"/>
        </w:rPr>
        <w:t>полиэтиленимина</w:t>
      </w:r>
      <w:proofErr w:type="spellEnd"/>
      <w:r w:rsidRPr="00972E70">
        <w:rPr>
          <w:sz w:val="24"/>
          <w:szCs w:val="24"/>
        </w:rPr>
        <w:t xml:space="preserve"> для извлечения ионов переходных металлов // Материалы международной научно-практической конференции «Актуальные проблемы науки и образования в области естественных и сельскохозяйственных наук». – Петропавловск, 2012. – С. 148-149.</w:t>
      </w:r>
    </w:p>
    <w:p w14:paraId="175CD1A0" w14:textId="77777777"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Ергожин</w:t>
      </w:r>
      <w:proofErr w:type="spellEnd"/>
      <w:r w:rsidRPr="00972E70">
        <w:rPr>
          <w:sz w:val="24"/>
          <w:szCs w:val="24"/>
        </w:rPr>
        <w:t xml:space="preserve"> Е.Е., Чалов Т.К. Ионообменные и полупроницаемые мембраны. – Алматы: ЭВЕРО, 2004. – 245 с.</w:t>
      </w:r>
    </w:p>
    <w:p w14:paraId="5EE29308" w14:textId="77777777"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lastRenderedPageBreak/>
        <w:t>Ергожин</w:t>
      </w:r>
      <w:proofErr w:type="spellEnd"/>
      <w:r w:rsidRPr="00972E70">
        <w:rPr>
          <w:sz w:val="24"/>
          <w:szCs w:val="24"/>
        </w:rPr>
        <w:t xml:space="preserve"> Е.Е. Достижения в области фундаментальных и прикладных исследований по химии ионного обмена и мембранных технологий за 20 лет независимости Республики Казахстан // </w:t>
      </w:r>
      <w:proofErr w:type="spellStart"/>
      <w:r w:rsidRPr="00972E70">
        <w:rPr>
          <w:sz w:val="24"/>
          <w:szCs w:val="24"/>
        </w:rPr>
        <w:t>Докл</w:t>
      </w:r>
      <w:proofErr w:type="spellEnd"/>
      <w:r w:rsidRPr="00972E70">
        <w:rPr>
          <w:sz w:val="24"/>
          <w:szCs w:val="24"/>
          <w:lang w:val="kk-KZ"/>
        </w:rPr>
        <w:t>.</w:t>
      </w:r>
      <w:r w:rsidRPr="00972E70">
        <w:rPr>
          <w:sz w:val="24"/>
          <w:szCs w:val="24"/>
        </w:rPr>
        <w:t xml:space="preserve"> НАН РК. – 2011. – № 6. – С.32-41.</w:t>
      </w:r>
    </w:p>
    <w:p w14:paraId="352F84AE" w14:textId="555F4358"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Кирш</w:t>
      </w:r>
      <w:proofErr w:type="spellEnd"/>
      <w:r w:rsidRPr="00972E70">
        <w:rPr>
          <w:sz w:val="24"/>
          <w:szCs w:val="24"/>
        </w:rPr>
        <w:t xml:space="preserve"> Ю.Э. Ионообменные мембраны: полимерные материалы, способы формования особенности гидратации и электрохимические свойства // </w:t>
      </w:r>
      <w:proofErr w:type="spellStart"/>
      <w:r w:rsidRPr="00972E70">
        <w:rPr>
          <w:sz w:val="24"/>
          <w:szCs w:val="24"/>
        </w:rPr>
        <w:t>Высокомол</w:t>
      </w:r>
      <w:proofErr w:type="spellEnd"/>
      <w:r w:rsidRPr="00972E70">
        <w:rPr>
          <w:sz w:val="24"/>
          <w:szCs w:val="24"/>
        </w:rPr>
        <w:t xml:space="preserve">. </w:t>
      </w:r>
      <w:proofErr w:type="spellStart"/>
      <w:r w:rsidRPr="00972E70">
        <w:rPr>
          <w:sz w:val="24"/>
          <w:szCs w:val="24"/>
        </w:rPr>
        <w:t>соед</w:t>
      </w:r>
      <w:proofErr w:type="spellEnd"/>
      <w:r w:rsidRPr="00972E70">
        <w:rPr>
          <w:sz w:val="24"/>
          <w:szCs w:val="24"/>
        </w:rPr>
        <w:t>.</w:t>
      </w:r>
      <w:r w:rsidR="00F25431" w:rsidRPr="00F25431">
        <w:rPr>
          <w:sz w:val="24"/>
          <w:szCs w:val="24"/>
        </w:rPr>
        <w:t xml:space="preserve"> </w:t>
      </w:r>
      <w:r w:rsidRPr="00972E70">
        <w:rPr>
          <w:sz w:val="24"/>
          <w:szCs w:val="24"/>
        </w:rPr>
        <w:t>– 1993. – Т.</w:t>
      </w:r>
      <w:r w:rsidR="005D6343" w:rsidRPr="00F25431">
        <w:rPr>
          <w:sz w:val="24"/>
          <w:szCs w:val="24"/>
        </w:rPr>
        <w:t xml:space="preserve"> </w:t>
      </w:r>
      <w:r w:rsidRPr="00972E70">
        <w:rPr>
          <w:sz w:val="24"/>
          <w:szCs w:val="24"/>
        </w:rPr>
        <w:t>35, № 3. – С.163-170.</w:t>
      </w:r>
    </w:p>
    <w:p w14:paraId="7B01DAD4" w14:textId="5A6E0199"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Вийнберг</w:t>
      </w:r>
      <w:proofErr w:type="spellEnd"/>
      <w:r w:rsidRPr="00972E70">
        <w:rPr>
          <w:sz w:val="24"/>
          <w:szCs w:val="24"/>
        </w:rPr>
        <w:t xml:space="preserve"> Б. Ионообменная установка для извлечения никеля в Южной Африке // Цветные металлы. – 2010. – № 2. – С.</w:t>
      </w:r>
      <w:r w:rsidR="005C5BC8" w:rsidRPr="005C5BC8">
        <w:rPr>
          <w:sz w:val="24"/>
          <w:szCs w:val="24"/>
        </w:rPr>
        <w:t xml:space="preserve"> </w:t>
      </w:r>
      <w:r w:rsidRPr="00972E70">
        <w:rPr>
          <w:sz w:val="24"/>
          <w:szCs w:val="24"/>
        </w:rPr>
        <w:t>55-57.</w:t>
      </w:r>
    </w:p>
    <w:p w14:paraId="1134EC22"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r w:rsidRPr="00972E70">
        <w:rPr>
          <w:sz w:val="24"/>
          <w:szCs w:val="24"/>
        </w:rPr>
        <w:t>Полянский Н.Г., Горбунов Г.В., Полянская Н.Л. Методы исследования ионитов. - М.: Химия, 1976. – 208 с.</w:t>
      </w:r>
    </w:p>
    <w:p w14:paraId="3653843B" w14:textId="0C0DD970"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Cалдадзе</w:t>
      </w:r>
      <w:proofErr w:type="spellEnd"/>
      <w:r w:rsidRPr="00972E70">
        <w:rPr>
          <w:sz w:val="24"/>
          <w:szCs w:val="24"/>
        </w:rPr>
        <w:t xml:space="preserve"> К.М., Копылова-</w:t>
      </w:r>
      <w:proofErr w:type="spellStart"/>
      <w:r w:rsidRPr="00972E70">
        <w:rPr>
          <w:sz w:val="24"/>
          <w:szCs w:val="24"/>
        </w:rPr>
        <w:t>Валова</w:t>
      </w:r>
      <w:proofErr w:type="spellEnd"/>
      <w:r w:rsidRPr="00972E70">
        <w:rPr>
          <w:sz w:val="24"/>
          <w:szCs w:val="24"/>
        </w:rPr>
        <w:t xml:space="preserve"> В.Д. Комплексообразующие иониты (</w:t>
      </w:r>
      <w:proofErr w:type="spellStart"/>
      <w:r w:rsidRPr="00972E70">
        <w:rPr>
          <w:sz w:val="24"/>
          <w:szCs w:val="24"/>
        </w:rPr>
        <w:t>комплекситы</w:t>
      </w:r>
      <w:proofErr w:type="spellEnd"/>
      <w:r w:rsidRPr="00972E70">
        <w:rPr>
          <w:sz w:val="24"/>
          <w:szCs w:val="24"/>
        </w:rPr>
        <w:t>). – М.</w:t>
      </w:r>
      <w:r w:rsidR="005D5628" w:rsidRPr="000C2402">
        <w:rPr>
          <w:sz w:val="24"/>
          <w:szCs w:val="24"/>
        </w:rPr>
        <w:t>,</w:t>
      </w:r>
      <w:r w:rsidRPr="00972E70">
        <w:rPr>
          <w:sz w:val="24"/>
          <w:szCs w:val="24"/>
        </w:rPr>
        <w:t xml:space="preserve"> 1980. – 336 с.</w:t>
      </w:r>
    </w:p>
    <w:p w14:paraId="3D04A7E5"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r w:rsidRPr="00972E70">
        <w:rPr>
          <w:sz w:val="24"/>
          <w:szCs w:val="24"/>
        </w:rPr>
        <w:t>Тулупов П.Е. Стойкость ионообменных материалов. - М.: Химия, 1984. – 232 с.</w:t>
      </w:r>
    </w:p>
    <w:p w14:paraId="76A9DB92" w14:textId="77AF3981"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r w:rsidRPr="00972E70">
        <w:rPr>
          <w:sz w:val="24"/>
          <w:szCs w:val="24"/>
        </w:rPr>
        <w:t>Тулупов П.</w:t>
      </w:r>
      <w:r w:rsidRPr="00972E70">
        <w:rPr>
          <w:caps/>
          <w:sz w:val="24"/>
          <w:szCs w:val="24"/>
        </w:rPr>
        <w:t>Е., П</w:t>
      </w:r>
      <w:r w:rsidRPr="00972E70">
        <w:rPr>
          <w:sz w:val="24"/>
          <w:szCs w:val="24"/>
        </w:rPr>
        <w:t>олянский</w:t>
      </w:r>
      <w:r w:rsidRPr="00972E70">
        <w:rPr>
          <w:caps/>
          <w:sz w:val="24"/>
          <w:szCs w:val="24"/>
        </w:rPr>
        <w:t xml:space="preserve"> Н.Г. т</w:t>
      </w:r>
      <w:r w:rsidRPr="00972E70">
        <w:rPr>
          <w:sz w:val="24"/>
          <w:szCs w:val="24"/>
        </w:rPr>
        <w:t xml:space="preserve">ермическая устойчивость анионообменных смол // Успехи химии. – 1973. – Т. 42. – С.1650-1680. </w:t>
      </w:r>
    </w:p>
    <w:p w14:paraId="6D597901" w14:textId="77777777"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r w:rsidRPr="00972E70">
        <w:rPr>
          <w:rFonts w:eastAsia="TimesNewRomanPSMT"/>
          <w:sz w:val="24"/>
          <w:szCs w:val="24"/>
          <w:lang w:val="en-US"/>
        </w:rPr>
        <w:t>Mulder M. Basic Principles of Membrane Technology. 2</w:t>
      </w:r>
      <w:r w:rsidRPr="00972E70">
        <w:rPr>
          <w:rFonts w:eastAsia="TimesNewRomanPSMT"/>
          <w:sz w:val="24"/>
          <w:szCs w:val="24"/>
          <w:vertAlign w:val="superscript"/>
          <w:lang w:val="en-US"/>
        </w:rPr>
        <w:t>nd</w:t>
      </w:r>
      <w:r w:rsidRPr="00972E70">
        <w:rPr>
          <w:rFonts w:eastAsia="TimesNewRomanPSMT"/>
          <w:sz w:val="24"/>
          <w:szCs w:val="24"/>
          <w:lang w:val="en-US"/>
        </w:rPr>
        <w:t xml:space="preserve"> edition. </w:t>
      </w:r>
      <w:r w:rsidRPr="00972E70">
        <w:rPr>
          <w:sz w:val="24"/>
          <w:szCs w:val="24"/>
          <w:lang w:val="en-US"/>
        </w:rPr>
        <w:t xml:space="preserve">– </w:t>
      </w:r>
      <w:proofErr w:type="spellStart"/>
      <w:r w:rsidRPr="00972E70">
        <w:rPr>
          <w:rFonts w:eastAsia="TimesNewRomanPSMT"/>
          <w:sz w:val="24"/>
          <w:szCs w:val="24"/>
          <w:lang w:val="en-US"/>
        </w:rPr>
        <w:t>Sptinger</w:t>
      </w:r>
      <w:proofErr w:type="spellEnd"/>
      <w:r w:rsidRPr="00972E70">
        <w:rPr>
          <w:rFonts w:eastAsia="TimesNewRomanPSMT"/>
          <w:sz w:val="24"/>
          <w:szCs w:val="24"/>
          <w:lang w:val="en-US"/>
        </w:rPr>
        <w:t xml:space="preserve">, 2007. </w:t>
      </w:r>
      <w:r w:rsidRPr="00972E70">
        <w:rPr>
          <w:sz w:val="24"/>
          <w:szCs w:val="24"/>
          <w:lang w:val="en-US"/>
        </w:rPr>
        <w:t>– 564 p</w:t>
      </w:r>
      <w:r w:rsidRPr="00972E70">
        <w:rPr>
          <w:rFonts w:eastAsia="TimesNewRomanPSMT"/>
          <w:sz w:val="24"/>
          <w:szCs w:val="24"/>
          <w:lang w:val="en-US"/>
        </w:rPr>
        <w:t>.</w:t>
      </w:r>
    </w:p>
    <w:p w14:paraId="1C841D11" w14:textId="3C8B4EB0"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Селицкий</w:t>
      </w:r>
      <w:proofErr w:type="spellEnd"/>
      <w:r w:rsidRPr="00972E70">
        <w:rPr>
          <w:sz w:val="24"/>
          <w:szCs w:val="24"/>
        </w:rPr>
        <w:t xml:space="preserve"> Г.А., Галкин Ю.А. Очистка сточных вод от ионов тяжелых металлов методом натрий-</w:t>
      </w:r>
      <w:proofErr w:type="spellStart"/>
      <w:r w:rsidRPr="00972E70">
        <w:rPr>
          <w:sz w:val="24"/>
          <w:szCs w:val="24"/>
        </w:rPr>
        <w:t>катионирования</w:t>
      </w:r>
      <w:proofErr w:type="spellEnd"/>
      <w:r w:rsidRPr="00972E70">
        <w:rPr>
          <w:sz w:val="24"/>
          <w:szCs w:val="24"/>
        </w:rPr>
        <w:t xml:space="preserve"> // Металлургия и машиностроение. – 2008. – № 2. – С. 5-7.</w:t>
      </w:r>
    </w:p>
    <w:p w14:paraId="135BD8D7" w14:textId="406ABD3D"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iCs/>
          <w:sz w:val="24"/>
          <w:szCs w:val="24"/>
        </w:rPr>
        <w:t>Гнусин</w:t>
      </w:r>
      <w:proofErr w:type="spellEnd"/>
      <w:r w:rsidRPr="00972E70">
        <w:rPr>
          <w:iCs/>
          <w:sz w:val="24"/>
          <w:szCs w:val="24"/>
        </w:rPr>
        <w:t xml:space="preserve"> Н.П</w:t>
      </w:r>
      <w:r w:rsidRPr="00972E70">
        <w:rPr>
          <w:sz w:val="24"/>
          <w:szCs w:val="24"/>
        </w:rPr>
        <w:t xml:space="preserve">., </w:t>
      </w:r>
      <w:r w:rsidRPr="00972E70">
        <w:rPr>
          <w:iCs/>
          <w:sz w:val="24"/>
          <w:szCs w:val="24"/>
        </w:rPr>
        <w:t>Гребенюк В.Д</w:t>
      </w:r>
      <w:r w:rsidRPr="00972E70">
        <w:rPr>
          <w:sz w:val="24"/>
          <w:szCs w:val="24"/>
        </w:rPr>
        <w:t xml:space="preserve">., </w:t>
      </w:r>
      <w:proofErr w:type="spellStart"/>
      <w:r w:rsidRPr="00972E70">
        <w:rPr>
          <w:iCs/>
          <w:sz w:val="24"/>
          <w:szCs w:val="24"/>
        </w:rPr>
        <w:t>Певницкая</w:t>
      </w:r>
      <w:proofErr w:type="spellEnd"/>
      <w:r w:rsidRPr="00972E70">
        <w:rPr>
          <w:iCs/>
          <w:sz w:val="24"/>
          <w:szCs w:val="24"/>
        </w:rPr>
        <w:t xml:space="preserve"> М.В. </w:t>
      </w:r>
      <w:r w:rsidRPr="00972E70">
        <w:rPr>
          <w:sz w:val="24"/>
          <w:szCs w:val="24"/>
        </w:rPr>
        <w:t xml:space="preserve">Электрохимия ионитов. </w:t>
      </w:r>
      <w:r w:rsidR="004A778A" w:rsidRPr="004A778A">
        <w:rPr>
          <w:sz w:val="24"/>
          <w:szCs w:val="24"/>
        </w:rPr>
        <w:t xml:space="preserve">– </w:t>
      </w:r>
      <w:r w:rsidRPr="00972E70">
        <w:rPr>
          <w:sz w:val="24"/>
          <w:szCs w:val="24"/>
        </w:rPr>
        <w:t>Новосибирск: Наука, 1972. – 200 с.</w:t>
      </w:r>
    </w:p>
    <w:p w14:paraId="459A6468" w14:textId="5948F448"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rPr>
      </w:pPr>
      <w:r w:rsidRPr="00972E70">
        <w:rPr>
          <w:sz w:val="24"/>
          <w:szCs w:val="24"/>
        </w:rPr>
        <w:t xml:space="preserve">Лебедев К.Б., Казанцев Е.И., </w:t>
      </w:r>
      <w:proofErr w:type="spellStart"/>
      <w:r w:rsidRPr="00972E70">
        <w:rPr>
          <w:sz w:val="24"/>
          <w:szCs w:val="24"/>
        </w:rPr>
        <w:t>Розманов</w:t>
      </w:r>
      <w:proofErr w:type="spellEnd"/>
      <w:r w:rsidRPr="00972E70">
        <w:rPr>
          <w:sz w:val="24"/>
          <w:szCs w:val="24"/>
        </w:rPr>
        <w:t xml:space="preserve"> В.М., </w:t>
      </w:r>
      <w:proofErr w:type="spellStart"/>
      <w:r w:rsidRPr="00972E70">
        <w:rPr>
          <w:sz w:val="24"/>
          <w:szCs w:val="24"/>
        </w:rPr>
        <w:t>Пахолков</w:t>
      </w:r>
      <w:proofErr w:type="spellEnd"/>
      <w:r w:rsidRPr="00972E70">
        <w:rPr>
          <w:sz w:val="24"/>
          <w:szCs w:val="24"/>
        </w:rPr>
        <w:t xml:space="preserve"> В.С., Чемезов В.А. Иониты в цветной металлургии. </w:t>
      </w:r>
      <w:r w:rsidR="001E6875">
        <w:rPr>
          <w:sz w:val="24"/>
          <w:szCs w:val="24"/>
        </w:rPr>
        <w:t>–</w:t>
      </w:r>
      <w:r w:rsidR="001E6875" w:rsidRPr="001E6875">
        <w:rPr>
          <w:sz w:val="24"/>
          <w:szCs w:val="24"/>
        </w:rPr>
        <w:t xml:space="preserve"> </w:t>
      </w:r>
      <w:r w:rsidRPr="00972E70">
        <w:rPr>
          <w:sz w:val="24"/>
          <w:szCs w:val="24"/>
        </w:rPr>
        <w:t>М.: Металлургия</w:t>
      </w:r>
      <w:r w:rsidR="001E6875" w:rsidRPr="00081C0B">
        <w:rPr>
          <w:sz w:val="24"/>
          <w:szCs w:val="24"/>
        </w:rPr>
        <w:t>,</w:t>
      </w:r>
      <w:r w:rsidRPr="00972E70">
        <w:rPr>
          <w:sz w:val="24"/>
          <w:szCs w:val="24"/>
        </w:rPr>
        <w:t xml:space="preserve"> 1975. – 352 с.</w:t>
      </w:r>
    </w:p>
    <w:p w14:paraId="4F0ABB61"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rPr>
      </w:pPr>
      <w:proofErr w:type="spellStart"/>
      <w:r w:rsidRPr="00972E70">
        <w:rPr>
          <w:sz w:val="24"/>
          <w:szCs w:val="24"/>
        </w:rPr>
        <w:t>Ергожин</w:t>
      </w:r>
      <w:proofErr w:type="spellEnd"/>
      <w:r w:rsidRPr="00972E70">
        <w:rPr>
          <w:caps/>
          <w:sz w:val="24"/>
          <w:szCs w:val="24"/>
        </w:rPr>
        <w:t xml:space="preserve"> Е.Е., Ч</w:t>
      </w:r>
      <w:r w:rsidRPr="00972E70">
        <w:rPr>
          <w:sz w:val="24"/>
          <w:szCs w:val="24"/>
        </w:rPr>
        <w:t>алов</w:t>
      </w:r>
      <w:r w:rsidRPr="00972E70">
        <w:rPr>
          <w:caps/>
          <w:sz w:val="24"/>
          <w:szCs w:val="24"/>
        </w:rPr>
        <w:t xml:space="preserve"> Т.К., м</w:t>
      </w:r>
      <w:r w:rsidRPr="00972E70">
        <w:rPr>
          <w:sz w:val="24"/>
          <w:szCs w:val="24"/>
        </w:rPr>
        <w:t>ельников</w:t>
      </w:r>
      <w:r w:rsidRPr="00972E70">
        <w:rPr>
          <w:caps/>
          <w:sz w:val="24"/>
          <w:szCs w:val="24"/>
        </w:rPr>
        <w:t xml:space="preserve"> Е.а., н</w:t>
      </w:r>
      <w:r w:rsidRPr="00972E70">
        <w:rPr>
          <w:sz w:val="24"/>
          <w:szCs w:val="24"/>
        </w:rPr>
        <w:t>икитина</w:t>
      </w:r>
      <w:r w:rsidRPr="00972E70">
        <w:rPr>
          <w:caps/>
          <w:sz w:val="24"/>
          <w:szCs w:val="24"/>
        </w:rPr>
        <w:t xml:space="preserve"> А.и., </w:t>
      </w:r>
      <w:proofErr w:type="spellStart"/>
      <w:r w:rsidRPr="00972E70">
        <w:rPr>
          <w:caps/>
          <w:sz w:val="24"/>
          <w:szCs w:val="24"/>
        </w:rPr>
        <w:t>х</w:t>
      </w:r>
      <w:r w:rsidRPr="00972E70">
        <w:rPr>
          <w:sz w:val="24"/>
          <w:szCs w:val="24"/>
        </w:rPr>
        <w:t>акимболатова</w:t>
      </w:r>
      <w:proofErr w:type="spellEnd"/>
      <w:r w:rsidRPr="00972E70">
        <w:rPr>
          <w:caps/>
          <w:sz w:val="24"/>
          <w:szCs w:val="24"/>
        </w:rPr>
        <w:t xml:space="preserve"> К.х. С</w:t>
      </w:r>
      <w:r w:rsidRPr="00972E70">
        <w:rPr>
          <w:sz w:val="24"/>
          <w:szCs w:val="24"/>
        </w:rPr>
        <w:t xml:space="preserve">орбция ионов тяжелых металлов полифункциональными анионитами на основе </w:t>
      </w:r>
      <w:proofErr w:type="spellStart"/>
      <w:r w:rsidRPr="00972E70">
        <w:rPr>
          <w:sz w:val="24"/>
          <w:szCs w:val="24"/>
        </w:rPr>
        <w:t>эпоксиаминов</w:t>
      </w:r>
      <w:proofErr w:type="spellEnd"/>
      <w:r w:rsidRPr="00972E70">
        <w:rPr>
          <w:caps/>
          <w:sz w:val="24"/>
          <w:szCs w:val="24"/>
        </w:rPr>
        <w:t xml:space="preserve"> // х</w:t>
      </w:r>
      <w:r w:rsidRPr="00972E70">
        <w:rPr>
          <w:sz w:val="24"/>
          <w:szCs w:val="24"/>
        </w:rPr>
        <w:t>имический журнал</w:t>
      </w:r>
      <w:r w:rsidRPr="00972E70">
        <w:rPr>
          <w:caps/>
          <w:sz w:val="24"/>
          <w:szCs w:val="24"/>
        </w:rPr>
        <w:t xml:space="preserve"> к</w:t>
      </w:r>
      <w:r w:rsidRPr="00972E70">
        <w:rPr>
          <w:sz w:val="24"/>
          <w:szCs w:val="24"/>
        </w:rPr>
        <w:t>азахстана</w:t>
      </w:r>
      <w:r w:rsidRPr="00972E70">
        <w:rPr>
          <w:caps/>
          <w:sz w:val="24"/>
          <w:szCs w:val="24"/>
        </w:rPr>
        <w:t xml:space="preserve">. </w:t>
      </w:r>
      <w:r w:rsidRPr="00972E70">
        <w:rPr>
          <w:sz w:val="24"/>
          <w:szCs w:val="24"/>
        </w:rPr>
        <w:t xml:space="preserve">– </w:t>
      </w:r>
      <w:r w:rsidRPr="00972E70">
        <w:rPr>
          <w:caps/>
          <w:sz w:val="24"/>
          <w:szCs w:val="24"/>
        </w:rPr>
        <w:t xml:space="preserve">2012. </w:t>
      </w:r>
      <w:r w:rsidRPr="00972E70">
        <w:rPr>
          <w:sz w:val="24"/>
          <w:szCs w:val="24"/>
        </w:rPr>
        <w:t>–</w:t>
      </w:r>
      <w:r w:rsidRPr="00972E70">
        <w:rPr>
          <w:caps/>
          <w:sz w:val="24"/>
          <w:szCs w:val="24"/>
        </w:rPr>
        <w:t xml:space="preserve"> № 1. </w:t>
      </w:r>
      <w:r w:rsidRPr="00972E70">
        <w:rPr>
          <w:sz w:val="24"/>
          <w:szCs w:val="24"/>
        </w:rPr>
        <w:t>– С</w:t>
      </w:r>
      <w:r w:rsidRPr="00972E70">
        <w:rPr>
          <w:caps/>
          <w:sz w:val="24"/>
          <w:szCs w:val="24"/>
        </w:rPr>
        <w:t>. 29-33.</w:t>
      </w:r>
    </w:p>
    <w:p w14:paraId="69C34AA8"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Челнакова</w:t>
      </w:r>
      <w:proofErr w:type="spellEnd"/>
      <w:r w:rsidRPr="00972E70">
        <w:rPr>
          <w:sz w:val="24"/>
          <w:szCs w:val="24"/>
        </w:rPr>
        <w:t xml:space="preserve"> П.Н., Колодяжный В.А. Селективное извлечение катионов цветных металлов из сточных вод слабоосновными анионитами // Журн. </w:t>
      </w:r>
      <w:proofErr w:type="spellStart"/>
      <w:r w:rsidRPr="00972E70">
        <w:rPr>
          <w:sz w:val="24"/>
          <w:szCs w:val="24"/>
        </w:rPr>
        <w:t>прикл</w:t>
      </w:r>
      <w:proofErr w:type="spellEnd"/>
      <w:r w:rsidRPr="00972E70">
        <w:rPr>
          <w:sz w:val="24"/>
          <w:szCs w:val="24"/>
        </w:rPr>
        <w:t xml:space="preserve">. химии. – 2004. – Т. 77, </w:t>
      </w:r>
      <w:proofErr w:type="spellStart"/>
      <w:r w:rsidRPr="00972E70">
        <w:rPr>
          <w:sz w:val="24"/>
          <w:szCs w:val="24"/>
        </w:rPr>
        <w:t>вып</w:t>
      </w:r>
      <w:proofErr w:type="spellEnd"/>
      <w:r w:rsidRPr="00972E70">
        <w:rPr>
          <w:sz w:val="24"/>
          <w:szCs w:val="24"/>
        </w:rPr>
        <w:t>. 1. – С. 78-82.</w:t>
      </w:r>
    </w:p>
    <w:p w14:paraId="041407BF"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rPr>
      </w:pPr>
      <w:proofErr w:type="spellStart"/>
      <w:r w:rsidRPr="00972E70">
        <w:rPr>
          <w:sz w:val="24"/>
          <w:szCs w:val="24"/>
        </w:rPr>
        <w:t>Ергожин</w:t>
      </w:r>
      <w:proofErr w:type="spellEnd"/>
      <w:r w:rsidRPr="00972E70">
        <w:rPr>
          <w:sz w:val="24"/>
          <w:szCs w:val="24"/>
        </w:rPr>
        <w:t xml:space="preserve"> Е.Е., Чалов Т.К., </w:t>
      </w:r>
      <w:proofErr w:type="spellStart"/>
      <w:r w:rsidRPr="00972E70">
        <w:rPr>
          <w:sz w:val="24"/>
          <w:szCs w:val="24"/>
        </w:rPr>
        <w:t>Хакимболатова</w:t>
      </w:r>
      <w:proofErr w:type="spellEnd"/>
      <w:r w:rsidRPr="00972E70">
        <w:rPr>
          <w:sz w:val="24"/>
          <w:szCs w:val="24"/>
        </w:rPr>
        <w:t xml:space="preserve"> К.Х., Никитина А.И., Мельников Е.А. Извлечение ионов меди (II) анионитами на основе </w:t>
      </w:r>
      <w:proofErr w:type="spellStart"/>
      <w:r w:rsidRPr="00972E70">
        <w:rPr>
          <w:sz w:val="24"/>
          <w:szCs w:val="24"/>
        </w:rPr>
        <w:t>эпихлоргидрина</w:t>
      </w:r>
      <w:proofErr w:type="spellEnd"/>
      <w:r w:rsidRPr="00972E70">
        <w:rPr>
          <w:sz w:val="24"/>
          <w:szCs w:val="24"/>
        </w:rPr>
        <w:t xml:space="preserve"> и некоторых аминов // </w:t>
      </w:r>
      <w:r w:rsidRPr="00972E70">
        <w:rPr>
          <w:caps/>
          <w:sz w:val="24"/>
          <w:szCs w:val="24"/>
        </w:rPr>
        <w:t>х</w:t>
      </w:r>
      <w:r w:rsidRPr="00972E70">
        <w:rPr>
          <w:sz w:val="24"/>
          <w:szCs w:val="24"/>
        </w:rPr>
        <w:t>имический журнал</w:t>
      </w:r>
      <w:r w:rsidRPr="00972E70">
        <w:rPr>
          <w:caps/>
          <w:sz w:val="24"/>
          <w:szCs w:val="24"/>
        </w:rPr>
        <w:t xml:space="preserve"> к</w:t>
      </w:r>
      <w:r w:rsidRPr="00972E70">
        <w:rPr>
          <w:sz w:val="24"/>
          <w:szCs w:val="24"/>
        </w:rPr>
        <w:t>азахстана</w:t>
      </w:r>
      <w:r w:rsidRPr="00972E70">
        <w:rPr>
          <w:caps/>
          <w:sz w:val="24"/>
          <w:szCs w:val="24"/>
        </w:rPr>
        <w:t xml:space="preserve">. </w:t>
      </w:r>
      <w:r w:rsidRPr="00972E70">
        <w:rPr>
          <w:sz w:val="24"/>
          <w:szCs w:val="24"/>
        </w:rPr>
        <w:t>–</w:t>
      </w:r>
      <w:r w:rsidRPr="00972E70">
        <w:rPr>
          <w:caps/>
          <w:sz w:val="24"/>
          <w:szCs w:val="24"/>
        </w:rPr>
        <w:t xml:space="preserve"> 2012. </w:t>
      </w:r>
      <w:r w:rsidRPr="00972E70">
        <w:rPr>
          <w:sz w:val="24"/>
          <w:szCs w:val="24"/>
        </w:rPr>
        <w:t>–</w:t>
      </w:r>
      <w:r w:rsidRPr="00972E70">
        <w:rPr>
          <w:caps/>
          <w:sz w:val="24"/>
          <w:szCs w:val="24"/>
        </w:rPr>
        <w:t xml:space="preserve"> № 1. </w:t>
      </w:r>
      <w:r w:rsidRPr="00972E70">
        <w:rPr>
          <w:sz w:val="24"/>
          <w:szCs w:val="24"/>
        </w:rPr>
        <w:t>– С</w:t>
      </w:r>
      <w:r w:rsidRPr="00972E70">
        <w:rPr>
          <w:caps/>
          <w:sz w:val="24"/>
          <w:szCs w:val="24"/>
        </w:rPr>
        <w:t>. 44-49.</w:t>
      </w:r>
    </w:p>
    <w:p w14:paraId="0F79CF68"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rPr>
      </w:pPr>
      <w:proofErr w:type="spellStart"/>
      <w:r w:rsidRPr="00972E70">
        <w:rPr>
          <w:sz w:val="24"/>
          <w:szCs w:val="24"/>
        </w:rPr>
        <w:t>Хакимболатова</w:t>
      </w:r>
      <w:proofErr w:type="spellEnd"/>
      <w:r w:rsidRPr="00972E70">
        <w:rPr>
          <w:sz w:val="24"/>
          <w:szCs w:val="24"/>
        </w:rPr>
        <w:t xml:space="preserve"> К.Х., </w:t>
      </w:r>
      <w:proofErr w:type="spellStart"/>
      <w:r w:rsidRPr="00972E70">
        <w:rPr>
          <w:sz w:val="24"/>
          <w:szCs w:val="24"/>
        </w:rPr>
        <w:t>Ергожин</w:t>
      </w:r>
      <w:proofErr w:type="spellEnd"/>
      <w:r w:rsidRPr="00972E70">
        <w:rPr>
          <w:sz w:val="24"/>
          <w:szCs w:val="24"/>
        </w:rPr>
        <w:t xml:space="preserve"> Е.Е., Чалов Т.К., Никитина А.И., Мельников Е.А. Новые сорбенты на основе </w:t>
      </w:r>
      <w:proofErr w:type="spellStart"/>
      <w:r w:rsidRPr="00972E70">
        <w:rPr>
          <w:sz w:val="24"/>
          <w:szCs w:val="24"/>
        </w:rPr>
        <w:t>эпихлоргидрина</w:t>
      </w:r>
      <w:proofErr w:type="spellEnd"/>
      <w:r w:rsidRPr="00972E70">
        <w:rPr>
          <w:sz w:val="24"/>
          <w:szCs w:val="24"/>
        </w:rPr>
        <w:t xml:space="preserve"> и различных аминов для извлечения ионов </w:t>
      </w:r>
      <w:r w:rsidRPr="00972E70">
        <w:rPr>
          <w:sz w:val="24"/>
          <w:szCs w:val="24"/>
        </w:rPr>
        <w:lastRenderedPageBreak/>
        <w:t>Ni</w:t>
      </w:r>
      <w:r w:rsidRPr="00972E70">
        <w:rPr>
          <w:sz w:val="24"/>
          <w:szCs w:val="24"/>
          <w:vertAlign w:val="superscript"/>
        </w:rPr>
        <w:t>2+</w:t>
      </w:r>
      <w:r w:rsidRPr="00972E70">
        <w:rPr>
          <w:sz w:val="24"/>
          <w:szCs w:val="24"/>
        </w:rPr>
        <w:t xml:space="preserve">// </w:t>
      </w:r>
      <w:r w:rsidRPr="00972E70">
        <w:rPr>
          <w:caps/>
          <w:sz w:val="24"/>
          <w:szCs w:val="24"/>
        </w:rPr>
        <w:t>х</w:t>
      </w:r>
      <w:r w:rsidRPr="00972E70">
        <w:rPr>
          <w:sz w:val="24"/>
          <w:szCs w:val="24"/>
        </w:rPr>
        <w:t>имический журнал</w:t>
      </w:r>
      <w:r w:rsidRPr="00972E70">
        <w:rPr>
          <w:caps/>
          <w:sz w:val="24"/>
          <w:szCs w:val="24"/>
        </w:rPr>
        <w:t xml:space="preserve"> к</w:t>
      </w:r>
      <w:r w:rsidRPr="00972E70">
        <w:rPr>
          <w:sz w:val="24"/>
          <w:szCs w:val="24"/>
        </w:rPr>
        <w:t>азахстана</w:t>
      </w:r>
      <w:r w:rsidRPr="00972E70">
        <w:rPr>
          <w:caps/>
          <w:sz w:val="24"/>
          <w:szCs w:val="24"/>
        </w:rPr>
        <w:t xml:space="preserve">. – 2012. </w:t>
      </w:r>
      <w:r w:rsidRPr="00972E70">
        <w:rPr>
          <w:sz w:val="24"/>
          <w:szCs w:val="24"/>
        </w:rPr>
        <w:t>–</w:t>
      </w:r>
      <w:r w:rsidRPr="00972E70">
        <w:rPr>
          <w:caps/>
          <w:sz w:val="24"/>
          <w:szCs w:val="24"/>
        </w:rPr>
        <w:t xml:space="preserve"> № 2. </w:t>
      </w:r>
      <w:r w:rsidRPr="00972E70">
        <w:rPr>
          <w:sz w:val="24"/>
          <w:szCs w:val="24"/>
        </w:rPr>
        <w:t>– С</w:t>
      </w:r>
      <w:r w:rsidRPr="00972E70">
        <w:rPr>
          <w:caps/>
          <w:sz w:val="24"/>
          <w:szCs w:val="24"/>
        </w:rPr>
        <w:t>. 105-108.</w:t>
      </w:r>
    </w:p>
    <w:p w14:paraId="4F1671EB" w14:textId="0C0A1BBB"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rPr>
      </w:pPr>
      <w:proofErr w:type="spellStart"/>
      <w:r w:rsidRPr="00972E70">
        <w:rPr>
          <w:sz w:val="24"/>
          <w:szCs w:val="24"/>
        </w:rPr>
        <w:t>Когановский</w:t>
      </w:r>
      <w:proofErr w:type="spellEnd"/>
      <w:r w:rsidRPr="00972E70">
        <w:rPr>
          <w:sz w:val="24"/>
          <w:szCs w:val="24"/>
        </w:rPr>
        <w:t xml:space="preserve"> А.М. Адсорбция и ионный обмен в процессах водоподготовки и очистки сточных вод. </w:t>
      </w:r>
      <w:r w:rsidR="00081C0B" w:rsidRPr="00081C0B">
        <w:rPr>
          <w:sz w:val="24"/>
          <w:szCs w:val="24"/>
        </w:rPr>
        <w:t xml:space="preserve">– </w:t>
      </w:r>
      <w:r w:rsidRPr="00972E70">
        <w:rPr>
          <w:sz w:val="24"/>
          <w:szCs w:val="24"/>
        </w:rPr>
        <w:t xml:space="preserve">Киев: </w:t>
      </w:r>
      <w:proofErr w:type="spellStart"/>
      <w:r w:rsidRPr="00972E70">
        <w:rPr>
          <w:sz w:val="24"/>
          <w:szCs w:val="24"/>
        </w:rPr>
        <w:t>Наукова</w:t>
      </w:r>
      <w:proofErr w:type="spellEnd"/>
      <w:r w:rsidRPr="00972E70">
        <w:rPr>
          <w:sz w:val="24"/>
          <w:szCs w:val="24"/>
        </w:rPr>
        <w:t xml:space="preserve"> думка, 1983. – 240 с. </w:t>
      </w:r>
    </w:p>
    <w:p w14:paraId="2B1D137F"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rPr>
      </w:pPr>
      <w:proofErr w:type="spellStart"/>
      <w:r w:rsidRPr="00972E70">
        <w:rPr>
          <w:sz w:val="24"/>
          <w:szCs w:val="24"/>
        </w:rPr>
        <w:t>Ергожин</w:t>
      </w:r>
      <w:proofErr w:type="spellEnd"/>
      <w:r w:rsidRPr="00972E70">
        <w:rPr>
          <w:sz w:val="24"/>
          <w:szCs w:val="24"/>
        </w:rPr>
        <w:t xml:space="preserve"> Е.Е., Чалов Т.К., Ковригина Т.В., Искакова Р.А, Никитина А.И. Исследование комплексообразующей способности анионитов на основе некоторых </w:t>
      </w:r>
      <w:proofErr w:type="spellStart"/>
      <w:r w:rsidRPr="00972E70">
        <w:rPr>
          <w:sz w:val="24"/>
          <w:szCs w:val="24"/>
        </w:rPr>
        <w:t>полиаминов</w:t>
      </w:r>
      <w:proofErr w:type="spellEnd"/>
      <w:r w:rsidRPr="00972E70">
        <w:rPr>
          <w:sz w:val="24"/>
          <w:szCs w:val="24"/>
        </w:rPr>
        <w:t xml:space="preserve">, </w:t>
      </w:r>
      <w:proofErr w:type="spellStart"/>
      <w:r w:rsidRPr="00972E70">
        <w:rPr>
          <w:sz w:val="24"/>
          <w:szCs w:val="24"/>
        </w:rPr>
        <w:t>аллильных</w:t>
      </w:r>
      <w:proofErr w:type="spellEnd"/>
      <w:r w:rsidRPr="00972E70">
        <w:rPr>
          <w:sz w:val="24"/>
          <w:szCs w:val="24"/>
        </w:rPr>
        <w:t xml:space="preserve"> и эпоксидных соединений // Журн. </w:t>
      </w:r>
      <w:proofErr w:type="spellStart"/>
      <w:r w:rsidRPr="00972E70">
        <w:rPr>
          <w:sz w:val="24"/>
          <w:szCs w:val="24"/>
        </w:rPr>
        <w:t>прикл</w:t>
      </w:r>
      <w:proofErr w:type="spellEnd"/>
      <w:r w:rsidRPr="00972E70">
        <w:rPr>
          <w:sz w:val="24"/>
          <w:szCs w:val="24"/>
        </w:rPr>
        <w:t xml:space="preserve">. химии. – 2004. – Т. 77, </w:t>
      </w:r>
      <w:proofErr w:type="spellStart"/>
      <w:r w:rsidRPr="00972E70">
        <w:rPr>
          <w:sz w:val="24"/>
          <w:szCs w:val="24"/>
        </w:rPr>
        <w:t>вып</w:t>
      </w:r>
      <w:proofErr w:type="spellEnd"/>
      <w:r w:rsidRPr="00972E70">
        <w:rPr>
          <w:sz w:val="24"/>
          <w:szCs w:val="24"/>
        </w:rPr>
        <w:t>. 10. – С. 1693-1698.</w:t>
      </w:r>
    </w:p>
    <w:p w14:paraId="1581C1C9"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rPr>
      </w:pPr>
      <w:proofErr w:type="spellStart"/>
      <w:r w:rsidRPr="00972E70">
        <w:rPr>
          <w:sz w:val="24"/>
          <w:szCs w:val="24"/>
        </w:rPr>
        <w:t>Ергожин</w:t>
      </w:r>
      <w:proofErr w:type="spellEnd"/>
      <w:r w:rsidRPr="00972E70">
        <w:rPr>
          <w:sz w:val="24"/>
          <w:szCs w:val="24"/>
        </w:rPr>
        <w:t xml:space="preserve"> Е.Е., Чалов Т.К., Мельников Е.А., </w:t>
      </w:r>
      <w:proofErr w:type="spellStart"/>
      <w:r w:rsidRPr="00972E70">
        <w:rPr>
          <w:sz w:val="24"/>
          <w:szCs w:val="24"/>
        </w:rPr>
        <w:t>Хакимболатова</w:t>
      </w:r>
      <w:proofErr w:type="spellEnd"/>
      <w:r w:rsidRPr="00972E70">
        <w:rPr>
          <w:sz w:val="24"/>
          <w:szCs w:val="24"/>
        </w:rPr>
        <w:t xml:space="preserve"> К.Х., Никитина А.И. Изучение селективности сорбции ионов Cu</w:t>
      </w:r>
      <w:r w:rsidRPr="00972E70">
        <w:rPr>
          <w:sz w:val="24"/>
          <w:szCs w:val="24"/>
          <w:vertAlign w:val="superscript"/>
        </w:rPr>
        <w:t>2+</w:t>
      </w:r>
      <w:r w:rsidRPr="00972E70">
        <w:rPr>
          <w:sz w:val="24"/>
          <w:szCs w:val="24"/>
        </w:rPr>
        <w:t xml:space="preserve"> и Co</w:t>
      </w:r>
      <w:r w:rsidRPr="00972E70">
        <w:rPr>
          <w:sz w:val="24"/>
          <w:szCs w:val="24"/>
          <w:vertAlign w:val="superscript"/>
        </w:rPr>
        <w:t>2+</w:t>
      </w:r>
      <w:r w:rsidRPr="00972E70">
        <w:rPr>
          <w:sz w:val="24"/>
          <w:szCs w:val="24"/>
        </w:rPr>
        <w:t xml:space="preserve"> анионитами на основе эпоксидного производного анилина и </w:t>
      </w:r>
      <w:proofErr w:type="spellStart"/>
      <w:r w:rsidRPr="00972E70">
        <w:rPr>
          <w:sz w:val="24"/>
          <w:szCs w:val="24"/>
        </w:rPr>
        <w:t>полиаминов</w:t>
      </w:r>
      <w:proofErr w:type="spellEnd"/>
      <w:r w:rsidRPr="00972E70">
        <w:rPr>
          <w:sz w:val="24"/>
          <w:szCs w:val="24"/>
        </w:rPr>
        <w:t xml:space="preserve"> // </w:t>
      </w:r>
      <w:r w:rsidRPr="00972E70">
        <w:rPr>
          <w:caps/>
          <w:sz w:val="24"/>
          <w:szCs w:val="24"/>
        </w:rPr>
        <w:t>х</w:t>
      </w:r>
      <w:r w:rsidRPr="00972E70">
        <w:rPr>
          <w:sz w:val="24"/>
          <w:szCs w:val="24"/>
        </w:rPr>
        <w:t>имический журнал</w:t>
      </w:r>
      <w:r w:rsidRPr="00972E70">
        <w:rPr>
          <w:caps/>
          <w:sz w:val="24"/>
          <w:szCs w:val="24"/>
        </w:rPr>
        <w:t xml:space="preserve"> к</w:t>
      </w:r>
      <w:r w:rsidRPr="00972E70">
        <w:rPr>
          <w:sz w:val="24"/>
          <w:szCs w:val="24"/>
        </w:rPr>
        <w:t>азахстана</w:t>
      </w:r>
      <w:r w:rsidRPr="00972E70">
        <w:rPr>
          <w:caps/>
          <w:sz w:val="24"/>
          <w:szCs w:val="24"/>
        </w:rPr>
        <w:t xml:space="preserve">. </w:t>
      </w:r>
      <w:r w:rsidRPr="00972E70">
        <w:rPr>
          <w:sz w:val="24"/>
          <w:szCs w:val="24"/>
        </w:rPr>
        <w:t>–</w:t>
      </w:r>
      <w:r w:rsidRPr="00972E70">
        <w:rPr>
          <w:caps/>
          <w:sz w:val="24"/>
          <w:szCs w:val="24"/>
        </w:rPr>
        <w:t xml:space="preserve"> 2012. </w:t>
      </w:r>
      <w:r w:rsidRPr="00972E70">
        <w:rPr>
          <w:sz w:val="24"/>
          <w:szCs w:val="24"/>
        </w:rPr>
        <w:t>–</w:t>
      </w:r>
      <w:r w:rsidRPr="00972E70">
        <w:rPr>
          <w:caps/>
          <w:sz w:val="24"/>
          <w:szCs w:val="24"/>
        </w:rPr>
        <w:t xml:space="preserve"> № 2. </w:t>
      </w:r>
      <w:r w:rsidRPr="00972E70">
        <w:rPr>
          <w:sz w:val="24"/>
          <w:szCs w:val="24"/>
        </w:rPr>
        <w:t>– С</w:t>
      </w:r>
      <w:r w:rsidRPr="00972E70">
        <w:rPr>
          <w:caps/>
          <w:sz w:val="24"/>
          <w:szCs w:val="24"/>
        </w:rPr>
        <w:t>. 93-98.</w:t>
      </w:r>
    </w:p>
    <w:p w14:paraId="2DF3FCE9"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rPr>
      </w:pPr>
      <w:proofErr w:type="spellStart"/>
      <w:r w:rsidRPr="00972E70">
        <w:rPr>
          <w:sz w:val="24"/>
          <w:szCs w:val="24"/>
        </w:rPr>
        <w:t>Грачек</w:t>
      </w:r>
      <w:proofErr w:type="spellEnd"/>
      <w:r w:rsidRPr="00972E70">
        <w:rPr>
          <w:sz w:val="24"/>
          <w:szCs w:val="24"/>
        </w:rPr>
        <w:t xml:space="preserve"> В.И., </w:t>
      </w:r>
      <w:proofErr w:type="spellStart"/>
      <w:r w:rsidRPr="00972E70">
        <w:rPr>
          <w:sz w:val="24"/>
          <w:szCs w:val="24"/>
        </w:rPr>
        <w:t>Шункевич</w:t>
      </w:r>
      <w:proofErr w:type="spellEnd"/>
      <w:r w:rsidRPr="00972E70">
        <w:rPr>
          <w:sz w:val="24"/>
          <w:szCs w:val="24"/>
        </w:rPr>
        <w:t xml:space="preserve"> А.А., </w:t>
      </w:r>
      <w:proofErr w:type="spellStart"/>
      <w:r w:rsidRPr="00972E70">
        <w:rPr>
          <w:sz w:val="24"/>
          <w:szCs w:val="24"/>
        </w:rPr>
        <w:t>Марцынкевич</w:t>
      </w:r>
      <w:proofErr w:type="spellEnd"/>
      <w:r w:rsidRPr="00972E70">
        <w:rPr>
          <w:sz w:val="24"/>
          <w:szCs w:val="24"/>
        </w:rPr>
        <w:t xml:space="preserve"> Р.В. Синтез и сорбционные свойства новых волокнистых </w:t>
      </w:r>
      <w:proofErr w:type="spellStart"/>
      <w:r w:rsidRPr="00972E70">
        <w:rPr>
          <w:sz w:val="24"/>
          <w:szCs w:val="24"/>
        </w:rPr>
        <w:t>азотфосфорсодержащих</w:t>
      </w:r>
      <w:proofErr w:type="spellEnd"/>
      <w:r w:rsidRPr="00972E70">
        <w:rPr>
          <w:sz w:val="24"/>
          <w:szCs w:val="24"/>
        </w:rPr>
        <w:t xml:space="preserve"> ионитов // Журн. </w:t>
      </w:r>
      <w:proofErr w:type="spellStart"/>
      <w:r w:rsidRPr="00972E70">
        <w:rPr>
          <w:sz w:val="24"/>
          <w:szCs w:val="24"/>
        </w:rPr>
        <w:t>прикл</w:t>
      </w:r>
      <w:proofErr w:type="spellEnd"/>
      <w:r w:rsidRPr="00972E70">
        <w:rPr>
          <w:sz w:val="24"/>
          <w:szCs w:val="24"/>
        </w:rPr>
        <w:t xml:space="preserve">. химии. – 2011. – Т. 84, </w:t>
      </w:r>
      <w:proofErr w:type="spellStart"/>
      <w:r w:rsidRPr="00972E70">
        <w:rPr>
          <w:sz w:val="24"/>
          <w:szCs w:val="24"/>
        </w:rPr>
        <w:t>вып</w:t>
      </w:r>
      <w:proofErr w:type="spellEnd"/>
      <w:r w:rsidRPr="00972E70">
        <w:rPr>
          <w:sz w:val="24"/>
          <w:szCs w:val="24"/>
        </w:rPr>
        <w:t>. 8. – С. 1270-1275.</w:t>
      </w:r>
    </w:p>
    <w:p w14:paraId="043A35AA" w14:textId="2DF63EA8"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Ергожин</w:t>
      </w:r>
      <w:proofErr w:type="spellEnd"/>
      <w:r w:rsidRPr="00972E70">
        <w:rPr>
          <w:sz w:val="24"/>
          <w:szCs w:val="24"/>
        </w:rPr>
        <w:t xml:space="preserve"> Е.Е., Чалов Т.К., Никитина А.И., Ковригина Т.В., </w:t>
      </w:r>
      <w:proofErr w:type="spellStart"/>
      <w:r w:rsidRPr="00972E70">
        <w:rPr>
          <w:sz w:val="24"/>
          <w:szCs w:val="24"/>
        </w:rPr>
        <w:t>Хакимболатова</w:t>
      </w:r>
      <w:proofErr w:type="spellEnd"/>
      <w:r w:rsidRPr="00972E70">
        <w:rPr>
          <w:sz w:val="24"/>
          <w:szCs w:val="24"/>
        </w:rPr>
        <w:t xml:space="preserve"> К.Х. Сорбция ионов тяжелых цветных металлов из растворов сложного состава полифункциональными анионитами // Цветные металлы. – 2008. – №3. – С.</w:t>
      </w:r>
      <w:r w:rsidR="00081C0B" w:rsidRPr="00081C0B">
        <w:rPr>
          <w:sz w:val="24"/>
          <w:szCs w:val="24"/>
        </w:rPr>
        <w:t xml:space="preserve"> </w:t>
      </w:r>
      <w:r w:rsidRPr="00972E70">
        <w:rPr>
          <w:sz w:val="24"/>
          <w:szCs w:val="24"/>
        </w:rPr>
        <w:t>35-37.</w:t>
      </w:r>
    </w:p>
    <w:p w14:paraId="48296504" w14:textId="7862EC5A"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r w:rsidRPr="00972E70">
        <w:rPr>
          <w:sz w:val="24"/>
          <w:szCs w:val="24"/>
        </w:rPr>
        <w:t xml:space="preserve">Блохин А.А., Амосов А.А., Мурашкин Ю.В., Евдошенко С.А., Михайленко М.А., Никитин Н.В. Сорбция рения (VII) на </w:t>
      </w:r>
      <w:proofErr w:type="spellStart"/>
      <w:r w:rsidRPr="00972E70">
        <w:rPr>
          <w:sz w:val="24"/>
          <w:szCs w:val="24"/>
        </w:rPr>
        <w:t>гелевых</w:t>
      </w:r>
      <w:proofErr w:type="spellEnd"/>
      <w:r w:rsidRPr="00972E70">
        <w:rPr>
          <w:sz w:val="24"/>
          <w:szCs w:val="24"/>
        </w:rPr>
        <w:t xml:space="preserve"> и макропористых анионитах различной основности из растворов минеральных кислот и их аммонийных солей // Журн. </w:t>
      </w:r>
      <w:proofErr w:type="spellStart"/>
      <w:r w:rsidRPr="00972E70">
        <w:rPr>
          <w:sz w:val="24"/>
          <w:szCs w:val="24"/>
        </w:rPr>
        <w:t>прикл</w:t>
      </w:r>
      <w:proofErr w:type="spellEnd"/>
      <w:r w:rsidRPr="00972E70">
        <w:rPr>
          <w:sz w:val="24"/>
          <w:szCs w:val="24"/>
        </w:rPr>
        <w:t>. химии. – 2005. – Т. 78. – С. 1436-1439.</w:t>
      </w:r>
    </w:p>
    <w:p w14:paraId="7715355F" w14:textId="61FD8F59"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Чопабаева</w:t>
      </w:r>
      <w:proofErr w:type="spellEnd"/>
      <w:r w:rsidRPr="00972E70">
        <w:rPr>
          <w:sz w:val="24"/>
          <w:szCs w:val="24"/>
        </w:rPr>
        <w:t xml:space="preserve"> Н.Н., </w:t>
      </w:r>
      <w:proofErr w:type="spellStart"/>
      <w:r w:rsidRPr="00972E70">
        <w:rPr>
          <w:sz w:val="24"/>
          <w:szCs w:val="24"/>
        </w:rPr>
        <w:t>Ергожин</w:t>
      </w:r>
      <w:proofErr w:type="spellEnd"/>
      <w:r w:rsidRPr="00972E70">
        <w:rPr>
          <w:sz w:val="24"/>
          <w:szCs w:val="24"/>
        </w:rPr>
        <w:t xml:space="preserve"> Е.Е., </w:t>
      </w:r>
      <w:proofErr w:type="spellStart"/>
      <w:r w:rsidRPr="00972E70">
        <w:rPr>
          <w:sz w:val="24"/>
          <w:szCs w:val="24"/>
        </w:rPr>
        <w:t>Тасмагамбет</w:t>
      </w:r>
      <w:proofErr w:type="spellEnd"/>
      <w:r w:rsidRPr="00972E70">
        <w:rPr>
          <w:sz w:val="24"/>
          <w:szCs w:val="24"/>
        </w:rPr>
        <w:t xml:space="preserve"> А.Т., Никитина А.И. Сорбция </w:t>
      </w:r>
      <w:proofErr w:type="spellStart"/>
      <w:r w:rsidRPr="00972E70">
        <w:rPr>
          <w:sz w:val="24"/>
          <w:szCs w:val="24"/>
        </w:rPr>
        <w:t>перренат</w:t>
      </w:r>
      <w:proofErr w:type="spellEnd"/>
      <w:r w:rsidRPr="00972E70">
        <w:rPr>
          <w:sz w:val="24"/>
          <w:szCs w:val="24"/>
        </w:rPr>
        <w:t xml:space="preserve">-ионов новыми </w:t>
      </w:r>
      <w:proofErr w:type="spellStart"/>
      <w:r w:rsidRPr="00972E70">
        <w:rPr>
          <w:sz w:val="24"/>
          <w:szCs w:val="24"/>
        </w:rPr>
        <w:t>лигниновыми</w:t>
      </w:r>
      <w:proofErr w:type="spellEnd"/>
      <w:r w:rsidRPr="00972E70">
        <w:rPr>
          <w:sz w:val="24"/>
          <w:szCs w:val="24"/>
        </w:rPr>
        <w:t xml:space="preserve"> </w:t>
      </w:r>
      <w:proofErr w:type="spellStart"/>
      <w:r w:rsidRPr="00972E70">
        <w:rPr>
          <w:sz w:val="24"/>
          <w:szCs w:val="24"/>
        </w:rPr>
        <w:t>анионообменниками</w:t>
      </w:r>
      <w:proofErr w:type="spellEnd"/>
      <w:r w:rsidRPr="00972E70">
        <w:rPr>
          <w:sz w:val="24"/>
          <w:szCs w:val="24"/>
        </w:rPr>
        <w:t xml:space="preserve"> // Химия твердого топлива. – 2009. – №</w:t>
      </w:r>
      <w:r w:rsidR="00813DC5" w:rsidRPr="00813DC5">
        <w:rPr>
          <w:sz w:val="24"/>
          <w:szCs w:val="24"/>
        </w:rPr>
        <w:t xml:space="preserve"> </w:t>
      </w:r>
      <w:r w:rsidRPr="00972E70">
        <w:rPr>
          <w:sz w:val="24"/>
          <w:szCs w:val="24"/>
        </w:rPr>
        <w:t>2. – С. 43-47.</w:t>
      </w:r>
    </w:p>
    <w:p w14:paraId="03AD8570" w14:textId="77777777"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972E70">
        <w:rPr>
          <w:sz w:val="24"/>
          <w:szCs w:val="24"/>
          <w:lang w:val="en-US"/>
        </w:rPr>
        <w:t>Ergozhin</w:t>
      </w:r>
      <w:proofErr w:type="spellEnd"/>
      <w:r w:rsidRPr="00972E70">
        <w:rPr>
          <w:sz w:val="24"/>
          <w:szCs w:val="24"/>
          <w:lang w:val="en-US"/>
        </w:rPr>
        <w:t xml:space="preserve"> E.E., </w:t>
      </w:r>
      <w:proofErr w:type="spellStart"/>
      <w:r w:rsidRPr="00972E70">
        <w:rPr>
          <w:sz w:val="24"/>
          <w:szCs w:val="24"/>
          <w:lang w:val="en-US"/>
        </w:rPr>
        <w:t>Chalov</w:t>
      </w:r>
      <w:proofErr w:type="spellEnd"/>
      <w:r w:rsidRPr="00972E70">
        <w:rPr>
          <w:sz w:val="24"/>
          <w:szCs w:val="24"/>
          <w:lang w:val="en-US"/>
        </w:rPr>
        <w:t xml:space="preserve"> T.K., Nikitina A.I., Melnikov </w:t>
      </w:r>
      <w:proofErr w:type="spellStart"/>
      <w:r w:rsidRPr="00972E70">
        <w:rPr>
          <w:sz w:val="24"/>
          <w:szCs w:val="24"/>
          <w:lang w:val="en-US"/>
        </w:rPr>
        <w:t>Ye.A</w:t>
      </w:r>
      <w:proofErr w:type="spellEnd"/>
      <w:r w:rsidRPr="00972E70">
        <w:rPr>
          <w:sz w:val="24"/>
          <w:szCs w:val="24"/>
          <w:lang w:val="en-US"/>
        </w:rPr>
        <w:t xml:space="preserve">. </w:t>
      </w:r>
      <w:r w:rsidRPr="00972E70">
        <w:rPr>
          <w:sz w:val="24"/>
          <w:szCs w:val="24"/>
        </w:rPr>
        <w:t>Т</w:t>
      </w:r>
      <w:r w:rsidRPr="00972E70">
        <w:rPr>
          <w:sz w:val="24"/>
          <w:szCs w:val="24"/>
          <w:lang w:val="en-US"/>
        </w:rPr>
        <w:t xml:space="preserve">he sorption of vanadium ions by new polyfunctional anionites from ammonium metavanadate solutions // Chemical journal of Kazakhstan. – 2014. – № 3 – </w:t>
      </w:r>
      <w:r w:rsidRPr="00972E70">
        <w:rPr>
          <w:sz w:val="24"/>
          <w:szCs w:val="24"/>
        </w:rPr>
        <w:t>Р</w:t>
      </w:r>
      <w:r w:rsidRPr="00972E70">
        <w:rPr>
          <w:sz w:val="24"/>
          <w:szCs w:val="24"/>
          <w:lang w:val="en-US"/>
        </w:rPr>
        <w:t>. 32-38.</w:t>
      </w:r>
    </w:p>
    <w:p w14:paraId="32E4B9FC" w14:textId="3FD503DE"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rFonts w:eastAsia="TimesNewRomanPSMT"/>
          <w:sz w:val="24"/>
          <w:szCs w:val="24"/>
        </w:rPr>
      </w:pPr>
      <w:r w:rsidRPr="00972E70">
        <w:rPr>
          <w:sz w:val="24"/>
          <w:szCs w:val="24"/>
        </w:rPr>
        <w:t xml:space="preserve">Блохин А.А., Амосов А.А., Мурашкин Ю.В., Евдошенко С.А., Михайленко М.А., Никитин Н.В. Сорбция рения (VII) на </w:t>
      </w:r>
      <w:proofErr w:type="spellStart"/>
      <w:r w:rsidRPr="00972E70">
        <w:rPr>
          <w:sz w:val="24"/>
          <w:szCs w:val="24"/>
        </w:rPr>
        <w:t>гелевых</w:t>
      </w:r>
      <w:proofErr w:type="spellEnd"/>
      <w:r w:rsidRPr="00972E70">
        <w:rPr>
          <w:sz w:val="24"/>
          <w:szCs w:val="24"/>
        </w:rPr>
        <w:t xml:space="preserve"> и макропористых анионитах различной основности из растворов минеральных кислот и их аммонийных солей // Журн. </w:t>
      </w:r>
      <w:proofErr w:type="spellStart"/>
      <w:r w:rsidRPr="00972E70">
        <w:rPr>
          <w:sz w:val="24"/>
          <w:szCs w:val="24"/>
        </w:rPr>
        <w:t>прикл</w:t>
      </w:r>
      <w:proofErr w:type="spellEnd"/>
      <w:r w:rsidRPr="00972E70">
        <w:rPr>
          <w:sz w:val="24"/>
          <w:szCs w:val="24"/>
        </w:rPr>
        <w:t>. химии. – 2005. – Т.</w:t>
      </w:r>
      <w:r w:rsidR="005D581B" w:rsidRPr="005D581B">
        <w:rPr>
          <w:sz w:val="24"/>
          <w:szCs w:val="24"/>
        </w:rPr>
        <w:t xml:space="preserve"> </w:t>
      </w:r>
      <w:r w:rsidRPr="00972E70">
        <w:rPr>
          <w:sz w:val="24"/>
          <w:szCs w:val="24"/>
        </w:rPr>
        <w:t xml:space="preserve">78, </w:t>
      </w:r>
      <w:proofErr w:type="spellStart"/>
      <w:r w:rsidRPr="00972E70">
        <w:rPr>
          <w:sz w:val="24"/>
          <w:szCs w:val="24"/>
        </w:rPr>
        <w:t>вып</w:t>
      </w:r>
      <w:proofErr w:type="spellEnd"/>
      <w:r w:rsidRPr="00972E70">
        <w:rPr>
          <w:sz w:val="24"/>
          <w:szCs w:val="24"/>
        </w:rPr>
        <w:t>.</w:t>
      </w:r>
      <w:r w:rsidR="005D581B" w:rsidRPr="005D581B">
        <w:rPr>
          <w:sz w:val="24"/>
          <w:szCs w:val="24"/>
        </w:rPr>
        <w:t xml:space="preserve"> </w:t>
      </w:r>
      <w:r w:rsidRPr="00972E70">
        <w:rPr>
          <w:sz w:val="24"/>
          <w:szCs w:val="24"/>
        </w:rPr>
        <w:t>9. – С. 1436-1439.</w:t>
      </w:r>
    </w:p>
    <w:p w14:paraId="0BBFB70A" w14:textId="77777777"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rFonts w:eastAsia="Calibri"/>
          <w:sz w:val="24"/>
          <w:szCs w:val="24"/>
          <w:lang w:eastAsia="ko-KR"/>
        </w:rPr>
      </w:pPr>
      <w:proofErr w:type="spellStart"/>
      <w:r w:rsidRPr="00972E70">
        <w:rPr>
          <w:sz w:val="24"/>
          <w:szCs w:val="24"/>
          <w:lang w:eastAsia="ko-KR"/>
        </w:rPr>
        <w:t>Кунаев</w:t>
      </w:r>
      <w:proofErr w:type="spellEnd"/>
      <w:r w:rsidRPr="00972E70">
        <w:rPr>
          <w:sz w:val="24"/>
          <w:szCs w:val="24"/>
          <w:lang w:eastAsia="ko-KR"/>
        </w:rPr>
        <w:t xml:space="preserve"> А.М., </w:t>
      </w:r>
      <w:proofErr w:type="spellStart"/>
      <w:r w:rsidRPr="00972E70">
        <w:rPr>
          <w:sz w:val="24"/>
          <w:szCs w:val="24"/>
          <w:lang w:eastAsia="ko-KR"/>
        </w:rPr>
        <w:t>Дадабаев</w:t>
      </w:r>
      <w:proofErr w:type="spellEnd"/>
      <w:r w:rsidRPr="00972E70">
        <w:rPr>
          <w:sz w:val="24"/>
          <w:szCs w:val="24"/>
          <w:lang w:eastAsia="ko-KR"/>
        </w:rPr>
        <w:t xml:space="preserve"> А.Ю., Тарасова Э.Г. Ионообменные процессы в гидрометаллургии цветных металлов. </w:t>
      </w:r>
      <w:r w:rsidRPr="00972E70">
        <w:rPr>
          <w:sz w:val="24"/>
          <w:szCs w:val="24"/>
        </w:rPr>
        <w:t xml:space="preserve">– </w:t>
      </w:r>
      <w:r w:rsidRPr="00972E70">
        <w:rPr>
          <w:sz w:val="24"/>
          <w:szCs w:val="24"/>
          <w:lang w:eastAsia="ko-KR"/>
        </w:rPr>
        <w:t xml:space="preserve">Алма-Ата: Наука, 1986. </w:t>
      </w:r>
      <w:r w:rsidRPr="00972E70">
        <w:rPr>
          <w:sz w:val="24"/>
          <w:szCs w:val="24"/>
        </w:rPr>
        <w:t xml:space="preserve">– </w:t>
      </w:r>
      <w:r w:rsidRPr="00972E70">
        <w:rPr>
          <w:sz w:val="24"/>
          <w:szCs w:val="24"/>
          <w:lang w:eastAsia="ko-KR"/>
        </w:rPr>
        <w:t>248 с.</w:t>
      </w:r>
    </w:p>
    <w:p w14:paraId="54DDC0D7" w14:textId="2DABA68B"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lastRenderedPageBreak/>
        <w:t>Кхаинг</w:t>
      </w:r>
      <w:proofErr w:type="spellEnd"/>
      <w:r w:rsidRPr="00972E70">
        <w:rPr>
          <w:sz w:val="24"/>
          <w:szCs w:val="24"/>
        </w:rPr>
        <w:t xml:space="preserve"> З</w:t>
      </w:r>
      <w:r w:rsidR="003461B0" w:rsidRPr="003461B0">
        <w:rPr>
          <w:sz w:val="24"/>
          <w:szCs w:val="24"/>
        </w:rPr>
        <w:t>.</w:t>
      </w:r>
      <w:r w:rsidRPr="00972E70">
        <w:rPr>
          <w:sz w:val="24"/>
          <w:szCs w:val="24"/>
        </w:rPr>
        <w:t>Н</w:t>
      </w:r>
      <w:r w:rsidR="003461B0" w:rsidRPr="003461B0">
        <w:rPr>
          <w:sz w:val="24"/>
          <w:szCs w:val="24"/>
        </w:rPr>
        <w:t>.</w:t>
      </w:r>
      <w:r w:rsidRPr="00972E70">
        <w:rPr>
          <w:sz w:val="24"/>
          <w:szCs w:val="24"/>
        </w:rPr>
        <w:t xml:space="preserve">, Трошкина И.Д. Кинетика сорбции рения из сернокислых растворов ионитом </w:t>
      </w:r>
      <w:proofErr w:type="spellStart"/>
      <w:r w:rsidRPr="00972E70">
        <w:rPr>
          <w:sz w:val="24"/>
          <w:szCs w:val="24"/>
        </w:rPr>
        <w:t>PuroliteA</w:t>
      </w:r>
      <w:proofErr w:type="spellEnd"/>
      <w:r w:rsidRPr="00972E70">
        <w:rPr>
          <w:sz w:val="24"/>
          <w:szCs w:val="24"/>
        </w:rPr>
        <w:t xml:space="preserve"> 170 // Сорбционные и </w:t>
      </w:r>
      <w:proofErr w:type="spellStart"/>
      <w:r w:rsidRPr="00972E70">
        <w:rPr>
          <w:sz w:val="24"/>
          <w:szCs w:val="24"/>
        </w:rPr>
        <w:t>хроматографические</w:t>
      </w:r>
      <w:proofErr w:type="spellEnd"/>
      <w:r w:rsidRPr="00972E70">
        <w:rPr>
          <w:sz w:val="24"/>
          <w:szCs w:val="24"/>
        </w:rPr>
        <w:t xml:space="preserve"> процессы. – 2006. – Т.</w:t>
      </w:r>
      <w:r w:rsidR="00392086" w:rsidRPr="00392086">
        <w:rPr>
          <w:sz w:val="24"/>
          <w:szCs w:val="24"/>
        </w:rPr>
        <w:t xml:space="preserve"> </w:t>
      </w:r>
      <w:r w:rsidRPr="00972E70">
        <w:rPr>
          <w:sz w:val="24"/>
          <w:szCs w:val="24"/>
        </w:rPr>
        <w:t>6. – С.</w:t>
      </w:r>
      <w:r w:rsidR="00392086">
        <w:rPr>
          <w:sz w:val="24"/>
          <w:szCs w:val="24"/>
          <w:lang w:val="en-US"/>
        </w:rPr>
        <w:t> </w:t>
      </w:r>
      <w:r w:rsidRPr="00972E70">
        <w:rPr>
          <w:sz w:val="24"/>
          <w:szCs w:val="24"/>
        </w:rPr>
        <w:t>972-976.</w:t>
      </w:r>
    </w:p>
    <w:p w14:paraId="5A3BD983" w14:textId="1622697E"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r w:rsidRPr="00972E70">
        <w:rPr>
          <w:sz w:val="24"/>
          <w:szCs w:val="24"/>
        </w:rPr>
        <w:t xml:space="preserve">Федоров П.И., Филиппова Н.В., Андреев В.К. Ионообменное разделение ванадия (V) и редкоземельных элементов // Журн. </w:t>
      </w:r>
      <w:proofErr w:type="spellStart"/>
      <w:r w:rsidRPr="00972E70">
        <w:rPr>
          <w:sz w:val="24"/>
          <w:szCs w:val="24"/>
        </w:rPr>
        <w:t>анал</w:t>
      </w:r>
      <w:proofErr w:type="spellEnd"/>
      <w:r w:rsidRPr="00972E70">
        <w:rPr>
          <w:sz w:val="24"/>
          <w:szCs w:val="24"/>
        </w:rPr>
        <w:t>. химии. – 1976. – Т.</w:t>
      </w:r>
      <w:r w:rsidR="00B07EEC" w:rsidRPr="00B07EEC">
        <w:rPr>
          <w:sz w:val="24"/>
          <w:szCs w:val="24"/>
        </w:rPr>
        <w:t xml:space="preserve"> </w:t>
      </w:r>
      <w:r w:rsidRPr="00972E70">
        <w:rPr>
          <w:sz w:val="24"/>
          <w:szCs w:val="24"/>
        </w:rPr>
        <w:t>31. – С.392-394.</w:t>
      </w:r>
    </w:p>
    <w:p w14:paraId="45145586" w14:textId="3F98F71D" w:rsidR="00E17E01" w:rsidRPr="00DA721E"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972E70">
        <w:rPr>
          <w:sz w:val="24"/>
          <w:szCs w:val="24"/>
        </w:rPr>
        <w:t>Михайлюк</w:t>
      </w:r>
      <w:proofErr w:type="spellEnd"/>
      <w:r w:rsidRPr="00972E70">
        <w:rPr>
          <w:sz w:val="24"/>
          <w:szCs w:val="24"/>
        </w:rPr>
        <w:t xml:space="preserve"> Э.Л., </w:t>
      </w:r>
      <w:proofErr w:type="spellStart"/>
      <w:r w:rsidRPr="00972E70">
        <w:rPr>
          <w:sz w:val="24"/>
          <w:szCs w:val="24"/>
        </w:rPr>
        <w:t>Ергожин</w:t>
      </w:r>
      <w:proofErr w:type="spellEnd"/>
      <w:r w:rsidRPr="00972E70">
        <w:rPr>
          <w:sz w:val="24"/>
          <w:szCs w:val="24"/>
        </w:rPr>
        <w:t xml:space="preserve"> Е.Е., </w:t>
      </w:r>
      <w:proofErr w:type="spellStart"/>
      <w:r w:rsidRPr="00DA721E">
        <w:rPr>
          <w:sz w:val="24"/>
          <w:szCs w:val="24"/>
        </w:rPr>
        <w:t>Менлигазиев</w:t>
      </w:r>
      <w:proofErr w:type="spellEnd"/>
      <w:r w:rsidRPr="00DA721E">
        <w:rPr>
          <w:sz w:val="24"/>
          <w:szCs w:val="24"/>
        </w:rPr>
        <w:t xml:space="preserve"> Е.Ж., </w:t>
      </w:r>
      <w:proofErr w:type="spellStart"/>
      <w:r w:rsidRPr="00DA721E">
        <w:rPr>
          <w:sz w:val="24"/>
          <w:szCs w:val="24"/>
        </w:rPr>
        <w:t>Нурлыбаев</w:t>
      </w:r>
      <w:proofErr w:type="spellEnd"/>
      <w:r w:rsidRPr="00DA721E">
        <w:rPr>
          <w:sz w:val="24"/>
          <w:szCs w:val="24"/>
        </w:rPr>
        <w:t xml:space="preserve"> И.Н. Сорбция ванадия из растворов ионитами на основе </w:t>
      </w:r>
      <w:proofErr w:type="spellStart"/>
      <w:r w:rsidRPr="00DA721E">
        <w:rPr>
          <w:sz w:val="24"/>
          <w:szCs w:val="24"/>
        </w:rPr>
        <w:t>глицидиловых</w:t>
      </w:r>
      <w:proofErr w:type="spellEnd"/>
      <w:r w:rsidRPr="00DA721E">
        <w:rPr>
          <w:sz w:val="24"/>
          <w:szCs w:val="24"/>
        </w:rPr>
        <w:t xml:space="preserve"> эфиров с </w:t>
      </w:r>
      <w:proofErr w:type="spellStart"/>
      <w:r w:rsidRPr="00DA721E">
        <w:rPr>
          <w:sz w:val="24"/>
          <w:szCs w:val="24"/>
        </w:rPr>
        <w:t>ди</w:t>
      </w:r>
      <w:proofErr w:type="spellEnd"/>
      <w:r w:rsidRPr="00DA721E">
        <w:rPr>
          <w:sz w:val="24"/>
          <w:szCs w:val="24"/>
        </w:rPr>
        <w:t xml:space="preserve">- и </w:t>
      </w:r>
      <w:proofErr w:type="spellStart"/>
      <w:r w:rsidRPr="00DA721E">
        <w:rPr>
          <w:sz w:val="24"/>
          <w:szCs w:val="24"/>
        </w:rPr>
        <w:t>полиаминами</w:t>
      </w:r>
      <w:proofErr w:type="spellEnd"/>
      <w:r w:rsidRPr="00DA721E">
        <w:rPr>
          <w:sz w:val="24"/>
          <w:szCs w:val="24"/>
        </w:rPr>
        <w:t xml:space="preserve"> // </w:t>
      </w:r>
      <w:proofErr w:type="spellStart"/>
      <w:r w:rsidRPr="00DA721E">
        <w:rPr>
          <w:sz w:val="24"/>
          <w:szCs w:val="24"/>
        </w:rPr>
        <w:t>Изв</w:t>
      </w:r>
      <w:proofErr w:type="spellEnd"/>
      <w:r w:rsidRPr="00DA721E">
        <w:rPr>
          <w:sz w:val="24"/>
          <w:szCs w:val="24"/>
        </w:rPr>
        <w:t>. КазССР. Сер. хим. – 1979. – № 4. – С.70-71.</w:t>
      </w:r>
    </w:p>
    <w:p w14:paraId="058381C5" w14:textId="050EC7AF" w:rsidR="00A04CC2" w:rsidRPr="00DA721E" w:rsidRDefault="000C3F74"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lang w:val="kk-KZ"/>
        </w:rPr>
      </w:pPr>
      <w:r w:rsidRPr="00DA721E">
        <w:rPr>
          <w:sz w:val="24"/>
          <w:szCs w:val="24"/>
        </w:rPr>
        <w:t xml:space="preserve">Алексеева С.Л., Болотин С.Н., </w:t>
      </w:r>
      <w:proofErr w:type="spellStart"/>
      <w:r w:rsidRPr="00DA721E">
        <w:rPr>
          <w:sz w:val="24"/>
          <w:szCs w:val="24"/>
        </w:rPr>
        <w:t>Цюпко</w:t>
      </w:r>
      <w:proofErr w:type="spellEnd"/>
      <w:r w:rsidRPr="00DA721E">
        <w:rPr>
          <w:sz w:val="24"/>
          <w:szCs w:val="24"/>
        </w:rPr>
        <w:t xml:space="preserve"> Т.Г. Исследование сорбции соединений хрома (VI) на ионообменных материалах и сорбентах // Журнал прикладной химии. – 2007. – Т. 80. – С.</w:t>
      </w:r>
      <w:r w:rsidR="003C7967" w:rsidRPr="003C7967">
        <w:rPr>
          <w:sz w:val="24"/>
          <w:szCs w:val="24"/>
        </w:rPr>
        <w:t xml:space="preserve"> </w:t>
      </w:r>
      <w:r w:rsidRPr="00DA721E">
        <w:rPr>
          <w:sz w:val="24"/>
          <w:szCs w:val="24"/>
        </w:rPr>
        <w:t>378-380.</w:t>
      </w:r>
      <w:r w:rsidR="00A04CC2" w:rsidRPr="00DA721E">
        <w:rPr>
          <w:lang w:val="kk-KZ"/>
        </w:rPr>
        <w:br w:type="page"/>
      </w:r>
    </w:p>
    <w:p w14:paraId="21162182" w14:textId="56BB8F89" w:rsidR="005637BB" w:rsidRPr="00A87003" w:rsidRDefault="005637BB" w:rsidP="00DD067D">
      <w:pPr>
        <w:spacing w:line="360" w:lineRule="auto"/>
        <w:contextualSpacing/>
        <w:rPr>
          <w:rFonts w:eastAsia="Times New Roman"/>
          <w:b/>
          <w:bCs/>
          <w:sz w:val="24"/>
          <w:szCs w:val="24"/>
          <w:lang w:eastAsia="ru-RU"/>
        </w:rPr>
      </w:pPr>
      <w:bookmarkStart w:id="16" w:name="_Hlk54023212"/>
      <w:r w:rsidRPr="00A87003">
        <w:rPr>
          <w:rFonts w:eastAsia="Times New Roman"/>
          <w:b/>
          <w:bCs/>
          <w:sz w:val="24"/>
          <w:szCs w:val="24"/>
          <w:lang w:eastAsia="ru-RU"/>
        </w:rPr>
        <w:lastRenderedPageBreak/>
        <w:t>ПРИЛОЖЕНИЕ А</w:t>
      </w:r>
    </w:p>
    <w:p w14:paraId="39D42504" w14:textId="446169BF" w:rsidR="00A248DC" w:rsidRPr="00A248DC" w:rsidRDefault="00015E00" w:rsidP="00DD067D">
      <w:pPr>
        <w:spacing w:line="360" w:lineRule="auto"/>
        <w:contextualSpacing/>
        <w:rPr>
          <w:rFonts w:eastAsia="Times New Roman"/>
          <w:b/>
          <w:bCs/>
          <w:sz w:val="24"/>
          <w:szCs w:val="24"/>
          <w:lang w:eastAsia="ru-RU"/>
        </w:rPr>
      </w:pPr>
      <w:bookmarkStart w:id="17" w:name="_Hlk54027562"/>
      <w:r>
        <w:rPr>
          <w:rFonts w:eastAsia="Times New Roman"/>
          <w:b/>
          <w:bCs/>
          <w:sz w:val="24"/>
          <w:szCs w:val="24"/>
          <w:lang w:eastAsia="ru-RU"/>
        </w:rPr>
        <w:t xml:space="preserve">Техническая спецификация и </w:t>
      </w:r>
      <w:r w:rsidRPr="00A248DC">
        <w:rPr>
          <w:rFonts w:eastAsia="Times New Roman"/>
          <w:b/>
          <w:bCs/>
          <w:sz w:val="24"/>
          <w:szCs w:val="24"/>
          <w:lang w:eastAsia="ru-RU"/>
        </w:rPr>
        <w:t xml:space="preserve">календарный </w:t>
      </w:r>
      <w:r w:rsidR="00A248DC" w:rsidRPr="00A248DC">
        <w:rPr>
          <w:rFonts w:eastAsia="Times New Roman"/>
          <w:b/>
          <w:bCs/>
          <w:sz w:val="24"/>
          <w:szCs w:val="24"/>
          <w:lang w:eastAsia="ru-RU"/>
        </w:rPr>
        <w:t>план работ</w:t>
      </w:r>
    </w:p>
    <w:bookmarkEnd w:id="16"/>
    <w:bookmarkEnd w:id="17"/>
    <w:p w14:paraId="691041E1" w14:textId="77777777" w:rsidR="007253C0" w:rsidRPr="00B54155" w:rsidRDefault="00C25BAA" w:rsidP="00DD067D">
      <w:pPr>
        <w:spacing w:line="360" w:lineRule="auto"/>
        <w:contextualSpacing/>
        <w:rPr>
          <w:rFonts w:eastAsia="Times New Roman"/>
          <w:sz w:val="24"/>
          <w:szCs w:val="24"/>
          <w:lang w:eastAsia="ru-RU"/>
        </w:rPr>
      </w:pPr>
      <w:r w:rsidRPr="00B54155">
        <w:rPr>
          <w:rFonts w:eastAsia="Times New Roman"/>
          <w:noProof/>
          <w:sz w:val="24"/>
          <w:szCs w:val="24"/>
          <w:lang w:eastAsia="ru-RU"/>
        </w:rPr>
        <w:drawing>
          <wp:inline distT="0" distB="0" distL="0" distR="0" wp14:anchorId="2B573EFC" wp14:editId="36E06C43">
            <wp:extent cx="5210042" cy="8412480"/>
            <wp:effectExtent l="0" t="0" r="0" b="762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1">
                      <a:extLst>
                        <a:ext uri="{28A0092B-C50C-407E-A947-70E740481C1C}">
                          <a14:useLocalDpi xmlns:a14="http://schemas.microsoft.com/office/drawing/2010/main" val="0"/>
                        </a:ext>
                      </a:extLst>
                    </a:blip>
                    <a:srcRect l="12043" t="2984" r="4320" b="1896"/>
                    <a:stretch/>
                  </pic:blipFill>
                  <pic:spPr bwMode="auto">
                    <a:xfrm>
                      <a:off x="0" y="0"/>
                      <a:ext cx="5227110" cy="8440039"/>
                    </a:xfrm>
                    <a:prstGeom prst="rect">
                      <a:avLst/>
                    </a:prstGeom>
                    <a:noFill/>
                    <a:ln>
                      <a:noFill/>
                    </a:ln>
                    <a:extLst>
                      <a:ext uri="{53640926-AAD7-44D8-BBD7-CCE9431645EC}">
                        <a14:shadowObscured xmlns:a14="http://schemas.microsoft.com/office/drawing/2010/main"/>
                      </a:ext>
                    </a:extLst>
                  </pic:spPr>
                </pic:pic>
              </a:graphicData>
            </a:graphic>
          </wp:inline>
        </w:drawing>
      </w:r>
    </w:p>
    <w:p w14:paraId="2FBC43C9" w14:textId="77777777" w:rsidR="00C25BAA" w:rsidRPr="00B54155" w:rsidRDefault="00C25BAA" w:rsidP="00DD067D">
      <w:pPr>
        <w:spacing w:line="360" w:lineRule="auto"/>
        <w:contextualSpacing/>
        <w:rPr>
          <w:rFonts w:eastAsia="Times New Roman"/>
          <w:sz w:val="24"/>
          <w:szCs w:val="24"/>
          <w:lang w:eastAsia="ru-RU"/>
        </w:rPr>
      </w:pPr>
      <w:r w:rsidRPr="00B54155">
        <w:rPr>
          <w:rFonts w:eastAsia="Times New Roman"/>
          <w:noProof/>
          <w:sz w:val="24"/>
          <w:szCs w:val="24"/>
          <w:lang w:eastAsia="ru-RU"/>
        </w:rPr>
        <w:lastRenderedPageBreak/>
        <w:drawing>
          <wp:inline distT="0" distB="0" distL="0" distR="0" wp14:anchorId="3182A51B" wp14:editId="7C04BE11">
            <wp:extent cx="5905442" cy="9007523"/>
            <wp:effectExtent l="0" t="0" r="635" b="317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2">
                      <a:extLst>
                        <a:ext uri="{28A0092B-C50C-407E-A947-70E740481C1C}">
                          <a14:useLocalDpi xmlns:a14="http://schemas.microsoft.com/office/drawing/2010/main" val="0"/>
                        </a:ext>
                      </a:extLst>
                    </a:blip>
                    <a:srcRect l="9277" t="3187" r="2416" b="706"/>
                    <a:stretch/>
                  </pic:blipFill>
                  <pic:spPr bwMode="auto">
                    <a:xfrm>
                      <a:off x="0" y="0"/>
                      <a:ext cx="5929623" cy="9044407"/>
                    </a:xfrm>
                    <a:prstGeom prst="rect">
                      <a:avLst/>
                    </a:prstGeom>
                    <a:noFill/>
                    <a:ln>
                      <a:noFill/>
                    </a:ln>
                    <a:extLst>
                      <a:ext uri="{53640926-AAD7-44D8-BBD7-CCE9431645EC}">
                        <a14:shadowObscured xmlns:a14="http://schemas.microsoft.com/office/drawing/2010/main"/>
                      </a:ext>
                    </a:extLst>
                  </pic:spPr>
                </pic:pic>
              </a:graphicData>
            </a:graphic>
          </wp:inline>
        </w:drawing>
      </w:r>
    </w:p>
    <w:p w14:paraId="648130D6" w14:textId="77777777" w:rsidR="00C25BAA" w:rsidRPr="00B54155" w:rsidRDefault="00C25BAA" w:rsidP="00DD067D">
      <w:pPr>
        <w:spacing w:line="360" w:lineRule="auto"/>
        <w:contextualSpacing/>
        <w:rPr>
          <w:rFonts w:eastAsia="Times New Roman"/>
          <w:sz w:val="24"/>
          <w:szCs w:val="24"/>
          <w:lang w:eastAsia="ru-RU"/>
        </w:rPr>
      </w:pPr>
      <w:r w:rsidRPr="00B54155">
        <w:rPr>
          <w:rFonts w:eastAsia="Times New Roman"/>
          <w:noProof/>
          <w:sz w:val="24"/>
          <w:szCs w:val="24"/>
          <w:lang w:eastAsia="ru-RU"/>
        </w:rPr>
        <w:lastRenderedPageBreak/>
        <w:drawing>
          <wp:inline distT="0" distB="0" distL="0" distR="0" wp14:anchorId="5CFC9A65" wp14:editId="61BBF738">
            <wp:extent cx="5977719" cy="9302102"/>
            <wp:effectExtent l="0" t="0" r="444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3">
                      <a:extLst>
                        <a:ext uri="{28A0092B-C50C-407E-A947-70E740481C1C}">
                          <a14:useLocalDpi xmlns:a14="http://schemas.microsoft.com/office/drawing/2010/main" val="0"/>
                        </a:ext>
                      </a:extLst>
                    </a:blip>
                    <a:srcRect l="9716" t="2173" r="3734" b="705"/>
                    <a:stretch/>
                  </pic:blipFill>
                  <pic:spPr bwMode="auto">
                    <a:xfrm>
                      <a:off x="0" y="0"/>
                      <a:ext cx="5997825" cy="9333389"/>
                    </a:xfrm>
                    <a:prstGeom prst="rect">
                      <a:avLst/>
                    </a:prstGeom>
                    <a:noFill/>
                    <a:ln>
                      <a:noFill/>
                    </a:ln>
                    <a:extLst>
                      <a:ext uri="{53640926-AAD7-44D8-BBD7-CCE9431645EC}">
                        <a14:shadowObscured xmlns:a14="http://schemas.microsoft.com/office/drawing/2010/main"/>
                      </a:ext>
                    </a:extLst>
                  </pic:spPr>
                </pic:pic>
              </a:graphicData>
            </a:graphic>
          </wp:inline>
        </w:drawing>
      </w:r>
    </w:p>
    <w:p w14:paraId="4B3B7222" w14:textId="77777777" w:rsidR="005637BB" w:rsidRPr="00B54155" w:rsidRDefault="00C25BAA" w:rsidP="00DD067D">
      <w:pPr>
        <w:spacing w:line="360" w:lineRule="auto"/>
        <w:contextualSpacing/>
        <w:rPr>
          <w:rFonts w:eastAsia="Times New Roman"/>
          <w:sz w:val="24"/>
          <w:szCs w:val="24"/>
          <w:lang w:eastAsia="ru-RU"/>
        </w:rPr>
      </w:pPr>
      <w:r w:rsidRPr="00B54155">
        <w:rPr>
          <w:rFonts w:eastAsia="Times New Roman"/>
          <w:noProof/>
          <w:sz w:val="24"/>
          <w:szCs w:val="24"/>
          <w:lang w:eastAsia="ru-RU"/>
        </w:rPr>
        <w:lastRenderedPageBreak/>
        <w:drawing>
          <wp:inline distT="0" distB="0" distL="0" distR="0" wp14:anchorId="03081A15" wp14:editId="68DD38F8">
            <wp:extent cx="5950424" cy="9161256"/>
            <wp:effectExtent l="0" t="0" r="0" b="190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4">
                      <a:extLst>
                        <a:ext uri="{28A0092B-C50C-407E-A947-70E740481C1C}">
                          <a14:useLocalDpi xmlns:a14="http://schemas.microsoft.com/office/drawing/2010/main" val="0"/>
                        </a:ext>
                      </a:extLst>
                    </a:blip>
                    <a:srcRect l="9283" t="3082" r="2049" b="1383"/>
                    <a:stretch/>
                  </pic:blipFill>
                  <pic:spPr bwMode="auto">
                    <a:xfrm>
                      <a:off x="0" y="0"/>
                      <a:ext cx="5972028" cy="9194517"/>
                    </a:xfrm>
                    <a:prstGeom prst="rect">
                      <a:avLst/>
                    </a:prstGeom>
                    <a:noFill/>
                    <a:ln>
                      <a:noFill/>
                    </a:ln>
                    <a:extLst>
                      <a:ext uri="{53640926-AAD7-44D8-BBD7-CCE9431645EC}">
                        <a14:shadowObscured xmlns:a14="http://schemas.microsoft.com/office/drawing/2010/main"/>
                      </a:ext>
                    </a:extLst>
                  </pic:spPr>
                </pic:pic>
              </a:graphicData>
            </a:graphic>
          </wp:inline>
        </w:drawing>
      </w:r>
      <w:r w:rsidR="005637BB" w:rsidRPr="00B54155">
        <w:rPr>
          <w:rFonts w:eastAsia="Times New Roman"/>
          <w:sz w:val="24"/>
          <w:szCs w:val="24"/>
          <w:lang w:eastAsia="ru-RU"/>
        </w:rPr>
        <w:br w:type="page"/>
      </w:r>
    </w:p>
    <w:p w14:paraId="42966DE0" w14:textId="77777777" w:rsidR="00A04CC2" w:rsidRPr="00A87003" w:rsidRDefault="005637BB" w:rsidP="00DD067D">
      <w:pPr>
        <w:spacing w:line="360" w:lineRule="auto"/>
        <w:contextualSpacing/>
        <w:rPr>
          <w:rFonts w:eastAsia="Times New Roman"/>
          <w:b/>
          <w:bCs/>
          <w:sz w:val="24"/>
          <w:szCs w:val="24"/>
          <w:lang w:eastAsia="ru-RU"/>
        </w:rPr>
      </w:pPr>
      <w:bookmarkStart w:id="18" w:name="_Hlk54023229"/>
      <w:r w:rsidRPr="00A87003">
        <w:rPr>
          <w:rFonts w:eastAsia="Times New Roman"/>
          <w:b/>
          <w:bCs/>
          <w:sz w:val="24"/>
          <w:szCs w:val="24"/>
          <w:lang w:eastAsia="ru-RU"/>
        </w:rPr>
        <w:lastRenderedPageBreak/>
        <w:t>ПРИЛОЖЕНИЕ Б</w:t>
      </w:r>
    </w:p>
    <w:p w14:paraId="6DE04068" w14:textId="36F1E025" w:rsidR="00124542" w:rsidRPr="00B54155" w:rsidRDefault="00124542" w:rsidP="00DD067D">
      <w:pPr>
        <w:spacing w:line="360" w:lineRule="auto"/>
        <w:contextualSpacing/>
        <w:rPr>
          <w:sz w:val="24"/>
          <w:szCs w:val="24"/>
        </w:rPr>
      </w:pPr>
      <w:bookmarkStart w:id="19" w:name="_Hlk54027586"/>
      <w:r w:rsidRPr="00FC39D0">
        <w:rPr>
          <w:b/>
          <w:bCs/>
          <w:sz w:val="24"/>
          <w:szCs w:val="24"/>
        </w:rPr>
        <w:t>Список публикаций</w:t>
      </w:r>
    </w:p>
    <w:bookmarkEnd w:id="18"/>
    <w:bookmarkEnd w:id="19"/>
    <w:p w14:paraId="030ED1B0" w14:textId="63FF5399" w:rsidR="00A713C8" w:rsidRPr="00CB52AE" w:rsidRDefault="00A713C8" w:rsidP="00DD067D">
      <w:pPr>
        <w:spacing w:line="360" w:lineRule="auto"/>
        <w:contextualSpacing/>
        <w:rPr>
          <w:i/>
          <w:iCs/>
          <w:sz w:val="24"/>
          <w:szCs w:val="24"/>
        </w:rPr>
      </w:pPr>
      <w:r w:rsidRPr="00CB52AE">
        <w:rPr>
          <w:i/>
          <w:iCs/>
          <w:sz w:val="24"/>
          <w:szCs w:val="24"/>
        </w:rPr>
        <w:t>2018 год:</w:t>
      </w:r>
    </w:p>
    <w:p w14:paraId="46D6F85D" w14:textId="661BE08E" w:rsidR="00020862" w:rsidRPr="00B54155" w:rsidRDefault="00020862" w:rsidP="00A713C8">
      <w:pPr>
        <w:pStyle w:val="a3"/>
        <w:tabs>
          <w:tab w:val="left" w:pos="993"/>
        </w:tabs>
        <w:spacing w:line="360" w:lineRule="auto"/>
        <w:ind w:left="0" w:firstLine="709"/>
        <w:contextualSpacing/>
        <w:jc w:val="both"/>
        <w:rPr>
          <w:bCs/>
          <w:i/>
          <w:iCs/>
          <w:sz w:val="24"/>
          <w:szCs w:val="24"/>
        </w:rPr>
      </w:pPr>
      <w:r w:rsidRPr="00B54155">
        <w:rPr>
          <w:bCs/>
          <w:i/>
          <w:iCs/>
          <w:sz w:val="24"/>
          <w:szCs w:val="24"/>
        </w:rPr>
        <w:t xml:space="preserve">Статьи, опубликованные в </w:t>
      </w:r>
      <w:r w:rsidR="007B36B1">
        <w:rPr>
          <w:bCs/>
          <w:i/>
          <w:iCs/>
          <w:sz w:val="24"/>
          <w:szCs w:val="24"/>
        </w:rPr>
        <w:t xml:space="preserve">отечественных </w:t>
      </w:r>
      <w:r w:rsidRPr="00B54155">
        <w:rPr>
          <w:bCs/>
          <w:i/>
          <w:iCs/>
          <w:sz w:val="24"/>
          <w:szCs w:val="24"/>
        </w:rPr>
        <w:t>научных журналах</w:t>
      </w:r>
      <w:r w:rsidR="007B36B1">
        <w:rPr>
          <w:bCs/>
          <w:i/>
          <w:iCs/>
          <w:sz w:val="24"/>
          <w:szCs w:val="24"/>
        </w:rPr>
        <w:t>, рекомендованных КОКСОН МОН РК</w:t>
      </w:r>
      <w:r w:rsidRPr="00B54155">
        <w:rPr>
          <w:bCs/>
          <w:i/>
          <w:iCs/>
          <w:sz w:val="24"/>
          <w:szCs w:val="24"/>
        </w:rPr>
        <w:t>:</w:t>
      </w:r>
    </w:p>
    <w:p w14:paraId="4002DD5B" w14:textId="77777777" w:rsidR="008B0F53" w:rsidRPr="00B54155" w:rsidRDefault="008B0F53" w:rsidP="00A713C8">
      <w:pPr>
        <w:pStyle w:val="a3"/>
        <w:numPr>
          <w:ilvl w:val="0"/>
          <w:numId w:val="10"/>
        </w:numPr>
        <w:tabs>
          <w:tab w:val="left" w:pos="993"/>
        </w:tabs>
        <w:spacing w:line="360" w:lineRule="auto"/>
        <w:ind w:left="0" w:firstLine="709"/>
        <w:contextualSpacing/>
        <w:jc w:val="both"/>
        <w:rPr>
          <w:sz w:val="24"/>
          <w:szCs w:val="24"/>
        </w:rPr>
      </w:pPr>
      <w:proofErr w:type="spellStart"/>
      <w:r w:rsidRPr="00B54155">
        <w:rPr>
          <w:sz w:val="24"/>
          <w:szCs w:val="24"/>
        </w:rPr>
        <w:t>Джумадилов</w:t>
      </w:r>
      <w:proofErr w:type="spellEnd"/>
      <w:r w:rsidRPr="00B54155">
        <w:rPr>
          <w:sz w:val="24"/>
          <w:szCs w:val="24"/>
        </w:rPr>
        <w:t xml:space="preserve"> Т.К., Кондауров Р.Г., </w:t>
      </w:r>
      <w:proofErr w:type="spellStart"/>
      <w:r w:rsidRPr="00B54155">
        <w:rPr>
          <w:sz w:val="24"/>
          <w:szCs w:val="24"/>
        </w:rPr>
        <w:t>Хакімжанов</w:t>
      </w:r>
      <w:proofErr w:type="spellEnd"/>
      <w:r w:rsidRPr="00B54155">
        <w:rPr>
          <w:sz w:val="24"/>
          <w:szCs w:val="24"/>
        </w:rPr>
        <w:t xml:space="preserve"> С.А., </w:t>
      </w:r>
      <w:proofErr w:type="spellStart"/>
      <w:r w:rsidRPr="00B54155">
        <w:rPr>
          <w:sz w:val="24"/>
          <w:szCs w:val="24"/>
        </w:rPr>
        <w:t>Химерсен</w:t>
      </w:r>
      <w:proofErr w:type="spellEnd"/>
      <w:r w:rsidRPr="00B54155">
        <w:rPr>
          <w:sz w:val="24"/>
          <w:szCs w:val="24"/>
        </w:rPr>
        <w:t xml:space="preserve"> Х., </w:t>
      </w:r>
      <w:proofErr w:type="spellStart"/>
      <w:r w:rsidRPr="00B54155">
        <w:rPr>
          <w:sz w:val="24"/>
          <w:szCs w:val="24"/>
        </w:rPr>
        <w:t>Ескалиева</w:t>
      </w:r>
      <w:proofErr w:type="spellEnd"/>
      <w:r w:rsidRPr="00B54155">
        <w:rPr>
          <w:sz w:val="24"/>
          <w:szCs w:val="24"/>
        </w:rPr>
        <w:t xml:space="preserve"> Г.К. Влияние набухшего исходного состояния гидрогелей полиметакриловой кислоты и поли-4-винилпиридина на сорбционную способность по отношению к ионам лантана // Вестник НИА РК. – 2018. – № 1. – С. 31-38.</w:t>
      </w:r>
    </w:p>
    <w:p w14:paraId="48F2B02B" w14:textId="77777777" w:rsidR="008B0F53" w:rsidRPr="00B54155" w:rsidRDefault="008B0F53" w:rsidP="00A713C8">
      <w:pPr>
        <w:pStyle w:val="a3"/>
        <w:numPr>
          <w:ilvl w:val="0"/>
          <w:numId w:val="10"/>
        </w:numPr>
        <w:tabs>
          <w:tab w:val="left" w:pos="993"/>
        </w:tabs>
        <w:spacing w:line="360" w:lineRule="auto"/>
        <w:ind w:left="0" w:firstLine="709"/>
        <w:contextualSpacing/>
        <w:jc w:val="both"/>
        <w:rPr>
          <w:sz w:val="24"/>
          <w:szCs w:val="24"/>
          <w:lang w:val="en-US"/>
        </w:rPr>
      </w:pPr>
      <w:proofErr w:type="spellStart"/>
      <w:r w:rsidRPr="00B54155">
        <w:rPr>
          <w:sz w:val="24"/>
          <w:szCs w:val="24"/>
          <w:lang w:val="en-US"/>
        </w:rPr>
        <w:t>Jumadilov</w:t>
      </w:r>
      <w:proofErr w:type="spellEnd"/>
      <w:r w:rsidRPr="00B54155">
        <w:rPr>
          <w:sz w:val="24"/>
          <w:szCs w:val="24"/>
          <w:lang w:val="en-US"/>
        </w:rPr>
        <w:t xml:space="preserve"> </w:t>
      </w:r>
      <w:r w:rsidRPr="00B54155">
        <w:rPr>
          <w:sz w:val="24"/>
          <w:szCs w:val="24"/>
        </w:rPr>
        <w:t>Т</w:t>
      </w:r>
      <w:r w:rsidRPr="00B54155">
        <w:rPr>
          <w:sz w:val="24"/>
          <w:szCs w:val="24"/>
          <w:lang w:val="en-US"/>
        </w:rPr>
        <w:t>.</w:t>
      </w:r>
      <w:r w:rsidRPr="00B54155">
        <w:rPr>
          <w:sz w:val="24"/>
          <w:szCs w:val="24"/>
        </w:rPr>
        <w:t>К</w:t>
      </w:r>
      <w:r w:rsidRPr="00B54155">
        <w:rPr>
          <w:sz w:val="24"/>
          <w:szCs w:val="24"/>
          <w:lang w:val="en-US"/>
        </w:rPr>
        <w:t xml:space="preserve">.,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Khakimzhanov</w:t>
      </w:r>
      <w:proofErr w:type="spellEnd"/>
      <w:r w:rsidRPr="00B54155">
        <w:rPr>
          <w:sz w:val="24"/>
          <w:szCs w:val="24"/>
          <w:lang w:val="en-US"/>
        </w:rPr>
        <w:t xml:space="preserve"> S.</w:t>
      </w:r>
      <w:r w:rsidRPr="00B54155">
        <w:rPr>
          <w:sz w:val="24"/>
          <w:szCs w:val="24"/>
        </w:rPr>
        <w:t>А</w:t>
      </w:r>
      <w:r w:rsidRPr="00B54155">
        <w:rPr>
          <w:sz w:val="24"/>
          <w:szCs w:val="24"/>
          <w:lang w:val="en-US"/>
        </w:rPr>
        <w:t xml:space="preserve">., </w:t>
      </w:r>
      <w:proofErr w:type="spellStart"/>
      <w:r w:rsidRPr="00B54155">
        <w:rPr>
          <w:sz w:val="24"/>
          <w:szCs w:val="24"/>
          <w:lang w:val="en-US"/>
        </w:rPr>
        <w:t>Himersen</w:t>
      </w:r>
      <w:proofErr w:type="spellEnd"/>
      <w:r w:rsidRPr="00B54155">
        <w:rPr>
          <w:sz w:val="24"/>
          <w:szCs w:val="24"/>
          <w:lang w:val="en-US"/>
        </w:rPr>
        <w:t xml:space="preserve"> H., </w:t>
      </w:r>
      <w:proofErr w:type="spellStart"/>
      <w:r w:rsidRPr="00B54155">
        <w:rPr>
          <w:sz w:val="24"/>
          <w:szCs w:val="24"/>
          <w:lang w:val="en-US"/>
        </w:rPr>
        <w:t>Yeskaliyeva</w:t>
      </w:r>
      <w:proofErr w:type="spellEnd"/>
      <w:r w:rsidRPr="00B54155">
        <w:rPr>
          <w:sz w:val="24"/>
          <w:szCs w:val="24"/>
          <w:lang w:val="en-US"/>
        </w:rPr>
        <w:t xml:space="preserve"> G.</w:t>
      </w:r>
      <w:r w:rsidRPr="00B54155">
        <w:rPr>
          <w:sz w:val="24"/>
          <w:szCs w:val="24"/>
        </w:rPr>
        <w:t>К</w:t>
      </w:r>
      <w:r w:rsidRPr="00B54155">
        <w:rPr>
          <w:sz w:val="24"/>
          <w:szCs w:val="24"/>
          <w:lang w:val="en-US"/>
        </w:rPr>
        <w:t xml:space="preserve">. Influence of initial state of hydrogels on self-organization of polymer networks of </w:t>
      </w:r>
      <w:proofErr w:type="spellStart"/>
      <w:r w:rsidRPr="00B54155">
        <w:rPr>
          <w:sz w:val="24"/>
          <w:szCs w:val="24"/>
          <w:lang w:val="en-US"/>
        </w:rPr>
        <w:t>polymethacrylic</w:t>
      </w:r>
      <w:proofErr w:type="spellEnd"/>
      <w:r w:rsidRPr="00B54155">
        <w:rPr>
          <w:sz w:val="24"/>
          <w:szCs w:val="24"/>
          <w:lang w:val="en-US"/>
        </w:rPr>
        <w:t xml:space="preserve"> acid and poly-4-vinylpyridine at their remote interaction in an aqueous medium // </w:t>
      </w:r>
      <w:r w:rsidRPr="00B54155">
        <w:rPr>
          <w:sz w:val="24"/>
          <w:szCs w:val="24"/>
        </w:rPr>
        <w:t>Химический</w:t>
      </w:r>
      <w:r w:rsidRPr="00B54155">
        <w:rPr>
          <w:sz w:val="24"/>
          <w:szCs w:val="24"/>
          <w:lang w:val="en-US"/>
        </w:rPr>
        <w:t xml:space="preserve"> </w:t>
      </w:r>
      <w:r w:rsidRPr="00B54155">
        <w:rPr>
          <w:sz w:val="24"/>
          <w:szCs w:val="24"/>
        </w:rPr>
        <w:t>журнал</w:t>
      </w:r>
      <w:r w:rsidRPr="00B54155">
        <w:rPr>
          <w:sz w:val="24"/>
          <w:szCs w:val="24"/>
          <w:lang w:val="en-US"/>
        </w:rPr>
        <w:t xml:space="preserve"> </w:t>
      </w:r>
      <w:r w:rsidRPr="00B54155">
        <w:rPr>
          <w:sz w:val="24"/>
          <w:szCs w:val="24"/>
        </w:rPr>
        <w:t>Казахстана</w:t>
      </w:r>
      <w:r w:rsidRPr="00B54155">
        <w:rPr>
          <w:sz w:val="24"/>
          <w:szCs w:val="24"/>
          <w:lang w:val="en-US"/>
        </w:rPr>
        <w:t xml:space="preserve">. – 2018. – № 1. – </w:t>
      </w:r>
      <w:r w:rsidRPr="00B54155">
        <w:rPr>
          <w:sz w:val="24"/>
          <w:szCs w:val="24"/>
        </w:rPr>
        <w:t>С</w:t>
      </w:r>
      <w:r w:rsidRPr="00B54155">
        <w:rPr>
          <w:sz w:val="24"/>
          <w:szCs w:val="24"/>
          <w:lang w:val="en-US"/>
        </w:rPr>
        <w:t>. 47-53.</w:t>
      </w:r>
    </w:p>
    <w:p w14:paraId="215D3FBC" w14:textId="77777777" w:rsidR="008B0F53" w:rsidRPr="00B54155" w:rsidRDefault="008B0F53" w:rsidP="00A713C8">
      <w:pPr>
        <w:pStyle w:val="a3"/>
        <w:numPr>
          <w:ilvl w:val="0"/>
          <w:numId w:val="10"/>
        </w:numPr>
        <w:tabs>
          <w:tab w:val="left" w:pos="993"/>
        </w:tabs>
        <w:spacing w:line="360" w:lineRule="auto"/>
        <w:ind w:left="0" w:firstLine="709"/>
        <w:contextualSpacing/>
        <w:jc w:val="both"/>
        <w:rPr>
          <w:sz w:val="24"/>
          <w:szCs w:val="24"/>
          <w:lang w:val="en-US"/>
        </w:rPr>
      </w:pPr>
      <w:proofErr w:type="spellStart"/>
      <w:r w:rsidRPr="00B54155">
        <w:rPr>
          <w:sz w:val="24"/>
          <w:szCs w:val="24"/>
          <w:lang w:val="en-US"/>
        </w:rPr>
        <w:t>Jumadilov</w:t>
      </w:r>
      <w:proofErr w:type="spellEnd"/>
      <w:r w:rsidRPr="00B54155">
        <w:rPr>
          <w:sz w:val="24"/>
          <w:szCs w:val="24"/>
          <w:lang w:val="en-US"/>
        </w:rPr>
        <w:t xml:space="preserve"> </w:t>
      </w:r>
      <w:r w:rsidRPr="00B54155">
        <w:rPr>
          <w:sz w:val="24"/>
          <w:szCs w:val="24"/>
        </w:rPr>
        <w:t>Т</w:t>
      </w:r>
      <w:r w:rsidRPr="00B54155">
        <w:rPr>
          <w:sz w:val="24"/>
          <w:szCs w:val="24"/>
          <w:lang w:val="en-US"/>
        </w:rPr>
        <w:t>.</w:t>
      </w:r>
      <w:r w:rsidRPr="00B54155">
        <w:rPr>
          <w:sz w:val="24"/>
          <w:szCs w:val="24"/>
        </w:rPr>
        <w:t>К</w:t>
      </w:r>
      <w:r w:rsidRPr="00B54155">
        <w:rPr>
          <w:sz w:val="24"/>
          <w:szCs w:val="24"/>
          <w:lang w:val="en-US"/>
        </w:rPr>
        <w:t xml:space="preserve">., </w:t>
      </w:r>
      <w:proofErr w:type="spellStart"/>
      <w:r w:rsidRPr="00B54155">
        <w:rPr>
          <w:sz w:val="24"/>
          <w:szCs w:val="24"/>
          <w:lang w:val="en-US"/>
        </w:rPr>
        <w:t>Kondaurov</w:t>
      </w:r>
      <w:proofErr w:type="spellEnd"/>
      <w:r w:rsidRPr="00B54155">
        <w:rPr>
          <w:sz w:val="24"/>
          <w:szCs w:val="24"/>
          <w:lang w:val="en-US"/>
        </w:rPr>
        <w:t xml:space="preserve"> R.G. Selectivity of </w:t>
      </w:r>
      <w:proofErr w:type="spellStart"/>
      <w:r w:rsidRPr="00B54155">
        <w:rPr>
          <w:sz w:val="24"/>
          <w:szCs w:val="24"/>
          <w:lang w:val="en-US"/>
        </w:rPr>
        <w:t>intergel</w:t>
      </w:r>
      <w:proofErr w:type="spellEnd"/>
      <w:r w:rsidRPr="00B54155">
        <w:rPr>
          <w:sz w:val="24"/>
          <w:szCs w:val="24"/>
          <w:lang w:val="en-US"/>
        </w:rPr>
        <w:t xml:space="preserve"> system based on hydrogels of </w:t>
      </w:r>
      <w:proofErr w:type="spellStart"/>
      <w:r w:rsidRPr="00B54155">
        <w:rPr>
          <w:sz w:val="24"/>
          <w:szCs w:val="24"/>
          <w:lang w:val="en-US"/>
        </w:rPr>
        <w:t>polymethacrylic</w:t>
      </w:r>
      <w:proofErr w:type="spellEnd"/>
      <w:r w:rsidRPr="00B54155">
        <w:rPr>
          <w:sz w:val="24"/>
          <w:szCs w:val="24"/>
          <w:lang w:val="en-US"/>
        </w:rPr>
        <w:t xml:space="preserve"> acid and poly-4-vinylpyridine to lanthanum and cerium ions // </w:t>
      </w:r>
      <w:r w:rsidRPr="00B54155">
        <w:rPr>
          <w:sz w:val="24"/>
          <w:szCs w:val="24"/>
        </w:rPr>
        <w:t>Химический</w:t>
      </w:r>
      <w:r w:rsidRPr="00B54155">
        <w:rPr>
          <w:sz w:val="24"/>
          <w:szCs w:val="24"/>
          <w:lang w:val="en-US"/>
        </w:rPr>
        <w:t xml:space="preserve"> </w:t>
      </w:r>
      <w:r w:rsidRPr="00B54155">
        <w:rPr>
          <w:sz w:val="24"/>
          <w:szCs w:val="24"/>
        </w:rPr>
        <w:t>журнал</w:t>
      </w:r>
      <w:r w:rsidRPr="00B54155">
        <w:rPr>
          <w:sz w:val="24"/>
          <w:szCs w:val="24"/>
          <w:lang w:val="en-US"/>
        </w:rPr>
        <w:t xml:space="preserve"> </w:t>
      </w:r>
      <w:r w:rsidRPr="00B54155">
        <w:rPr>
          <w:sz w:val="24"/>
          <w:szCs w:val="24"/>
        </w:rPr>
        <w:t>Казахстана</w:t>
      </w:r>
      <w:r w:rsidRPr="00B54155">
        <w:rPr>
          <w:sz w:val="24"/>
          <w:szCs w:val="24"/>
          <w:lang w:val="en-US"/>
        </w:rPr>
        <w:t xml:space="preserve">. – 2018. – № 1. – </w:t>
      </w:r>
      <w:r w:rsidRPr="00B54155">
        <w:rPr>
          <w:sz w:val="24"/>
          <w:szCs w:val="24"/>
        </w:rPr>
        <w:t>С</w:t>
      </w:r>
      <w:r w:rsidRPr="00B54155">
        <w:rPr>
          <w:sz w:val="24"/>
          <w:szCs w:val="24"/>
          <w:lang w:val="en-US"/>
        </w:rPr>
        <w:t>. 205-214.</w:t>
      </w:r>
    </w:p>
    <w:p w14:paraId="0AAD37B6" w14:textId="77777777" w:rsidR="00FA669A" w:rsidRPr="00F7522D" w:rsidRDefault="00FA669A" w:rsidP="00A713C8">
      <w:pPr>
        <w:pStyle w:val="a3"/>
        <w:tabs>
          <w:tab w:val="left" w:pos="993"/>
        </w:tabs>
        <w:spacing w:line="360" w:lineRule="auto"/>
        <w:ind w:left="0" w:firstLine="709"/>
        <w:contextualSpacing/>
        <w:jc w:val="both"/>
        <w:rPr>
          <w:bCs/>
          <w:i/>
          <w:iCs/>
          <w:sz w:val="24"/>
          <w:szCs w:val="24"/>
          <w:lang w:val="en-US"/>
        </w:rPr>
      </w:pPr>
    </w:p>
    <w:p w14:paraId="19B37077" w14:textId="563A03B6" w:rsidR="00020862" w:rsidRPr="00B54155" w:rsidRDefault="00020862" w:rsidP="00A713C8">
      <w:pPr>
        <w:pStyle w:val="a3"/>
        <w:tabs>
          <w:tab w:val="left" w:pos="993"/>
        </w:tabs>
        <w:spacing w:line="360" w:lineRule="auto"/>
        <w:ind w:left="0" w:firstLine="709"/>
        <w:contextualSpacing/>
        <w:jc w:val="both"/>
        <w:rPr>
          <w:bCs/>
          <w:i/>
          <w:iCs/>
          <w:sz w:val="24"/>
          <w:szCs w:val="24"/>
        </w:rPr>
      </w:pPr>
      <w:r w:rsidRPr="00B54155">
        <w:rPr>
          <w:bCs/>
          <w:i/>
          <w:iCs/>
          <w:sz w:val="24"/>
          <w:szCs w:val="24"/>
        </w:rPr>
        <w:t>Статьи и тезисы, опубликованные в материалах международных конференций:</w:t>
      </w:r>
    </w:p>
    <w:p w14:paraId="13EE4812" w14:textId="77777777" w:rsidR="008B0F53" w:rsidRPr="00B54155" w:rsidRDefault="008B0F53" w:rsidP="00A713C8">
      <w:pPr>
        <w:pStyle w:val="a3"/>
        <w:numPr>
          <w:ilvl w:val="0"/>
          <w:numId w:val="11"/>
        </w:numPr>
        <w:tabs>
          <w:tab w:val="left" w:pos="993"/>
        </w:tabs>
        <w:spacing w:line="360" w:lineRule="auto"/>
        <w:ind w:left="0" w:firstLine="709"/>
        <w:contextualSpacing/>
        <w:jc w:val="both"/>
        <w:rPr>
          <w:sz w:val="24"/>
          <w:szCs w:val="24"/>
          <w:lang w:val="en-US"/>
        </w:rPr>
      </w:pPr>
      <w:proofErr w:type="spellStart"/>
      <w:r w:rsidRPr="00B54155">
        <w:rPr>
          <w:sz w:val="24"/>
          <w:szCs w:val="24"/>
          <w:lang w:val="en-US"/>
        </w:rPr>
        <w:t>Jumadilov</w:t>
      </w:r>
      <w:proofErr w:type="spellEnd"/>
      <w:r w:rsidRPr="00B54155">
        <w:rPr>
          <w:sz w:val="24"/>
          <w:szCs w:val="24"/>
          <w:lang w:val="en-US"/>
        </w:rPr>
        <w:t xml:space="preserve"> T.K., </w:t>
      </w:r>
      <w:proofErr w:type="spellStart"/>
      <w:r w:rsidRPr="00B54155">
        <w:rPr>
          <w:sz w:val="24"/>
          <w:szCs w:val="24"/>
          <w:lang w:val="en-US"/>
        </w:rPr>
        <w:t>Kosunov</w:t>
      </w:r>
      <w:proofErr w:type="spellEnd"/>
      <w:r w:rsidRPr="00B54155">
        <w:rPr>
          <w:sz w:val="24"/>
          <w:szCs w:val="24"/>
          <w:lang w:val="en-US"/>
        </w:rPr>
        <w:t xml:space="preserve"> A.O.,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Kopbayeva</w:t>
      </w:r>
      <w:proofErr w:type="spellEnd"/>
      <w:r w:rsidRPr="00B54155">
        <w:rPr>
          <w:sz w:val="24"/>
          <w:szCs w:val="24"/>
          <w:lang w:val="en-US"/>
        </w:rPr>
        <w:t xml:space="preserve"> M.P., </w:t>
      </w:r>
      <w:proofErr w:type="spellStart"/>
      <w:r w:rsidRPr="00B54155">
        <w:rPr>
          <w:sz w:val="24"/>
          <w:szCs w:val="24"/>
          <w:lang w:val="en-US"/>
        </w:rPr>
        <w:t>Yeskalieva</w:t>
      </w:r>
      <w:proofErr w:type="spellEnd"/>
      <w:r w:rsidRPr="00B54155">
        <w:rPr>
          <w:sz w:val="24"/>
          <w:szCs w:val="24"/>
          <w:lang w:val="en-US"/>
        </w:rPr>
        <w:t xml:space="preserve"> G.K., </w:t>
      </w:r>
      <w:proofErr w:type="spellStart"/>
      <w:r w:rsidRPr="00B54155">
        <w:rPr>
          <w:sz w:val="24"/>
          <w:szCs w:val="24"/>
          <w:lang w:val="en-US"/>
        </w:rPr>
        <w:t>Himersen</w:t>
      </w:r>
      <w:proofErr w:type="spellEnd"/>
      <w:r w:rsidRPr="00B54155">
        <w:rPr>
          <w:sz w:val="24"/>
          <w:szCs w:val="24"/>
          <w:lang w:val="en-US"/>
        </w:rPr>
        <w:t xml:space="preserve"> H., </w:t>
      </w:r>
      <w:proofErr w:type="spellStart"/>
      <w:r w:rsidRPr="00B54155">
        <w:rPr>
          <w:sz w:val="24"/>
          <w:szCs w:val="24"/>
          <w:lang w:val="en-US"/>
        </w:rPr>
        <w:t>Khakimzhanov</w:t>
      </w:r>
      <w:proofErr w:type="spellEnd"/>
      <w:r w:rsidRPr="00B54155">
        <w:rPr>
          <w:sz w:val="24"/>
          <w:szCs w:val="24"/>
          <w:lang w:val="en-US"/>
        </w:rPr>
        <w:t xml:space="preserve"> S.A. Features of samarium ions sorption by </w:t>
      </w:r>
      <w:proofErr w:type="spellStart"/>
      <w:r w:rsidRPr="00B54155">
        <w:rPr>
          <w:sz w:val="24"/>
          <w:szCs w:val="24"/>
          <w:lang w:val="en-US"/>
        </w:rPr>
        <w:t>intergel</w:t>
      </w:r>
      <w:proofErr w:type="spellEnd"/>
      <w:r w:rsidRPr="00B54155">
        <w:rPr>
          <w:sz w:val="24"/>
          <w:szCs w:val="24"/>
          <w:lang w:val="en-US"/>
        </w:rPr>
        <w:t xml:space="preserve"> system based on rare-crosslinked polymer hydrogels of polyacrylic acid and poly-4-vinylpyridine // Proceedings of </w:t>
      </w:r>
      <w:r w:rsidRPr="00B54155">
        <w:rPr>
          <w:sz w:val="24"/>
          <w:szCs w:val="24"/>
        </w:rPr>
        <w:t>І</w:t>
      </w:r>
      <w:r w:rsidRPr="00B54155">
        <w:rPr>
          <w:sz w:val="24"/>
          <w:szCs w:val="24"/>
          <w:lang w:val="en-US"/>
        </w:rPr>
        <w:t xml:space="preserve">X International scientific-technical conference “Advance in petroleum and gas industry and petrochemistry” (APGIP-9), </w:t>
      </w:r>
      <w:proofErr w:type="spellStart"/>
      <w:r w:rsidRPr="00B54155">
        <w:rPr>
          <w:sz w:val="24"/>
          <w:szCs w:val="24"/>
          <w:lang w:val="en-US"/>
        </w:rPr>
        <w:t>Lviv</w:t>
      </w:r>
      <w:proofErr w:type="spellEnd"/>
      <w:r w:rsidRPr="00B54155">
        <w:rPr>
          <w:sz w:val="24"/>
          <w:szCs w:val="24"/>
          <w:lang w:val="en-US"/>
        </w:rPr>
        <w:t>, Ukraine, 14-18 may 2018. – P. 207-210.</w:t>
      </w:r>
    </w:p>
    <w:p w14:paraId="374F8EEA" w14:textId="011926C1" w:rsidR="006E7F4C" w:rsidRPr="00B54155" w:rsidRDefault="00771FF8" w:rsidP="00A713C8">
      <w:pPr>
        <w:pStyle w:val="a3"/>
        <w:numPr>
          <w:ilvl w:val="0"/>
          <w:numId w:val="11"/>
        </w:numPr>
        <w:tabs>
          <w:tab w:val="left" w:pos="993"/>
        </w:tabs>
        <w:autoSpaceDE w:val="0"/>
        <w:autoSpaceDN w:val="0"/>
        <w:adjustRightInd w:val="0"/>
        <w:spacing w:line="360" w:lineRule="auto"/>
        <w:ind w:left="0" w:firstLine="709"/>
        <w:contextualSpacing/>
        <w:jc w:val="both"/>
        <w:rPr>
          <w:sz w:val="24"/>
          <w:szCs w:val="24"/>
        </w:rPr>
      </w:pPr>
      <w:proofErr w:type="spellStart"/>
      <w:r w:rsidRPr="00B54155">
        <w:rPr>
          <w:sz w:val="24"/>
          <w:szCs w:val="24"/>
        </w:rPr>
        <w:t>Джумадилов</w:t>
      </w:r>
      <w:proofErr w:type="spellEnd"/>
      <w:r w:rsidRPr="00B54155">
        <w:rPr>
          <w:sz w:val="24"/>
          <w:szCs w:val="24"/>
        </w:rPr>
        <w:t xml:space="preserve"> Т.К., Кондауров Р.Г. Особенности создания высокоселективных </w:t>
      </w:r>
      <w:proofErr w:type="spellStart"/>
      <w:r w:rsidRPr="00B54155">
        <w:rPr>
          <w:sz w:val="24"/>
          <w:szCs w:val="24"/>
        </w:rPr>
        <w:t>интергелевых</w:t>
      </w:r>
      <w:proofErr w:type="spellEnd"/>
      <w:r w:rsidRPr="00B54155">
        <w:rPr>
          <w:sz w:val="24"/>
          <w:szCs w:val="24"/>
        </w:rPr>
        <w:t xml:space="preserve"> систем к ионам лантана // Сборник тезисов </w:t>
      </w:r>
      <w:proofErr w:type="spellStart"/>
      <w:r w:rsidRPr="00B54155">
        <w:rPr>
          <w:sz w:val="24"/>
          <w:szCs w:val="24"/>
        </w:rPr>
        <w:t>Узбекско</w:t>
      </w:r>
      <w:proofErr w:type="spellEnd"/>
      <w:r w:rsidRPr="00B54155">
        <w:rPr>
          <w:sz w:val="24"/>
          <w:szCs w:val="24"/>
        </w:rPr>
        <w:t>-Казахского симпозиума «Современные проблемы науки о полимерах», Ташкент, Республика Узбекистан, 28-29 сентября 2018 г. – С. 22-23.</w:t>
      </w:r>
    </w:p>
    <w:p w14:paraId="3CF06067" w14:textId="1A40B42C" w:rsidR="00A713C8" w:rsidRPr="00B54155" w:rsidRDefault="00A713C8" w:rsidP="00A713C8">
      <w:pPr>
        <w:tabs>
          <w:tab w:val="left" w:pos="851"/>
        </w:tabs>
        <w:autoSpaceDE w:val="0"/>
        <w:autoSpaceDN w:val="0"/>
        <w:adjustRightInd w:val="0"/>
        <w:spacing w:line="360" w:lineRule="auto"/>
        <w:contextualSpacing/>
        <w:jc w:val="both"/>
        <w:rPr>
          <w:sz w:val="24"/>
          <w:szCs w:val="24"/>
        </w:rPr>
      </w:pPr>
    </w:p>
    <w:p w14:paraId="3F4CC8DC" w14:textId="0357CCB9" w:rsidR="00A713C8" w:rsidRPr="00CB52AE" w:rsidRDefault="00A713C8" w:rsidP="00A713C8">
      <w:pPr>
        <w:tabs>
          <w:tab w:val="left" w:pos="851"/>
        </w:tabs>
        <w:autoSpaceDE w:val="0"/>
        <w:autoSpaceDN w:val="0"/>
        <w:adjustRightInd w:val="0"/>
        <w:spacing w:line="360" w:lineRule="auto"/>
        <w:contextualSpacing/>
        <w:rPr>
          <w:i/>
          <w:iCs/>
          <w:sz w:val="24"/>
          <w:szCs w:val="24"/>
        </w:rPr>
      </w:pPr>
      <w:r w:rsidRPr="00CB52AE">
        <w:rPr>
          <w:i/>
          <w:iCs/>
          <w:sz w:val="24"/>
          <w:szCs w:val="24"/>
        </w:rPr>
        <w:t>2019 год:</w:t>
      </w:r>
    </w:p>
    <w:p w14:paraId="744F8FAD" w14:textId="77777777" w:rsidR="00A713C8" w:rsidRPr="00B54155" w:rsidRDefault="00A713C8" w:rsidP="00D212BB">
      <w:pPr>
        <w:tabs>
          <w:tab w:val="left" w:pos="851"/>
        </w:tabs>
        <w:spacing w:line="360" w:lineRule="auto"/>
        <w:ind w:firstLine="709"/>
        <w:contextualSpacing/>
        <w:jc w:val="both"/>
        <w:rPr>
          <w:i/>
          <w:sz w:val="24"/>
          <w:szCs w:val="24"/>
        </w:rPr>
      </w:pPr>
      <w:r w:rsidRPr="00B54155">
        <w:rPr>
          <w:i/>
          <w:sz w:val="24"/>
          <w:szCs w:val="24"/>
        </w:rPr>
        <w:t>Монография:</w:t>
      </w:r>
    </w:p>
    <w:p w14:paraId="2B47DBA1" w14:textId="77777777" w:rsidR="00A713C8" w:rsidRPr="00B54155" w:rsidRDefault="00A713C8" w:rsidP="00D212BB">
      <w:pPr>
        <w:numPr>
          <w:ilvl w:val="0"/>
          <w:numId w:val="39"/>
        </w:numPr>
        <w:tabs>
          <w:tab w:val="left" w:pos="375"/>
          <w:tab w:val="left" w:pos="993"/>
        </w:tabs>
        <w:spacing w:line="360" w:lineRule="auto"/>
        <w:ind w:left="0" w:right="-57" w:firstLine="709"/>
        <w:contextualSpacing/>
        <w:jc w:val="both"/>
        <w:rPr>
          <w:rFonts w:eastAsia="Consolas"/>
          <w:sz w:val="24"/>
          <w:szCs w:val="24"/>
        </w:rPr>
      </w:pPr>
      <w:proofErr w:type="spellStart"/>
      <w:r w:rsidRPr="00B54155">
        <w:rPr>
          <w:rFonts w:eastAsia="Consolas"/>
          <w:sz w:val="24"/>
          <w:szCs w:val="24"/>
        </w:rPr>
        <w:t>Джумадилов</w:t>
      </w:r>
      <w:proofErr w:type="spellEnd"/>
      <w:r w:rsidRPr="00B54155">
        <w:rPr>
          <w:rFonts w:eastAsia="Consolas"/>
          <w:sz w:val="24"/>
          <w:szCs w:val="24"/>
        </w:rPr>
        <w:t xml:space="preserve"> Т.К., Кондауров Р.Г. Высокоселективные к ионам редкоземельных элементов </w:t>
      </w:r>
      <w:proofErr w:type="spellStart"/>
      <w:r w:rsidRPr="00B54155">
        <w:rPr>
          <w:rFonts w:eastAsia="Consolas"/>
          <w:sz w:val="24"/>
          <w:szCs w:val="24"/>
        </w:rPr>
        <w:t>интергелевые</w:t>
      </w:r>
      <w:proofErr w:type="spellEnd"/>
      <w:r w:rsidRPr="00B54155">
        <w:rPr>
          <w:rFonts w:eastAsia="Consolas"/>
          <w:sz w:val="24"/>
          <w:szCs w:val="24"/>
        </w:rPr>
        <w:t xml:space="preserve"> системы. – Алматы, 2019. – 217 с.</w:t>
      </w:r>
    </w:p>
    <w:p w14:paraId="2D6D24E2" w14:textId="323EE562" w:rsidR="004F305F" w:rsidRDefault="004F305F" w:rsidP="00A713C8">
      <w:pPr>
        <w:tabs>
          <w:tab w:val="left" w:pos="993"/>
        </w:tabs>
        <w:spacing w:line="360" w:lineRule="auto"/>
        <w:ind w:firstLine="709"/>
        <w:contextualSpacing/>
        <w:jc w:val="both"/>
        <w:rPr>
          <w:i/>
          <w:sz w:val="24"/>
          <w:szCs w:val="24"/>
        </w:rPr>
      </w:pPr>
    </w:p>
    <w:p w14:paraId="31F2B725" w14:textId="4768D86A" w:rsidR="00FA669A" w:rsidRDefault="00FA669A" w:rsidP="00A713C8">
      <w:pPr>
        <w:tabs>
          <w:tab w:val="left" w:pos="993"/>
        </w:tabs>
        <w:spacing w:line="360" w:lineRule="auto"/>
        <w:ind w:firstLine="709"/>
        <w:contextualSpacing/>
        <w:jc w:val="both"/>
        <w:rPr>
          <w:i/>
          <w:sz w:val="24"/>
          <w:szCs w:val="24"/>
        </w:rPr>
      </w:pPr>
    </w:p>
    <w:p w14:paraId="1C432969" w14:textId="77777777" w:rsidR="00FA669A" w:rsidRDefault="00FA669A" w:rsidP="00A713C8">
      <w:pPr>
        <w:tabs>
          <w:tab w:val="left" w:pos="993"/>
        </w:tabs>
        <w:spacing w:line="360" w:lineRule="auto"/>
        <w:ind w:firstLine="709"/>
        <w:contextualSpacing/>
        <w:jc w:val="both"/>
        <w:rPr>
          <w:i/>
          <w:sz w:val="24"/>
          <w:szCs w:val="24"/>
        </w:rPr>
      </w:pPr>
    </w:p>
    <w:p w14:paraId="6225A888" w14:textId="54BE8E7D" w:rsidR="00A713C8" w:rsidRPr="00B54155" w:rsidRDefault="00A713C8" w:rsidP="00A713C8">
      <w:pPr>
        <w:tabs>
          <w:tab w:val="left" w:pos="993"/>
        </w:tabs>
        <w:spacing w:line="360" w:lineRule="auto"/>
        <w:ind w:firstLine="709"/>
        <w:contextualSpacing/>
        <w:jc w:val="both"/>
        <w:rPr>
          <w:i/>
          <w:sz w:val="24"/>
          <w:szCs w:val="24"/>
        </w:rPr>
      </w:pPr>
      <w:r w:rsidRPr="00B54155">
        <w:rPr>
          <w:i/>
          <w:sz w:val="24"/>
          <w:szCs w:val="24"/>
        </w:rPr>
        <w:lastRenderedPageBreak/>
        <w:t>Глава в коллективной монографии:</w:t>
      </w:r>
    </w:p>
    <w:p w14:paraId="59BF480A" w14:textId="77777777" w:rsidR="00A713C8" w:rsidRPr="00B54155" w:rsidRDefault="00A713C8" w:rsidP="00D212BB">
      <w:pPr>
        <w:pStyle w:val="a3"/>
        <w:numPr>
          <w:ilvl w:val="0"/>
          <w:numId w:val="38"/>
        </w:numPr>
        <w:tabs>
          <w:tab w:val="left" w:pos="993"/>
        </w:tabs>
        <w:spacing w:line="360" w:lineRule="auto"/>
        <w:ind w:left="0" w:firstLine="709"/>
        <w:contextualSpacing/>
        <w:jc w:val="both"/>
        <w:rPr>
          <w:sz w:val="24"/>
          <w:szCs w:val="24"/>
          <w:lang w:val="en-US"/>
        </w:rPr>
      </w:pPr>
      <w:proofErr w:type="spellStart"/>
      <w:r w:rsidRPr="00B54155">
        <w:rPr>
          <w:iCs/>
          <w:sz w:val="24"/>
          <w:szCs w:val="24"/>
          <w:lang w:val="en-US"/>
        </w:rPr>
        <w:t>Jumadilov</w:t>
      </w:r>
      <w:proofErr w:type="spellEnd"/>
      <w:r w:rsidRPr="00B54155">
        <w:rPr>
          <w:iCs/>
          <w:sz w:val="24"/>
          <w:szCs w:val="24"/>
          <w:lang w:val="en-US"/>
        </w:rPr>
        <w:t xml:space="preserve"> T.K., </w:t>
      </w:r>
      <w:proofErr w:type="spellStart"/>
      <w:r w:rsidRPr="00B54155">
        <w:rPr>
          <w:iCs/>
          <w:sz w:val="24"/>
          <w:szCs w:val="24"/>
          <w:lang w:val="en-US"/>
        </w:rPr>
        <w:t>Kondaurov</w:t>
      </w:r>
      <w:proofErr w:type="spellEnd"/>
      <w:r w:rsidRPr="00B54155">
        <w:rPr>
          <w:iCs/>
          <w:sz w:val="24"/>
          <w:szCs w:val="24"/>
          <w:lang w:val="en-US"/>
        </w:rPr>
        <w:t xml:space="preserve"> R.G. Features of selective sorption of lanthanum ions from solution containing ions of lanthanum and cerium by </w:t>
      </w:r>
      <w:proofErr w:type="spellStart"/>
      <w:r w:rsidRPr="00B54155">
        <w:rPr>
          <w:iCs/>
          <w:sz w:val="24"/>
          <w:szCs w:val="24"/>
          <w:lang w:val="en-US"/>
        </w:rPr>
        <w:t>intergel</w:t>
      </w:r>
      <w:proofErr w:type="spellEnd"/>
      <w:r w:rsidRPr="00B54155">
        <w:rPr>
          <w:iCs/>
          <w:sz w:val="24"/>
          <w:szCs w:val="24"/>
          <w:lang w:val="en-US"/>
        </w:rPr>
        <w:t xml:space="preserve"> system hydrogel of </w:t>
      </w:r>
      <w:proofErr w:type="spellStart"/>
      <w:r w:rsidRPr="00B54155">
        <w:rPr>
          <w:iCs/>
          <w:sz w:val="24"/>
          <w:szCs w:val="24"/>
          <w:lang w:val="en-US"/>
        </w:rPr>
        <w:t>polymethacrylic</w:t>
      </w:r>
      <w:proofErr w:type="spellEnd"/>
      <w:r w:rsidRPr="00B54155">
        <w:rPr>
          <w:iCs/>
          <w:sz w:val="24"/>
          <w:szCs w:val="24"/>
          <w:lang w:val="en-US"/>
        </w:rPr>
        <w:t xml:space="preserve"> acid – hydrogel of poly-2-methyl-5-vinylpyridine // Research methodologies and practical applications of chemistry </w:t>
      </w:r>
      <w:r w:rsidRPr="00B54155">
        <w:rPr>
          <w:sz w:val="24"/>
          <w:szCs w:val="24"/>
          <w:lang w:val="en-US"/>
        </w:rPr>
        <w:t xml:space="preserve">/ A.K. </w:t>
      </w:r>
      <w:proofErr w:type="spellStart"/>
      <w:r w:rsidRPr="00B54155">
        <w:rPr>
          <w:sz w:val="24"/>
          <w:szCs w:val="24"/>
          <w:lang w:val="en-US"/>
        </w:rPr>
        <w:t>Haghi</w:t>
      </w:r>
      <w:proofErr w:type="spellEnd"/>
      <w:r w:rsidRPr="00B54155">
        <w:rPr>
          <w:sz w:val="24"/>
          <w:szCs w:val="24"/>
          <w:lang w:val="en-US"/>
        </w:rPr>
        <w:t xml:space="preserve">, L. </w:t>
      </w:r>
      <w:proofErr w:type="spellStart"/>
      <w:r w:rsidRPr="00B54155">
        <w:rPr>
          <w:sz w:val="24"/>
          <w:szCs w:val="24"/>
          <w:lang w:val="en-US"/>
        </w:rPr>
        <w:t>Pogliani</w:t>
      </w:r>
      <w:proofErr w:type="spellEnd"/>
      <w:r w:rsidRPr="00B54155">
        <w:rPr>
          <w:sz w:val="24"/>
          <w:szCs w:val="24"/>
          <w:lang w:val="en-US"/>
        </w:rPr>
        <w:t>, A.F. Ribeiro. – AAP press, 2019. – P. 167-192.</w:t>
      </w:r>
    </w:p>
    <w:p w14:paraId="03D9C747" w14:textId="77777777" w:rsidR="004F305F" w:rsidRPr="00BC0F99" w:rsidRDefault="004F305F" w:rsidP="00A713C8">
      <w:pPr>
        <w:pStyle w:val="a3"/>
        <w:tabs>
          <w:tab w:val="left" w:pos="993"/>
        </w:tabs>
        <w:spacing w:line="360" w:lineRule="auto"/>
        <w:ind w:left="0" w:firstLine="709"/>
        <w:contextualSpacing/>
        <w:jc w:val="both"/>
        <w:rPr>
          <w:i/>
          <w:sz w:val="24"/>
          <w:szCs w:val="24"/>
          <w:lang w:val="en-US"/>
        </w:rPr>
      </w:pPr>
    </w:p>
    <w:p w14:paraId="7A415556" w14:textId="16422D8A" w:rsidR="00A713C8" w:rsidRDefault="00A713C8" w:rsidP="00A713C8">
      <w:pPr>
        <w:pStyle w:val="a3"/>
        <w:tabs>
          <w:tab w:val="left" w:pos="993"/>
        </w:tabs>
        <w:spacing w:line="360" w:lineRule="auto"/>
        <w:ind w:left="0" w:firstLine="709"/>
        <w:contextualSpacing/>
        <w:jc w:val="both"/>
        <w:rPr>
          <w:i/>
          <w:sz w:val="24"/>
          <w:szCs w:val="24"/>
        </w:rPr>
      </w:pPr>
      <w:r w:rsidRPr="00B54155">
        <w:rPr>
          <w:i/>
          <w:sz w:val="24"/>
          <w:szCs w:val="24"/>
        </w:rPr>
        <w:t>Статьи, опубликованные в научных журналах</w:t>
      </w:r>
      <w:r w:rsidR="00D212BB">
        <w:rPr>
          <w:i/>
          <w:sz w:val="24"/>
          <w:szCs w:val="24"/>
        </w:rPr>
        <w:t xml:space="preserve">, индексируемых в базах данных </w:t>
      </w:r>
      <w:proofErr w:type="spellStart"/>
      <w:r w:rsidR="00D212BB">
        <w:rPr>
          <w:i/>
          <w:sz w:val="24"/>
          <w:szCs w:val="24"/>
          <w:lang w:val="en-US"/>
        </w:rPr>
        <w:t>WoS</w:t>
      </w:r>
      <w:proofErr w:type="spellEnd"/>
      <w:r w:rsidR="00D212BB" w:rsidRPr="00D212BB">
        <w:rPr>
          <w:i/>
          <w:sz w:val="24"/>
          <w:szCs w:val="24"/>
        </w:rPr>
        <w:t>/</w:t>
      </w:r>
      <w:r w:rsidR="00D212BB">
        <w:rPr>
          <w:i/>
          <w:sz w:val="24"/>
          <w:szCs w:val="24"/>
          <w:lang w:val="en-US"/>
        </w:rPr>
        <w:t>Scopus</w:t>
      </w:r>
      <w:r w:rsidRPr="00B54155">
        <w:rPr>
          <w:i/>
          <w:sz w:val="24"/>
          <w:szCs w:val="24"/>
        </w:rPr>
        <w:t>:</w:t>
      </w:r>
    </w:p>
    <w:p w14:paraId="45F61352" w14:textId="4AAC87D5" w:rsidR="00D212BB" w:rsidRPr="00B54155" w:rsidRDefault="00D212BB" w:rsidP="00D212BB">
      <w:pPr>
        <w:pStyle w:val="a3"/>
        <w:numPr>
          <w:ilvl w:val="0"/>
          <w:numId w:val="37"/>
        </w:numPr>
        <w:tabs>
          <w:tab w:val="left" w:pos="993"/>
        </w:tabs>
        <w:autoSpaceDE w:val="0"/>
        <w:autoSpaceDN w:val="0"/>
        <w:adjustRightInd w:val="0"/>
        <w:spacing w:line="360" w:lineRule="auto"/>
        <w:ind w:left="0" w:firstLine="709"/>
        <w:contextualSpacing/>
        <w:jc w:val="both"/>
        <w:rPr>
          <w:bCs/>
          <w:sz w:val="24"/>
          <w:szCs w:val="24"/>
          <w:lang w:val="en-US"/>
        </w:rPr>
      </w:pPr>
      <w:proofErr w:type="spellStart"/>
      <w:r w:rsidRPr="00B54155">
        <w:rPr>
          <w:bCs/>
          <w:sz w:val="24"/>
          <w:szCs w:val="24"/>
          <w:lang w:val="en-US"/>
        </w:rPr>
        <w:t>Jumadilov</w:t>
      </w:r>
      <w:proofErr w:type="spellEnd"/>
      <w:r w:rsidRPr="00B54155">
        <w:rPr>
          <w:bCs/>
          <w:sz w:val="24"/>
          <w:szCs w:val="24"/>
          <w:lang w:val="en-US"/>
        </w:rPr>
        <w:t xml:space="preserve"> T., </w:t>
      </w:r>
      <w:proofErr w:type="spellStart"/>
      <w:r w:rsidRPr="00B54155">
        <w:rPr>
          <w:bCs/>
          <w:sz w:val="24"/>
          <w:szCs w:val="24"/>
          <w:lang w:val="en-US"/>
        </w:rPr>
        <w:t>Kondaurov</w:t>
      </w:r>
      <w:proofErr w:type="spellEnd"/>
      <w:r w:rsidRPr="00B54155">
        <w:rPr>
          <w:bCs/>
          <w:sz w:val="24"/>
          <w:szCs w:val="24"/>
          <w:lang w:val="en-US"/>
        </w:rPr>
        <w:t xml:space="preserve"> R., </w:t>
      </w:r>
      <w:proofErr w:type="spellStart"/>
      <w:r w:rsidRPr="00B54155">
        <w:rPr>
          <w:bCs/>
          <w:sz w:val="24"/>
          <w:szCs w:val="24"/>
          <w:lang w:val="en-US"/>
        </w:rPr>
        <w:t>Imangazy</w:t>
      </w:r>
      <w:proofErr w:type="spellEnd"/>
      <w:r w:rsidRPr="00B54155">
        <w:rPr>
          <w:bCs/>
          <w:sz w:val="24"/>
          <w:szCs w:val="24"/>
          <w:lang w:val="en-US"/>
        </w:rPr>
        <w:t xml:space="preserve"> A., </w:t>
      </w:r>
      <w:proofErr w:type="spellStart"/>
      <w:r w:rsidRPr="00B54155">
        <w:rPr>
          <w:bCs/>
          <w:sz w:val="24"/>
          <w:szCs w:val="24"/>
          <w:lang w:val="en-US"/>
        </w:rPr>
        <w:t>Myrzakhmetova</w:t>
      </w:r>
      <w:proofErr w:type="spellEnd"/>
      <w:r w:rsidRPr="00B54155">
        <w:rPr>
          <w:bCs/>
          <w:sz w:val="24"/>
          <w:szCs w:val="24"/>
          <w:lang w:val="en-US"/>
        </w:rPr>
        <w:t xml:space="preserve"> N., </w:t>
      </w:r>
      <w:proofErr w:type="spellStart"/>
      <w:r w:rsidRPr="00B54155">
        <w:rPr>
          <w:bCs/>
          <w:sz w:val="24"/>
          <w:szCs w:val="24"/>
          <w:lang w:val="en-US"/>
        </w:rPr>
        <w:t>Saparbekova</w:t>
      </w:r>
      <w:proofErr w:type="spellEnd"/>
      <w:r w:rsidRPr="00B54155">
        <w:rPr>
          <w:bCs/>
          <w:sz w:val="24"/>
          <w:szCs w:val="24"/>
          <w:lang w:val="en-US"/>
        </w:rPr>
        <w:t xml:space="preserve"> I. Phenomenon of remote interaction and sorption ability of rare cross-linked hydrogels of </w:t>
      </w:r>
      <w:proofErr w:type="spellStart"/>
      <w:r w:rsidRPr="00B54155">
        <w:rPr>
          <w:bCs/>
          <w:sz w:val="24"/>
          <w:szCs w:val="24"/>
          <w:lang w:val="en-US"/>
        </w:rPr>
        <w:t>polymethacrylic</w:t>
      </w:r>
      <w:proofErr w:type="spellEnd"/>
      <w:r w:rsidRPr="00B54155">
        <w:rPr>
          <w:bCs/>
          <w:sz w:val="24"/>
          <w:szCs w:val="24"/>
          <w:lang w:val="en-US"/>
        </w:rPr>
        <w:t xml:space="preserve"> acid and poly-4-vinylpyridine in relation to erbium ions // </w:t>
      </w:r>
      <w:r w:rsidRPr="00B54155">
        <w:rPr>
          <w:sz w:val="24"/>
          <w:szCs w:val="24"/>
          <w:lang w:val="en-US"/>
        </w:rPr>
        <w:t>Journal of Chemistry and Chemical Technology. – 2019. – Vol. 13, № 4. – P. 451-458.</w:t>
      </w:r>
      <w:r>
        <w:rPr>
          <w:sz w:val="24"/>
          <w:szCs w:val="24"/>
          <w:lang w:val="en-US"/>
        </w:rPr>
        <w:t xml:space="preserve"> (</w:t>
      </w:r>
      <w:r w:rsidR="00F36BA9">
        <w:rPr>
          <w:sz w:val="24"/>
          <w:szCs w:val="24"/>
        </w:rPr>
        <w:t>входит</w:t>
      </w:r>
      <w:r w:rsidR="00F36BA9" w:rsidRPr="00532E36">
        <w:rPr>
          <w:sz w:val="24"/>
          <w:szCs w:val="24"/>
          <w:lang w:val="en-US"/>
        </w:rPr>
        <w:t xml:space="preserve"> </w:t>
      </w:r>
      <w:r w:rsidR="00F36BA9">
        <w:rPr>
          <w:sz w:val="24"/>
          <w:szCs w:val="24"/>
        </w:rPr>
        <w:t>в</w:t>
      </w:r>
      <w:r w:rsidR="00F36BA9" w:rsidRPr="00532E36">
        <w:rPr>
          <w:sz w:val="24"/>
          <w:szCs w:val="24"/>
          <w:lang w:val="en-US"/>
        </w:rPr>
        <w:t xml:space="preserve"> </w:t>
      </w:r>
      <w:r w:rsidR="00F36BA9">
        <w:rPr>
          <w:sz w:val="24"/>
          <w:szCs w:val="24"/>
        </w:rPr>
        <w:t>базы</w:t>
      </w:r>
      <w:r w:rsidR="00F36BA9" w:rsidRPr="00532E36">
        <w:rPr>
          <w:sz w:val="24"/>
          <w:szCs w:val="24"/>
          <w:lang w:val="en-US"/>
        </w:rPr>
        <w:t xml:space="preserve"> </w:t>
      </w:r>
      <w:r w:rsidR="00F36BA9">
        <w:rPr>
          <w:sz w:val="24"/>
          <w:szCs w:val="24"/>
        </w:rPr>
        <w:t>данных</w:t>
      </w:r>
      <w:r w:rsidR="00F36BA9" w:rsidRPr="00532E36">
        <w:rPr>
          <w:sz w:val="24"/>
          <w:szCs w:val="24"/>
          <w:lang w:val="en-US"/>
        </w:rPr>
        <w:t xml:space="preserve"> </w:t>
      </w:r>
      <w:proofErr w:type="spellStart"/>
      <w:r w:rsidR="00F36BA9">
        <w:rPr>
          <w:sz w:val="24"/>
          <w:szCs w:val="24"/>
          <w:lang w:val="en-US"/>
        </w:rPr>
        <w:t>WoS</w:t>
      </w:r>
      <w:proofErr w:type="spellEnd"/>
      <w:r w:rsidR="00F36BA9">
        <w:rPr>
          <w:sz w:val="24"/>
          <w:szCs w:val="24"/>
          <w:lang w:val="en-US"/>
        </w:rPr>
        <w:t xml:space="preserve">/Scopus, </w:t>
      </w:r>
      <w:proofErr w:type="spellStart"/>
      <w:r w:rsidR="00F36BA9">
        <w:rPr>
          <w:sz w:val="24"/>
          <w:szCs w:val="24"/>
        </w:rPr>
        <w:t>процентиль</w:t>
      </w:r>
      <w:proofErr w:type="spellEnd"/>
      <w:r w:rsidR="00F36BA9" w:rsidRPr="00532E36">
        <w:rPr>
          <w:sz w:val="24"/>
          <w:szCs w:val="24"/>
          <w:lang w:val="en-US"/>
        </w:rPr>
        <w:t xml:space="preserve"> </w:t>
      </w:r>
      <w:r w:rsidR="00F36BA9">
        <w:rPr>
          <w:sz w:val="24"/>
          <w:szCs w:val="24"/>
        </w:rPr>
        <w:t>по</w:t>
      </w:r>
      <w:r w:rsidR="00F36BA9" w:rsidRPr="00532E36">
        <w:rPr>
          <w:sz w:val="24"/>
          <w:szCs w:val="24"/>
          <w:lang w:val="en-US"/>
        </w:rPr>
        <w:t xml:space="preserve"> </w:t>
      </w:r>
      <w:proofErr w:type="spellStart"/>
      <w:r w:rsidR="00F36BA9">
        <w:rPr>
          <w:sz w:val="24"/>
          <w:szCs w:val="24"/>
          <w:lang w:val="en-US"/>
        </w:rPr>
        <w:t>CiteScore</w:t>
      </w:r>
      <w:proofErr w:type="spellEnd"/>
      <w:r w:rsidR="00F36BA9">
        <w:rPr>
          <w:sz w:val="24"/>
          <w:szCs w:val="24"/>
          <w:lang w:val="en-US"/>
        </w:rPr>
        <w:t xml:space="preserve"> </w:t>
      </w:r>
      <w:r w:rsidR="00F36BA9" w:rsidRPr="00532E36">
        <w:rPr>
          <w:sz w:val="24"/>
          <w:szCs w:val="24"/>
          <w:lang w:val="en-US"/>
        </w:rPr>
        <w:t>– 29</w:t>
      </w:r>
      <w:r>
        <w:rPr>
          <w:sz w:val="24"/>
          <w:szCs w:val="24"/>
          <w:lang w:val="en-US"/>
        </w:rPr>
        <w:t>)</w:t>
      </w:r>
      <w:r w:rsidR="00F36BA9">
        <w:rPr>
          <w:sz w:val="24"/>
          <w:szCs w:val="24"/>
          <w:lang w:val="en-US"/>
        </w:rPr>
        <w:t>.</w:t>
      </w:r>
    </w:p>
    <w:p w14:paraId="684766DD" w14:textId="77777777" w:rsidR="004F305F" w:rsidRDefault="004F305F" w:rsidP="00D212BB">
      <w:pPr>
        <w:pStyle w:val="a3"/>
        <w:tabs>
          <w:tab w:val="left" w:pos="993"/>
        </w:tabs>
        <w:spacing w:line="360" w:lineRule="auto"/>
        <w:ind w:left="0" w:firstLine="709"/>
        <w:contextualSpacing/>
        <w:jc w:val="both"/>
        <w:rPr>
          <w:bCs/>
          <w:i/>
          <w:iCs/>
          <w:sz w:val="24"/>
          <w:szCs w:val="24"/>
        </w:rPr>
      </w:pPr>
    </w:p>
    <w:p w14:paraId="3B51662A" w14:textId="6EEBD496" w:rsidR="00D212BB" w:rsidRPr="00B54155" w:rsidRDefault="00D212BB" w:rsidP="00D212BB">
      <w:pPr>
        <w:pStyle w:val="a3"/>
        <w:tabs>
          <w:tab w:val="left" w:pos="993"/>
        </w:tabs>
        <w:spacing w:line="360" w:lineRule="auto"/>
        <w:ind w:left="0" w:firstLine="709"/>
        <w:contextualSpacing/>
        <w:jc w:val="both"/>
        <w:rPr>
          <w:bCs/>
          <w:i/>
          <w:iCs/>
          <w:sz w:val="24"/>
          <w:szCs w:val="24"/>
        </w:rPr>
      </w:pPr>
      <w:r w:rsidRPr="00B54155">
        <w:rPr>
          <w:bCs/>
          <w:i/>
          <w:iCs/>
          <w:sz w:val="24"/>
          <w:szCs w:val="24"/>
        </w:rPr>
        <w:t xml:space="preserve">Статьи, опубликованные в </w:t>
      </w:r>
      <w:r>
        <w:rPr>
          <w:bCs/>
          <w:i/>
          <w:iCs/>
          <w:sz w:val="24"/>
          <w:szCs w:val="24"/>
        </w:rPr>
        <w:t xml:space="preserve">отечественных </w:t>
      </w:r>
      <w:r w:rsidRPr="00B54155">
        <w:rPr>
          <w:bCs/>
          <w:i/>
          <w:iCs/>
          <w:sz w:val="24"/>
          <w:szCs w:val="24"/>
        </w:rPr>
        <w:t>научных журналах</w:t>
      </w:r>
      <w:r>
        <w:rPr>
          <w:bCs/>
          <w:i/>
          <w:iCs/>
          <w:sz w:val="24"/>
          <w:szCs w:val="24"/>
        </w:rPr>
        <w:t>, рекомендованных КОКСОН МОН РК</w:t>
      </w:r>
      <w:r w:rsidRPr="00B54155">
        <w:rPr>
          <w:bCs/>
          <w:i/>
          <w:iCs/>
          <w:sz w:val="24"/>
          <w:szCs w:val="24"/>
        </w:rPr>
        <w:t>:</w:t>
      </w:r>
    </w:p>
    <w:p w14:paraId="3773D0CF" w14:textId="77777777" w:rsidR="00A713C8" w:rsidRPr="00B54155" w:rsidRDefault="00A713C8" w:rsidP="00D212BB">
      <w:pPr>
        <w:numPr>
          <w:ilvl w:val="0"/>
          <w:numId w:val="36"/>
        </w:numPr>
        <w:tabs>
          <w:tab w:val="left" w:pos="0"/>
          <w:tab w:val="left" w:pos="233"/>
          <w:tab w:val="left" w:pos="375"/>
          <w:tab w:val="left" w:pos="567"/>
          <w:tab w:val="left" w:pos="993"/>
        </w:tabs>
        <w:autoSpaceDE w:val="0"/>
        <w:autoSpaceDN w:val="0"/>
        <w:adjustRightInd w:val="0"/>
        <w:spacing w:line="360" w:lineRule="auto"/>
        <w:ind w:left="0" w:right="-57" w:firstLine="709"/>
        <w:contextualSpacing/>
        <w:jc w:val="both"/>
        <w:rPr>
          <w:bCs/>
          <w:sz w:val="24"/>
          <w:szCs w:val="24"/>
        </w:rPr>
      </w:pPr>
      <w:proofErr w:type="spellStart"/>
      <w:r w:rsidRPr="00B54155">
        <w:rPr>
          <w:rFonts w:eastAsia="Consolas"/>
          <w:sz w:val="24"/>
          <w:szCs w:val="24"/>
        </w:rPr>
        <w:t>Джумадилов</w:t>
      </w:r>
      <w:proofErr w:type="spellEnd"/>
      <w:r w:rsidRPr="00B54155">
        <w:rPr>
          <w:rFonts w:eastAsia="Consolas"/>
          <w:sz w:val="24"/>
          <w:szCs w:val="24"/>
        </w:rPr>
        <w:t xml:space="preserve"> Т.К., Кондауров Р.Г., Иман</w:t>
      </w:r>
      <w:r w:rsidRPr="00B54155">
        <w:rPr>
          <w:rFonts w:eastAsia="Consolas"/>
          <w:sz w:val="24"/>
          <w:szCs w:val="24"/>
          <w:lang w:val="kk-KZ"/>
        </w:rPr>
        <w:t xml:space="preserve">ғазы </w:t>
      </w:r>
      <w:r w:rsidRPr="00B54155">
        <w:rPr>
          <w:rFonts w:eastAsia="Consolas"/>
          <w:sz w:val="24"/>
          <w:szCs w:val="24"/>
        </w:rPr>
        <w:t xml:space="preserve">А.М. </w:t>
      </w:r>
      <w:r w:rsidRPr="00B54155">
        <w:rPr>
          <w:rFonts w:eastAsia="TimesNewRomanPS-BoldMT"/>
          <w:bCs/>
          <w:sz w:val="24"/>
          <w:szCs w:val="24"/>
        </w:rPr>
        <w:t>Сравнение сорбционных свойств индивидуальных полимерных гидрогелей полиакриловой и полиметакриловой кислот по отношению к ионам редкоземельных металлов</w:t>
      </w:r>
      <w:r w:rsidRPr="00B54155">
        <w:rPr>
          <w:sz w:val="24"/>
          <w:szCs w:val="24"/>
        </w:rPr>
        <w:t xml:space="preserve"> // Химический журнал Казахстана. – 2019. – № 1. – С. 50-60.</w:t>
      </w:r>
    </w:p>
    <w:p w14:paraId="711E65BF" w14:textId="77777777" w:rsidR="00A713C8" w:rsidRPr="00B54155" w:rsidRDefault="00A713C8" w:rsidP="00D212BB">
      <w:pPr>
        <w:numPr>
          <w:ilvl w:val="0"/>
          <w:numId w:val="36"/>
        </w:numPr>
        <w:tabs>
          <w:tab w:val="left" w:pos="0"/>
          <w:tab w:val="left" w:pos="233"/>
          <w:tab w:val="left" w:pos="375"/>
          <w:tab w:val="left" w:pos="567"/>
          <w:tab w:val="left" w:pos="993"/>
        </w:tabs>
        <w:autoSpaceDE w:val="0"/>
        <w:autoSpaceDN w:val="0"/>
        <w:adjustRightInd w:val="0"/>
        <w:spacing w:line="360" w:lineRule="auto"/>
        <w:ind w:left="0" w:right="-57" w:firstLine="709"/>
        <w:contextualSpacing/>
        <w:jc w:val="both"/>
        <w:rPr>
          <w:bCs/>
          <w:sz w:val="24"/>
          <w:szCs w:val="24"/>
        </w:rPr>
      </w:pPr>
      <w:proofErr w:type="spellStart"/>
      <w:r w:rsidRPr="00B54155">
        <w:rPr>
          <w:rFonts w:eastAsia="Consolas"/>
          <w:sz w:val="24"/>
          <w:szCs w:val="24"/>
        </w:rPr>
        <w:t>Джумадилов</w:t>
      </w:r>
      <w:proofErr w:type="spellEnd"/>
      <w:r w:rsidRPr="00B54155">
        <w:rPr>
          <w:rFonts w:eastAsia="Consolas"/>
          <w:sz w:val="24"/>
          <w:szCs w:val="24"/>
        </w:rPr>
        <w:t xml:space="preserve"> Т.К., Кондауров Р.Г., Иман</w:t>
      </w:r>
      <w:r w:rsidRPr="00B54155">
        <w:rPr>
          <w:rFonts w:eastAsia="Consolas"/>
          <w:sz w:val="24"/>
          <w:szCs w:val="24"/>
          <w:lang w:val="kk-KZ"/>
        </w:rPr>
        <w:t xml:space="preserve">ғазы </w:t>
      </w:r>
      <w:r w:rsidRPr="00B54155">
        <w:rPr>
          <w:rFonts w:eastAsia="Consolas"/>
          <w:sz w:val="24"/>
          <w:szCs w:val="24"/>
        </w:rPr>
        <w:t xml:space="preserve">А.М. </w:t>
      </w:r>
      <w:r w:rsidRPr="00B54155">
        <w:rPr>
          <w:rFonts w:eastAsia="TimesNewRomanPS-BoldMT"/>
          <w:bCs/>
          <w:sz w:val="24"/>
          <w:szCs w:val="24"/>
        </w:rPr>
        <w:t xml:space="preserve">Сравнение сорбционных свойств поликислот и полиоснований, а также </w:t>
      </w:r>
      <w:proofErr w:type="spellStart"/>
      <w:r w:rsidRPr="00B54155">
        <w:rPr>
          <w:rFonts w:eastAsia="TimesNewRomanPS-BoldMT"/>
          <w:bCs/>
          <w:sz w:val="24"/>
          <w:szCs w:val="24"/>
        </w:rPr>
        <w:t>интергелевых</w:t>
      </w:r>
      <w:proofErr w:type="spellEnd"/>
      <w:r w:rsidRPr="00B54155">
        <w:rPr>
          <w:rFonts w:eastAsia="TimesNewRomanPS-BoldMT"/>
          <w:bCs/>
          <w:sz w:val="24"/>
          <w:szCs w:val="24"/>
        </w:rPr>
        <w:t xml:space="preserve"> систем на их основе по отношению к ионам неодима </w:t>
      </w:r>
      <w:r w:rsidRPr="00B54155">
        <w:rPr>
          <w:sz w:val="24"/>
          <w:szCs w:val="24"/>
        </w:rPr>
        <w:t>// Химический журнал Казахстана. – 2019. – № 1. – С. 201-213.</w:t>
      </w:r>
    </w:p>
    <w:p w14:paraId="36323458" w14:textId="29814DC2" w:rsidR="00A713C8" w:rsidRPr="00B54155" w:rsidRDefault="00A713C8" w:rsidP="00D212BB">
      <w:pPr>
        <w:numPr>
          <w:ilvl w:val="0"/>
          <w:numId w:val="36"/>
        </w:numPr>
        <w:tabs>
          <w:tab w:val="left" w:pos="0"/>
          <w:tab w:val="left" w:pos="233"/>
          <w:tab w:val="left" w:pos="375"/>
          <w:tab w:val="left" w:pos="567"/>
          <w:tab w:val="left" w:pos="993"/>
        </w:tabs>
        <w:autoSpaceDE w:val="0"/>
        <w:autoSpaceDN w:val="0"/>
        <w:adjustRightInd w:val="0"/>
        <w:spacing w:line="360" w:lineRule="auto"/>
        <w:ind w:left="0" w:right="-57" w:firstLine="709"/>
        <w:contextualSpacing/>
        <w:jc w:val="both"/>
        <w:rPr>
          <w:bCs/>
          <w:sz w:val="24"/>
          <w:szCs w:val="24"/>
          <w:lang w:val="en-US"/>
        </w:rPr>
      </w:pPr>
      <w:proofErr w:type="spellStart"/>
      <w:r w:rsidRPr="00B54155">
        <w:rPr>
          <w:rFonts w:eastAsia="Consolas"/>
          <w:sz w:val="24"/>
          <w:szCs w:val="24"/>
          <w:lang w:val="en-US"/>
        </w:rPr>
        <w:t>Jumadilov</w:t>
      </w:r>
      <w:proofErr w:type="spellEnd"/>
      <w:r w:rsidRPr="00B54155">
        <w:rPr>
          <w:rFonts w:eastAsia="Consolas"/>
          <w:sz w:val="24"/>
          <w:szCs w:val="24"/>
          <w:lang w:val="en-US"/>
        </w:rPr>
        <w:t xml:space="preserve"> T.K., </w:t>
      </w:r>
      <w:proofErr w:type="spellStart"/>
      <w:r w:rsidRPr="00B54155">
        <w:rPr>
          <w:rFonts w:eastAsia="Consolas"/>
          <w:sz w:val="24"/>
          <w:szCs w:val="24"/>
          <w:lang w:val="en-US"/>
        </w:rPr>
        <w:t>Kondaurov</w:t>
      </w:r>
      <w:proofErr w:type="spellEnd"/>
      <w:r w:rsidRPr="00B54155">
        <w:rPr>
          <w:rFonts w:eastAsia="Consolas"/>
          <w:sz w:val="24"/>
          <w:szCs w:val="24"/>
          <w:lang w:val="en-US"/>
        </w:rPr>
        <w:t xml:space="preserve"> R.G., </w:t>
      </w:r>
      <w:proofErr w:type="spellStart"/>
      <w:r w:rsidRPr="00B54155">
        <w:rPr>
          <w:rFonts w:eastAsia="Consolas"/>
          <w:sz w:val="24"/>
          <w:szCs w:val="24"/>
          <w:lang w:val="en-US"/>
        </w:rPr>
        <w:t>Imangazy</w:t>
      </w:r>
      <w:proofErr w:type="spellEnd"/>
      <w:r w:rsidRPr="00B54155">
        <w:rPr>
          <w:rFonts w:eastAsia="Consolas"/>
          <w:sz w:val="24"/>
          <w:szCs w:val="24"/>
          <w:lang w:val="en-US"/>
        </w:rPr>
        <w:t xml:space="preserve"> A.M. Comparative characteristics of sorption properties of poly-4-vinylpyridine and poly-2-methyl-5-vinylpyridine in relation to rare earth elements ions</w:t>
      </w:r>
      <w:r w:rsidRPr="00B54155">
        <w:rPr>
          <w:rFonts w:eastAsia="TimesNewRomanPS-BoldMT"/>
          <w:bCs/>
          <w:sz w:val="24"/>
          <w:szCs w:val="24"/>
          <w:lang w:val="en-US"/>
        </w:rPr>
        <w:t xml:space="preserve"> </w:t>
      </w:r>
      <w:r w:rsidRPr="00B54155">
        <w:rPr>
          <w:sz w:val="24"/>
          <w:szCs w:val="24"/>
          <w:lang w:val="en-US"/>
        </w:rPr>
        <w:t xml:space="preserve">// </w:t>
      </w:r>
      <w:r w:rsidRPr="00B54155">
        <w:rPr>
          <w:sz w:val="24"/>
          <w:szCs w:val="24"/>
        </w:rPr>
        <w:t>Химический</w:t>
      </w:r>
      <w:r w:rsidRPr="00B54155">
        <w:rPr>
          <w:sz w:val="24"/>
          <w:szCs w:val="24"/>
          <w:lang w:val="en-US"/>
        </w:rPr>
        <w:t xml:space="preserve"> </w:t>
      </w:r>
      <w:r w:rsidRPr="00B54155">
        <w:rPr>
          <w:sz w:val="24"/>
          <w:szCs w:val="24"/>
        </w:rPr>
        <w:t>журнал</w:t>
      </w:r>
      <w:r w:rsidRPr="00B54155">
        <w:rPr>
          <w:sz w:val="24"/>
          <w:szCs w:val="24"/>
          <w:lang w:val="en-US"/>
        </w:rPr>
        <w:t xml:space="preserve"> </w:t>
      </w:r>
      <w:r w:rsidRPr="00B54155">
        <w:rPr>
          <w:sz w:val="24"/>
          <w:szCs w:val="24"/>
        </w:rPr>
        <w:t>Казахстана</w:t>
      </w:r>
      <w:r w:rsidRPr="00B54155">
        <w:rPr>
          <w:sz w:val="24"/>
          <w:szCs w:val="24"/>
          <w:lang w:val="en-US"/>
        </w:rPr>
        <w:t xml:space="preserve">. – 2019. – № 2. – </w:t>
      </w:r>
      <w:r w:rsidRPr="00B54155">
        <w:rPr>
          <w:sz w:val="24"/>
          <w:szCs w:val="24"/>
        </w:rPr>
        <w:t>С</w:t>
      </w:r>
      <w:r w:rsidRPr="00B54155">
        <w:rPr>
          <w:sz w:val="24"/>
          <w:szCs w:val="24"/>
          <w:lang w:val="en-US"/>
        </w:rPr>
        <w:t>. 40-48.</w:t>
      </w:r>
    </w:p>
    <w:p w14:paraId="00D8996C" w14:textId="77777777" w:rsidR="004F305F" w:rsidRPr="00BC0F99" w:rsidRDefault="004F305F" w:rsidP="002F063D">
      <w:pPr>
        <w:pStyle w:val="a3"/>
        <w:tabs>
          <w:tab w:val="left" w:pos="993"/>
        </w:tabs>
        <w:spacing w:line="360" w:lineRule="auto"/>
        <w:ind w:left="0" w:firstLine="709"/>
        <w:contextualSpacing/>
        <w:jc w:val="both"/>
        <w:rPr>
          <w:i/>
          <w:sz w:val="24"/>
          <w:szCs w:val="24"/>
          <w:lang w:val="en-US"/>
        </w:rPr>
      </w:pPr>
    </w:p>
    <w:p w14:paraId="36D21D65" w14:textId="4F2CB2EA" w:rsidR="00A713C8" w:rsidRPr="00B54155" w:rsidRDefault="00A713C8" w:rsidP="002F063D">
      <w:pPr>
        <w:pStyle w:val="a3"/>
        <w:tabs>
          <w:tab w:val="left" w:pos="993"/>
        </w:tabs>
        <w:spacing w:line="360" w:lineRule="auto"/>
        <w:ind w:left="0" w:firstLine="709"/>
        <w:contextualSpacing/>
        <w:jc w:val="both"/>
        <w:rPr>
          <w:i/>
          <w:sz w:val="24"/>
          <w:szCs w:val="24"/>
        </w:rPr>
      </w:pPr>
      <w:r w:rsidRPr="00B54155">
        <w:rPr>
          <w:i/>
          <w:sz w:val="24"/>
          <w:szCs w:val="24"/>
        </w:rPr>
        <w:t>Статьи и тезисы, опубликованные в материалах международных конференций:</w:t>
      </w:r>
    </w:p>
    <w:p w14:paraId="161AEDD2" w14:textId="77777777" w:rsidR="00A713C8" w:rsidRPr="00B54155" w:rsidRDefault="00A713C8" w:rsidP="00D212BB">
      <w:pPr>
        <w:numPr>
          <w:ilvl w:val="0"/>
          <w:numId w:val="40"/>
        </w:numPr>
        <w:tabs>
          <w:tab w:val="left" w:pos="142"/>
          <w:tab w:val="left" w:pos="375"/>
          <w:tab w:val="left" w:pos="993"/>
        </w:tabs>
        <w:spacing w:line="360" w:lineRule="auto"/>
        <w:ind w:left="0" w:right="-57" w:firstLine="709"/>
        <w:contextualSpacing/>
        <w:jc w:val="both"/>
        <w:rPr>
          <w:sz w:val="24"/>
          <w:szCs w:val="24"/>
          <w:lang w:val="en-US"/>
        </w:rPr>
      </w:pPr>
      <w:bookmarkStart w:id="20" w:name="_Hlk11317124"/>
      <w:proofErr w:type="spellStart"/>
      <w:r w:rsidRPr="00B54155">
        <w:rPr>
          <w:rFonts w:eastAsia="Consolas"/>
          <w:sz w:val="24"/>
          <w:szCs w:val="24"/>
          <w:lang w:val="en-US"/>
        </w:rPr>
        <w:t>Utesheva</w:t>
      </w:r>
      <w:proofErr w:type="spellEnd"/>
      <w:r w:rsidRPr="00B54155">
        <w:rPr>
          <w:rFonts w:eastAsia="Consolas"/>
          <w:sz w:val="24"/>
          <w:szCs w:val="24"/>
          <w:lang w:val="en-US"/>
        </w:rPr>
        <w:t xml:space="preserve"> A.A., </w:t>
      </w:r>
      <w:proofErr w:type="spellStart"/>
      <w:r w:rsidRPr="00B54155">
        <w:rPr>
          <w:rFonts w:eastAsia="Consolas"/>
          <w:sz w:val="24"/>
          <w:szCs w:val="24"/>
          <w:lang w:val="en-US"/>
        </w:rPr>
        <w:t>Zhora</w:t>
      </w:r>
      <w:proofErr w:type="spellEnd"/>
      <w:r w:rsidRPr="00B54155">
        <w:rPr>
          <w:rFonts w:eastAsia="Consolas"/>
          <w:sz w:val="24"/>
          <w:szCs w:val="24"/>
          <w:lang w:val="en-US"/>
        </w:rPr>
        <w:t xml:space="preserve"> A.D., </w:t>
      </w:r>
      <w:proofErr w:type="spellStart"/>
      <w:r w:rsidRPr="00B54155">
        <w:rPr>
          <w:rFonts w:eastAsia="Consolas"/>
          <w:sz w:val="24"/>
          <w:szCs w:val="24"/>
          <w:lang w:val="en-US"/>
        </w:rPr>
        <w:t>Kondaurov</w:t>
      </w:r>
      <w:proofErr w:type="spellEnd"/>
      <w:r w:rsidRPr="00B54155">
        <w:rPr>
          <w:rFonts w:eastAsia="Consolas"/>
          <w:sz w:val="24"/>
          <w:szCs w:val="24"/>
          <w:lang w:val="en-US"/>
        </w:rPr>
        <w:t xml:space="preserve"> R.G., </w:t>
      </w:r>
      <w:proofErr w:type="spellStart"/>
      <w:r w:rsidRPr="00B54155">
        <w:rPr>
          <w:rFonts w:eastAsia="Consolas"/>
          <w:sz w:val="24"/>
          <w:szCs w:val="24"/>
          <w:lang w:val="en-US"/>
        </w:rPr>
        <w:t>Imangazy</w:t>
      </w:r>
      <w:proofErr w:type="spellEnd"/>
      <w:r w:rsidRPr="00B54155">
        <w:rPr>
          <w:rFonts w:eastAsia="Consolas"/>
          <w:sz w:val="24"/>
          <w:szCs w:val="24"/>
          <w:lang w:val="en-US"/>
        </w:rPr>
        <w:t xml:space="preserve"> A.M., </w:t>
      </w:r>
      <w:proofErr w:type="spellStart"/>
      <w:r w:rsidRPr="00B54155">
        <w:rPr>
          <w:rFonts w:eastAsia="Consolas"/>
          <w:sz w:val="24"/>
          <w:szCs w:val="24"/>
          <w:lang w:val="en-US"/>
        </w:rPr>
        <w:t>Grazulevicius</w:t>
      </w:r>
      <w:proofErr w:type="spellEnd"/>
      <w:r w:rsidRPr="00B54155">
        <w:rPr>
          <w:rFonts w:eastAsia="Consolas"/>
          <w:sz w:val="24"/>
          <w:szCs w:val="24"/>
          <w:lang w:val="en-US"/>
        </w:rPr>
        <w:t xml:space="preserve"> J.V., </w:t>
      </w:r>
      <w:proofErr w:type="spellStart"/>
      <w:r w:rsidRPr="00B54155">
        <w:rPr>
          <w:rFonts w:eastAsia="Consolas"/>
          <w:sz w:val="24"/>
          <w:szCs w:val="24"/>
          <w:lang w:val="en-US"/>
        </w:rPr>
        <w:t>Kosunov</w:t>
      </w:r>
      <w:proofErr w:type="spellEnd"/>
      <w:r w:rsidRPr="00B54155">
        <w:rPr>
          <w:rFonts w:eastAsia="Consolas"/>
          <w:sz w:val="24"/>
          <w:szCs w:val="24"/>
          <w:lang w:val="en-US"/>
        </w:rPr>
        <w:t xml:space="preserve"> A.O., </w:t>
      </w:r>
      <w:proofErr w:type="spellStart"/>
      <w:r w:rsidRPr="00B54155">
        <w:rPr>
          <w:rFonts w:eastAsia="Consolas"/>
          <w:sz w:val="24"/>
          <w:szCs w:val="24"/>
          <w:lang w:val="en-US"/>
        </w:rPr>
        <w:t>Kopbayeva</w:t>
      </w:r>
      <w:proofErr w:type="spellEnd"/>
      <w:r w:rsidRPr="00B54155">
        <w:rPr>
          <w:rFonts w:eastAsia="Consolas"/>
          <w:sz w:val="24"/>
          <w:szCs w:val="24"/>
          <w:lang w:val="en-US"/>
        </w:rPr>
        <w:t xml:space="preserve"> M.P., </w:t>
      </w:r>
      <w:proofErr w:type="spellStart"/>
      <w:r w:rsidRPr="00B54155">
        <w:rPr>
          <w:rFonts w:eastAsia="Consolas"/>
          <w:sz w:val="24"/>
          <w:szCs w:val="24"/>
          <w:lang w:val="en-US"/>
        </w:rPr>
        <w:t>Jumadilov</w:t>
      </w:r>
      <w:proofErr w:type="spellEnd"/>
      <w:r w:rsidRPr="00B54155">
        <w:rPr>
          <w:rFonts w:eastAsia="Consolas"/>
          <w:sz w:val="24"/>
          <w:szCs w:val="24"/>
          <w:lang w:val="en-US"/>
        </w:rPr>
        <w:t xml:space="preserve"> T.K. Features of the sorption of cerium ions by the interpolymer system based on polyacrylic acid and poly-4-vinylpyridine hydrogels </w:t>
      </w:r>
      <w:r w:rsidRPr="00B54155">
        <w:rPr>
          <w:sz w:val="24"/>
          <w:szCs w:val="24"/>
          <w:lang w:val="en-US"/>
        </w:rPr>
        <w:t>// Proceedings of 11</w:t>
      </w:r>
      <w:r w:rsidRPr="00B54155">
        <w:rPr>
          <w:sz w:val="24"/>
          <w:szCs w:val="24"/>
          <w:vertAlign w:val="superscript"/>
          <w:lang w:val="en-US"/>
        </w:rPr>
        <w:t>th</w:t>
      </w:r>
      <w:r w:rsidRPr="00B54155">
        <w:rPr>
          <w:sz w:val="24"/>
          <w:szCs w:val="24"/>
          <w:lang w:val="en-US"/>
        </w:rPr>
        <w:t xml:space="preserve"> </w:t>
      </w:r>
      <w:proofErr w:type="spellStart"/>
      <w:r w:rsidRPr="00B54155">
        <w:rPr>
          <w:sz w:val="24"/>
          <w:szCs w:val="24"/>
          <w:lang w:val="en-US"/>
        </w:rPr>
        <w:t>Poliimides</w:t>
      </w:r>
      <w:proofErr w:type="spellEnd"/>
      <w:r w:rsidRPr="00B54155">
        <w:rPr>
          <w:sz w:val="24"/>
          <w:szCs w:val="24"/>
          <w:lang w:val="en-US"/>
        </w:rPr>
        <w:t xml:space="preserve"> and </w:t>
      </w:r>
      <w:proofErr w:type="gramStart"/>
      <w:r w:rsidRPr="00B54155">
        <w:rPr>
          <w:sz w:val="24"/>
          <w:szCs w:val="24"/>
          <w:lang w:val="en-US"/>
        </w:rPr>
        <w:t>high performance</w:t>
      </w:r>
      <w:proofErr w:type="gramEnd"/>
      <w:r w:rsidRPr="00B54155">
        <w:rPr>
          <w:sz w:val="24"/>
          <w:szCs w:val="24"/>
          <w:lang w:val="en-US"/>
        </w:rPr>
        <w:t xml:space="preserve"> polymers (STEPI 11), Montpellier, France, 2-5 June 2019. – P. 255-268.</w:t>
      </w:r>
    </w:p>
    <w:p w14:paraId="22225FE4" w14:textId="77777777" w:rsidR="00A713C8" w:rsidRPr="00B54155" w:rsidRDefault="00A713C8" w:rsidP="00D212BB">
      <w:pPr>
        <w:numPr>
          <w:ilvl w:val="0"/>
          <w:numId w:val="40"/>
        </w:numPr>
        <w:tabs>
          <w:tab w:val="left" w:pos="142"/>
          <w:tab w:val="left" w:pos="375"/>
          <w:tab w:val="left" w:pos="993"/>
        </w:tabs>
        <w:spacing w:line="360" w:lineRule="auto"/>
        <w:ind w:left="0" w:right="-57" w:firstLine="709"/>
        <w:contextualSpacing/>
        <w:jc w:val="both"/>
        <w:rPr>
          <w:sz w:val="24"/>
          <w:szCs w:val="24"/>
          <w:lang w:val="en-US"/>
        </w:rPr>
      </w:pPr>
      <w:proofErr w:type="spellStart"/>
      <w:r w:rsidRPr="00B54155">
        <w:rPr>
          <w:sz w:val="24"/>
          <w:szCs w:val="24"/>
          <w:lang w:val="en-US"/>
        </w:rPr>
        <w:lastRenderedPageBreak/>
        <w:t>Jumadilov</w:t>
      </w:r>
      <w:proofErr w:type="spellEnd"/>
      <w:r w:rsidRPr="00B54155">
        <w:rPr>
          <w:sz w:val="24"/>
          <w:szCs w:val="24"/>
          <w:lang w:val="en-US"/>
        </w:rPr>
        <w:t xml:space="preserve"> T.K.,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Imangazy</w:t>
      </w:r>
      <w:proofErr w:type="spellEnd"/>
      <w:r w:rsidRPr="00B54155">
        <w:rPr>
          <w:sz w:val="24"/>
          <w:szCs w:val="24"/>
          <w:lang w:val="en-US"/>
        </w:rPr>
        <w:t xml:space="preserve"> A.M. New approaches in sorption of rare and rare-earth metals via application of highly selective </w:t>
      </w:r>
      <w:proofErr w:type="spellStart"/>
      <w:r w:rsidRPr="00B54155">
        <w:rPr>
          <w:sz w:val="24"/>
          <w:szCs w:val="24"/>
          <w:lang w:val="en-US"/>
        </w:rPr>
        <w:t>intergel</w:t>
      </w:r>
      <w:proofErr w:type="spellEnd"/>
      <w:r w:rsidRPr="00B54155">
        <w:rPr>
          <w:sz w:val="24"/>
          <w:szCs w:val="24"/>
          <w:lang w:val="en-US"/>
        </w:rPr>
        <w:t xml:space="preserve"> // Proceedings of 11</w:t>
      </w:r>
      <w:r w:rsidRPr="00B54155">
        <w:rPr>
          <w:sz w:val="24"/>
          <w:szCs w:val="24"/>
          <w:vertAlign w:val="superscript"/>
          <w:lang w:val="en-US"/>
        </w:rPr>
        <w:t>th</w:t>
      </w:r>
      <w:r w:rsidRPr="00B54155">
        <w:rPr>
          <w:sz w:val="24"/>
          <w:szCs w:val="24"/>
          <w:lang w:val="en-US"/>
        </w:rPr>
        <w:t xml:space="preserve"> </w:t>
      </w:r>
      <w:proofErr w:type="spellStart"/>
      <w:r w:rsidRPr="00B54155">
        <w:rPr>
          <w:sz w:val="24"/>
          <w:szCs w:val="24"/>
          <w:lang w:val="en-US"/>
        </w:rPr>
        <w:t>Poliimides</w:t>
      </w:r>
      <w:proofErr w:type="spellEnd"/>
      <w:r w:rsidRPr="00B54155">
        <w:rPr>
          <w:sz w:val="24"/>
          <w:szCs w:val="24"/>
          <w:lang w:val="en-US"/>
        </w:rPr>
        <w:t xml:space="preserve"> and </w:t>
      </w:r>
      <w:proofErr w:type="gramStart"/>
      <w:r w:rsidRPr="00B54155">
        <w:rPr>
          <w:sz w:val="24"/>
          <w:szCs w:val="24"/>
          <w:lang w:val="en-US"/>
        </w:rPr>
        <w:t>high performance</w:t>
      </w:r>
      <w:proofErr w:type="gramEnd"/>
      <w:r w:rsidRPr="00B54155">
        <w:rPr>
          <w:sz w:val="24"/>
          <w:szCs w:val="24"/>
          <w:lang w:val="en-US"/>
        </w:rPr>
        <w:t xml:space="preserve"> polymers (STEPI 11), Montpellier, France, 2-5 June 2019. – P. 269-279.</w:t>
      </w:r>
    </w:p>
    <w:p w14:paraId="67F05144" w14:textId="77777777" w:rsidR="00A713C8" w:rsidRPr="00B54155" w:rsidRDefault="00A713C8" w:rsidP="00D212BB">
      <w:pPr>
        <w:pStyle w:val="a3"/>
        <w:numPr>
          <w:ilvl w:val="0"/>
          <w:numId w:val="40"/>
        </w:numPr>
        <w:tabs>
          <w:tab w:val="left" w:pos="567"/>
          <w:tab w:val="left" w:pos="993"/>
          <w:tab w:val="left" w:pos="1276"/>
        </w:tabs>
        <w:spacing w:line="360" w:lineRule="auto"/>
        <w:ind w:left="0" w:firstLine="709"/>
        <w:contextualSpacing/>
        <w:jc w:val="both"/>
        <w:rPr>
          <w:rFonts w:eastAsiaTheme="minorEastAsia"/>
          <w:sz w:val="24"/>
          <w:szCs w:val="24"/>
          <w:lang w:val="en-US" w:eastAsia="ru-RU"/>
        </w:rPr>
      </w:pPr>
      <w:proofErr w:type="spellStart"/>
      <w:r w:rsidRPr="00B54155">
        <w:rPr>
          <w:rFonts w:eastAsia="TimesNewRomanPSMT"/>
          <w:sz w:val="24"/>
          <w:szCs w:val="24"/>
          <w:lang w:val="en-US"/>
        </w:rPr>
        <w:t>Jumadilov</w:t>
      </w:r>
      <w:proofErr w:type="spellEnd"/>
      <w:r w:rsidRPr="00B54155">
        <w:rPr>
          <w:rFonts w:eastAsia="TimesNewRomanPSMT"/>
          <w:sz w:val="24"/>
          <w:szCs w:val="24"/>
          <w:lang w:val="en-US"/>
        </w:rPr>
        <w:t xml:space="preserve"> T.K., </w:t>
      </w:r>
      <w:proofErr w:type="spellStart"/>
      <w:r w:rsidRPr="00B54155">
        <w:rPr>
          <w:rFonts w:eastAsia="TimesNewRomanPSMT"/>
          <w:sz w:val="24"/>
          <w:szCs w:val="24"/>
          <w:lang w:val="en-US"/>
        </w:rPr>
        <w:t>Kondaurov</w:t>
      </w:r>
      <w:proofErr w:type="spellEnd"/>
      <w:r w:rsidRPr="00B54155">
        <w:rPr>
          <w:rFonts w:eastAsia="TimesNewRomanPSMT"/>
          <w:sz w:val="24"/>
          <w:szCs w:val="24"/>
          <w:lang w:val="en-US"/>
        </w:rPr>
        <w:t xml:space="preserve"> R.G., </w:t>
      </w:r>
      <w:proofErr w:type="spellStart"/>
      <w:r w:rsidRPr="00B54155">
        <w:rPr>
          <w:rFonts w:eastAsia="TimesNewRomanPSMT"/>
          <w:sz w:val="24"/>
          <w:szCs w:val="24"/>
          <w:lang w:val="en-US"/>
        </w:rPr>
        <w:t>Imangazy</w:t>
      </w:r>
      <w:proofErr w:type="spellEnd"/>
      <w:r w:rsidRPr="00B54155">
        <w:rPr>
          <w:rFonts w:eastAsia="TimesNewRomanPSMT"/>
          <w:sz w:val="24"/>
          <w:szCs w:val="24"/>
          <w:lang w:val="en-US"/>
        </w:rPr>
        <w:t xml:space="preserve"> A.M. </w:t>
      </w:r>
      <w:r w:rsidRPr="00B54155">
        <w:rPr>
          <w:sz w:val="24"/>
          <w:szCs w:val="24"/>
          <w:lang w:val="en-US"/>
        </w:rPr>
        <w:t xml:space="preserve">Self-organization of functional polymers in </w:t>
      </w:r>
      <w:proofErr w:type="spellStart"/>
      <w:r w:rsidRPr="00B54155">
        <w:rPr>
          <w:sz w:val="24"/>
          <w:szCs w:val="24"/>
          <w:lang w:val="en-US"/>
        </w:rPr>
        <w:t>intergel</w:t>
      </w:r>
      <w:proofErr w:type="spellEnd"/>
      <w:r w:rsidRPr="00B54155">
        <w:rPr>
          <w:sz w:val="24"/>
          <w:szCs w:val="24"/>
          <w:lang w:val="en-US"/>
        </w:rPr>
        <w:t xml:space="preserve"> systems during rare-earth metals sorption // Proceedings of 18th IUPAC International Symposium on </w:t>
      </w:r>
      <w:proofErr w:type="spellStart"/>
      <w:r w:rsidRPr="00B54155">
        <w:rPr>
          <w:sz w:val="24"/>
          <w:szCs w:val="24"/>
          <w:lang w:val="en-US"/>
        </w:rPr>
        <w:t>MacroMolecular</w:t>
      </w:r>
      <w:proofErr w:type="spellEnd"/>
      <w:r w:rsidRPr="00B54155">
        <w:rPr>
          <w:sz w:val="24"/>
          <w:szCs w:val="24"/>
          <w:lang w:val="en-US"/>
        </w:rPr>
        <w:t xml:space="preserve"> Complexes (MMC-18), Moscow, Russia, 10-13 June 2018. – P. 126-127.</w:t>
      </w:r>
    </w:p>
    <w:p w14:paraId="096A9BD0" w14:textId="77777777" w:rsidR="00A713C8" w:rsidRPr="00B54155" w:rsidRDefault="00A713C8" w:rsidP="00D212BB">
      <w:pPr>
        <w:pStyle w:val="a3"/>
        <w:numPr>
          <w:ilvl w:val="0"/>
          <w:numId w:val="40"/>
        </w:numPr>
        <w:tabs>
          <w:tab w:val="left" w:pos="993"/>
        </w:tabs>
        <w:spacing w:line="360" w:lineRule="auto"/>
        <w:ind w:left="0" w:firstLine="709"/>
        <w:contextualSpacing/>
        <w:jc w:val="both"/>
        <w:rPr>
          <w:sz w:val="24"/>
          <w:szCs w:val="24"/>
          <w:lang w:val="en-US"/>
        </w:rPr>
      </w:pPr>
      <w:proofErr w:type="spellStart"/>
      <w:r w:rsidRPr="00B54155">
        <w:rPr>
          <w:sz w:val="24"/>
          <w:szCs w:val="24"/>
          <w:lang w:val="en-US"/>
        </w:rPr>
        <w:t>Jumadilov</w:t>
      </w:r>
      <w:proofErr w:type="spellEnd"/>
      <w:r w:rsidRPr="00B54155">
        <w:rPr>
          <w:sz w:val="24"/>
          <w:szCs w:val="24"/>
          <w:lang w:val="en-US"/>
        </w:rPr>
        <w:t xml:space="preserve"> T.K., </w:t>
      </w:r>
      <w:proofErr w:type="spellStart"/>
      <w:r w:rsidRPr="00B54155">
        <w:rPr>
          <w:sz w:val="24"/>
          <w:szCs w:val="24"/>
          <w:lang w:val="en-US"/>
        </w:rPr>
        <w:t>Kosunov</w:t>
      </w:r>
      <w:proofErr w:type="spellEnd"/>
      <w:r w:rsidRPr="00B54155">
        <w:rPr>
          <w:sz w:val="24"/>
          <w:szCs w:val="24"/>
          <w:lang w:val="en-US"/>
        </w:rPr>
        <w:t xml:space="preserve"> A.O., </w:t>
      </w:r>
      <w:proofErr w:type="spellStart"/>
      <w:r w:rsidRPr="00B54155">
        <w:rPr>
          <w:sz w:val="24"/>
          <w:szCs w:val="24"/>
          <w:lang w:val="en-US"/>
        </w:rPr>
        <w:t>Kopbayeva</w:t>
      </w:r>
      <w:proofErr w:type="spellEnd"/>
      <w:r w:rsidRPr="00B54155">
        <w:rPr>
          <w:sz w:val="24"/>
          <w:szCs w:val="24"/>
          <w:lang w:val="en-US"/>
        </w:rPr>
        <w:t xml:space="preserve"> M.P.,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Imangazy</w:t>
      </w:r>
      <w:proofErr w:type="spellEnd"/>
      <w:r w:rsidRPr="00B54155">
        <w:rPr>
          <w:sz w:val="24"/>
          <w:szCs w:val="24"/>
          <w:lang w:val="en-US"/>
        </w:rPr>
        <w:t xml:space="preserve"> A.M., </w:t>
      </w:r>
      <w:proofErr w:type="spellStart"/>
      <w:r w:rsidRPr="00B54155">
        <w:rPr>
          <w:sz w:val="24"/>
          <w:szCs w:val="24"/>
          <w:lang w:val="en-US"/>
        </w:rPr>
        <w:t>Utesheva</w:t>
      </w:r>
      <w:proofErr w:type="spellEnd"/>
      <w:r w:rsidRPr="00B54155">
        <w:rPr>
          <w:sz w:val="24"/>
          <w:szCs w:val="24"/>
          <w:lang w:val="en-US"/>
        </w:rPr>
        <w:t xml:space="preserve"> A.A., </w:t>
      </w:r>
      <w:proofErr w:type="spellStart"/>
      <w:r w:rsidRPr="00B54155">
        <w:rPr>
          <w:sz w:val="24"/>
          <w:szCs w:val="24"/>
          <w:lang w:val="en-US"/>
        </w:rPr>
        <w:t>Zhora</w:t>
      </w:r>
      <w:proofErr w:type="spellEnd"/>
      <w:r w:rsidRPr="00B54155">
        <w:rPr>
          <w:sz w:val="24"/>
          <w:szCs w:val="24"/>
          <w:lang w:val="en-US"/>
        </w:rPr>
        <w:t xml:space="preserve"> A.D. Impact of initial state of polymer structures of KU-2-8 and poly-4-vinylpyridine on ionization in </w:t>
      </w:r>
      <w:proofErr w:type="spellStart"/>
      <w:r w:rsidRPr="00B54155">
        <w:rPr>
          <w:sz w:val="24"/>
          <w:szCs w:val="24"/>
          <w:lang w:val="en-US"/>
        </w:rPr>
        <w:t>intergel</w:t>
      </w:r>
      <w:proofErr w:type="spellEnd"/>
      <w:r w:rsidRPr="00B54155">
        <w:rPr>
          <w:sz w:val="24"/>
          <w:szCs w:val="24"/>
          <w:lang w:val="en-US"/>
        </w:rPr>
        <w:t xml:space="preserve"> system // Proceedings of 6</w:t>
      </w:r>
      <w:r w:rsidRPr="00B54155">
        <w:rPr>
          <w:sz w:val="24"/>
          <w:szCs w:val="24"/>
          <w:vertAlign w:val="superscript"/>
          <w:lang w:val="en-US"/>
        </w:rPr>
        <w:t>th</w:t>
      </w:r>
      <w:r w:rsidRPr="00B54155">
        <w:rPr>
          <w:sz w:val="24"/>
          <w:szCs w:val="24"/>
          <w:lang w:val="en-US"/>
        </w:rPr>
        <w:t xml:space="preserve"> International Caucasian Symposium on Polymers and Advanced Materials, Batumi, Georgia, 17-20 July 2019. – P. 54.</w:t>
      </w:r>
    </w:p>
    <w:p w14:paraId="59E82293" w14:textId="77777777" w:rsidR="00A713C8" w:rsidRPr="00B54155" w:rsidRDefault="00A713C8" w:rsidP="00D212BB">
      <w:pPr>
        <w:pStyle w:val="a3"/>
        <w:numPr>
          <w:ilvl w:val="0"/>
          <w:numId w:val="40"/>
        </w:numPr>
        <w:tabs>
          <w:tab w:val="left" w:pos="993"/>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54155">
        <w:rPr>
          <w:rFonts w:eastAsia="TimesNewRomanPSMT"/>
          <w:sz w:val="24"/>
          <w:szCs w:val="24"/>
          <w:lang w:val="en-US"/>
        </w:rPr>
        <w:t>Jumadilov</w:t>
      </w:r>
      <w:proofErr w:type="spellEnd"/>
      <w:r w:rsidRPr="00B54155">
        <w:rPr>
          <w:rFonts w:eastAsia="TimesNewRomanPSMT"/>
          <w:sz w:val="24"/>
          <w:szCs w:val="24"/>
          <w:lang w:val="en-US"/>
        </w:rPr>
        <w:t xml:space="preserve"> T.K., </w:t>
      </w:r>
      <w:proofErr w:type="spellStart"/>
      <w:r w:rsidRPr="00B54155">
        <w:rPr>
          <w:rFonts w:eastAsia="TimesNewRomanPSMT"/>
          <w:sz w:val="24"/>
          <w:szCs w:val="24"/>
          <w:lang w:val="en-US"/>
        </w:rPr>
        <w:t>Kondaurov</w:t>
      </w:r>
      <w:proofErr w:type="spellEnd"/>
      <w:r w:rsidRPr="00B54155">
        <w:rPr>
          <w:rFonts w:eastAsia="TimesNewRomanPSMT"/>
          <w:sz w:val="24"/>
          <w:szCs w:val="24"/>
          <w:lang w:val="en-US"/>
        </w:rPr>
        <w:t xml:space="preserve"> R.G., </w:t>
      </w:r>
      <w:proofErr w:type="spellStart"/>
      <w:r w:rsidRPr="00B54155">
        <w:rPr>
          <w:rFonts w:eastAsia="TimesNewRomanPSMT"/>
          <w:sz w:val="24"/>
          <w:szCs w:val="24"/>
          <w:lang w:val="en-US"/>
        </w:rPr>
        <w:t>Imangazy</w:t>
      </w:r>
      <w:proofErr w:type="spellEnd"/>
      <w:r w:rsidRPr="00B54155">
        <w:rPr>
          <w:rFonts w:eastAsia="TimesNewRomanPSMT"/>
          <w:sz w:val="24"/>
          <w:szCs w:val="24"/>
          <w:lang w:val="en-US"/>
        </w:rPr>
        <w:t xml:space="preserve"> A.M. </w:t>
      </w:r>
      <w:r w:rsidRPr="00B54155">
        <w:rPr>
          <w:rFonts w:eastAsia="TimesNewRomanPS-BoldMT"/>
          <w:bCs/>
          <w:sz w:val="24"/>
          <w:szCs w:val="24"/>
          <w:lang w:val="en-US"/>
        </w:rPr>
        <w:t xml:space="preserve">Features of development of highly selective </w:t>
      </w:r>
      <w:proofErr w:type="spellStart"/>
      <w:r w:rsidRPr="00B54155">
        <w:rPr>
          <w:rFonts w:eastAsia="TimesNewRomanPS-BoldMT"/>
          <w:bCs/>
          <w:sz w:val="24"/>
          <w:szCs w:val="24"/>
          <w:lang w:val="en-US"/>
        </w:rPr>
        <w:t>intergel</w:t>
      </w:r>
      <w:proofErr w:type="spellEnd"/>
      <w:r w:rsidRPr="00B54155">
        <w:rPr>
          <w:rFonts w:eastAsia="TimesNewRomanPS-BoldMT"/>
          <w:bCs/>
          <w:sz w:val="24"/>
          <w:szCs w:val="24"/>
          <w:lang w:val="en-US"/>
        </w:rPr>
        <w:t xml:space="preserve"> systems in relation to rare-earth elements ions // Proceedings of the VIII international symposium on specialty polymers, Karaganda, the Republic of Kazakhstan, 23-25 August 2019. – P. 63.</w:t>
      </w:r>
    </w:p>
    <w:p w14:paraId="39833B18" w14:textId="77777777" w:rsidR="00A713C8" w:rsidRPr="00B54155" w:rsidRDefault="00A713C8" w:rsidP="00D212BB">
      <w:pPr>
        <w:pStyle w:val="a3"/>
        <w:numPr>
          <w:ilvl w:val="0"/>
          <w:numId w:val="40"/>
        </w:numPr>
        <w:tabs>
          <w:tab w:val="left" w:pos="993"/>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54155">
        <w:rPr>
          <w:rFonts w:eastAsia="TimesNewRomanPS-BoldMT"/>
          <w:bCs/>
          <w:sz w:val="24"/>
          <w:szCs w:val="24"/>
          <w:lang w:val="en-US"/>
        </w:rPr>
        <w:t>Tothuskyzy</w:t>
      </w:r>
      <w:proofErr w:type="spellEnd"/>
      <w:r w:rsidRPr="00B54155">
        <w:rPr>
          <w:rFonts w:eastAsia="TimesNewRomanPS-BoldMT"/>
          <w:bCs/>
          <w:sz w:val="24"/>
          <w:szCs w:val="24"/>
          <w:lang w:val="en-US"/>
        </w:rPr>
        <w:t xml:space="preserve"> B., </w:t>
      </w:r>
      <w:proofErr w:type="spellStart"/>
      <w:r w:rsidRPr="00B54155">
        <w:rPr>
          <w:rFonts w:eastAsia="TimesNewRomanPS-BoldMT"/>
          <w:bCs/>
          <w:sz w:val="24"/>
          <w:szCs w:val="24"/>
          <w:lang w:val="en-US"/>
        </w:rPr>
        <w:t>Dzhumadilov</w:t>
      </w:r>
      <w:proofErr w:type="spellEnd"/>
      <w:r w:rsidRPr="00B54155">
        <w:rPr>
          <w:rFonts w:eastAsia="TimesNewRomanPS-BoldMT"/>
          <w:bCs/>
          <w:sz w:val="24"/>
          <w:szCs w:val="24"/>
          <w:lang w:val="en-US"/>
        </w:rPr>
        <w:t xml:space="preserve"> T., </w:t>
      </w:r>
      <w:proofErr w:type="spellStart"/>
      <w:r w:rsidRPr="00B54155">
        <w:rPr>
          <w:rFonts w:eastAsia="TimesNewRomanPS-BoldMT"/>
          <w:bCs/>
          <w:sz w:val="24"/>
          <w:szCs w:val="24"/>
          <w:lang w:val="en-US"/>
        </w:rPr>
        <w:t>Grazulevicius</w:t>
      </w:r>
      <w:proofErr w:type="spellEnd"/>
      <w:r w:rsidRPr="00B54155">
        <w:rPr>
          <w:rFonts w:eastAsia="TimesNewRomanPS-BoldMT"/>
          <w:bCs/>
          <w:sz w:val="24"/>
          <w:szCs w:val="24"/>
          <w:lang w:val="en-US"/>
        </w:rPr>
        <w:t xml:space="preserve"> J.V. Some </w:t>
      </w:r>
      <w:proofErr w:type="spellStart"/>
      <w:r w:rsidRPr="00B54155">
        <w:rPr>
          <w:rFonts w:eastAsia="TimesNewRomanPS-BoldMT"/>
          <w:bCs/>
          <w:sz w:val="24"/>
          <w:szCs w:val="24"/>
          <w:lang w:val="en-US"/>
        </w:rPr>
        <w:t>perculiarities</w:t>
      </w:r>
      <w:proofErr w:type="spellEnd"/>
      <w:r w:rsidRPr="00B54155">
        <w:rPr>
          <w:rFonts w:eastAsia="TimesNewRomanPS-BoldMT"/>
          <w:bCs/>
          <w:sz w:val="24"/>
          <w:szCs w:val="24"/>
          <w:lang w:val="en-US"/>
        </w:rPr>
        <w:t xml:space="preserve"> of the interaction of scandium and </w:t>
      </w:r>
      <w:proofErr w:type="spellStart"/>
      <w:r w:rsidRPr="00B54155">
        <w:rPr>
          <w:rFonts w:eastAsia="TimesNewRomanPS-BoldMT"/>
          <w:bCs/>
          <w:sz w:val="24"/>
          <w:szCs w:val="24"/>
          <w:lang w:val="en-US"/>
        </w:rPr>
        <w:t>yttri</w:t>
      </w:r>
      <w:proofErr w:type="spellEnd"/>
      <w:r w:rsidRPr="00B54155">
        <w:rPr>
          <w:rFonts w:eastAsia="TimesNewRomanPS-BoldMT"/>
          <w:bCs/>
          <w:sz w:val="24"/>
          <w:szCs w:val="24"/>
          <w:lang w:val="en-US"/>
        </w:rPr>
        <w:t xml:space="preserve"> ions with activated hydrogels // Proceedings of the VIII international symposium on specialty polymers, Karaganda, the Republic of Kazakhstan, 23-25 August 2019. – P. 104.</w:t>
      </w:r>
    </w:p>
    <w:p w14:paraId="7A7ECB73" w14:textId="77777777" w:rsidR="00A713C8" w:rsidRPr="00B54155" w:rsidRDefault="00A713C8" w:rsidP="00D212BB">
      <w:pPr>
        <w:pStyle w:val="a3"/>
        <w:numPr>
          <w:ilvl w:val="0"/>
          <w:numId w:val="40"/>
        </w:numPr>
        <w:tabs>
          <w:tab w:val="left" w:pos="993"/>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54155">
        <w:rPr>
          <w:rFonts w:eastAsia="TimesNewRomanPS-BoldMT"/>
          <w:bCs/>
          <w:sz w:val="24"/>
          <w:szCs w:val="24"/>
          <w:lang w:val="en-US"/>
        </w:rPr>
        <w:t>Yskak</w:t>
      </w:r>
      <w:proofErr w:type="spellEnd"/>
      <w:r w:rsidRPr="00B54155">
        <w:rPr>
          <w:rFonts w:eastAsia="TimesNewRomanPS-BoldMT"/>
          <w:bCs/>
          <w:sz w:val="24"/>
          <w:szCs w:val="24"/>
          <w:lang w:val="en-US"/>
        </w:rPr>
        <w:t xml:space="preserve"> L.K., </w:t>
      </w:r>
      <w:proofErr w:type="spellStart"/>
      <w:r w:rsidRPr="00B54155">
        <w:rPr>
          <w:rFonts w:eastAsia="TimesNewRomanPS-BoldMT"/>
          <w:bCs/>
          <w:sz w:val="24"/>
          <w:szCs w:val="24"/>
          <w:lang w:val="en-US"/>
        </w:rPr>
        <w:t>Dzhumadilov</w:t>
      </w:r>
      <w:proofErr w:type="spellEnd"/>
      <w:r w:rsidRPr="00B54155">
        <w:rPr>
          <w:rFonts w:eastAsia="TimesNewRomanPS-BoldMT"/>
          <w:bCs/>
          <w:sz w:val="24"/>
          <w:szCs w:val="24"/>
          <w:lang w:val="en-US"/>
        </w:rPr>
        <w:t xml:space="preserve"> T.K., </w:t>
      </w:r>
      <w:proofErr w:type="spellStart"/>
      <w:r w:rsidRPr="00B54155">
        <w:rPr>
          <w:rFonts w:eastAsia="TimesNewRomanPS-BoldMT"/>
          <w:bCs/>
          <w:sz w:val="24"/>
          <w:szCs w:val="24"/>
          <w:lang w:val="en-US"/>
        </w:rPr>
        <w:t>Myrzahmetova</w:t>
      </w:r>
      <w:proofErr w:type="spellEnd"/>
      <w:r w:rsidRPr="00B54155">
        <w:rPr>
          <w:rFonts w:eastAsia="TimesNewRomanPS-BoldMT"/>
          <w:bCs/>
          <w:sz w:val="24"/>
          <w:szCs w:val="24"/>
          <w:lang w:val="en-US"/>
        </w:rPr>
        <w:t xml:space="preserve"> N.O., </w:t>
      </w:r>
      <w:proofErr w:type="spellStart"/>
      <w:r w:rsidRPr="00B54155">
        <w:rPr>
          <w:rFonts w:eastAsia="TimesNewRomanPS-BoldMT"/>
          <w:bCs/>
          <w:sz w:val="24"/>
          <w:szCs w:val="24"/>
          <w:lang w:val="en-US"/>
        </w:rPr>
        <w:t>Suberlyak</w:t>
      </w:r>
      <w:proofErr w:type="spellEnd"/>
      <w:r w:rsidRPr="00B54155">
        <w:rPr>
          <w:rFonts w:eastAsia="TimesNewRomanPS-BoldMT"/>
          <w:bCs/>
          <w:sz w:val="24"/>
          <w:szCs w:val="24"/>
          <w:lang w:val="en-US"/>
        </w:rPr>
        <w:t xml:space="preserve"> O.V. Features of distance interaction and mutual activation of hydrogel </w:t>
      </w:r>
      <w:proofErr w:type="spellStart"/>
      <w:r w:rsidRPr="00B54155">
        <w:rPr>
          <w:rFonts w:eastAsia="TimesNewRomanPS-BoldMT"/>
          <w:bCs/>
          <w:sz w:val="24"/>
          <w:szCs w:val="24"/>
          <w:lang w:val="en-US"/>
        </w:rPr>
        <w:t>polymethacrylic</w:t>
      </w:r>
      <w:proofErr w:type="spellEnd"/>
      <w:r w:rsidRPr="00B54155">
        <w:rPr>
          <w:rFonts w:eastAsia="TimesNewRomanPS-BoldMT"/>
          <w:bCs/>
          <w:sz w:val="24"/>
          <w:szCs w:val="24"/>
          <w:lang w:val="en-US"/>
        </w:rPr>
        <w:t xml:space="preserve"> acid and anionite AV-17 // Proceedings of the VIII international symposium on specialty polymers, Karaganda, the Republic of Kazakhstan, 23-25 August 2019. – P. 106.</w:t>
      </w:r>
    </w:p>
    <w:p w14:paraId="6D5002C5" w14:textId="77777777" w:rsidR="00A713C8" w:rsidRPr="00B54155" w:rsidRDefault="00A713C8" w:rsidP="00D212BB">
      <w:pPr>
        <w:pStyle w:val="a3"/>
        <w:numPr>
          <w:ilvl w:val="0"/>
          <w:numId w:val="40"/>
        </w:numPr>
        <w:tabs>
          <w:tab w:val="left" w:pos="993"/>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54155">
        <w:rPr>
          <w:rFonts w:eastAsia="Times New Roman"/>
          <w:sz w:val="24"/>
          <w:szCs w:val="24"/>
          <w:lang w:val="en-US" w:eastAsia="ru-RU"/>
        </w:rPr>
        <w:t>Imangazy</w:t>
      </w:r>
      <w:proofErr w:type="spellEnd"/>
      <w:r w:rsidRPr="00B54155">
        <w:rPr>
          <w:rFonts w:eastAsia="Times New Roman"/>
          <w:sz w:val="24"/>
          <w:szCs w:val="24"/>
          <w:lang w:val="en-US" w:eastAsia="ru-RU"/>
        </w:rPr>
        <w:t xml:space="preserve"> A.M.</w:t>
      </w:r>
      <w:r w:rsidRPr="00B54155">
        <w:rPr>
          <w:rFonts w:eastAsia="Times New Roman"/>
          <w:sz w:val="24"/>
          <w:szCs w:val="24"/>
          <w:lang w:val="en-US"/>
        </w:rPr>
        <w:t xml:space="preserve">, </w:t>
      </w:r>
      <w:proofErr w:type="spellStart"/>
      <w:r w:rsidRPr="00B54155">
        <w:rPr>
          <w:rFonts w:eastAsia="Times New Roman"/>
          <w:sz w:val="24"/>
          <w:szCs w:val="24"/>
          <w:lang w:val="en-US" w:eastAsia="ru-RU"/>
        </w:rPr>
        <w:t>Jumadilov</w:t>
      </w:r>
      <w:proofErr w:type="spellEnd"/>
      <w:r w:rsidRPr="00B54155">
        <w:rPr>
          <w:rFonts w:eastAsia="Times New Roman"/>
          <w:sz w:val="24"/>
          <w:szCs w:val="24"/>
          <w:lang w:val="en-US" w:eastAsia="ru-RU"/>
        </w:rPr>
        <w:t xml:space="preserve"> T.K., </w:t>
      </w:r>
      <w:proofErr w:type="spellStart"/>
      <w:r w:rsidRPr="00B54155">
        <w:rPr>
          <w:rFonts w:eastAsia="Times New Roman"/>
          <w:sz w:val="24"/>
          <w:szCs w:val="24"/>
          <w:lang w:val="en-US" w:eastAsia="ru-RU"/>
        </w:rPr>
        <w:t>Kondaurov</w:t>
      </w:r>
      <w:proofErr w:type="spellEnd"/>
      <w:r w:rsidRPr="00B54155">
        <w:rPr>
          <w:rFonts w:eastAsia="Times New Roman"/>
          <w:sz w:val="24"/>
          <w:szCs w:val="24"/>
          <w:lang w:val="en-US" w:eastAsia="ru-RU"/>
        </w:rPr>
        <w:t xml:space="preserve"> R.G., </w:t>
      </w:r>
      <w:proofErr w:type="spellStart"/>
      <w:r w:rsidRPr="00B54155">
        <w:rPr>
          <w:rFonts w:eastAsia="Times New Roman"/>
          <w:sz w:val="24"/>
          <w:szCs w:val="24"/>
          <w:lang w:val="en-US" w:eastAsia="ru-RU"/>
        </w:rPr>
        <w:t>Zhora</w:t>
      </w:r>
      <w:proofErr w:type="spellEnd"/>
      <w:r w:rsidRPr="00B54155">
        <w:rPr>
          <w:rFonts w:eastAsia="Times New Roman"/>
          <w:sz w:val="24"/>
          <w:szCs w:val="24"/>
          <w:lang w:val="en-US" w:eastAsia="ru-RU"/>
        </w:rPr>
        <w:t xml:space="preserve"> A.D.</w:t>
      </w:r>
      <w:r w:rsidRPr="00B54155">
        <w:rPr>
          <w:rFonts w:eastAsia="Times New Roman"/>
          <w:sz w:val="24"/>
          <w:szCs w:val="24"/>
          <w:lang w:val="en-US"/>
        </w:rPr>
        <w:t xml:space="preserve"> </w:t>
      </w:r>
      <w:r w:rsidRPr="00B54155">
        <w:rPr>
          <w:bCs/>
          <w:color w:val="000000"/>
          <w:sz w:val="24"/>
          <w:szCs w:val="24"/>
          <w:lang w:val="en-US"/>
        </w:rPr>
        <w:t xml:space="preserve">«Remote interaction» effect of polymer hydrogels on samarium ions sorption // </w:t>
      </w:r>
      <w:r w:rsidRPr="00B54155">
        <w:rPr>
          <w:rFonts w:eastAsia="Times New Roman"/>
          <w:sz w:val="24"/>
          <w:szCs w:val="24"/>
          <w:lang w:val="en-US"/>
        </w:rPr>
        <w:t>Proceedings of XXI Mendeleev congress on general and applied chemistry, Saint-Petersburg, Russia, 9-13 September 2019. – Vol. 2b, section 2. – P. 154.</w:t>
      </w:r>
    </w:p>
    <w:p w14:paraId="3187337B" w14:textId="77777777" w:rsidR="00A713C8" w:rsidRPr="00B54155" w:rsidRDefault="00A713C8" w:rsidP="00D212BB">
      <w:pPr>
        <w:pStyle w:val="a3"/>
        <w:numPr>
          <w:ilvl w:val="0"/>
          <w:numId w:val="40"/>
        </w:numPr>
        <w:tabs>
          <w:tab w:val="left" w:pos="375"/>
          <w:tab w:val="left" w:pos="567"/>
          <w:tab w:val="left" w:pos="993"/>
        </w:tabs>
        <w:autoSpaceDE w:val="0"/>
        <w:autoSpaceDN w:val="0"/>
        <w:adjustRightInd w:val="0"/>
        <w:spacing w:line="360" w:lineRule="auto"/>
        <w:ind w:left="0" w:right="-57" w:firstLine="709"/>
        <w:contextualSpacing/>
        <w:jc w:val="both"/>
        <w:rPr>
          <w:sz w:val="24"/>
          <w:szCs w:val="24"/>
        </w:rPr>
      </w:pPr>
      <w:proofErr w:type="spellStart"/>
      <w:r w:rsidRPr="00B54155">
        <w:rPr>
          <w:rStyle w:val="A80"/>
          <w:sz w:val="24"/>
          <w:szCs w:val="24"/>
          <w:u w:val="none"/>
        </w:rPr>
        <w:t>Иманғазы</w:t>
      </w:r>
      <w:proofErr w:type="spellEnd"/>
      <w:r w:rsidRPr="00B54155">
        <w:rPr>
          <w:rStyle w:val="A80"/>
          <w:sz w:val="24"/>
          <w:szCs w:val="24"/>
          <w:u w:val="none"/>
        </w:rPr>
        <w:t xml:space="preserve"> А.М.</w:t>
      </w:r>
      <w:r w:rsidRPr="00B54155">
        <w:rPr>
          <w:color w:val="000000"/>
          <w:sz w:val="24"/>
          <w:szCs w:val="24"/>
        </w:rPr>
        <w:t xml:space="preserve">, </w:t>
      </w:r>
      <w:proofErr w:type="spellStart"/>
      <w:r w:rsidRPr="00B54155">
        <w:rPr>
          <w:color w:val="000000"/>
          <w:sz w:val="24"/>
          <w:szCs w:val="24"/>
        </w:rPr>
        <w:t>Джумадилов</w:t>
      </w:r>
      <w:proofErr w:type="spellEnd"/>
      <w:r w:rsidRPr="00B54155">
        <w:rPr>
          <w:color w:val="000000"/>
          <w:sz w:val="24"/>
          <w:szCs w:val="24"/>
        </w:rPr>
        <w:t xml:space="preserve"> Т.К., Кондауров Р.Г., Жора А.Д. </w:t>
      </w:r>
      <w:r w:rsidRPr="00B54155">
        <w:rPr>
          <w:bCs/>
          <w:color w:val="000000"/>
          <w:sz w:val="24"/>
          <w:szCs w:val="24"/>
        </w:rPr>
        <w:t xml:space="preserve">Эффект «дистанционного взаимодействия» полимерных гидрогелей на сорбцию ионов самария // </w:t>
      </w:r>
      <w:r w:rsidRPr="00B54155">
        <w:rPr>
          <w:rFonts w:eastAsia="Times New Roman"/>
          <w:sz w:val="24"/>
          <w:szCs w:val="24"/>
        </w:rPr>
        <w:t xml:space="preserve">Материалы </w:t>
      </w:r>
      <w:r w:rsidRPr="00B54155">
        <w:rPr>
          <w:rFonts w:eastAsia="Times New Roman"/>
          <w:sz w:val="24"/>
          <w:szCs w:val="24"/>
          <w:lang w:val="en-US"/>
        </w:rPr>
        <w:t>XXI</w:t>
      </w:r>
      <w:r w:rsidRPr="00B54155">
        <w:rPr>
          <w:rFonts w:eastAsia="Times New Roman"/>
          <w:sz w:val="24"/>
          <w:szCs w:val="24"/>
        </w:rPr>
        <w:t xml:space="preserve"> Менделеевского съезда по общей и прикладной химии, Санкт-Петербург, Россия, 9-13 сентября 2019 г. – Т. 2б, секция 2. – С. 214.</w:t>
      </w:r>
    </w:p>
    <w:bookmarkEnd w:id="20"/>
    <w:p w14:paraId="2ACECF86" w14:textId="57985EE2" w:rsidR="00A713C8" w:rsidRDefault="00A713C8" w:rsidP="00A713C8">
      <w:pPr>
        <w:pStyle w:val="a3"/>
        <w:tabs>
          <w:tab w:val="left" w:pos="993"/>
        </w:tabs>
        <w:spacing w:line="360" w:lineRule="auto"/>
        <w:ind w:left="0" w:firstLine="709"/>
        <w:contextualSpacing/>
        <w:rPr>
          <w:b/>
          <w:sz w:val="24"/>
          <w:szCs w:val="24"/>
        </w:rPr>
      </w:pPr>
    </w:p>
    <w:p w14:paraId="0B7CF7B8" w14:textId="54380BBC" w:rsidR="00FA669A" w:rsidRDefault="00FA669A" w:rsidP="00A713C8">
      <w:pPr>
        <w:pStyle w:val="a3"/>
        <w:tabs>
          <w:tab w:val="left" w:pos="993"/>
        </w:tabs>
        <w:spacing w:line="360" w:lineRule="auto"/>
        <w:ind w:left="0" w:firstLine="709"/>
        <w:contextualSpacing/>
        <w:rPr>
          <w:b/>
          <w:sz w:val="24"/>
          <w:szCs w:val="24"/>
        </w:rPr>
      </w:pPr>
    </w:p>
    <w:p w14:paraId="0527067D" w14:textId="45309F0F" w:rsidR="00FA669A" w:rsidRDefault="00FA669A" w:rsidP="00A713C8">
      <w:pPr>
        <w:pStyle w:val="a3"/>
        <w:tabs>
          <w:tab w:val="left" w:pos="993"/>
        </w:tabs>
        <w:spacing w:line="360" w:lineRule="auto"/>
        <w:ind w:left="0" w:firstLine="709"/>
        <w:contextualSpacing/>
        <w:rPr>
          <w:b/>
          <w:sz w:val="24"/>
          <w:szCs w:val="24"/>
        </w:rPr>
      </w:pPr>
    </w:p>
    <w:p w14:paraId="7552DE62" w14:textId="77777777" w:rsidR="00FA669A" w:rsidRPr="00B54155" w:rsidRDefault="00FA669A" w:rsidP="00A713C8">
      <w:pPr>
        <w:pStyle w:val="a3"/>
        <w:tabs>
          <w:tab w:val="left" w:pos="993"/>
        </w:tabs>
        <w:spacing w:line="360" w:lineRule="auto"/>
        <w:ind w:left="0" w:firstLine="709"/>
        <w:contextualSpacing/>
        <w:rPr>
          <w:b/>
          <w:sz w:val="24"/>
          <w:szCs w:val="24"/>
        </w:rPr>
      </w:pPr>
    </w:p>
    <w:p w14:paraId="5AFC195A" w14:textId="77777777" w:rsidR="00A713C8" w:rsidRPr="00B54155" w:rsidRDefault="00A713C8" w:rsidP="00A713C8">
      <w:pPr>
        <w:pStyle w:val="a3"/>
        <w:tabs>
          <w:tab w:val="left" w:pos="993"/>
        </w:tabs>
        <w:spacing w:line="360" w:lineRule="auto"/>
        <w:ind w:left="0" w:firstLine="709"/>
        <w:contextualSpacing/>
        <w:jc w:val="both"/>
        <w:rPr>
          <w:i/>
          <w:sz w:val="24"/>
          <w:szCs w:val="24"/>
        </w:rPr>
      </w:pPr>
      <w:r w:rsidRPr="00B54155">
        <w:rPr>
          <w:i/>
          <w:sz w:val="24"/>
          <w:szCs w:val="24"/>
        </w:rPr>
        <w:lastRenderedPageBreak/>
        <w:t>Патенты:</w:t>
      </w:r>
    </w:p>
    <w:p w14:paraId="14656B16" w14:textId="22F31C55" w:rsidR="00A713C8" w:rsidRPr="00B54155" w:rsidRDefault="00A713C8" w:rsidP="00A713C8">
      <w:pPr>
        <w:numPr>
          <w:ilvl w:val="0"/>
          <w:numId w:val="19"/>
        </w:numPr>
        <w:tabs>
          <w:tab w:val="left" w:pos="287"/>
          <w:tab w:val="left" w:pos="516"/>
          <w:tab w:val="left" w:pos="993"/>
        </w:tabs>
        <w:spacing w:line="360" w:lineRule="auto"/>
        <w:ind w:left="0" w:right="-57" w:firstLine="709"/>
        <w:contextualSpacing/>
        <w:jc w:val="both"/>
        <w:rPr>
          <w:sz w:val="24"/>
          <w:szCs w:val="24"/>
        </w:rPr>
      </w:pPr>
      <w:r w:rsidRPr="00B54155">
        <w:rPr>
          <w:sz w:val="24"/>
          <w:szCs w:val="24"/>
        </w:rPr>
        <w:t xml:space="preserve">Патент РК на полезную модель № 3970. Способ получения сорбента для извлечения самария / </w:t>
      </w:r>
      <w:proofErr w:type="spellStart"/>
      <w:r w:rsidRPr="00B54155">
        <w:rPr>
          <w:sz w:val="24"/>
          <w:szCs w:val="24"/>
        </w:rPr>
        <w:t>Джумадилов</w:t>
      </w:r>
      <w:proofErr w:type="spellEnd"/>
      <w:r w:rsidRPr="00B54155">
        <w:rPr>
          <w:sz w:val="24"/>
          <w:szCs w:val="24"/>
        </w:rPr>
        <w:t xml:space="preserve"> Т.К., Кондауров Р.Г., </w:t>
      </w:r>
      <w:proofErr w:type="spellStart"/>
      <w:r w:rsidRPr="00B54155">
        <w:rPr>
          <w:sz w:val="24"/>
          <w:szCs w:val="24"/>
        </w:rPr>
        <w:t>Ескалиева</w:t>
      </w:r>
      <w:proofErr w:type="spellEnd"/>
      <w:r w:rsidRPr="00B54155">
        <w:rPr>
          <w:sz w:val="24"/>
          <w:szCs w:val="24"/>
        </w:rPr>
        <w:t xml:space="preserve"> Г.К, </w:t>
      </w:r>
      <w:proofErr w:type="spellStart"/>
      <w:r w:rsidRPr="00B54155">
        <w:rPr>
          <w:sz w:val="24"/>
          <w:szCs w:val="24"/>
        </w:rPr>
        <w:t>Химерсен</w:t>
      </w:r>
      <w:proofErr w:type="spellEnd"/>
      <w:r w:rsidRPr="00B54155">
        <w:rPr>
          <w:sz w:val="24"/>
          <w:szCs w:val="24"/>
        </w:rPr>
        <w:t xml:space="preserve"> Х., </w:t>
      </w:r>
      <w:proofErr w:type="spellStart"/>
      <w:r w:rsidRPr="00B54155">
        <w:rPr>
          <w:sz w:val="24"/>
          <w:szCs w:val="24"/>
        </w:rPr>
        <w:t>Хак</w:t>
      </w:r>
      <w:proofErr w:type="spellEnd"/>
      <w:r w:rsidRPr="00B54155">
        <w:rPr>
          <w:sz w:val="24"/>
          <w:szCs w:val="24"/>
          <w:lang w:val="kk-KZ"/>
        </w:rPr>
        <w:t xml:space="preserve">імжанов </w:t>
      </w:r>
      <w:r w:rsidRPr="00B54155">
        <w:rPr>
          <w:sz w:val="24"/>
          <w:szCs w:val="24"/>
        </w:rPr>
        <w:t>С.А. Бюллетень №20 от 17.05.2019.</w:t>
      </w:r>
    </w:p>
    <w:p w14:paraId="7773DB95" w14:textId="77777777" w:rsidR="004F305F" w:rsidRPr="00B54155" w:rsidRDefault="004F305F" w:rsidP="00A713C8">
      <w:pPr>
        <w:pStyle w:val="a3"/>
        <w:tabs>
          <w:tab w:val="left" w:pos="993"/>
        </w:tabs>
        <w:spacing w:line="360" w:lineRule="auto"/>
        <w:ind w:left="0" w:firstLine="709"/>
        <w:contextualSpacing/>
        <w:rPr>
          <w:b/>
          <w:sz w:val="24"/>
          <w:szCs w:val="24"/>
        </w:rPr>
      </w:pPr>
    </w:p>
    <w:p w14:paraId="26060A68" w14:textId="02003051" w:rsidR="002F063D" w:rsidRPr="00E641A9" w:rsidRDefault="002F063D" w:rsidP="00E641A9">
      <w:pPr>
        <w:pStyle w:val="a3"/>
        <w:tabs>
          <w:tab w:val="left" w:pos="993"/>
        </w:tabs>
        <w:spacing w:line="360" w:lineRule="auto"/>
        <w:ind w:left="0"/>
        <w:contextualSpacing/>
        <w:rPr>
          <w:bCs/>
          <w:i/>
          <w:iCs/>
          <w:sz w:val="24"/>
          <w:szCs w:val="24"/>
        </w:rPr>
      </w:pPr>
      <w:r w:rsidRPr="00E641A9">
        <w:rPr>
          <w:bCs/>
          <w:i/>
          <w:iCs/>
          <w:sz w:val="24"/>
          <w:szCs w:val="24"/>
        </w:rPr>
        <w:t>2020 год:</w:t>
      </w:r>
    </w:p>
    <w:p w14:paraId="5C4A574F" w14:textId="5BB8FAB6" w:rsidR="002F063D" w:rsidRPr="00B54155" w:rsidRDefault="002F063D" w:rsidP="002F063D">
      <w:pPr>
        <w:pStyle w:val="a3"/>
        <w:tabs>
          <w:tab w:val="left" w:pos="993"/>
        </w:tabs>
        <w:spacing w:line="360" w:lineRule="auto"/>
        <w:ind w:left="0" w:firstLine="709"/>
        <w:contextualSpacing/>
        <w:jc w:val="both"/>
        <w:rPr>
          <w:bCs/>
          <w:i/>
          <w:iCs/>
          <w:sz w:val="24"/>
          <w:szCs w:val="24"/>
        </w:rPr>
      </w:pPr>
      <w:r w:rsidRPr="00B54155">
        <w:rPr>
          <w:bCs/>
          <w:i/>
          <w:iCs/>
          <w:sz w:val="24"/>
          <w:szCs w:val="24"/>
        </w:rPr>
        <w:t>Монография:</w:t>
      </w:r>
    </w:p>
    <w:p w14:paraId="0AD936E6" w14:textId="77777777" w:rsidR="00B54155" w:rsidRPr="00B54155" w:rsidRDefault="00B54155" w:rsidP="00B54155">
      <w:pPr>
        <w:numPr>
          <w:ilvl w:val="0"/>
          <w:numId w:val="24"/>
        </w:numPr>
        <w:tabs>
          <w:tab w:val="left" w:pos="142"/>
          <w:tab w:val="left" w:pos="993"/>
        </w:tabs>
        <w:autoSpaceDE w:val="0"/>
        <w:autoSpaceDN w:val="0"/>
        <w:adjustRightInd w:val="0"/>
        <w:spacing w:line="360" w:lineRule="auto"/>
        <w:ind w:left="0" w:right="-57" w:firstLine="709"/>
        <w:contextualSpacing/>
        <w:jc w:val="both"/>
        <w:rPr>
          <w:bCs/>
          <w:sz w:val="24"/>
          <w:szCs w:val="24"/>
        </w:rPr>
      </w:pPr>
      <w:proofErr w:type="spellStart"/>
      <w:r w:rsidRPr="00B54155">
        <w:rPr>
          <w:bCs/>
          <w:sz w:val="24"/>
          <w:szCs w:val="24"/>
        </w:rPr>
        <w:t>Джумадилов</w:t>
      </w:r>
      <w:proofErr w:type="spellEnd"/>
      <w:r w:rsidRPr="00B54155">
        <w:rPr>
          <w:bCs/>
          <w:sz w:val="24"/>
          <w:szCs w:val="24"/>
        </w:rPr>
        <w:t xml:space="preserve"> Т.К., Кондауров Р.Г., Иман</w:t>
      </w:r>
      <w:r w:rsidRPr="00B54155">
        <w:rPr>
          <w:bCs/>
          <w:sz w:val="24"/>
          <w:szCs w:val="24"/>
          <w:lang w:val="kk-KZ"/>
        </w:rPr>
        <w:t>ғазы А.М. Особенности группового извлечения редкоземельных и редких элементов из промышленных растворов. – Алматы, 2020. – 162 с.</w:t>
      </w:r>
    </w:p>
    <w:p w14:paraId="6E2FBB06" w14:textId="77777777" w:rsidR="002F063D" w:rsidRPr="00B54155" w:rsidRDefault="002F063D" w:rsidP="00A713C8">
      <w:pPr>
        <w:pStyle w:val="a3"/>
        <w:tabs>
          <w:tab w:val="left" w:pos="993"/>
        </w:tabs>
        <w:spacing w:line="360" w:lineRule="auto"/>
        <w:ind w:left="0" w:firstLine="709"/>
        <w:contextualSpacing/>
        <w:rPr>
          <w:bCs/>
          <w:sz w:val="24"/>
          <w:szCs w:val="24"/>
        </w:rPr>
      </w:pPr>
    </w:p>
    <w:p w14:paraId="537471CB" w14:textId="72774D22" w:rsidR="002F063D" w:rsidRPr="00B54155" w:rsidRDefault="002F063D" w:rsidP="002F063D">
      <w:pPr>
        <w:tabs>
          <w:tab w:val="left" w:pos="993"/>
        </w:tabs>
        <w:spacing w:line="360" w:lineRule="auto"/>
        <w:ind w:firstLine="709"/>
        <w:contextualSpacing/>
        <w:jc w:val="both"/>
        <w:rPr>
          <w:i/>
          <w:sz w:val="24"/>
          <w:szCs w:val="24"/>
        </w:rPr>
      </w:pPr>
      <w:r w:rsidRPr="00B54155">
        <w:rPr>
          <w:i/>
          <w:sz w:val="24"/>
          <w:szCs w:val="24"/>
        </w:rPr>
        <w:t>Главы в коллективных монографиях:</w:t>
      </w:r>
    </w:p>
    <w:p w14:paraId="1632A79F" w14:textId="65D709AF" w:rsidR="002F063D" w:rsidRPr="00ED36C3" w:rsidRDefault="002F063D" w:rsidP="00D212BB">
      <w:pPr>
        <w:pStyle w:val="a3"/>
        <w:numPr>
          <w:ilvl w:val="0"/>
          <w:numId w:val="41"/>
        </w:numPr>
        <w:tabs>
          <w:tab w:val="left" w:pos="993"/>
        </w:tabs>
        <w:spacing w:line="360" w:lineRule="auto"/>
        <w:ind w:left="0" w:firstLine="709"/>
        <w:contextualSpacing/>
        <w:jc w:val="both"/>
        <w:rPr>
          <w:sz w:val="24"/>
          <w:szCs w:val="24"/>
          <w:lang w:val="en-US"/>
        </w:rPr>
      </w:pPr>
      <w:proofErr w:type="spellStart"/>
      <w:r w:rsidRPr="00ED36C3">
        <w:rPr>
          <w:sz w:val="24"/>
          <w:szCs w:val="24"/>
          <w:lang w:val="en-US"/>
        </w:rPr>
        <w:t>Jumadilov</w:t>
      </w:r>
      <w:proofErr w:type="spellEnd"/>
      <w:r w:rsidRPr="00ED36C3">
        <w:rPr>
          <w:sz w:val="24"/>
          <w:szCs w:val="24"/>
          <w:lang w:val="en-US"/>
        </w:rPr>
        <w:t xml:space="preserve"> T.K., </w:t>
      </w:r>
      <w:proofErr w:type="spellStart"/>
      <w:r w:rsidRPr="00ED36C3">
        <w:rPr>
          <w:sz w:val="24"/>
          <w:szCs w:val="24"/>
          <w:lang w:val="en-US"/>
        </w:rPr>
        <w:t>Kondaurov</w:t>
      </w:r>
      <w:proofErr w:type="spellEnd"/>
      <w:r w:rsidRPr="00ED36C3">
        <w:rPr>
          <w:sz w:val="24"/>
          <w:szCs w:val="24"/>
          <w:lang w:val="en-US"/>
        </w:rPr>
        <w:t xml:space="preserve"> R.G. Features of selective sorption of lanthanum from solution, which contains ions of lanthanum and cerium by </w:t>
      </w:r>
      <w:proofErr w:type="spellStart"/>
      <w:r w:rsidRPr="00ED36C3">
        <w:rPr>
          <w:sz w:val="24"/>
          <w:szCs w:val="24"/>
          <w:lang w:val="en-US"/>
        </w:rPr>
        <w:t>intergel</w:t>
      </w:r>
      <w:proofErr w:type="spellEnd"/>
      <w:r w:rsidRPr="00ED36C3">
        <w:rPr>
          <w:sz w:val="24"/>
          <w:szCs w:val="24"/>
          <w:lang w:val="en-US"/>
        </w:rPr>
        <w:t xml:space="preserve"> system hydrogel of </w:t>
      </w:r>
      <w:proofErr w:type="spellStart"/>
      <w:r w:rsidRPr="00ED36C3">
        <w:rPr>
          <w:sz w:val="24"/>
          <w:szCs w:val="24"/>
          <w:lang w:val="en-US"/>
        </w:rPr>
        <w:t>polymethacrylic</w:t>
      </w:r>
      <w:proofErr w:type="spellEnd"/>
      <w:r w:rsidRPr="00ED36C3">
        <w:rPr>
          <w:sz w:val="24"/>
          <w:szCs w:val="24"/>
          <w:lang w:val="en-US"/>
        </w:rPr>
        <w:t xml:space="preserve"> acid: hydrogel of poly-2-methyl-5-vinylpyridine // Chemistry and industrial techniques for chemical engineers / A.K. </w:t>
      </w:r>
      <w:proofErr w:type="spellStart"/>
      <w:r w:rsidRPr="00ED36C3">
        <w:rPr>
          <w:sz w:val="24"/>
          <w:szCs w:val="24"/>
          <w:lang w:val="en-US"/>
        </w:rPr>
        <w:t>Haghi</w:t>
      </w:r>
      <w:proofErr w:type="spellEnd"/>
      <w:r w:rsidRPr="00ED36C3">
        <w:rPr>
          <w:sz w:val="24"/>
          <w:szCs w:val="24"/>
          <w:lang w:val="en-US"/>
        </w:rPr>
        <w:t xml:space="preserve">, L. </w:t>
      </w:r>
      <w:proofErr w:type="spellStart"/>
      <w:r w:rsidRPr="00ED36C3">
        <w:rPr>
          <w:sz w:val="24"/>
          <w:szCs w:val="24"/>
          <w:lang w:val="en-US"/>
        </w:rPr>
        <w:t>Pogliani</w:t>
      </w:r>
      <w:proofErr w:type="spellEnd"/>
      <w:r w:rsidRPr="00ED36C3">
        <w:rPr>
          <w:sz w:val="24"/>
          <w:szCs w:val="24"/>
          <w:lang w:val="en-US"/>
        </w:rPr>
        <w:t>, A.F. Ribeiro. – AAP press, 2020. – P. 149-174.</w:t>
      </w:r>
    </w:p>
    <w:p w14:paraId="49EE7072" w14:textId="77777777" w:rsidR="00B54155" w:rsidRPr="00B54155" w:rsidRDefault="00B54155" w:rsidP="00D212BB">
      <w:pPr>
        <w:pStyle w:val="a3"/>
        <w:numPr>
          <w:ilvl w:val="0"/>
          <w:numId w:val="41"/>
        </w:numPr>
        <w:tabs>
          <w:tab w:val="left" w:pos="993"/>
        </w:tabs>
        <w:spacing w:line="360" w:lineRule="auto"/>
        <w:ind w:left="0" w:firstLine="709"/>
        <w:contextualSpacing/>
        <w:jc w:val="both"/>
        <w:rPr>
          <w:sz w:val="24"/>
          <w:szCs w:val="24"/>
        </w:rPr>
      </w:pPr>
      <w:proofErr w:type="spellStart"/>
      <w:r w:rsidRPr="00B54155">
        <w:rPr>
          <w:sz w:val="24"/>
          <w:szCs w:val="24"/>
        </w:rPr>
        <w:t>Джумадилов</w:t>
      </w:r>
      <w:proofErr w:type="spellEnd"/>
      <w:r w:rsidRPr="00B54155">
        <w:rPr>
          <w:sz w:val="24"/>
          <w:szCs w:val="24"/>
        </w:rPr>
        <w:t xml:space="preserve"> Т.К., Кондауров Р.Г., </w:t>
      </w:r>
      <w:proofErr w:type="spellStart"/>
      <w:r w:rsidRPr="00B54155">
        <w:rPr>
          <w:sz w:val="24"/>
          <w:szCs w:val="24"/>
        </w:rPr>
        <w:t>Иманғазы</w:t>
      </w:r>
      <w:proofErr w:type="spellEnd"/>
      <w:r w:rsidRPr="00B54155">
        <w:rPr>
          <w:sz w:val="24"/>
          <w:szCs w:val="24"/>
        </w:rPr>
        <w:t xml:space="preserve"> А.М. Преимущества дистанционного взаимодействия при селективном извлечении ионов лантана, церия, неодима, самария // Инновационные функциональные соединения для применения в перспективных технологиях / </w:t>
      </w:r>
      <w:proofErr w:type="spellStart"/>
      <w:r w:rsidRPr="00B54155">
        <w:rPr>
          <w:sz w:val="24"/>
          <w:szCs w:val="24"/>
        </w:rPr>
        <w:t>Джумадилов</w:t>
      </w:r>
      <w:proofErr w:type="spellEnd"/>
      <w:r w:rsidRPr="00B54155">
        <w:rPr>
          <w:sz w:val="24"/>
          <w:szCs w:val="24"/>
        </w:rPr>
        <w:t xml:space="preserve"> Т.К., Кондауров Р.Г. – Алматы, 2020. – С. 3-34.</w:t>
      </w:r>
    </w:p>
    <w:p w14:paraId="3DE85C88" w14:textId="57484904" w:rsidR="002F063D" w:rsidRPr="00B54155" w:rsidRDefault="002F063D" w:rsidP="00A713C8">
      <w:pPr>
        <w:pStyle w:val="a3"/>
        <w:tabs>
          <w:tab w:val="left" w:pos="993"/>
        </w:tabs>
        <w:spacing w:line="360" w:lineRule="auto"/>
        <w:ind w:left="0" w:firstLine="709"/>
        <w:contextualSpacing/>
        <w:rPr>
          <w:bCs/>
          <w:sz w:val="24"/>
          <w:szCs w:val="24"/>
        </w:rPr>
      </w:pPr>
    </w:p>
    <w:p w14:paraId="1C5BD825" w14:textId="77777777" w:rsidR="004F305F" w:rsidRDefault="004F305F" w:rsidP="004F305F">
      <w:pPr>
        <w:pStyle w:val="a3"/>
        <w:tabs>
          <w:tab w:val="left" w:pos="993"/>
        </w:tabs>
        <w:spacing w:line="360" w:lineRule="auto"/>
        <w:ind w:left="0" w:firstLine="709"/>
        <w:contextualSpacing/>
        <w:jc w:val="both"/>
        <w:rPr>
          <w:i/>
          <w:sz w:val="24"/>
          <w:szCs w:val="24"/>
        </w:rPr>
      </w:pPr>
      <w:r w:rsidRPr="00B54155">
        <w:rPr>
          <w:i/>
          <w:sz w:val="24"/>
          <w:szCs w:val="24"/>
        </w:rPr>
        <w:t>Статьи, опубликованные в научных журналах</w:t>
      </w:r>
      <w:r>
        <w:rPr>
          <w:i/>
          <w:sz w:val="24"/>
          <w:szCs w:val="24"/>
        </w:rPr>
        <w:t xml:space="preserve">, индексируемых в базах данных </w:t>
      </w:r>
      <w:proofErr w:type="spellStart"/>
      <w:r>
        <w:rPr>
          <w:i/>
          <w:sz w:val="24"/>
          <w:szCs w:val="24"/>
          <w:lang w:val="en-US"/>
        </w:rPr>
        <w:t>WoS</w:t>
      </w:r>
      <w:proofErr w:type="spellEnd"/>
      <w:r w:rsidRPr="00D212BB">
        <w:rPr>
          <w:i/>
          <w:sz w:val="24"/>
          <w:szCs w:val="24"/>
        </w:rPr>
        <w:t>/</w:t>
      </w:r>
      <w:r>
        <w:rPr>
          <w:i/>
          <w:sz w:val="24"/>
          <w:szCs w:val="24"/>
          <w:lang w:val="en-US"/>
        </w:rPr>
        <w:t>Scopus</w:t>
      </w:r>
      <w:r w:rsidRPr="00B54155">
        <w:rPr>
          <w:i/>
          <w:sz w:val="24"/>
          <w:szCs w:val="24"/>
        </w:rPr>
        <w:t>:</w:t>
      </w:r>
    </w:p>
    <w:p w14:paraId="7A8347B3" w14:textId="080C72EB" w:rsidR="004F305F" w:rsidRPr="00B54155" w:rsidRDefault="004F305F" w:rsidP="004F305F">
      <w:pPr>
        <w:pStyle w:val="a3"/>
        <w:numPr>
          <w:ilvl w:val="0"/>
          <w:numId w:val="42"/>
        </w:numPr>
        <w:tabs>
          <w:tab w:val="left" w:pos="142"/>
          <w:tab w:val="left" w:pos="993"/>
        </w:tabs>
        <w:autoSpaceDE w:val="0"/>
        <w:autoSpaceDN w:val="0"/>
        <w:adjustRightInd w:val="0"/>
        <w:spacing w:line="360" w:lineRule="auto"/>
        <w:ind w:left="0" w:right="-57" w:firstLine="709"/>
        <w:jc w:val="both"/>
        <w:rPr>
          <w:bCs/>
          <w:sz w:val="24"/>
          <w:szCs w:val="24"/>
          <w:lang w:val="en-US"/>
        </w:rPr>
      </w:pPr>
      <w:r w:rsidRPr="00B54155">
        <w:rPr>
          <w:color w:val="000000"/>
          <w:sz w:val="24"/>
          <w:szCs w:val="24"/>
          <w:lang w:val="en-US"/>
        </w:rPr>
        <w:t>B</w:t>
      </w:r>
      <w:r w:rsidRPr="00B54155">
        <w:rPr>
          <w:color w:val="000000"/>
          <w:sz w:val="24"/>
          <w:szCs w:val="24"/>
        </w:rPr>
        <w:t xml:space="preserve">. </w:t>
      </w:r>
      <w:proofErr w:type="spellStart"/>
      <w:r w:rsidRPr="00B54155">
        <w:rPr>
          <w:color w:val="000000"/>
          <w:sz w:val="24"/>
          <w:szCs w:val="24"/>
          <w:lang w:val="en-US"/>
        </w:rPr>
        <w:t>Totkhuskyzy</w:t>
      </w:r>
      <w:proofErr w:type="spellEnd"/>
      <w:r w:rsidRPr="00B54155">
        <w:rPr>
          <w:color w:val="000000"/>
          <w:sz w:val="24"/>
          <w:szCs w:val="24"/>
        </w:rPr>
        <w:t xml:space="preserve">, </w:t>
      </w:r>
      <w:r w:rsidRPr="00B54155">
        <w:rPr>
          <w:color w:val="000000"/>
          <w:sz w:val="24"/>
          <w:szCs w:val="24"/>
          <w:lang w:val="en-US"/>
        </w:rPr>
        <w:t>L</w:t>
      </w:r>
      <w:r w:rsidRPr="00B54155">
        <w:rPr>
          <w:color w:val="000000"/>
          <w:sz w:val="24"/>
          <w:szCs w:val="24"/>
        </w:rPr>
        <w:t>.</w:t>
      </w:r>
      <w:r w:rsidRPr="00B54155">
        <w:rPr>
          <w:color w:val="000000"/>
          <w:sz w:val="24"/>
          <w:szCs w:val="24"/>
          <w:lang w:val="en-US"/>
        </w:rPr>
        <w:t>K</w:t>
      </w:r>
      <w:r w:rsidRPr="00B54155">
        <w:rPr>
          <w:color w:val="000000"/>
          <w:sz w:val="24"/>
          <w:szCs w:val="24"/>
        </w:rPr>
        <w:t xml:space="preserve">. </w:t>
      </w:r>
      <w:proofErr w:type="spellStart"/>
      <w:r w:rsidRPr="00B54155">
        <w:rPr>
          <w:color w:val="000000"/>
          <w:sz w:val="24"/>
          <w:szCs w:val="24"/>
          <w:lang w:val="en-US"/>
        </w:rPr>
        <w:t>Yskak</w:t>
      </w:r>
      <w:proofErr w:type="spellEnd"/>
      <w:r w:rsidRPr="00B54155">
        <w:rPr>
          <w:color w:val="000000"/>
          <w:sz w:val="24"/>
          <w:szCs w:val="24"/>
        </w:rPr>
        <w:t xml:space="preserve">, </w:t>
      </w:r>
      <w:r w:rsidRPr="00B54155">
        <w:rPr>
          <w:color w:val="000000"/>
          <w:sz w:val="24"/>
          <w:szCs w:val="24"/>
          <w:lang w:val="en-US"/>
        </w:rPr>
        <w:t>I</w:t>
      </w:r>
      <w:r w:rsidRPr="00B54155">
        <w:rPr>
          <w:color w:val="000000"/>
          <w:sz w:val="24"/>
          <w:szCs w:val="24"/>
        </w:rPr>
        <w:t>.</w:t>
      </w:r>
      <w:r w:rsidRPr="00B54155">
        <w:rPr>
          <w:color w:val="000000"/>
          <w:sz w:val="24"/>
          <w:szCs w:val="24"/>
          <w:lang w:val="en-US"/>
        </w:rPr>
        <w:t>S</w:t>
      </w:r>
      <w:r w:rsidRPr="00B54155">
        <w:rPr>
          <w:color w:val="000000"/>
          <w:sz w:val="24"/>
          <w:szCs w:val="24"/>
        </w:rPr>
        <w:t xml:space="preserve">. </w:t>
      </w:r>
      <w:proofErr w:type="spellStart"/>
      <w:r w:rsidRPr="00B54155">
        <w:rPr>
          <w:color w:val="000000"/>
          <w:sz w:val="24"/>
          <w:szCs w:val="24"/>
          <w:lang w:val="en-US"/>
        </w:rPr>
        <w:t>Saparbekova</w:t>
      </w:r>
      <w:proofErr w:type="spellEnd"/>
      <w:r w:rsidRPr="00B54155">
        <w:rPr>
          <w:color w:val="000000"/>
          <w:sz w:val="24"/>
          <w:szCs w:val="24"/>
        </w:rPr>
        <w:t xml:space="preserve">, </w:t>
      </w:r>
      <w:r w:rsidRPr="00B54155">
        <w:rPr>
          <w:color w:val="000000"/>
          <w:sz w:val="24"/>
          <w:szCs w:val="24"/>
          <w:lang w:val="en-US"/>
        </w:rPr>
        <w:t>N</w:t>
      </w:r>
      <w:r w:rsidRPr="00B54155">
        <w:rPr>
          <w:color w:val="000000"/>
          <w:sz w:val="24"/>
          <w:szCs w:val="24"/>
        </w:rPr>
        <w:t>.</w:t>
      </w:r>
      <w:r w:rsidRPr="00B54155">
        <w:rPr>
          <w:color w:val="000000"/>
          <w:sz w:val="24"/>
          <w:szCs w:val="24"/>
          <w:lang w:val="en-US"/>
        </w:rPr>
        <w:t>O</w:t>
      </w:r>
      <w:r w:rsidRPr="00B54155">
        <w:rPr>
          <w:color w:val="000000"/>
          <w:sz w:val="24"/>
          <w:szCs w:val="24"/>
        </w:rPr>
        <w:t xml:space="preserve">. </w:t>
      </w:r>
      <w:proofErr w:type="spellStart"/>
      <w:r w:rsidRPr="00B54155">
        <w:rPr>
          <w:color w:val="000000"/>
          <w:sz w:val="24"/>
          <w:szCs w:val="24"/>
          <w:lang w:val="en-US"/>
        </w:rPr>
        <w:t>Myrzakhmetova</w:t>
      </w:r>
      <w:proofErr w:type="spellEnd"/>
      <w:r w:rsidRPr="00B54155">
        <w:rPr>
          <w:color w:val="000000"/>
          <w:sz w:val="24"/>
          <w:szCs w:val="24"/>
        </w:rPr>
        <w:t>,</w:t>
      </w:r>
      <w:r w:rsidR="00D36D50" w:rsidRPr="00D36D50">
        <w:rPr>
          <w:color w:val="000000"/>
          <w:sz w:val="24"/>
          <w:szCs w:val="24"/>
        </w:rPr>
        <w:t xml:space="preserve"> </w:t>
      </w:r>
      <w:r w:rsidRPr="00B54155">
        <w:rPr>
          <w:color w:val="000000"/>
          <w:sz w:val="24"/>
          <w:szCs w:val="24"/>
          <w:lang w:val="en-US"/>
        </w:rPr>
        <w:t>T</w:t>
      </w:r>
      <w:r w:rsidRPr="00B54155">
        <w:rPr>
          <w:color w:val="000000"/>
          <w:sz w:val="24"/>
          <w:szCs w:val="24"/>
        </w:rPr>
        <w:t>.</w:t>
      </w:r>
      <w:r w:rsidRPr="00B54155">
        <w:rPr>
          <w:color w:val="000000"/>
          <w:sz w:val="24"/>
          <w:szCs w:val="24"/>
          <w:lang w:val="en-US"/>
        </w:rPr>
        <w:t>K</w:t>
      </w:r>
      <w:r w:rsidRPr="00B54155">
        <w:rPr>
          <w:color w:val="000000"/>
          <w:sz w:val="24"/>
          <w:szCs w:val="24"/>
        </w:rPr>
        <w:t xml:space="preserve">. </w:t>
      </w:r>
      <w:proofErr w:type="spellStart"/>
      <w:r w:rsidRPr="00B54155">
        <w:rPr>
          <w:color w:val="000000"/>
          <w:sz w:val="24"/>
          <w:szCs w:val="24"/>
          <w:lang w:val="en-US"/>
        </w:rPr>
        <w:t>Jumadilov</w:t>
      </w:r>
      <w:proofErr w:type="spellEnd"/>
      <w:r w:rsidRPr="00B54155">
        <w:rPr>
          <w:color w:val="000000"/>
          <w:sz w:val="24"/>
          <w:szCs w:val="24"/>
        </w:rPr>
        <w:t xml:space="preserve">, </w:t>
      </w:r>
      <w:r w:rsidRPr="00B54155">
        <w:rPr>
          <w:color w:val="000000"/>
          <w:sz w:val="24"/>
          <w:szCs w:val="24"/>
          <w:lang w:val="en-US"/>
        </w:rPr>
        <w:t>J</w:t>
      </w:r>
      <w:r w:rsidRPr="00B54155">
        <w:rPr>
          <w:color w:val="000000"/>
          <w:sz w:val="24"/>
          <w:szCs w:val="24"/>
        </w:rPr>
        <w:t>.</w:t>
      </w:r>
      <w:r w:rsidRPr="00B54155">
        <w:rPr>
          <w:color w:val="000000"/>
          <w:sz w:val="24"/>
          <w:szCs w:val="24"/>
          <w:lang w:val="en-US"/>
        </w:rPr>
        <w:t>V</w:t>
      </w:r>
      <w:r w:rsidRPr="00B54155">
        <w:rPr>
          <w:color w:val="000000"/>
          <w:sz w:val="24"/>
          <w:szCs w:val="24"/>
        </w:rPr>
        <w:t>.</w:t>
      </w:r>
      <w:r w:rsidRPr="00B54155">
        <w:rPr>
          <w:color w:val="000000"/>
          <w:sz w:val="24"/>
          <w:szCs w:val="24"/>
          <w:lang w:val="en-US"/>
        </w:rPr>
        <w:t> </w:t>
      </w:r>
      <w:proofErr w:type="spellStart"/>
      <w:r w:rsidRPr="00B54155">
        <w:rPr>
          <w:color w:val="000000"/>
          <w:sz w:val="24"/>
          <w:szCs w:val="24"/>
          <w:lang w:val="en-US"/>
        </w:rPr>
        <w:t>Gra</w:t>
      </w:r>
      <w:proofErr w:type="spellEnd"/>
      <w:r w:rsidRPr="00B54155">
        <w:rPr>
          <w:color w:val="000000"/>
          <w:sz w:val="24"/>
          <w:szCs w:val="24"/>
        </w:rPr>
        <w:t>ž</w:t>
      </w:r>
      <w:proofErr w:type="spellStart"/>
      <w:r w:rsidRPr="00B54155">
        <w:rPr>
          <w:color w:val="000000"/>
          <w:sz w:val="24"/>
          <w:szCs w:val="24"/>
          <w:lang w:val="en-US"/>
        </w:rPr>
        <w:t>ulevicius</w:t>
      </w:r>
      <w:proofErr w:type="spellEnd"/>
      <w:r w:rsidRPr="00B54155">
        <w:rPr>
          <w:color w:val="000000"/>
          <w:sz w:val="24"/>
          <w:szCs w:val="24"/>
        </w:rPr>
        <w:t xml:space="preserve">. </w:t>
      </w:r>
      <w:r w:rsidRPr="00B54155">
        <w:rPr>
          <w:color w:val="000000"/>
          <w:sz w:val="24"/>
          <w:szCs w:val="24"/>
          <w:lang w:val="en-US"/>
        </w:rPr>
        <w:t xml:space="preserve">Features of the extraction of yttrium and lanthanum with an </w:t>
      </w:r>
      <w:proofErr w:type="spellStart"/>
      <w:r w:rsidRPr="00B54155">
        <w:rPr>
          <w:color w:val="000000"/>
          <w:sz w:val="24"/>
          <w:szCs w:val="24"/>
          <w:lang w:val="en-US"/>
        </w:rPr>
        <w:t>intergel</w:t>
      </w:r>
      <w:proofErr w:type="spellEnd"/>
      <w:r w:rsidRPr="00B54155">
        <w:rPr>
          <w:color w:val="000000"/>
          <w:sz w:val="24"/>
          <w:szCs w:val="24"/>
          <w:lang w:val="en-US"/>
        </w:rPr>
        <w:t xml:space="preserve"> system based on hydrogels of polyacrylic acid and poly-4-vinylpyridine // </w:t>
      </w:r>
      <w:r w:rsidRPr="00B54155">
        <w:rPr>
          <w:sz w:val="24"/>
          <w:szCs w:val="24"/>
          <w:lang w:val="en-US"/>
        </w:rPr>
        <w:t xml:space="preserve">Bulletin of the Karaganda university. Chemistry series. – 2020. – Vol. 97, № 1. – </w:t>
      </w:r>
      <w:r w:rsidRPr="00B54155">
        <w:rPr>
          <w:sz w:val="24"/>
          <w:szCs w:val="24"/>
        </w:rPr>
        <w:t>С</w:t>
      </w:r>
      <w:r w:rsidRPr="00B54155">
        <w:rPr>
          <w:sz w:val="24"/>
          <w:szCs w:val="24"/>
          <w:lang w:val="en-US"/>
        </w:rPr>
        <w:t>. 60-67.</w:t>
      </w:r>
      <w:r w:rsidRPr="004F305F">
        <w:rPr>
          <w:sz w:val="24"/>
          <w:szCs w:val="24"/>
          <w:lang w:val="en-US"/>
        </w:rPr>
        <w:t xml:space="preserve"> </w:t>
      </w:r>
      <w:r>
        <w:rPr>
          <w:sz w:val="24"/>
          <w:szCs w:val="24"/>
        </w:rPr>
        <w:t>(входит</w:t>
      </w:r>
      <w:r w:rsidRPr="00532E36">
        <w:rPr>
          <w:sz w:val="24"/>
          <w:szCs w:val="24"/>
          <w:lang w:val="en-US"/>
        </w:rPr>
        <w:t xml:space="preserve"> </w:t>
      </w:r>
      <w:r>
        <w:rPr>
          <w:sz w:val="24"/>
          <w:szCs w:val="24"/>
        </w:rPr>
        <w:t>в</w:t>
      </w:r>
      <w:r w:rsidRPr="00532E36">
        <w:rPr>
          <w:sz w:val="24"/>
          <w:szCs w:val="24"/>
          <w:lang w:val="en-US"/>
        </w:rPr>
        <w:t xml:space="preserve"> </w:t>
      </w:r>
      <w:r>
        <w:rPr>
          <w:sz w:val="24"/>
          <w:szCs w:val="24"/>
        </w:rPr>
        <w:t>базу</w:t>
      </w:r>
      <w:r w:rsidRPr="00532E36">
        <w:rPr>
          <w:sz w:val="24"/>
          <w:szCs w:val="24"/>
          <w:lang w:val="en-US"/>
        </w:rPr>
        <w:t xml:space="preserve"> </w:t>
      </w:r>
      <w:r>
        <w:rPr>
          <w:sz w:val="24"/>
          <w:szCs w:val="24"/>
        </w:rPr>
        <w:t>данных</w:t>
      </w:r>
      <w:r w:rsidRPr="00532E36">
        <w:rPr>
          <w:sz w:val="24"/>
          <w:szCs w:val="24"/>
          <w:lang w:val="en-US"/>
        </w:rPr>
        <w:t xml:space="preserve"> </w:t>
      </w:r>
      <w:proofErr w:type="spellStart"/>
      <w:r>
        <w:rPr>
          <w:sz w:val="24"/>
          <w:szCs w:val="24"/>
          <w:lang w:val="en-US"/>
        </w:rPr>
        <w:t>WoS</w:t>
      </w:r>
      <w:proofErr w:type="spellEnd"/>
      <w:r>
        <w:rPr>
          <w:sz w:val="24"/>
          <w:szCs w:val="24"/>
        </w:rPr>
        <w:t>)</w:t>
      </w:r>
    </w:p>
    <w:p w14:paraId="1962958A" w14:textId="73B89ACC" w:rsidR="004F305F" w:rsidRPr="00B54155" w:rsidRDefault="004F305F" w:rsidP="004F305F">
      <w:pPr>
        <w:pStyle w:val="a3"/>
        <w:numPr>
          <w:ilvl w:val="0"/>
          <w:numId w:val="42"/>
        </w:numPr>
        <w:tabs>
          <w:tab w:val="left" w:pos="142"/>
          <w:tab w:val="left" w:pos="993"/>
        </w:tabs>
        <w:autoSpaceDE w:val="0"/>
        <w:autoSpaceDN w:val="0"/>
        <w:adjustRightInd w:val="0"/>
        <w:spacing w:line="360" w:lineRule="auto"/>
        <w:ind w:left="0" w:right="-57" w:firstLine="709"/>
        <w:jc w:val="both"/>
        <w:rPr>
          <w:bCs/>
          <w:sz w:val="24"/>
          <w:szCs w:val="24"/>
          <w:lang w:val="en-US"/>
        </w:rPr>
      </w:pPr>
      <w:proofErr w:type="spellStart"/>
      <w:r w:rsidRPr="00B54155">
        <w:rPr>
          <w:sz w:val="24"/>
          <w:szCs w:val="24"/>
          <w:lang w:val="en-US"/>
        </w:rPr>
        <w:t>Jumadilov</w:t>
      </w:r>
      <w:proofErr w:type="spellEnd"/>
      <w:r w:rsidRPr="00B54155">
        <w:rPr>
          <w:sz w:val="24"/>
          <w:szCs w:val="24"/>
          <w:lang w:val="en-US"/>
        </w:rPr>
        <w:t xml:space="preserve"> T.K.,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Imangazy</w:t>
      </w:r>
      <w:proofErr w:type="spellEnd"/>
      <w:r w:rsidRPr="00B54155">
        <w:rPr>
          <w:sz w:val="24"/>
          <w:szCs w:val="24"/>
          <w:lang w:val="en-US"/>
        </w:rPr>
        <w:t xml:space="preserve"> A.M. Features of sorption of rare-earth metals of cerium group by </w:t>
      </w:r>
      <w:proofErr w:type="spellStart"/>
      <w:r w:rsidRPr="00B54155">
        <w:rPr>
          <w:sz w:val="24"/>
          <w:szCs w:val="24"/>
          <w:lang w:val="en-US"/>
        </w:rPr>
        <w:t>intergel</w:t>
      </w:r>
      <w:proofErr w:type="spellEnd"/>
      <w:r w:rsidRPr="00B54155">
        <w:rPr>
          <w:sz w:val="24"/>
          <w:szCs w:val="24"/>
          <w:lang w:val="en-US"/>
        </w:rPr>
        <w:t xml:space="preserve"> systems based on polyacrylic acid, </w:t>
      </w:r>
      <w:proofErr w:type="spellStart"/>
      <w:r w:rsidRPr="00B54155">
        <w:rPr>
          <w:sz w:val="24"/>
          <w:szCs w:val="24"/>
          <w:lang w:val="en-US"/>
        </w:rPr>
        <w:t>polymethacrylic</w:t>
      </w:r>
      <w:proofErr w:type="spellEnd"/>
      <w:r w:rsidRPr="00B54155">
        <w:rPr>
          <w:sz w:val="24"/>
          <w:szCs w:val="24"/>
          <w:lang w:val="en-US"/>
        </w:rPr>
        <w:t xml:space="preserve"> acid and poly-4-vinylpyridine hydrogels // </w:t>
      </w:r>
      <w:r w:rsidRPr="00B54155">
        <w:rPr>
          <w:bCs/>
          <w:sz w:val="24"/>
          <w:szCs w:val="24"/>
          <w:lang w:val="en-US"/>
        </w:rPr>
        <w:t xml:space="preserve">Bulletin of the Karaganda university. Chemistry series. – 2020. – Vol. 98, № 2. – </w:t>
      </w:r>
      <w:r w:rsidRPr="00B54155">
        <w:rPr>
          <w:bCs/>
          <w:sz w:val="24"/>
          <w:szCs w:val="24"/>
        </w:rPr>
        <w:t>С</w:t>
      </w:r>
      <w:r w:rsidRPr="00B54155">
        <w:rPr>
          <w:bCs/>
          <w:sz w:val="24"/>
          <w:szCs w:val="24"/>
          <w:lang w:val="en-US"/>
        </w:rPr>
        <w:t>. 58-67.</w:t>
      </w:r>
      <w:r>
        <w:rPr>
          <w:bCs/>
          <w:sz w:val="24"/>
          <w:szCs w:val="24"/>
        </w:rPr>
        <w:t xml:space="preserve"> (</w:t>
      </w:r>
      <w:r>
        <w:rPr>
          <w:sz w:val="24"/>
          <w:szCs w:val="24"/>
        </w:rPr>
        <w:t>входит</w:t>
      </w:r>
      <w:r w:rsidRPr="00532E36">
        <w:rPr>
          <w:sz w:val="24"/>
          <w:szCs w:val="24"/>
          <w:lang w:val="en-US"/>
        </w:rPr>
        <w:t xml:space="preserve"> </w:t>
      </w:r>
      <w:r>
        <w:rPr>
          <w:sz w:val="24"/>
          <w:szCs w:val="24"/>
        </w:rPr>
        <w:t>в</w:t>
      </w:r>
      <w:r w:rsidRPr="00532E36">
        <w:rPr>
          <w:sz w:val="24"/>
          <w:szCs w:val="24"/>
          <w:lang w:val="en-US"/>
        </w:rPr>
        <w:t xml:space="preserve"> </w:t>
      </w:r>
      <w:r>
        <w:rPr>
          <w:sz w:val="24"/>
          <w:szCs w:val="24"/>
        </w:rPr>
        <w:t>базу</w:t>
      </w:r>
      <w:r w:rsidRPr="00532E36">
        <w:rPr>
          <w:sz w:val="24"/>
          <w:szCs w:val="24"/>
          <w:lang w:val="en-US"/>
        </w:rPr>
        <w:t xml:space="preserve"> </w:t>
      </w:r>
      <w:r>
        <w:rPr>
          <w:sz w:val="24"/>
          <w:szCs w:val="24"/>
        </w:rPr>
        <w:t>данных</w:t>
      </w:r>
      <w:r w:rsidRPr="00532E36">
        <w:rPr>
          <w:sz w:val="24"/>
          <w:szCs w:val="24"/>
          <w:lang w:val="en-US"/>
        </w:rPr>
        <w:t xml:space="preserve"> </w:t>
      </w:r>
      <w:proofErr w:type="spellStart"/>
      <w:r>
        <w:rPr>
          <w:sz w:val="24"/>
          <w:szCs w:val="24"/>
          <w:lang w:val="en-US"/>
        </w:rPr>
        <w:t>WoS</w:t>
      </w:r>
      <w:proofErr w:type="spellEnd"/>
      <w:r>
        <w:rPr>
          <w:bCs/>
          <w:sz w:val="24"/>
          <w:szCs w:val="24"/>
        </w:rPr>
        <w:t>)</w:t>
      </w:r>
    </w:p>
    <w:p w14:paraId="4FBED87E" w14:textId="73B4E34D" w:rsidR="004F305F" w:rsidRDefault="004F305F" w:rsidP="002F063D">
      <w:pPr>
        <w:pStyle w:val="a3"/>
        <w:tabs>
          <w:tab w:val="left" w:pos="993"/>
        </w:tabs>
        <w:spacing w:line="360" w:lineRule="auto"/>
        <w:ind w:left="0" w:firstLine="709"/>
        <w:contextualSpacing/>
        <w:jc w:val="both"/>
        <w:rPr>
          <w:i/>
          <w:sz w:val="24"/>
          <w:szCs w:val="24"/>
        </w:rPr>
      </w:pPr>
    </w:p>
    <w:p w14:paraId="7D80E9CB" w14:textId="77777777" w:rsidR="00D36D50" w:rsidRDefault="00D36D50" w:rsidP="002F063D">
      <w:pPr>
        <w:pStyle w:val="a3"/>
        <w:tabs>
          <w:tab w:val="left" w:pos="993"/>
        </w:tabs>
        <w:spacing w:line="360" w:lineRule="auto"/>
        <w:ind w:left="0" w:firstLine="709"/>
        <w:contextualSpacing/>
        <w:jc w:val="both"/>
        <w:rPr>
          <w:i/>
          <w:sz w:val="24"/>
          <w:szCs w:val="24"/>
        </w:rPr>
      </w:pPr>
    </w:p>
    <w:p w14:paraId="64451CC0" w14:textId="77777777" w:rsidR="004F305F" w:rsidRPr="00B54155" w:rsidRDefault="004F305F" w:rsidP="004F305F">
      <w:pPr>
        <w:pStyle w:val="a3"/>
        <w:tabs>
          <w:tab w:val="left" w:pos="993"/>
        </w:tabs>
        <w:spacing w:line="360" w:lineRule="auto"/>
        <w:ind w:left="0" w:firstLine="709"/>
        <w:contextualSpacing/>
        <w:jc w:val="both"/>
        <w:rPr>
          <w:bCs/>
          <w:i/>
          <w:iCs/>
          <w:sz w:val="24"/>
          <w:szCs w:val="24"/>
        </w:rPr>
      </w:pPr>
      <w:r w:rsidRPr="00B54155">
        <w:rPr>
          <w:bCs/>
          <w:i/>
          <w:iCs/>
          <w:sz w:val="24"/>
          <w:szCs w:val="24"/>
        </w:rPr>
        <w:lastRenderedPageBreak/>
        <w:t xml:space="preserve">Статьи, опубликованные в </w:t>
      </w:r>
      <w:r>
        <w:rPr>
          <w:bCs/>
          <w:i/>
          <w:iCs/>
          <w:sz w:val="24"/>
          <w:szCs w:val="24"/>
        </w:rPr>
        <w:t xml:space="preserve">отечественных </w:t>
      </w:r>
      <w:r w:rsidRPr="00B54155">
        <w:rPr>
          <w:bCs/>
          <w:i/>
          <w:iCs/>
          <w:sz w:val="24"/>
          <w:szCs w:val="24"/>
        </w:rPr>
        <w:t>научных журналах</w:t>
      </w:r>
      <w:r>
        <w:rPr>
          <w:bCs/>
          <w:i/>
          <w:iCs/>
          <w:sz w:val="24"/>
          <w:szCs w:val="24"/>
        </w:rPr>
        <w:t>, рекомендованных КОКСОН МОН РК</w:t>
      </w:r>
      <w:r w:rsidRPr="00B54155">
        <w:rPr>
          <w:bCs/>
          <w:i/>
          <w:iCs/>
          <w:sz w:val="24"/>
          <w:szCs w:val="24"/>
        </w:rPr>
        <w:t>:</w:t>
      </w:r>
    </w:p>
    <w:p w14:paraId="75201A8F" w14:textId="77777777" w:rsidR="002F063D" w:rsidRPr="004F305F" w:rsidRDefault="002F063D" w:rsidP="004F305F">
      <w:pPr>
        <w:pStyle w:val="a3"/>
        <w:numPr>
          <w:ilvl w:val="0"/>
          <w:numId w:val="43"/>
        </w:numPr>
        <w:tabs>
          <w:tab w:val="left" w:pos="142"/>
          <w:tab w:val="left" w:pos="993"/>
        </w:tabs>
        <w:autoSpaceDE w:val="0"/>
        <w:autoSpaceDN w:val="0"/>
        <w:adjustRightInd w:val="0"/>
        <w:spacing w:line="360" w:lineRule="auto"/>
        <w:ind w:left="0" w:right="-57" w:firstLine="709"/>
        <w:jc w:val="both"/>
        <w:rPr>
          <w:bCs/>
          <w:sz w:val="24"/>
          <w:szCs w:val="24"/>
        </w:rPr>
      </w:pPr>
      <w:proofErr w:type="spellStart"/>
      <w:r w:rsidRPr="004F305F">
        <w:rPr>
          <w:rFonts w:eastAsia="Consolas"/>
          <w:sz w:val="24"/>
          <w:szCs w:val="24"/>
        </w:rPr>
        <w:t>Джумадилов</w:t>
      </w:r>
      <w:proofErr w:type="spellEnd"/>
      <w:r w:rsidRPr="004F305F">
        <w:rPr>
          <w:rFonts w:eastAsia="Consolas"/>
          <w:sz w:val="24"/>
          <w:szCs w:val="24"/>
        </w:rPr>
        <w:t xml:space="preserve"> Т.К., </w:t>
      </w:r>
      <w:proofErr w:type="spellStart"/>
      <w:r w:rsidRPr="004F305F">
        <w:rPr>
          <w:rFonts w:eastAsia="Consolas"/>
          <w:sz w:val="24"/>
          <w:szCs w:val="24"/>
        </w:rPr>
        <w:t>Малимбаева</w:t>
      </w:r>
      <w:proofErr w:type="spellEnd"/>
      <w:r w:rsidRPr="004F305F">
        <w:rPr>
          <w:rFonts w:eastAsia="Consolas"/>
          <w:sz w:val="24"/>
          <w:szCs w:val="24"/>
        </w:rPr>
        <w:t xml:space="preserve"> З.Б., </w:t>
      </w:r>
      <w:proofErr w:type="spellStart"/>
      <w:r w:rsidRPr="004F305F">
        <w:rPr>
          <w:rFonts w:eastAsia="Consolas"/>
          <w:sz w:val="24"/>
          <w:szCs w:val="24"/>
        </w:rPr>
        <w:t>Сапарбекова</w:t>
      </w:r>
      <w:proofErr w:type="spellEnd"/>
      <w:r w:rsidRPr="004F305F">
        <w:rPr>
          <w:rFonts w:eastAsia="Consolas"/>
          <w:sz w:val="24"/>
          <w:szCs w:val="24"/>
        </w:rPr>
        <w:t xml:space="preserve"> И.С., Кондауров Р.Г., Иман</w:t>
      </w:r>
      <w:r w:rsidRPr="004F305F">
        <w:rPr>
          <w:rFonts w:eastAsia="Consolas"/>
          <w:sz w:val="24"/>
          <w:szCs w:val="24"/>
          <w:lang w:val="kk-KZ"/>
        </w:rPr>
        <w:t xml:space="preserve">ғазы </w:t>
      </w:r>
      <w:r w:rsidRPr="004F305F">
        <w:rPr>
          <w:rFonts w:eastAsia="Consolas"/>
          <w:sz w:val="24"/>
          <w:szCs w:val="24"/>
        </w:rPr>
        <w:t xml:space="preserve">А.М., </w:t>
      </w:r>
      <w:proofErr w:type="spellStart"/>
      <w:r w:rsidRPr="004F305F">
        <w:rPr>
          <w:rFonts w:eastAsia="Consolas"/>
          <w:sz w:val="24"/>
          <w:szCs w:val="24"/>
        </w:rPr>
        <w:t>Суберляк</w:t>
      </w:r>
      <w:proofErr w:type="spellEnd"/>
      <w:r w:rsidRPr="004F305F">
        <w:rPr>
          <w:rFonts w:eastAsia="Consolas"/>
          <w:sz w:val="24"/>
          <w:szCs w:val="24"/>
        </w:rPr>
        <w:t xml:space="preserve"> О.В. </w:t>
      </w:r>
      <w:r w:rsidRPr="004F305F">
        <w:rPr>
          <w:sz w:val="24"/>
          <w:szCs w:val="24"/>
        </w:rPr>
        <w:t xml:space="preserve">Особенности извлечения неодима </w:t>
      </w:r>
      <w:proofErr w:type="spellStart"/>
      <w:r w:rsidRPr="004F305F">
        <w:rPr>
          <w:sz w:val="24"/>
          <w:szCs w:val="24"/>
        </w:rPr>
        <w:t>интергелевой</w:t>
      </w:r>
      <w:proofErr w:type="spellEnd"/>
      <w:r w:rsidRPr="004F305F">
        <w:rPr>
          <w:sz w:val="24"/>
          <w:szCs w:val="24"/>
        </w:rPr>
        <w:t xml:space="preserve"> системой на основе гидрогелей полиметакриловой кислоты и поли-4-винилпиридина</w:t>
      </w:r>
      <w:r w:rsidRPr="004F305F">
        <w:rPr>
          <w:rFonts w:eastAsia="TimesNewRomanPS-BoldMT"/>
          <w:bCs/>
          <w:sz w:val="24"/>
          <w:szCs w:val="24"/>
        </w:rPr>
        <w:t xml:space="preserve"> </w:t>
      </w:r>
      <w:r w:rsidRPr="004F305F">
        <w:rPr>
          <w:sz w:val="24"/>
          <w:szCs w:val="24"/>
        </w:rPr>
        <w:t>// Химический журнал Казахстана. – 2020. – №1. – С. 54-61.</w:t>
      </w:r>
    </w:p>
    <w:p w14:paraId="6BA7DECD" w14:textId="77777777" w:rsidR="002F063D" w:rsidRPr="004F305F" w:rsidRDefault="002F063D" w:rsidP="004F305F">
      <w:pPr>
        <w:pStyle w:val="a3"/>
        <w:numPr>
          <w:ilvl w:val="0"/>
          <w:numId w:val="43"/>
        </w:numPr>
        <w:tabs>
          <w:tab w:val="left" w:pos="142"/>
          <w:tab w:val="left" w:pos="993"/>
        </w:tabs>
        <w:autoSpaceDE w:val="0"/>
        <w:autoSpaceDN w:val="0"/>
        <w:adjustRightInd w:val="0"/>
        <w:spacing w:line="360" w:lineRule="auto"/>
        <w:ind w:left="0" w:right="-57" w:firstLine="709"/>
        <w:jc w:val="both"/>
        <w:rPr>
          <w:bCs/>
          <w:sz w:val="24"/>
          <w:szCs w:val="24"/>
        </w:rPr>
      </w:pPr>
      <w:proofErr w:type="spellStart"/>
      <w:r w:rsidRPr="004F305F">
        <w:rPr>
          <w:rFonts w:eastAsia="Consolas"/>
          <w:sz w:val="24"/>
          <w:szCs w:val="24"/>
        </w:rPr>
        <w:t>Джумадилов</w:t>
      </w:r>
      <w:proofErr w:type="spellEnd"/>
      <w:r w:rsidRPr="004F305F">
        <w:rPr>
          <w:rFonts w:eastAsia="Consolas"/>
          <w:sz w:val="24"/>
          <w:szCs w:val="24"/>
        </w:rPr>
        <w:t xml:space="preserve"> Т.К., Кондауров Р.Г., Иман</w:t>
      </w:r>
      <w:r w:rsidRPr="004F305F">
        <w:rPr>
          <w:rFonts w:eastAsia="Consolas"/>
          <w:sz w:val="24"/>
          <w:szCs w:val="24"/>
          <w:lang w:val="kk-KZ"/>
        </w:rPr>
        <w:t xml:space="preserve">ғазы </w:t>
      </w:r>
      <w:r w:rsidRPr="004F305F">
        <w:rPr>
          <w:rFonts w:eastAsia="Consolas"/>
          <w:sz w:val="24"/>
          <w:szCs w:val="24"/>
        </w:rPr>
        <w:t xml:space="preserve">А.М., </w:t>
      </w:r>
      <w:proofErr w:type="spellStart"/>
      <w:r w:rsidRPr="004F305F">
        <w:rPr>
          <w:rFonts w:eastAsia="Consolas"/>
          <w:sz w:val="24"/>
          <w:szCs w:val="24"/>
        </w:rPr>
        <w:t>Химэрсэн</w:t>
      </w:r>
      <w:proofErr w:type="spellEnd"/>
      <w:r w:rsidRPr="004F305F">
        <w:rPr>
          <w:rFonts w:eastAsia="Consolas"/>
          <w:sz w:val="24"/>
          <w:szCs w:val="24"/>
        </w:rPr>
        <w:t xml:space="preserve"> Х., Жора А.Д., </w:t>
      </w:r>
      <w:proofErr w:type="spellStart"/>
      <w:r w:rsidRPr="004F305F">
        <w:rPr>
          <w:rFonts w:eastAsia="Consolas"/>
          <w:sz w:val="24"/>
          <w:szCs w:val="24"/>
        </w:rPr>
        <w:t>Малимбаева</w:t>
      </w:r>
      <w:proofErr w:type="spellEnd"/>
      <w:r w:rsidRPr="004F305F">
        <w:rPr>
          <w:rFonts w:eastAsia="Consolas"/>
          <w:sz w:val="24"/>
          <w:szCs w:val="24"/>
        </w:rPr>
        <w:t xml:space="preserve"> З.Б. </w:t>
      </w:r>
      <w:r w:rsidRPr="004F305F">
        <w:rPr>
          <w:sz w:val="24"/>
          <w:szCs w:val="24"/>
        </w:rPr>
        <w:t>Особенности дистанционного взаимодействия взаимопроникающих полимерных сеток при сорбции ионов неодима, рения и скандия // Химический журнал Казахстана. – 2020. – №2. – С. 68-76.</w:t>
      </w:r>
    </w:p>
    <w:p w14:paraId="007596A1" w14:textId="77777777" w:rsidR="002F063D" w:rsidRPr="00B54155" w:rsidRDefault="002F063D" w:rsidP="002F063D">
      <w:pPr>
        <w:pStyle w:val="a3"/>
        <w:tabs>
          <w:tab w:val="left" w:pos="993"/>
        </w:tabs>
        <w:spacing w:line="360" w:lineRule="auto"/>
        <w:contextualSpacing/>
        <w:jc w:val="both"/>
        <w:rPr>
          <w:i/>
          <w:sz w:val="24"/>
          <w:szCs w:val="24"/>
        </w:rPr>
      </w:pPr>
    </w:p>
    <w:p w14:paraId="5BFEA87D" w14:textId="5E6C6BEF" w:rsidR="002F063D" w:rsidRPr="00B54155" w:rsidRDefault="002F063D" w:rsidP="002F063D">
      <w:pPr>
        <w:pStyle w:val="a3"/>
        <w:tabs>
          <w:tab w:val="left" w:pos="993"/>
        </w:tabs>
        <w:spacing w:line="360" w:lineRule="auto"/>
        <w:contextualSpacing/>
        <w:jc w:val="both"/>
        <w:rPr>
          <w:i/>
          <w:sz w:val="24"/>
          <w:szCs w:val="24"/>
        </w:rPr>
      </w:pPr>
      <w:r w:rsidRPr="00B54155">
        <w:rPr>
          <w:i/>
          <w:sz w:val="24"/>
          <w:szCs w:val="24"/>
        </w:rPr>
        <w:t>Патенты:</w:t>
      </w:r>
    </w:p>
    <w:p w14:paraId="452A86D7" w14:textId="2CE60CDE" w:rsidR="002F063D" w:rsidRPr="00B54155" w:rsidRDefault="002F063D" w:rsidP="002F063D">
      <w:pPr>
        <w:pStyle w:val="a3"/>
        <w:numPr>
          <w:ilvl w:val="0"/>
          <w:numId w:val="29"/>
        </w:numPr>
        <w:tabs>
          <w:tab w:val="left" w:pos="993"/>
        </w:tabs>
        <w:spacing w:line="360" w:lineRule="auto"/>
        <w:ind w:left="0" w:right="-57" w:firstLine="709"/>
        <w:contextualSpacing/>
        <w:jc w:val="both"/>
        <w:rPr>
          <w:sz w:val="24"/>
          <w:szCs w:val="24"/>
        </w:rPr>
      </w:pPr>
      <w:r w:rsidRPr="00B54155">
        <w:rPr>
          <w:rFonts w:eastAsia="Batang"/>
          <w:sz w:val="24"/>
          <w:szCs w:val="24"/>
        </w:rPr>
        <w:t xml:space="preserve">Патент РК на полезную модель № 4755. Способ извлечения неодима из растворов / </w:t>
      </w:r>
      <w:proofErr w:type="spellStart"/>
      <w:r w:rsidRPr="00B54155">
        <w:rPr>
          <w:rFonts w:eastAsia="Batang"/>
          <w:sz w:val="24"/>
          <w:szCs w:val="24"/>
        </w:rPr>
        <w:t>Джумадилов</w:t>
      </w:r>
      <w:proofErr w:type="spellEnd"/>
      <w:r w:rsidRPr="00B54155">
        <w:rPr>
          <w:rFonts w:eastAsia="Batang"/>
          <w:sz w:val="24"/>
          <w:szCs w:val="24"/>
        </w:rPr>
        <w:t xml:space="preserve"> Т.К., Кондауров Р.Г., </w:t>
      </w:r>
      <w:proofErr w:type="spellStart"/>
      <w:r w:rsidRPr="00B54155">
        <w:rPr>
          <w:rFonts w:eastAsia="Batang"/>
          <w:sz w:val="24"/>
          <w:szCs w:val="24"/>
        </w:rPr>
        <w:t>Ескалиева</w:t>
      </w:r>
      <w:proofErr w:type="spellEnd"/>
      <w:r w:rsidRPr="00B54155">
        <w:rPr>
          <w:rFonts w:eastAsia="Batang"/>
          <w:sz w:val="24"/>
          <w:szCs w:val="24"/>
        </w:rPr>
        <w:t xml:space="preserve"> Г.К., </w:t>
      </w:r>
      <w:proofErr w:type="spellStart"/>
      <w:r w:rsidRPr="00B54155">
        <w:rPr>
          <w:rFonts w:eastAsia="Batang"/>
          <w:sz w:val="24"/>
          <w:szCs w:val="24"/>
        </w:rPr>
        <w:t>Химерсен</w:t>
      </w:r>
      <w:proofErr w:type="spellEnd"/>
      <w:r w:rsidRPr="00B54155">
        <w:rPr>
          <w:rFonts w:eastAsia="Batang"/>
          <w:sz w:val="24"/>
          <w:szCs w:val="24"/>
        </w:rPr>
        <w:t xml:space="preserve"> Х., Жора А.Д., Иман</w:t>
      </w:r>
      <w:r w:rsidRPr="00B54155">
        <w:rPr>
          <w:rFonts w:eastAsia="Batang"/>
          <w:sz w:val="24"/>
          <w:szCs w:val="24"/>
          <w:lang w:val="kk-KZ"/>
        </w:rPr>
        <w:t>ғазы А</w:t>
      </w:r>
      <w:r w:rsidRPr="00B54155">
        <w:rPr>
          <w:rFonts w:eastAsia="Batang"/>
          <w:sz w:val="24"/>
          <w:szCs w:val="24"/>
        </w:rPr>
        <w:t xml:space="preserve">.М. </w:t>
      </w:r>
      <w:r w:rsidRPr="00B54155">
        <w:rPr>
          <w:sz w:val="24"/>
          <w:szCs w:val="24"/>
        </w:rPr>
        <w:t>Бюллетень №9 от 05.03.2020</w:t>
      </w:r>
      <w:r w:rsidR="00B54155" w:rsidRPr="00B54155">
        <w:rPr>
          <w:sz w:val="24"/>
          <w:szCs w:val="24"/>
        </w:rPr>
        <w:t>.</w:t>
      </w:r>
    </w:p>
    <w:p w14:paraId="022A7F94" w14:textId="77777777" w:rsidR="00625B7A" w:rsidRPr="00A87003" w:rsidRDefault="006E7F4C" w:rsidP="00DD067D">
      <w:pPr>
        <w:spacing w:line="360" w:lineRule="auto"/>
        <w:contextualSpacing/>
        <w:rPr>
          <w:b/>
          <w:bCs/>
          <w:sz w:val="24"/>
          <w:szCs w:val="24"/>
        </w:rPr>
      </w:pPr>
      <w:r w:rsidRPr="00B54155">
        <w:rPr>
          <w:sz w:val="24"/>
          <w:szCs w:val="24"/>
        </w:rPr>
        <w:br w:type="page"/>
      </w:r>
      <w:bookmarkStart w:id="21" w:name="_Hlk54023254"/>
      <w:r w:rsidR="00625B7A" w:rsidRPr="00A87003">
        <w:rPr>
          <w:b/>
          <w:bCs/>
          <w:sz w:val="24"/>
          <w:szCs w:val="24"/>
        </w:rPr>
        <w:lastRenderedPageBreak/>
        <w:t>ПРИЛОЖЕНИЕ В</w:t>
      </w:r>
    </w:p>
    <w:p w14:paraId="768DE41C" w14:textId="201080E0" w:rsidR="00625B7A" w:rsidRPr="00FC39D0" w:rsidRDefault="00625B7A" w:rsidP="00DD067D">
      <w:pPr>
        <w:spacing w:line="360" w:lineRule="auto"/>
        <w:contextualSpacing/>
        <w:rPr>
          <w:b/>
          <w:bCs/>
          <w:sz w:val="24"/>
          <w:szCs w:val="24"/>
        </w:rPr>
      </w:pPr>
      <w:r w:rsidRPr="00FC39D0">
        <w:rPr>
          <w:b/>
          <w:bCs/>
          <w:sz w:val="24"/>
          <w:szCs w:val="24"/>
        </w:rPr>
        <w:t>Схема синтеза гидрогелей полиакриловой и полиметакриловой кислот</w:t>
      </w:r>
    </w:p>
    <w:bookmarkEnd w:id="21"/>
    <w:p w14:paraId="3C750B65" w14:textId="77777777" w:rsidR="00625B7A" w:rsidRPr="00B54155" w:rsidRDefault="00625B7A" w:rsidP="00DD067D">
      <w:pPr>
        <w:spacing w:line="360" w:lineRule="auto"/>
        <w:contextualSpacing/>
        <w:rPr>
          <w:sz w:val="24"/>
          <w:szCs w:val="24"/>
        </w:rPr>
      </w:pPr>
    </w:p>
    <w:p w14:paraId="7142FA07" w14:textId="77777777" w:rsidR="00625B7A" w:rsidRPr="00B54155" w:rsidRDefault="00625B7A" w:rsidP="00DD067D">
      <w:pPr>
        <w:pStyle w:val="21"/>
        <w:tabs>
          <w:tab w:val="left" w:pos="851"/>
          <w:tab w:val="left" w:pos="993"/>
        </w:tabs>
        <w:suppressAutoHyphens/>
        <w:spacing w:after="0" w:line="360" w:lineRule="auto"/>
        <w:ind w:left="0"/>
        <w:contextualSpacing/>
        <w:rPr>
          <w:rFonts w:eastAsia="Calibri"/>
          <w:sz w:val="24"/>
          <w:szCs w:val="24"/>
          <w:lang w:eastAsia="en-US"/>
        </w:rPr>
      </w:pPr>
      <w:r w:rsidRPr="00B54155">
        <w:rPr>
          <w:rFonts w:eastAsia="Calibri"/>
          <w:noProof/>
          <w:sz w:val="24"/>
          <w:szCs w:val="24"/>
        </w:rPr>
        <mc:AlternateContent>
          <mc:Choice Requires="wps">
            <w:drawing>
              <wp:anchor distT="0" distB="0" distL="114300" distR="114300" simplePos="0" relativeHeight="251660288" behindDoc="0" locked="0" layoutInCell="1" allowOverlap="1" wp14:anchorId="09DF7BC9" wp14:editId="5D9C7189">
                <wp:simplePos x="0" y="0"/>
                <wp:positionH relativeFrom="column">
                  <wp:posOffset>3009596</wp:posOffset>
                </wp:positionH>
                <wp:positionV relativeFrom="paragraph">
                  <wp:posOffset>3019784</wp:posOffset>
                </wp:positionV>
                <wp:extent cx="275590" cy="548640"/>
                <wp:effectExtent l="0" t="0" r="0" b="0"/>
                <wp:wrapNone/>
                <wp:docPr id="4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 cy="548640"/>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type w14:anchorId="23E7975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0" o:spid="_x0000_s1026" type="#_x0000_t67" style="position:absolute;margin-left:237pt;margin-top:237.8pt;width:21.7pt;height:43.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"/>
            </w:pict>
          </mc:Fallback>
        </mc:AlternateContent>
      </w:r>
      <w:r w:rsidRPr="00B54155">
        <w:rPr>
          <w:rFonts w:eastAsia="Calibri"/>
          <w:noProof/>
          <w:sz w:val="24"/>
          <w:szCs w:val="24"/>
        </w:rPr>
        <mc:AlternateContent>
          <mc:Choice Requires="wps">
            <w:drawing>
              <wp:anchor distT="0" distB="0" distL="114300" distR="114300" simplePos="0" relativeHeight="251659264" behindDoc="0" locked="0" layoutInCell="1" allowOverlap="1" wp14:anchorId="55BC725B" wp14:editId="397BE1E1">
                <wp:simplePos x="0" y="0"/>
                <wp:positionH relativeFrom="column">
                  <wp:posOffset>2004557</wp:posOffset>
                </wp:positionH>
                <wp:positionV relativeFrom="paragraph">
                  <wp:posOffset>2543783</wp:posOffset>
                </wp:positionV>
                <wp:extent cx="2096135" cy="397510"/>
                <wp:effectExtent l="0" t="0" r="0" b="0"/>
                <wp:wrapNone/>
                <wp:docPr id="45"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6135" cy="397510"/>
                        </a:xfrm>
                        <a:prstGeom prst="roundRect">
                          <a:avLst>
                            <a:gd name="adj" fmla="val 16667"/>
                          </a:avLst>
                        </a:prstGeom>
                        <a:solidFill>
                          <a:srgbClr val="FFFFFF"/>
                        </a:solidFill>
                        <a:ln w="9525">
                          <a:solidFill>
                            <a:srgbClr val="000000"/>
                          </a:solidFill>
                          <a:round/>
                          <a:headEnd/>
                          <a:tailEnd/>
                        </a:ln>
                      </wps:spPr>
                      <wps:txbx>
                        <w:txbxContent>
                          <w:p w14:paraId="4B8992A2" w14:textId="77777777" w:rsidR="00777426" w:rsidRPr="00791267" w:rsidRDefault="00777426" w:rsidP="00625B7A">
                            <w:pPr>
                              <w:rPr>
                                <w:sz w:val="24"/>
                                <w:szCs w:val="24"/>
                              </w:rPr>
                            </w:pPr>
                            <w:r w:rsidRPr="00791267">
                              <w:rPr>
                                <w:sz w:val="24"/>
                                <w:szCs w:val="24"/>
                              </w:rPr>
                              <w:t>Диспергирование</w:t>
                            </w:r>
                          </w:p>
                        </w:txbxContent>
                      </wps:txbx>
                      <wps:bodyPr rot="0" vert="horz" wrap="square" lIns="91440" tIns="45720" rIns="91440" bIns="45720" anchor="t" anchorCtr="0" upright="1">
                        <a:noAutofit/>
                      </wps:bodyPr>
                    </wps:wsp>
                  </a:graphicData>
                </a:graphic>
              </wp:anchor>
            </w:drawing>
          </mc:Choice>
          <mc:Fallback>
            <w:pict>
              <v:roundrect w14:anchorId="55BC725B" id="AutoShape 24" o:spid="_x0000_s1026" style="position:absolute;left:0;text-align:left;margin-left:157.85pt;margin-top:200.3pt;width:165.05pt;height:31.3pt;z-index:25165926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">
                <v:textbox>
                  <w:txbxContent>
                    <w:p w14:paraId="4B8992A2" w14:textId="77777777" w:rsidR="00777426" w:rsidRPr="00791267" w:rsidRDefault="00777426" w:rsidP="00625B7A">
                      <w:pPr>
                        <w:rPr>
                          <w:sz w:val="24"/>
                          <w:szCs w:val="24"/>
                        </w:rPr>
                      </w:pPr>
                      <w:r w:rsidRPr="00791267">
                        <w:rPr>
                          <w:sz w:val="24"/>
                          <w:szCs w:val="24"/>
                        </w:rPr>
                        <w:t>Диспергирование</w:t>
                      </w:r>
                    </w:p>
                  </w:txbxContent>
                </v:textbox>
              </v:roundrect>
            </w:pict>
          </mc:Fallback>
        </mc:AlternateContent>
      </w:r>
      <w:r w:rsidRPr="00B54155">
        <w:rPr>
          <w:rFonts w:eastAsia="Calibri"/>
          <w:noProof/>
          <w:sz w:val="24"/>
          <w:szCs w:val="24"/>
        </w:rPr>
        <mc:AlternateContent>
          <mc:Choice Requires="wpg">
            <w:drawing>
              <wp:inline distT="0" distB="0" distL="0" distR="0" wp14:anchorId="60953FE4" wp14:editId="58C0EEC9">
                <wp:extent cx="5955665" cy="6328410"/>
                <wp:effectExtent l="0" t="0" r="26035" b="15240"/>
                <wp:docPr id="460" name="Группа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5665" cy="6328410"/>
                          <a:chOff x="1828" y="1142"/>
                          <a:chExt cx="9379" cy="9966"/>
                        </a:xfrm>
                      </wpg:grpSpPr>
                      <wps:wsp>
                        <wps:cNvPr id="461" name="AutoShape 22"/>
                        <wps:cNvSpPr>
                          <a:spLocks noChangeArrowheads="1"/>
                        </wps:cNvSpPr>
                        <wps:spPr bwMode="auto">
                          <a:xfrm>
                            <a:off x="4690" y="1142"/>
                            <a:ext cx="3870" cy="1239"/>
                          </a:xfrm>
                          <a:prstGeom prst="roundRect">
                            <a:avLst>
                              <a:gd name="adj" fmla="val 16667"/>
                            </a:avLst>
                          </a:prstGeom>
                          <a:solidFill>
                            <a:srgbClr val="FFFFFF"/>
                          </a:solidFill>
                          <a:ln w="9525">
                            <a:solidFill>
                              <a:srgbClr val="000000"/>
                            </a:solidFill>
                            <a:round/>
                            <a:headEnd/>
                            <a:tailEnd/>
                          </a:ln>
                        </wps:spPr>
                        <wps:txbx>
                          <w:txbxContent>
                            <w:p w14:paraId="4AE65ACE" w14:textId="77777777" w:rsidR="00777426" w:rsidRPr="00791267" w:rsidRDefault="00777426" w:rsidP="00625B7A">
                              <w:pPr>
                                <w:contextualSpacing/>
                                <w:rPr>
                                  <w:sz w:val="24"/>
                                  <w:szCs w:val="24"/>
                                </w:rPr>
                              </w:pPr>
                              <w:r w:rsidRPr="00791267">
                                <w:rPr>
                                  <w:sz w:val="24"/>
                                  <w:szCs w:val="24"/>
                                </w:rPr>
                                <w:t>Мономер</w:t>
                              </w:r>
                            </w:p>
                            <w:p w14:paraId="02366E93" w14:textId="58850F8D" w:rsidR="00777426" w:rsidRPr="00791267" w:rsidRDefault="00777426" w:rsidP="00625B7A">
                              <w:pPr>
                                <w:contextualSpacing/>
                                <w:rPr>
                                  <w:sz w:val="24"/>
                                  <w:szCs w:val="24"/>
                                </w:rPr>
                              </w:pPr>
                              <w:r w:rsidRPr="00791267">
                                <w:rPr>
                                  <w:sz w:val="24"/>
                                  <w:szCs w:val="24"/>
                                </w:rPr>
                                <w:t>(акриловая или метакриловая кислота)</w:t>
                              </w:r>
                            </w:p>
                          </w:txbxContent>
                        </wps:txbx>
                        <wps:bodyPr rot="0" vert="horz" wrap="square" lIns="91440" tIns="45720" rIns="91440" bIns="45720" anchor="t" anchorCtr="0" upright="1">
                          <a:noAutofit/>
                        </wps:bodyPr>
                      </wps:wsp>
                      <wps:wsp>
                        <wps:cNvPr id="462" name="AutoShape 23"/>
                        <wps:cNvSpPr>
                          <a:spLocks noChangeArrowheads="1"/>
                        </wps:cNvSpPr>
                        <wps:spPr bwMode="auto">
                          <a:xfrm>
                            <a:off x="8735" y="1142"/>
                            <a:ext cx="2472" cy="1239"/>
                          </a:xfrm>
                          <a:prstGeom prst="roundRect">
                            <a:avLst>
                              <a:gd name="adj" fmla="val 16667"/>
                            </a:avLst>
                          </a:prstGeom>
                          <a:solidFill>
                            <a:srgbClr val="FFFFFF"/>
                          </a:solidFill>
                          <a:ln w="9525">
                            <a:solidFill>
                              <a:srgbClr val="000000"/>
                            </a:solidFill>
                            <a:round/>
                            <a:headEnd/>
                            <a:tailEnd/>
                          </a:ln>
                        </wps:spPr>
                        <wps:txbx>
                          <w:txbxContent>
                            <w:p w14:paraId="1DB08A06" w14:textId="77777777" w:rsidR="00777426" w:rsidRPr="00791267" w:rsidRDefault="00777426" w:rsidP="00625B7A">
                              <w:pPr>
                                <w:rPr>
                                  <w:sz w:val="24"/>
                                  <w:szCs w:val="24"/>
                                </w:rPr>
                              </w:pPr>
                              <w:r w:rsidRPr="00791267">
                                <w:rPr>
                                  <w:sz w:val="24"/>
                                  <w:szCs w:val="24"/>
                                </w:rPr>
                                <w:t>Инициатор</w:t>
                              </w:r>
                            </w:p>
                            <w:p w14:paraId="18ABDA87" w14:textId="33AA5317" w:rsidR="00777426" w:rsidRPr="00791267" w:rsidRDefault="00777426" w:rsidP="00625B7A">
                              <w:pPr>
                                <w:rPr>
                                  <w:sz w:val="24"/>
                                  <w:szCs w:val="24"/>
                                </w:rPr>
                              </w:pPr>
                              <w:r w:rsidRPr="00791267">
                                <w:rPr>
                                  <w:sz w:val="24"/>
                                  <w:szCs w:val="24"/>
                                  <w:lang w:val="kk-KZ"/>
                                </w:rPr>
                                <w:t>(K</w:t>
                              </w:r>
                              <w:r w:rsidRPr="00791267">
                                <w:rPr>
                                  <w:sz w:val="24"/>
                                  <w:szCs w:val="24"/>
                                  <w:vertAlign w:val="subscript"/>
                                  <w:lang w:val="kk-KZ"/>
                                </w:rPr>
                                <w:t>2</w:t>
                              </w:r>
                              <w:r w:rsidRPr="00791267">
                                <w:rPr>
                                  <w:sz w:val="24"/>
                                  <w:szCs w:val="24"/>
                                  <w:lang w:val="kk-KZ"/>
                                </w:rPr>
                                <w:t>S</w:t>
                              </w:r>
                              <w:r w:rsidRPr="00791267">
                                <w:rPr>
                                  <w:sz w:val="24"/>
                                  <w:szCs w:val="24"/>
                                  <w:vertAlign w:val="subscript"/>
                                  <w:lang w:val="kk-KZ"/>
                                </w:rPr>
                                <w:t>2</w:t>
                              </w:r>
                              <w:r w:rsidRPr="00791267">
                                <w:rPr>
                                  <w:sz w:val="24"/>
                                  <w:szCs w:val="24"/>
                                  <w:lang w:val="kk-KZ"/>
                                </w:rPr>
                                <w:t>O</w:t>
                              </w:r>
                              <w:r w:rsidRPr="00791267">
                                <w:rPr>
                                  <w:sz w:val="24"/>
                                  <w:szCs w:val="24"/>
                                  <w:vertAlign w:val="subscript"/>
                                  <w:lang w:val="kk-KZ"/>
                                </w:rPr>
                                <w:t>8</w:t>
                              </w:r>
                              <w:r w:rsidRPr="00791267">
                                <w:rPr>
                                  <w:sz w:val="24"/>
                                  <w:szCs w:val="24"/>
                                </w:rPr>
                                <w:t>–</w:t>
                              </w:r>
                              <w:r w:rsidRPr="00791267">
                                <w:rPr>
                                  <w:sz w:val="24"/>
                                  <w:szCs w:val="24"/>
                                  <w:lang w:val="en-US"/>
                                </w:rPr>
                                <w:t>Na</w:t>
                              </w:r>
                              <w:r w:rsidRPr="00791267">
                                <w:rPr>
                                  <w:sz w:val="24"/>
                                  <w:szCs w:val="24"/>
                                  <w:vertAlign w:val="subscript"/>
                                </w:rPr>
                                <w:t>2</w:t>
                              </w:r>
                              <w:r w:rsidRPr="00791267">
                                <w:rPr>
                                  <w:sz w:val="24"/>
                                  <w:szCs w:val="24"/>
                                  <w:lang w:val="kk-KZ"/>
                                </w:rPr>
                                <w:t>S</w:t>
                              </w:r>
                              <w:r w:rsidRPr="00791267">
                                <w:rPr>
                                  <w:sz w:val="24"/>
                                  <w:szCs w:val="24"/>
                                  <w:vertAlign w:val="subscript"/>
                                  <w:lang w:val="kk-KZ"/>
                                </w:rPr>
                                <w:t>2</w:t>
                              </w:r>
                              <w:r w:rsidRPr="00791267">
                                <w:rPr>
                                  <w:sz w:val="24"/>
                                  <w:szCs w:val="24"/>
                                  <w:lang w:val="kk-KZ"/>
                                </w:rPr>
                                <w:t>O</w:t>
                              </w:r>
                              <w:r w:rsidRPr="00791267">
                                <w:rPr>
                                  <w:sz w:val="24"/>
                                  <w:szCs w:val="24"/>
                                  <w:vertAlign w:val="subscript"/>
                                  <w:lang w:val="kk-KZ"/>
                                </w:rPr>
                                <w:t>3)</w:t>
                              </w:r>
                            </w:p>
                          </w:txbxContent>
                        </wps:txbx>
                        <wps:bodyPr rot="0" vert="horz" wrap="square" lIns="91440" tIns="45720" rIns="91440" bIns="45720" anchor="t" anchorCtr="0" upright="1">
                          <a:noAutofit/>
                        </wps:bodyPr>
                      </wps:wsp>
                      <wps:wsp>
                        <wps:cNvPr id="463" name="AutoShape 24"/>
                        <wps:cNvSpPr>
                          <a:spLocks noChangeArrowheads="1"/>
                        </wps:cNvSpPr>
                        <wps:spPr bwMode="auto">
                          <a:xfrm>
                            <a:off x="4907" y="3483"/>
                            <a:ext cx="3301" cy="626"/>
                          </a:xfrm>
                          <a:prstGeom prst="roundRect">
                            <a:avLst>
                              <a:gd name="adj" fmla="val 16667"/>
                            </a:avLst>
                          </a:prstGeom>
                          <a:solidFill>
                            <a:srgbClr val="FFFFFF"/>
                          </a:solidFill>
                          <a:ln w="9525">
                            <a:solidFill>
                              <a:srgbClr val="000000"/>
                            </a:solidFill>
                            <a:round/>
                            <a:headEnd/>
                            <a:tailEnd/>
                          </a:ln>
                        </wps:spPr>
                        <wps:txbx>
                          <w:txbxContent>
                            <w:p w14:paraId="41E056BC" w14:textId="77777777" w:rsidR="00777426" w:rsidRPr="00791267" w:rsidRDefault="00777426" w:rsidP="00625B7A">
                              <w:pPr>
                                <w:rPr>
                                  <w:sz w:val="24"/>
                                  <w:szCs w:val="24"/>
                                </w:rPr>
                              </w:pPr>
                              <w:r w:rsidRPr="00791267">
                                <w:rPr>
                                  <w:sz w:val="24"/>
                                  <w:szCs w:val="24"/>
                                </w:rPr>
                                <w:t>Полимеризация</w:t>
                              </w:r>
                            </w:p>
                          </w:txbxContent>
                        </wps:txbx>
                        <wps:bodyPr rot="0" vert="horz" wrap="square" lIns="91440" tIns="45720" rIns="91440" bIns="45720" anchor="t" anchorCtr="0" upright="1">
                          <a:noAutofit/>
                        </wps:bodyPr>
                      </wps:wsp>
                      <wps:wsp>
                        <wps:cNvPr id="464" name="AutoShape 25"/>
                        <wps:cNvSpPr>
                          <a:spLocks noChangeArrowheads="1"/>
                        </wps:cNvSpPr>
                        <wps:spPr bwMode="auto">
                          <a:xfrm>
                            <a:off x="4907" y="6864"/>
                            <a:ext cx="3301" cy="914"/>
                          </a:xfrm>
                          <a:prstGeom prst="roundRect">
                            <a:avLst>
                              <a:gd name="adj" fmla="val 16667"/>
                            </a:avLst>
                          </a:prstGeom>
                          <a:solidFill>
                            <a:srgbClr val="FFFFFF"/>
                          </a:solidFill>
                          <a:ln w="9525">
                            <a:solidFill>
                              <a:srgbClr val="000000"/>
                            </a:solidFill>
                            <a:round/>
                            <a:headEnd/>
                            <a:tailEnd/>
                          </a:ln>
                        </wps:spPr>
                        <wps:txbx>
                          <w:txbxContent>
                            <w:p w14:paraId="10E3B6E2" w14:textId="77777777" w:rsidR="00777426" w:rsidRPr="00791267" w:rsidRDefault="00777426" w:rsidP="00625B7A">
                              <w:pPr>
                                <w:rPr>
                                  <w:sz w:val="24"/>
                                  <w:szCs w:val="24"/>
                                </w:rPr>
                              </w:pPr>
                              <w:r w:rsidRPr="00791267">
                                <w:rPr>
                                  <w:sz w:val="24"/>
                                  <w:szCs w:val="24"/>
                                </w:rPr>
                                <w:t>Промывка полученного гидрогеля</w:t>
                              </w:r>
                            </w:p>
                          </w:txbxContent>
                        </wps:txbx>
                        <wps:bodyPr rot="0" vert="horz" wrap="square" lIns="91440" tIns="45720" rIns="91440" bIns="45720" anchor="t" anchorCtr="0" upright="1">
                          <a:noAutofit/>
                        </wps:bodyPr>
                      </wps:wsp>
                      <wps:wsp>
                        <wps:cNvPr id="465" name="AutoShape 26"/>
                        <wps:cNvSpPr>
                          <a:spLocks noChangeArrowheads="1"/>
                        </wps:cNvSpPr>
                        <wps:spPr bwMode="auto">
                          <a:xfrm>
                            <a:off x="1828" y="1142"/>
                            <a:ext cx="2662" cy="1239"/>
                          </a:xfrm>
                          <a:prstGeom prst="roundRect">
                            <a:avLst>
                              <a:gd name="adj" fmla="val 16667"/>
                            </a:avLst>
                          </a:prstGeom>
                          <a:solidFill>
                            <a:srgbClr val="FFFFFF"/>
                          </a:solidFill>
                          <a:ln w="9525">
                            <a:solidFill>
                              <a:srgbClr val="000000"/>
                            </a:solidFill>
                            <a:round/>
                            <a:headEnd/>
                            <a:tailEnd/>
                          </a:ln>
                        </wps:spPr>
                        <wps:txbx>
                          <w:txbxContent>
                            <w:p w14:paraId="10BE1B4B" w14:textId="77777777" w:rsidR="00777426" w:rsidRPr="00791267" w:rsidRDefault="00777426" w:rsidP="00625B7A">
                              <w:pPr>
                                <w:rPr>
                                  <w:sz w:val="24"/>
                                  <w:szCs w:val="24"/>
                                </w:rPr>
                              </w:pPr>
                              <w:r w:rsidRPr="00791267">
                                <w:rPr>
                                  <w:sz w:val="24"/>
                                  <w:szCs w:val="24"/>
                                </w:rPr>
                                <w:t>Сшивающий агент</w:t>
                              </w:r>
                            </w:p>
                            <w:p w14:paraId="6829B681" w14:textId="42BF1A84" w:rsidR="00777426" w:rsidRPr="00791267" w:rsidRDefault="00777426" w:rsidP="00625B7A">
                              <w:pPr>
                                <w:rPr>
                                  <w:sz w:val="24"/>
                                  <w:szCs w:val="24"/>
                                </w:rPr>
                              </w:pPr>
                              <w:r w:rsidRPr="00791267">
                                <w:rPr>
                                  <w:sz w:val="24"/>
                                  <w:szCs w:val="24"/>
                                </w:rPr>
                                <w:t>(МБАА)</w:t>
                              </w:r>
                            </w:p>
                          </w:txbxContent>
                        </wps:txbx>
                        <wps:bodyPr rot="0" vert="horz" wrap="square" lIns="91440" tIns="45720" rIns="91440" bIns="45720" anchor="t" anchorCtr="0" upright="1">
                          <a:noAutofit/>
                        </wps:bodyPr>
                      </wps:wsp>
                      <wps:wsp>
                        <wps:cNvPr id="466" name="AutoShape 27"/>
                        <wps:cNvSpPr>
                          <a:spLocks noChangeArrowheads="1"/>
                        </wps:cNvSpPr>
                        <wps:spPr bwMode="auto">
                          <a:xfrm>
                            <a:off x="4907" y="8817"/>
                            <a:ext cx="3301" cy="601"/>
                          </a:xfrm>
                          <a:prstGeom prst="roundRect">
                            <a:avLst>
                              <a:gd name="adj" fmla="val 16667"/>
                            </a:avLst>
                          </a:prstGeom>
                          <a:solidFill>
                            <a:srgbClr val="FFFFFF"/>
                          </a:solidFill>
                          <a:ln w="9525">
                            <a:solidFill>
                              <a:srgbClr val="000000"/>
                            </a:solidFill>
                            <a:round/>
                            <a:headEnd/>
                            <a:tailEnd/>
                          </a:ln>
                        </wps:spPr>
                        <wps:txbx>
                          <w:txbxContent>
                            <w:p w14:paraId="1D59C994" w14:textId="77777777" w:rsidR="00777426" w:rsidRPr="00791267" w:rsidRDefault="00777426" w:rsidP="00625B7A">
                              <w:pPr>
                                <w:rPr>
                                  <w:sz w:val="24"/>
                                  <w:szCs w:val="24"/>
                                </w:rPr>
                              </w:pPr>
                              <w:r w:rsidRPr="00791267">
                                <w:rPr>
                                  <w:sz w:val="24"/>
                                  <w:szCs w:val="24"/>
                                </w:rPr>
                                <w:t>Сушка</w:t>
                              </w:r>
                            </w:p>
                          </w:txbxContent>
                        </wps:txbx>
                        <wps:bodyPr rot="0" vert="horz" wrap="square" lIns="91440" tIns="45720" rIns="91440" bIns="45720" anchor="t" anchorCtr="0" upright="1">
                          <a:noAutofit/>
                        </wps:bodyPr>
                      </wps:wsp>
                      <wps:wsp>
                        <wps:cNvPr id="467" name="AutoShape 28"/>
                        <wps:cNvSpPr>
                          <a:spLocks noChangeArrowheads="1"/>
                        </wps:cNvSpPr>
                        <wps:spPr bwMode="auto">
                          <a:xfrm>
                            <a:off x="4907" y="10507"/>
                            <a:ext cx="3301" cy="601"/>
                          </a:xfrm>
                          <a:prstGeom prst="roundRect">
                            <a:avLst>
                              <a:gd name="adj" fmla="val 16667"/>
                            </a:avLst>
                          </a:prstGeom>
                          <a:solidFill>
                            <a:srgbClr val="FFFFFF"/>
                          </a:solidFill>
                          <a:ln w="9525">
                            <a:solidFill>
                              <a:srgbClr val="000000"/>
                            </a:solidFill>
                            <a:round/>
                            <a:headEnd/>
                            <a:tailEnd/>
                          </a:ln>
                        </wps:spPr>
                        <wps:txbx>
                          <w:txbxContent>
                            <w:p w14:paraId="72E5C958" w14:textId="77777777" w:rsidR="00777426" w:rsidRPr="00791267" w:rsidRDefault="00777426" w:rsidP="00625B7A">
                              <w:pPr>
                                <w:rPr>
                                  <w:sz w:val="24"/>
                                  <w:szCs w:val="24"/>
                                </w:rPr>
                              </w:pPr>
                              <w:r w:rsidRPr="00791267">
                                <w:rPr>
                                  <w:sz w:val="24"/>
                                  <w:szCs w:val="24"/>
                                </w:rPr>
                                <w:t>Готовый продукт</w:t>
                              </w:r>
                            </w:p>
                          </w:txbxContent>
                        </wps:txbx>
                        <wps:bodyPr rot="0" vert="horz" wrap="square" lIns="91440" tIns="45720" rIns="91440" bIns="45720" anchor="t" anchorCtr="0" upright="1">
                          <a:noAutofit/>
                        </wps:bodyPr>
                      </wps:wsp>
                      <wps:wsp>
                        <wps:cNvPr id="468" name="AutoShape 29"/>
                        <wps:cNvSpPr>
                          <a:spLocks noChangeArrowheads="1"/>
                        </wps:cNvSpPr>
                        <wps:spPr bwMode="auto">
                          <a:xfrm>
                            <a:off x="6457" y="2481"/>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9" name="AutoShape 30"/>
                        <wps:cNvSpPr>
                          <a:spLocks noChangeArrowheads="1"/>
                        </wps:cNvSpPr>
                        <wps:spPr bwMode="auto">
                          <a:xfrm>
                            <a:off x="6457" y="4197"/>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0" name="AutoShape 31"/>
                        <wps:cNvSpPr>
                          <a:spLocks noChangeArrowheads="1"/>
                        </wps:cNvSpPr>
                        <wps:spPr bwMode="auto">
                          <a:xfrm>
                            <a:off x="6457" y="7854"/>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1" name="AutoShape 32"/>
                        <wps:cNvSpPr>
                          <a:spLocks noChangeArrowheads="1"/>
                        </wps:cNvSpPr>
                        <wps:spPr bwMode="auto">
                          <a:xfrm>
                            <a:off x="6457" y="9556"/>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2" name="AutoShape 33"/>
                        <wps:cNvSpPr>
                          <a:spLocks noChangeArrowheads="1"/>
                        </wps:cNvSpPr>
                        <wps:spPr bwMode="auto">
                          <a:xfrm rot="10800000">
                            <a:off x="8672" y="2907"/>
                            <a:ext cx="1277" cy="1114"/>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3" name="AutoShape 34"/>
                        <wps:cNvSpPr>
                          <a:spLocks noChangeArrowheads="1"/>
                        </wps:cNvSpPr>
                        <wps:spPr bwMode="auto">
                          <a:xfrm rot="10800000" flipH="1">
                            <a:off x="3213" y="2907"/>
                            <a:ext cx="1277" cy="1114"/>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60953FE4" id="Группа 460" o:spid="_x0000_s1027" style="width:468.95pt;height:498.3pt;mso-position-horizontal-relative:char;mso-position-vertical-relative:line" coordorigin="1828,1142" coordsize="9379,9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">
                <v:roundrect id="AutoShape 22" o:spid="_x0000_s1028" style="position:absolute;left:4690;top:1142;width:3870;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">
                  <v:textbox>
                    <w:txbxContent>
                      <w:p w14:paraId="4AE65ACE" w14:textId="77777777" w:rsidR="00777426" w:rsidRPr="00791267" w:rsidRDefault="00777426" w:rsidP="00625B7A">
                        <w:pPr>
                          <w:contextualSpacing/>
                          <w:rPr>
                            <w:sz w:val="24"/>
                            <w:szCs w:val="24"/>
                          </w:rPr>
                        </w:pPr>
                        <w:r w:rsidRPr="00791267">
                          <w:rPr>
                            <w:sz w:val="24"/>
                            <w:szCs w:val="24"/>
                          </w:rPr>
                          <w:t>Мономер</w:t>
                        </w:r>
                      </w:p>
                      <w:p w14:paraId="02366E93" w14:textId="58850F8D" w:rsidR="00777426" w:rsidRPr="00791267" w:rsidRDefault="00777426" w:rsidP="00625B7A">
                        <w:pPr>
                          <w:contextualSpacing/>
                          <w:rPr>
                            <w:sz w:val="24"/>
                            <w:szCs w:val="24"/>
                          </w:rPr>
                        </w:pPr>
                        <w:r w:rsidRPr="00791267">
                          <w:rPr>
                            <w:sz w:val="24"/>
                            <w:szCs w:val="24"/>
                          </w:rPr>
                          <w:t>(акриловая или метакриловая кислота)</w:t>
                        </w:r>
                      </w:p>
                    </w:txbxContent>
                  </v:textbox>
                </v:roundrect>
                <v:roundrect id="AutoShape 23" o:spid="_x0000_s1029" style="position:absolute;left:8735;top:1142;width:2472;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">
                  <v:textbox>
                    <w:txbxContent>
                      <w:p w14:paraId="1DB08A06" w14:textId="77777777" w:rsidR="00777426" w:rsidRPr="00791267" w:rsidRDefault="00777426" w:rsidP="00625B7A">
                        <w:pPr>
                          <w:rPr>
                            <w:sz w:val="24"/>
                            <w:szCs w:val="24"/>
                          </w:rPr>
                        </w:pPr>
                        <w:r w:rsidRPr="00791267">
                          <w:rPr>
                            <w:sz w:val="24"/>
                            <w:szCs w:val="24"/>
                          </w:rPr>
                          <w:t>Инициатор</w:t>
                        </w:r>
                      </w:p>
                      <w:p w14:paraId="18ABDA87" w14:textId="33AA5317" w:rsidR="00777426" w:rsidRPr="00791267" w:rsidRDefault="00777426" w:rsidP="00625B7A">
                        <w:pPr>
                          <w:rPr>
                            <w:sz w:val="24"/>
                            <w:szCs w:val="24"/>
                          </w:rPr>
                        </w:pPr>
                        <w:r w:rsidRPr="00791267">
                          <w:rPr>
                            <w:sz w:val="24"/>
                            <w:szCs w:val="24"/>
                            <w:lang w:val="kk-KZ"/>
                          </w:rPr>
                          <w:t>(K</w:t>
                        </w:r>
                        <w:r w:rsidRPr="00791267">
                          <w:rPr>
                            <w:sz w:val="24"/>
                            <w:szCs w:val="24"/>
                            <w:vertAlign w:val="subscript"/>
                            <w:lang w:val="kk-KZ"/>
                          </w:rPr>
                          <w:t>2</w:t>
                        </w:r>
                        <w:r w:rsidRPr="00791267">
                          <w:rPr>
                            <w:sz w:val="24"/>
                            <w:szCs w:val="24"/>
                            <w:lang w:val="kk-KZ"/>
                          </w:rPr>
                          <w:t>S</w:t>
                        </w:r>
                        <w:r w:rsidRPr="00791267">
                          <w:rPr>
                            <w:sz w:val="24"/>
                            <w:szCs w:val="24"/>
                            <w:vertAlign w:val="subscript"/>
                            <w:lang w:val="kk-KZ"/>
                          </w:rPr>
                          <w:t>2</w:t>
                        </w:r>
                        <w:r w:rsidRPr="00791267">
                          <w:rPr>
                            <w:sz w:val="24"/>
                            <w:szCs w:val="24"/>
                            <w:lang w:val="kk-KZ"/>
                          </w:rPr>
                          <w:t>O</w:t>
                        </w:r>
                        <w:r w:rsidRPr="00791267">
                          <w:rPr>
                            <w:sz w:val="24"/>
                            <w:szCs w:val="24"/>
                            <w:vertAlign w:val="subscript"/>
                            <w:lang w:val="kk-KZ"/>
                          </w:rPr>
                          <w:t>8</w:t>
                        </w:r>
                        <w:r w:rsidRPr="00791267">
                          <w:rPr>
                            <w:sz w:val="24"/>
                            <w:szCs w:val="24"/>
                          </w:rPr>
                          <w:t>–</w:t>
                        </w:r>
                        <w:r w:rsidRPr="00791267">
                          <w:rPr>
                            <w:sz w:val="24"/>
                            <w:szCs w:val="24"/>
                            <w:lang w:val="en-US"/>
                          </w:rPr>
                          <w:t>Na</w:t>
                        </w:r>
                        <w:r w:rsidRPr="00791267">
                          <w:rPr>
                            <w:sz w:val="24"/>
                            <w:szCs w:val="24"/>
                            <w:vertAlign w:val="subscript"/>
                          </w:rPr>
                          <w:t>2</w:t>
                        </w:r>
                        <w:r w:rsidRPr="00791267">
                          <w:rPr>
                            <w:sz w:val="24"/>
                            <w:szCs w:val="24"/>
                            <w:lang w:val="kk-KZ"/>
                          </w:rPr>
                          <w:t>S</w:t>
                        </w:r>
                        <w:r w:rsidRPr="00791267">
                          <w:rPr>
                            <w:sz w:val="24"/>
                            <w:szCs w:val="24"/>
                            <w:vertAlign w:val="subscript"/>
                            <w:lang w:val="kk-KZ"/>
                          </w:rPr>
                          <w:t>2</w:t>
                        </w:r>
                        <w:r w:rsidRPr="00791267">
                          <w:rPr>
                            <w:sz w:val="24"/>
                            <w:szCs w:val="24"/>
                            <w:lang w:val="kk-KZ"/>
                          </w:rPr>
                          <w:t>O</w:t>
                        </w:r>
                        <w:r w:rsidRPr="00791267">
                          <w:rPr>
                            <w:sz w:val="24"/>
                            <w:szCs w:val="24"/>
                            <w:vertAlign w:val="subscript"/>
                            <w:lang w:val="kk-KZ"/>
                          </w:rPr>
                          <w:t>3)</w:t>
                        </w:r>
                      </w:p>
                    </w:txbxContent>
                  </v:textbox>
                </v:roundrect>
                <v:roundrect id="_x0000_s1030" style="position:absolute;left:4907;top:3483;width:3301;height:6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">
                  <v:textbox>
                    <w:txbxContent>
                      <w:p w14:paraId="41E056BC" w14:textId="77777777" w:rsidR="00777426" w:rsidRPr="00791267" w:rsidRDefault="00777426" w:rsidP="00625B7A">
                        <w:pPr>
                          <w:rPr>
                            <w:sz w:val="24"/>
                            <w:szCs w:val="24"/>
                          </w:rPr>
                        </w:pPr>
                        <w:r w:rsidRPr="00791267">
                          <w:rPr>
                            <w:sz w:val="24"/>
                            <w:szCs w:val="24"/>
                          </w:rPr>
                          <w:t>Полимеризация</w:t>
                        </w:r>
                      </w:p>
                    </w:txbxContent>
                  </v:textbox>
                </v:roundrect>
                <v:roundrect id="AutoShape 25" o:spid="_x0000_s1031" style="position:absolute;left:4907;top:6864;width:3301;height:9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">
                  <v:textbox>
                    <w:txbxContent>
                      <w:p w14:paraId="10E3B6E2" w14:textId="77777777" w:rsidR="00777426" w:rsidRPr="00791267" w:rsidRDefault="00777426" w:rsidP="00625B7A">
                        <w:pPr>
                          <w:rPr>
                            <w:sz w:val="24"/>
                            <w:szCs w:val="24"/>
                          </w:rPr>
                        </w:pPr>
                        <w:r w:rsidRPr="00791267">
                          <w:rPr>
                            <w:sz w:val="24"/>
                            <w:szCs w:val="24"/>
                          </w:rPr>
                          <w:t>Промывка полученного гидрогеля</w:t>
                        </w:r>
                      </w:p>
                    </w:txbxContent>
                  </v:textbox>
                </v:roundrect>
                <v:roundrect id="AutoShape 26" o:spid="_x0000_s1032" style="position:absolute;left:1828;top:1142;width:2662;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">
                  <v:textbox>
                    <w:txbxContent>
                      <w:p w14:paraId="10BE1B4B" w14:textId="77777777" w:rsidR="00777426" w:rsidRPr="00791267" w:rsidRDefault="00777426" w:rsidP="00625B7A">
                        <w:pPr>
                          <w:rPr>
                            <w:sz w:val="24"/>
                            <w:szCs w:val="24"/>
                          </w:rPr>
                        </w:pPr>
                        <w:r w:rsidRPr="00791267">
                          <w:rPr>
                            <w:sz w:val="24"/>
                            <w:szCs w:val="24"/>
                          </w:rPr>
                          <w:t>Сшивающий агент</w:t>
                        </w:r>
                      </w:p>
                      <w:p w14:paraId="6829B681" w14:textId="42BF1A84" w:rsidR="00777426" w:rsidRPr="00791267" w:rsidRDefault="00777426" w:rsidP="00625B7A">
                        <w:pPr>
                          <w:rPr>
                            <w:sz w:val="24"/>
                            <w:szCs w:val="24"/>
                          </w:rPr>
                        </w:pPr>
                        <w:r w:rsidRPr="00791267">
                          <w:rPr>
                            <w:sz w:val="24"/>
                            <w:szCs w:val="24"/>
                          </w:rPr>
                          <w:t>(МБАА)</w:t>
                        </w:r>
                      </w:p>
                    </w:txbxContent>
                  </v:textbox>
                </v:roundrect>
                <v:roundrect id="AutoShape 27" o:spid="_x0000_s1033" style="position:absolute;left:4907;top:8817;width:3301;height: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">
                  <v:textbox>
                    <w:txbxContent>
                      <w:p w14:paraId="1D59C994" w14:textId="77777777" w:rsidR="00777426" w:rsidRPr="00791267" w:rsidRDefault="00777426" w:rsidP="00625B7A">
                        <w:pPr>
                          <w:rPr>
                            <w:sz w:val="24"/>
                            <w:szCs w:val="24"/>
                          </w:rPr>
                        </w:pPr>
                        <w:r w:rsidRPr="00791267">
                          <w:rPr>
                            <w:sz w:val="24"/>
                            <w:szCs w:val="24"/>
                          </w:rPr>
                          <w:t>Сушка</w:t>
                        </w:r>
                      </w:p>
                    </w:txbxContent>
                  </v:textbox>
                </v:roundrect>
                <v:roundrect id="AutoShape 28" o:spid="_x0000_s1034" style="position:absolute;left:4907;top:10507;width:3301;height: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">
                  <v:textbox>
                    <w:txbxContent>
                      <w:p w14:paraId="72E5C958" w14:textId="77777777" w:rsidR="00777426" w:rsidRPr="00791267" w:rsidRDefault="00777426" w:rsidP="00625B7A">
                        <w:pPr>
                          <w:rPr>
                            <w:sz w:val="24"/>
                            <w:szCs w:val="24"/>
                          </w:rPr>
                        </w:pPr>
                        <w:r w:rsidRPr="00791267">
                          <w:rPr>
                            <w:sz w:val="24"/>
                            <w:szCs w:val="24"/>
                          </w:rPr>
                          <w:t>Готовый продукт</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9" o:spid="_x0000_s1035" type="#_x0000_t67" style="position:absolute;left:6457;top:2481;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"/>
                <v:shape id="AutoShape 30" o:spid="_x0000_s1036" type="#_x0000_t67" style="position:absolute;left:6457;top:4197;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"/>
                <v:shape id="AutoShape 31" o:spid="_x0000_s1037" type="#_x0000_t67" style="position:absolute;left:6457;top:7854;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"/>
                <v:shape id="AutoShape 32" o:spid="_x0000_s1038" type="#_x0000_t67" style="position:absolute;left:6457;top:9556;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"/>
                <v:shape id="AutoShape 33" o:spid="_x0000_s1039" style="position:absolute;left:8672;top:2907;width:1277;height:1114;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" path="m21600,6079l15126,r,2912l12427,2912c5564,2912,,7052,,12158r,9442l6474,21600r,-9442c6474,10550,9139,9246,12427,9246r2699,l15126,12158,21600,6079xe">
                  <v:stroke joinstyle="miter"/>
                  <v:path o:connecttype="custom" o:connectlocs="894,0;894,627;191,1114;1277,314" o:connectangles="270,90,90,0" textboxrect="12432,2908,18234,9249"/>
                </v:shape>
                <v:shape id="AutoShape 34" o:spid="_x0000_s1040" style="position:absolute;left:3213;top:2907;width:1277;height:1114;rotation:18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" path="m21600,6079l15126,r,2912l12427,2912c5564,2912,,7052,,12158r,9442l6474,21600r,-9442c6474,10550,9139,9246,12427,9246r2699,l15126,12158,21600,6079xe">
                  <v:stroke joinstyle="miter"/>
                  <v:path o:connecttype="custom" o:connectlocs="894,0;894,627;191,1114;1277,314" o:connectangles="270,90,90,0" textboxrect="12432,2908,18234,9249"/>
                </v:shape>
                <w10:anchorlock/>
              </v:group>
            </w:pict>
          </mc:Fallback>
        </mc:AlternateContent>
      </w:r>
    </w:p>
    <w:p w14:paraId="317EE4AA" w14:textId="77777777" w:rsidR="00625B7A" w:rsidRPr="00B54155" w:rsidRDefault="00625B7A" w:rsidP="00DD067D">
      <w:pPr>
        <w:spacing w:line="360" w:lineRule="auto"/>
        <w:contextualSpacing/>
        <w:rPr>
          <w:rFonts w:eastAsia="Times New Roman"/>
          <w:sz w:val="24"/>
          <w:szCs w:val="24"/>
          <w:lang w:eastAsia="ru-RU"/>
        </w:rPr>
      </w:pPr>
      <w:r w:rsidRPr="00B54155">
        <w:rPr>
          <w:sz w:val="24"/>
          <w:szCs w:val="24"/>
        </w:rPr>
        <w:br w:type="page"/>
      </w:r>
    </w:p>
    <w:p w14:paraId="6C172CFD" w14:textId="77777777" w:rsidR="00625B7A" w:rsidRPr="00A87003" w:rsidRDefault="00625B7A" w:rsidP="00DD067D">
      <w:pPr>
        <w:spacing w:line="360" w:lineRule="auto"/>
        <w:contextualSpacing/>
        <w:rPr>
          <w:b/>
          <w:bCs/>
          <w:sz w:val="24"/>
          <w:szCs w:val="24"/>
        </w:rPr>
      </w:pPr>
      <w:bookmarkStart w:id="22" w:name="_Hlk54023259"/>
      <w:r w:rsidRPr="00A87003">
        <w:rPr>
          <w:b/>
          <w:bCs/>
          <w:sz w:val="24"/>
          <w:szCs w:val="24"/>
        </w:rPr>
        <w:lastRenderedPageBreak/>
        <w:t>ПРИЛОЖЕНИЕ Г</w:t>
      </w:r>
    </w:p>
    <w:p w14:paraId="4627D7EE" w14:textId="0454B9C1" w:rsidR="00625B7A" w:rsidRPr="00FC39D0" w:rsidRDefault="00625B7A" w:rsidP="00DD067D">
      <w:pPr>
        <w:spacing w:line="360" w:lineRule="auto"/>
        <w:contextualSpacing/>
        <w:rPr>
          <w:rFonts w:eastAsia="Times New Roman"/>
          <w:b/>
          <w:bCs/>
          <w:sz w:val="24"/>
          <w:szCs w:val="24"/>
          <w:lang w:eastAsia="ru-RU"/>
        </w:rPr>
      </w:pPr>
      <w:r w:rsidRPr="00FC39D0">
        <w:rPr>
          <w:b/>
          <w:bCs/>
          <w:sz w:val="24"/>
          <w:szCs w:val="24"/>
        </w:rPr>
        <w:t>Схема синтеза гидрогелей поли-4-винилпиридина и поли-2-метил-5-винилпиридина</w:t>
      </w:r>
    </w:p>
    <w:bookmarkEnd w:id="22"/>
    <w:p w14:paraId="019397F6" w14:textId="77777777" w:rsidR="00625B7A" w:rsidRPr="00B54155" w:rsidRDefault="00625B7A" w:rsidP="00DD067D">
      <w:pPr>
        <w:pStyle w:val="21"/>
        <w:tabs>
          <w:tab w:val="left" w:pos="851"/>
          <w:tab w:val="left" w:pos="993"/>
        </w:tabs>
        <w:suppressAutoHyphens/>
        <w:spacing w:after="0" w:line="360" w:lineRule="auto"/>
        <w:ind w:left="0"/>
        <w:contextualSpacing/>
        <w:rPr>
          <w:sz w:val="24"/>
          <w:szCs w:val="24"/>
        </w:rPr>
      </w:pPr>
    </w:p>
    <w:p w14:paraId="16396B52" w14:textId="77777777" w:rsidR="00625B7A" w:rsidRPr="00B54155" w:rsidRDefault="00625B7A" w:rsidP="00DD067D">
      <w:pPr>
        <w:pStyle w:val="21"/>
        <w:tabs>
          <w:tab w:val="left" w:pos="851"/>
          <w:tab w:val="left" w:pos="993"/>
        </w:tabs>
        <w:suppressAutoHyphens/>
        <w:spacing w:after="0" w:line="360" w:lineRule="auto"/>
        <w:ind w:left="0"/>
        <w:contextualSpacing/>
        <w:jc w:val="both"/>
        <w:rPr>
          <w:sz w:val="24"/>
          <w:szCs w:val="24"/>
        </w:rPr>
      </w:pPr>
      <w:r w:rsidRPr="00B54155">
        <w:rPr>
          <w:noProof/>
          <w:sz w:val="24"/>
          <w:szCs w:val="24"/>
        </w:rPr>
        <mc:AlternateContent>
          <mc:Choice Requires="wps">
            <w:drawing>
              <wp:anchor distT="0" distB="0" distL="114300" distR="114300" simplePos="0" relativeHeight="251663360" behindDoc="0" locked="0" layoutInCell="1" allowOverlap="1" wp14:anchorId="7C957081" wp14:editId="0C09FCC1">
                <wp:simplePos x="0" y="0"/>
                <wp:positionH relativeFrom="column">
                  <wp:posOffset>2854877</wp:posOffset>
                </wp:positionH>
                <wp:positionV relativeFrom="paragraph">
                  <wp:posOffset>6670123</wp:posOffset>
                </wp:positionV>
                <wp:extent cx="275590" cy="381000"/>
                <wp:effectExtent l="0" t="0" r="0" b="0"/>
                <wp:wrapNone/>
                <wp:docPr id="46"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 cy="381000"/>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 w14:anchorId="1A5CEA95" id="AutoShape 19" o:spid="_x0000_s1026" type="#_x0000_t67" style="position:absolute;margin-left:224.8pt;margin-top:525.2pt;width:21.7pt;height:30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" adj="13824"/>
            </w:pict>
          </mc:Fallback>
        </mc:AlternateContent>
      </w:r>
      <w:r w:rsidRPr="00B54155">
        <w:rPr>
          <w:noProof/>
          <w:sz w:val="24"/>
          <w:szCs w:val="24"/>
        </w:rPr>
        <mc:AlternateContent>
          <mc:Choice Requires="wps">
            <w:drawing>
              <wp:anchor distT="0" distB="0" distL="114300" distR="114300" simplePos="0" relativeHeight="251661312" behindDoc="0" locked="0" layoutInCell="1" allowOverlap="1" wp14:anchorId="76321D33" wp14:editId="7B972A5B">
                <wp:simplePos x="0" y="0"/>
                <wp:positionH relativeFrom="column">
                  <wp:posOffset>2828621</wp:posOffset>
                </wp:positionH>
                <wp:positionV relativeFrom="paragraph">
                  <wp:posOffset>4745769</wp:posOffset>
                </wp:positionV>
                <wp:extent cx="275148" cy="373712"/>
                <wp:effectExtent l="19050" t="0" r="10795" b="45720"/>
                <wp:wrapNone/>
                <wp:docPr id="4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48" cy="373712"/>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05B092" id="AutoShape 14" o:spid="_x0000_s1026" type="#_x0000_t67" style="position:absolute;margin-left:222.75pt;margin-top:373.7pt;width:21.65pt;height:2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" adj="13685"/>
            </w:pict>
          </mc:Fallback>
        </mc:AlternateContent>
      </w:r>
      <w:r w:rsidRPr="00B54155">
        <w:rPr>
          <w:noProof/>
          <w:sz w:val="24"/>
          <w:szCs w:val="24"/>
        </w:rPr>
        <mc:AlternateContent>
          <mc:Choice Requires="wps">
            <w:drawing>
              <wp:anchor distT="0" distB="0" distL="114300" distR="114300" simplePos="0" relativeHeight="251662336" behindDoc="0" locked="0" layoutInCell="1" allowOverlap="1" wp14:anchorId="7140D693" wp14:editId="5F74A66F">
                <wp:simplePos x="0" y="0"/>
                <wp:positionH relativeFrom="column">
                  <wp:posOffset>1818667</wp:posOffset>
                </wp:positionH>
                <wp:positionV relativeFrom="paragraph">
                  <wp:posOffset>4348259</wp:posOffset>
                </wp:positionV>
                <wp:extent cx="2096135" cy="349885"/>
                <wp:effectExtent l="0" t="0" r="0" b="0"/>
                <wp:wrapNone/>
                <wp:docPr id="4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6135" cy="349885"/>
                        </a:xfrm>
                        <a:prstGeom prst="roundRect">
                          <a:avLst>
                            <a:gd name="adj" fmla="val 16667"/>
                          </a:avLst>
                        </a:prstGeom>
                        <a:solidFill>
                          <a:srgbClr val="FFFFFF"/>
                        </a:solidFill>
                        <a:ln w="9525">
                          <a:solidFill>
                            <a:srgbClr val="000000"/>
                          </a:solidFill>
                          <a:round/>
                          <a:headEnd/>
                          <a:tailEnd/>
                        </a:ln>
                      </wps:spPr>
                      <wps:txbx>
                        <w:txbxContent>
                          <w:p w14:paraId="27D1BE64" w14:textId="77777777" w:rsidR="00777426" w:rsidRPr="00791267" w:rsidRDefault="00777426" w:rsidP="00625B7A">
                            <w:pPr>
                              <w:rPr>
                                <w:sz w:val="24"/>
                                <w:szCs w:val="24"/>
                              </w:rPr>
                            </w:pPr>
                            <w:r w:rsidRPr="00791267">
                              <w:rPr>
                                <w:sz w:val="24"/>
                                <w:szCs w:val="24"/>
                              </w:rPr>
                              <w:t>Диспергирование</w:t>
                            </w:r>
                          </w:p>
                        </w:txbxContent>
                      </wps:txbx>
                      <wps:bodyPr rot="0" vert="horz" wrap="square" lIns="91440" tIns="45720" rIns="91440" bIns="45720" anchor="t" anchorCtr="0" upright="1">
                        <a:noAutofit/>
                      </wps:bodyPr>
                    </wps:wsp>
                  </a:graphicData>
                </a:graphic>
              </wp:anchor>
            </w:drawing>
          </mc:Choice>
          <mc:Fallback>
            <w:pict>
              <v:roundrect w14:anchorId="7140D693" id="AutoShape 18" o:spid="_x0000_s1041" style="position:absolute;left:0;text-align:left;margin-left:143.2pt;margin-top:342.4pt;width:165.05pt;height:27.55pt;z-index:25166233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">
                <v:textbox>
                  <w:txbxContent>
                    <w:p w14:paraId="27D1BE64" w14:textId="77777777" w:rsidR="00777426" w:rsidRPr="00791267" w:rsidRDefault="00777426" w:rsidP="00625B7A">
                      <w:pPr>
                        <w:rPr>
                          <w:sz w:val="24"/>
                          <w:szCs w:val="24"/>
                        </w:rPr>
                      </w:pPr>
                      <w:r w:rsidRPr="00791267">
                        <w:rPr>
                          <w:sz w:val="24"/>
                          <w:szCs w:val="24"/>
                        </w:rPr>
                        <w:t>Диспергирование</w:t>
                      </w:r>
                    </w:p>
                  </w:txbxContent>
                </v:textbox>
              </v:roundrect>
            </w:pict>
          </mc:Fallback>
        </mc:AlternateContent>
      </w:r>
      <w:r w:rsidRPr="00B54155">
        <w:rPr>
          <w:noProof/>
          <w:sz w:val="24"/>
          <w:szCs w:val="24"/>
        </w:rPr>
        <mc:AlternateContent>
          <mc:Choice Requires="wpg">
            <w:drawing>
              <wp:inline distT="0" distB="0" distL="0" distR="0" wp14:anchorId="1921D2DC" wp14:editId="41A2EFEE">
                <wp:extent cx="5837555" cy="7499350"/>
                <wp:effectExtent l="0" t="0" r="10795" b="25400"/>
                <wp:docPr id="49"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7555" cy="7499350"/>
                          <a:chOff x="1926" y="1712"/>
                          <a:chExt cx="9193" cy="11810"/>
                        </a:xfrm>
                      </wpg:grpSpPr>
                      <wps:wsp>
                        <wps:cNvPr id="50" name="AutoShape 4"/>
                        <wps:cNvSpPr>
                          <a:spLocks noChangeArrowheads="1"/>
                        </wps:cNvSpPr>
                        <wps:spPr bwMode="auto">
                          <a:xfrm>
                            <a:off x="4554" y="1712"/>
                            <a:ext cx="3870" cy="1655"/>
                          </a:xfrm>
                          <a:prstGeom prst="roundRect">
                            <a:avLst>
                              <a:gd name="adj" fmla="val 16667"/>
                            </a:avLst>
                          </a:prstGeom>
                          <a:solidFill>
                            <a:srgbClr val="FFFFFF"/>
                          </a:solidFill>
                          <a:ln w="9525">
                            <a:solidFill>
                              <a:srgbClr val="000000"/>
                            </a:solidFill>
                            <a:round/>
                            <a:headEnd/>
                            <a:tailEnd/>
                          </a:ln>
                        </wps:spPr>
                        <wps:txbx>
                          <w:txbxContent>
                            <w:p w14:paraId="72085066" w14:textId="77777777" w:rsidR="00777426" w:rsidRPr="00791267" w:rsidRDefault="00777426" w:rsidP="00625B7A">
                              <w:pPr>
                                <w:contextualSpacing/>
                                <w:rPr>
                                  <w:sz w:val="24"/>
                                  <w:szCs w:val="24"/>
                                </w:rPr>
                              </w:pPr>
                              <w:r w:rsidRPr="00791267">
                                <w:rPr>
                                  <w:sz w:val="24"/>
                                  <w:szCs w:val="24"/>
                                </w:rPr>
                                <w:t>Линейный полимер</w:t>
                              </w:r>
                            </w:p>
                            <w:p w14:paraId="440145A0" w14:textId="6B6F4A39" w:rsidR="00777426" w:rsidRPr="00791267" w:rsidRDefault="00777426" w:rsidP="00625B7A">
                              <w:pPr>
                                <w:contextualSpacing/>
                                <w:rPr>
                                  <w:sz w:val="24"/>
                                  <w:szCs w:val="24"/>
                                </w:rPr>
                              </w:pPr>
                              <w:r w:rsidRPr="00791267">
                                <w:rPr>
                                  <w:sz w:val="24"/>
                                  <w:szCs w:val="24"/>
                                </w:rPr>
                                <w:t>(поли-4-винилпиридин или поли-2-метил-5-винилпиридин)</w:t>
                              </w:r>
                            </w:p>
                          </w:txbxContent>
                        </wps:txbx>
                        <wps:bodyPr rot="0" vert="horz" wrap="square" lIns="91440" tIns="45720" rIns="91440" bIns="45720" anchor="t" anchorCtr="0" upright="1">
                          <a:noAutofit/>
                        </wps:bodyPr>
                      </wps:wsp>
                      <wps:wsp>
                        <wps:cNvPr id="51" name="AutoShape 5"/>
                        <wps:cNvSpPr>
                          <a:spLocks noChangeArrowheads="1"/>
                        </wps:cNvSpPr>
                        <wps:spPr bwMode="auto">
                          <a:xfrm>
                            <a:off x="8868" y="1712"/>
                            <a:ext cx="2251" cy="1239"/>
                          </a:xfrm>
                          <a:prstGeom prst="roundRect">
                            <a:avLst>
                              <a:gd name="adj" fmla="val 16667"/>
                            </a:avLst>
                          </a:prstGeom>
                          <a:solidFill>
                            <a:srgbClr val="FFFFFF"/>
                          </a:solidFill>
                          <a:ln w="9525">
                            <a:solidFill>
                              <a:srgbClr val="000000"/>
                            </a:solidFill>
                            <a:round/>
                            <a:headEnd/>
                            <a:tailEnd/>
                          </a:ln>
                        </wps:spPr>
                        <wps:txbx>
                          <w:txbxContent>
                            <w:p w14:paraId="3FF9DC36" w14:textId="77777777" w:rsidR="00777426" w:rsidRPr="00791267" w:rsidRDefault="00777426" w:rsidP="00625B7A">
                              <w:pPr>
                                <w:contextualSpacing/>
                                <w:rPr>
                                  <w:sz w:val="24"/>
                                  <w:szCs w:val="24"/>
                                </w:rPr>
                              </w:pPr>
                              <w:r w:rsidRPr="00791267">
                                <w:rPr>
                                  <w:sz w:val="24"/>
                                  <w:szCs w:val="24"/>
                                </w:rPr>
                                <w:t>Сшивающий агент</w:t>
                              </w:r>
                            </w:p>
                            <w:p w14:paraId="6F81DEA7" w14:textId="1C7AD4FF" w:rsidR="00777426" w:rsidRPr="00791267" w:rsidRDefault="00777426" w:rsidP="00625B7A">
                              <w:pPr>
                                <w:contextualSpacing/>
                                <w:rPr>
                                  <w:sz w:val="24"/>
                                  <w:szCs w:val="24"/>
                                </w:rPr>
                              </w:pPr>
                              <w:r w:rsidRPr="00791267">
                                <w:rPr>
                                  <w:sz w:val="24"/>
                                  <w:szCs w:val="24"/>
                                </w:rPr>
                                <w:t>(ЭХГ)</w:t>
                              </w:r>
                            </w:p>
                          </w:txbxContent>
                        </wps:txbx>
                        <wps:bodyPr rot="0" vert="horz" wrap="square" lIns="91440" tIns="45720" rIns="91440" bIns="45720" anchor="t" anchorCtr="0" upright="1">
                          <a:noAutofit/>
                        </wps:bodyPr>
                      </wps:wsp>
                      <wps:wsp>
                        <wps:cNvPr id="53" name="AutoShape 6"/>
                        <wps:cNvSpPr>
                          <a:spLocks noChangeArrowheads="1"/>
                        </wps:cNvSpPr>
                        <wps:spPr bwMode="auto">
                          <a:xfrm>
                            <a:off x="4792" y="4010"/>
                            <a:ext cx="3301" cy="626"/>
                          </a:xfrm>
                          <a:prstGeom prst="roundRect">
                            <a:avLst>
                              <a:gd name="adj" fmla="val 16667"/>
                            </a:avLst>
                          </a:prstGeom>
                          <a:solidFill>
                            <a:srgbClr val="FFFFFF"/>
                          </a:solidFill>
                          <a:ln w="9525">
                            <a:solidFill>
                              <a:srgbClr val="000000"/>
                            </a:solidFill>
                            <a:round/>
                            <a:headEnd/>
                            <a:tailEnd/>
                          </a:ln>
                        </wps:spPr>
                        <wps:txbx>
                          <w:txbxContent>
                            <w:p w14:paraId="2AFC6D24" w14:textId="77777777" w:rsidR="00777426" w:rsidRPr="00791267" w:rsidRDefault="00777426" w:rsidP="00625B7A">
                              <w:pPr>
                                <w:rPr>
                                  <w:sz w:val="24"/>
                                  <w:szCs w:val="24"/>
                                  <w:lang w:val="en-US"/>
                                </w:rPr>
                              </w:pPr>
                              <w:r w:rsidRPr="00791267">
                                <w:rPr>
                                  <w:sz w:val="24"/>
                                  <w:szCs w:val="24"/>
                                </w:rPr>
                                <w:t>Набухание</w:t>
                              </w:r>
                            </w:p>
                          </w:txbxContent>
                        </wps:txbx>
                        <wps:bodyPr rot="0" vert="horz" wrap="square" lIns="91440" tIns="45720" rIns="91440" bIns="45720" anchor="t" anchorCtr="0" upright="1">
                          <a:noAutofit/>
                        </wps:bodyPr>
                      </wps:wsp>
                      <wps:wsp>
                        <wps:cNvPr id="56" name="AutoShape 7"/>
                        <wps:cNvSpPr>
                          <a:spLocks noChangeArrowheads="1"/>
                        </wps:cNvSpPr>
                        <wps:spPr bwMode="auto">
                          <a:xfrm>
                            <a:off x="4793" y="9839"/>
                            <a:ext cx="3301" cy="914"/>
                          </a:xfrm>
                          <a:prstGeom prst="roundRect">
                            <a:avLst>
                              <a:gd name="adj" fmla="val 16667"/>
                            </a:avLst>
                          </a:prstGeom>
                          <a:solidFill>
                            <a:srgbClr val="FFFFFF"/>
                          </a:solidFill>
                          <a:ln w="9525">
                            <a:solidFill>
                              <a:srgbClr val="000000"/>
                            </a:solidFill>
                            <a:round/>
                            <a:headEnd/>
                            <a:tailEnd/>
                          </a:ln>
                        </wps:spPr>
                        <wps:txbx>
                          <w:txbxContent>
                            <w:p w14:paraId="112E77E8" w14:textId="77777777" w:rsidR="00777426" w:rsidRPr="00791267" w:rsidRDefault="00777426" w:rsidP="00625B7A">
                              <w:pPr>
                                <w:rPr>
                                  <w:sz w:val="24"/>
                                  <w:szCs w:val="24"/>
                                </w:rPr>
                              </w:pPr>
                              <w:r w:rsidRPr="00791267">
                                <w:rPr>
                                  <w:sz w:val="24"/>
                                  <w:szCs w:val="24"/>
                                </w:rPr>
                                <w:t>Промывка полученного гидрогеля</w:t>
                              </w:r>
                            </w:p>
                          </w:txbxContent>
                        </wps:txbx>
                        <wps:bodyPr rot="0" vert="horz" wrap="square" lIns="91440" tIns="45720" rIns="91440" bIns="45720" anchor="t" anchorCtr="0" upright="1">
                          <a:noAutofit/>
                        </wps:bodyPr>
                      </wps:wsp>
                      <wps:wsp>
                        <wps:cNvPr id="57" name="AutoShape 8"/>
                        <wps:cNvSpPr>
                          <a:spLocks noChangeArrowheads="1"/>
                        </wps:cNvSpPr>
                        <wps:spPr bwMode="auto">
                          <a:xfrm>
                            <a:off x="1926" y="1712"/>
                            <a:ext cx="2100" cy="1239"/>
                          </a:xfrm>
                          <a:prstGeom prst="roundRect">
                            <a:avLst>
                              <a:gd name="adj" fmla="val 16667"/>
                            </a:avLst>
                          </a:prstGeom>
                          <a:solidFill>
                            <a:srgbClr val="FFFFFF"/>
                          </a:solidFill>
                          <a:ln w="9525">
                            <a:solidFill>
                              <a:srgbClr val="000000"/>
                            </a:solidFill>
                            <a:round/>
                            <a:headEnd/>
                            <a:tailEnd/>
                          </a:ln>
                        </wps:spPr>
                        <wps:txbx>
                          <w:txbxContent>
                            <w:p w14:paraId="1BC769E2" w14:textId="77777777" w:rsidR="00777426" w:rsidRPr="00791267" w:rsidRDefault="00777426" w:rsidP="00625B7A">
                              <w:pPr>
                                <w:contextualSpacing/>
                                <w:rPr>
                                  <w:sz w:val="24"/>
                                  <w:szCs w:val="24"/>
                                </w:rPr>
                              </w:pPr>
                              <w:r w:rsidRPr="00791267">
                                <w:rPr>
                                  <w:sz w:val="24"/>
                                  <w:szCs w:val="24"/>
                                </w:rPr>
                                <w:t>Растворитель</w:t>
                              </w:r>
                            </w:p>
                            <w:p w14:paraId="4C35C796" w14:textId="18BB9A2B" w:rsidR="00777426" w:rsidRPr="00791267" w:rsidRDefault="00777426" w:rsidP="00625B7A">
                              <w:pPr>
                                <w:contextualSpacing/>
                                <w:rPr>
                                  <w:sz w:val="24"/>
                                  <w:szCs w:val="24"/>
                                </w:rPr>
                              </w:pPr>
                              <w:r>
                                <w:rPr>
                                  <w:sz w:val="24"/>
                                  <w:szCs w:val="24"/>
                                </w:rPr>
                                <w:t>(</w:t>
                              </w:r>
                              <w:r w:rsidRPr="00791267">
                                <w:rPr>
                                  <w:sz w:val="24"/>
                                  <w:szCs w:val="24"/>
                                </w:rPr>
                                <w:t>ДМФА</w:t>
                              </w:r>
                              <w:r>
                                <w:rPr>
                                  <w:sz w:val="24"/>
                                  <w:szCs w:val="24"/>
                                </w:rPr>
                                <w:t>)</w:t>
                              </w:r>
                            </w:p>
                          </w:txbxContent>
                        </wps:txbx>
                        <wps:bodyPr rot="0" vert="horz" wrap="square" lIns="91440" tIns="45720" rIns="91440" bIns="45720" anchor="t" anchorCtr="0" upright="1">
                          <a:noAutofit/>
                        </wps:bodyPr>
                      </wps:wsp>
                      <wps:wsp>
                        <wps:cNvPr id="58" name="AutoShape 9"/>
                        <wps:cNvSpPr>
                          <a:spLocks noChangeArrowheads="1"/>
                        </wps:cNvSpPr>
                        <wps:spPr bwMode="auto">
                          <a:xfrm>
                            <a:off x="4803" y="11518"/>
                            <a:ext cx="3301" cy="601"/>
                          </a:xfrm>
                          <a:prstGeom prst="roundRect">
                            <a:avLst>
                              <a:gd name="adj" fmla="val 16667"/>
                            </a:avLst>
                          </a:prstGeom>
                          <a:solidFill>
                            <a:srgbClr val="FFFFFF"/>
                          </a:solidFill>
                          <a:ln w="9525">
                            <a:solidFill>
                              <a:srgbClr val="000000"/>
                            </a:solidFill>
                            <a:round/>
                            <a:headEnd/>
                            <a:tailEnd/>
                          </a:ln>
                        </wps:spPr>
                        <wps:txbx>
                          <w:txbxContent>
                            <w:p w14:paraId="38A81042" w14:textId="77777777" w:rsidR="00777426" w:rsidRPr="00791267" w:rsidRDefault="00777426" w:rsidP="00625B7A">
                              <w:pPr>
                                <w:rPr>
                                  <w:sz w:val="24"/>
                                  <w:szCs w:val="24"/>
                                </w:rPr>
                              </w:pPr>
                              <w:r w:rsidRPr="00791267">
                                <w:rPr>
                                  <w:sz w:val="24"/>
                                  <w:szCs w:val="24"/>
                                </w:rPr>
                                <w:t>Сушка</w:t>
                              </w:r>
                            </w:p>
                          </w:txbxContent>
                        </wps:txbx>
                        <wps:bodyPr rot="0" vert="horz" wrap="square" lIns="91440" tIns="45720" rIns="91440" bIns="45720" anchor="t" anchorCtr="0" upright="1">
                          <a:noAutofit/>
                        </wps:bodyPr>
                      </wps:wsp>
                      <wps:wsp>
                        <wps:cNvPr id="59" name="AutoShape 10"/>
                        <wps:cNvSpPr>
                          <a:spLocks noChangeArrowheads="1"/>
                        </wps:cNvSpPr>
                        <wps:spPr bwMode="auto">
                          <a:xfrm>
                            <a:off x="4817" y="12921"/>
                            <a:ext cx="3301" cy="601"/>
                          </a:xfrm>
                          <a:prstGeom prst="roundRect">
                            <a:avLst>
                              <a:gd name="adj" fmla="val 16667"/>
                            </a:avLst>
                          </a:prstGeom>
                          <a:solidFill>
                            <a:srgbClr val="FFFFFF"/>
                          </a:solidFill>
                          <a:ln w="9525">
                            <a:solidFill>
                              <a:srgbClr val="000000"/>
                            </a:solidFill>
                            <a:round/>
                            <a:headEnd/>
                            <a:tailEnd/>
                          </a:ln>
                        </wps:spPr>
                        <wps:txbx>
                          <w:txbxContent>
                            <w:p w14:paraId="51C2E24A" w14:textId="77777777" w:rsidR="00777426" w:rsidRPr="00791267" w:rsidRDefault="00777426" w:rsidP="00625B7A">
                              <w:pPr>
                                <w:rPr>
                                  <w:sz w:val="24"/>
                                  <w:szCs w:val="24"/>
                                </w:rPr>
                              </w:pPr>
                              <w:r w:rsidRPr="00791267">
                                <w:rPr>
                                  <w:sz w:val="24"/>
                                  <w:szCs w:val="24"/>
                                </w:rPr>
                                <w:t>Готовый продукт</w:t>
                              </w:r>
                            </w:p>
                          </w:txbxContent>
                        </wps:txbx>
                        <wps:bodyPr rot="0" vert="horz" wrap="square" lIns="91440" tIns="45720" rIns="91440" bIns="45720" anchor="t" anchorCtr="0" upright="1">
                          <a:noAutofit/>
                        </wps:bodyPr>
                      </wps:wsp>
                      <wps:wsp>
                        <wps:cNvPr id="60" name="AutoShape 11"/>
                        <wps:cNvSpPr>
                          <a:spLocks noChangeArrowheads="1"/>
                        </wps:cNvSpPr>
                        <wps:spPr bwMode="auto">
                          <a:xfrm>
                            <a:off x="6358" y="3453"/>
                            <a:ext cx="434" cy="522"/>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 name="AutoShape 12"/>
                        <wps:cNvSpPr>
                          <a:spLocks noChangeArrowheads="1"/>
                        </wps:cNvSpPr>
                        <wps:spPr bwMode="auto">
                          <a:xfrm>
                            <a:off x="6369" y="4746"/>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 name="AutoShape 13"/>
                        <wps:cNvSpPr>
                          <a:spLocks noChangeArrowheads="1"/>
                        </wps:cNvSpPr>
                        <wps:spPr bwMode="auto">
                          <a:xfrm>
                            <a:off x="6358" y="6389"/>
                            <a:ext cx="445" cy="695"/>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 name="AutoShape 14"/>
                        <wps:cNvSpPr>
                          <a:spLocks noChangeArrowheads="1"/>
                        </wps:cNvSpPr>
                        <wps:spPr bwMode="auto">
                          <a:xfrm>
                            <a:off x="6369" y="7809"/>
                            <a:ext cx="424" cy="677"/>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0" name="AutoShape 15"/>
                        <wps:cNvSpPr>
                          <a:spLocks noChangeArrowheads="1"/>
                        </wps:cNvSpPr>
                        <wps:spPr bwMode="auto">
                          <a:xfrm rot="10800000">
                            <a:off x="8632" y="3383"/>
                            <a:ext cx="1277" cy="3665"/>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1" name="AutoShape 16"/>
                        <wps:cNvSpPr>
                          <a:spLocks noChangeArrowheads="1"/>
                        </wps:cNvSpPr>
                        <wps:spPr bwMode="auto">
                          <a:xfrm rot="10800000" flipH="1">
                            <a:off x="2667" y="3477"/>
                            <a:ext cx="1277" cy="1114"/>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 name="AutoShape 17"/>
                        <wps:cNvSpPr>
                          <a:spLocks noChangeArrowheads="1"/>
                        </wps:cNvSpPr>
                        <wps:spPr bwMode="auto">
                          <a:xfrm>
                            <a:off x="4803" y="5734"/>
                            <a:ext cx="3301" cy="563"/>
                          </a:xfrm>
                          <a:prstGeom prst="roundRect">
                            <a:avLst>
                              <a:gd name="adj" fmla="val 16667"/>
                            </a:avLst>
                          </a:prstGeom>
                          <a:solidFill>
                            <a:srgbClr val="FFFFFF"/>
                          </a:solidFill>
                          <a:ln w="9525">
                            <a:solidFill>
                              <a:srgbClr val="000000"/>
                            </a:solidFill>
                            <a:round/>
                            <a:headEnd/>
                            <a:tailEnd/>
                          </a:ln>
                        </wps:spPr>
                        <wps:txbx>
                          <w:txbxContent>
                            <w:p w14:paraId="2FB47FC3" w14:textId="77777777" w:rsidR="00777426" w:rsidRPr="00791267" w:rsidRDefault="00777426" w:rsidP="00625B7A">
                              <w:pPr>
                                <w:rPr>
                                  <w:sz w:val="24"/>
                                  <w:szCs w:val="24"/>
                                </w:rPr>
                              </w:pPr>
                              <w:r w:rsidRPr="00791267">
                                <w:rPr>
                                  <w:sz w:val="24"/>
                                  <w:szCs w:val="24"/>
                                </w:rPr>
                                <w:t>Растворение</w:t>
                              </w:r>
                            </w:p>
                          </w:txbxContent>
                        </wps:txbx>
                        <wps:bodyPr rot="0" vert="horz" wrap="square" lIns="91440" tIns="45720" rIns="91440" bIns="45720" anchor="t" anchorCtr="0" upright="1">
                          <a:noAutofit/>
                        </wps:bodyPr>
                      </wps:wsp>
                      <wps:wsp>
                        <wps:cNvPr id="483" name="AutoShape 18"/>
                        <wps:cNvSpPr>
                          <a:spLocks noChangeArrowheads="1"/>
                        </wps:cNvSpPr>
                        <wps:spPr bwMode="auto">
                          <a:xfrm>
                            <a:off x="4803" y="7198"/>
                            <a:ext cx="3301" cy="551"/>
                          </a:xfrm>
                          <a:prstGeom prst="roundRect">
                            <a:avLst>
                              <a:gd name="adj" fmla="val 16667"/>
                            </a:avLst>
                          </a:prstGeom>
                          <a:solidFill>
                            <a:srgbClr val="FFFFFF"/>
                          </a:solidFill>
                          <a:ln w="9525">
                            <a:solidFill>
                              <a:srgbClr val="000000"/>
                            </a:solidFill>
                            <a:round/>
                            <a:headEnd/>
                            <a:tailEnd/>
                          </a:ln>
                        </wps:spPr>
                        <wps:txbx>
                          <w:txbxContent>
                            <w:p w14:paraId="2DB33B9C" w14:textId="77777777" w:rsidR="00777426" w:rsidRPr="00791267" w:rsidRDefault="00777426" w:rsidP="00625B7A">
                              <w:pPr>
                                <w:rPr>
                                  <w:sz w:val="24"/>
                                  <w:szCs w:val="24"/>
                                </w:rPr>
                              </w:pPr>
                              <w:r w:rsidRPr="00791267">
                                <w:rPr>
                                  <w:sz w:val="24"/>
                                  <w:szCs w:val="24"/>
                                </w:rPr>
                                <w:t>Сшивка</w:t>
                              </w:r>
                            </w:p>
                          </w:txbxContent>
                        </wps:txbx>
                        <wps:bodyPr rot="0" vert="horz" wrap="square" lIns="91440" tIns="45720" rIns="91440" bIns="45720" anchor="t" anchorCtr="0" upright="1">
                          <a:noAutofit/>
                        </wps:bodyPr>
                      </wps:wsp>
                      <wps:wsp>
                        <wps:cNvPr id="484" name="AutoShape 19"/>
                        <wps:cNvSpPr>
                          <a:spLocks noChangeArrowheads="1"/>
                        </wps:cNvSpPr>
                        <wps:spPr bwMode="auto">
                          <a:xfrm>
                            <a:off x="6397" y="10841"/>
                            <a:ext cx="434" cy="600"/>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1921D2DC" id="Группа 49" o:spid="_x0000_s1042" style="width:459.65pt;height:590.5pt;mso-position-horizontal-relative:char;mso-position-vertical-relative:line" coordorigin="1926,1712" coordsize="9193,1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">
                <v:roundrect id="AutoShape 4" o:spid="_x0000_s1043" style="position:absolute;left:4554;top:1712;width:3870;height:165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">
                  <v:textbox>
                    <w:txbxContent>
                      <w:p w14:paraId="72085066" w14:textId="77777777" w:rsidR="00777426" w:rsidRPr="00791267" w:rsidRDefault="00777426" w:rsidP="00625B7A">
                        <w:pPr>
                          <w:contextualSpacing/>
                          <w:rPr>
                            <w:sz w:val="24"/>
                            <w:szCs w:val="24"/>
                          </w:rPr>
                        </w:pPr>
                        <w:r w:rsidRPr="00791267">
                          <w:rPr>
                            <w:sz w:val="24"/>
                            <w:szCs w:val="24"/>
                          </w:rPr>
                          <w:t>Линейный полимер</w:t>
                        </w:r>
                      </w:p>
                      <w:p w14:paraId="440145A0" w14:textId="6B6F4A39" w:rsidR="00777426" w:rsidRPr="00791267" w:rsidRDefault="00777426" w:rsidP="00625B7A">
                        <w:pPr>
                          <w:contextualSpacing/>
                          <w:rPr>
                            <w:sz w:val="24"/>
                            <w:szCs w:val="24"/>
                          </w:rPr>
                        </w:pPr>
                        <w:r w:rsidRPr="00791267">
                          <w:rPr>
                            <w:sz w:val="24"/>
                            <w:szCs w:val="24"/>
                          </w:rPr>
                          <w:t>(поли-4-винилпиридин или поли-2-метил-5-винилпиридин)</w:t>
                        </w:r>
                      </w:p>
                    </w:txbxContent>
                  </v:textbox>
                </v:roundrect>
                <v:roundrect id="AutoShape 5" o:spid="_x0000_s1044" style="position:absolute;left:8868;top:1712;width:2251;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">
                  <v:textbox>
                    <w:txbxContent>
                      <w:p w14:paraId="3FF9DC36" w14:textId="77777777" w:rsidR="00777426" w:rsidRPr="00791267" w:rsidRDefault="00777426" w:rsidP="00625B7A">
                        <w:pPr>
                          <w:contextualSpacing/>
                          <w:rPr>
                            <w:sz w:val="24"/>
                            <w:szCs w:val="24"/>
                          </w:rPr>
                        </w:pPr>
                        <w:r w:rsidRPr="00791267">
                          <w:rPr>
                            <w:sz w:val="24"/>
                            <w:szCs w:val="24"/>
                          </w:rPr>
                          <w:t>Сшивающий агент</w:t>
                        </w:r>
                      </w:p>
                      <w:p w14:paraId="6F81DEA7" w14:textId="1C7AD4FF" w:rsidR="00777426" w:rsidRPr="00791267" w:rsidRDefault="00777426" w:rsidP="00625B7A">
                        <w:pPr>
                          <w:contextualSpacing/>
                          <w:rPr>
                            <w:sz w:val="24"/>
                            <w:szCs w:val="24"/>
                          </w:rPr>
                        </w:pPr>
                        <w:r w:rsidRPr="00791267">
                          <w:rPr>
                            <w:sz w:val="24"/>
                            <w:szCs w:val="24"/>
                          </w:rPr>
                          <w:t>(ЭХГ)</w:t>
                        </w:r>
                      </w:p>
                    </w:txbxContent>
                  </v:textbox>
                </v:roundrect>
                <v:roundrect id="AutoShape 6" o:spid="_x0000_s1045" style="position:absolute;left:4792;top:4010;width:3301;height:6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">
                  <v:textbox>
                    <w:txbxContent>
                      <w:p w14:paraId="2AFC6D24" w14:textId="77777777" w:rsidR="00777426" w:rsidRPr="00791267" w:rsidRDefault="00777426" w:rsidP="00625B7A">
                        <w:pPr>
                          <w:rPr>
                            <w:sz w:val="24"/>
                            <w:szCs w:val="24"/>
                            <w:lang w:val="en-US"/>
                          </w:rPr>
                        </w:pPr>
                        <w:r w:rsidRPr="00791267">
                          <w:rPr>
                            <w:sz w:val="24"/>
                            <w:szCs w:val="24"/>
                          </w:rPr>
                          <w:t>Набухание</w:t>
                        </w:r>
                      </w:p>
                    </w:txbxContent>
                  </v:textbox>
                </v:roundrect>
                <v:roundrect id="AutoShape 7" o:spid="_x0000_s1046" style="position:absolute;left:4793;top:9839;width:3301;height:9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">
                  <v:textbox>
                    <w:txbxContent>
                      <w:p w14:paraId="112E77E8" w14:textId="77777777" w:rsidR="00777426" w:rsidRPr="00791267" w:rsidRDefault="00777426" w:rsidP="00625B7A">
                        <w:pPr>
                          <w:rPr>
                            <w:sz w:val="24"/>
                            <w:szCs w:val="24"/>
                          </w:rPr>
                        </w:pPr>
                        <w:r w:rsidRPr="00791267">
                          <w:rPr>
                            <w:sz w:val="24"/>
                            <w:szCs w:val="24"/>
                          </w:rPr>
                          <w:t>Промывка полученного гидрогеля</w:t>
                        </w:r>
                      </w:p>
                    </w:txbxContent>
                  </v:textbox>
                </v:roundrect>
                <v:roundrect id="AutoShape 8" o:spid="_x0000_s1047" style="position:absolute;left:1926;top:1712;width:2100;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">
                  <v:textbox>
                    <w:txbxContent>
                      <w:p w14:paraId="1BC769E2" w14:textId="77777777" w:rsidR="00777426" w:rsidRPr="00791267" w:rsidRDefault="00777426" w:rsidP="00625B7A">
                        <w:pPr>
                          <w:contextualSpacing/>
                          <w:rPr>
                            <w:sz w:val="24"/>
                            <w:szCs w:val="24"/>
                          </w:rPr>
                        </w:pPr>
                        <w:r w:rsidRPr="00791267">
                          <w:rPr>
                            <w:sz w:val="24"/>
                            <w:szCs w:val="24"/>
                          </w:rPr>
                          <w:t>Растворитель</w:t>
                        </w:r>
                      </w:p>
                      <w:p w14:paraId="4C35C796" w14:textId="18BB9A2B" w:rsidR="00777426" w:rsidRPr="00791267" w:rsidRDefault="00777426" w:rsidP="00625B7A">
                        <w:pPr>
                          <w:contextualSpacing/>
                          <w:rPr>
                            <w:sz w:val="24"/>
                            <w:szCs w:val="24"/>
                          </w:rPr>
                        </w:pPr>
                        <w:r>
                          <w:rPr>
                            <w:sz w:val="24"/>
                            <w:szCs w:val="24"/>
                          </w:rPr>
                          <w:t>(</w:t>
                        </w:r>
                        <w:r w:rsidRPr="00791267">
                          <w:rPr>
                            <w:sz w:val="24"/>
                            <w:szCs w:val="24"/>
                          </w:rPr>
                          <w:t>ДМФА</w:t>
                        </w:r>
                        <w:r>
                          <w:rPr>
                            <w:sz w:val="24"/>
                            <w:szCs w:val="24"/>
                          </w:rPr>
                          <w:t>)</w:t>
                        </w:r>
                      </w:p>
                    </w:txbxContent>
                  </v:textbox>
                </v:roundrect>
                <v:roundrect id="AutoShape 9" o:spid="_x0000_s1048" style="position:absolute;left:4803;top:11518;width:3301;height: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">
                  <v:textbox>
                    <w:txbxContent>
                      <w:p w14:paraId="38A81042" w14:textId="77777777" w:rsidR="00777426" w:rsidRPr="00791267" w:rsidRDefault="00777426" w:rsidP="00625B7A">
                        <w:pPr>
                          <w:rPr>
                            <w:sz w:val="24"/>
                            <w:szCs w:val="24"/>
                          </w:rPr>
                        </w:pPr>
                        <w:r w:rsidRPr="00791267">
                          <w:rPr>
                            <w:sz w:val="24"/>
                            <w:szCs w:val="24"/>
                          </w:rPr>
                          <w:t>Сушка</w:t>
                        </w:r>
                      </w:p>
                    </w:txbxContent>
                  </v:textbox>
                </v:roundrect>
                <v:roundrect id="AutoShape 10" o:spid="_x0000_s1049" style="position:absolute;left:4817;top:12921;width:3301;height: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">
                  <v:textbox>
                    <w:txbxContent>
                      <w:p w14:paraId="51C2E24A" w14:textId="77777777" w:rsidR="00777426" w:rsidRPr="00791267" w:rsidRDefault="00777426" w:rsidP="00625B7A">
                        <w:pPr>
                          <w:rPr>
                            <w:sz w:val="24"/>
                            <w:szCs w:val="24"/>
                          </w:rPr>
                        </w:pPr>
                        <w:r w:rsidRPr="00791267">
                          <w:rPr>
                            <w:sz w:val="24"/>
                            <w:szCs w:val="24"/>
                          </w:rPr>
                          <w:t>Готовый продукт</w:t>
                        </w:r>
                      </w:p>
                    </w:txbxContent>
                  </v:textbox>
                </v:roundrect>
                <v:shape id="AutoShape 11" o:spid="_x0000_s1050" type="#_x0000_t67" style="position:absolute;left:6358;top:3453;width:43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" adj="12662"/>
                <v:shape id="AutoShape 12" o:spid="_x0000_s1051" type="#_x0000_t67" style="position:absolute;left:6369;top:4746;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"/>
                <v:shape id="AutoShape 13" o:spid="_x0000_s1052" type="#_x0000_t67" style="position:absolute;left:6358;top:6389;width:445;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" adj="14717"/>
                <v:shape id="AutoShape 14" o:spid="_x0000_s1053" type="#_x0000_t67" style="position:absolute;left:6369;top:7809;width:424;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" adj="14867"/>
                <v:shape id="AutoShape 15" o:spid="_x0000_s1054" style="position:absolute;left:8632;top:3383;width:1277;height:366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" path="m21600,6079l15126,r,2912l12427,2912c5564,2912,,7052,,12158r,9442l6474,21600r,-9442c6474,10550,9139,9246,12427,9246r2699,l15126,12158,21600,6079xe">
                  <v:stroke joinstyle="miter"/>
                  <v:path o:connecttype="custom" o:connectlocs="894,0;894,2063;191,3665;1277,1031" o:connectangles="270,90,90,0" textboxrect="12432,2911,18234,9247"/>
                </v:shape>
                <v:shape id="AutoShape 16" o:spid="_x0000_s1055" style="position:absolute;left:2667;top:3477;width:1277;height:1114;rotation:18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" path="m21600,6079l15126,r,2912l12427,2912c5564,2912,,7052,,12158r,9442l6474,21600r,-9442c6474,10550,9139,9246,12427,9246r2699,l15126,12158,21600,6079xe">
                  <v:stroke joinstyle="miter"/>
                  <v:path o:connecttype="custom" o:connectlocs="894,0;894,627;191,1114;1277,314" o:connectangles="270,90,90,0" textboxrect="12432,2908,18234,9249"/>
                </v:shape>
                <v:roundrect id="AutoShape 17" o:spid="_x0000_s1056" style="position:absolute;left:4803;top:5734;width:3301;height:5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">
                  <v:textbox>
                    <w:txbxContent>
                      <w:p w14:paraId="2FB47FC3" w14:textId="77777777" w:rsidR="00777426" w:rsidRPr="00791267" w:rsidRDefault="00777426" w:rsidP="00625B7A">
                        <w:pPr>
                          <w:rPr>
                            <w:sz w:val="24"/>
                            <w:szCs w:val="24"/>
                          </w:rPr>
                        </w:pPr>
                        <w:r w:rsidRPr="00791267">
                          <w:rPr>
                            <w:sz w:val="24"/>
                            <w:szCs w:val="24"/>
                          </w:rPr>
                          <w:t>Растворение</w:t>
                        </w:r>
                      </w:p>
                    </w:txbxContent>
                  </v:textbox>
                </v:roundrect>
                <v:roundrect id="_x0000_s1057" style="position:absolute;left:4803;top:7198;width:3301;height:5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">
                  <v:textbox>
                    <w:txbxContent>
                      <w:p w14:paraId="2DB33B9C" w14:textId="77777777" w:rsidR="00777426" w:rsidRPr="00791267" w:rsidRDefault="00777426" w:rsidP="00625B7A">
                        <w:pPr>
                          <w:rPr>
                            <w:sz w:val="24"/>
                            <w:szCs w:val="24"/>
                          </w:rPr>
                        </w:pPr>
                        <w:r w:rsidRPr="00791267">
                          <w:rPr>
                            <w:sz w:val="24"/>
                            <w:szCs w:val="24"/>
                          </w:rPr>
                          <w:t>Сшивка</w:t>
                        </w:r>
                      </w:p>
                    </w:txbxContent>
                  </v:textbox>
                </v:roundrect>
                <v:shape id="AutoShape 19" o:spid="_x0000_s1058" type="#_x0000_t67" style="position:absolute;left:6397;top:10841;width:43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" adj="13824"/>
                <w10:anchorlock/>
              </v:group>
            </w:pict>
          </mc:Fallback>
        </mc:AlternateContent>
      </w:r>
    </w:p>
    <w:p w14:paraId="57C3D7BC" w14:textId="29CF63B5" w:rsidR="00893677" w:rsidRPr="00B54155" w:rsidRDefault="00893677" w:rsidP="00DD067D">
      <w:pPr>
        <w:spacing w:line="360" w:lineRule="auto"/>
        <w:contextualSpacing/>
        <w:rPr>
          <w:sz w:val="24"/>
          <w:szCs w:val="24"/>
        </w:rPr>
      </w:pPr>
      <w:r w:rsidRPr="00B54155">
        <w:rPr>
          <w:sz w:val="24"/>
          <w:szCs w:val="24"/>
        </w:rPr>
        <w:br w:type="page"/>
      </w:r>
    </w:p>
    <w:p w14:paraId="68E84FCA" w14:textId="0E4B2633" w:rsidR="00893677" w:rsidRPr="00A87003" w:rsidRDefault="00893677" w:rsidP="00DD067D">
      <w:pPr>
        <w:spacing w:line="360" w:lineRule="auto"/>
        <w:contextualSpacing/>
        <w:rPr>
          <w:b/>
          <w:bCs/>
          <w:sz w:val="24"/>
          <w:szCs w:val="24"/>
        </w:rPr>
      </w:pPr>
      <w:bookmarkStart w:id="23" w:name="_Hlk54023266"/>
      <w:r w:rsidRPr="00A87003">
        <w:rPr>
          <w:b/>
          <w:bCs/>
          <w:sz w:val="24"/>
          <w:szCs w:val="24"/>
        </w:rPr>
        <w:lastRenderedPageBreak/>
        <w:t>ПРИЛОЖЕНИЕ Д</w:t>
      </w:r>
    </w:p>
    <w:p w14:paraId="1BB12D96" w14:textId="77777777" w:rsidR="00FC39D0" w:rsidRPr="00FC39D0" w:rsidRDefault="00FC39D0" w:rsidP="00FC39D0">
      <w:pPr>
        <w:spacing w:line="360" w:lineRule="auto"/>
        <w:contextualSpacing/>
        <w:rPr>
          <w:b/>
          <w:bCs/>
          <w:sz w:val="24"/>
          <w:szCs w:val="24"/>
          <w:lang w:val="kk-KZ"/>
        </w:rPr>
      </w:pPr>
      <w:r w:rsidRPr="00FC39D0">
        <w:rPr>
          <w:b/>
          <w:bCs/>
          <w:sz w:val="24"/>
          <w:szCs w:val="24"/>
          <w:lang w:val="kk-KZ"/>
        </w:rPr>
        <w:t>Процесс очистки геля полимера после синтеза</w:t>
      </w:r>
    </w:p>
    <w:tbl>
      <w:tblPr>
        <w:tblStyle w:val="a9"/>
        <w:tblW w:w="9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66"/>
        <w:gridCol w:w="1570"/>
      </w:tblGrid>
      <w:tr w:rsidR="00893677" w:rsidRPr="00B54155" w14:paraId="7D472A1C" w14:textId="77777777" w:rsidTr="009977D8">
        <w:trPr>
          <w:cantSplit/>
          <w:trHeight w:val="13476"/>
        </w:trPr>
        <w:tc>
          <w:tcPr>
            <w:tcW w:w="7966" w:type="dxa"/>
            <w:vAlign w:val="center"/>
          </w:tcPr>
          <w:bookmarkEnd w:id="23"/>
          <w:p w14:paraId="04286151" w14:textId="3587FE8C" w:rsidR="00893677" w:rsidRPr="00B54155" w:rsidRDefault="00893677" w:rsidP="00DD067D">
            <w:pPr>
              <w:pStyle w:val="21"/>
              <w:tabs>
                <w:tab w:val="left" w:pos="0"/>
                <w:tab w:val="left" w:pos="993"/>
              </w:tabs>
              <w:suppressAutoHyphens/>
              <w:spacing w:after="0" w:line="360" w:lineRule="auto"/>
              <w:ind w:left="0"/>
              <w:contextualSpacing/>
              <w:rPr>
                <w:sz w:val="24"/>
                <w:szCs w:val="24"/>
              </w:rPr>
            </w:pPr>
            <w:r w:rsidRPr="00B54155">
              <w:rPr>
                <w:sz w:val="24"/>
                <w:szCs w:val="24"/>
              </w:rPr>
              <w:object w:dxaOrig="6660" w:dyaOrig="12855" w14:anchorId="66D493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1.55pt;height:664.15pt" o:ole="">
                  <v:imagedata r:id="rId35" o:title=""/>
                </v:shape>
                <o:OLEObject Type="Embed" ProgID="PBrush" ShapeID="_x0000_i1025" DrawAspect="Content" ObjectID="_1664969014" r:id="rId36"/>
              </w:object>
            </w:r>
          </w:p>
        </w:tc>
        <w:tc>
          <w:tcPr>
            <w:tcW w:w="1570" w:type="dxa"/>
            <w:textDirection w:val="btLr"/>
          </w:tcPr>
          <w:p w14:paraId="1C2A140E" w14:textId="77777777" w:rsidR="00893677" w:rsidRPr="00B54155" w:rsidRDefault="00893677" w:rsidP="00DD067D">
            <w:pPr>
              <w:pStyle w:val="21"/>
              <w:tabs>
                <w:tab w:val="left" w:pos="851"/>
                <w:tab w:val="left" w:pos="993"/>
              </w:tabs>
              <w:suppressAutoHyphens/>
              <w:spacing w:after="0" w:line="360" w:lineRule="auto"/>
              <w:ind w:left="0"/>
              <w:contextualSpacing/>
              <w:rPr>
                <w:sz w:val="24"/>
                <w:szCs w:val="24"/>
                <w:lang w:val="kk-KZ"/>
              </w:rPr>
            </w:pPr>
            <w:r w:rsidRPr="00B54155">
              <w:rPr>
                <w:sz w:val="24"/>
                <w:szCs w:val="24"/>
                <w:lang w:val="kk-KZ"/>
              </w:rPr>
              <w:t xml:space="preserve">1 – промывная колонна; 2 – клапан для спуска промывной воды; 3 – колонна для сушки геля </w:t>
            </w:r>
          </w:p>
          <w:p w14:paraId="32522E07" w14:textId="77777777" w:rsidR="00893677" w:rsidRPr="00B54155" w:rsidRDefault="00893677" w:rsidP="00DD067D">
            <w:pPr>
              <w:pStyle w:val="21"/>
              <w:tabs>
                <w:tab w:val="left" w:pos="851"/>
                <w:tab w:val="left" w:pos="993"/>
              </w:tabs>
              <w:suppressAutoHyphens/>
              <w:spacing w:after="0" w:line="360" w:lineRule="auto"/>
              <w:ind w:left="113" w:right="113"/>
              <w:contextualSpacing/>
              <w:jc w:val="both"/>
              <w:rPr>
                <w:sz w:val="24"/>
                <w:szCs w:val="24"/>
              </w:rPr>
            </w:pPr>
          </w:p>
          <w:p w14:paraId="15BC8BAD" w14:textId="77777777" w:rsidR="00893677" w:rsidRPr="00B54155" w:rsidRDefault="00893677" w:rsidP="00DD067D">
            <w:pPr>
              <w:pStyle w:val="21"/>
              <w:tabs>
                <w:tab w:val="left" w:pos="851"/>
                <w:tab w:val="left" w:pos="993"/>
              </w:tabs>
              <w:suppressAutoHyphens/>
              <w:spacing w:after="0" w:line="360" w:lineRule="auto"/>
              <w:ind w:left="113" w:right="113"/>
              <w:contextualSpacing/>
              <w:jc w:val="both"/>
              <w:rPr>
                <w:sz w:val="24"/>
                <w:szCs w:val="24"/>
              </w:rPr>
            </w:pPr>
          </w:p>
        </w:tc>
      </w:tr>
    </w:tbl>
    <w:p w14:paraId="305D427A" w14:textId="1B06C20B" w:rsidR="00791267" w:rsidRPr="00A87003" w:rsidRDefault="00791267" w:rsidP="00DD067D">
      <w:pPr>
        <w:spacing w:line="360" w:lineRule="auto"/>
        <w:contextualSpacing/>
        <w:rPr>
          <w:b/>
          <w:bCs/>
          <w:sz w:val="24"/>
          <w:szCs w:val="24"/>
        </w:rPr>
      </w:pPr>
      <w:bookmarkStart w:id="24" w:name="_Hlk54023274"/>
      <w:r w:rsidRPr="00A87003">
        <w:rPr>
          <w:b/>
          <w:bCs/>
          <w:sz w:val="24"/>
          <w:szCs w:val="24"/>
        </w:rPr>
        <w:lastRenderedPageBreak/>
        <w:t>ПРИЛОЖЕНИЕ Е</w:t>
      </w:r>
    </w:p>
    <w:p w14:paraId="68FED105" w14:textId="446DC602" w:rsidR="00791267" w:rsidRPr="00FC39D0" w:rsidRDefault="00791267" w:rsidP="00FC39D0">
      <w:pPr>
        <w:spacing w:line="360" w:lineRule="auto"/>
        <w:contextualSpacing/>
        <w:rPr>
          <w:b/>
          <w:bCs/>
          <w:sz w:val="24"/>
          <w:szCs w:val="24"/>
        </w:rPr>
      </w:pPr>
      <w:bookmarkStart w:id="25" w:name="_Hlk54027623"/>
      <w:r w:rsidRPr="00FC39D0">
        <w:rPr>
          <w:b/>
          <w:bCs/>
          <w:sz w:val="24"/>
          <w:szCs w:val="24"/>
        </w:rPr>
        <w:t>Экспериментальная часть</w:t>
      </w:r>
    </w:p>
    <w:bookmarkEnd w:id="24"/>
    <w:bookmarkEnd w:id="25"/>
    <w:p w14:paraId="12A5A395" w14:textId="63249E70" w:rsidR="00791267" w:rsidRPr="005342E6" w:rsidRDefault="00791267" w:rsidP="00932D49">
      <w:pPr>
        <w:spacing w:line="360" w:lineRule="auto"/>
        <w:ind w:firstLine="709"/>
        <w:contextualSpacing/>
        <w:jc w:val="both"/>
        <w:rPr>
          <w:b/>
          <w:sz w:val="24"/>
          <w:szCs w:val="24"/>
          <w:lang w:val="kk-KZ"/>
        </w:rPr>
      </w:pPr>
      <w:r w:rsidRPr="00B54155">
        <w:rPr>
          <w:i/>
          <w:sz w:val="24"/>
          <w:szCs w:val="24"/>
          <w:lang w:val="kk-KZ"/>
        </w:rPr>
        <w:t>Оборудование.</w:t>
      </w:r>
      <w:r w:rsidRPr="00B54155">
        <w:rPr>
          <w:sz w:val="24"/>
          <w:szCs w:val="24"/>
          <w:lang w:val="kk-KZ"/>
        </w:rPr>
        <w:t xml:space="preserve"> Для измерения удельной электропроводности был использован кондуктометр МАРК 603 (Россия), рН растворов определяли на рН–метре </w:t>
      </w:r>
      <w:r w:rsidRPr="00B54155">
        <w:rPr>
          <w:sz w:val="24"/>
          <w:szCs w:val="24"/>
          <w:lang w:val="en-US"/>
        </w:rPr>
        <w:t>Metrohm</w:t>
      </w:r>
      <w:r w:rsidRPr="00B54155">
        <w:rPr>
          <w:sz w:val="24"/>
          <w:szCs w:val="24"/>
        </w:rPr>
        <w:t xml:space="preserve"> 827 </w:t>
      </w:r>
      <w:r w:rsidRPr="00B54155">
        <w:rPr>
          <w:sz w:val="24"/>
          <w:szCs w:val="24"/>
          <w:lang w:val="en-US"/>
        </w:rPr>
        <w:t>pH</w:t>
      </w:r>
      <w:r w:rsidRPr="00B54155">
        <w:rPr>
          <w:sz w:val="24"/>
          <w:szCs w:val="24"/>
        </w:rPr>
        <w:t>-</w:t>
      </w:r>
      <w:r w:rsidRPr="00B54155">
        <w:rPr>
          <w:sz w:val="24"/>
          <w:szCs w:val="24"/>
          <w:lang w:val="en-US"/>
        </w:rPr>
        <w:t>Lab</w:t>
      </w:r>
      <w:r w:rsidRPr="00B54155">
        <w:rPr>
          <w:sz w:val="24"/>
          <w:szCs w:val="24"/>
          <w:lang w:val="kk-KZ"/>
        </w:rPr>
        <w:t xml:space="preserve"> (</w:t>
      </w:r>
      <w:r w:rsidRPr="00B54155">
        <w:rPr>
          <w:sz w:val="24"/>
          <w:szCs w:val="24"/>
        </w:rPr>
        <w:t>Швейцария</w:t>
      </w:r>
      <w:r w:rsidRPr="00B54155">
        <w:rPr>
          <w:sz w:val="24"/>
          <w:szCs w:val="24"/>
          <w:lang w:val="kk-KZ"/>
        </w:rPr>
        <w:t>)</w:t>
      </w:r>
      <w:r w:rsidRPr="00B54155">
        <w:rPr>
          <w:sz w:val="24"/>
          <w:szCs w:val="24"/>
        </w:rPr>
        <w:t>. Массу набухших образцов гидрогелей для последующего расчета степени</w:t>
      </w:r>
      <w:r w:rsidRPr="00B54155">
        <w:rPr>
          <w:sz w:val="24"/>
          <w:szCs w:val="24"/>
          <w:lang w:val="kk-KZ"/>
        </w:rPr>
        <w:t xml:space="preserve"> набухания (α) определяли взвешиванием на электронных аналитических весах </w:t>
      </w:r>
      <w:r w:rsidRPr="00B54155">
        <w:rPr>
          <w:sz w:val="24"/>
          <w:szCs w:val="24"/>
          <w:lang w:val="en-US"/>
        </w:rPr>
        <w:t>SHIMADZU</w:t>
      </w:r>
      <w:r w:rsidRPr="00B54155">
        <w:rPr>
          <w:sz w:val="24"/>
          <w:szCs w:val="24"/>
        </w:rPr>
        <w:t xml:space="preserve"> </w:t>
      </w:r>
      <w:r w:rsidRPr="00B54155">
        <w:rPr>
          <w:sz w:val="24"/>
          <w:szCs w:val="24"/>
          <w:lang w:val="en-US"/>
        </w:rPr>
        <w:t>AY</w:t>
      </w:r>
      <w:r w:rsidRPr="00B54155">
        <w:rPr>
          <w:sz w:val="24"/>
          <w:szCs w:val="24"/>
        </w:rPr>
        <w:t>220 (Япония)</w:t>
      </w:r>
      <w:r w:rsidRPr="00B54155">
        <w:rPr>
          <w:sz w:val="24"/>
          <w:szCs w:val="24"/>
          <w:lang w:val="kk-KZ"/>
        </w:rPr>
        <w:t xml:space="preserve">. Определение оптической плотности растворов нитратов лантана, церия, неодима и самария для последующего расчета концентрации ионов </w:t>
      </w:r>
      <w:r w:rsidR="005342E6">
        <w:rPr>
          <w:sz w:val="24"/>
          <w:szCs w:val="24"/>
          <w:lang w:val="kk-KZ"/>
        </w:rPr>
        <w:t xml:space="preserve">металлов </w:t>
      </w:r>
      <w:r w:rsidRPr="00B54155">
        <w:rPr>
          <w:sz w:val="24"/>
          <w:szCs w:val="24"/>
          <w:lang w:val="kk-KZ"/>
        </w:rPr>
        <w:t xml:space="preserve">проводили на спектрофотометре </w:t>
      </w:r>
      <w:r w:rsidRPr="00B54155">
        <w:rPr>
          <w:sz w:val="24"/>
          <w:szCs w:val="24"/>
          <w:lang w:val="en-US"/>
        </w:rPr>
        <w:t>Jenway</w:t>
      </w:r>
      <w:r w:rsidRPr="00B54155">
        <w:rPr>
          <w:sz w:val="24"/>
          <w:szCs w:val="24"/>
        </w:rPr>
        <w:t>-6305</w:t>
      </w:r>
      <w:r w:rsidRPr="00B54155">
        <w:rPr>
          <w:sz w:val="24"/>
          <w:szCs w:val="24"/>
          <w:lang w:val="kk-KZ"/>
        </w:rPr>
        <w:t xml:space="preserve"> (</w:t>
      </w:r>
      <w:r w:rsidRPr="00B54155">
        <w:rPr>
          <w:sz w:val="24"/>
          <w:szCs w:val="24"/>
        </w:rPr>
        <w:t>СК</w:t>
      </w:r>
      <w:r w:rsidRPr="00B54155">
        <w:rPr>
          <w:sz w:val="24"/>
          <w:szCs w:val="24"/>
          <w:lang w:val="kk-KZ"/>
        </w:rPr>
        <w:t>)</w:t>
      </w:r>
      <w:r w:rsidR="005342E6">
        <w:rPr>
          <w:sz w:val="24"/>
          <w:szCs w:val="24"/>
          <w:lang w:val="kk-KZ"/>
        </w:rPr>
        <w:t xml:space="preserve">. Также концентрацию ионов </w:t>
      </w:r>
      <w:r w:rsidR="005342E6" w:rsidRPr="00B54155">
        <w:rPr>
          <w:sz w:val="24"/>
          <w:szCs w:val="24"/>
          <w:lang w:val="kk-KZ"/>
        </w:rPr>
        <w:t>лантана, церия, неодима и самария</w:t>
      </w:r>
      <w:r w:rsidR="005342E6">
        <w:rPr>
          <w:sz w:val="24"/>
          <w:szCs w:val="24"/>
          <w:lang w:val="kk-KZ"/>
        </w:rPr>
        <w:t xml:space="preserve"> определяли</w:t>
      </w:r>
      <w:r w:rsidRPr="00B54155">
        <w:rPr>
          <w:sz w:val="24"/>
          <w:szCs w:val="24"/>
          <w:lang w:val="kk-KZ"/>
        </w:rPr>
        <w:t xml:space="preserve"> на атомно-эмиссионном спектрометре</w:t>
      </w:r>
      <w:r w:rsidRPr="005342E6">
        <w:rPr>
          <w:sz w:val="24"/>
          <w:szCs w:val="24"/>
          <w:lang w:val="kk-KZ"/>
        </w:rPr>
        <w:t xml:space="preserve"> ARCOS Simultaneous ICP Spectrometer (ICP-AES) (Германия)</w:t>
      </w:r>
      <w:r w:rsidRPr="00B54155">
        <w:rPr>
          <w:sz w:val="24"/>
          <w:szCs w:val="24"/>
          <w:lang w:val="kk-KZ"/>
        </w:rPr>
        <w:t>.</w:t>
      </w:r>
    </w:p>
    <w:p w14:paraId="77813AC8" w14:textId="3F5A0FDF" w:rsidR="00791267" w:rsidRDefault="00791267" w:rsidP="00932D49">
      <w:pPr>
        <w:spacing w:line="360" w:lineRule="auto"/>
        <w:ind w:firstLine="709"/>
        <w:contextualSpacing/>
        <w:jc w:val="both"/>
        <w:rPr>
          <w:sz w:val="24"/>
          <w:szCs w:val="24"/>
        </w:rPr>
      </w:pPr>
      <w:r w:rsidRPr="00B54155">
        <w:rPr>
          <w:i/>
          <w:sz w:val="24"/>
          <w:szCs w:val="24"/>
          <w:lang w:val="kk-KZ"/>
        </w:rPr>
        <w:t>Эксперимент.</w:t>
      </w:r>
      <w:r w:rsidRPr="00B54155">
        <w:rPr>
          <w:sz w:val="24"/>
          <w:szCs w:val="24"/>
          <w:lang w:val="kk-KZ"/>
        </w:rPr>
        <w:t xml:space="preserve"> Эксперименты были проведены при комнатной температуре. </w:t>
      </w:r>
      <w:r w:rsidRPr="00B54155">
        <w:rPr>
          <w:sz w:val="24"/>
          <w:szCs w:val="24"/>
        </w:rPr>
        <w:t xml:space="preserve">Изучение </w:t>
      </w:r>
      <w:r w:rsidR="00932D49">
        <w:rPr>
          <w:sz w:val="24"/>
          <w:szCs w:val="24"/>
        </w:rPr>
        <w:t xml:space="preserve">сорбционных свойств </w:t>
      </w:r>
      <w:r w:rsidRPr="00B54155">
        <w:rPr>
          <w:sz w:val="24"/>
          <w:szCs w:val="24"/>
        </w:rPr>
        <w:t xml:space="preserve">индивидуальных полимерных гидрогелей </w:t>
      </w:r>
      <w:r w:rsidR="00932D49">
        <w:rPr>
          <w:sz w:val="24"/>
          <w:szCs w:val="24"/>
        </w:rPr>
        <w:t xml:space="preserve">ПАК, ПМАК, П4ВП, П2М5ВП и интергелевых систем на их основе </w:t>
      </w:r>
      <w:r w:rsidRPr="00B54155">
        <w:rPr>
          <w:sz w:val="24"/>
          <w:szCs w:val="24"/>
        </w:rPr>
        <w:t>проводилось следующим образом:</w:t>
      </w:r>
    </w:p>
    <w:p w14:paraId="7D1FAA96" w14:textId="441056B7" w:rsidR="00932D49" w:rsidRPr="00932D49" w:rsidRDefault="00932D49" w:rsidP="00932D49">
      <w:pPr>
        <w:spacing w:line="360" w:lineRule="auto"/>
        <w:ind w:firstLine="709"/>
        <w:contextualSpacing/>
        <w:jc w:val="both"/>
        <w:rPr>
          <w:sz w:val="24"/>
          <w:szCs w:val="24"/>
          <w:lang w:val="kk-KZ"/>
        </w:rPr>
      </w:pPr>
      <w:r>
        <w:rPr>
          <w:sz w:val="24"/>
          <w:szCs w:val="24"/>
          <w:lang w:val="kk-KZ"/>
        </w:rPr>
        <w:t xml:space="preserve">1 Изучение сорбционных свойств индивидуальных гидрогелей </w:t>
      </w:r>
      <w:r>
        <w:rPr>
          <w:sz w:val="24"/>
          <w:szCs w:val="24"/>
        </w:rPr>
        <w:t>ПАК, ПМАК, П4ВП, П2М5ВП</w:t>
      </w:r>
    </w:p>
    <w:p w14:paraId="33B8F894" w14:textId="75DDD869" w:rsidR="00791267" w:rsidRPr="00932D49" w:rsidRDefault="00932D49" w:rsidP="00932D49">
      <w:pPr>
        <w:tabs>
          <w:tab w:val="left" w:pos="851"/>
        </w:tabs>
        <w:spacing w:line="360" w:lineRule="auto"/>
        <w:ind w:firstLine="709"/>
        <w:contextualSpacing/>
        <w:jc w:val="both"/>
        <w:rPr>
          <w:b/>
          <w:sz w:val="24"/>
          <w:szCs w:val="24"/>
          <w:lang w:val="kk-KZ"/>
        </w:rPr>
      </w:pPr>
      <w:r>
        <w:rPr>
          <w:sz w:val="24"/>
          <w:szCs w:val="24"/>
          <w:lang w:val="kk-KZ"/>
        </w:rPr>
        <w:t>1.1 </w:t>
      </w:r>
      <w:r w:rsidR="00791267" w:rsidRPr="00932D49">
        <w:rPr>
          <w:sz w:val="24"/>
          <w:szCs w:val="24"/>
          <w:lang w:val="kk-KZ"/>
        </w:rPr>
        <w:t>Расчетное количество каждого гидрогеля (полиакриловой кислоты, полиметакриловой кислоты, поли-4-винилпиридина, поли-2-метил-5-винилпиридина) в сухом виде помещалось в стеклянный стакан.</w:t>
      </w:r>
    </w:p>
    <w:p w14:paraId="5A250B39" w14:textId="15082E1D" w:rsidR="00791267" w:rsidRPr="00932D49" w:rsidRDefault="00932D49" w:rsidP="00932D49">
      <w:pPr>
        <w:tabs>
          <w:tab w:val="left" w:pos="851"/>
        </w:tabs>
        <w:spacing w:line="360" w:lineRule="auto"/>
        <w:ind w:firstLine="709"/>
        <w:contextualSpacing/>
        <w:jc w:val="both"/>
        <w:rPr>
          <w:b/>
          <w:sz w:val="24"/>
          <w:szCs w:val="24"/>
          <w:lang w:val="kk-KZ"/>
        </w:rPr>
      </w:pPr>
      <w:r>
        <w:rPr>
          <w:sz w:val="24"/>
          <w:szCs w:val="24"/>
          <w:lang w:val="kk-KZ"/>
        </w:rPr>
        <w:t>1.2 </w:t>
      </w:r>
      <w:r w:rsidR="00791267" w:rsidRPr="00932D49">
        <w:rPr>
          <w:sz w:val="24"/>
          <w:szCs w:val="24"/>
          <w:lang w:val="kk-KZ"/>
        </w:rPr>
        <w:t>На протяжении 2 суток проводилось измерение электрохимических свойств (удельная электропроводность, рН) водных растворов и массы образцов полимерных образцов гидрогелей. Измерение электропроводности и рН было проведено в отсутствии гидрогелей в водной среде. Степень набухания была рассчитана по формуле:</w:t>
      </w:r>
    </w:p>
    <w:p w14:paraId="5A2C7228" w14:textId="77777777" w:rsidR="00791267" w:rsidRPr="00E42841" w:rsidRDefault="00791267" w:rsidP="00DD067D">
      <w:pPr>
        <w:tabs>
          <w:tab w:val="left" w:pos="851"/>
        </w:tabs>
        <w:spacing w:line="360" w:lineRule="auto"/>
        <w:contextualSpacing/>
        <w:jc w:val="both"/>
        <w:rPr>
          <w:bCs/>
          <w:sz w:val="24"/>
          <w:szCs w:val="24"/>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4"/>
        <w:gridCol w:w="540"/>
      </w:tblGrid>
      <w:tr w:rsidR="00791267" w:rsidRPr="00B54155" w14:paraId="6655A4DF" w14:textId="77777777" w:rsidTr="00EB0257">
        <w:tc>
          <w:tcPr>
            <w:tcW w:w="9311" w:type="dxa"/>
            <w:vAlign w:val="center"/>
          </w:tcPr>
          <w:p w14:paraId="76244A4F" w14:textId="77777777" w:rsidR="00791267" w:rsidRPr="00B54155" w:rsidRDefault="00791267" w:rsidP="00DD067D">
            <w:pPr>
              <w:tabs>
                <w:tab w:val="left" w:pos="851"/>
              </w:tabs>
              <w:spacing w:line="360" w:lineRule="auto"/>
              <w:contextualSpacing/>
              <w:rPr>
                <w:b/>
                <w:i/>
                <w:sz w:val="24"/>
                <w:szCs w:val="24"/>
                <w:lang w:val="kk-KZ"/>
              </w:rPr>
            </w:pPr>
            <m:oMathPara>
              <m:oMath>
                <m:r>
                  <w:rPr>
                    <w:rFonts w:ascii="Cambria Math" w:hAnsi="Cambria Math"/>
                    <w:sz w:val="24"/>
                    <w:szCs w:val="24"/>
                    <w:lang w:val="kk-KZ"/>
                  </w:rPr>
                  <m:t>α</m:t>
                </m:r>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2</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num>
                  <m:den>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den>
                </m:f>
              </m:oMath>
            </m:oMathPara>
          </w:p>
        </w:tc>
        <w:tc>
          <w:tcPr>
            <w:tcW w:w="543" w:type="dxa"/>
            <w:vAlign w:val="center"/>
          </w:tcPr>
          <w:p w14:paraId="6943BA79" w14:textId="77777777" w:rsidR="00791267" w:rsidRPr="00B54155" w:rsidRDefault="00791267" w:rsidP="00DD067D">
            <w:pPr>
              <w:tabs>
                <w:tab w:val="left" w:pos="851"/>
              </w:tabs>
              <w:spacing w:line="360" w:lineRule="auto"/>
              <w:contextualSpacing/>
              <w:jc w:val="right"/>
              <w:rPr>
                <w:b/>
                <w:sz w:val="24"/>
                <w:szCs w:val="24"/>
                <w:lang w:val="kk-KZ"/>
              </w:rPr>
            </w:pPr>
            <w:r w:rsidRPr="00B54155">
              <w:rPr>
                <w:sz w:val="24"/>
                <w:szCs w:val="24"/>
              </w:rPr>
              <w:t>(</w:t>
            </w:r>
            <w:r w:rsidRPr="00B54155">
              <w:rPr>
                <w:sz w:val="24"/>
                <w:szCs w:val="24"/>
                <w:lang w:val="en-US"/>
              </w:rPr>
              <w:t>1</w:t>
            </w:r>
            <w:r w:rsidRPr="00B54155">
              <w:rPr>
                <w:sz w:val="24"/>
                <w:szCs w:val="24"/>
              </w:rPr>
              <w:t>)</w:t>
            </w:r>
          </w:p>
        </w:tc>
      </w:tr>
    </w:tbl>
    <w:p w14:paraId="7EA2F4F2" w14:textId="77777777" w:rsidR="00791267" w:rsidRPr="00B54155" w:rsidRDefault="00791267" w:rsidP="00DD067D">
      <w:pPr>
        <w:pStyle w:val="a3"/>
        <w:tabs>
          <w:tab w:val="left" w:pos="851"/>
        </w:tabs>
        <w:spacing w:line="360" w:lineRule="auto"/>
        <w:ind w:left="0" w:firstLine="567"/>
        <w:contextualSpacing/>
        <w:jc w:val="both"/>
        <w:rPr>
          <w:sz w:val="24"/>
          <w:szCs w:val="24"/>
        </w:rPr>
      </w:pPr>
    </w:p>
    <w:p w14:paraId="4C9BE45F" w14:textId="77777777" w:rsidR="00791267" w:rsidRPr="00B54155" w:rsidRDefault="00791267" w:rsidP="00DD067D">
      <w:pPr>
        <w:tabs>
          <w:tab w:val="left" w:pos="851"/>
        </w:tabs>
        <w:spacing w:line="360" w:lineRule="auto"/>
        <w:ind w:firstLine="567"/>
        <w:contextualSpacing/>
        <w:jc w:val="both"/>
        <w:rPr>
          <w:sz w:val="24"/>
          <w:szCs w:val="24"/>
        </w:rPr>
      </w:pPr>
      <w:r w:rsidRPr="00B54155">
        <w:rPr>
          <w:sz w:val="24"/>
          <w:szCs w:val="24"/>
        </w:rPr>
        <w:t xml:space="preserve">где </w:t>
      </w:r>
      <w:r w:rsidRPr="00B54155">
        <w:rPr>
          <w:sz w:val="24"/>
          <w:szCs w:val="24"/>
          <w:lang w:val="en-US"/>
        </w:rPr>
        <w:t>m</w:t>
      </w:r>
      <w:r w:rsidRPr="00B54155">
        <w:rPr>
          <w:sz w:val="24"/>
          <w:szCs w:val="24"/>
          <w:vertAlign w:val="subscript"/>
        </w:rPr>
        <w:t xml:space="preserve">1 </w:t>
      </w:r>
      <w:r w:rsidRPr="00B54155">
        <w:rPr>
          <w:sz w:val="24"/>
          <w:szCs w:val="24"/>
        </w:rPr>
        <w:t xml:space="preserve">– вес сухого гидрогеля, </w:t>
      </w:r>
      <w:r w:rsidRPr="00B54155">
        <w:rPr>
          <w:sz w:val="24"/>
          <w:szCs w:val="24"/>
          <w:lang w:val="en-US"/>
        </w:rPr>
        <w:t>m</w:t>
      </w:r>
      <w:r w:rsidRPr="00B54155">
        <w:rPr>
          <w:sz w:val="24"/>
          <w:szCs w:val="24"/>
          <w:vertAlign w:val="subscript"/>
        </w:rPr>
        <w:t>2</w:t>
      </w:r>
      <w:r w:rsidRPr="00B54155">
        <w:rPr>
          <w:sz w:val="24"/>
          <w:szCs w:val="24"/>
        </w:rPr>
        <w:t xml:space="preserve"> – вес набухшего гидрогеля.</w:t>
      </w:r>
    </w:p>
    <w:p w14:paraId="1394DF1D" w14:textId="253AB6F7" w:rsidR="00791267" w:rsidRDefault="00932D49" w:rsidP="00932D49">
      <w:pPr>
        <w:pStyle w:val="a3"/>
        <w:tabs>
          <w:tab w:val="left" w:pos="851"/>
        </w:tabs>
        <w:spacing w:line="360" w:lineRule="auto"/>
        <w:ind w:left="0" w:firstLine="709"/>
        <w:contextualSpacing/>
        <w:jc w:val="both"/>
        <w:rPr>
          <w:sz w:val="24"/>
          <w:szCs w:val="24"/>
        </w:rPr>
      </w:pPr>
      <w:r>
        <w:rPr>
          <w:sz w:val="24"/>
          <w:szCs w:val="24"/>
        </w:rPr>
        <w:t>1.3 </w:t>
      </w:r>
      <w:r w:rsidR="00791267" w:rsidRPr="00B54155">
        <w:rPr>
          <w:sz w:val="24"/>
          <w:szCs w:val="24"/>
        </w:rPr>
        <w:t>Сорбция ионов лантана, церия, неодима, самария индивидуальными гидрогелями ПАК, ПМАК, П4ВП, П2М5ВП проводилась в течение 2 суток из соответствующих растворов нитратов (концентрация 0,005 моль/л). В течении этого времени отбирались аликвоты.</w:t>
      </w:r>
    </w:p>
    <w:p w14:paraId="38BBC5E6" w14:textId="77777777" w:rsidR="00CB52AE" w:rsidRDefault="00CB52AE" w:rsidP="00E42841">
      <w:pPr>
        <w:spacing w:line="360" w:lineRule="auto"/>
        <w:ind w:firstLine="709"/>
        <w:contextualSpacing/>
        <w:jc w:val="both"/>
        <w:rPr>
          <w:sz w:val="24"/>
          <w:szCs w:val="24"/>
          <w:lang w:val="kk-KZ"/>
        </w:rPr>
      </w:pPr>
    </w:p>
    <w:p w14:paraId="29DD5B18" w14:textId="77777777" w:rsidR="00CB52AE" w:rsidRDefault="00CB52AE" w:rsidP="00E42841">
      <w:pPr>
        <w:spacing w:line="360" w:lineRule="auto"/>
        <w:ind w:firstLine="709"/>
        <w:contextualSpacing/>
        <w:jc w:val="both"/>
        <w:rPr>
          <w:sz w:val="24"/>
          <w:szCs w:val="24"/>
          <w:lang w:val="kk-KZ"/>
        </w:rPr>
      </w:pPr>
    </w:p>
    <w:p w14:paraId="000F9A43" w14:textId="16A3ED90" w:rsidR="00932D49" w:rsidRPr="00932D49" w:rsidRDefault="00932D49" w:rsidP="00E42841">
      <w:pPr>
        <w:spacing w:line="360" w:lineRule="auto"/>
        <w:ind w:firstLine="709"/>
        <w:contextualSpacing/>
        <w:jc w:val="both"/>
        <w:rPr>
          <w:sz w:val="24"/>
          <w:szCs w:val="24"/>
          <w:lang w:val="kk-KZ"/>
        </w:rPr>
      </w:pPr>
      <w:r>
        <w:rPr>
          <w:sz w:val="24"/>
          <w:szCs w:val="24"/>
          <w:lang w:val="kk-KZ"/>
        </w:rPr>
        <w:lastRenderedPageBreak/>
        <w:t>2 Изучение сорбционных свойств интергелевых систем г</w:t>
      </w:r>
      <w:r>
        <w:rPr>
          <w:sz w:val="24"/>
          <w:szCs w:val="24"/>
        </w:rPr>
        <w:t>ПАК-гП4ВП, гПМАК-гП4ВП, гПАК-гП2М5ВП, гПМАК-гП2М5ВП</w:t>
      </w:r>
    </w:p>
    <w:p w14:paraId="23081177" w14:textId="0152BEA2" w:rsidR="00932D49" w:rsidRPr="00B54155" w:rsidRDefault="00EB0257" w:rsidP="00E42841">
      <w:pPr>
        <w:pStyle w:val="a3"/>
        <w:tabs>
          <w:tab w:val="left" w:pos="851"/>
        </w:tabs>
        <w:spacing w:line="360" w:lineRule="auto"/>
        <w:ind w:left="0" w:firstLine="709"/>
        <w:contextualSpacing/>
        <w:jc w:val="both"/>
        <w:rPr>
          <w:b/>
          <w:sz w:val="24"/>
          <w:szCs w:val="24"/>
          <w:lang w:val="kk-KZ"/>
        </w:rPr>
      </w:pPr>
      <w:r>
        <w:rPr>
          <w:sz w:val="24"/>
          <w:szCs w:val="24"/>
          <w:lang w:val="kk-KZ"/>
        </w:rPr>
        <w:t>2.1 </w:t>
      </w:r>
      <w:r w:rsidR="00932D49" w:rsidRPr="00B54155">
        <w:rPr>
          <w:sz w:val="24"/>
          <w:szCs w:val="24"/>
          <w:lang w:val="kk-KZ"/>
        </w:rPr>
        <w:t>Расчетное количество каждого гидрогеля (ПАК, ПМАК, П4ВП, П2М5ВП) в сухом виде помещалось в специальный стеклянный фильтр, поры которого проницаемы для низкомолекулярных ионов, но непроницаемы для дисперсии гидрогелей, после чего гидрогели помещались в 6-водный раствор нитратов лантана, церия, неодима, самария (0,005 моль/л).</w:t>
      </w:r>
    </w:p>
    <w:p w14:paraId="6D11A997" w14:textId="6EE1773B" w:rsidR="00932D49" w:rsidRPr="00B54155" w:rsidRDefault="00EB0257" w:rsidP="00E42841">
      <w:pPr>
        <w:pStyle w:val="a3"/>
        <w:tabs>
          <w:tab w:val="left" w:pos="851"/>
        </w:tabs>
        <w:spacing w:line="360" w:lineRule="auto"/>
        <w:ind w:left="0" w:firstLine="709"/>
        <w:contextualSpacing/>
        <w:jc w:val="both"/>
        <w:rPr>
          <w:sz w:val="24"/>
          <w:szCs w:val="24"/>
        </w:rPr>
      </w:pPr>
      <w:r>
        <w:rPr>
          <w:sz w:val="24"/>
          <w:szCs w:val="24"/>
          <w:lang w:val="kk-KZ"/>
        </w:rPr>
        <w:t>2.2 </w:t>
      </w:r>
      <w:r w:rsidR="00932D49" w:rsidRPr="00B54155">
        <w:rPr>
          <w:sz w:val="24"/>
          <w:szCs w:val="24"/>
          <w:lang w:val="kk-KZ"/>
        </w:rPr>
        <w:t>На протяжении 2 суток проводил</w:t>
      </w:r>
      <w:r w:rsidR="00932D49" w:rsidRPr="00B54155">
        <w:rPr>
          <w:sz w:val="24"/>
          <w:szCs w:val="24"/>
        </w:rPr>
        <w:t>ся отбор аликвот для последующего определения концентрации ионов РЗМ</w:t>
      </w:r>
      <w:r>
        <w:rPr>
          <w:sz w:val="24"/>
          <w:szCs w:val="24"/>
        </w:rPr>
        <w:t xml:space="preserve"> колориметрическим и атомно-эмиссионным методами</w:t>
      </w:r>
      <w:r w:rsidR="00932D49" w:rsidRPr="00B54155">
        <w:rPr>
          <w:sz w:val="24"/>
          <w:szCs w:val="24"/>
        </w:rPr>
        <w:t xml:space="preserve">. </w:t>
      </w:r>
    </w:p>
    <w:p w14:paraId="514023C4" w14:textId="61556336" w:rsidR="00791267" w:rsidRPr="00B54155" w:rsidRDefault="00791267" w:rsidP="00E42841">
      <w:pPr>
        <w:spacing w:line="360" w:lineRule="auto"/>
        <w:ind w:firstLine="709"/>
        <w:contextualSpacing/>
        <w:jc w:val="both"/>
        <w:rPr>
          <w:noProof/>
          <w:sz w:val="24"/>
          <w:szCs w:val="24"/>
          <w:lang w:eastAsia="ru-RU"/>
        </w:rPr>
      </w:pPr>
      <w:r w:rsidRPr="00B54155">
        <w:rPr>
          <w:i/>
          <w:sz w:val="24"/>
          <w:szCs w:val="24"/>
        </w:rPr>
        <w:t xml:space="preserve">Методика определения ионов редкоземельных металлов. </w:t>
      </w:r>
      <w:r w:rsidRPr="00B54155">
        <w:rPr>
          <w:noProof/>
          <w:sz w:val="24"/>
          <w:szCs w:val="24"/>
          <w:lang w:eastAsia="ru-RU"/>
        </w:rPr>
        <w:t xml:space="preserve">Методика определения ионов лантана, церия, неодима, самария в растворе основана на образовании окрашенного комплексного соединения органического аналитического реагента арсеназо </w:t>
      </w:r>
      <w:r w:rsidRPr="00B54155">
        <w:rPr>
          <w:noProof/>
          <w:sz w:val="24"/>
          <w:szCs w:val="24"/>
          <w:lang w:val="en-US" w:eastAsia="ru-RU"/>
        </w:rPr>
        <w:t>III</w:t>
      </w:r>
      <w:r w:rsidRPr="00B54155">
        <w:rPr>
          <w:noProof/>
          <w:sz w:val="24"/>
          <w:szCs w:val="24"/>
          <w:lang w:eastAsia="ru-RU"/>
        </w:rPr>
        <w:t xml:space="preserve"> с ионами редкоземельных металлов.</w:t>
      </w:r>
    </w:p>
    <w:p w14:paraId="24A8F3F1" w14:textId="77777777" w:rsidR="00791267" w:rsidRPr="00B54155" w:rsidRDefault="00791267" w:rsidP="00E42841">
      <w:pPr>
        <w:spacing w:line="360" w:lineRule="auto"/>
        <w:ind w:firstLine="709"/>
        <w:contextualSpacing/>
        <w:jc w:val="both"/>
        <w:rPr>
          <w:noProof/>
          <w:sz w:val="24"/>
          <w:szCs w:val="24"/>
          <w:lang w:eastAsia="ru-RU"/>
        </w:rPr>
      </w:pPr>
      <w:r w:rsidRPr="00B54155">
        <w:rPr>
          <w:noProof/>
          <w:sz w:val="24"/>
          <w:szCs w:val="24"/>
          <w:lang w:eastAsia="ru-RU"/>
        </w:rPr>
        <w:t>Степень извлечения (сорбции) была рассчитана по формуле:</w:t>
      </w:r>
    </w:p>
    <w:p w14:paraId="00A320F2" w14:textId="77777777" w:rsidR="00791267" w:rsidRPr="00B54155" w:rsidRDefault="00791267" w:rsidP="00DD067D">
      <w:pPr>
        <w:spacing w:line="360" w:lineRule="auto"/>
        <w:ind w:firstLine="567"/>
        <w:contextualSpacing/>
        <w:jc w:val="both"/>
        <w:rPr>
          <w:noProof/>
          <w:sz w:val="24"/>
          <w:szCs w:val="24"/>
          <w:lang w:eastAsia="ru-RU"/>
        </w:rPr>
      </w:pPr>
    </w:p>
    <w:tbl>
      <w:tblPr>
        <w:tblStyle w:val="a9"/>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709"/>
      </w:tblGrid>
      <w:tr w:rsidR="00791267" w:rsidRPr="00B54155" w14:paraId="6E607F5D" w14:textId="77777777" w:rsidTr="00EB0257">
        <w:tc>
          <w:tcPr>
            <w:tcW w:w="8642" w:type="dxa"/>
          </w:tcPr>
          <w:p w14:paraId="0D33A6D4" w14:textId="77777777" w:rsidR="00791267" w:rsidRPr="00B54155" w:rsidRDefault="00791267" w:rsidP="00DD067D">
            <w:pPr>
              <w:spacing w:line="360" w:lineRule="auto"/>
              <w:contextualSpacing/>
              <w:jc w:val="both"/>
              <w:rPr>
                <w:i/>
                <w:sz w:val="24"/>
                <w:szCs w:val="24"/>
                <w:lang w:val="en-US"/>
              </w:rPr>
            </w:pPr>
            <m:oMathPara>
              <m:oMath>
                <m:r>
                  <w:rPr>
                    <w:rFonts w:ascii="Cambria Math" w:hAnsi="Cambria Math"/>
                    <w:noProof/>
                    <w:sz w:val="24"/>
                    <w:szCs w:val="24"/>
                  </w:rPr>
                  <m:t>η=</m:t>
                </m:r>
                <m:f>
                  <m:fPr>
                    <m:ctrlPr>
                      <w:rPr>
                        <w:rFonts w:ascii="Cambria Math" w:hAnsi="Cambria Math"/>
                        <w:i/>
                        <w:noProof/>
                        <w:sz w:val="24"/>
                        <w:szCs w:val="24"/>
                      </w:rPr>
                    </m:ctrlPr>
                  </m:fPr>
                  <m:num>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rPr>
                          <m:t>нач</m:t>
                        </m:r>
                      </m:sub>
                    </m:sSub>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rPr>
                          <m:t>ост</m:t>
                        </m:r>
                      </m:sub>
                    </m:sSub>
                  </m:num>
                  <m:den>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lang w:val="kk-KZ"/>
                          </w:rPr>
                          <m:t>нач</m:t>
                        </m:r>
                      </m:sub>
                    </m:sSub>
                  </m:den>
                </m:f>
                <m:r>
                  <w:rPr>
                    <w:rFonts w:ascii="Cambria Math" w:hAnsi="Cambria Math"/>
                    <w:noProof/>
                    <w:sz w:val="24"/>
                    <w:szCs w:val="24"/>
                  </w:rPr>
                  <m:t>*100%</m:t>
                </m:r>
              </m:oMath>
            </m:oMathPara>
          </w:p>
        </w:tc>
        <w:tc>
          <w:tcPr>
            <w:tcW w:w="709" w:type="dxa"/>
            <w:vAlign w:val="center"/>
          </w:tcPr>
          <w:p w14:paraId="1193CE5D" w14:textId="77777777" w:rsidR="00791267" w:rsidRPr="00B54155" w:rsidRDefault="00791267" w:rsidP="00DD067D">
            <w:pPr>
              <w:spacing w:line="360" w:lineRule="auto"/>
              <w:contextualSpacing/>
              <w:rPr>
                <w:sz w:val="24"/>
                <w:szCs w:val="24"/>
                <w:lang w:val="en-US"/>
              </w:rPr>
            </w:pPr>
            <w:r w:rsidRPr="00B54155">
              <w:rPr>
                <w:sz w:val="24"/>
                <w:szCs w:val="24"/>
                <w:lang w:val="en-US"/>
              </w:rPr>
              <w:t>(2)</w:t>
            </w:r>
          </w:p>
        </w:tc>
      </w:tr>
    </w:tbl>
    <w:p w14:paraId="0703167A" w14:textId="77777777" w:rsidR="00791267" w:rsidRPr="00B54155" w:rsidRDefault="00791267" w:rsidP="00DD067D">
      <w:pPr>
        <w:spacing w:line="360" w:lineRule="auto"/>
        <w:ind w:firstLine="567"/>
        <w:contextualSpacing/>
        <w:rPr>
          <w:rFonts w:eastAsiaTheme="minorEastAsia"/>
          <w:noProof/>
          <w:sz w:val="24"/>
          <w:szCs w:val="24"/>
          <w:lang w:val="en-US" w:eastAsia="ru-RU"/>
        </w:rPr>
      </w:pPr>
    </w:p>
    <w:p w14:paraId="1C81EF9C" w14:textId="77777777" w:rsidR="00791267" w:rsidRPr="00B54155" w:rsidRDefault="00791267" w:rsidP="00E42841">
      <w:pPr>
        <w:spacing w:line="360" w:lineRule="auto"/>
        <w:ind w:firstLine="709"/>
        <w:contextualSpacing/>
        <w:jc w:val="both"/>
        <w:rPr>
          <w:noProof/>
          <w:sz w:val="24"/>
          <w:szCs w:val="24"/>
          <w:lang w:eastAsia="ru-RU"/>
        </w:rPr>
      </w:pPr>
      <w:r w:rsidRPr="00B54155">
        <w:rPr>
          <w:noProof/>
          <w:sz w:val="24"/>
          <w:szCs w:val="24"/>
          <w:lang w:eastAsia="ru-RU"/>
        </w:rPr>
        <w:t>где С</w:t>
      </w:r>
      <w:r w:rsidRPr="00B54155">
        <w:rPr>
          <w:noProof/>
          <w:sz w:val="24"/>
          <w:szCs w:val="24"/>
          <w:vertAlign w:val="subscript"/>
          <w:lang w:eastAsia="ru-RU"/>
        </w:rPr>
        <w:t>нач</w:t>
      </w:r>
      <w:r w:rsidRPr="00B54155">
        <w:rPr>
          <w:noProof/>
          <w:sz w:val="24"/>
          <w:szCs w:val="24"/>
          <w:lang w:eastAsia="ru-RU"/>
        </w:rPr>
        <w:t xml:space="preserve"> – начальная концентрация металла в растворе, г/л; С</w:t>
      </w:r>
      <w:r w:rsidRPr="00B54155">
        <w:rPr>
          <w:noProof/>
          <w:sz w:val="24"/>
          <w:szCs w:val="24"/>
          <w:vertAlign w:val="subscript"/>
          <w:lang w:eastAsia="ru-RU"/>
        </w:rPr>
        <w:t>ост</w:t>
      </w:r>
      <w:r w:rsidRPr="00B54155">
        <w:rPr>
          <w:noProof/>
          <w:sz w:val="24"/>
          <w:szCs w:val="24"/>
          <w:lang w:eastAsia="ru-RU"/>
        </w:rPr>
        <w:t xml:space="preserve"> – остаточная концентрация металла в растворе, г/л.</w:t>
      </w:r>
    </w:p>
    <w:p w14:paraId="3FD1EA5F" w14:textId="2383D8A2" w:rsidR="00791267" w:rsidRPr="00B54155" w:rsidRDefault="00791267" w:rsidP="00E42841">
      <w:pPr>
        <w:spacing w:line="360" w:lineRule="auto"/>
        <w:ind w:firstLine="709"/>
        <w:contextualSpacing/>
        <w:jc w:val="both"/>
        <w:rPr>
          <w:noProof/>
          <w:sz w:val="24"/>
          <w:szCs w:val="24"/>
          <w:lang w:eastAsia="ru-RU"/>
        </w:rPr>
      </w:pPr>
      <w:r w:rsidRPr="00B54155">
        <w:rPr>
          <w:noProof/>
          <w:sz w:val="24"/>
          <w:szCs w:val="24"/>
          <w:lang w:eastAsia="ru-RU"/>
        </w:rPr>
        <w:t xml:space="preserve">Суммарная степень связывания полимерной цепи </w:t>
      </w:r>
      <w:r w:rsidR="00EC5CE5" w:rsidRPr="00B54155">
        <w:rPr>
          <w:noProof/>
          <w:sz w:val="24"/>
          <w:szCs w:val="24"/>
          <w:lang w:eastAsia="ru-RU"/>
        </w:rPr>
        <w:t>была рассчитана</w:t>
      </w:r>
      <w:r w:rsidRPr="00B54155">
        <w:rPr>
          <w:noProof/>
          <w:sz w:val="24"/>
          <w:szCs w:val="24"/>
          <w:lang w:eastAsia="ru-RU"/>
        </w:rPr>
        <w:t xml:space="preserve"> формуле:</w:t>
      </w:r>
    </w:p>
    <w:p w14:paraId="731908EA" w14:textId="77777777" w:rsidR="00791267" w:rsidRPr="00B54155" w:rsidRDefault="00791267" w:rsidP="00DD067D">
      <w:pPr>
        <w:spacing w:line="360" w:lineRule="auto"/>
        <w:ind w:firstLine="567"/>
        <w:contextualSpacing/>
        <w:jc w:val="both"/>
        <w:rPr>
          <w:noProof/>
          <w:sz w:val="24"/>
          <w:szCs w:val="24"/>
          <w:lang w:eastAsia="ru-RU"/>
        </w:rPr>
      </w:pPr>
    </w:p>
    <w:tbl>
      <w:tblPr>
        <w:tblStyle w:val="a9"/>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709"/>
      </w:tblGrid>
      <w:tr w:rsidR="00791267" w:rsidRPr="00B54155" w14:paraId="53767B96" w14:textId="77777777" w:rsidTr="00EB0257">
        <w:tc>
          <w:tcPr>
            <w:tcW w:w="8642" w:type="dxa"/>
          </w:tcPr>
          <w:p w14:paraId="2277E103" w14:textId="77777777" w:rsidR="00791267" w:rsidRPr="00B54155" w:rsidRDefault="00791267" w:rsidP="00DD067D">
            <w:pPr>
              <w:spacing w:line="360" w:lineRule="auto"/>
              <w:contextualSpacing/>
              <w:jc w:val="both"/>
              <w:rPr>
                <w:sz w:val="24"/>
                <w:szCs w:val="24"/>
                <w:lang w:val="en-US"/>
              </w:rPr>
            </w:pPr>
            <m:oMathPara>
              <m:oMath>
                <m:r>
                  <w:rPr>
                    <w:rFonts w:ascii="Cambria Math" w:hAnsi="Cambria Math"/>
                    <w:noProof/>
                    <w:sz w:val="24"/>
                    <w:szCs w:val="24"/>
                  </w:rPr>
                  <m:t>θ=</m:t>
                </m:r>
                <m:f>
                  <m:fPr>
                    <m:ctrlPr>
                      <w:rPr>
                        <w:rFonts w:ascii="Cambria Math" w:hAnsi="Cambria Math"/>
                        <w:i/>
                        <w:noProof/>
                        <w:sz w:val="24"/>
                        <w:szCs w:val="24"/>
                      </w:rPr>
                    </m:ctrlPr>
                  </m:fPr>
                  <m:num>
                    <m:sSub>
                      <m:sSubPr>
                        <m:ctrlPr>
                          <w:rPr>
                            <w:rFonts w:ascii="Cambria Math" w:hAnsi="Cambria Math"/>
                            <w:i/>
                            <w:noProof/>
                            <w:sz w:val="24"/>
                            <w:szCs w:val="24"/>
                          </w:rPr>
                        </m:ctrlPr>
                      </m:sSubPr>
                      <m:e>
                        <m:r>
                          <w:rPr>
                            <w:rFonts w:ascii="Cambria Math" w:hAnsi="Cambria Math"/>
                            <w:noProof/>
                            <w:sz w:val="24"/>
                            <w:szCs w:val="24"/>
                          </w:rPr>
                          <m:t>ν</m:t>
                        </m:r>
                      </m:e>
                      <m:sub>
                        <m:r>
                          <w:rPr>
                            <w:rFonts w:ascii="Cambria Math" w:hAnsi="Cambria Math"/>
                            <w:noProof/>
                            <w:sz w:val="24"/>
                            <w:szCs w:val="24"/>
                          </w:rPr>
                          <m:t>сорб</m:t>
                        </m:r>
                      </m:sub>
                    </m:sSub>
                  </m:num>
                  <m:den>
                    <m:r>
                      <w:rPr>
                        <w:rFonts w:ascii="Cambria Math" w:hAnsi="Cambria Math"/>
                        <w:noProof/>
                        <w:sz w:val="24"/>
                        <w:szCs w:val="24"/>
                      </w:rPr>
                      <m:t>ν</m:t>
                    </m:r>
                  </m:den>
                </m:f>
                <m:r>
                  <w:rPr>
                    <w:rFonts w:ascii="Cambria Math" w:hAnsi="Cambria Math"/>
                    <w:noProof/>
                    <w:sz w:val="24"/>
                    <w:szCs w:val="24"/>
                  </w:rPr>
                  <m:t>*100%</m:t>
                </m:r>
              </m:oMath>
            </m:oMathPara>
          </w:p>
        </w:tc>
        <w:tc>
          <w:tcPr>
            <w:tcW w:w="709" w:type="dxa"/>
            <w:vAlign w:val="center"/>
          </w:tcPr>
          <w:p w14:paraId="6BFFE80F" w14:textId="77777777" w:rsidR="00791267" w:rsidRPr="00B54155" w:rsidRDefault="00791267" w:rsidP="00DD067D">
            <w:pPr>
              <w:spacing w:line="360" w:lineRule="auto"/>
              <w:contextualSpacing/>
              <w:rPr>
                <w:sz w:val="24"/>
                <w:szCs w:val="24"/>
                <w:lang w:val="en-US"/>
              </w:rPr>
            </w:pPr>
            <w:r w:rsidRPr="00B54155">
              <w:rPr>
                <w:sz w:val="24"/>
                <w:szCs w:val="24"/>
                <w:lang w:val="en-US"/>
              </w:rPr>
              <w:t>(3)</w:t>
            </w:r>
          </w:p>
        </w:tc>
      </w:tr>
    </w:tbl>
    <w:p w14:paraId="03701851" w14:textId="77777777" w:rsidR="00791267" w:rsidRPr="00B54155" w:rsidRDefault="00791267" w:rsidP="00DD067D">
      <w:pPr>
        <w:spacing w:line="360" w:lineRule="auto"/>
        <w:ind w:firstLine="567"/>
        <w:contextualSpacing/>
        <w:jc w:val="both"/>
        <w:rPr>
          <w:rFonts w:eastAsiaTheme="minorEastAsia"/>
          <w:noProof/>
          <w:sz w:val="24"/>
          <w:szCs w:val="24"/>
          <w:lang w:val="en-US" w:eastAsia="ru-RU"/>
        </w:rPr>
      </w:pPr>
    </w:p>
    <w:p w14:paraId="7E618156" w14:textId="77777777" w:rsidR="00791267" w:rsidRPr="00B54155" w:rsidRDefault="00791267" w:rsidP="00E42841">
      <w:pPr>
        <w:spacing w:line="360" w:lineRule="auto"/>
        <w:ind w:firstLine="709"/>
        <w:contextualSpacing/>
        <w:jc w:val="both"/>
        <w:rPr>
          <w:rFonts w:eastAsiaTheme="minorEastAsia"/>
          <w:noProof/>
          <w:sz w:val="24"/>
          <w:szCs w:val="24"/>
          <w:lang w:eastAsia="ru-RU"/>
        </w:rPr>
      </w:pPr>
      <w:r w:rsidRPr="00B54155">
        <w:rPr>
          <w:rFonts w:eastAsiaTheme="minorEastAsia"/>
          <w:noProof/>
          <w:sz w:val="24"/>
          <w:szCs w:val="24"/>
          <w:lang w:eastAsia="ru-RU"/>
        </w:rPr>
        <w:t>где ν</w:t>
      </w:r>
      <w:r w:rsidRPr="00B54155">
        <w:rPr>
          <w:rFonts w:eastAsiaTheme="minorEastAsia"/>
          <w:noProof/>
          <w:sz w:val="24"/>
          <w:szCs w:val="24"/>
          <w:vertAlign w:val="subscript"/>
          <w:lang w:eastAsia="ru-RU"/>
        </w:rPr>
        <w:t>сорб</w:t>
      </w:r>
      <w:r w:rsidRPr="00B54155">
        <w:rPr>
          <w:rFonts w:eastAsiaTheme="minorEastAsia"/>
          <w:noProof/>
          <w:sz w:val="24"/>
          <w:szCs w:val="24"/>
          <w:lang w:eastAsia="ru-RU"/>
        </w:rPr>
        <w:t xml:space="preserve"> – количество сорбированного металла, моль; ν – количество навески полимера (если в растворе присутствуют 2 гидрогеля, то считается как сумма количества каждого из них), моль.</w:t>
      </w:r>
    </w:p>
    <w:p w14:paraId="7DABBCFF" w14:textId="77777777" w:rsidR="00791267" w:rsidRPr="00B54155" w:rsidRDefault="00791267" w:rsidP="00E42841">
      <w:pPr>
        <w:spacing w:line="360" w:lineRule="auto"/>
        <w:ind w:firstLine="709"/>
        <w:contextualSpacing/>
        <w:jc w:val="both"/>
        <w:rPr>
          <w:rFonts w:eastAsiaTheme="minorEastAsia"/>
          <w:noProof/>
          <w:sz w:val="24"/>
          <w:szCs w:val="24"/>
          <w:lang w:eastAsia="ru-RU"/>
        </w:rPr>
      </w:pPr>
      <w:r w:rsidRPr="00B54155">
        <w:rPr>
          <w:rFonts w:eastAsiaTheme="minorEastAsia"/>
          <w:noProof/>
          <w:sz w:val="24"/>
          <w:szCs w:val="24"/>
          <w:lang w:eastAsia="ru-RU"/>
        </w:rPr>
        <w:t>Эффективная динамическая сорбционная емкость была рассчитана по формуле:</w:t>
      </w:r>
    </w:p>
    <w:p w14:paraId="407E6D1C" w14:textId="77777777" w:rsidR="00791267" w:rsidRPr="00B54155" w:rsidRDefault="00791267" w:rsidP="00DD067D">
      <w:pPr>
        <w:spacing w:line="360" w:lineRule="auto"/>
        <w:ind w:firstLine="567"/>
        <w:contextualSpacing/>
        <w:jc w:val="both"/>
        <w:rPr>
          <w:rFonts w:eastAsiaTheme="minorEastAsia"/>
          <w:noProof/>
          <w:sz w:val="24"/>
          <w:szCs w:val="24"/>
          <w:lang w:eastAsia="ru-RU"/>
        </w:rPr>
      </w:pPr>
    </w:p>
    <w:tbl>
      <w:tblPr>
        <w:tblStyle w:val="a9"/>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709"/>
      </w:tblGrid>
      <w:tr w:rsidR="00791267" w:rsidRPr="00B54155" w14:paraId="0BE650E4" w14:textId="77777777" w:rsidTr="00A73995">
        <w:tc>
          <w:tcPr>
            <w:tcW w:w="8642" w:type="dxa"/>
          </w:tcPr>
          <w:p w14:paraId="4D2CA95B" w14:textId="77777777" w:rsidR="00791267" w:rsidRPr="00B54155" w:rsidRDefault="00791267" w:rsidP="00DD067D">
            <w:pPr>
              <w:spacing w:line="360" w:lineRule="auto"/>
              <w:contextualSpacing/>
              <w:rPr>
                <w:i/>
                <w:sz w:val="24"/>
                <w:szCs w:val="24"/>
                <w:lang w:val="en-US"/>
              </w:rPr>
            </w:pPr>
            <m:oMathPara>
              <m:oMathParaPr>
                <m:jc m:val="center"/>
              </m:oMathParaPr>
              <m:oMath>
                <m:r>
                  <w:rPr>
                    <w:rFonts w:ascii="Cambria Math" w:hAnsi="Cambria Math"/>
                    <w:sz w:val="24"/>
                    <w:szCs w:val="24"/>
                    <w:lang w:val="en-US"/>
                  </w:rPr>
                  <m:t>Q=</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ν</m:t>
                        </m:r>
                      </m:e>
                      <m:sub>
                        <m:r>
                          <w:rPr>
                            <w:rFonts w:ascii="Cambria Math" w:hAnsi="Cambria Math"/>
                            <w:sz w:val="24"/>
                            <w:szCs w:val="24"/>
                          </w:rPr>
                          <m:t>сорб</m:t>
                        </m:r>
                      </m:sub>
                    </m:sSub>
                  </m:num>
                  <m:den>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сорбента</m:t>
                        </m:r>
                      </m:sub>
                    </m:sSub>
                  </m:den>
                </m:f>
              </m:oMath>
            </m:oMathPara>
          </w:p>
        </w:tc>
        <w:tc>
          <w:tcPr>
            <w:tcW w:w="709" w:type="dxa"/>
            <w:vAlign w:val="center"/>
          </w:tcPr>
          <w:p w14:paraId="4569EE43" w14:textId="77777777" w:rsidR="00791267" w:rsidRPr="00B54155" w:rsidRDefault="00791267" w:rsidP="00DD067D">
            <w:pPr>
              <w:spacing w:line="360" w:lineRule="auto"/>
              <w:contextualSpacing/>
              <w:rPr>
                <w:sz w:val="24"/>
                <w:szCs w:val="24"/>
                <w:lang w:val="en-US"/>
              </w:rPr>
            </w:pPr>
            <w:r w:rsidRPr="00B54155">
              <w:rPr>
                <w:sz w:val="24"/>
                <w:szCs w:val="24"/>
                <w:lang w:val="en-US"/>
              </w:rPr>
              <w:t>(4)</w:t>
            </w:r>
          </w:p>
        </w:tc>
      </w:tr>
    </w:tbl>
    <w:p w14:paraId="1DB9F86C" w14:textId="77777777" w:rsidR="00791267" w:rsidRPr="00B54155" w:rsidRDefault="00791267" w:rsidP="00DD067D">
      <w:pPr>
        <w:spacing w:line="360" w:lineRule="auto"/>
        <w:contextualSpacing/>
        <w:rPr>
          <w:rFonts w:eastAsiaTheme="minorEastAsia"/>
          <w:sz w:val="24"/>
          <w:szCs w:val="24"/>
          <w:lang w:val="en-US"/>
        </w:rPr>
      </w:pPr>
    </w:p>
    <w:p w14:paraId="45E46A73" w14:textId="78C051E5" w:rsidR="006E7F4C" w:rsidRPr="00B54155" w:rsidRDefault="00791267" w:rsidP="00E42841">
      <w:pPr>
        <w:spacing w:line="360" w:lineRule="auto"/>
        <w:ind w:firstLine="709"/>
        <w:contextualSpacing/>
        <w:jc w:val="both"/>
        <w:rPr>
          <w:rFonts w:eastAsiaTheme="minorEastAsia"/>
          <w:noProof/>
          <w:sz w:val="24"/>
          <w:szCs w:val="24"/>
          <w:lang w:eastAsia="ru-RU"/>
        </w:rPr>
      </w:pPr>
      <w:r w:rsidRPr="00B54155">
        <w:rPr>
          <w:sz w:val="24"/>
          <w:szCs w:val="24"/>
        </w:rPr>
        <w:t xml:space="preserve">где </w:t>
      </w:r>
      <w:r w:rsidRPr="00B54155">
        <w:rPr>
          <w:rFonts w:eastAsiaTheme="minorEastAsia"/>
          <w:noProof/>
          <w:sz w:val="24"/>
          <w:szCs w:val="24"/>
          <w:lang w:eastAsia="ru-RU"/>
        </w:rPr>
        <w:t>ν</w:t>
      </w:r>
      <w:r w:rsidRPr="00B54155">
        <w:rPr>
          <w:rFonts w:eastAsiaTheme="minorEastAsia"/>
          <w:noProof/>
          <w:sz w:val="24"/>
          <w:szCs w:val="24"/>
          <w:vertAlign w:val="subscript"/>
          <w:lang w:eastAsia="ru-RU"/>
        </w:rPr>
        <w:t xml:space="preserve">сорб </w:t>
      </w:r>
      <w:r w:rsidRPr="00B54155">
        <w:rPr>
          <w:rFonts w:eastAsiaTheme="minorEastAsia"/>
          <w:noProof/>
          <w:sz w:val="24"/>
          <w:szCs w:val="24"/>
          <w:lang w:eastAsia="ru-RU"/>
        </w:rPr>
        <w:t xml:space="preserve">– количество сорбированного металла, моль; </w:t>
      </w:r>
      <w:r w:rsidRPr="00B54155">
        <w:rPr>
          <w:rFonts w:eastAsiaTheme="minorEastAsia"/>
          <w:noProof/>
          <w:sz w:val="24"/>
          <w:szCs w:val="24"/>
          <w:lang w:val="en-US" w:eastAsia="ru-RU"/>
        </w:rPr>
        <w:t>m</w:t>
      </w:r>
      <w:r w:rsidRPr="00B54155">
        <w:rPr>
          <w:rFonts w:eastAsiaTheme="minorEastAsia"/>
          <w:noProof/>
          <w:sz w:val="24"/>
          <w:szCs w:val="24"/>
          <w:vertAlign w:val="subscript"/>
          <w:lang w:eastAsia="ru-RU"/>
        </w:rPr>
        <w:t>сорбента</w:t>
      </w:r>
      <w:r w:rsidRPr="00B54155">
        <w:rPr>
          <w:rFonts w:eastAsiaTheme="minorEastAsia"/>
          <w:noProof/>
          <w:sz w:val="24"/>
          <w:szCs w:val="24"/>
          <w:lang w:eastAsia="ru-RU"/>
        </w:rPr>
        <w:t xml:space="preserve"> – масса сорбента (если в растворе присутствуют 2 гидрогеля, то считается как сумма </w:t>
      </w:r>
      <w:r w:rsidRPr="00B54155">
        <w:rPr>
          <w:rFonts w:eastAsiaTheme="minorEastAsia"/>
          <w:noProof/>
          <w:sz w:val="24"/>
          <w:szCs w:val="24"/>
          <w:lang w:val="kk-KZ" w:eastAsia="ru-RU"/>
        </w:rPr>
        <w:t>массы</w:t>
      </w:r>
      <w:r w:rsidRPr="00B54155">
        <w:rPr>
          <w:rFonts w:eastAsiaTheme="minorEastAsia"/>
          <w:noProof/>
          <w:sz w:val="24"/>
          <w:szCs w:val="24"/>
          <w:lang w:eastAsia="ru-RU"/>
        </w:rPr>
        <w:t xml:space="preserve"> каждого из них), г.</w:t>
      </w:r>
    </w:p>
    <w:p w14:paraId="0512C5E4" w14:textId="37F6FFEF" w:rsidR="00614350" w:rsidRDefault="001F6914" w:rsidP="009A11E8">
      <w:pPr>
        <w:spacing w:line="360" w:lineRule="auto"/>
        <w:ind w:firstLine="709"/>
        <w:contextualSpacing/>
        <w:jc w:val="both"/>
        <w:rPr>
          <w:rFonts w:eastAsiaTheme="minorEastAsia"/>
          <w:noProof/>
          <w:sz w:val="24"/>
          <w:szCs w:val="24"/>
          <w:lang w:eastAsia="ru-RU"/>
        </w:rPr>
      </w:pPr>
      <w:bookmarkStart w:id="26" w:name="_Hlk53997650"/>
      <w:r>
        <w:rPr>
          <w:rFonts w:eastAsiaTheme="minorEastAsia"/>
          <w:noProof/>
          <w:sz w:val="24"/>
          <w:szCs w:val="24"/>
          <w:lang w:eastAsia="ru-RU"/>
        </w:rPr>
        <w:lastRenderedPageBreak/>
        <w:t>3 Проведение лабораторных, полу-промышленных и опытно-промышленных испытаний разработанного образца установки и разработанного сорбента</w:t>
      </w:r>
    </w:p>
    <w:p w14:paraId="79888F52" w14:textId="40C3884B" w:rsidR="001F6914" w:rsidRPr="0059364B" w:rsidRDefault="001F6914" w:rsidP="0059364B">
      <w:pPr>
        <w:spacing w:line="360" w:lineRule="auto"/>
        <w:ind w:firstLine="709"/>
        <w:contextualSpacing/>
        <w:jc w:val="both"/>
        <w:rPr>
          <w:rFonts w:eastAsiaTheme="minorEastAsia"/>
          <w:noProof/>
          <w:sz w:val="24"/>
          <w:szCs w:val="24"/>
          <w:lang w:eastAsia="ru-RU"/>
        </w:rPr>
      </w:pPr>
      <w:r w:rsidRPr="0059364B">
        <w:rPr>
          <w:rFonts w:eastAsiaTheme="minorEastAsia"/>
          <w:noProof/>
          <w:sz w:val="24"/>
          <w:szCs w:val="24"/>
          <w:lang w:eastAsia="ru-RU"/>
        </w:rPr>
        <w:t>3.1 Проведение лабораторных испытаний</w:t>
      </w:r>
    </w:p>
    <w:p w14:paraId="2E3D7B7C" w14:textId="6D5CAB7E" w:rsidR="0059364B" w:rsidRPr="0059364B" w:rsidRDefault="0059364B" w:rsidP="0059364B">
      <w:pPr>
        <w:spacing w:line="360" w:lineRule="auto"/>
        <w:ind w:firstLine="709"/>
        <w:contextualSpacing/>
        <w:jc w:val="both"/>
        <w:rPr>
          <w:sz w:val="24"/>
          <w:szCs w:val="24"/>
        </w:rPr>
      </w:pPr>
      <w:r w:rsidRPr="0059364B">
        <w:rPr>
          <w:sz w:val="24"/>
          <w:szCs w:val="24"/>
        </w:rPr>
        <w:t>В один картридж помещается редкосшитый гидрогель полиакриловой кислоты, в другой картридж помещается редкосшитый гидрогель поли-4-винилпиридина. После чего оба картриджа помещаются в корпус установки. В установку подается модельный раствор, состоящий из нитратов лантана, церия, неодима самария (концентрация 0,005 моль/л). Отбор аликвот раствора происходит через 0,5 ч; 1 ч; 2 ч; 6 ч, 24 ч; 48 ч после начала эксперимента. Определение остаточной концентрации производится методом атомно-эмиссионной спектроскопии.</w:t>
      </w:r>
    </w:p>
    <w:p w14:paraId="172BF6B7" w14:textId="28D2C656" w:rsidR="0059364B" w:rsidRPr="0059364B" w:rsidRDefault="0059364B" w:rsidP="0059364B">
      <w:pPr>
        <w:spacing w:line="360" w:lineRule="auto"/>
        <w:ind w:firstLine="709"/>
        <w:contextualSpacing/>
        <w:jc w:val="both"/>
        <w:rPr>
          <w:sz w:val="24"/>
          <w:szCs w:val="24"/>
        </w:rPr>
      </w:pPr>
      <w:r w:rsidRPr="0059364B">
        <w:rPr>
          <w:sz w:val="24"/>
          <w:szCs w:val="24"/>
        </w:rPr>
        <w:t>3.2 </w:t>
      </w:r>
      <w:r w:rsidRPr="0059364B">
        <w:rPr>
          <w:rFonts w:eastAsiaTheme="minorEastAsia"/>
          <w:noProof/>
          <w:sz w:val="24"/>
          <w:szCs w:val="24"/>
          <w:lang w:eastAsia="ru-RU"/>
        </w:rPr>
        <w:t>Проведение полу-промышленных испытаний</w:t>
      </w:r>
    </w:p>
    <w:p w14:paraId="285087B4" w14:textId="7C8EF104" w:rsidR="001F6914" w:rsidRPr="0059364B" w:rsidRDefault="0059364B" w:rsidP="0059364B">
      <w:pPr>
        <w:spacing w:line="360" w:lineRule="auto"/>
        <w:ind w:firstLine="709"/>
        <w:contextualSpacing/>
        <w:jc w:val="both"/>
        <w:rPr>
          <w:sz w:val="24"/>
          <w:szCs w:val="24"/>
        </w:rPr>
      </w:pPr>
      <w:r w:rsidRPr="0059364B">
        <w:rPr>
          <w:sz w:val="24"/>
          <w:szCs w:val="24"/>
        </w:rPr>
        <w:t>В один картридж помещается редкосшитый гидрогель полиакриловой кислоты, в другой картридж помещается редкосшитый гидрогель поли-4-винилпиридина. После чего оба картриджа помещаются в корпус установки. В установку подается модельный раствор, состоящий из нитратов лантана, церия, неодима самария (концентрация 0,005 моль/л). Раствор имеет рН=3,5, что соответствует промышленным условиям. Отбор аликвот раствора происходит через 0,5 ч; 1 ч; 2 ч; 6 ч, 24 ч; 48 ч после начала эксперимента. Определение остаточной концентрации производится методом атомно-эмиссионной спектроскопии.</w:t>
      </w:r>
    </w:p>
    <w:p w14:paraId="6B10FC35" w14:textId="6469CFAC" w:rsidR="0059364B" w:rsidRPr="0059364B" w:rsidRDefault="0059364B" w:rsidP="0059364B">
      <w:pPr>
        <w:spacing w:line="360" w:lineRule="auto"/>
        <w:ind w:firstLine="709"/>
        <w:contextualSpacing/>
        <w:jc w:val="both"/>
        <w:rPr>
          <w:sz w:val="24"/>
          <w:szCs w:val="24"/>
        </w:rPr>
      </w:pPr>
      <w:r w:rsidRPr="0059364B">
        <w:rPr>
          <w:sz w:val="24"/>
          <w:szCs w:val="24"/>
        </w:rPr>
        <w:t>3.3 </w:t>
      </w:r>
      <w:r w:rsidRPr="0059364B">
        <w:rPr>
          <w:rFonts w:eastAsiaTheme="minorEastAsia"/>
          <w:noProof/>
          <w:sz w:val="24"/>
          <w:szCs w:val="24"/>
          <w:lang w:eastAsia="ru-RU"/>
        </w:rPr>
        <w:t>Проведение опытно-промышленных испытаний</w:t>
      </w:r>
    </w:p>
    <w:p w14:paraId="28540276" w14:textId="7ACD0213" w:rsidR="009977D8" w:rsidRPr="00B54155" w:rsidRDefault="00612816" w:rsidP="00932D49">
      <w:pPr>
        <w:spacing w:line="360" w:lineRule="auto"/>
        <w:ind w:firstLine="709"/>
        <w:contextualSpacing/>
        <w:jc w:val="both"/>
        <w:rPr>
          <w:sz w:val="24"/>
          <w:szCs w:val="24"/>
        </w:rPr>
      </w:pPr>
      <w:r w:rsidRPr="00612816">
        <w:rPr>
          <w:sz w:val="24"/>
          <w:szCs w:val="24"/>
        </w:rPr>
        <w:t>Эквимольное расчетное количество каждого полимера в сухом виде помещалось в специальные картриджи. Предварительно все макромолекулы (интергелевая система гПАК-гП4ВП и индивидуальные гидрогели ПАК и П4ВП) были подвергнуты набуханию и активации. В дальнейшем картриджи загружались в сорбционную установку, в которую подавались растворы 6-водного нитрата церия (</w:t>
      </w:r>
      <w:proofErr w:type="gramStart"/>
      <w:r w:rsidRPr="00612816">
        <w:rPr>
          <w:sz w:val="24"/>
          <w:szCs w:val="24"/>
          <w:lang w:val="en-US"/>
        </w:rPr>
        <w:t>Ce</w:t>
      </w:r>
      <w:r w:rsidRPr="00612816">
        <w:rPr>
          <w:sz w:val="24"/>
          <w:szCs w:val="24"/>
        </w:rPr>
        <w:t>(</w:t>
      </w:r>
      <w:proofErr w:type="gramEnd"/>
      <w:r w:rsidRPr="00612816">
        <w:rPr>
          <w:sz w:val="24"/>
          <w:szCs w:val="24"/>
          <w:lang w:val="en-US"/>
        </w:rPr>
        <w:t>NO</w:t>
      </w:r>
      <w:r w:rsidRPr="00612816">
        <w:rPr>
          <w:sz w:val="24"/>
          <w:szCs w:val="24"/>
          <w:vertAlign w:val="subscript"/>
        </w:rPr>
        <w:t>3</w:t>
      </w:r>
      <w:r w:rsidRPr="00612816">
        <w:rPr>
          <w:sz w:val="24"/>
          <w:szCs w:val="24"/>
        </w:rPr>
        <w:t>)</w:t>
      </w:r>
      <w:r w:rsidRPr="00612816">
        <w:rPr>
          <w:sz w:val="24"/>
          <w:szCs w:val="24"/>
          <w:vertAlign w:val="subscript"/>
        </w:rPr>
        <w:t>3</w:t>
      </w:r>
      <w:r w:rsidRPr="00612816">
        <w:rPr>
          <w:sz w:val="24"/>
          <w:szCs w:val="24"/>
        </w:rPr>
        <w:t>*6</w:t>
      </w:r>
      <w:r w:rsidRPr="00612816">
        <w:rPr>
          <w:sz w:val="24"/>
          <w:szCs w:val="24"/>
          <w:lang w:val="en-US"/>
        </w:rPr>
        <w:t>H</w:t>
      </w:r>
      <w:r w:rsidRPr="00612816">
        <w:rPr>
          <w:sz w:val="24"/>
          <w:szCs w:val="24"/>
          <w:vertAlign w:val="subscript"/>
        </w:rPr>
        <w:t>2</w:t>
      </w:r>
      <w:r w:rsidRPr="00612816">
        <w:rPr>
          <w:sz w:val="24"/>
          <w:szCs w:val="24"/>
          <w:lang w:val="en-US"/>
        </w:rPr>
        <w:t>O</w:t>
      </w:r>
      <w:r w:rsidRPr="00612816">
        <w:rPr>
          <w:sz w:val="24"/>
          <w:szCs w:val="24"/>
        </w:rPr>
        <w:t xml:space="preserve">, концентрация по ионам </w:t>
      </w:r>
      <w:r w:rsidRPr="00612816">
        <w:rPr>
          <w:sz w:val="24"/>
          <w:szCs w:val="24"/>
          <w:lang w:val="en-US"/>
        </w:rPr>
        <w:t>Ce</w:t>
      </w:r>
      <w:r w:rsidRPr="00612816">
        <w:rPr>
          <w:sz w:val="24"/>
          <w:szCs w:val="24"/>
          <w:vertAlign w:val="superscript"/>
        </w:rPr>
        <w:t>3+</w:t>
      </w:r>
      <w:r w:rsidRPr="00612816">
        <w:rPr>
          <w:sz w:val="24"/>
          <w:szCs w:val="24"/>
        </w:rPr>
        <w:t>=100 мг/л) и 6-водного нитрата неодима (</w:t>
      </w:r>
      <w:r w:rsidRPr="00612816">
        <w:rPr>
          <w:sz w:val="24"/>
          <w:szCs w:val="24"/>
          <w:lang w:val="en-US"/>
        </w:rPr>
        <w:t>Nd</w:t>
      </w:r>
      <w:r w:rsidRPr="00612816">
        <w:rPr>
          <w:sz w:val="24"/>
          <w:szCs w:val="24"/>
        </w:rPr>
        <w:t>(</w:t>
      </w:r>
      <w:r w:rsidRPr="00612816">
        <w:rPr>
          <w:sz w:val="24"/>
          <w:szCs w:val="24"/>
          <w:lang w:val="en-US"/>
        </w:rPr>
        <w:t>NO</w:t>
      </w:r>
      <w:r w:rsidRPr="00612816">
        <w:rPr>
          <w:sz w:val="24"/>
          <w:szCs w:val="24"/>
          <w:vertAlign w:val="subscript"/>
        </w:rPr>
        <w:t>3</w:t>
      </w:r>
      <w:r w:rsidRPr="00612816">
        <w:rPr>
          <w:sz w:val="24"/>
          <w:szCs w:val="24"/>
        </w:rPr>
        <w:t>)</w:t>
      </w:r>
      <w:r w:rsidRPr="00612816">
        <w:rPr>
          <w:sz w:val="24"/>
          <w:szCs w:val="24"/>
          <w:vertAlign w:val="subscript"/>
        </w:rPr>
        <w:t>3</w:t>
      </w:r>
      <w:r w:rsidRPr="00612816">
        <w:rPr>
          <w:sz w:val="24"/>
          <w:szCs w:val="24"/>
        </w:rPr>
        <w:t>*6</w:t>
      </w:r>
      <w:r w:rsidRPr="00612816">
        <w:rPr>
          <w:sz w:val="24"/>
          <w:szCs w:val="24"/>
          <w:lang w:val="en-US"/>
        </w:rPr>
        <w:t>H</w:t>
      </w:r>
      <w:r w:rsidRPr="00612816">
        <w:rPr>
          <w:sz w:val="24"/>
          <w:szCs w:val="24"/>
          <w:vertAlign w:val="subscript"/>
        </w:rPr>
        <w:t>2</w:t>
      </w:r>
      <w:r w:rsidRPr="00612816">
        <w:rPr>
          <w:sz w:val="24"/>
          <w:szCs w:val="24"/>
          <w:lang w:val="en-US"/>
        </w:rPr>
        <w:t>O</w:t>
      </w:r>
      <w:r w:rsidRPr="00612816">
        <w:rPr>
          <w:sz w:val="24"/>
          <w:szCs w:val="24"/>
        </w:rPr>
        <w:t xml:space="preserve">, концентрация по ионам </w:t>
      </w:r>
      <w:r w:rsidRPr="00612816">
        <w:rPr>
          <w:sz w:val="24"/>
          <w:szCs w:val="24"/>
          <w:lang w:val="en-US"/>
        </w:rPr>
        <w:t>Nd</w:t>
      </w:r>
      <w:r w:rsidRPr="00612816">
        <w:rPr>
          <w:sz w:val="24"/>
          <w:szCs w:val="24"/>
          <w:vertAlign w:val="superscript"/>
        </w:rPr>
        <w:t>3+</w:t>
      </w:r>
      <w:r w:rsidRPr="00612816">
        <w:rPr>
          <w:sz w:val="24"/>
          <w:szCs w:val="24"/>
        </w:rPr>
        <w:t xml:space="preserve">=100 мг/л). Раствор соли имеет рН=3,5, что соответствует реальным продуктовым растворам гидрометаллургии. Сорбция ионов церия и неодима индивидуальными полимерными гидрогелями ПАК и П4ВП, а также интергелевой системой гПАК-гП4ВП проводилась в течение 48 ч. </w:t>
      </w:r>
      <w:r>
        <w:rPr>
          <w:sz w:val="24"/>
          <w:szCs w:val="24"/>
        </w:rPr>
        <w:t>Определение остаточной</w:t>
      </w:r>
      <w:r w:rsidRPr="00612816">
        <w:rPr>
          <w:sz w:val="24"/>
          <w:szCs w:val="24"/>
        </w:rPr>
        <w:t xml:space="preserve"> </w:t>
      </w:r>
      <w:r w:rsidRPr="0059364B">
        <w:rPr>
          <w:sz w:val="24"/>
          <w:szCs w:val="24"/>
        </w:rPr>
        <w:t>концентрации производи</w:t>
      </w:r>
      <w:r>
        <w:rPr>
          <w:sz w:val="24"/>
          <w:szCs w:val="24"/>
        </w:rPr>
        <w:t>лось</w:t>
      </w:r>
      <w:r w:rsidRPr="0059364B">
        <w:rPr>
          <w:sz w:val="24"/>
          <w:szCs w:val="24"/>
        </w:rPr>
        <w:t xml:space="preserve"> методом атомно-эмиссионной спектроскопии</w:t>
      </w:r>
      <w:r w:rsidR="001F7C1A">
        <w:rPr>
          <w:sz w:val="24"/>
          <w:szCs w:val="24"/>
        </w:rPr>
        <w:t>.</w:t>
      </w:r>
      <w:bookmarkEnd w:id="26"/>
      <w:r w:rsidR="009977D8" w:rsidRPr="00B54155">
        <w:rPr>
          <w:sz w:val="24"/>
          <w:szCs w:val="24"/>
        </w:rPr>
        <w:br w:type="page"/>
      </w:r>
    </w:p>
    <w:p w14:paraId="03179AA6" w14:textId="72AD466D" w:rsidR="009977D8" w:rsidRPr="00A87003" w:rsidRDefault="009977D8" w:rsidP="00DD067D">
      <w:pPr>
        <w:spacing w:line="360" w:lineRule="auto"/>
        <w:contextualSpacing/>
        <w:rPr>
          <w:b/>
          <w:bCs/>
          <w:sz w:val="24"/>
          <w:szCs w:val="24"/>
        </w:rPr>
      </w:pPr>
      <w:bookmarkStart w:id="27" w:name="_Hlk54023308"/>
      <w:r w:rsidRPr="00A87003">
        <w:rPr>
          <w:b/>
          <w:bCs/>
          <w:sz w:val="24"/>
          <w:szCs w:val="24"/>
        </w:rPr>
        <w:lastRenderedPageBreak/>
        <w:t>ПРИЛОЖЕНИЕ Ж</w:t>
      </w:r>
    </w:p>
    <w:p w14:paraId="7C73AF91" w14:textId="6B9BA44F" w:rsidR="00007CE1" w:rsidRPr="00FC39D0" w:rsidRDefault="00FC39D0" w:rsidP="00DD067D">
      <w:pPr>
        <w:spacing w:line="360" w:lineRule="auto"/>
        <w:contextualSpacing/>
        <w:rPr>
          <w:b/>
          <w:bCs/>
          <w:sz w:val="24"/>
          <w:szCs w:val="24"/>
        </w:rPr>
      </w:pPr>
      <w:bookmarkStart w:id="28" w:name="_Hlk54027702"/>
      <w:r w:rsidRPr="00FC39D0">
        <w:rPr>
          <w:b/>
          <w:bCs/>
          <w:sz w:val="24"/>
          <w:szCs w:val="24"/>
        </w:rPr>
        <w:t xml:space="preserve">Акт о </w:t>
      </w:r>
      <w:r>
        <w:rPr>
          <w:b/>
          <w:bCs/>
          <w:sz w:val="24"/>
          <w:szCs w:val="24"/>
        </w:rPr>
        <w:t xml:space="preserve">проведении </w:t>
      </w:r>
      <w:r w:rsidRPr="00FC39D0">
        <w:rPr>
          <w:b/>
          <w:bCs/>
          <w:sz w:val="24"/>
          <w:szCs w:val="24"/>
        </w:rPr>
        <w:t>лабораторных испытани</w:t>
      </w:r>
      <w:r w:rsidR="00933962">
        <w:rPr>
          <w:b/>
          <w:bCs/>
          <w:sz w:val="24"/>
          <w:szCs w:val="24"/>
        </w:rPr>
        <w:t>й</w:t>
      </w:r>
    </w:p>
    <w:bookmarkEnd w:id="27"/>
    <w:bookmarkEnd w:id="28"/>
    <w:p w14:paraId="5D9ADC6B" w14:textId="77777777" w:rsidR="00007CE1" w:rsidRPr="00B54155" w:rsidRDefault="00007CE1">
      <w:pPr>
        <w:rPr>
          <w:sz w:val="24"/>
          <w:szCs w:val="24"/>
        </w:rPr>
      </w:pPr>
      <w:r w:rsidRPr="00B54155">
        <w:rPr>
          <w:noProof/>
          <w:sz w:val="24"/>
          <w:szCs w:val="24"/>
        </w:rPr>
        <w:drawing>
          <wp:inline distT="0" distB="0" distL="0" distR="0" wp14:anchorId="6D17280D" wp14:editId="21026264">
            <wp:extent cx="6074423" cy="8185709"/>
            <wp:effectExtent l="0" t="0" r="254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37">
                      <a:extLst>
                        <a:ext uri="{28A0092B-C50C-407E-A947-70E740481C1C}">
                          <a14:useLocalDpi xmlns:a14="http://schemas.microsoft.com/office/drawing/2010/main" val="0"/>
                        </a:ext>
                      </a:extLst>
                    </a:blip>
                    <a:srcRect l="10838" t="5145" r="5536" b="15059"/>
                    <a:stretch/>
                  </pic:blipFill>
                  <pic:spPr bwMode="auto">
                    <a:xfrm>
                      <a:off x="0" y="0"/>
                      <a:ext cx="6082130" cy="8196095"/>
                    </a:xfrm>
                    <a:prstGeom prst="rect">
                      <a:avLst/>
                    </a:prstGeom>
                    <a:noFill/>
                    <a:ln>
                      <a:noFill/>
                    </a:ln>
                    <a:extLst>
                      <a:ext uri="{53640926-AAD7-44D8-BBD7-CCE9431645EC}">
                        <a14:shadowObscured xmlns:a14="http://schemas.microsoft.com/office/drawing/2010/main"/>
                      </a:ext>
                    </a:extLst>
                  </pic:spPr>
                </pic:pic>
              </a:graphicData>
            </a:graphic>
          </wp:inline>
        </w:drawing>
      </w:r>
    </w:p>
    <w:p w14:paraId="360F63F6" w14:textId="77777777" w:rsidR="00007CE1" w:rsidRPr="00B54155" w:rsidRDefault="00007CE1">
      <w:pPr>
        <w:rPr>
          <w:sz w:val="24"/>
          <w:szCs w:val="24"/>
        </w:rPr>
      </w:pPr>
    </w:p>
    <w:p w14:paraId="07774492" w14:textId="77777777" w:rsidR="00007CE1" w:rsidRPr="00B54155" w:rsidRDefault="00007CE1">
      <w:pPr>
        <w:rPr>
          <w:sz w:val="24"/>
          <w:szCs w:val="24"/>
        </w:rPr>
      </w:pPr>
    </w:p>
    <w:p w14:paraId="3C86D863" w14:textId="77777777" w:rsidR="00007CE1" w:rsidRPr="00B54155" w:rsidRDefault="00007CE1">
      <w:pPr>
        <w:rPr>
          <w:sz w:val="24"/>
          <w:szCs w:val="24"/>
        </w:rPr>
      </w:pPr>
    </w:p>
    <w:p w14:paraId="51381A7F" w14:textId="77777777" w:rsidR="00007CE1" w:rsidRPr="00B54155" w:rsidRDefault="00007CE1">
      <w:pPr>
        <w:rPr>
          <w:sz w:val="24"/>
          <w:szCs w:val="24"/>
        </w:rPr>
      </w:pPr>
      <w:r w:rsidRPr="00B54155">
        <w:rPr>
          <w:noProof/>
          <w:sz w:val="24"/>
          <w:szCs w:val="24"/>
        </w:rPr>
        <w:lastRenderedPageBreak/>
        <w:drawing>
          <wp:inline distT="0" distB="0" distL="0" distR="0" wp14:anchorId="06C007AE" wp14:editId="095015C4">
            <wp:extent cx="5817383" cy="853618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38">
                      <a:extLst>
                        <a:ext uri="{28A0092B-C50C-407E-A947-70E740481C1C}">
                          <a14:useLocalDpi xmlns:a14="http://schemas.microsoft.com/office/drawing/2010/main" val="0"/>
                        </a:ext>
                      </a:extLst>
                    </a:blip>
                    <a:srcRect l="12193" t="5930" r="4795" b="7817"/>
                    <a:stretch/>
                  </pic:blipFill>
                  <pic:spPr bwMode="auto">
                    <a:xfrm>
                      <a:off x="0" y="0"/>
                      <a:ext cx="5829743" cy="8554323"/>
                    </a:xfrm>
                    <a:prstGeom prst="rect">
                      <a:avLst/>
                    </a:prstGeom>
                    <a:noFill/>
                    <a:ln>
                      <a:noFill/>
                    </a:ln>
                    <a:extLst>
                      <a:ext uri="{53640926-AAD7-44D8-BBD7-CCE9431645EC}">
                        <a14:shadowObscured xmlns:a14="http://schemas.microsoft.com/office/drawing/2010/main"/>
                      </a:ext>
                    </a:extLst>
                  </pic:spPr>
                </pic:pic>
              </a:graphicData>
            </a:graphic>
          </wp:inline>
        </w:drawing>
      </w:r>
    </w:p>
    <w:p w14:paraId="48264716" w14:textId="77777777" w:rsidR="00007CE1" w:rsidRPr="00B54155" w:rsidRDefault="00007CE1">
      <w:pPr>
        <w:rPr>
          <w:sz w:val="24"/>
          <w:szCs w:val="24"/>
        </w:rPr>
      </w:pPr>
    </w:p>
    <w:p w14:paraId="370C6C89" w14:textId="77777777" w:rsidR="00007CE1" w:rsidRPr="00B54155" w:rsidRDefault="00007CE1">
      <w:pPr>
        <w:rPr>
          <w:sz w:val="24"/>
          <w:szCs w:val="24"/>
        </w:rPr>
      </w:pPr>
    </w:p>
    <w:p w14:paraId="60A35850" w14:textId="77777777" w:rsidR="00007CE1" w:rsidRPr="00B54155" w:rsidRDefault="00007CE1">
      <w:pPr>
        <w:rPr>
          <w:sz w:val="24"/>
          <w:szCs w:val="24"/>
        </w:rPr>
      </w:pPr>
    </w:p>
    <w:p w14:paraId="4381C1F8" w14:textId="77777777" w:rsidR="00007CE1" w:rsidRPr="00B54155" w:rsidRDefault="00007CE1">
      <w:pPr>
        <w:rPr>
          <w:sz w:val="24"/>
          <w:szCs w:val="24"/>
        </w:rPr>
      </w:pPr>
    </w:p>
    <w:p w14:paraId="0BD6EB20" w14:textId="53F3F459" w:rsidR="009977D8" w:rsidRPr="00B54155" w:rsidRDefault="00007CE1">
      <w:pPr>
        <w:rPr>
          <w:sz w:val="24"/>
          <w:szCs w:val="24"/>
        </w:rPr>
      </w:pPr>
      <w:r w:rsidRPr="00B54155">
        <w:rPr>
          <w:noProof/>
          <w:sz w:val="24"/>
          <w:szCs w:val="24"/>
        </w:rPr>
        <w:lastRenderedPageBreak/>
        <w:drawing>
          <wp:inline distT="0" distB="0" distL="0" distR="0" wp14:anchorId="50F1EDA5" wp14:editId="41325A9C">
            <wp:extent cx="5964865" cy="571799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193" t="5244" r="1969"/>
                    <a:stretch/>
                  </pic:blipFill>
                  <pic:spPr bwMode="auto">
                    <a:xfrm>
                      <a:off x="0" y="0"/>
                      <a:ext cx="5989121" cy="5741249"/>
                    </a:xfrm>
                    <a:prstGeom prst="rect">
                      <a:avLst/>
                    </a:prstGeom>
                    <a:ln>
                      <a:noFill/>
                    </a:ln>
                    <a:extLst>
                      <a:ext uri="{53640926-AAD7-44D8-BBD7-CCE9431645EC}">
                        <a14:shadowObscured xmlns:a14="http://schemas.microsoft.com/office/drawing/2010/main"/>
                      </a:ext>
                    </a:extLst>
                  </pic:spPr>
                </pic:pic>
              </a:graphicData>
            </a:graphic>
          </wp:inline>
        </w:drawing>
      </w:r>
      <w:r w:rsidR="009977D8" w:rsidRPr="00B54155">
        <w:rPr>
          <w:sz w:val="24"/>
          <w:szCs w:val="24"/>
        </w:rPr>
        <w:br w:type="page"/>
      </w:r>
    </w:p>
    <w:p w14:paraId="25494B6A" w14:textId="5E5D9805" w:rsidR="009977D8" w:rsidRPr="00A87003" w:rsidRDefault="009977D8" w:rsidP="00DD067D">
      <w:pPr>
        <w:spacing w:line="360" w:lineRule="auto"/>
        <w:contextualSpacing/>
        <w:rPr>
          <w:b/>
          <w:bCs/>
          <w:sz w:val="24"/>
          <w:szCs w:val="24"/>
        </w:rPr>
      </w:pPr>
      <w:bookmarkStart w:id="29" w:name="_Hlk54023318"/>
      <w:r w:rsidRPr="00A87003">
        <w:rPr>
          <w:b/>
          <w:bCs/>
          <w:sz w:val="24"/>
          <w:szCs w:val="24"/>
        </w:rPr>
        <w:lastRenderedPageBreak/>
        <w:t xml:space="preserve">ПРИЛОЖЕНИЕ </w:t>
      </w:r>
      <w:r w:rsidR="00B1353A" w:rsidRPr="00A87003">
        <w:rPr>
          <w:b/>
          <w:bCs/>
          <w:sz w:val="24"/>
          <w:szCs w:val="24"/>
        </w:rPr>
        <w:t>И</w:t>
      </w:r>
    </w:p>
    <w:p w14:paraId="479DF03A" w14:textId="3C9BD3D2" w:rsidR="00007CE1" w:rsidRPr="00FC39D0" w:rsidRDefault="00FC39D0" w:rsidP="00DD067D">
      <w:pPr>
        <w:spacing w:line="360" w:lineRule="auto"/>
        <w:contextualSpacing/>
        <w:rPr>
          <w:b/>
          <w:bCs/>
          <w:sz w:val="24"/>
          <w:szCs w:val="24"/>
          <w:lang w:val="kk-KZ"/>
        </w:rPr>
      </w:pPr>
      <w:bookmarkStart w:id="30" w:name="_Hlk54027714"/>
      <w:r w:rsidRPr="00FC39D0">
        <w:rPr>
          <w:b/>
          <w:bCs/>
          <w:sz w:val="24"/>
          <w:szCs w:val="24"/>
          <w:lang w:val="kk-KZ"/>
        </w:rPr>
        <w:t xml:space="preserve">Акт о </w:t>
      </w:r>
      <w:r>
        <w:rPr>
          <w:b/>
          <w:bCs/>
          <w:sz w:val="24"/>
          <w:szCs w:val="24"/>
          <w:lang w:val="kk-KZ"/>
        </w:rPr>
        <w:t xml:space="preserve">проведении </w:t>
      </w:r>
      <w:r w:rsidRPr="00FC39D0">
        <w:rPr>
          <w:b/>
          <w:bCs/>
          <w:sz w:val="24"/>
          <w:szCs w:val="24"/>
          <w:lang w:val="kk-KZ"/>
        </w:rPr>
        <w:t>полупромышленных испытани</w:t>
      </w:r>
      <w:r>
        <w:rPr>
          <w:b/>
          <w:bCs/>
          <w:sz w:val="24"/>
          <w:szCs w:val="24"/>
          <w:lang w:val="kk-KZ"/>
        </w:rPr>
        <w:t>й</w:t>
      </w:r>
    </w:p>
    <w:bookmarkEnd w:id="29"/>
    <w:bookmarkEnd w:id="30"/>
    <w:p w14:paraId="2751E1C5" w14:textId="77777777" w:rsidR="00007CE1" w:rsidRPr="00B54155" w:rsidRDefault="00007CE1">
      <w:pPr>
        <w:rPr>
          <w:sz w:val="24"/>
          <w:szCs w:val="24"/>
        </w:rPr>
      </w:pPr>
      <w:r w:rsidRPr="00B54155">
        <w:rPr>
          <w:noProof/>
          <w:sz w:val="24"/>
          <w:szCs w:val="24"/>
        </w:rPr>
        <w:drawing>
          <wp:inline distT="0" distB="0" distL="0" distR="0" wp14:anchorId="53B4AAE0" wp14:editId="42428783">
            <wp:extent cx="5985434" cy="867323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40">
                      <a:extLst>
                        <a:ext uri="{28A0092B-C50C-407E-A947-70E740481C1C}">
                          <a14:useLocalDpi xmlns:a14="http://schemas.microsoft.com/office/drawing/2010/main" val="0"/>
                        </a:ext>
                      </a:extLst>
                    </a:blip>
                    <a:srcRect l="11815" t="3800" r="6136" b="12053"/>
                    <a:stretch/>
                  </pic:blipFill>
                  <pic:spPr bwMode="auto">
                    <a:xfrm>
                      <a:off x="0" y="0"/>
                      <a:ext cx="5997406" cy="8690580"/>
                    </a:xfrm>
                    <a:prstGeom prst="rect">
                      <a:avLst/>
                    </a:prstGeom>
                    <a:noFill/>
                    <a:ln>
                      <a:noFill/>
                    </a:ln>
                    <a:extLst>
                      <a:ext uri="{53640926-AAD7-44D8-BBD7-CCE9431645EC}">
                        <a14:shadowObscured xmlns:a14="http://schemas.microsoft.com/office/drawing/2010/main"/>
                      </a:ext>
                    </a:extLst>
                  </pic:spPr>
                </pic:pic>
              </a:graphicData>
            </a:graphic>
          </wp:inline>
        </w:drawing>
      </w:r>
    </w:p>
    <w:p w14:paraId="3AE774AB" w14:textId="77777777" w:rsidR="00007CE1" w:rsidRPr="00B54155" w:rsidRDefault="00007CE1">
      <w:pPr>
        <w:rPr>
          <w:sz w:val="24"/>
          <w:szCs w:val="24"/>
        </w:rPr>
      </w:pPr>
      <w:r w:rsidRPr="00B54155">
        <w:rPr>
          <w:noProof/>
          <w:sz w:val="24"/>
          <w:szCs w:val="24"/>
        </w:rPr>
        <w:lastRenderedPageBreak/>
        <w:drawing>
          <wp:inline distT="0" distB="0" distL="0" distR="0" wp14:anchorId="60EA7634" wp14:editId="58E03A39">
            <wp:extent cx="5943808" cy="8569842"/>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41">
                      <a:extLst>
                        <a:ext uri="{28A0092B-C50C-407E-A947-70E740481C1C}">
                          <a14:useLocalDpi xmlns:a14="http://schemas.microsoft.com/office/drawing/2010/main" val="0"/>
                        </a:ext>
                      </a:extLst>
                    </a:blip>
                    <a:srcRect l="11277" t="5701" r="5660" b="9542"/>
                    <a:stretch/>
                  </pic:blipFill>
                  <pic:spPr bwMode="auto">
                    <a:xfrm>
                      <a:off x="0" y="0"/>
                      <a:ext cx="5948942" cy="8577244"/>
                    </a:xfrm>
                    <a:prstGeom prst="rect">
                      <a:avLst/>
                    </a:prstGeom>
                    <a:noFill/>
                    <a:ln>
                      <a:noFill/>
                    </a:ln>
                    <a:extLst>
                      <a:ext uri="{53640926-AAD7-44D8-BBD7-CCE9431645EC}">
                        <a14:shadowObscured xmlns:a14="http://schemas.microsoft.com/office/drawing/2010/main"/>
                      </a:ext>
                    </a:extLst>
                  </pic:spPr>
                </pic:pic>
              </a:graphicData>
            </a:graphic>
          </wp:inline>
        </w:drawing>
      </w:r>
    </w:p>
    <w:p w14:paraId="577D5AB2" w14:textId="77777777" w:rsidR="00007CE1" w:rsidRPr="00B54155" w:rsidRDefault="00007CE1">
      <w:pPr>
        <w:rPr>
          <w:sz w:val="24"/>
          <w:szCs w:val="24"/>
        </w:rPr>
      </w:pPr>
    </w:p>
    <w:p w14:paraId="3DB58B10" w14:textId="77777777" w:rsidR="00007CE1" w:rsidRPr="00B54155" w:rsidRDefault="00007CE1">
      <w:pPr>
        <w:rPr>
          <w:sz w:val="24"/>
          <w:szCs w:val="24"/>
        </w:rPr>
      </w:pPr>
    </w:p>
    <w:p w14:paraId="648BCED2" w14:textId="77777777" w:rsidR="00007CE1" w:rsidRPr="00B54155" w:rsidRDefault="00007CE1">
      <w:pPr>
        <w:rPr>
          <w:sz w:val="24"/>
          <w:szCs w:val="24"/>
        </w:rPr>
      </w:pPr>
    </w:p>
    <w:p w14:paraId="321E70F7" w14:textId="616DD6DE" w:rsidR="009977D8" w:rsidRPr="00B54155" w:rsidRDefault="00007CE1">
      <w:pPr>
        <w:rPr>
          <w:sz w:val="24"/>
          <w:szCs w:val="24"/>
        </w:rPr>
      </w:pPr>
      <w:r w:rsidRPr="00B54155">
        <w:rPr>
          <w:noProof/>
          <w:sz w:val="24"/>
          <w:szCs w:val="24"/>
        </w:rPr>
        <w:lastRenderedPageBreak/>
        <w:drawing>
          <wp:inline distT="0" distB="0" distL="0" distR="0" wp14:anchorId="4DD8E4E1" wp14:editId="3965B939">
            <wp:extent cx="6049926" cy="663793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351" t="5572" r="4762" b="30091"/>
                    <a:stretch/>
                  </pic:blipFill>
                  <pic:spPr bwMode="auto">
                    <a:xfrm>
                      <a:off x="0" y="0"/>
                      <a:ext cx="6069361" cy="6659254"/>
                    </a:xfrm>
                    <a:prstGeom prst="rect">
                      <a:avLst/>
                    </a:prstGeom>
                    <a:ln>
                      <a:noFill/>
                    </a:ln>
                    <a:extLst>
                      <a:ext uri="{53640926-AAD7-44D8-BBD7-CCE9431645EC}">
                        <a14:shadowObscured xmlns:a14="http://schemas.microsoft.com/office/drawing/2010/main"/>
                      </a:ext>
                    </a:extLst>
                  </pic:spPr>
                </pic:pic>
              </a:graphicData>
            </a:graphic>
          </wp:inline>
        </w:drawing>
      </w:r>
      <w:r w:rsidR="009977D8" w:rsidRPr="00B54155">
        <w:rPr>
          <w:sz w:val="24"/>
          <w:szCs w:val="24"/>
        </w:rPr>
        <w:br w:type="page"/>
      </w:r>
    </w:p>
    <w:p w14:paraId="47DD9813" w14:textId="5C12FB0A" w:rsidR="00614350" w:rsidRPr="00A87003" w:rsidRDefault="009977D8" w:rsidP="00DD067D">
      <w:pPr>
        <w:spacing w:line="360" w:lineRule="auto"/>
        <w:contextualSpacing/>
        <w:rPr>
          <w:b/>
          <w:bCs/>
          <w:sz w:val="24"/>
          <w:szCs w:val="24"/>
        </w:rPr>
      </w:pPr>
      <w:bookmarkStart w:id="31" w:name="_Hlk54023325"/>
      <w:r w:rsidRPr="00A87003">
        <w:rPr>
          <w:b/>
          <w:bCs/>
          <w:sz w:val="24"/>
          <w:szCs w:val="24"/>
        </w:rPr>
        <w:lastRenderedPageBreak/>
        <w:t>ПРИЛОЖЕНИЕ К</w:t>
      </w:r>
    </w:p>
    <w:p w14:paraId="5F359090" w14:textId="62A23EAB" w:rsidR="00FC39D0" w:rsidRPr="00FC39D0" w:rsidRDefault="00FC39D0" w:rsidP="00DD067D">
      <w:pPr>
        <w:spacing w:line="360" w:lineRule="auto"/>
        <w:contextualSpacing/>
        <w:rPr>
          <w:b/>
          <w:bCs/>
          <w:sz w:val="24"/>
          <w:szCs w:val="24"/>
        </w:rPr>
      </w:pPr>
      <w:bookmarkStart w:id="32" w:name="_Hlk54027739"/>
      <w:r w:rsidRPr="00FC39D0">
        <w:rPr>
          <w:b/>
          <w:bCs/>
          <w:sz w:val="24"/>
          <w:szCs w:val="24"/>
        </w:rPr>
        <w:t>Акт о проведении опытно-промышленных испытаний</w:t>
      </w:r>
    </w:p>
    <w:bookmarkEnd w:id="31"/>
    <w:bookmarkEnd w:id="32"/>
    <w:p w14:paraId="4CBA297E" w14:textId="1928C7A6" w:rsidR="00007CE1" w:rsidRPr="00B54155" w:rsidRDefault="00823213" w:rsidP="00DD067D">
      <w:pPr>
        <w:spacing w:line="360" w:lineRule="auto"/>
        <w:contextualSpacing/>
        <w:rPr>
          <w:sz w:val="24"/>
          <w:szCs w:val="24"/>
        </w:rPr>
      </w:pPr>
      <w:r w:rsidRPr="00B54155">
        <w:rPr>
          <w:noProof/>
          <w:sz w:val="24"/>
          <w:szCs w:val="24"/>
        </w:rPr>
        <w:drawing>
          <wp:inline distT="0" distB="0" distL="0" distR="0" wp14:anchorId="4C7FE812" wp14:editId="2982525B">
            <wp:extent cx="5848350" cy="8712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635" t="6706" r="5685" b="6238"/>
                    <a:stretch/>
                  </pic:blipFill>
                  <pic:spPr bwMode="auto">
                    <a:xfrm>
                      <a:off x="0" y="0"/>
                      <a:ext cx="5865048" cy="8737074"/>
                    </a:xfrm>
                    <a:prstGeom prst="rect">
                      <a:avLst/>
                    </a:prstGeom>
                    <a:ln>
                      <a:noFill/>
                    </a:ln>
                    <a:extLst>
                      <a:ext uri="{53640926-AAD7-44D8-BBD7-CCE9431645EC}">
                        <a14:shadowObscured xmlns:a14="http://schemas.microsoft.com/office/drawing/2010/main"/>
                      </a:ext>
                    </a:extLst>
                  </pic:spPr>
                </pic:pic>
              </a:graphicData>
            </a:graphic>
          </wp:inline>
        </w:drawing>
      </w:r>
    </w:p>
    <w:p w14:paraId="71E7CCAD" w14:textId="368942AA" w:rsidR="00007CE1" w:rsidRPr="00B54155" w:rsidRDefault="00823213" w:rsidP="00DD067D">
      <w:pPr>
        <w:spacing w:line="360" w:lineRule="auto"/>
        <w:contextualSpacing/>
        <w:rPr>
          <w:sz w:val="24"/>
          <w:szCs w:val="24"/>
        </w:rPr>
      </w:pPr>
      <w:r w:rsidRPr="00B54155">
        <w:rPr>
          <w:noProof/>
          <w:sz w:val="24"/>
          <w:szCs w:val="24"/>
        </w:rPr>
        <w:lastRenderedPageBreak/>
        <w:drawing>
          <wp:inline distT="0" distB="0" distL="0" distR="0" wp14:anchorId="4ACF3ED6" wp14:editId="69546810">
            <wp:extent cx="6094398" cy="4720856"/>
            <wp:effectExtent l="0" t="0" r="190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86398" cy="4792121"/>
                    </a:xfrm>
                    <a:prstGeom prst="rect">
                      <a:avLst/>
                    </a:prstGeom>
                  </pic:spPr>
                </pic:pic>
              </a:graphicData>
            </a:graphic>
          </wp:inline>
        </w:drawing>
      </w:r>
    </w:p>
    <w:sectPr w:rsidR="00007CE1" w:rsidRPr="00B54155" w:rsidSect="009D216C">
      <w:footerReference w:type="default" r:id="rId45"/>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60A84A" w14:textId="77777777" w:rsidR="00FB6B91" w:rsidRDefault="00FB6B91" w:rsidP="00FA7CD2">
      <w:r>
        <w:separator/>
      </w:r>
    </w:p>
  </w:endnote>
  <w:endnote w:type="continuationSeparator" w:id="0">
    <w:p w14:paraId="2EDD001C" w14:textId="77777777" w:rsidR="00FB6B91" w:rsidRDefault="00FB6B91" w:rsidP="00FA7C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
    <w:altName w:val="Arial Unicode MS"/>
    <w:panose1 w:val="00000000000000000000"/>
    <w:charset w:val="81"/>
    <w:family w:val="roman"/>
    <w:notTrueType/>
    <w:pitch w:val="variable"/>
    <w:sig w:usb0="00000003" w:usb1="09060000" w:usb2="00000010" w:usb3="00000000" w:csb0="00080001"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szCs w:val="24"/>
      </w:rPr>
      <w:id w:val="21157501"/>
      <w:docPartObj>
        <w:docPartGallery w:val="Page Numbers (Bottom of Page)"/>
        <w:docPartUnique/>
      </w:docPartObj>
    </w:sdtPr>
    <w:sdtEndPr/>
    <w:sdtContent>
      <w:p w14:paraId="109968C7" w14:textId="77777777" w:rsidR="00777426" w:rsidRPr="00EF79DA" w:rsidRDefault="00777426" w:rsidP="008F7366">
        <w:pPr>
          <w:pStyle w:val="ac"/>
          <w:rPr>
            <w:sz w:val="24"/>
            <w:szCs w:val="24"/>
          </w:rPr>
        </w:pPr>
        <w:r w:rsidRPr="00EF79DA">
          <w:rPr>
            <w:sz w:val="24"/>
            <w:szCs w:val="24"/>
          </w:rPr>
          <w:fldChar w:fldCharType="begin"/>
        </w:r>
        <w:r w:rsidRPr="00EF79DA">
          <w:rPr>
            <w:sz w:val="24"/>
            <w:szCs w:val="24"/>
          </w:rPr>
          <w:instrText xml:space="preserve"> PAGE   \* MERGEFORMAT </w:instrText>
        </w:r>
        <w:r w:rsidRPr="00EF79DA">
          <w:rPr>
            <w:sz w:val="24"/>
            <w:szCs w:val="24"/>
          </w:rPr>
          <w:fldChar w:fldCharType="separate"/>
        </w:r>
        <w:r w:rsidRPr="00EF79DA">
          <w:rPr>
            <w:noProof/>
            <w:sz w:val="24"/>
            <w:szCs w:val="24"/>
          </w:rPr>
          <w:t>54</w:t>
        </w:r>
        <w:r w:rsidRPr="00EF79DA">
          <w:rPr>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E628E6" w14:textId="77777777" w:rsidR="00FB6B91" w:rsidRDefault="00FB6B91" w:rsidP="00FA7CD2">
      <w:r>
        <w:separator/>
      </w:r>
    </w:p>
  </w:footnote>
  <w:footnote w:type="continuationSeparator" w:id="0">
    <w:p w14:paraId="11A67150" w14:textId="77777777" w:rsidR="00FB6B91" w:rsidRDefault="00FB6B91" w:rsidP="00FA7C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146DE"/>
    <w:multiLevelType w:val="hybridMultilevel"/>
    <w:tmpl w:val="ED4E827A"/>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543A40"/>
    <w:multiLevelType w:val="hybridMultilevel"/>
    <w:tmpl w:val="C5946F4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12050D38"/>
    <w:multiLevelType w:val="hybridMultilevel"/>
    <w:tmpl w:val="BDA05DC4"/>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35F5301"/>
    <w:multiLevelType w:val="hybridMultilevel"/>
    <w:tmpl w:val="3B4432A0"/>
    <w:lvl w:ilvl="0" w:tplc="04190011">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4" w15:restartNumberingAfterBreak="0">
    <w:nsid w:val="1AC36084"/>
    <w:multiLevelType w:val="hybridMultilevel"/>
    <w:tmpl w:val="DEDAF8D6"/>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F15254C"/>
    <w:multiLevelType w:val="hybridMultilevel"/>
    <w:tmpl w:val="166EBFF8"/>
    <w:lvl w:ilvl="0" w:tplc="A4C6D044">
      <w:start w:val="1"/>
      <w:numFmt w:val="decimal"/>
      <w:lvlText w:val="%1)"/>
      <w:lvlJc w:val="left"/>
      <w:pPr>
        <w:ind w:left="2259" w:hanging="1125"/>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20E6428D"/>
    <w:multiLevelType w:val="hybridMultilevel"/>
    <w:tmpl w:val="BC14F9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21E15A02"/>
    <w:multiLevelType w:val="hybridMultilevel"/>
    <w:tmpl w:val="7CBE22FE"/>
    <w:lvl w:ilvl="0" w:tplc="A4C6D044">
      <w:start w:val="1"/>
      <w:numFmt w:val="decimal"/>
      <w:lvlText w:val="%1)"/>
      <w:lvlJc w:val="left"/>
      <w:pPr>
        <w:ind w:left="1692" w:hanging="1125"/>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BCE36E2"/>
    <w:multiLevelType w:val="hybridMultilevel"/>
    <w:tmpl w:val="4DD8C2E8"/>
    <w:lvl w:ilvl="0" w:tplc="0419000F">
      <w:start w:val="1"/>
      <w:numFmt w:val="decimal"/>
      <w:lvlText w:val="%1."/>
      <w:lvlJc w:val="left"/>
      <w:pPr>
        <w:ind w:left="1495" w:hanging="360"/>
      </w:pPr>
      <w:rPr>
        <w:rFonts w:hint="default"/>
        <w:sz w:val="24"/>
        <w:szCs w:val="22"/>
        <w:lang w:val="ru-R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2DC35FC6"/>
    <w:multiLevelType w:val="hybridMultilevel"/>
    <w:tmpl w:val="EB64DA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6441BED"/>
    <w:multiLevelType w:val="hybridMultilevel"/>
    <w:tmpl w:val="26B436DC"/>
    <w:lvl w:ilvl="0" w:tplc="05C21E7A">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37BA284B"/>
    <w:multiLevelType w:val="hybridMultilevel"/>
    <w:tmpl w:val="9C0AC04C"/>
    <w:lvl w:ilvl="0" w:tplc="D6F295DC">
      <w:start w:val="1"/>
      <w:numFmt w:val="decimal"/>
      <w:lvlText w:val="%1."/>
      <w:lvlJc w:val="left"/>
      <w:pPr>
        <w:ind w:left="1429" w:hanging="360"/>
      </w:pPr>
      <w:rPr>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38490032"/>
    <w:multiLevelType w:val="hybridMultilevel"/>
    <w:tmpl w:val="7ACED1A4"/>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CB6429D"/>
    <w:multiLevelType w:val="multilevel"/>
    <w:tmpl w:val="4D0C4A96"/>
    <w:lvl w:ilvl="0">
      <w:start w:val="1"/>
      <w:numFmt w:val="decimal"/>
      <w:lvlText w:val="%1"/>
      <w:lvlJc w:val="left"/>
      <w:pPr>
        <w:tabs>
          <w:tab w:val="num" w:pos="720"/>
        </w:tabs>
        <w:ind w:left="720" w:hanging="360"/>
      </w:pPr>
      <w:rPr>
        <w:rFonts w:hint="default"/>
        <w:sz w:val="24"/>
        <w:szCs w:val="22"/>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2531F39"/>
    <w:multiLevelType w:val="hybridMultilevel"/>
    <w:tmpl w:val="F730A6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38052D6"/>
    <w:multiLevelType w:val="hybridMultilevel"/>
    <w:tmpl w:val="28EC3130"/>
    <w:lvl w:ilvl="0" w:tplc="DF708EE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44313F66"/>
    <w:multiLevelType w:val="hybridMultilevel"/>
    <w:tmpl w:val="CC9C20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494D46B5"/>
    <w:multiLevelType w:val="hybridMultilevel"/>
    <w:tmpl w:val="1826E382"/>
    <w:lvl w:ilvl="0" w:tplc="A28E8BD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49D357AC"/>
    <w:multiLevelType w:val="hybridMultilevel"/>
    <w:tmpl w:val="DBCE22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4A9F7DD1"/>
    <w:multiLevelType w:val="hybridMultilevel"/>
    <w:tmpl w:val="C9346106"/>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CD416DF"/>
    <w:multiLevelType w:val="hybridMultilevel"/>
    <w:tmpl w:val="250A57E4"/>
    <w:lvl w:ilvl="0" w:tplc="4BC67036">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15:restartNumberingAfterBreak="0">
    <w:nsid w:val="4E1B2C34"/>
    <w:multiLevelType w:val="hybridMultilevel"/>
    <w:tmpl w:val="16483D3E"/>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53896434"/>
    <w:multiLevelType w:val="multilevel"/>
    <w:tmpl w:val="D3A62D80"/>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3" w15:restartNumberingAfterBreak="0">
    <w:nsid w:val="5D89247F"/>
    <w:multiLevelType w:val="hybridMultilevel"/>
    <w:tmpl w:val="949234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608A5FCB"/>
    <w:multiLevelType w:val="hybridMultilevel"/>
    <w:tmpl w:val="117E7862"/>
    <w:lvl w:ilvl="0" w:tplc="04190011">
      <w:start w:val="1"/>
      <w:numFmt w:val="decimal"/>
      <w:lvlText w:val="%1)"/>
      <w:lvlJc w:val="left"/>
      <w:pPr>
        <w:ind w:left="451" w:hanging="360"/>
      </w:pPr>
      <w:rPr>
        <w:rFonts w:hint="default"/>
      </w:rPr>
    </w:lvl>
    <w:lvl w:ilvl="1" w:tplc="04190019" w:tentative="1">
      <w:start w:val="1"/>
      <w:numFmt w:val="lowerLetter"/>
      <w:lvlText w:val="%2."/>
      <w:lvlJc w:val="left"/>
      <w:pPr>
        <w:ind w:left="1171" w:hanging="360"/>
      </w:pPr>
    </w:lvl>
    <w:lvl w:ilvl="2" w:tplc="0419001B" w:tentative="1">
      <w:start w:val="1"/>
      <w:numFmt w:val="lowerRoman"/>
      <w:lvlText w:val="%3."/>
      <w:lvlJc w:val="right"/>
      <w:pPr>
        <w:ind w:left="1891" w:hanging="180"/>
      </w:pPr>
    </w:lvl>
    <w:lvl w:ilvl="3" w:tplc="0419000F" w:tentative="1">
      <w:start w:val="1"/>
      <w:numFmt w:val="decimal"/>
      <w:lvlText w:val="%4."/>
      <w:lvlJc w:val="left"/>
      <w:pPr>
        <w:ind w:left="2611" w:hanging="360"/>
      </w:pPr>
    </w:lvl>
    <w:lvl w:ilvl="4" w:tplc="04190019" w:tentative="1">
      <w:start w:val="1"/>
      <w:numFmt w:val="lowerLetter"/>
      <w:lvlText w:val="%5."/>
      <w:lvlJc w:val="left"/>
      <w:pPr>
        <w:ind w:left="3331" w:hanging="360"/>
      </w:pPr>
    </w:lvl>
    <w:lvl w:ilvl="5" w:tplc="0419001B" w:tentative="1">
      <w:start w:val="1"/>
      <w:numFmt w:val="lowerRoman"/>
      <w:lvlText w:val="%6."/>
      <w:lvlJc w:val="right"/>
      <w:pPr>
        <w:ind w:left="4051" w:hanging="180"/>
      </w:pPr>
    </w:lvl>
    <w:lvl w:ilvl="6" w:tplc="0419000F" w:tentative="1">
      <w:start w:val="1"/>
      <w:numFmt w:val="decimal"/>
      <w:lvlText w:val="%7."/>
      <w:lvlJc w:val="left"/>
      <w:pPr>
        <w:ind w:left="4771" w:hanging="360"/>
      </w:pPr>
    </w:lvl>
    <w:lvl w:ilvl="7" w:tplc="04190019" w:tentative="1">
      <w:start w:val="1"/>
      <w:numFmt w:val="lowerLetter"/>
      <w:lvlText w:val="%8."/>
      <w:lvlJc w:val="left"/>
      <w:pPr>
        <w:ind w:left="5491" w:hanging="360"/>
      </w:pPr>
    </w:lvl>
    <w:lvl w:ilvl="8" w:tplc="0419001B" w:tentative="1">
      <w:start w:val="1"/>
      <w:numFmt w:val="lowerRoman"/>
      <w:lvlText w:val="%9."/>
      <w:lvlJc w:val="right"/>
      <w:pPr>
        <w:ind w:left="6211" w:hanging="180"/>
      </w:pPr>
    </w:lvl>
  </w:abstractNum>
  <w:abstractNum w:abstractNumId="25" w15:restartNumberingAfterBreak="0">
    <w:nsid w:val="614E3A3E"/>
    <w:multiLevelType w:val="hybridMultilevel"/>
    <w:tmpl w:val="14E275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6248375E"/>
    <w:multiLevelType w:val="hybridMultilevel"/>
    <w:tmpl w:val="83D60EDE"/>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6AD415D8"/>
    <w:multiLevelType w:val="hybridMultilevel"/>
    <w:tmpl w:val="7D36F3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6B88103C"/>
    <w:multiLevelType w:val="hybridMultilevel"/>
    <w:tmpl w:val="002A9FAA"/>
    <w:lvl w:ilvl="0" w:tplc="20000011">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15:restartNumberingAfterBreak="0">
    <w:nsid w:val="6D0D5FC1"/>
    <w:multiLevelType w:val="hybridMultilevel"/>
    <w:tmpl w:val="7660D22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70762508"/>
    <w:multiLevelType w:val="hybridMultilevel"/>
    <w:tmpl w:val="A72EFCBC"/>
    <w:lvl w:ilvl="0" w:tplc="983496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716156F3"/>
    <w:multiLevelType w:val="hybridMultilevel"/>
    <w:tmpl w:val="D9E47C7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15:restartNumberingAfterBreak="0">
    <w:nsid w:val="71BF0A9D"/>
    <w:multiLevelType w:val="hybridMultilevel"/>
    <w:tmpl w:val="A23A01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75BF02EB"/>
    <w:multiLevelType w:val="hybridMultilevel"/>
    <w:tmpl w:val="8C3E8D2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79B269AC"/>
    <w:multiLevelType w:val="hybridMultilevel"/>
    <w:tmpl w:val="70AAB782"/>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7ACB1272"/>
    <w:multiLevelType w:val="hybridMultilevel"/>
    <w:tmpl w:val="E6B8E526"/>
    <w:lvl w:ilvl="0" w:tplc="9766C974">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AD33350"/>
    <w:multiLevelType w:val="hybridMultilevel"/>
    <w:tmpl w:val="5E122F98"/>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37" w15:restartNumberingAfterBreak="0">
    <w:nsid w:val="7D521996"/>
    <w:multiLevelType w:val="hybridMultilevel"/>
    <w:tmpl w:val="26B436DC"/>
    <w:lvl w:ilvl="0" w:tplc="05C21E7A">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7DBD1BA9"/>
    <w:multiLevelType w:val="hybridMultilevel"/>
    <w:tmpl w:val="A6E40AF0"/>
    <w:lvl w:ilvl="0" w:tplc="9D5EB7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7EA72858"/>
    <w:multiLevelType w:val="hybridMultilevel"/>
    <w:tmpl w:val="65365B6A"/>
    <w:lvl w:ilvl="0" w:tplc="EB16326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7FAD762A"/>
    <w:multiLevelType w:val="hybridMultilevel"/>
    <w:tmpl w:val="D2B29D74"/>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10"/>
  </w:num>
  <w:num w:numId="3">
    <w:abstractNumId w:val="7"/>
  </w:num>
  <w:num w:numId="4">
    <w:abstractNumId w:val="23"/>
  </w:num>
  <w:num w:numId="5">
    <w:abstractNumId w:val="32"/>
  </w:num>
  <w:num w:numId="6">
    <w:abstractNumId w:val="5"/>
  </w:num>
  <w:num w:numId="7">
    <w:abstractNumId w:val="18"/>
  </w:num>
  <w:num w:numId="8">
    <w:abstractNumId w:val="20"/>
  </w:num>
  <w:num w:numId="9">
    <w:abstractNumId w:val="25"/>
  </w:num>
  <w:num w:numId="10">
    <w:abstractNumId w:val="9"/>
  </w:num>
  <w:num w:numId="11">
    <w:abstractNumId w:val="21"/>
  </w:num>
  <w:num w:numId="12">
    <w:abstractNumId w:val="6"/>
  </w:num>
  <w:num w:numId="13">
    <w:abstractNumId w:val="17"/>
  </w:num>
  <w:num w:numId="14">
    <w:abstractNumId w:val="35"/>
  </w:num>
  <w:num w:numId="15">
    <w:abstractNumId w:val="28"/>
  </w:num>
  <w:num w:numId="16">
    <w:abstractNumId w:val="29"/>
  </w:num>
  <w:num w:numId="17">
    <w:abstractNumId w:val="31"/>
  </w:num>
  <w:num w:numId="18">
    <w:abstractNumId w:val="24"/>
  </w:num>
  <w:num w:numId="19">
    <w:abstractNumId w:val="14"/>
  </w:num>
  <w:num w:numId="20">
    <w:abstractNumId w:val="30"/>
  </w:num>
  <w:num w:numId="21">
    <w:abstractNumId w:val="19"/>
  </w:num>
  <w:num w:numId="22">
    <w:abstractNumId w:val="34"/>
  </w:num>
  <w:num w:numId="23">
    <w:abstractNumId w:val="0"/>
  </w:num>
  <w:num w:numId="24">
    <w:abstractNumId w:val="8"/>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9"/>
  </w:num>
  <w:num w:numId="27">
    <w:abstractNumId w:val="38"/>
  </w:num>
  <w:num w:numId="28">
    <w:abstractNumId w:val="37"/>
  </w:num>
  <w:num w:numId="29">
    <w:abstractNumId w:val="33"/>
  </w:num>
  <w:num w:numId="30">
    <w:abstractNumId w:val="3"/>
  </w:num>
  <w:num w:numId="31">
    <w:abstractNumId w:val="1"/>
  </w:num>
  <w:num w:numId="32">
    <w:abstractNumId w:val="15"/>
  </w:num>
  <w:num w:numId="33">
    <w:abstractNumId w:val="22"/>
  </w:num>
  <w:num w:numId="34">
    <w:abstractNumId w:val="13"/>
    <w:lvlOverride w:ilvl="0">
      <w:lvl w:ilvl="0">
        <w:start w:val="1"/>
        <w:numFmt w:val="decimal"/>
        <w:lvlText w:val="%1"/>
        <w:lvlJc w:val="left"/>
        <w:pPr>
          <w:tabs>
            <w:tab w:val="num" w:pos="720"/>
          </w:tabs>
          <w:ind w:left="720" w:hanging="360"/>
        </w:pPr>
        <w:rPr>
          <w:rFonts w:hint="default"/>
          <w:sz w:val="24"/>
          <w:szCs w:val="22"/>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5">
    <w:abstractNumId w:val="11"/>
  </w:num>
  <w:num w:numId="36">
    <w:abstractNumId w:val="40"/>
  </w:num>
  <w:num w:numId="37">
    <w:abstractNumId w:val="4"/>
  </w:num>
  <w:num w:numId="38">
    <w:abstractNumId w:val="26"/>
  </w:num>
  <w:num w:numId="39">
    <w:abstractNumId w:val="2"/>
  </w:num>
  <w:num w:numId="40">
    <w:abstractNumId w:val="12"/>
  </w:num>
  <w:num w:numId="41">
    <w:abstractNumId w:val="27"/>
  </w:num>
  <w:num w:numId="42">
    <w:abstractNumId w:val="36"/>
  </w:num>
  <w:num w:numId="43">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72C"/>
    <w:rsid w:val="00001F52"/>
    <w:rsid w:val="00002783"/>
    <w:rsid w:val="00003DEF"/>
    <w:rsid w:val="00004339"/>
    <w:rsid w:val="00004FFB"/>
    <w:rsid w:val="00006F4B"/>
    <w:rsid w:val="00007CE1"/>
    <w:rsid w:val="00010348"/>
    <w:rsid w:val="000108DD"/>
    <w:rsid w:val="0001161B"/>
    <w:rsid w:val="0001178D"/>
    <w:rsid w:val="00011B19"/>
    <w:rsid w:val="00011DC2"/>
    <w:rsid w:val="000132AF"/>
    <w:rsid w:val="00013A94"/>
    <w:rsid w:val="00013AA0"/>
    <w:rsid w:val="0001453A"/>
    <w:rsid w:val="000145E3"/>
    <w:rsid w:val="00014827"/>
    <w:rsid w:val="00015E00"/>
    <w:rsid w:val="0001610E"/>
    <w:rsid w:val="000175F9"/>
    <w:rsid w:val="000179E3"/>
    <w:rsid w:val="00017F51"/>
    <w:rsid w:val="00020862"/>
    <w:rsid w:val="000219BA"/>
    <w:rsid w:val="00021A8C"/>
    <w:rsid w:val="00022582"/>
    <w:rsid w:val="000233BE"/>
    <w:rsid w:val="000235EF"/>
    <w:rsid w:val="000245EA"/>
    <w:rsid w:val="000249BC"/>
    <w:rsid w:val="00025FCB"/>
    <w:rsid w:val="00026F96"/>
    <w:rsid w:val="00030B7D"/>
    <w:rsid w:val="00030BA7"/>
    <w:rsid w:val="00031B61"/>
    <w:rsid w:val="00031B9F"/>
    <w:rsid w:val="000324C8"/>
    <w:rsid w:val="0003410E"/>
    <w:rsid w:val="0003535B"/>
    <w:rsid w:val="000361E2"/>
    <w:rsid w:val="00043841"/>
    <w:rsid w:val="00045E47"/>
    <w:rsid w:val="0004664C"/>
    <w:rsid w:val="00047BAB"/>
    <w:rsid w:val="00050080"/>
    <w:rsid w:val="0005026C"/>
    <w:rsid w:val="000506C1"/>
    <w:rsid w:val="00051B73"/>
    <w:rsid w:val="0005356D"/>
    <w:rsid w:val="00053A0F"/>
    <w:rsid w:val="000545FB"/>
    <w:rsid w:val="00055569"/>
    <w:rsid w:val="00057742"/>
    <w:rsid w:val="00057BA6"/>
    <w:rsid w:val="00060A06"/>
    <w:rsid w:val="0006107D"/>
    <w:rsid w:val="000615EF"/>
    <w:rsid w:val="000616C1"/>
    <w:rsid w:val="00061DB4"/>
    <w:rsid w:val="00062784"/>
    <w:rsid w:val="000629DF"/>
    <w:rsid w:val="00063117"/>
    <w:rsid w:val="00063D9A"/>
    <w:rsid w:val="00063DCC"/>
    <w:rsid w:val="00064BC8"/>
    <w:rsid w:val="0006541B"/>
    <w:rsid w:val="00066AE4"/>
    <w:rsid w:val="00071E2F"/>
    <w:rsid w:val="00073C21"/>
    <w:rsid w:val="00073CEE"/>
    <w:rsid w:val="00073F41"/>
    <w:rsid w:val="00074033"/>
    <w:rsid w:val="0007455B"/>
    <w:rsid w:val="0007477E"/>
    <w:rsid w:val="0007603C"/>
    <w:rsid w:val="00077BFF"/>
    <w:rsid w:val="00077F96"/>
    <w:rsid w:val="00080010"/>
    <w:rsid w:val="00081056"/>
    <w:rsid w:val="0008170B"/>
    <w:rsid w:val="00081C0B"/>
    <w:rsid w:val="000822F6"/>
    <w:rsid w:val="00082AF5"/>
    <w:rsid w:val="000849DC"/>
    <w:rsid w:val="000859E3"/>
    <w:rsid w:val="00086339"/>
    <w:rsid w:val="00087B54"/>
    <w:rsid w:val="00090681"/>
    <w:rsid w:val="00092AEA"/>
    <w:rsid w:val="00092FB3"/>
    <w:rsid w:val="000941F2"/>
    <w:rsid w:val="00095186"/>
    <w:rsid w:val="00095568"/>
    <w:rsid w:val="000966A2"/>
    <w:rsid w:val="00096AAC"/>
    <w:rsid w:val="00097885"/>
    <w:rsid w:val="00097981"/>
    <w:rsid w:val="00097CC0"/>
    <w:rsid w:val="000A18E3"/>
    <w:rsid w:val="000A2368"/>
    <w:rsid w:val="000A3506"/>
    <w:rsid w:val="000A3CA8"/>
    <w:rsid w:val="000B05F4"/>
    <w:rsid w:val="000B0C52"/>
    <w:rsid w:val="000B1721"/>
    <w:rsid w:val="000B1FC7"/>
    <w:rsid w:val="000B2D50"/>
    <w:rsid w:val="000B2EEA"/>
    <w:rsid w:val="000B36FD"/>
    <w:rsid w:val="000B3DE5"/>
    <w:rsid w:val="000B4922"/>
    <w:rsid w:val="000B504C"/>
    <w:rsid w:val="000B5C08"/>
    <w:rsid w:val="000B6254"/>
    <w:rsid w:val="000B717E"/>
    <w:rsid w:val="000B75A9"/>
    <w:rsid w:val="000C03E9"/>
    <w:rsid w:val="000C0A45"/>
    <w:rsid w:val="000C1587"/>
    <w:rsid w:val="000C1E36"/>
    <w:rsid w:val="000C1F43"/>
    <w:rsid w:val="000C2402"/>
    <w:rsid w:val="000C278B"/>
    <w:rsid w:val="000C379C"/>
    <w:rsid w:val="000C3F74"/>
    <w:rsid w:val="000C43EA"/>
    <w:rsid w:val="000C53F7"/>
    <w:rsid w:val="000C7317"/>
    <w:rsid w:val="000C73BF"/>
    <w:rsid w:val="000C75E0"/>
    <w:rsid w:val="000D086B"/>
    <w:rsid w:val="000D173E"/>
    <w:rsid w:val="000D28AD"/>
    <w:rsid w:val="000D2E8D"/>
    <w:rsid w:val="000D329C"/>
    <w:rsid w:val="000D3B2A"/>
    <w:rsid w:val="000D496F"/>
    <w:rsid w:val="000D5049"/>
    <w:rsid w:val="000D6748"/>
    <w:rsid w:val="000D6855"/>
    <w:rsid w:val="000D6B74"/>
    <w:rsid w:val="000D752B"/>
    <w:rsid w:val="000D7B30"/>
    <w:rsid w:val="000E06F7"/>
    <w:rsid w:val="000E3B0C"/>
    <w:rsid w:val="000E3DC2"/>
    <w:rsid w:val="000E4291"/>
    <w:rsid w:val="000E5540"/>
    <w:rsid w:val="000E56F0"/>
    <w:rsid w:val="000E6CF5"/>
    <w:rsid w:val="000E712E"/>
    <w:rsid w:val="000E7B5A"/>
    <w:rsid w:val="000F0431"/>
    <w:rsid w:val="000F0B82"/>
    <w:rsid w:val="000F0E4A"/>
    <w:rsid w:val="000F1B0B"/>
    <w:rsid w:val="000F2980"/>
    <w:rsid w:val="000F3AF1"/>
    <w:rsid w:val="000F4578"/>
    <w:rsid w:val="000F4936"/>
    <w:rsid w:val="000F59AC"/>
    <w:rsid w:val="000F677D"/>
    <w:rsid w:val="001000EB"/>
    <w:rsid w:val="0010038A"/>
    <w:rsid w:val="00100F8C"/>
    <w:rsid w:val="00100FC0"/>
    <w:rsid w:val="00101C10"/>
    <w:rsid w:val="001022F4"/>
    <w:rsid w:val="001026FD"/>
    <w:rsid w:val="00102B9B"/>
    <w:rsid w:val="0010400A"/>
    <w:rsid w:val="00105030"/>
    <w:rsid w:val="00105C13"/>
    <w:rsid w:val="001061E9"/>
    <w:rsid w:val="00106498"/>
    <w:rsid w:val="00106526"/>
    <w:rsid w:val="00111860"/>
    <w:rsid w:val="00111922"/>
    <w:rsid w:val="00112BEE"/>
    <w:rsid w:val="0011360B"/>
    <w:rsid w:val="00115385"/>
    <w:rsid w:val="00115E66"/>
    <w:rsid w:val="00115F8F"/>
    <w:rsid w:val="00116A2C"/>
    <w:rsid w:val="00116FBF"/>
    <w:rsid w:val="001176BB"/>
    <w:rsid w:val="00120F82"/>
    <w:rsid w:val="00123B84"/>
    <w:rsid w:val="00124542"/>
    <w:rsid w:val="00125009"/>
    <w:rsid w:val="00126600"/>
    <w:rsid w:val="00126EF6"/>
    <w:rsid w:val="001324F4"/>
    <w:rsid w:val="0013297F"/>
    <w:rsid w:val="00132EF1"/>
    <w:rsid w:val="001347B7"/>
    <w:rsid w:val="00134A95"/>
    <w:rsid w:val="00135E1D"/>
    <w:rsid w:val="001364A8"/>
    <w:rsid w:val="001366EA"/>
    <w:rsid w:val="00136D76"/>
    <w:rsid w:val="00137353"/>
    <w:rsid w:val="00140299"/>
    <w:rsid w:val="00141EEE"/>
    <w:rsid w:val="001428A4"/>
    <w:rsid w:val="0014344D"/>
    <w:rsid w:val="001449E5"/>
    <w:rsid w:val="00144D52"/>
    <w:rsid w:val="00145A57"/>
    <w:rsid w:val="00145DE9"/>
    <w:rsid w:val="001466F2"/>
    <w:rsid w:val="00147819"/>
    <w:rsid w:val="00147C0C"/>
    <w:rsid w:val="00150437"/>
    <w:rsid w:val="00150E2E"/>
    <w:rsid w:val="00152AB4"/>
    <w:rsid w:val="00153234"/>
    <w:rsid w:val="001536F7"/>
    <w:rsid w:val="00153E3B"/>
    <w:rsid w:val="001556E3"/>
    <w:rsid w:val="00157085"/>
    <w:rsid w:val="001570E4"/>
    <w:rsid w:val="0016128C"/>
    <w:rsid w:val="0016176A"/>
    <w:rsid w:val="001627A7"/>
    <w:rsid w:val="00162957"/>
    <w:rsid w:val="00162EA7"/>
    <w:rsid w:val="00163B2A"/>
    <w:rsid w:val="00164FBA"/>
    <w:rsid w:val="00164FE1"/>
    <w:rsid w:val="00165866"/>
    <w:rsid w:val="001663D9"/>
    <w:rsid w:val="00166515"/>
    <w:rsid w:val="00167146"/>
    <w:rsid w:val="0017037E"/>
    <w:rsid w:val="00170BD7"/>
    <w:rsid w:val="00175005"/>
    <w:rsid w:val="00175C49"/>
    <w:rsid w:val="0017629B"/>
    <w:rsid w:val="00176CA6"/>
    <w:rsid w:val="00177346"/>
    <w:rsid w:val="00177EFA"/>
    <w:rsid w:val="0018191A"/>
    <w:rsid w:val="00181BD0"/>
    <w:rsid w:val="00182CF7"/>
    <w:rsid w:val="00187941"/>
    <w:rsid w:val="00190C69"/>
    <w:rsid w:val="001914F7"/>
    <w:rsid w:val="00192695"/>
    <w:rsid w:val="001929F0"/>
    <w:rsid w:val="00192D2F"/>
    <w:rsid w:val="00193039"/>
    <w:rsid w:val="001936D3"/>
    <w:rsid w:val="00193D80"/>
    <w:rsid w:val="0019405D"/>
    <w:rsid w:val="0019467D"/>
    <w:rsid w:val="00194770"/>
    <w:rsid w:val="00194FF0"/>
    <w:rsid w:val="001970D9"/>
    <w:rsid w:val="0019753B"/>
    <w:rsid w:val="001A1672"/>
    <w:rsid w:val="001A4196"/>
    <w:rsid w:val="001A4D50"/>
    <w:rsid w:val="001A54E4"/>
    <w:rsid w:val="001A5509"/>
    <w:rsid w:val="001A5BCC"/>
    <w:rsid w:val="001A6FF6"/>
    <w:rsid w:val="001B0AD4"/>
    <w:rsid w:val="001B12F0"/>
    <w:rsid w:val="001B1DDA"/>
    <w:rsid w:val="001B4090"/>
    <w:rsid w:val="001B6F25"/>
    <w:rsid w:val="001B702F"/>
    <w:rsid w:val="001B72C4"/>
    <w:rsid w:val="001B76D7"/>
    <w:rsid w:val="001C09F5"/>
    <w:rsid w:val="001C0CFC"/>
    <w:rsid w:val="001C226B"/>
    <w:rsid w:val="001C3F1C"/>
    <w:rsid w:val="001C4111"/>
    <w:rsid w:val="001C43C9"/>
    <w:rsid w:val="001C521C"/>
    <w:rsid w:val="001C5674"/>
    <w:rsid w:val="001C6CDF"/>
    <w:rsid w:val="001C7AE1"/>
    <w:rsid w:val="001D0747"/>
    <w:rsid w:val="001D08E3"/>
    <w:rsid w:val="001D0ACE"/>
    <w:rsid w:val="001D1644"/>
    <w:rsid w:val="001D2395"/>
    <w:rsid w:val="001D27DD"/>
    <w:rsid w:val="001D3564"/>
    <w:rsid w:val="001D55DA"/>
    <w:rsid w:val="001D5F93"/>
    <w:rsid w:val="001D6528"/>
    <w:rsid w:val="001D74C7"/>
    <w:rsid w:val="001D7B2C"/>
    <w:rsid w:val="001E02E8"/>
    <w:rsid w:val="001E0495"/>
    <w:rsid w:val="001E0FF8"/>
    <w:rsid w:val="001E1CF3"/>
    <w:rsid w:val="001E32F0"/>
    <w:rsid w:val="001E3E55"/>
    <w:rsid w:val="001E4ECB"/>
    <w:rsid w:val="001E559A"/>
    <w:rsid w:val="001E55FF"/>
    <w:rsid w:val="001E597C"/>
    <w:rsid w:val="001E6875"/>
    <w:rsid w:val="001E6936"/>
    <w:rsid w:val="001E6FA7"/>
    <w:rsid w:val="001E7C3B"/>
    <w:rsid w:val="001F1F7D"/>
    <w:rsid w:val="001F28DF"/>
    <w:rsid w:val="001F398E"/>
    <w:rsid w:val="001F3AAE"/>
    <w:rsid w:val="001F5491"/>
    <w:rsid w:val="001F5E8E"/>
    <w:rsid w:val="001F6914"/>
    <w:rsid w:val="001F6EE6"/>
    <w:rsid w:val="001F7556"/>
    <w:rsid w:val="001F7B2F"/>
    <w:rsid w:val="001F7C1A"/>
    <w:rsid w:val="0020027F"/>
    <w:rsid w:val="00200502"/>
    <w:rsid w:val="0020104F"/>
    <w:rsid w:val="002023B5"/>
    <w:rsid w:val="00205426"/>
    <w:rsid w:val="0020784B"/>
    <w:rsid w:val="00207AE1"/>
    <w:rsid w:val="00207E43"/>
    <w:rsid w:val="002100CF"/>
    <w:rsid w:val="00210463"/>
    <w:rsid w:val="00212041"/>
    <w:rsid w:val="002127BF"/>
    <w:rsid w:val="00213241"/>
    <w:rsid w:val="0021596A"/>
    <w:rsid w:val="00215C69"/>
    <w:rsid w:val="002168A2"/>
    <w:rsid w:val="00217250"/>
    <w:rsid w:val="00220720"/>
    <w:rsid w:val="00221259"/>
    <w:rsid w:val="002219FE"/>
    <w:rsid w:val="00222AC4"/>
    <w:rsid w:val="00222CF7"/>
    <w:rsid w:val="00223B07"/>
    <w:rsid w:val="00223C81"/>
    <w:rsid w:val="00227245"/>
    <w:rsid w:val="00231A9B"/>
    <w:rsid w:val="00232DA8"/>
    <w:rsid w:val="002346AA"/>
    <w:rsid w:val="00235756"/>
    <w:rsid w:val="002406F2"/>
    <w:rsid w:val="0024145A"/>
    <w:rsid w:val="00241507"/>
    <w:rsid w:val="00241B09"/>
    <w:rsid w:val="00242D4E"/>
    <w:rsid w:val="00242F87"/>
    <w:rsid w:val="00243774"/>
    <w:rsid w:val="002437DB"/>
    <w:rsid w:val="002438C4"/>
    <w:rsid w:val="00243A5B"/>
    <w:rsid w:val="00245FEE"/>
    <w:rsid w:val="00246FE9"/>
    <w:rsid w:val="0024700B"/>
    <w:rsid w:val="00250BC0"/>
    <w:rsid w:val="00250BC7"/>
    <w:rsid w:val="00252117"/>
    <w:rsid w:val="002543C5"/>
    <w:rsid w:val="0025557E"/>
    <w:rsid w:val="00255C9F"/>
    <w:rsid w:val="00256136"/>
    <w:rsid w:val="00256285"/>
    <w:rsid w:val="0025688C"/>
    <w:rsid w:val="00257233"/>
    <w:rsid w:val="00257AFE"/>
    <w:rsid w:val="00257DA1"/>
    <w:rsid w:val="002617EC"/>
    <w:rsid w:val="00262810"/>
    <w:rsid w:val="00263D6F"/>
    <w:rsid w:val="00264DE9"/>
    <w:rsid w:val="0026572C"/>
    <w:rsid w:val="00265772"/>
    <w:rsid w:val="00267962"/>
    <w:rsid w:val="00271FC0"/>
    <w:rsid w:val="00272B08"/>
    <w:rsid w:val="00272BCA"/>
    <w:rsid w:val="00272FA5"/>
    <w:rsid w:val="00273189"/>
    <w:rsid w:val="002732A7"/>
    <w:rsid w:val="0027340E"/>
    <w:rsid w:val="002742BC"/>
    <w:rsid w:val="0027687F"/>
    <w:rsid w:val="0027776E"/>
    <w:rsid w:val="0027782B"/>
    <w:rsid w:val="00277935"/>
    <w:rsid w:val="0028045B"/>
    <w:rsid w:val="0028154A"/>
    <w:rsid w:val="00281E49"/>
    <w:rsid w:val="00282135"/>
    <w:rsid w:val="0028409D"/>
    <w:rsid w:val="002843F8"/>
    <w:rsid w:val="002851F6"/>
    <w:rsid w:val="00285480"/>
    <w:rsid w:val="002900BA"/>
    <w:rsid w:val="002916AD"/>
    <w:rsid w:val="00291C2C"/>
    <w:rsid w:val="00292089"/>
    <w:rsid w:val="002925C9"/>
    <w:rsid w:val="00292747"/>
    <w:rsid w:val="00292E7E"/>
    <w:rsid w:val="002944F9"/>
    <w:rsid w:val="00295531"/>
    <w:rsid w:val="0029582D"/>
    <w:rsid w:val="0029597B"/>
    <w:rsid w:val="0029765F"/>
    <w:rsid w:val="00297C61"/>
    <w:rsid w:val="00297CA5"/>
    <w:rsid w:val="002A0237"/>
    <w:rsid w:val="002A2699"/>
    <w:rsid w:val="002A3325"/>
    <w:rsid w:val="002A3DCC"/>
    <w:rsid w:val="002A433E"/>
    <w:rsid w:val="002A5608"/>
    <w:rsid w:val="002A6DCB"/>
    <w:rsid w:val="002A74DC"/>
    <w:rsid w:val="002A7A4E"/>
    <w:rsid w:val="002B1175"/>
    <w:rsid w:val="002B1A46"/>
    <w:rsid w:val="002B1C13"/>
    <w:rsid w:val="002B230D"/>
    <w:rsid w:val="002B43B7"/>
    <w:rsid w:val="002B4C86"/>
    <w:rsid w:val="002B571D"/>
    <w:rsid w:val="002B5BB2"/>
    <w:rsid w:val="002B6661"/>
    <w:rsid w:val="002B7D0B"/>
    <w:rsid w:val="002B7DE6"/>
    <w:rsid w:val="002C102E"/>
    <w:rsid w:val="002C12F7"/>
    <w:rsid w:val="002C163D"/>
    <w:rsid w:val="002C33EB"/>
    <w:rsid w:val="002C547A"/>
    <w:rsid w:val="002C7E25"/>
    <w:rsid w:val="002D086C"/>
    <w:rsid w:val="002D087D"/>
    <w:rsid w:val="002D08A4"/>
    <w:rsid w:val="002D0B13"/>
    <w:rsid w:val="002D1231"/>
    <w:rsid w:val="002D29B4"/>
    <w:rsid w:val="002D2C5C"/>
    <w:rsid w:val="002D497F"/>
    <w:rsid w:val="002D4FF1"/>
    <w:rsid w:val="002D6B5B"/>
    <w:rsid w:val="002D6F12"/>
    <w:rsid w:val="002D7811"/>
    <w:rsid w:val="002E2735"/>
    <w:rsid w:val="002E2E61"/>
    <w:rsid w:val="002E2EF0"/>
    <w:rsid w:val="002E3706"/>
    <w:rsid w:val="002E39AF"/>
    <w:rsid w:val="002E3E6B"/>
    <w:rsid w:val="002E4A49"/>
    <w:rsid w:val="002E5533"/>
    <w:rsid w:val="002E60CB"/>
    <w:rsid w:val="002E6704"/>
    <w:rsid w:val="002E6EA5"/>
    <w:rsid w:val="002E7AAA"/>
    <w:rsid w:val="002F0396"/>
    <w:rsid w:val="002F063D"/>
    <w:rsid w:val="002F0667"/>
    <w:rsid w:val="002F11A8"/>
    <w:rsid w:val="002F1D32"/>
    <w:rsid w:val="002F2778"/>
    <w:rsid w:val="002F550E"/>
    <w:rsid w:val="002F5742"/>
    <w:rsid w:val="002F6239"/>
    <w:rsid w:val="002F6410"/>
    <w:rsid w:val="002F6D77"/>
    <w:rsid w:val="002F720F"/>
    <w:rsid w:val="002F7FBD"/>
    <w:rsid w:val="00301044"/>
    <w:rsid w:val="00302D39"/>
    <w:rsid w:val="00304D96"/>
    <w:rsid w:val="00304FF7"/>
    <w:rsid w:val="0030514E"/>
    <w:rsid w:val="00306707"/>
    <w:rsid w:val="003069FC"/>
    <w:rsid w:val="00306A67"/>
    <w:rsid w:val="00306F99"/>
    <w:rsid w:val="00307985"/>
    <w:rsid w:val="00310313"/>
    <w:rsid w:val="003119B0"/>
    <w:rsid w:val="00314631"/>
    <w:rsid w:val="003147B8"/>
    <w:rsid w:val="00315604"/>
    <w:rsid w:val="00315AFA"/>
    <w:rsid w:val="00316DE1"/>
    <w:rsid w:val="00320453"/>
    <w:rsid w:val="00320A41"/>
    <w:rsid w:val="00323094"/>
    <w:rsid w:val="003236FA"/>
    <w:rsid w:val="00323D31"/>
    <w:rsid w:val="0032494B"/>
    <w:rsid w:val="003256DA"/>
    <w:rsid w:val="00326968"/>
    <w:rsid w:val="003271C0"/>
    <w:rsid w:val="00327E26"/>
    <w:rsid w:val="00327F47"/>
    <w:rsid w:val="00330FAA"/>
    <w:rsid w:val="003313A4"/>
    <w:rsid w:val="0033171C"/>
    <w:rsid w:val="00332135"/>
    <w:rsid w:val="00332931"/>
    <w:rsid w:val="00334D8C"/>
    <w:rsid w:val="00336077"/>
    <w:rsid w:val="003372F0"/>
    <w:rsid w:val="00337EFF"/>
    <w:rsid w:val="003406C5"/>
    <w:rsid w:val="00340EDE"/>
    <w:rsid w:val="003413A6"/>
    <w:rsid w:val="00341C4C"/>
    <w:rsid w:val="00342514"/>
    <w:rsid w:val="00342CF7"/>
    <w:rsid w:val="00342DBD"/>
    <w:rsid w:val="00343439"/>
    <w:rsid w:val="00343E1A"/>
    <w:rsid w:val="003445A2"/>
    <w:rsid w:val="00345D20"/>
    <w:rsid w:val="003461B0"/>
    <w:rsid w:val="00350A28"/>
    <w:rsid w:val="003510F4"/>
    <w:rsid w:val="003522D6"/>
    <w:rsid w:val="00353960"/>
    <w:rsid w:val="00354BBA"/>
    <w:rsid w:val="003556A0"/>
    <w:rsid w:val="003577AD"/>
    <w:rsid w:val="003577F6"/>
    <w:rsid w:val="00357B9B"/>
    <w:rsid w:val="0036053F"/>
    <w:rsid w:val="00360C9F"/>
    <w:rsid w:val="003610DB"/>
    <w:rsid w:val="00361A64"/>
    <w:rsid w:val="00363EFD"/>
    <w:rsid w:val="00365D8E"/>
    <w:rsid w:val="003663B5"/>
    <w:rsid w:val="00366B8A"/>
    <w:rsid w:val="00366C7D"/>
    <w:rsid w:val="0036738B"/>
    <w:rsid w:val="00370DC3"/>
    <w:rsid w:val="00371758"/>
    <w:rsid w:val="003728AF"/>
    <w:rsid w:val="00372DDC"/>
    <w:rsid w:val="00373D1F"/>
    <w:rsid w:val="00373F70"/>
    <w:rsid w:val="00374666"/>
    <w:rsid w:val="00375300"/>
    <w:rsid w:val="00375DB7"/>
    <w:rsid w:val="00375EEC"/>
    <w:rsid w:val="00376720"/>
    <w:rsid w:val="00376C83"/>
    <w:rsid w:val="003772D9"/>
    <w:rsid w:val="003772DF"/>
    <w:rsid w:val="003804FC"/>
    <w:rsid w:val="003807EB"/>
    <w:rsid w:val="00382201"/>
    <w:rsid w:val="00383B7E"/>
    <w:rsid w:val="00383EF6"/>
    <w:rsid w:val="003852E1"/>
    <w:rsid w:val="00385374"/>
    <w:rsid w:val="00386089"/>
    <w:rsid w:val="003869BD"/>
    <w:rsid w:val="003879DE"/>
    <w:rsid w:val="00390D46"/>
    <w:rsid w:val="00390E52"/>
    <w:rsid w:val="0039134E"/>
    <w:rsid w:val="00392086"/>
    <w:rsid w:val="00392D05"/>
    <w:rsid w:val="003937DF"/>
    <w:rsid w:val="00394164"/>
    <w:rsid w:val="0039539A"/>
    <w:rsid w:val="0039686E"/>
    <w:rsid w:val="00396ECA"/>
    <w:rsid w:val="003A14E9"/>
    <w:rsid w:val="003A1621"/>
    <w:rsid w:val="003A2EFE"/>
    <w:rsid w:val="003A4101"/>
    <w:rsid w:val="003A4255"/>
    <w:rsid w:val="003A4A5C"/>
    <w:rsid w:val="003A4D69"/>
    <w:rsid w:val="003A5205"/>
    <w:rsid w:val="003A5D82"/>
    <w:rsid w:val="003A6263"/>
    <w:rsid w:val="003A635A"/>
    <w:rsid w:val="003A63C9"/>
    <w:rsid w:val="003A6D38"/>
    <w:rsid w:val="003B095E"/>
    <w:rsid w:val="003B16B7"/>
    <w:rsid w:val="003B1AE5"/>
    <w:rsid w:val="003B25F7"/>
    <w:rsid w:val="003B2A92"/>
    <w:rsid w:val="003B2C07"/>
    <w:rsid w:val="003B3CEA"/>
    <w:rsid w:val="003B62EE"/>
    <w:rsid w:val="003C06C3"/>
    <w:rsid w:val="003C0F35"/>
    <w:rsid w:val="003C1B7C"/>
    <w:rsid w:val="003C2BA3"/>
    <w:rsid w:val="003C3171"/>
    <w:rsid w:val="003C327E"/>
    <w:rsid w:val="003C3293"/>
    <w:rsid w:val="003C3325"/>
    <w:rsid w:val="003C7967"/>
    <w:rsid w:val="003C7D33"/>
    <w:rsid w:val="003C7FE7"/>
    <w:rsid w:val="003D0135"/>
    <w:rsid w:val="003D1183"/>
    <w:rsid w:val="003D1EF3"/>
    <w:rsid w:val="003D1FD5"/>
    <w:rsid w:val="003D2AA0"/>
    <w:rsid w:val="003D47D1"/>
    <w:rsid w:val="003D5A84"/>
    <w:rsid w:val="003D6A32"/>
    <w:rsid w:val="003D6CDC"/>
    <w:rsid w:val="003D7B5C"/>
    <w:rsid w:val="003E02F6"/>
    <w:rsid w:val="003E2417"/>
    <w:rsid w:val="003E2EAA"/>
    <w:rsid w:val="003E3A9C"/>
    <w:rsid w:val="003E49E2"/>
    <w:rsid w:val="003E74D0"/>
    <w:rsid w:val="003F07D2"/>
    <w:rsid w:val="003F1AC8"/>
    <w:rsid w:val="003F306A"/>
    <w:rsid w:val="003F318F"/>
    <w:rsid w:val="003F3C9E"/>
    <w:rsid w:val="003F4570"/>
    <w:rsid w:val="003F46E5"/>
    <w:rsid w:val="003F7A3E"/>
    <w:rsid w:val="0040049E"/>
    <w:rsid w:val="00402B6B"/>
    <w:rsid w:val="00402D39"/>
    <w:rsid w:val="004030CC"/>
    <w:rsid w:val="00403FD3"/>
    <w:rsid w:val="00406D3E"/>
    <w:rsid w:val="00407D9C"/>
    <w:rsid w:val="004103CA"/>
    <w:rsid w:val="00411C84"/>
    <w:rsid w:val="00412AFE"/>
    <w:rsid w:val="0041363F"/>
    <w:rsid w:val="00413E8B"/>
    <w:rsid w:val="00416400"/>
    <w:rsid w:val="00417AC1"/>
    <w:rsid w:val="00417CEE"/>
    <w:rsid w:val="004202BA"/>
    <w:rsid w:val="00422EB8"/>
    <w:rsid w:val="004235F3"/>
    <w:rsid w:val="004246FF"/>
    <w:rsid w:val="00427B94"/>
    <w:rsid w:val="00427D07"/>
    <w:rsid w:val="0043069B"/>
    <w:rsid w:val="0043164E"/>
    <w:rsid w:val="00432E45"/>
    <w:rsid w:val="004338B3"/>
    <w:rsid w:val="00433F0F"/>
    <w:rsid w:val="00434026"/>
    <w:rsid w:val="004346D3"/>
    <w:rsid w:val="00434DD7"/>
    <w:rsid w:val="00434DDF"/>
    <w:rsid w:val="00440343"/>
    <w:rsid w:val="00440A3F"/>
    <w:rsid w:val="0044212D"/>
    <w:rsid w:val="0044219D"/>
    <w:rsid w:val="00442382"/>
    <w:rsid w:val="00442E18"/>
    <w:rsid w:val="004435CF"/>
    <w:rsid w:val="0044379E"/>
    <w:rsid w:val="00444EDD"/>
    <w:rsid w:val="004462EC"/>
    <w:rsid w:val="00446418"/>
    <w:rsid w:val="0044684B"/>
    <w:rsid w:val="004479F5"/>
    <w:rsid w:val="00451118"/>
    <w:rsid w:val="0045146C"/>
    <w:rsid w:val="004531C9"/>
    <w:rsid w:val="00453F2E"/>
    <w:rsid w:val="00455A1F"/>
    <w:rsid w:val="00456A18"/>
    <w:rsid w:val="00456D49"/>
    <w:rsid w:val="00457DF2"/>
    <w:rsid w:val="004604F1"/>
    <w:rsid w:val="004605F0"/>
    <w:rsid w:val="00460F0C"/>
    <w:rsid w:val="00462171"/>
    <w:rsid w:val="0046499D"/>
    <w:rsid w:val="00464CF4"/>
    <w:rsid w:val="00465796"/>
    <w:rsid w:val="0046648C"/>
    <w:rsid w:val="0046690B"/>
    <w:rsid w:val="0046706D"/>
    <w:rsid w:val="00467569"/>
    <w:rsid w:val="00467C53"/>
    <w:rsid w:val="00471281"/>
    <w:rsid w:val="00471BE4"/>
    <w:rsid w:val="0047250F"/>
    <w:rsid w:val="00472631"/>
    <w:rsid w:val="00473AC5"/>
    <w:rsid w:val="00473E31"/>
    <w:rsid w:val="00474F66"/>
    <w:rsid w:val="00475541"/>
    <w:rsid w:val="00475EAF"/>
    <w:rsid w:val="004763C3"/>
    <w:rsid w:val="004778A9"/>
    <w:rsid w:val="0048011A"/>
    <w:rsid w:val="0048018C"/>
    <w:rsid w:val="0048040E"/>
    <w:rsid w:val="004805BB"/>
    <w:rsid w:val="00481D8B"/>
    <w:rsid w:val="00481DFA"/>
    <w:rsid w:val="00481E98"/>
    <w:rsid w:val="0048208E"/>
    <w:rsid w:val="00482AAF"/>
    <w:rsid w:val="00483516"/>
    <w:rsid w:val="00485B25"/>
    <w:rsid w:val="004861C4"/>
    <w:rsid w:val="004869BE"/>
    <w:rsid w:val="00486DBD"/>
    <w:rsid w:val="0048703C"/>
    <w:rsid w:val="0048709C"/>
    <w:rsid w:val="004874C6"/>
    <w:rsid w:val="00487823"/>
    <w:rsid w:val="00487CEB"/>
    <w:rsid w:val="00490888"/>
    <w:rsid w:val="00490C26"/>
    <w:rsid w:val="0049284C"/>
    <w:rsid w:val="00493EF7"/>
    <w:rsid w:val="004948D6"/>
    <w:rsid w:val="00494CDE"/>
    <w:rsid w:val="00496867"/>
    <w:rsid w:val="00496965"/>
    <w:rsid w:val="00496E9D"/>
    <w:rsid w:val="004970FF"/>
    <w:rsid w:val="00497C2C"/>
    <w:rsid w:val="00497C9B"/>
    <w:rsid w:val="004A04F5"/>
    <w:rsid w:val="004A04F9"/>
    <w:rsid w:val="004A119C"/>
    <w:rsid w:val="004A21F5"/>
    <w:rsid w:val="004A26C4"/>
    <w:rsid w:val="004A2F9B"/>
    <w:rsid w:val="004A376E"/>
    <w:rsid w:val="004A5A69"/>
    <w:rsid w:val="004A5F65"/>
    <w:rsid w:val="004A778A"/>
    <w:rsid w:val="004A7B99"/>
    <w:rsid w:val="004A7E2B"/>
    <w:rsid w:val="004B2BD8"/>
    <w:rsid w:val="004B3355"/>
    <w:rsid w:val="004B3398"/>
    <w:rsid w:val="004B4E0A"/>
    <w:rsid w:val="004B5215"/>
    <w:rsid w:val="004C132B"/>
    <w:rsid w:val="004C1D8B"/>
    <w:rsid w:val="004C4C4D"/>
    <w:rsid w:val="004C5684"/>
    <w:rsid w:val="004C5913"/>
    <w:rsid w:val="004C59A4"/>
    <w:rsid w:val="004C7661"/>
    <w:rsid w:val="004C7B9B"/>
    <w:rsid w:val="004C7F1C"/>
    <w:rsid w:val="004D0C85"/>
    <w:rsid w:val="004D0E44"/>
    <w:rsid w:val="004D18E7"/>
    <w:rsid w:val="004D1ACF"/>
    <w:rsid w:val="004D1F63"/>
    <w:rsid w:val="004D2416"/>
    <w:rsid w:val="004D4980"/>
    <w:rsid w:val="004D4ADA"/>
    <w:rsid w:val="004D4B1D"/>
    <w:rsid w:val="004D58A0"/>
    <w:rsid w:val="004D6679"/>
    <w:rsid w:val="004D6B8B"/>
    <w:rsid w:val="004D71DD"/>
    <w:rsid w:val="004D7BCD"/>
    <w:rsid w:val="004D7EAB"/>
    <w:rsid w:val="004E184A"/>
    <w:rsid w:val="004E1FB0"/>
    <w:rsid w:val="004E236C"/>
    <w:rsid w:val="004E2607"/>
    <w:rsid w:val="004E27A0"/>
    <w:rsid w:val="004E431A"/>
    <w:rsid w:val="004E47BD"/>
    <w:rsid w:val="004E5027"/>
    <w:rsid w:val="004E6D5B"/>
    <w:rsid w:val="004E7E34"/>
    <w:rsid w:val="004F305F"/>
    <w:rsid w:val="004F3FCF"/>
    <w:rsid w:val="004F450B"/>
    <w:rsid w:val="004F476A"/>
    <w:rsid w:val="004F4785"/>
    <w:rsid w:val="004F56DF"/>
    <w:rsid w:val="004F5B0E"/>
    <w:rsid w:val="004F63C1"/>
    <w:rsid w:val="005000E5"/>
    <w:rsid w:val="00501160"/>
    <w:rsid w:val="00503BC2"/>
    <w:rsid w:val="00504917"/>
    <w:rsid w:val="00504921"/>
    <w:rsid w:val="0050575B"/>
    <w:rsid w:val="005065C4"/>
    <w:rsid w:val="00506D42"/>
    <w:rsid w:val="00506F5D"/>
    <w:rsid w:val="00507EA6"/>
    <w:rsid w:val="00507FC9"/>
    <w:rsid w:val="00510195"/>
    <w:rsid w:val="00510FD4"/>
    <w:rsid w:val="00511128"/>
    <w:rsid w:val="005118EF"/>
    <w:rsid w:val="00511A9A"/>
    <w:rsid w:val="005125BD"/>
    <w:rsid w:val="00514305"/>
    <w:rsid w:val="005160A6"/>
    <w:rsid w:val="0051631C"/>
    <w:rsid w:val="0051662E"/>
    <w:rsid w:val="00516C5B"/>
    <w:rsid w:val="00516CA1"/>
    <w:rsid w:val="00520159"/>
    <w:rsid w:val="005208E6"/>
    <w:rsid w:val="005211A1"/>
    <w:rsid w:val="0052176D"/>
    <w:rsid w:val="00522035"/>
    <w:rsid w:val="00522CC9"/>
    <w:rsid w:val="005234C4"/>
    <w:rsid w:val="005239F6"/>
    <w:rsid w:val="00523AE7"/>
    <w:rsid w:val="00524273"/>
    <w:rsid w:val="005268FF"/>
    <w:rsid w:val="00526A19"/>
    <w:rsid w:val="005277D9"/>
    <w:rsid w:val="005329CC"/>
    <w:rsid w:val="00532E36"/>
    <w:rsid w:val="0053380B"/>
    <w:rsid w:val="005342E6"/>
    <w:rsid w:val="00534AE9"/>
    <w:rsid w:val="005352F1"/>
    <w:rsid w:val="00535344"/>
    <w:rsid w:val="00535D79"/>
    <w:rsid w:val="00542BD8"/>
    <w:rsid w:val="0054419F"/>
    <w:rsid w:val="00545A0F"/>
    <w:rsid w:val="00545D3E"/>
    <w:rsid w:val="0054704E"/>
    <w:rsid w:val="0055071F"/>
    <w:rsid w:val="00551B2F"/>
    <w:rsid w:val="00552122"/>
    <w:rsid w:val="00552172"/>
    <w:rsid w:val="00552AC5"/>
    <w:rsid w:val="00553452"/>
    <w:rsid w:val="00554E23"/>
    <w:rsid w:val="005554C0"/>
    <w:rsid w:val="00555555"/>
    <w:rsid w:val="00555ECD"/>
    <w:rsid w:val="0055753C"/>
    <w:rsid w:val="00560065"/>
    <w:rsid w:val="005600D5"/>
    <w:rsid w:val="00561962"/>
    <w:rsid w:val="00561E43"/>
    <w:rsid w:val="00562441"/>
    <w:rsid w:val="00562F1B"/>
    <w:rsid w:val="005637BB"/>
    <w:rsid w:val="00563E16"/>
    <w:rsid w:val="005646B8"/>
    <w:rsid w:val="00564E98"/>
    <w:rsid w:val="005654C5"/>
    <w:rsid w:val="005667E6"/>
    <w:rsid w:val="00567099"/>
    <w:rsid w:val="00567A1D"/>
    <w:rsid w:val="0057322A"/>
    <w:rsid w:val="00574E98"/>
    <w:rsid w:val="00574F2E"/>
    <w:rsid w:val="005751FD"/>
    <w:rsid w:val="005756F9"/>
    <w:rsid w:val="00575F40"/>
    <w:rsid w:val="005760A2"/>
    <w:rsid w:val="0057622F"/>
    <w:rsid w:val="005769B6"/>
    <w:rsid w:val="005804B0"/>
    <w:rsid w:val="0058081C"/>
    <w:rsid w:val="005812C2"/>
    <w:rsid w:val="00581B12"/>
    <w:rsid w:val="005827DA"/>
    <w:rsid w:val="005837DB"/>
    <w:rsid w:val="005846DE"/>
    <w:rsid w:val="0058526D"/>
    <w:rsid w:val="0058550B"/>
    <w:rsid w:val="0058588E"/>
    <w:rsid w:val="00586084"/>
    <w:rsid w:val="0058653D"/>
    <w:rsid w:val="005866B7"/>
    <w:rsid w:val="0059040E"/>
    <w:rsid w:val="00591033"/>
    <w:rsid w:val="005913F7"/>
    <w:rsid w:val="0059167E"/>
    <w:rsid w:val="00592C31"/>
    <w:rsid w:val="00592D1C"/>
    <w:rsid w:val="00592E65"/>
    <w:rsid w:val="0059364B"/>
    <w:rsid w:val="00594390"/>
    <w:rsid w:val="0059606F"/>
    <w:rsid w:val="00596195"/>
    <w:rsid w:val="005961FB"/>
    <w:rsid w:val="00597756"/>
    <w:rsid w:val="005A0893"/>
    <w:rsid w:val="005A151C"/>
    <w:rsid w:val="005A1E7D"/>
    <w:rsid w:val="005A44BA"/>
    <w:rsid w:val="005A4D0E"/>
    <w:rsid w:val="005A4DC8"/>
    <w:rsid w:val="005A5813"/>
    <w:rsid w:val="005A7925"/>
    <w:rsid w:val="005B00F8"/>
    <w:rsid w:val="005B02FA"/>
    <w:rsid w:val="005B0AF4"/>
    <w:rsid w:val="005B0EEE"/>
    <w:rsid w:val="005B2038"/>
    <w:rsid w:val="005B251D"/>
    <w:rsid w:val="005B2788"/>
    <w:rsid w:val="005B3421"/>
    <w:rsid w:val="005B354F"/>
    <w:rsid w:val="005B37BF"/>
    <w:rsid w:val="005B68FF"/>
    <w:rsid w:val="005B6C8B"/>
    <w:rsid w:val="005B713D"/>
    <w:rsid w:val="005C18AB"/>
    <w:rsid w:val="005C24E9"/>
    <w:rsid w:val="005C3D62"/>
    <w:rsid w:val="005C3D92"/>
    <w:rsid w:val="005C40E0"/>
    <w:rsid w:val="005C4A46"/>
    <w:rsid w:val="005C5BC8"/>
    <w:rsid w:val="005C5E8F"/>
    <w:rsid w:val="005C70C0"/>
    <w:rsid w:val="005C7387"/>
    <w:rsid w:val="005C79F9"/>
    <w:rsid w:val="005C7DCD"/>
    <w:rsid w:val="005D04CC"/>
    <w:rsid w:val="005D25EE"/>
    <w:rsid w:val="005D52D3"/>
    <w:rsid w:val="005D5628"/>
    <w:rsid w:val="005D56AD"/>
    <w:rsid w:val="005D581B"/>
    <w:rsid w:val="005D5C02"/>
    <w:rsid w:val="005D6343"/>
    <w:rsid w:val="005D682F"/>
    <w:rsid w:val="005D723B"/>
    <w:rsid w:val="005E20E2"/>
    <w:rsid w:val="005E2699"/>
    <w:rsid w:val="005E29AA"/>
    <w:rsid w:val="005E2A94"/>
    <w:rsid w:val="005E748B"/>
    <w:rsid w:val="005E7E7E"/>
    <w:rsid w:val="005F0108"/>
    <w:rsid w:val="005F09E7"/>
    <w:rsid w:val="005F140C"/>
    <w:rsid w:val="005F196B"/>
    <w:rsid w:val="005F1ADA"/>
    <w:rsid w:val="005F2B6A"/>
    <w:rsid w:val="005F34D3"/>
    <w:rsid w:val="005F37BD"/>
    <w:rsid w:val="005F4DB0"/>
    <w:rsid w:val="005F764B"/>
    <w:rsid w:val="005F7F42"/>
    <w:rsid w:val="00601547"/>
    <w:rsid w:val="00601580"/>
    <w:rsid w:val="00601814"/>
    <w:rsid w:val="00602045"/>
    <w:rsid w:val="00606523"/>
    <w:rsid w:val="00606A8B"/>
    <w:rsid w:val="00607F22"/>
    <w:rsid w:val="006103EB"/>
    <w:rsid w:val="00612094"/>
    <w:rsid w:val="00612816"/>
    <w:rsid w:val="0061303C"/>
    <w:rsid w:val="006131CB"/>
    <w:rsid w:val="00614350"/>
    <w:rsid w:val="00614626"/>
    <w:rsid w:val="006151C0"/>
    <w:rsid w:val="006154CF"/>
    <w:rsid w:val="00616784"/>
    <w:rsid w:val="0061762E"/>
    <w:rsid w:val="00617885"/>
    <w:rsid w:val="00617FCC"/>
    <w:rsid w:val="00621101"/>
    <w:rsid w:val="00621D9C"/>
    <w:rsid w:val="0062212A"/>
    <w:rsid w:val="00622369"/>
    <w:rsid w:val="006227EF"/>
    <w:rsid w:val="00623425"/>
    <w:rsid w:val="00623D09"/>
    <w:rsid w:val="00624EA8"/>
    <w:rsid w:val="00625963"/>
    <w:rsid w:val="006259CB"/>
    <w:rsid w:val="00625B7A"/>
    <w:rsid w:val="00625BA5"/>
    <w:rsid w:val="00626B8A"/>
    <w:rsid w:val="00627615"/>
    <w:rsid w:val="00630488"/>
    <w:rsid w:val="0063154B"/>
    <w:rsid w:val="006325DE"/>
    <w:rsid w:val="00633883"/>
    <w:rsid w:val="00634699"/>
    <w:rsid w:val="00635866"/>
    <w:rsid w:val="0063592F"/>
    <w:rsid w:val="00636FCD"/>
    <w:rsid w:val="00637768"/>
    <w:rsid w:val="00640F52"/>
    <w:rsid w:val="00642147"/>
    <w:rsid w:val="0064268D"/>
    <w:rsid w:val="0064282D"/>
    <w:rsid w:val="00643351"/>
    <w:rsid w:val="006437DC"/>
    <w:rsid w:val="00643B9C"/>
    <w:rsid w:val="00643D89"/>
    <w:rsid w:val="00643E6F"/>
    <w:rsid w:val="006446F6"/>
    <w:rsid w:val="006448C3"/>
    <w:rsid w:val="0064550D"/>
    <w:rsid w:val="0064660B"/>
    <w:rsid w:val="00647DD5"/>
    <w:rsid w:val="00651898"/>
    <w:rsid w:val="00651CD2"/>
    <w:rsid w:val="00652067"/>
    <w:rsid w:val="0065208E"/>
    <w:rsid w:val="006527B8"/>
    <w:rsid w:val="00653B8F"/>
    <w:rsid w:val="006545ED"/>
    <w:rsid w:val="00654CEA"/>
    <w:rsid w:val="00655DEC"/>
    <w:rsid w:val="00657F34"/>
    <w:rsid w:val="006644CC"/>
    <w:rsid w:val="00667BC8"/>
    <w:rsid w:val="00671074"/>
    <w:rsid w:val="006734A3"/>
    <w:rsid w:val="00673E73"/>
    <w:rsid w:val="00674870"/>
    <w:rsid w:val="00675762"/>
    <w:rsid w:val="0067597D"/>
    <w:rsid w:val="00680542"/>
    <w:rsid w:val="0068080E"/>
    <w:rsid w:val="00680DEF"/>
    <w:rsid w:val="00681E2F"/>
    <w:rsid w:val="00683572"/>
    <w:rsid w:val="006836F4"/>
    <w:rsid w:val="006843EF"/>
    <w:rsid w:val="00684E5C"/>
    <w:rsid w:val="00685866"/>
    <w:rsid w:val="00686985"/>
    <w:rsid w:val="00686ACD"/>
    <w:rsid w:val="006873B6"/>
    <w:rsid w:val="006875D2"/>
    <w:rsid w:val="00687839"/>
    <w:rsid w:val="00690EB7"/>
    <w:rsid w:val="00692238"/>
    <w:rsid w:val="006925E5"/>
    <w:rsid w:val="00692ACE"/>
    <w:rsid w:val="006943FF"/>
    <w:rsid w:val="00696D6E"/>
    <w:rsid w:val="006A1B4F"/>
    <w:rsid w:val="006A21F6"/>
    <w:rsid w:val="006A2DA9"/>
    <w:rsid w:val="006A4677"/>
    <w:rsid w:val="006A5E29"/>
    <w:rsid w:val="006A6079"/>
    <w:rsid w:val="006A609C"/>
    <w:rsid w:val="006A7141"/>
    <w:rsid w:val="006A71CA"/>
    <w:rsid w:val="006A7B3A"/>
    <w:rsid w:val="006B149F"/>
    <w:rsid w:val="006B1999"/>
    <w:rsid w:val="006B204E"/>
    <w:rsid w:val="006B2108"/>
    <w:rsid w:val="006B2392"/>
    <w:rsid w:val="006B33B4"/>
    <w:rsid w:val="006B38A0"/>
    <w:rsid w:val="006B3E52"/>
    <w:rsid w:val="006B3FF9"/>
    <w:rsid w:val="006B40D8"/>
    <w:rsid w:val="006B48AD"/>
    <w:rsid w:val="006B4AC9"/>
    <w:rsid w:val="006B4F5E"/>
    <w:rsid w:val="006B55AD"/>
    <w:rsid w:val="006B75DF"/>
    <w:rsid w:val="006B7AD1"/>
    <w:rsid w:val="006B7E1F"/>
    <w:rsid w:val="006B7F62"/>
    <w:rsid w:val="006C2C0E"/>
    <w:rsid w:val="006C31D4"/>
    <w:rsid w:val="006C353B"/>
    <w:rsid w:val="006C386A"/>
    <w:rsid w:val="006C3CAF"/>
    <w:rsid w:val="006C61D8"/>
    <w:rsid w:val="006C6754"/>
    <w:rsid w:val="006C68F7"/>
    <w:rsid w:val="006C6B60"/>
    <w:rsid w:val="006C6F11"/>
    <w:rsid w:val="006C72EB"/>
    <w:rsid w:val="006D1CD2"/>
    <w:rsid w:val="006D3EEC"/>
    <w:rsid w:val="006D44E3"/>
    <w:rsid w:val="006D5027"/>
    <w:rsid w:val="006E0511"/>
    <w:rsid w:val="006E15C3"/>
    <w:rsid w:val="006E2354"/>
    <w:rsid w:val="006E3625"/>
    <w:rsid w:val="006E57DC"/>
    <w:rsid w:val="006E5AFE"/>
    <w:rsid w:val="006E7F4C"/>
    <w:rsid w:val="006F0AE1"/>
    <w:rsid w:val="006F0C00"/>
    <w:rsid w:val="006F0C42"/>
    <w:rsid w:val="006F0DEE"/>
    <w:rsid w:val="006F3C8E"/>
    <w:rsid w:val="006F408E"/>
    <w:rsid w:val="006F43B0"/>
    <w:rsid w:val="006F4B18"/>
    <w:rsid w:val="006F54F9"/>
    <w:rsid w:val="006F569D"/>
    <w:rsid w:val="006F5ECB"/>
    <w:rsid w:val="006F6344"/>
    <w:rsid w:val="007000AF"/>
    <w:rsid w:val="007006A1"/>
    <w:rsid w:val="007014AB"/>
    <w:rsid w:val="00703186"/>
    <w:rsid w:val="00704A03"/>
    <w:rsid w:val="007056C9"/>
    <w:rsid w:val="007063C4"/>
    <w:rsid w:val="007077C4"/>
    <w:rsid w:val="00710B2A"/>
    <w:rsid w:val="00712172"/>
    <w:rsid w:val="0071316B"/>
    <w:rsid w:val="007131FB"/>
    <w:rsid w:val="007152B3"/>
    <w:rsid w:val="00721436"/>
    <w:rsid w:val="00722DB7"/>
    <w:rsid w:val="00723C78"/>
    <w:rsid w:val="00724751"/>
    <w:rsid w:val="007253C0"/>
    <w:rsid w:val="00726CFD"/>
    <w:rsid w:val="00727343"/>
    <w:rsid w:val="00727B88"/>
    <w:rsid w:val="00727D22"/>
    <w:rsid w:val="00730459"/>
    <w:rsid w:val="00730921"/>
    <w:rsid w:val="00730962"/>
    <w:rsid w:val="00732F7E"/>
    <w:rsid w:val="00733769"/>
    <w:rsid w:val="00734663"/>
    <w:rsid w:val="007362DC"/>
    <w:rsid w:val="00736423"/>
    <w:rsid w:val="00736712"/>
    <w:rsid w:val="00736F2C"/>
    <w:rsid w:val="007376DF"/>
    <w:rsid w:val="0073775F"/>
    <w:rsid w:val="007377C9"/>
    <w:rsid w:val="00737D71"/>
    <w:rsid w:val="00737E8D"/>
    <w:rsid w:val="00740225"/>
    <w:rsid w:val="00741762"/>
    <w:rsid w:val="0074440C"/>
    <w:rsid w:val="00745E93"/>
    <w:rsid w:val="00746F9E"/>
    <w:rsid w:val="0074731D"/>
    <w:rsid w:val="007475D6"/>
    <w:rsid w:val="007513A4"/>
    <w:rsid w:val="00752965"/>
    <w:rsid w:val="00752AF4"/>
    <w:rsid w:val="00753019"/>
    <w:rsid w:val="00753455"/>
    <w:rsid w:val="007536E2"/>
    <w:rsid w:val="007541EF"/>
    <w:rsid w:val="007542E4"/>
    <w:rsid w:val="00755552"/>
    <w:rsid w:val="007555B0"/>
    <w:rsid w:val="00755752"/>
    <w:rsid w:val="007558BC"/>
    <w:rsid w:val="007560AA"/>
    <w:rsid w:val="007568A0"/>
    <w:rsid w:val="0076039C"/>
    <w:rsid w:val="00760FC3"/>
    <w:rsid w:val="00761519"/>
    <w:rsid w:val="007635BF"/>
    <w:rsid w:val="00764380"/>
    <w:rsid w:val="0076485A"/>
    <w:rsid w:val="007648D4"/>
    <w:rsid w:val="007650D3"/>
    <w:rsid w:val="007651AA"/>
    <w:rsid w:val="00765A0D"/>
    <w:rsid w:val="007676B5"/>
    <w:rsid w:val="00767FC7"/>
    <w:rsid w:val="0077074A"/>
    <w:rsid w:val="00771576"/>
    <w:rsid w:val="007715E8"/>
    <w:rsid w:val="00771841"/>
    <w:rsid w:val="00771FB7"/>
    <w:rsid w:val="00771FF8"/>
    <w:rsid w:val="00772022"/>
    <w:rsid w:val="007734E1"/>
    <w:rsid w:val="00773724"/>
    <w:rsid w:val="00773D0C"/>
    <w:rsid w:val="00775C8B"/>
    <w:rsid w:val="00777426"/>
    <w:rsid w:val="0077788B"/>
    <w:rsid w:val="007800EA"/>
    <w:rsid w:val="0078097F"/>
    <w:rsid w:val="0078269E"/>
    <w:rsid w:val="007828BA"/>
    <w:rsid w:val="00782E4E"/>
    <w:rsid w:val="0078313E"/>
    <w:rsid w:val="007839F7"/>
    <w:rsid w:val="00783F41"/>
    <w:rsid w:val="007843B4"/>
    <w:rsid w:val="00784A56"/>
    <w:rsid w:val="00784CE7"/>
    <w:rsid w:val="0078718A"/>
    <w:rsid w:val="00787BBF"/>
    <w:rsid w:val="00790052"/>
    <w:rsid w:val="00791267"/>
    <w:rsid w:val="00791430"/>
    <w:rsid w:val="007918E0"/>
    <w:rsid w:val="007943E1"/>
    <w:rsid w:val="007944D8"/>
    <w:rsid w:val="00795D6C"/>
    <w:rsid w:val="00795FB7"/>
    <w:rsid w:val="0079602A"/>
    <w:rsid w:val="00797D73"/>
    <w:rsid w:val="007A014F"/>
    <w:rsid w:val="007A04A3"/>
    <w:rsid w:val="007A058D"/>
    <w:rsid w:val="007A1F1E"/>
    <w:rsid w:val="007A245A"/>
    <w:rsid w:val="007A255B"/>
    <w:rsid w:val="007A2E19"/>
    <w:rsid w:val="007A4560"/>
    <w:rsid w:val="007A4E52"/>
    <w:rsid w:val="007A61F4"/>
    <w:rsid w:val="007B02A7"/>
    <w:rsid w:val="007B0E0B"/>
    <w:rsid w:val="007B0ECC"/>
    <w:rsid w:val="007B14CF"/>
    <w:rsid w:val="007B1E0A"/>
    <w:rsid w:val="007B2114"/>
    <w:rsid w:val="007B2E4C"/>
    <w:rsid w:val="007B36B1"/>
    <w:rsid w:val="007B3A17"/>
    <w:rsid w:val="007B46FF"/>
    <w:rsid w:val="007B4A92"/>
    <w:rsid w:val="007B533E"/>
    <w:rsid w:val="007C032A"/>
    <w:rsid w:val="007C1518"/>
    <w:rsid w:val="007C1836"/>
    <w:rsid w:val="007C209A"/>
    <w:rsid w:val="007C2BB3"/>
    <w:rsid w:val="007C3379"/>
    <w:rsid w:val="007C3B37"/>
    <w:rsid w:val="007C4D24"/>
    <w:rsid w:val="007C4F9B"/>
    <w:rsid w:val="007C52E5"/>
    <w:rsid w:val="007C5B7A"/>
    <w:rsid w:val="007C6FC7"/>
    <w:rsid w:val="007C7029"/>
    <w:rsid w:val="007C708B"/>
    <w:rsid w:val="007C76AA"/>
    <w:rsid w:val="007C7DCA"/>
    <w:rsid w:val="007D29C0"/>
    <w:rsid w:val="007D29EA"/>
    <w:rsid w:val="007D2A47"/>
    <w:rsid w:val="007D3826"/>
    <w:rsid w:val="007D3CD7"/>
    <w:rsid w:val="007D44DD"/>
    <w:rsid w:val="007D54FE"/>
    <w:rsid w:val="007D5B52"/>
    <w:rsid w:val="007D714F"/>
    <w:rsid w:val="007E1DAD"/>
    <w:rsid w:val="007E1EC9"/>
    <w:rsid w:val="007E33FA"/>
    <w:rsid w:val="007E3430"/>
    <w:rsid w:val="007E3648"/>
    <w:rsid w:val="007E47C8"/>
    <w:rsid w:val="007E51DF"/>
    <w:rsid w:val="007E5262"/>
    <w:rsid w:val="007E65F3"/>
    <w:rsid w:val="007E73B4"/>
    <w:rsid w:val="007F0539"/>
    <w:rsid w:val="007F07A8"/>
    <w:rsid w:val="007F0BEB"/>
    <w:rsid w:val="007F1070"/>
    <w:rsid w:val="007F21C3"/>
    <w:rsid w:val="007F27F0"/>
    <w:rsid w:val="007F299D"/>
    <w:rsid w:val="007F3685"/>
    <w:rsid w:val="007F36DF"/>
    <w:rsid w:val="007F3FF7"/>
    <w:rsid w:val="007F417C"/>
    <w:rsid w:val="007F41AC"/>
    <w:rsid w:val="007F453E"/>
    <w:rsid w:val="007F4B33"/>
    <w:rsid w:val="007F60B9"/>
    <w:rsid w:val="007F73AB"/>
    <w:rsid w:val="007F75FE"/>
    <w:rsid w:val="007F77F5"/>
    <w:rsid w:val="007F7958"/>
    <w:rsid w:val="007F7A93"/>
    <w:rsid w:val="00800897"/>
    <w:rsid w:val="00801C85"/>
    <w:rsid w:val="00801E14"/>
    <w:rsid w:val="008023FE"/>
    <w:rsid w:val="0080243C"/>
    <w:rsid w:val="0080364F"/>
    <w:rsid w:val="00803914"/>
    <w:rsid w:val="00803D0C"/>
    <w:rsid w:val="0080434F"/>
    <w:rsid w:val="00805617"/>
    <w:rsid w:val="008059E3"/>
    <w:rsid w:val="00806AD0"/>
    <w:rsid w:val="00807481"/>
    <w:rsid w:val="00807F10"/>
    <w:rsid w:val="00810A6E"/>
    <w:rsid w:val="00811EB1"/>
    <w:rsid w:val="00812155"/>
    <w:rsid w:val="00812389"/>
    <w:rsid w:val="00812D35"/>
    <w:rsid w:val="00813146"/>
    <w:rsid w:val="00813DC5"/>
    <w:rsid w:val="00813DD2"/>
    <w:rsid w:val="00813ECD"/>
    <w:rsid w:val="00815258"/>
    <w:rsid w:val="00815A7A"/>
    <w:rsid w:val="00816024"/>
    <w:rsid w:val="00816CBE"/>
    <w:rsid w:val="00816FEC"/>
    <w:rsid w:val="0081718F"/>
    <w:rsid w:val="008209D2"/>
    <w:rsid w:val="00822F03"/>
    <w:rsid w:val="00823213"/>
    <w:rsid w:val="00823EBC"/>
    <w:rsid w:val="0082459D"/>
    <w:rsid w:val="008250F1"/>
    <w:rsid w:val="00825407"/>
    <w:rsid w:val="008267E9"/>
    <w:rsid w:val="0082753B"/>
    <w:rsid w:val="00827B4D"/>
    <w:rsid w:val="00827C5C"/>
    <w:rsid w:val="00827DCA"/>
    <w:rsid w:val="008306D5"/>
    <w:rsid w:val="00830810"/>
    <w:rsid w:val="00831040"/>
    <w:rsid w:val="00831059"/>
    <w:rsid w:val="00831120"/>
    <w:rsid w:val="0083142B"/>
    <w:rsid w:val="008325D7"/>
    <w:rsid w:val="00832948"/>
    <w:rsid w:val="008330A7"/>
    <w:rsid w:val="008342A6"/>
    <w:rsid w:val="00835E99"/>
    <w:rsid w:val="00836FB8"/>
    <w:rsid w:val="0083794A"/>
    <w:rsid w:val="00837C9F"/>
    <w:rsid w:val="00840829"/>
    <w:rsid w:val="00841B72"/>
    <w:rsid w:val="00841B82"/>
    <w:rsid w:val="0084253F"/>
    <w:rsid w:val="00842DC8"/>
    <w:rsid w:val="008433B7"/>
    <w:rsid w:val="00843E1B"/>
    <w:rsid w:val="00845423"/>
    <w:rsid w:val="00845616"/>
    <w:rsid w:val="00845717"/>
    <w:rsid w:val="008467C1"/>
    <w:rsid w:val="00846881"/>
    <w:rsid w:val="0084740F"/>
    <w:rsid w:val="00851563"/>
    <w:rsid w:val="00853A80"/>
    <w:rsid w:val="00854C46"/>
    <w:rsid w:val="00854F15"/>
    <w:rsid w:val="008553D3"/>
    <w:rsid w:val="00855D0E"/>
    <w:rsid w:val="00855E92"/>
    <w:rsid w:val="008573E0"/>
    <w:rsid w:val="00862CA2"/>
    <w:rsid w:val="00862E79"/>
    <w:rsid w:val="0086339A"/>
    <w:rsid w:val="00863ADC"/>
    <w:rsid w:val="00863DA3"/>
    <w:rsid w:val="00865725"/>
    <w:rsid w:val="008700CC"/>
    <w:rsid w:val="00871B97"/>
    <w:rsid w:val="00871D9B"/>
    <w:rsid w:val="0087223E"/>
    <w:rsid w:val="008728FB"/>
    <w:rsid w:val="0087301C"/>
    <w:rsid w:val="00873870"/>
    <w:rsid w:val="0087395A"/>
    <w:rsid w:val="008749F2"/>
    <w:rsid w:val="00874CEC"/>
    <w:rsid w:val="00875A5C"/>
    <w:rsid w:val="00875A90"/>
    <w:rsid w:val="0087603E"/>
    <w:rsid w:val="00877E74"/>
    <w:rsid w:val="008800AC"/>
    <w:rsid w:val="00880144"/>
    <w:rsid w:val="00881936"/>
    <w:rsid w:val="00882263"/>
    <w:rsid w:val="00882B8B"/>
    <w:rsid w:val="008847CC"/>
    <w:rsid w:val="00884CB8"/>
    <w:rsid w:val="00885008"/>
    <w:rsid w:val="00886F8F"/>
    <w:rsid w:val="008870BF"/>
    <w:rsid w:val="0089030B"/>
    <w:rsid w:val="0089053D"/>
    <w:rsid w:val="00890671"/>
    <w:rsid w:val="008918CE"/>
    <w:rsid w:val="00892126"/>
    <w:rsid w:val="008924FF"/>
    <w:rsid w:val="00893677"/>
    <w:rsid w:val="00893777"/>
    <w:rsid w:val="0089398E"/>
    <w:rsid w:val="008943A5"/>
    <w:rsid w:val="00895164"/>
    <w:rsid w:val="00895F77"/>
    <w:rsid w:val="00896848"/>
    <w:rsid w:val="00896A2E"/>
    <w:rsid w:val="00896D07"/>
    <w:rsid w:val="008A05F2"/>
    <w:rsid w:val="008A06F1"/>
    <w:rsid w:val="008A0E16"/>
    <w:rsid w:val="008A10DB"/>
    <w:rsid w:val="008A1CBB"/>
    <w:rsid w:val="008A26A8"/>
    <w:rsid w:val="008A2787"/>
    <w:rsid w:val="008A426A"/>
    <w:rsid w:val="008A4917"/>
    <w:rsid w:val="008A59B4"/>
    <w:rsid w:val="008A5DFB"/>
    <w:rsid w:val="008A6226"/>
    <w:rsid w:val="008A6D53"/>
    <w:rsid w:val="008A7810"/>
    <w:rsid w:val="008B0F53"/>
    <w:rsid w:val="008B2B70"/>
    <w:rsid w:val="008B2D16"/>
    <w:rsid w:val="008B2FCE"/>
    <w:rsid w:val="008B35D0"/>
    <w:rsid w:val="008B5070"/>
    <w:rsid w:val="008B584C"/>
    <w:rsid w:val="008B6D0C"/>
    <w:rsid w:val="008C1768"/>
    <w:rsid w:val="008C4160"/>
    <w:rsid w:val="008C66EA"/>
    <w:rsid w:val="008C6EC2"/>
    <w:rsid w:val="008C71FC"/>
    <w:rsid w:val="008C7512"/>
    <w:rsid w:val="008C77E3"/>
    <w:rsid w:val="008D0F67"/>
    <w:rsid w:val="008D16C4"/>
    <w:rsid w:val="008D47CA"/>
    <w:rsid w:val="008D5B16"/>
    <w:rsid w:val="008D6238"/>
    <w:rsid w:val="008D7928"/>
    <w:rsid w:val="008E0401"/>
    <w:rsid w:val="008E3075"/>
    <w:rsid w:val="008E3440"/>
    <w:rsid w:val="008E3E9D"/>
    <w:rsid w:val="008E4B34"/>
    <w:rsid w:val="008E51F3"/>
    <w:rsid w:val="008E54DC"/>
    <w:rsid w:val="008E5A26"/>
    <w:rsid w:val="008E6A2E"/>
    <w:rsid w:val="008F01C3"/>
    <w:rsid w:val="008F0203"/>
    <w:rsid w:val="008F0359"/>
    <w:rsid w:val="008F080F"/>
    <w:rsid w:val="008F1155"/>
    <w:rsid w:val="008F18E7"/>
    <w:rsid w:val="008F20EC"/>
    <w:rsid w:val="008F5509"/>
    <w:rsid w:val="008F68CC"/>
    <w:rsid w:val="008F6B15"/>
    <w:rsid w:val="008F7366"/>
    <w:rsid w:val="00900FE3"/>
    <w:rsid w:val="00901AE6"/>
    <w:rsid w:val="009022ED"/>
    <w:rsid w:val="00903B94"/>
    <w:rsid w:val="00904DE5"/>
    <w:rsid w:val="00906F8B"/>
    <w:rsid w:val="00907008"/>
    <w:rsid w:val="009073D0"/>
    <w:rsid w:val="009107B2"/>
    <w:rsid w:val="00910992"/>
    <w:rsid w:val="00912825"/>
    <w:rsid w:val="00912E0F"/>
    <w:rsid w:val="00913FE8"/>
    <w:rsid w:val="009142DE"/>
    <w:rsid w:val="0091447B"/>
    <w:rsid w:val="00914542"/>
    <w:rsid w:val="00914667"/>
    <w:rsid w:val="00915F10"/>
    <w:rsid w:val="00916910"/>
    <w:rsid w:val="00917161"/>
    <w:rsid w:val="009173E4"/>
    <w:rsid w:val="009177D7"/>
    <w:rsid w:val="00917CAC"/>
    <w:rsid w:val="00920FF5"/>
    <w:rsid w:val="00922C81"/>
    <w:rsid w:val="00922CED"/>
    <w:rsid w:val="00922F32"/>
    <w:rsid w:val="009235DB"/>
    <w:rsid w:val="00923E9F"/>
    <w:rsid w:val="00924173"/>
    <w:rsid w:val="00924459"/>
    <w:rsid w:val="0092541E"/>
    <w:rsid w:val="00925749"/>
    <w:rsid w:val="00925811"/>
    <w:rsid w:val="009271DB"/>
    <w:rsid w:val="009276FC"/>
    <w:rsid w:val="00930215"/>
    <w:rsid w:val="00930457"/>
    <w:rsid w:val="00930597"/>
    <w:rsid w:val="00931367"/>
    <w:rsid w:val="00932D49"/>
    <w:rsid w:val="00933891"/>
    <w:rsid w:val="00933962"/>
    <w:rsid w:val="00933E3A"/>
    <w:rsid w:val="0093408E"/>
    <w:rsid w:val="00934C4A"/>
    <w:rsid w:val="00934EE5"/>
    <w:rsid w:val="0093510A"/>
    <w:rsid w:val="00935E5A"/>
    <w:rsid w:val="00936AED"/>
    <w:rsid w:val="009378CB"/>
    <w:rsid w:val="00940365"/>
    <w:rsid w:val="009414E9"/>
    <w:rsid w:val="009444EC"/>
    <w:rsid w:val="0094570C"/>
    <w:rsid w:val="00945799"/>
    <w:rsid w:val="00950F1F"/>
    <w:rsid w:val="00951318"/>
    <w:rsid w:val="009514C2"/>
    <w:rsid w:val="00951C7F"/>
    <w:rsid w:val="00953021"/>
    <w:rsid w:val="00953580"/>
    <w:rsid w:val="009535B9"/>
    <w:rsid w:val="00953C3B"/>
    <w:rsid w:val="0095405A"/>
    <w:rsid w:val="00954DE5"/>
    <w:rsid w:val="00955460"/>
    <w:rsid w:val="00955B2F"/>
    <w:rsid w:val="00957AA5"/>
    <w:rsid w:val="00957F76"/>
    <w:rsid w:val="00960778"/>
    <w:rsid w:val="00961738"/>
    <w:rsid w:val="009618D4"/>
    <w:rsid w:val="0096226E"/>
    <w:rsid w:val="009626C4"/>
    <w:rsid w:val="00963250"/>
    <w:rsid w:val="0096332A"/>
    <w:rsid w:val="00963DC7"/>
    <w:rsid w:val="00964284"/>
    <w:rsid w:val="009648B8"/>
    <w:rsid w:val="0096521E"/>
    <w:rsid w:val="00965C7F"/>
    <w:rsid w:val="00966686"/>
    <w:rsid w:val="00967253"/>
    <w:rsid w:val="00967DAE"/>
    <w:rsid w:val="00970B75"/>
    <w:rsid w:val="00970D46"/>
    <w:rsid w:val="0097154C"/>
    <w:rsid w:val="00971D42"/>
    <w:rsid w:val="00972F10"/>
    <w:rsid w:val="009746CD"/>
    <w:rsid w:val="00975131"/>
    <w:rsid w:val="009759A5"/>
    <w:rsid w:val="0098005B"/>
    <w:rsid w:val="00982317"/>
    <w:rsid w:val="00983150"/>
    <w:rsid w:val="00984F03"/>
    <w:rsid w:val="00986DF3"/>
    <w:rsid w:val="00991C46"/>
    <w:rsid w:val="00992499"/>
    <w:rsid w:val="00994BFE"/>
    <w:rsid w:val="009951C8"/>
    <w:rsid w:val="00995205"/>
    <w:rsid w:val="00995E52"/>
    <w:rsid w:val="0099671A"/>
    <w:rsid w:val="009977D8"/>
    <w:rsid w:val="009A11E8"/>
    <w:rsid w:val="009A3287"/>
    <w:rsid w:val="009A335F"/>
    <w:rsid w:val="009A3D9D"/>
    <w:rsid w:val="009A591A"/>
    <w:rsid w:val="009A6995"/>
    <w:rsid w:val="009A6E6A"/>
    <w:rsid w:val="009B3121"/>
    <w:rsid w:val="009B35C5"/>
    <w:rsid w:val="009B3ACA"/>
    <w:rsid w:val="009B4BC6"/>
    <w:rsid w:val="009B4D5C"/>
    <w:rsid w:val="009B5033"/>
    <w:rsid w:val="009B6729"/>
    <w:rsid w:val="009B71A9"/>
    <w:rsid w:val="009B79CF"/>
    <w:rsid w:val="009C159E"/>
    <w:rsid w:val="009C17CA"/>
    <w:rsid w:val="009C237E"/>
    <w:rsid w:val="009C49BE"/>
    <w:rsid w:val="009C6F31"/>
    <w:rsid w:val="009C7C42"/>
    <w:rsid w:val="009C7F4F"/>
    <w:rsid w:val="009D1B45"/>
    <w:rsid w:val="009D1BD6"/>
    <w:rsid w:val="009D216C"/>
    <w:rsid w:val="009D49FB"/>
    <w:rsid w:val="009D5F93"/>
    <w:rsid w:val="009D6460"/>
    <w:rsid w:val="009D7C17"/>
    <w:rsid w:val="009E05B5"/>
    <w:rsid w:val="009E416E"/>
    <w:rsid w:val="009E4A72"/>
    <w:rsid w:val="009E52C8"/>
    <w:rsid w:val="009E5725"/>
    <w:rsid w:val="009E5A69"/>
    <w:rsid w:val="009E5E75"/>
    <w:rsid w:val="009E6FB0"/>
    <w:rsid w:val="009E7BC5"/>
    <w:rsid w:val="009F26ED"/>
    <w:rsid w:val="009F2A00"/>
    <w:rsid w:val="009F2A3A"/>
    <w:rsid w:val="009F3EBB"/>
    <w:rsid w:val="009F4E48"/>
    <w:rsid w:val="009F5029"/>
    <w:rsid w:val="009F7706"/>
    <w:rsid w:val="009F7E4D"/>
    <w:rsid w:val="00A02243"/>
    <w:rsid w:val="00A02341"/>
    <w:rsid w:val="00A033B6"/>
    <w:rsid w:val="00A03F3B"/>
    <w:rsid w:val="00A04210"/>
    <w:rsid w:val="00A046DE"/>
    <w:rsid w:val="00A04C8F"/>
    <w:rsid w:val="00A04CC2"/>
    <w:rsid w:val="00A04F8E"/>
    <w:rsid w:val="00A07743"/>
    <w:rsid w:val="00A1054B"/>
    <w:rsid w:val="00A115B5"/>
    <w:rsid w:val="00A12748"/>
    <w:rsid w:val="00A13802"/>
    <w:rsid w:val="00A13A0A"/>
    <w:rsid w:val="00A13E3B"/>
    <w:rsid w:val="00A14024"/>
    <w:rsid w:val="00A15350"/>
    <w:rsid w:val="00A15667"/>
    <w:rsid w:val="00A1569D"/>
    <w:rsid w:val="00A2068B"/>
    <w:rsid w:val="00A20BAE"/>
    <w:rsid w:val="00A21649"/>
    <w:rsid w:val="00A23090"/>
    <w:rsid w:val="00A23D3A"/>
    <w:rsid w:val="00A248DC"/>
    <w:rsid w:val="00A25265"/>
    <w:rsid w:val="00A25B51"/>
    <w:rsid w:val="00A26CE5"/>
    <w:rsid w:val="00A2761C"/>
    <w:rsid w:val="00A276CC"/>
    <w:rsid w:val="00A27B6F"/>
    <w:rsid w:val="00A30160"/>
    <w:rsid w:val="00A304DE"/>
    <w:rsid w:val="00A30E7D"/>
    <w:rsid w:val="00A3158E"/>
    <w:rsid w:val="00A31DC2"/>
    <w:rsid w:val="00A325C6"/>
    <w:rsid w:val="00A32F50"/>
    <w:rsid w:val="00A33248"/>
    <w:rsid w:val="00A3375F"/>
    <w:rsid w:val="00A33D63"/>
    <w:rsid w:val="00A352ED"/>
    <w:rsid w:val="00A35643"/>
    <w:rsid w:val="00A36DE3"/>
    <w:rsid w:val="00A41481"/>
    <w:rsid w:val="00A41A7F"/>
    <w:rsid w:val="00A467C1"/>
    <w:rsid w:val="00A4701C"/>
    <w:rsid w:val="00A47300"/>
    <w:rsid w:val="00A4771E"/>
    <w:rsid w:val="00A4779E"/>
    <w:rsid w:val="00A50792"/>
    <w:rsid w:val="00A50CF3"/>
    <w:rsid w:val="00A5132E"/>
    <w:rsid w:val="00A52020"/>
    <w:rsid w:val="00A52A4E"/>
    <w:rsid w:val="00A5351C"/>
    <w:rsid w:val="00A537BB"/>
    <w:rsid w:val="00A538AC"/>
    <w:rsid w:val="00A53BE4"/>
    <w:rsid w:val="00A53EC5"/>
    <w:rsid w:val="00A54E33"/>
    <w:rsid w:val="00A55F5E"/>
    <w:rsid w:val="00A5641F"/>
    <w:rsid w:val="00A567E4"/>
    <w:rsid w:val="00A57158"/>
    <w:rsid w:val="00A57A3F"/>
    <w:rsid w:val="00A61095"/>
    <w:rsid w:val="00A6260E"/>
    <w:rsid w:val="00A64530"/>
    <w:rsid w:val="00A655BB"/>
    <w:rsid w:val="00A66ACE"/>
    <w:rsid w:val="00A713C8"/>
    <w:rsid w:val="00A7190A"/>
    <w:rsid w:val="00A72E93"/>
    <w:rsid w:val="00A73253"/>
    <w:rsid w:val="00A73995"/>
    <w:rsid w:val="00A7440F"/>
    <w:rsid w:val="00A74B2E"/>
    <w:rsid w:val="00A75439"/>
    <w:rsid w:val="00A7656E"/>
    <w:rsid w:val="00A77666"/>
    <w:rsid w:val="00A77D88"/>
    <w:rsid w:val="00A814DA"/>
    <w:rsid w:val="00A8165E"/>
    <w:rsid w:val="00A81A0E"/>
    <w:rsid w:val="00A81A90"/>
    <w:rsid w:val="00A83CCB"/>
    <w:rsid w:val="00A83CE8"/>
    <w:rsid w:val="00A83DD9"/>
    <w:rsid w:val="00A85394"/>
    <w:rsid w:val="00A87003"/>
    <w:rsid w:val="00A87BF4"/>
    <w:rsid w:val="00A91620"/>
    <w:rsid w:val="00A935F3"/>
    <w:rsid w:val="00A93865"/>
    <w:rsid w:val="00A93AAD"/>
    <w:rsid w:val="00A94482"/>
    <w:rsid w:val="00A946D7"/>
    <w:rsid w:val="00A956F5"/>
    <w:rsid w:val="00A95DE9"/>
    <w:rsid w:val="00A9677F"/>
    <w:rsid w:val="00A96785"/>
    <w:rsid w:val="00A96833"/>
    <w:rsid w:val="00A96E36"/>
    <w:rsid w:val="00A97273"/>
    <w:rsid w:val="00AA0412"/>
    <w:rsid w:val="00AA0718"/>
    <w:rsid w:val="00AA0867"/>
    <w:rsid w:val="00AA1483"/>
    <w:rsid w:val="00AA374C"/>
    <w:rsid w:val="00AA42CA"/>
    <w:rsid w:val="00AA62E4"/>
    <w:rsid w:val="00AA6F1A"/>
    <w:rsid w:val="00AB228A"/>
    <w:rsid w:val="00AB277E"/>
    <w:rsid w:val="00AB2933"/>
    <w:rsid w:val="00AB2A0D"/>
    <w:rsid w:val="00AB3721"/>
    <w:rsid w:val="00AB3A44"/>
    <w:rsid w:val="00AB41B6"/>
    <w:rsid w:val="00AB4F81"/>
    <w:rsid w:val="00AB67EE"/>
    <w:rsid w:val="00AC03EC"/>
    <w:rsid w:val="00AC070A"/>
    <w:rsid w:val="00AC0F1E"/>
    <w:rsid w:val="00AC1018"/>
    <w:rsid w:val="00AC10BC"/>
    <w:rsid w:val="00AC1A2E"/>
    <w:rsid w:val="00AC4C2F"/>
    <w:rsid w:val="00AC50F1"/>
    <w:rsid w:val="00AC6F36"/>
    <w:rsid w:val="00AD45B1"/>
    <w:rsid w:val="00AD5C2B"/>
    <w:rsid w:val="00AD7FD9"/>
    <w:rsid w:val="00AE085C"/>
    <w:rsid w:val="00AE0EA8"/>
    <w:rsid w:val="00AE1355"/>
    <w:rsid w:val="00AE1600"/>
    <w:rsid w:val="00AE27B5"/>
    <w:rsid w:val="00AE27EA"/>
    <w:rsid w:val="00AE31DD"/>
    <w:rsid w:val="00AE462A"/>
    <w:rsid w:val="00AE4AC1"/>
    <w:rsid w:val="00AE4C2D"/>
    <w:rsid w:val="00AE528C"/>
    <w:rsid w:val="00AF1022"/>
    <w:rsid w:val="00AF15DB"/>
    <w:rsid w:val="00AF1B33"/>
    <w:rsid w:val="00AF1C2F"/>
    <w:rsid w:val="00AF22D0"/>
    <w:rsid w:val="00AF2BDE"/>
    <w:rsid w:val="00AF389F"/>
    <w:rsid w:val="00AF42F1"/>
    <w:rsid w:val="00AF5437"/>
    <w:rsid w:val="00AF546C"/>
    <w:rsid w:val="00AF642B"/>
    <w:rsid w:val="00AF69CA"/>
    <w:rsid w:val="00AF7216"/>
    <w:rsid w:val="00B0070B"/>
    <w:rsid w:val="00B013F4"/>
    <w:rsid w:val="00B01E0F"/>
    <w:rsid w:val="00B0239A"/>
    <w:rsid w:val="00B03B0E"/>
    <w:rsid w:val="00B04809"/>
    <w:rsid w:val="00B0581F"/>
    <w:rsid w:val="00B05E7F"/>
    <w:rsid w:val="00B06137"/>
    <w:rsid w:val="00B062CE"/>
    <w:rsid w:val="00B07ECF"/>
    <w:rsid w:val="00B07EEC"/>
    <w:rsid w:val="00B11A02"/>
    <w:rsid w:val="00B122F2"/>
    <w:rsid w:val="00B1353A"/>
    <w:rsid w:val="00B1378B"/>
    <w:rsid w:val="00B14098"/>
    <w:rsid w:val="00B14F3F"/>
    <w:rsid w:val="00B1530F"/>
    <w:rsid w:val="00B15EA0"/>
    <w:rsid w:val="00B15EDE"/>
    <w:rsid w:val="00B16256"/>
    <w:rsid w:val="00B162C7"/>
    <w:rsid w:val="00B179B3"/>
    <w:rsid w:val="00B20250"/>
    <w:rsid w:val="00B21014"/>
    <w:rsid w:val="00B21226"/>
    <w:rsid w:val="00B21504"/>
    <w:rsid w:val="00B21BAB"/>
    <w:rsid w:val="00B22385"/>
    <w:rsid w:val="00B22829"/>
    <w:rsid w:val="00B228D4"/>
    <w:rsid w:val="00B2332D"/>
    <w:rsid w:val="00B245B2"/>
    <w:rsid w:val="00B251F3"/>
    <w:rsid w:val="00B25F62"/>
    <w:rsid w:val="00B267F4"/>
    <w:rsid w:val="00B2692D"/>
    <w:rsid w:val="00B30BDF"/>
    <w:rsid w:val="00B32B5F"/>
    <w:rsid w:val="00B32FD0"/>
    <w:rsid w:val="00B336CF"/>
    <w:rsid w:val="00B3381F"/>
    <w:rsid w:val="00B33CA3"/>
    <w:rsid w:val="00B33D28"/>
    <w:rsid w:val="00B34277"/>
    <w:rsid w:val="00B342DE"/>
    <w:rsid w:val="00B34CDC"/>
    <w:rsid w:val="00B36A57"/>
    <w:rsid w:val="00B409EF"/>
    <w:rsid w:val="00B4416A"/>
    <w:rsid w:val="00B44DA7"/>
    <w:rsid w:val="00B4536A"/>
    <w:rsid w:val="00B453E0"/>
    <w:rsid w:val="00B50742"/>
    <w:rsid w:val="00B51A0B"/>
    <w:rsid w:val="00B533D7"/>
    <w:rsid w:val="00B53B62"/>
    <w:rsid w:val="00B54155"/>
    <w:rsid w:val="00B54483"/>
    <w:rsid w:val="00B544A1"/>
    <w:rsid w:val="00B55C33"/>
    <w:rsid w:val="00B56DA9"/>
    <w:rsid w:val="00B57F7D"/>
    <w:rsid w:val="00B61394"/>
    <w:rsid w:val="00B629F5"/>
    <w:rsid w:val="00B62BE8"/>
    <w:rsid w:val="00B63557"/>
    <w:rsid w:val="00B649CA"/>
    <w:rsid w:val="00B65178"/>
    <w:rsid w:val="00B65D20"/>
    <w:rsid w:val="00B66515"/>
    <w:rsid w:val="00B6683C"/>
    <w:rsid w:val="00B70364"/>
    <w:rsid w:val="00B72875"/>
    <w:rsid w:val="00B72A6F"/>
    <w:rsid w:val="00B72DCE"/>
    <w:rsid w:val="00B74725"/>
    <w:rsid w:val="00B76211"/>
    <w:rsid w:val="00B76290"/>
    <w:rsid w:val="00B76BA7"/>
    <w:rsid w:val="00B76DE2"/>
    <w:rsid w:val="00B7747C"/>
    <w:rsid w:val="00B774A9"/>
    <w:rsid w:val="00B80420"/>
    <w:rsid w:val="00B806A9"/>
    <w:rsid w:val="00B80A60"/>
    <w:rsid w:val="00B80CDC"/>
    <w:rsid w:val="00B81F71"/>
    <w:rsid w:val="00B82FE0"/>
    <w:rsid w:val="00B86849"/>
    <w:rsid w:val="00B8698E"/>
    <w:rsid w:val="00B8717B"/>
    <w:rsid w:val="00B87A3E"/>
    <w:rsid w:val="00B90133"/>
    <w:rsid w:val="00B90569"/>
    <w:rsid w:val="00B9090A"/>
    <w:rsid w:val="00B90F5C"/>
    <w:rsid w:val="00B91B92"/>
    <w:rsid w:val="00B93C35"/>
    <w:rsid w:val="00B96678"/>
    <w:rsid w:val="00B96D5F"/>
    <w:rsid w:val="00B97453"/>
    <w:rsid w:val="00BA3ECF"/>
    <w:rsid w:val="00BA4277"/>
    <w:rsid w:val="00BA43CE"/>
    <w:rsid w:val="00BA61A2"/>
    <w:rsid w:val="00BA743B"/>
    <w:rsid w:val="00BA7564"/>
    <w:rsid w:val="00BB229B"/>
    <w:rsid w:val="00BB2961"/>
    <w:rsid w:val="00BB3829"/>
    <w:rsid w:val="00BB40A7"/>
    <w:rsid w:val="00BB4D42"/>
    <w:rsid w:val="00BB5B90"/>
    <w:rsid w:val="00BB619C"/>
    <w:rsid w:val="00BB6836"/>
    <w:rsid w:val="00BB69AD"/>
    <w:rsid w:val="00BB706C"/>
    <w:rsid w:val="00BB7088"/>
    <w:rsid w:val="00BC0F99"/>
    <w:rsid w:val="00BC212D"/>
    <w:rsid w:val="00BC2783"/>
    <w:rsid w:val="00BC29B6"/>
    <w:rsid w:val="00BC3719"/>
    <w:rsid w:val="00BC3AA2"/>
    <w:rsid w:val="00BC44EE"/>
    <w:rsid w:val="00BC5761"/>
    <w:rsid w:val="00BC6C4E"/>
    <w:rsid w:val="00BC70E1"/>
    <w:rsid w:val="00BC7995"/>
    <w:rsid w:val="00BC79C2"/>
    <w:rsid w:val="00BC7D3B"/>
    <w:rsid w:val="00BD078F"/>
    <w:rsid w:val="00BD079D"/>
    <w:rsid w:val="00BD132C"/>
    <w:rsid w:val="00BD34ED"/>
    <w:rsid w:val="00BD3DD4"/>
    <w:rsid w:val="00BD484C"/>
    <w:rsid w:val="00BD6361"/>
    <w:rsid w:val="00BD64F4"/>
    <w:rsid w:val="00BD6CE4"/>
    <w:rsid w:val="00BE05E2"/>
    <w:rsid w:val="00BE17BE"/>
    <w:rsid w:val="00BE1A28"/>
    <w:rsid w:val="00BE25E8"/>
    <w:rsid w:val="00BE2706"/>
    <w:rsid w:val="00BE35C5"/>
    <w:rsid w:val="00BE48B8"/>
    <w:rsid w:val="00BE4FE6"/>
    <w:rsid w:val="00BE686D"/>
    <w:rsid w:val="00BE73C4"/>
    <w:rsid w:val="00BE7947"/>
    <w:rsid w:val="00BF25BA"/>
    <w:rsid w:val="00BF3A1E"/>
    <w:rsid w:val="00BF432B"/>
    <w:rsid w:val="00BF4DDD"/>
    <w:rsid w:val="00BF7502"/>
    <w:rsid w:val="00C0140F"/>
    <w:rsid w:val="00C019A7"/>
    <w:rsid w:val="00C02D56"/>
    <w:rsid w:val="00C03917"/>
    <w:rsid w:val="00C04B33"/>
    <w:rsid w:val="00C071B7"/>
    <w:rsid w:val="00C07D56"/>
    <w:rsid w:val="00C10F2B"/>
    <w:rsid w:val="00C12F3E"/>
    <w:rsid w:val="00C133FE"/>
    <w:rsid w:val="00C13437"/>
    <w:rsid w:val="00C13BFE"/>
    <w:rsid w:val="00C14BD7"/>
    <w:rsid w:val="00C15832"/>
    <w:rsid w:val="00C1616A"/>
    <w:rsid w:val="00C1707D"/>
    <w:rsid w:val="00C174CA"/>
    <w:rsid w:val="00C176F8"/>
    <w:rsid w:val="00C20480"/>
    <w:rsid w:val="00C20690"/>
    <w:rsid w:val="00C22991"/>
    <w:rsid w:val="00C23C70"/>
    <w:rsid w:val="00C23CFD"/>
    <w:rsid w:val="00C247AF"/>
    <w:rsid w:val="00C24EBE"/>
    <w:rsid w:val="00C2589C"/>
    <w:rsid w:val="00C25BAA"/>
    <w:rsid w:val="00C27341"/>
    <w:rsid w:val="00C27621"/>
    <w:rsid w:val="00C320B5"/>
    <w:rsid w:val="00C34756"/>
    <w:rsid w:val="00C35FEC"/>
    <w:rsid w:val="00C3614E"/>
    <w:rsid w:val="00C3699A"/>
    <w:rsid w:val="00C369DA"/>
    <w:rsid w:val="00C37418"/>
    <w:rsid w:val="00C40107"/>
    <w:rsid w:val="00C408E5"/>
    <w:rsid w:val="00C40A61"/>
    <w:rsid w:val="00C40E54"/>
    <w:rsid w:val="00C4120E"/>
    <w:rsid w:val="00C41A3B"/>
    <w:rsid w:val="00C42C5E"/>
    <w:rsid w:val="00C432F6"/>
    <w:rsid w:val="00C433A5"/>
    <w:rsid w:val="00C43DA6"/>
    <w:rsid w:val="00C449D2"/>
    <w:rsid w:val="00C45417"/>
    <w:rsid w:val="00C459C4"/>
    <w:rsid w:val="00C45ADD"/>
    <w:rsid w:val="00C45D31"/>
    <w:rsid w:val="00C468EE"/>
    <w:rsid w:val="00C47111"/>
    <w:rsid w:val="00C50B98"/>
    <w:rsid w:val="00C5191F"/>
    <w:rsid w:val="00C54CE4"/>
    <w:rsid w:val="00C568AE"/>
    <w:rsid w:val="00C57D58"/>
    <w:rsid w:val="00C57DC6"/>
    <w:rsid w:val="00C605F4"/>
    <w:rsid w:val="00C60AAA"/>
    <w:rsid w:val="00C61841"/>
    <w:rsid w:val="00C61E2C"/>
    <w:rsid w:val="00C628E4"/>
    <w:rsid w:val="00C62CE9"/>
    <w:rsid w:val="00C64446"/>
    <w:rsid w:val="00C65F40"/>
    <w:rsid w:val="00C7112A"/>
    <w:rsid w:val="00C72141"/>
    <w:rsid w:val="00C73023"/>
    <w:rsid w:val="00C73586"/>
    <w:rsid w:val="00C73A29"/>
    <w:rsid w:val="00C74D6B"/>
    <w:rsid w:val="00C75206"/>
    <w:rsid w:val="00C7627B"/>
    <w:rsid w:val="00C76BB1"/>
    <w:rsid w:val="00C77A0D"/>
    <w:rsid w:val="00C803EE"/>
    <w:rsid w:val="00C810B2"/>
    <w:rsid w:val="00C8191B"/>
    <w:rsid w:val="00C82BC4"/>
    <w:rsid w:val="00C83BDE"/>
    <w:rsid w:val="00C8401B"/>
    <w:rsid w:val="00C84CA1"/>
    <w:rsid w:val="00C86E36"/>
    <w:rsid w:val="00C871CD"/>
    <w:rsid w:val="00C874C9"/>
    <w:rsid w:val="00C87F96"/>
    <w:rsid w:val="00C944A3"/>
    <w:rsid w:val="00C944FF"/>
    <w:rsid w:val="00C959E8"/>
    <w:rsid w:val="00C96796"/>
    <w:rsid w:val="00C97125"/>
    <w:rsid w:val="00C9723B"/>
    <w:rsid w:val="00CA0D82"/>
    <w:rsid w:val="00CA1766"/>
    <w:rsid w:val="00CA206C"/>
    <w:rsid w:val="00CA324B"/>
    <w:rsid w:val="00CA3F34"/>
    <w:rsid w:val="00CA452F"/>
    <w:rsid w:val="00CA45AA"/>
    <w:rsid w:val="00CA4EFC"/>
    <w:rsid w:val="00CA50A6"/>
    <w:rsid w:val="00CA61FE"/>
    <w:rsid w:val="00CA78E9"/>
    <w:rsid w:val="00CA7E48"/>
    <w:rsid w:val="00CB16A9"/>
    <w:rsid w:val="00CB2271"/>
    <w:rsid w:val="00CB2FA8"/>
    <w:rsid w:val="00CB3E37"/>
    <w:rsid w:val="00CB5141"/>
    <w:rsid w:val="00CB52AE"/>
    <w:rsid w:val="00CC024E"/>
    <w:rsid w:val="00CC050A"/>
    <w:rsid w:val="00CC148E"/>
    <w:rsid w:val="00CC16D0"/>
    <w:rsid w:val="00CC1B6D"/>
    <w:rsid w:val="00CC4DB3"/>
    <w:rsid w:val="00CC53AE"/>
    <w:rsid w:val="00CC6167"/>
    <w:rsid w:val="00CC62EB"/>
    <w:rsid w:val="00CC6417"/>
    <w:rsid w:val="00CC669A"/>
    <w:rsid w:val="00CC678C"/>
    <w:rsid w:val="00CD0525"/>
    <w:rsid w:val="00CD0852"/>
    <w:rsid w:val="00CD2233"/>
    <w:rsid w:val="00CD295C"/>
    <w:rsid w:val="00CD3C07"/>
    <w:rsid w:val="00CD40D0"/>
    <w:rsid w:val="00CD46A7"/>
    <w:rsid w:val="00CD5157"/>
    <w:rsid w:val="00CD5D82"/>
    <w:rsid w:val="00CD693D"/>
    <w:rsid w:val="00CD73D0"/>
    <w:rsid w:val="00CE19FF"/>
    <w:rsid w:val="00CE22A5"/>
    <w:rsid w:val="00CE316B"/>
    <w:rsid w:val="00CE3713"/>
    <w:rsid w:val="00CE3F9D"/>
    <w:rsid w:val="00CE406C"/>
    <w:rsid w:val="00CE4225"/>
    <w:rsid w:val="00CE4D82"/>
    <w:rsid w:val="00CE509E"/>
    <w:rsid w:val="00CE5C31"/>
    <w:rsid w:val="00CE63F4"/>
    <w:rsid w:val="00CE6413"/>
    <w:rsid w:val="00CE6AE4"/>
    <w:rsid w:val="00CE758A"/>
    <w:rsid w:val="00CF01E6"/>
    <w:rsid w:val="00CF03C4"/>
    <w:rsid w:val="00CF041A"/>
    <w:rsid w:val="00CF18F2"/>
    <w:rsid w:val="00CF36E5"/>
    <w:rsid w:val="00CF37A7"/>
    <w:rsid w:val="00CF3D6D"/>
    <w:rsid w:val="00CF47CF"/>
    <w:rsid w:val="00CF4A9B"/>
    <w:rsid w:val="00CF5B6A"/>
    <w:rsid w:val="00CF5F14"/>
    <w:rsid w:val="00CF6336"/>
    <w:rsid w:val="00CF670F"/>
    <w:rsid w:val="00CF7407"/>
    <w:rsid w:val="00CF747E"/>
    <w:rsid w:val="00CF7EDE"/>
    <w:rsid w:val="00D00C2B"/>
    <w:rsid w:val="00D00E7D"/>
    <w:rsid w:val="00D012E7"/>
    <w:rsid w:val="00D02352"/>
    <w:rsid w:val="00D02CBD"/>
    <w:rsid w:val="00D03149"/>
    <w:rsid w:val="00D04A69"/>
    <w:rsid w:val="00D05618"/>
    <w:rsid w:val="00D0601C"/>
    <w:rsid w:val="00D068B5"/>
    <w:rsid w:val="00D077E5"/>
    <w:rsid w:val="00D10F66"/>
    <w:rsid w:val="00D115E1"/>
    <w:rsid w:val="00D11E47"/>
    <w:rsid w:val="00D12BFD"/>
    <w:rsid w:val="00D133D5"/>
    <w:rsid w:val="00D15872"/>
    <w:rsid w:val="00D15DFE"/>
    <w:rsid w:val="00D16C1E"/>
    <w:rsid w:val="00D16C23"/>
    <w:rsid w:val="00D17FEC"/>
    <w:rsid w:val="00D212BB"/>
    <w:rsid w:val="00D2183A"/>
    <w:rsid w:val="00D21A89"/>
    <w:rsid w:val="00D22C8C"/>
    <w:rsid w:val="00D22D34"/>
    <w:rsid w:val="00D24A10"/>
    <w:rsid w:val="00D269F1"/>
    <w:rsid w:val="00D26A90"/>
    <w:rsid w:val="00D27004"/>
    <w:rsid w:val="00D27327"/>
    <w:rsid w:val="00D27646"/>
    <w:rsid w:val="00D27BBD"/>
    <w:rsid w:val="00D30AFD"/>
    <w:rsid w:val="00D30DCA"/>
    <w:rsid w:val="00D30E32"/>
    <w:rsid w:val="00D31546"/>
    <w:rsid w:val="00D3210C"/>
    <w:rsid w:val="00D3317C"/>
    <w:rsid w:val="00D33893"/>
    <w:rsid w:val="00D34DF2"/>
    <w:rsid w:val="00D35AA6"/>
    <w:rsid w:val="00D35FBF"/>
    <w:rsid w:val="00D36BD3"/>
    <w:rsid w:val="00D36D50"/>
    <w:rsid w:val="00D36E69"/>
    <w:rsid w:val="00D37711"/>
    <w:rsid w:val="00D37D20"/>
    <w:rsid w:val="00D37E6D"/>
    <w:rsid w:val="00D40415"/>
    <w:rsid w:val="00D42ACB"/>
    <w:rsid w:val="00D43417"/>
    <w:rsid w:val="00D43602"/>
    <w:rsid w:val="00D436A3"/>
    <w:rsid w:val="00D437B9"/>
    <w:rsid w:val="00D43C6F"/>
    <w:rsid w:val="00D442EB"/>
    <w:rsid w:val="00D4445F"/>
    <w:rsid w:val="00D4463F"/>
    <w:rsid w:val="00D45349"/>
    <w:rsid w:val="00D45FF0"/>
    <w:rsid w:val="00D46AE5"/>
    <w:rsid w:val="00D4719F"/>
    <w:rsid w:val="00D5072C"/>
    <w:rsid w:val="00D5138B"/>
    <w:rsid w:val="00D513FD"/>
    <w:rsid w:val="00D527FF"/>
    <w:rsid w:val="00D52E27"/>
    <w:rsid w:val="00D557F9"/>
    <w:rsid w:val="00D56CA3"/>
    <w:rsid w:val="00D61601"/>
    <w:rsid w:val="00D61978"/>
    <w:rsid w:val="00D628B7"/>
    <w:rsid w:val="00D62AB0"/>
    <w:rsid w:val="00D63E1B"/>
    <w:rsid w:val="00D64263"/>
    <w:rsid w:val="00D64CD1"/>
    <w:rsid w:val="00D64E24"/>
    <w:rsid w:val="00D6646D"/>
    <w:rsid w:val="00D664C5"/>
    <w:rsid w:val="00D66FF6"/>
    <w:rsid w:val="00D6737E"/>
    <w:rsid w:val="00D67530"/>
    <w:rsid w:val="00D677B3"/>
    <w:rsid w:val="00D70200"/>
    <w:rsid w:val="00D72CC9"/>
    <w:rsid w:val="00D736B3"/>
    <w:rsid w:val="00D7398C"/>
    <w:rsid w:val="00D73C0D"/>
    <w:rsid w:val="00D74546"/>
    <w:rsid w:val="00D7486C"/>
    <w:rsid w:val="00D7555F"/>
    <w:rsid w:val="00D81915"/>
    <w:rsid w:val="00D8196E"/>
    <w:rsid w:val="00D843BC"/>
    <w:rsid w:val="00D84BBD"/>
    <w:rsid w:val="00D86CDF"/>
    <w:rsid w:val="00D92094"/>
    <w:rsid w:val="00D925BD"/>
    <w:rsid w:val="00D93B37"/>
    <w:rsid w:val="00D961C2"/>
    <w:rsid w:val="00D965C6"/>
    <w:rsid w:val="00D96F3B"/>
    <w:rsid w:val="00D975C6"/>
    <w:rsid w:val="00D97EE4"/>
    <w:rsid w:val="00DA0568"/>
    <w:rsid w:val="00DA1E19"/>
    <w:rsid w:val="00DA23A9"/>
    <w:rsid w:val="00DA2F3C"/>
    <w:rsid w:val="00DA3028"/>
    <w:rsid w:val="00DA4377"/>
    <w:rsid w:val="00DA65A4"/>
    <w:rsid w:val="00DA721E"/>
    <w:rsid w:val="00DA7EEE"/>
    <w:rsid w:val="00DB00B9"/>
    <w:rsid w:val="00DB100B"/>
    <w:rsid w:val="00DB1A57"/>
    <w:rsid w:val="00DB2DAB"/>
    <w:rsid w:val="00DB36E7"/>
    <w:rsid w:val="00DB4B89"/>
    <w:rsid w:val="00DB5101"/>
    <w:rsid w:val="00DB51F6"/>
    <w:rsid w:val="00DB58C3"/>
    <w:rsid w:val="00DB6731"/>
    <w:rsid w:val="00DB72AE"/>
    <w:rsid w:val="00DC0C3C"/>
    <w:rsid w:val="00DC2BC5"/>
    <w:rsid w:val="00DC2D44"/>
    <w:rsid w:val="00DC31E6"/>
    <w:rsid w:val="00DC4D56"/>
    <w:rsid w:val="00DC53A4"/>
    <w:rsid w:val="00DC61CA"/>
    <w:rsid w:val="00DC6B1A"/>
    <w:rsid w:val="00DD067D"/>
    <w:rsid w:val="00DD1930"/>
    <w:rsid w:val="00DD284B"/>
    <w:rsid w:val="00DD33D0"/>
    <w:rsid w:val="00DD3FFA"/>
    <w:rsid w:val="00DD5DB2"/>
    <w:rsid w:val="00DD7071"/>
    <w:rsid w:val="00DD7432"/>
    <w:rsid w:val="00DE035A"/>
    <w:rsid w:val="00DE1576"/>
    <w:rsid w:val="00DE257D"/>
    <w:rsid w:val="00DE46F1"/>
    <w:rsid w:val="00DE51FE"/>
    <w:rsid w:val="00DE5D3C"/>
    <w:rsid w:val="00DE6275"/>
    <w:rsid w:val="00DE766D"/>
    <w:rsid w:val="00DE7BC6"/>
    <w:rsid w:val="00DF2CC3"/>
    <w:rsid w:val="00DF3C37"/>
    <w:rsid w:val="00DF43DB"/>
    <w:rsid w:val="00DF75CC"/>
    <w:rsid w:val="00DF783B"/>
    <w:rsid w:val="00DF7F6D"/>
    <w:rsid w:val="00E01919"/>
    <w:rsid w:val="00E034A0"/>
    <w:rsid w:val="00E03AA4"/>
    <w:rsid w:val="00E05C69"/>
    <w:rsid w:val="00E06CE7"/>
    <w:rsid w:val="00E07108"/>
    <w:rsid w:val="00E0758D"/>
    <w:rsid w:val="00E079DB"/>
    <w:rsid w:val="00E10112"/>
    <w:rsid w:val="00E14B0A"/>
    <w:rsid w:val="00E1506F"/>
    <w:rsid w:val="00E15886"/>
    <w:rsid w:val="00E160F3"/>
    <w:rsid w:val="00E17237"/>
    <w:rsid w:val="00E1787A"/>
    <w:rsid w:val="00E17D0C"/>
    <w:rsid w:val="00E17E01"/>
    <w:rsid w:val="00E21A06"/>
    <w:rsid w:val="00E21EE6"/>
    <w:rsid w:val="00E21F07"/>
    <w:rsid w:val="00E22405"/>
    <w:rsid w:val="00E22487"/>
    <w:rsid w:val="00E23038"/>
    <w:rsid w:val="00E235BA"/>
    <w:rsid w:val="00E25DA1"/>
    <w:rsid w:val="00E25FB0"/>
    <w:rsid w:val="00E3094B"/>
    <w:rsid w:val="00E30F18"/>
    <w:rsid w:val="00E31503"/>
    <w:rsid w:val="00E317E8"/>
    <w:rsid w:val="00E31F9E"/>
    <w:rsid w:val="00E327F0"/>
    <w:rsid w:val="00E32AFC"/>
    <w:rsid w:val="00E32C82"/>
    <w:rsid w:val="00E32FB0"/>
    <w:rsid w:val="00E34017"/>
    <w:rsid w:val="00E343D6"/>
    <w:rsid w:val="00E35514"/>
    <w:rsid w:val="00E35AD7"/>
    <w:rsid w:val="00E366C3"/>
    <w:rsid w:val="00E373C3"/>
    <w:rsid w:val="00E3765B"/>
    <w:rsid w:val="00E37817"/>
    <w:rsid w:val="00E4105C"/>
    <w:rsid w:val="00E41C19"/>
    <w:rsid w:val="00E42841"/>
    <w:rsid w:val="00E43101"/>
    <w:rsid w:val="00E440B0"/>
    <w:rsid w:val="00E45130"/>
    <w:rsid w:val="00E451FB"/>
    <w:rsid w:val="00E508ED"/>
    <w:rsid w:val="00E50F5F"/>
    <w:rsid w:val="00E51B87"/>
    <w:rsid w:val="00E52D9C"/>
    <w:rsid w:val="00E531A8"/>
    <w:rsid w:val="00E544A0"/>
    <w:rsid w:val="00E550D3"/>
    <w:rsid w:val="00E5651A"/>
    <w:rsid w:val="00E576BD"/>
    <w:rsid w:val="00E60F3C"/>
    <w:rsid w:val="00E61350"/>
    <w:rsid w:val="00E627F1"/>
    <w:rsid w:val="00E62814"/>
    <w:rsid w:val="00E63847"/>
    <w:rsid w:val="00E641A9"/>
    <w:rsid w:val="00E6679F"/>
    <w:rsid w:val="00E667EF"/>
    <w:rsid w:val="00E66C09"/>
    <w:rsid w:val="00E66FCB"/>
    <w:rsid w:val="00E718EA"/>
    <w:rsid w:val="00E71D3D"/>
    <w:rsid w:val="00E71DE2"/>
    <w:rsid w:val="00E73206"/>
    <w:rsid w:val="00E7439E"/>
    <w:rsid w:val="00E7440F"/>
    <w:rsid w:val="00E744AD"/>
    <w:rsid w:val="00E74560"/>
    <w:rsid w:val="00E756CD"/>
    <w:rsid w:val="00E77065"/>
    <w:rsid w:val="00E7744E"/>
    <w:rsid w:val="00E774F9"/>
    <w:rsid w:val="00E82B88"/>
    <w:rsid w:val="00E83B12"/>
    <w:rsid w:val="00E86189"/>
    <w:rsid w:val="00E86639"/>
    <w:rsid w:val="00E87897"/>
    <w:rsid w:val="00E90801"/>
    <w:rsid w:val="00E90D05"/>
    <w:rsid w:val="00E91187"/>
    <w:rsid w:val="00E915DC"/>
    <w:rsid w:val="00E925DA"/>
    <w:rsid w:val="00E94FD0"/>
    <w:rsid w:val="00E97257"/>
    <w:rsid w:val="00E97D56"/>
    <w:rsid w:val="00EA09DB"/>
    <w:rsid w:val="00EA4793"/>
    <w:rsid w:val="00EA52F1"/>
    <w:rsid w:val="00EA533E"/>
    <w:rsid w:val="00EB0257"/>
    <w:rsid w:val="00EB0BE9"/>
    <w:rsid w:val="00EB214B"/>
    <w:rsid w:val="00EB21E2"/>
    <w:rsid w:val="00EB34BC"/>
    <w:rsid w:val="00EB3D50"/>
    <w:rsid w:val="00EB40F0"/>
    <w:rsid w:val="00EB55C4"/>
    <w:rsid w:val="00EC0131"/>
    <w:rsid w:val="00EC0232"/>
    <w:rsid w:val="00EC29B3"/>
    <w:rsid w:val="00EC29F4"/>
    <w:rsid w:val="00EC4D34"/>
    <w:rsid w:val="00EC52CD"/>
    <w:rsid w:val="00EC5582"/>
    <w:rsid w:val="00EC5CE5"/>
    <w:rsid w:val="00EC7652"/>
    <w:rsid w:val="00EC7BD4"/>
    <w:rsid w:val="00ED09DB"/>
    <w:rsid w:val="00ED1321"/>
    <w:rsid w:val="00ED2FD7"/>
    <w:rsid w:val="00ED352C"/>
    <w:rsid w:val="00ED36C3"/>
    <w:rsid w:val="00ED372C"/>
    <w:rsid w:val="00ED59FD"/>
    <w:rsid w:val="00ED61A0"/>
    <w:rsid w:val="00ED6F82"/>
    <w:rsid w:val="00ED7ACB"/>
    <w:rsid w:val="00ED7DB3"/>
    <w:rsid w:val="00EE1691"/>
    <w:rsid w:val="00EE1832"/>
    <w:rsid w:val="00EE195A"/>
    <w:rsid w:val="00EE2479"/>
    <w:rsid w:val="00EE2ED9"/>
    <w:rsid w:val="00EE355D"/>
    <w:rsid w:val="00EE41A4"/>
    <w:rsid w:val="00EE426E"/>
    <w:rsid w:val="00EE45EB"/>
    <w:rsid w:val="00EE52D5"/>
    <w:rsid w:val="00EE6A0D"/>
    <w:rsid w:val="00EE786D"/>
    <w:rsid w:val="00EF038C"/>
    <w:rsid w:val="00EF0DCB"/>
    <w:rsid w:val="00EF571F"/>
    <w:rsid w:val="00EF6861"/>
    <w:rsid w:val="00EF72AE"/>
    <w:rsid w:val="00EF79DA"/>
    <w:rsid w:val="00EF7DA9"/>
    <w:rsid w:val="00F00054"/>
    <w:rsid w:val="00F00E83"/>
    <w:rsid w:val="00F013DB"/>
    <w:rsid w:val="00F017C1"/>
    <w:rsid w:val="00F0636E"/>
    <w:rsid w:val="00F06652"/>
    <w:rsid w:val="00F06F6B"/>
    <w:rsid w:val="00F07E08"/>
    <w:rsid w:val="00F07FBC"/>
    <w:rsid w:val="00F110B5"/>
    <w:rsid w:val="00F110DD"/>
    <w:rsid w:val="00F131CC"/>
    <w:rsid w:val="00F13A1A"/>
    <w:rsid w:val="00F152C7"/>
    <w:rsid w:val="00F15FF0"/>
    <w:rsid w:val="00F17BD4"/>
    <w:rsid w:val="00F216B1"/>
    <w:rsid w:val="00F228A8"/>
    <w:rsid w:val="00F22901"/>
    <w:rsid w:val="00F245DE"/>
    <w:rsid w:val="00F252F9"/>
    <w:rsid w:val="00F253FE"/>
    <w:rsid w:val="00F25431"/>
    <w:rsid w:val="00F26436"/>
    <w:rsid w:val="00F26912"/>
    <w:rsid w:val="00F27CBF"/>
    <w:rsid w:val="00F31EE3"/>
    <w:rsid w:val="00F32041"/>
    <w:rsid w:val="00F3216D"/>
    <w:rsid w:val="00F344A8"/>
    <w:rsid w:val="00F34637"/>
    <w:rsid w:val="00F3529A"/>
    <w:rsid w:val="00F35926"/>
    <w:rsid w:val="00F35D95"/>
    <w:rsid w:val="00F35DEF"/>
    <w:rsid w:val="00F366AA"/>
    <w:rsid w:val="00F36BA9"/>
    <w:rsid w:val="00F36C4D"/>
    <w:rsid w:val="00F40F93"/>
    <w:rsid w:val="00F42C17"/>
    <w:rsid w:val="00F44256"/>
    <w:rsid w:val="00F444BB"/>
    <w:rsid w:val="00F457A1"/>
    <w:rsid w:val="00F459C5"/>
    <w:rsid w:val="00F45F19"/>
    <w:rsid w:val="00F45F89"/>
    <w:rsid w:val="00F465DF"/>
    <w:rsid w:val="00F468F7"/>
    <w:rsid w:val="00F46E96"/>
    <w:rsid w:val="00F4758A"/>
    <w:rsid w:val="00F47D1A"/>
    <w:rsid w:val="00F502EE"/>
    <w:rsid w:val="00F510FC"/>
    <w:rsid w:val="00F53BE6"/>
    <w:rsid w:val="00F543EA"/>
    <w:rsid w:val="00F547FA"/>
    <w:rsid w:val="00F55B83"/>
    <w:rsid w:val="00F6100B"/>
    <w:rsid w:val="00F613CD"/>
    <w:rsid w:val="00F62B2B"/>
    <w:rsid w:val="00F644B0"/>
    <w:rsid w:val="00F6499B"/>
    <w:rsid w:val="00F65493"/>
    <w:rsid w:val="00F65DE8"/>
    <w:rsid w:val="00F65F41"/>
    <w:rsid w:val="00F672D4"/>
    <w:rsid w:val="00F701AF"/>
    <w:rsid w:val="00F7235A"/>
    <w:rsid w:val="00F74359"/>
    <w:rsid w:val="00F7522D"/>
    <w:rsid w:val="00F75D62"/>
    <w:rsid w:val="00F763D8"/>
    <w:rsid w:val="00F76F85"/>
    <w:rsid w:val="00F77639"/>
    <w:rsid w:val="00F778BE"/>
    <w:rsid w:val="00F81061"/>
    <w:rsid w:val="00F832F4"/>
    <w:rsid w:val="00F83D60"/>
    <w:rsid w:val="00F856F3"/>
    <w:rsid w:val="00F85966"/>
    <w:rsid w:val="00F864FF"/>
    <w:rsid w:val="00F87904"/>
    <w:rsid w:val="00F907CC"/>
    <w:rsid w:val="00F93035"/>
    <w:rsid w:val="00F932AF"/>
    <w:rsid w:val="00F944EE"/>
    <w:rsid w:val="00F9460D"/>
    <w:rsid w:val="00F94988"/>
    <w:rsid w:val="00F956EE"/>
    <w:rsid w:val="00F95C5E"/>
    <w:rsid w:val="00F97A42"/>
    <w:rsid w:val="00FA1143"/>
    <w:rsid w:val="00FA1ADF"/>
    <w:rsid w:val="00FA2B09"/>
    <w:rsid w:val="00FA38B2"/>
    <w:rsid w:val="00FA4E14"/>
    <w:rsid w:val="00FA5A62"/>
    <w:rsid w:val="00FA5E0D"/>
    <w:rsid w:val="00FA63B8"/>
    <w:rsid w:val="00FA6464"/>
    <w:rsid w:val="00FA64F6"/>
    <w:rsid w:val="00FA669A"/>
    <w:rsid w:val="00FA6904"/>
    <w:rsid w:val="00FA6FCE"/>
    <w:rsid w:val="00FA715B"/>
    <w:rsid w:val="00FA7ADD"/>
    <w:rsid w:val="00FA7CD2"/>
    <w:rsid w:val="00FB0FA5"/>
    <w:rsid w:val="00FB1893"/>
    <w:rsid w:val="00FB19A7"/>
    <w:rsid w:val="00FB28A0"/>
    <w:rsid w:val="00FB373A"/>
    <w:rsid w:val="00FB4E2D"/>
    <w:rsid w:val="00FB5938"/>
    <w:rsid w:val="00FB5C10"/>
    <w:rsid w:val="00FB6B91"/>
    <w:rsid w:val="00FC0C5B"/>
    <w:rsid w:val="00FC1370"/>
    <w:rsid w:val="00FC1C4C"/>
    <w:rsid w:val="00FC1F2B"/>
    <w:rsid w:val="00FC2344"/>
    <w:rsid w:val="00FC39D0"/>
    <w:rsid w:val="00FC4199"/>
    <w:rsid w:val="00FC47B7"/>
    <w:rsid w:val="00FC655B"/>
    <w:rsid w:val="00FC659D"/>
    <w:rsid w:val="00FC6E3D"/>
    <w:rsid w:val="00FD0662"/>
    <w:rsid w:val="00FD14D0"/>
    <w:rsid w:val="00FD16BB"/>
    <w:rsid w:val="00FD189A"/>
    <w:rsid w:val="00FD1B59"/>
    <w:rsid w:val="00FD265F"/>
    <w:rsid w:val="00FD542A"/>
    <w:rsid w:val="00FD5CCF"/>
    <w:rsid w:val="00FD5D11"/>
    <w:rsid w:val="00FD5EAB"/>
    <w:rsid w:val="00FD65DA"/>
    <w:rsid w:val="00FD6D9B"/>
    <w:rsid w:val="00FD7DED"/>
    <w:rsid w:val="00FE0ECC"/>
    <w:rsid w:val="00FE0F37"/>
    <w:rsid w:val="00FE113D"/>
    <w:rsid w:val="00FE27C8"/>
    <w:rsid w:val="00FE319C"/>
    <w:rsid w:val="00FE4024"/>
    <w:rsid w:val="00FE57F9"/>
    <w:rsid w:val="00FE6329"/>
    <w:rsid w:val="00FE72ED"/>
    <w:rsid w:val="00FE75AE"/>
    <w:rsid w:val="00FE7D79"/>
    <w:rsid w:val="00FF06B2"/>
    <w:rsid w:val="00FF0B02"/>
    <w:rsid w:val="00FF1157"/>
    <w:rsid w:val="00FF13B3"/>
    <w:rsid w:val="00FF1886"/>
    <w:rsid w:val="00FF194D"/>
    <w:rsid w:val="00FF2056"/>
    <w:rsid w:val="00FF58DB"/>
    <w:rsid w:val="00FF658A"/>
    <w:rsid w:val="00FF72B4"/>
    <w:rsid w:val="00FF79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0FF86D0"/>
  <w15:docId w15:val="{DC8DBAEE-1F69-4104-A73B-82A73DB8E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8"/>
        <w:szCs w:val="28"/>
        <w:lang w:val="ru-RU" w:eastAsia="en-US" w:bidi="ar-SA"/>
      </w:rPr>
    </w:rPrDefault>
    <w:pPrDefault>
      <w:pPr>
        <w:jc w:val="cente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ED372C"/>
  </w:style>
  <w:style w:type="paragraph" w:styleId="1">
    <w:name w:val="heading 1"/>
    <w:basedOn w:val="a"/>
    <w:next w:val="a"/>
    <w:link w:val="10"/>
    <w:uiPriority w:val="9"/>
    <w:qFormat/>
    <w:rsid w:val="00FA5A62"/>
    <w:pPr>
      <w:keepNext/>
      <w:keepLines/>
      <w:spacing w:before="240"/>
      <w:jc w:val="both"/>
      <w:outlineLvl w:val="0"/>
    </w:pPr>
    <w:rPr>
      <w:rFonts w:asciiTheme="majorHAnsi" w:eastAsiaTheme="majorEastAsia" w:hAnsiTheme="majorHAnsi" w:cstheme="majorBidi"/>
      <w:color w:val="365F91" w:themeColor="accent1" w:themeShade="BF"/>
      <w:sz w:val="32"/>
      <w:szCs w:val="32"/>
      <w:lang w:val="x-none"/>
    </w:rPr>
  </w:style>
  <w:style w:type="paragraph" w:styleId="2">
    <w:name w:val="heading 2"/>
    <w:basedOn w:val="a"/>
    <w:next w:val="a"/>
    <w:link w:val="20"/>
    <w:unhideWhenUsed/>
    <w:qFormat/>
    <w:rsid w:val="0078313E"/>
    <w:pPr>
      <w:keepNext/>
      <w:spacing w:before="240" w:after="60"/>
      <w:outlineLvl w:val="1"/>
    </w:pPr>
    <w:rPr>
      <w:rFonts w:ascii="Cambria" w:eastAsia="Times New Roman" w:hAnsi="Cambria"/>
      <w:b/>
      <w:bCs/>
      <w:i/>
      <w:iCs/>
      <w:lang w:eastAsia="ru-RU"/>
    </w:rPr>
  </w:style>
  <w:style w:type="paragraph" w:styleId="3">
    <w:name w:val="heading 3"/>
    <w:basedOn w:val="a"/>
    <w:link w:val="30"/>
    <w:uiPriority w:val="9"/>
    <w:qFormat/>
    <w:rsid w:val="00FA5A62"/>
    <w:pPr>
      <w:spacing w:before="100" w:beforeAutospacing="1" w:after="100" w:afterAutospacing="1"/>
      <w:jc w:val="left"/>
      <w:outlineLvl w:val="2"/>
    </w:pPr>
    <w:rPr>
      <w:rFonts w:eastAsia="Times New Roman"/>
      <w:b/>
      <w:bCs/>
      <w:sz w:val="27"/>
      <w:szCs w:val="27"/>
      <w:lang w:eastAsia="ru-RU"/>
    </w:rPr>
  </w:style>
  <w:style w:type="paragraph" w:styleId="4">
    <w:name w:val="heading 4"/>
    <w:basedOn w:val="a"/>
    <w:link w:val="40"/>
    <w:uiPriority w:val="9"/>
    <w:qFormat/>
    <w:rsid w:val="00FA5A62"/>
    <w:pPr>
      <w:spacing w:before="100" w:beforeAutospacing="1" w:after="100" w:afterAutospacing="1"/>
      <w:jc w:val="left"/>
      <w:outlineLvl w:val="3"/>
    </w:pPr>
    <w:rPr>
      <w:rFonts w:eastAsia="Times New Roman"/>
      <w:b/>
      <w:bCs/>
      <w:szCs w:val="24"/>
      <w:lang w:eastAsia="ru-RU"/>
    </w:rPr>
  </w:style>
  <w:style w:type="paragraph" w:styleId="5">
    <w:name w:val="heading 5"/>
    <w:basedOn w:val="a"/>
    <w:link w:val="50"/>
    <w:uiPriority w:val="9"/>
    <w:qFormat/>
    <w:rsid w:val="00FA5A62"/>
    <w:pPr>
      <w:spacing w:before="100" w:beforeAutospacing="1" w:after="100" w:afterAutospacing="1"/>
      <w:jc w:val="left"/>
      <w:outlineLvl w:val="4"/>
    </w:pPr>
    <w:rPr>
      <w:rFonts w:eastAsia="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ED372C"/>
    <w:pPr>
      <w:ind w:left="720"/>
    </w:pPr>
  </w:style>
  <w:style w:type="paragraph" w:styleId="a4">
    <w:name w:val="Balloon Text"/>
    <w:basedOn w:val="a"/>
    <w:link w:val="a5"/>
    <w:uiPriority w:val="99"/>
    <w:semiHidden/>
    <w:unhideWhenUsed/>
    <w:rsid w:val="00ED372C"/>
    <w:rPr>
      <w:rFonts w:ascii="Tahoma" w:hAnsi="Tahoma" w:cs="Tahoma"/>
      <w:sz w:val="16"/>
      <w:szCs w:val="16"/>
    </w:rPr>
  </w:style>
  <w:style w:type="character" w:customStyle="1" w:styleId="a5">
    <w:name w:val="Текст выноски Знак"/>
    <w:basedOn w:val="a0"/>
    <w:link w:val="a4"/>
    <w:uiPriority w:val="99"/>
    <w:semiHidden/>
    <w:rsid w:val="00ED372C"/>
    <w:rPr>
      <w:rFonts w:ascii="Tahoma" w:eastAsia="Calibri" w:hAnsi="Tahoma" w:cs="Tahoma"/>
      <w:sz w:val="16"/>
      <w:szCs w:val="16"/>
    </w:rPr>
  </w:style>
  <w:style w:type="paragraph" w:customStyle="1" w:styleId="11">
    <w:name w:val="Абзац списка1"/>
    <w:basedOn w:val="a"/>
    <w:rsid w:val="0097154C"/>
    <w:pPr>
      <w:ind w:left="720"/>
    </w:pPr>
    <w:rPr>
      <w:rFonts w:eastAsia="Times New Roman"/>
    </w:rPr>
  </w:style>
  <w:style w:type="paragraph" w:styleId="21">
    <w:name w:val="Body Text Indent 2"/>
    <w:basedOn w:val="a"/>
    <w:link w:val="22"/>
    <w:semiHidden/>
    <w:rsid w:val="0097154C"/>
    <w:pPr>
      <w:spacing w:after="120" w:line="480" w:lineRule="auto"/>
      <w:ind w:left="283"/>
    </w:pPr>
    <w:rPr>
      <w:rFonts w:eastAsia="Times New Roman"/>
      <w:lang w:eastAsia="ru-RU"/>
    </w:rPr>
  </w:style>
  <w:style w:type="character" w:customStyle="1" w:styleId="22">
    <w:name w:val="Основной текст с отступом 2 Знак"/>
    <w:basedOn w:val="a0"/>
    <w:link w:val="21"/>
    <w:semiHidden/>
    <w:rsid w:val="0097154C"/>
    <w:rPr>
      <w:rFonts w:ascii="Calibri" w:eastAsia="Times New Roman" w:hAnsi="Calibri" w:cs="Times New Roman"/>
      <w:lang w:eastAsia="ru-RU"/>
    </w:rPr>
  </w:style>
  <w:style w:type="character" w:customStyle="1" w:styleId="apple-converted-space">
    <w:name w:val="apple-converted-space"/>
    <w:basedOn w:val="a0"/>
    <w:rsid w:val="000B4922"/>
  </w:style>
  <w:style w:type="character" w:styleId="a6">
    <w:name w:val="Hyperlink"/>
    <w:basedOn w:val="a0"/>
    <w:uiPriority w:val="99"/>
    <w:unhideWhenUsed/>
    <w:rsid w:val="000B4922"/>
    <w:rPr>
      <w:color w:val="0000FF"/>
      <w:u w:val="single"/>
    </w:rPr>
  </w:style>
  <w:style w:type="paragraph" w:styleId="a7">
    <w:name w:val="Normal (Web)"/>
    <w:basedOn w:val="a"/>
    <w:uiPriority w:val="99"/>
    <w:unhideWhenUsed/>
    <w:rsid w:val="000B4922"/>
    <w:pPr>
      <w:spacing w:before="100" w:beforeAutospacing="1" w:after="100" w:afterAutospacing="1"/>
    </w:pPr>
    <w:rPr>
      <w:rFonts w:eastAsia="Times New Roman"/>
      <w:sz w:val="24"/>
      <w:szCs w:val="24"/>
      <w:lang w:eastAsia="ru-RU"/>
    </w:rPr>
  </w:style>
  <w:style w:type="character" w:customStyle="1" w:styleId="31">
    <w:name w:val="Основной текст (3)_"/>
    <w:basedOn w:val="a0"/>
    <w:link w:val="32"/>
    <w:rsid w:val="008E6A2E"/>
    <w:rPr>
      <w:rFonts w:ascii="Times New Roman" w:eastAsia="Times New Roman" w:hAnsi="Times New Roman" w:cs="Times New Roman"/>
      <w:sz w:val="16"/>
      <w:szCs w:val="16"/>
      <w:shd w:val="clear" w:color="auto" w:fill="FFFFFF"/>
    </w:rPr>
  </w:style>
  <w:style w:type="character" w:customStyle="1" w:styleId="31pt">
    <w:name w:val="Основной текст + 31 pt"/>
    <w:basedOn w:val="a0"/>
    <w:rsid w:val="008E6A2E"/>
    <w:rPr>
      <w:rFonts w:ascii="Times New Roman" w:eastAsia="Times New Roman" w:hAnsi="Times New Roman" w:cs="Times New Roman"/>
      <w:b w:val="0"/>
      <w:bCs w:val="0"/>
      <w:i w:val="0"/>
      <w:iCs w:val="0"/>
      <w:smallCaps w:val="0"/>
      <w:strike w:val="0"/>
      <w:spacing w:val="0"/>
      <w:sz w:val="62"/>
      <w:szCs w:val="62"/>
    </w:rPr>
  </w:style>
  <w:style w:type="paragraph" w:customStyle="1" w:styleId="32">
    <w:name w:val="Основной текст (3)"/>
    <w:basedOn w:val="a"/>
    <w:link w:val="31"/>
    <w:rsid w:val="008E6A2E"/>
    <w:pPr>
      <w:shd w:val="clear" w:color="auto" w:fill="FFFFFF"/>
      <w:spacing w:before="1380" w:line="212" w:lineRule="exact"/>
      <w:jc w:val="both"/>
    </w:pPr>
    <w:rPr>
      <w:rFonts w:eastAsia="Times New Roman"/>
      <w:sz w:val="16"/>
      <w:szCs w:val="16"/>
    </w:rPr>
  </w:style>
  <w:style w:type="character" w:customStyle="1" w:styleId="a8">
    <w:name w:val="Основной текст_"/>
    <w:basedOn w:val="a0"/>
    <w:link w:val="33"/>
    <w:rsid w:val="00901AE6"/>
    <w:rPr>
      <w:rFonts w:ascii="Times New Roman" w:eastAsia="Times New Roman" w:hAnsi="Times New Roman" w:cs="Times New Roman"/>
      <w:sz w:val="21"/>
      <w:szCs w:val="21"/>
      <w:shd w:val="clear" w:color="auto" w:fill="FFFFFF"/>
    </w:rPr>
  </w:style>
  <w:style w:type="paragraph" w:customStyle="1" w:styleId="33">
    <w:name w:val="Основной текст3"/>
    <w:basedOn w:val="a"/>
    <w:link w:val="a8"/>
    <w:rsid w:val="00901AE6"/>
    <w:pPr>
      <w:shd w:val="clear" w:color="auto" w:fill="FFFFFF"/>
      <w:spacing w:before="1320" w:line="212" w:lineRule="exact"/>
      <w:jc w:val="both"/>
    </w:pPr>
    <w:rPr>
      <w:rFonts w:eastAsia="Times New Roman"/>
      <w:sz w:val="21"/>
      <w:szCs w:val="21"/>
    </w:rPr>
  </w:style>
  <w:style w:type="character" w:customStyle="1" w:styleId="20">
    <w:name w:val="Заголовок 2 Знак"/>
    <w:basedOn w:val="a0"/>
    <w:link w:val="2"/>
    <w:rsid w:val="0078313E"/>
    <w:rPr>
      <w:rFonts w:ascii="Cambria" w:eastAsia="Times New Roman" w:hAnsi="Cambria" w:cs="Times New Roman"/>
      <w:b/>
      <w:bCs/>
      <w:i/>
      <w:iCs/>
      <w:sz w:val="28"/>
      <w:szCs w:val="28"/>
      <w:lang w:eastAsia="ru-RU"/>
    </w:rPr>
  </w:style>
  <w:style w:type="table" w:styleId="a9">
    <w:name w:val="Table Grid"/>
    <w:basedOn w:val="a1"/>
    <w:uiPriority w:val="39"/>
    <w:rsid w:val="0078313E"/>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
    <w:name w:val="标题-1"/>
    <w:basedOn w:val="a"/>
    <w:link w:val="-1Char"/>
    <w:rsid w:val="009173E4"/>
    <w:pPr>
      <w:autoSpaceDE w:val="0"/>
      <w:autoSpaceDN w:val="0"/>
      <w:spacing w:beforeLines="100" w:afterLines="100"/>
    </w:pPr>
    <w:rPr>
      <w:rFonts w:ascii="Arial" w:eastAsia="Arial" w:hAnsi="Arial"/>
      <w:b/>
      <w:bCs/>
      <w:sz w:val="36"/>
      <w:szCs w:val="30"/>
      <w:lang w:val="en-US"/>
    </w:rPr>
  </w:style>
  <w:style w:type="character" w:customStyle="1" w:styleId="-1Char">
    <w:name w:val="标题-1 Char"/>
    <w:link w:val="-1"/>
    <w:rsid w:val="009173E4"/>
    <w:rPr>
      <w:rFonts w:ascii="Arial" w:eastAsia="Arial" w:hAnsi="Arial" w:cs="Times New Roman"/>
      <w:b/>
      <w:bCs/>
      <w:sz w:val="36"/>
      <w:szCs w:val="30"/>
      <w:lang w:val="en-US"/>
    </w:rPr>
  </w:style>
  <w:style w:type="paragraph" w:customStyle="1" w:styleId="Default">
    <w:name w:val="Default"/>
    <w:rsid w:val="003313A4"/>
    <w:pPr>
      <w:autoSpaceDE w:val="0"/>
      <w:autoSpaceDN w:val="0"/>
      <w:adjustRightInd w:val="0"/>
    </w:pPr>
    <w:rPr>
      <w:rFonts w:eastAsia="Times New Roman"/>
      <w:color w:val="000000"/>
      <w:sz w:val="24"/>
      <w:szCs w:val="24"/>
      <w:lang w:eastAsia="ru-RU"/>
    </w:rPr>
  </w:style>
  <w:style w:type="paragraph" w:styleId="aa">
    <w:name w:val="header"/>
    <w:basedOn w:val="a"/>
    <w:link w:val="ab"/>
    <w:uiPriority w:val="99"/>
    <w:unhideWhenUsed/>
    <w:rsid w:val="00FA7CD2"/>
    <w:pPr>
      <w:tabs>
        <w:tab w:val="center" w:pos="4677"/>
        <w:tab w:val="right" w:pos="9355"/>
      </w:tabs>
    </w:pPr>
  </w:style>
  <w:style w:type="character" w:customStyle="1" w:styleId="ab">
    <w:name w:val="Верхний колонтитул Знак"/>
    <w:basedOn w:val="a0"/>
    <w:link w:val="aa"/>
    <w:uiPriority w:val="99"/>
    <w:rsid w:val="00FA7CD2"/>
    <w:rPr>
      <w:rFonts w:ascii="Calibri" w:eastAsia="Calibri" w:hAnsi="Calibri" w:cs="Calibri"/>
    </w:rPr>
  </w:style>
  <w:style w:type="paragraph" w:styleId="ac">
    <w:name w:val="footer"/>
    <w:basedOn w:val="a"/>
    <w:link w:val="ad"/>
    <w:uiPriority w:val="99"/>
    <w:unhideWhenUsed/>
    <w:rsid w:val="00FA7CD2"/>
    <w:pPr>
      <w:tabs>
        <w:tab w:val="center" w:pos="4677"/>
        <w:tab w:val="right" w:pos="9355"/>
      </w:tabs>
    </w:pPr>
  </w:style>
  <w:style w:type="character" w:customStyle="1" w:styleId="ad">
    <w:name w:val="Нижний колонтитул Знак"/>
    <w:basedOn w:val="a0"/>
    <w:link w:val="ac"/>
    <w:uiPriority w:val="99"/>
    <w:rsid w:val="00FA7CD2"/>
    <w:rPr>
      <w:rFonts w:ascii="Calibri" w:eastAsia="Calibri" w:hAnsi="Calibri" w:cs="Calibri"/>
    </w:rPr>
  </w:style>
  <w:style w:type="character" w:styleId="HTML">
    <w:name w:val="HTML Cite"/>
    <w:basedOn w:val="a0"/>
    <w:uiPriority w:val="99"/>
    <w:semiHidden/>
    <w:unhideWhenUsed/>
    <w:rsid w:val="00BB6836"/>
    <w:rPr>
      <w:i/>
      <w:iCs/>
    </w:rPr>
  </w:style>
  <w:style w:type="character" w:styleId="ae">
    <w:name w:val="Strong"/>
    <w:basedOn w:val="a0"/>
    <w:uiPriority w:val="22"/>
    <w:qFormat/>
    <w:rsid w:val="00C2589C"/>
    <w:rPr>
      <w:b/>
      <w:bCs/>
    </w:rPr>
  </w:style>
  <w:style w:type="character" w:customStyle="1" w:styleId="Tableofcontents227ptNotItalicSpacing1pt">
    <w:name w:val="Table of contents (2) + 27 pt;Not Italic;Spacing 1 pt"/>
    <w:rsid w:val="004C7661"/>
    <w:rPr>
      <w:rFonts w:ascii="Times New Roman" w:eastAsia="Times New Roman" w:hAnsi="Times New Roman" w:cs="Times New Roman"/>
      <w:b w:val="0"/>
      <w:bCs w:val="0"/>
      <w:i/>
      <w:iCs/>
      <w:smallCaps w:val="0"/>
      <w:strike w:val="0"/>
      <w:spacing w:val="20"/>
      <w:sz w:val="54"/>
      <w:szCs w:val="54"/>
    </w:rPr>
  </w:style>
  <w:style w:type="paragraph" w:styleId="af">
    <w:name w:val="Body Text Indent"/>
    <w:basedOn w:val="a"/>
    <w:link w:val="af0"/>
    <w:uiPriority w:val="99"/>
    <w:semiHidden/>
    <w:unhideWhenUsed/>
    <w:rsid w:val="00F110B5"/>
    <w:pPr>
      <w:spacing w:after="120"/>
      <w:ind w:left="283"/>
    </w:pPr>
  </w:style>
  <w:style w:type="character" w:customStyle="1" w:styleId="af0">
    <w:name w:val="Основной текст с отступом Знак"/>
    <w:basedOn w:val="a0"/>
    <w:link w:val="af"/>
    <w:uiPriority w:val="99"/>
    <w:semiHidden/>
    <w:rsid w:val="00F110B5"/>
    <w:rPr>
      <w:rFonts w:ascii="Calibri" w:eastAsia="Calibri" w:hAnsi="Calibri" w:cs="Calibri"/>
    </w:rPr>
  </w:style>
  <w:style w:type="paragraph" w:styleId="af1">
    <w:name w:val="No Spacing"/>
    <w:link w:val="af2"/>
    <w:uiPriority w:val="1"/>
    <w:qFormat/>
    <w:rsid w:val="008B0F53"/>
    <w:pPr>
      <w:jc w:val="left"/>
    </w:pPr>
    <w:rPr>
      <w:rFonts w:ascii="Consolas" w:eastAsia="Consolas" w:hAnsi="Consolas"/>
      <w:sz w:val="22"/>
      <w:szCs w:val="22"/>
      <w:lang w:val="en-US"/>
    </w:rPr>
  </w:style>
  <w:style w:type="character" w:customStyle="1" w:styleId="af2">
    <w:name w:val="Без интервала Знак"/>
    <w:link w:val="af1"/>
    <w:uiPriority w:val="1"/>
    <w:rsid w:val="008B0F53"/>
    <w:rPr>
      <w:rFonts w:ascii="Consolas" w:eastAsia="Consolas" w:hAnsi="Consolas"/>
      <w:sz w:val="22"/>
      <w:szCs w:val="22"/>
      <w:lang w:val="en-US"/>
    </w:rPr>
  </w:style>
  <w:style w:type="character" w:customStyle="1" w:styleId="10">
    <w:name w:val="Заголовок 1 Знак"/>
    <w:basedOn w:val="a0"/>
    <w:link w:val="1"/>
    <w:uiPriority w:val="9"/>
    <w:rsid w:val="00FA5A62"/>
    <w:rPr>
      <w:rFonts w:asciiTheme="majorHAnsi" w:eastAsiaTheme="majorEastAsia" w:hAnsiTheme="majorHAnsi" w:cstheme="majorBidi"/>
      <w:color w:val="365F91" w:themeColor="accent1" w:themeShade="BF"/>
      <w:sz w:val="32"/>
      <w:szCs w:val="32"/>
      <w:lang w:val="x-none"/>
    </w:rPr>
  </w:style>
  <w:style w:type="character" w:customStyle="1" w:styleId="30">
    <w:name w:val="Заголовок 3 Знак"/>
    <w:basedOn w:val="a0"/>
    <w:link w:val="3"/>
    <w:uiPriority w:val="9"/>
    <w:rsid w:val="00FA5A62"/>
    <w:rPr>
      <w:rFonts w:eastAsia="Times New Roman"/>
      <w:b/>
      <w:bCs/>
      <w:sz w:val="27"/>
      <w:szCs w:val="27"/>
      <w:lang w:eastAsia="ru-RU"/>
    </w:rPr>
  </w:style>
  <w:style w:type="character" w:customStyle="1" w:styleId="40">
    <w:name w:val="Заголовок 4 Знак"/>
    <w:basedOn w:val="a0"/>
    <w:link w:val="4"/>
    <w:uiPriority w:val="9"/>
    <w:rsid w:val="00FA5A62"/>
    <w:rPr>
      <w:rFonts w:eastAsia="Times New Roman"/>
      <w:b/>
      <w:bCs/>
      <w:szCs w:val="24"/>
      <w:lang w:eastAsia="ru-RU"/>
    </w:rPr>
  </w:style>
  <w:style w:type="character" w:customStyle="1" w:styleId="50">
    <w:name w:val="Заголовок 5 Знак"/>
    <w:basedOn w:val="a0"/>
    <w:link w:val="5"/>
    <w:uiPriority w:val="9"/>
    <w:rsid w:val="00FA5A62"/>
    <w:rPr>
      <w:rFonts w:eastAsia="Times New Roman"/>
      <w:b/>
      <w:bCs/>
      <w:sz w:val="20"/>
      <w:szCs w:val="20"/>
      <w:lang w:eastAsia="ru-RU"/>
    </w:rPr>
  </w:style>
  <w:style w:type="paragraph" w:customStyle="1" w:styleId="msonormal0">
    <w:name w:val="msonormal"/>
    <w:basedOn w:val="a"/>
    <w:rsid w:val="00FA5A62"/>
    <w:pPr>
      <w:spacing w:before="100" w:beforeAutospacing="1" w:after="100" w:afterAutospacing="1"/>
      <w:jc w:val="left"/>
    </w:pPr>
    <w:rPr>
      <w:rFonts w:eastAsia="Times New Roman"/>
      <w:szCs w:val="24"/>
      <w:lang w:eastAsia="ru-RU"/>
    </w:rPr>
  </w:style>
  <w:style w:type="character" w:customStyle="1" w:styleId="mw-headline">
    <w:name w:val="mw-headline"/>
    <w:basedOn w:val="a0"/>
    <w:rsid w:val="00FA5A62"/>
  </w:style>
  <w:style w:type="character" w:customStyle="1" w:styleId="mw-editsection">
    <w:name w:val="mw-editsection"/>
    <w:basedOn w:val="a0"/>
    <w:rsid w:val="00FA5A62"/>
  </w:style>
  <w:style w:type="character" w:customStyle="1" w:styleId="mw-editsection-bracket">
    <w:name w:val="mw-editsection-bracket"/>
    <w:basedOn w:val="a0"/>
    <w:rsid w:val="00FA5A62"/>
  </w:style>
  <w:style w:type="character" w:customStyle="1" w:styleId="mw-editsection-divider">
    <w:name w:val="mw-editsection-divider"/>
    <w:basedOn w:val="a0"/>
    <w:rsid w:val="00FA5A62"/>
  </w:style>
  <w:style w:type="character" w:customStyle="1" w:styleId="toctogglespan">
    <w:name w:val="toctogglespan"/>
    <w:basedOn w:val="a0"/>
    <w:rsid w:val="00FA5A62"/>
  </w:style>
  <w:style w:type="character" w:customStyle="1" w:styleId="tocnumber">
    <w:name w:val="tocnumber"/>
    <w:basedOn w:val="a0"/>
    <w:rsid w:val="00FA5A62"/>
  </w:style>
  <w:style w:type="character" w:customStyle="1" w:styleId="toctext">
    <w:name w:val="toctext"/>
    <w:basedOn w:val="a0"/>
    <w:rsid w:val="00FA5A62"/>
  </w:style>
  <w:style w:type="character" w:customStyle="1" w:styleId="iw">
    <w:name w:val="iw"/>
    <w:basedOn w:val="a0"/>
    <w:rsid w:val="00FA5A62"/>
  </w:style>
  <w:style w:type="character" w:customStyle="1" w:styleId="iwtooltip">
    <w:name w:val="iw__tooltip"/>
    <w:basedOn w:val="a0"/>
    <w:rsid w:val="00FA5A62"/>
  </w:style>
  <w:style w:type="character" w:customStyle="1" w:styleId="collapsebutton">
    <w:name w:val="collapsebutton"/>
    <w:basedOn w:val="a0"/>
    <w:rsid w:val="00FA5A62"/>
  </w:style>
  <w:style w:type="character" w:customStyle="1" w:styleId="nowrap">
    <w:name w:val="nowrap"/>
    <w:basedOn w:val="a0"/>
    <w:rsid w:val="00FA5A62"/>
  </w:style>
  <w:style w:type="character" w:customStyle="1" w:styleId="coordinates">
    <w:name w:val="coordinates"/>
    <w:basedOn w:val="a0"/>
    <w:rsid w:val="00FA5A62"/>
  </w:style>
  <w:style w:type="character" w:customStyle="1" w:styleId="geo-geohack">
    <w:name w:val="geo-geohack"/>
    <w:basedOn w:val="a0"/>
    <w:rsid w:val="00FA5A62"/>
  </w:style>
  <w:style w:type="character" w:customStyle="1" w:styleId="geo-yandex">
    <w:name w:val="geo-yandex"/>
    <w:basedOn w:val="a0"/>
    <w:rsid w:val="00FA5A62"/>
  </w:style>
  <w:style w:type="character" w:customStyle="1" w:styleId="ts-comment-commentedtext">
    <w:name w:val="ts-comment-commentedtext"/>
    <w:basedOn w:val="a0"/>
    <w:rsid w:val="00FA5A62"/>
  </w:style>
  <w:style w:type="character" w:customStyle="1" w:styleId="metainfo">
    <w:name w:val="meta_info"/>
    <w:basedOn w:val="a0"/>
    <w:rsid w:val="00FA5A62"/>
  </w:style>
  <w:style w:type="character" w:customStyle="1" w:styleId="showhide">
    <w:name w:val="show_hide"/>
    <w:basedOn w:val="a0"/>
    <w:rsid w:val="00FA5A62"/>
  </w:style>
  <w:style w:type="character" w:customStyle="1" w:styleId="cab">
    <w:name w:val="cab"/>
    <w:basedOn w:val="a0"/>
    <w:rsid w:val="00FA5A62"/>
  </w:style>
  <w:style w:type="character" w:customStyle="1" w:styleId="12">
    <w:name w:val="Заголовок1"/>
    <w:basedOn w:val="a0"/>
    <w:rsid w:val="00FA5A62"/>
  </w:style>
  <w:style w:type="paragraph" w:customStyle="1" w:styleId="wp-caption-text">
    <w:name w:val="wp-caption-text"/>
    <w:basedOn w:val="a"/>
    <w:rsid w:val="00FA5A62"/>
    <w:pPr>
      <w:spacing w:before="100" w:beforeAutospacing="1" w:after="100" w:afterAutospacing="1"/>
      <w:jc w:val="left"/>
    </w:pPr>
    <w:rPr>
      <w:rFonts w:eastAsia="Times New Roman"/>
      <w:szCs w:val="24"/>
      <w:lang w:eastAsia="ru-RU"/>
    </w:rPr>
  </w:style>
  <w:style w:type="paragraph" w:customStyle="1" w:styleId="b-articletext">
    <w:name w:val="b-article__text"/>
    <w:basedOn w:val="a"/>
    <w:rsid w:val="00FA5A62"/>
    <w:pPr>
      <w:spacing w:before="100" w:beforeAutospacing="1" w:after="100" w:afterAutospacing="1"/>
      <w:jc w:val="left"/>
    </w:pPr>
    <w:rPr>
      <w:rFonts w:eastAsia="Times New Roman"/>
      <w:szCs w:val="24"/>
      <w:lang w:eastAsia="ru-RU"/>
    </w:rPr>
  </w:style>
  <w:style w:type="character" w:customStyle="1" w:styleId="b-articleintro">
    <w:name w:val="b-article__intro"/>
    <w:basedOn w:val="a0"/>
    <w:rsid w:val="00FA5A62"/>
  </w:style>
  <w:style w:type="character" w:customStyle="1" w:styleId="af3">
    <w:name w:val="Текст примечания Знак"/>
    <w:basedOn w:val="a0"/>
    <w:link w:val="af4"/>
    <w:uiPriority w:val="99"/>
    <w:semiHidden/>
    <w:rsid w:val="00FA5A62"/>
    <w:rPr>
      <w:sz w:val="20"/>
      <w:szCs w:val="20"/>
    </w:rPr>
  </w:style>
  <w:style w:type="paragraph" w:styleId="af4">
    <w:name w:val="annotation text"/>
    <w:basedOn w:val="a"/>
    <w:link w:val="af3"/>
    <w:uiPriority w:val="99"/>
    <w:semiHidden/>
    <w:unhideWhenUsed/>
    <w:rsid w:val="00FA5A62"/>
    <w:pPr>
      <w:jc w:val="both"/>
    </w:pPr>
    <w:rPr>
      <w:sz w:val="20"/>
      <w:szCs w:val="20"/>
    </w:rPr>
  </w:style>
  <w:style w:type="character" w:customStyle="1" w:styleId="13">
    <w:name w:val="Текст примечания Знак1"/>
    <w:basedOn w:val="a0"/>
    <w:uiPriority w:val="99"/>
    <w:semiHidden/>
    <w:rsid w:val="00FA5A62"/>
    <w:rPr>
      <w:sz w:val="20"/>
      <w:szCs w:val="20"/>
    </w:rPr>
  </w:style>
  <w:style w:type="character" w:customStyle="1" w:styleId="af5">
    <w:name w:val="Тема примечания Знак"/>
    <w:basedOn w:val="af3"/>
    <w:link w:val="af6"/>
    <w:uiPriority w:val="99"/>
    <w:semiHidden/>
    <w:rsid w:val="00FA5A62"/>
    <w:rPr>
      <w:b/>
      <w:bCs/>
      <w:sz w:val="20"/>
      <w:szCs w:val="20"/>
    </w:rPr>
  </w:style>
  <w:style w:type="paragraph" w:styleId="af6">
    <w:name w:val="annotation subject"/>
    <w:basedOn w:val="af4"/>
    <w:next w:val="af4"/>
    <w:link w:val="af5"/>
    <w:uiPriority w:val="99"/>
    <w:semiHidden/>
    <w:unhideWhenUsed/>
    <w:rsid w:val="00FA5A62"/>
    <w:rPr>
      <w:b/>
      <w:bCs/>
    </w:rPr>
  </w:style>
  <w:style w:type="character" w:customStyle="1" w:styleId="14">
    <w:name w:val="Тема примечания Знак1"/>
    <w:basedOn w:val="13"/>
    <w:uiPriority w:val="99"/>
    <w:semiHidden/>
    <w:rsid w:val="00FA5A62"/>
    <w:rPr>
      <w:b/>
      <w:bCs/>
      <w:sz w:val="20"/>
      <w:szCs w:val="20"/>
    </w:rPr>
  </w:style>
  <w:style w:type="paragraph" w:customStyle="1" w:styleId="toclevel-1">
    <w:name w:val="toclevel-1"/>
    <w:basedOn w:val="a"/>
    <w:rsid w:val="00FA5A62"/>
    <w:pPr>
      <w:spacing w:before="100" w:beforeAutospacing="1" w:after="100" w:afterAutospacing="1"/>
      <w:jc w:val="left"/>
    </w:pPr>
    <w:rPr>
      <w:rFonts w:eastAsia="Times New Roman"/>
      <w:sz w:val="24"/>
      <w:szCs w:val="24"/>
    </w:rPr>
  </w:style>
  <w:style w:type="paragraph" w:styleId="af7">
    <w:name w:val="caption"/>
    <w:basedOn w:val="a"/>
    <w:next w:val="a"/>
    <w:uiPriority w:val="35"/>
    <w:unhideWhenUsed/>
    <w:qFormat/>
    <w:rsid w:val="00FA5A62"/>
    <w:pPr>
      <w:spacing w:after="200"/>
      <w:jc w:val="both"/>
    </w:pPr>
    <w:rPr>
      <w:rFonts w:cstheme="minorHAnsi"/>
      <w:i/>
      <w:iCs/>
      <w:color w:val="1F497D" w:themeColor="text2"/>
      <w:sz w:val="18"/>
      <w:szCs w:val="18"/>
      <w:lang w:val="x-none"/>
    </w:rPr>
  </w:style>
  <w:style w:type="character" w:customStyle="1" w:styleId="citation">
    <w:name w:val="citation"/>
    <w:basedOn w:val="a0"/>
    <w:rsid w:val="00FA5A62"/>
  </w:style>
  <w:style w:type="character" w:customStyle="1" w:styleId="ref-info">
    <w:name w:val="ref-info"/>
    <w:basedOn w:val="a0"/>
    <w:rsid w:val="00FA5A62"/>
  </w:style>
  <w:style w:type="paragraph" w:customStyle="1" w:styleId="msolistparagraphcxspfirstmailrucssattributepostfix">
    <w:name w:val="msolistparagraphcxspfirst_mailru_css_attribute_postfix"/>
    <w:basedOn w:val="a"/>
    <w:rsid w:val="00FA5A62"/>
    <w:pPr>
      <w:spacing w:before="100" w:beforeAutospacing="1" w:after="100" w:afterAutospacing="1"/>
      <w:jc w:val="left"/>
    </w:pPr>
    <w:rPr>
      <w:rFonts w:eastAsia="Times New Roman"/>
      <w:sz w:val="24"/>
      <w:szCs w:val="24"/>
      <w:lang w:eastAsia="ru-RU"/>
    </w:rPr>
  </w:style>
  <w:style w:type="character" w:customStyle="1" w:styleId="A80">
    <w:name w:val="A8"/>
    <w:uiPriority w:val="99"/>
    <w:rsid w:val="00FA5A62"/>
    <w:rPr>
      <w:color w:val="000000"/>
      <w:u w:val="single"/>
    </w:rPr>
  </w:style>
  <w:style w:type="character" w:customStyle="1" w:styleId="s0">
    <w:name w:val="s0"/>
    <w:rsid w:val="00BA3ECF"/>
    <w:rPr>
      <w:rFonts w:ascii="Times New Roman" w:hAnsi="Times New Roman" w:cs="Times New Roman" w:hint="default"/>
      <w:b w:val="0"/>
      <w:bCs w:val="0"/>
      <w:i w:val="0"/>
      <w:iCs w:val="0"/>
      <w:color w:val="000000"/>
    </w:rPr>
  </w:style>
  <w:style w:type="character" w:styleId="af8">
    <w:name w:val="Placeholder Text"/>
    <w:basedOn w:val="a0"/>
    <w:uiPriority w:val="99"/>
    <w:semiHidden/>
    <w:rsid w:val="004D18E7"/>
    <w:rPr>
      <w:color w:val="808080"/>
    </w:rPr>
  </w:style>
  <w:style w:type="paragraph" w:customStyle="1" w:styleId="UDK">
    <w:name w:val="UDK"/>
    <w:basedOn w:val="a"/>
    <w:next w:val="a"/>
    <w:rsid w:val="007056C9"/>
    <w:pPr>
      <w:spacing w:line="360" w:lineRule="auto"/>
      <w:jc w:val="left"/>
    </w:pPr>
    <w:rPr>
      <w:rFonts w:eastAsia="Times New Roman"/>
      <w:i/>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2270187">
      <w:bodyDiv w:val="1"/>
      <w:marLeft w:val="0"/>
      <w:marRight w:val="0"/>
      <w:marTop w:val="0"/>
      <w:marBottom w:val="0"/>
      <w:divBdr>
        <w:top w:val="none" w:sz="0" w:space="0" w:color="auto"/>
        <w:left w:val="none" w:sz="0" w:space="0" w:color="auto"/>
        <w:bottom w:val="none" w:sz="0" w:space="0" w:color="auto"/>
        <w:right w:val="none" w:sz="0" w:space="0" w:color="auto"/>
      </w:divBdr>
      <w:divsChild>
        <w:div w:id="99646482">
          <w:marLeft w:val="0"/>
          <w:marRight w:val="0"/>
          <w:marTop w:val="0"/>
          <w:marBottom w:val="0"/>
          <w:divBdr>
            <w:top w:val="none" w:sz="0" w:space="0" w:color="auto"/>
            <w:left w:val="none" w:sz="0" w:space="0" w:color="auto"/>
            <w:bottom w:val="none" w:sz="0" w:space="0" w:color="auto"/>
            <w:right w:val="none" w:sz="0" w:space="0" w:color="auto"/>
          </w:divBdr>
          <w:divsChild>
            <w:div w:id="135412346">
              <w:marLeft w:val="0"/>
              <w:marRight w:val="0"/>
              <w:marTop w:val="0"/>
              <w:marBottom w:val="0"/>
              <w:divBdr>
                <w:top w:val="none" w:sz="0" w:space="0" w:color="auto"/>
                <w:left w:val="none" w:sz="0" w:space="0" w:color="auto"/>
                <w:bottom w:val="none" w:sz="0" w:space="0" w:color="auto"/>
                <w:right w:val="none" w:sz="0" w:space="0" w:color="auto"/>
              </w:divBdr>
              <w:divsChild>
                <w:div w:id="756439777">
                  <w:marLeft w:val="0"/>
                  <w:marRight w:val="0"/>
                  <w:marTop w:val="0"/>
                  <w:marBottom w:val="0"/>
                  <w:divBdr>
                    <w:top w:val="none" w:sz="0" w:space="0" w:color="auto"/>
                    <w:left w:val="none" w:sz="0" w:space="0" w:color="auto"/>
                    <w:bottom w:val="none" w:sz="0" w:space="0" w:color="auto"/>
                    <w:right w:val="none" w:sz="0" w:space="0" w:color="auto"/>
                  </w:divBdr>
                  <w:divsChild>
                    <w:div w:id="963541234">
                      <w:marLeft w:val="0"/>
                      <w:marRight w:val="0"/>
                      <w:marTop w:val="0"/>
                      <w:marBottom w:val="0"/>
                      <w:divBdr>
                        <w:top w:val="none" w:sz="0" w:space="0" w:color="auto"/>
                        <w:left w:val="none" w:sz="0" w:space="0" w:color="auto"/>
                        <w:bottom w:val="none" w:sz="0" w:space="0" w:color="auto"/>
                        <w:right w:val="none" w:sz="0" w:space="0" w:color="auto"/>
                      </w:divBdr>
                    </w:div>
                    <w:div w:id="843125265">
                      <w:marLeft w:val="0"/>
                      <w:marRight w:val="0"/>
                      <w:marTop w:val="0"/>
                      <w:marBottom w:val="0"/>
                      <w:divBdr>
                        <w:top w:val="none" w:sz="0" w:space="0" w:color="auto"/>
                        <w:left w:val="none" w:sz="0" w:space="0" w:color="auto"/>
                        <w:bottom w:val="none" w:sz="0" w:space="0" w:color="auto"/>
                        <w:right w:val="none" w:sz="0" w:space="0" w:color="auto"/>
                      </w:divBdr>
                      <w:divsChild>
                        <w:div w:id="1613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491633">
          <w:marLeft w:val="0"/>
          <w:marRight w:val="0"/>
          <w:marTop w:val="0"/>
          <w:marBottom w:val="0"/>
          <w:divBdr>
            <w:top w:val="none" w:sz="0" w:space="0" w:color="auto"/>
            <w:left w:val="none" w:sz="0" w:space="0" w:color="auto"/>
            <w:bottom w:val="none" w:sz="0" w:space="0" w:color="auto"/>
            <w:right w:val="none" w:sz="0" w:space="0" w:color="auto"/>
          </w:divBdr>
          <w:divsChild>
            <w:div w:id="1341473491">
              <w:marLeft w:val="0"/>
              <w:marRight w:val="0"/>
              <w:marTop w:val="0"/>
              <w:marBottom w:val="0"/>
              <w:divBdr>
                <w:top w:val="none" w:sz="0" w:space="0" w:color="auto"/>
                <w:left w:val="none" w:sz="0" w:space="0" w:color="auto"/>
                <w:bottom w:val="none" w:sz="0" w:space="0" w:color="auto"/>
                <w:right w:val="none" w:sz="0" w:space="0" w:color="auto"/>
              </w:divBdr>
              <w:divsChild>
                <w:div w:id="1322154535">
                  <w:marLeft w:val="0"/>
                  <w:marRight w:val="0"/>
                  <w:marTop w:val="0"/>
                  <w:marBottom w:val="0"/>
                  <w:divBdr>
                    <w:top w:val="none" w:sz="0" w:space="0" w:color="auto"/>
                    <w:left w:val="none" w:sz="0" w:space="0" w:color="auto"/>
                    <w:bottom w:val="none" w:sz="0" w:space="0" w:color="auto"/>
                    <w:right w:val="none" w:sz="0" w:space="0" w:color="auto"/>
                  </w:divBdr>
                  <w:divsChild>
                    <w:div w:id="1615357976">
                      <w:marLeft w:val="0"/>
                      <w:marRight w:val="0"/>
                      <w:marTop w:val="0"/>
                      <w:marBottom w:val="0"/>
                      <w:divBdr>
                        <w:top w:val="none" w:sz="0" w:space="0" w:color="auto"/>
                        <w:left w:val="none" w:sz="0" w:space="0" w:color="auto"/>
                        <w:bottom w:val="none" w:sz="0" w:space="0" w:color="auto"/>
                        <w:right w:val="none" w:sz="0" w:space="0" w:color="auto"/>
                      </w:divBdr>
                    </w:div>
                    <w:div w:id="1574659748">
                      <w:marLeft w:val="0"/>
                      <w:marRight w:val="0"/>
                      <w:marTop w:val="0"/>
                      <w:marBottom w:val="0"/>
                      <w:divBdr>
                        <w:top w:val="none" w:sz="0" w:space="0" w:color="auto"/>
                        <w:left w:val="none" w:sz="0" w:space="0" w:color="auto"/>
                        <w:bottom w:val="none" w:sz="0" w:space="0" w:color="auto"/>
                        <w:right w:val="none" w:sz="0" w:space="0" w:color="auto"/>
                      </w:divBdr>
                      <w:divsChild>
                        <w:div w:id="43629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567674">
          <w:marLeft w:val="0"/>
          <w:marRight w:val="0"/>
          <w:marTop w:val="0"/>
          <w:marBottom w:val="0"/>
          <w:divBdr>
            <w:top w:val="none" w:sz="0" w:space="0" w:color="auto"/>
            <w:left w:val="none" w:sz="0" w:space="0" w:color="auto"/>
            <w:bottom w:val="none" w:sz="0" w:space="0" w:color="auto"/>
            <w:right w:val="none" w:sz="0" w:space="0" w:color="auto"/>
          </w:divBdr>
          <w:divsChild>
            <w:div w:id="1027025094">
              <w:marLeft w:val="0"/>
              <w:marRight w:val="0"/>
              <w:marTop w:val="0"/>
              <w:marBottom w:val="0"/>
              <w:divBdr>
                <w:top w:val="none" w:sz="0" w:space="0" w:color="auto"/>
                <w:left w:val="none" w:sz="0" w:space="0" w:color="auto"/>
                <w:bottom w:val="none" w:sz="0" w:space="0" w:color="auto"/>
                <w:right w:val="none" w:sz="0" w:space="0" w:color="auto"/>
              </w:divBdr>
              <w:divsChild>
                <w:div w:id="1050226082">
                  <w:marLeft w:val="0"/>
                  <w:marRight w:val="0"/>
                  <w:marTop w:val="0"/>
                  <w:marBottom w:val="0"/>
                  <w:divBdr>
                    <w:top w:val="none" w:sz="0" w:space="0" w:color="auto"/>
                    <w:left w:val="none" w:sz="0" w:space="0" w:color="auto"/>
                    <w:bottom w:val="none" w:sz="0" w:space="0" w:color="auto"/>
                    <w:right w:val="none" w:sz="0" w:space="0" w:color="auto"/>
                  </w:divBdr>
                  <w:divsChild>
                    <w:div w:id="1547527472">
                      <w:marLeft w:val="0"/>
                      <w:marRight w:val="0"/>
                      <w:marTop w:val="0"/>
                      <w:marBottom w:val="0"/>
                      <w:divBdr>
                        <w:top w:val="none" w:sz="0" w:space="0" w:color="auto"/>
                        <w:left w:val="none" w:sz="0" w:space="0" w:color="auto"/>
                        <w:bottom w:val="none" w:sz="0" w:space="0" w:color="auto"/>
                        <w:right w:val="none" w:sz="0" w:space="0" w:color="auto"/>
                      </w:divBdr>
                    </w:div>
                    <w:div w:id="1667005207">
                      <w:marLeft w:val="0"/>
                      <w:marRight w:val="0"/>
                      <w:marTop w:val="0"/>
                      <w:marBottom w:val="0"/>
                      <w:divBdr>
                        <w:top w:val="none" w:sz="0" w:space="0" w:color="auto"/>
                        <w:left w:val="none" w:sz="0" w:space="0" w:color="auto"/>
                        <w:bottom w:val="none" w:sz="0" w:space="0" w:color="auto"/>
                        <w:right w:val="none" w:sz="0" w:space="0" w:color="auto"/>
                      </w:divBdr>
                      <w:divsChild>
                        <w:div w:id="41826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216946">
          <w:marLeft w:val="0"/>
          <w:marRight w:val="0"/>
          <w:marTop w:val="0"/>
          <w:marBottom w:val="0"/>
          <w:divBdr>
            <w:top w:val="none" w:sz="0" w:space="0" w:color="auto"/>
            <w:left w:val="none" w:sz="0" w:space="0" w:color="auto"/>
            <w:bottom w:val="none" w:sz="0" w:space="0" w:color="auto"/>
            <w:right w:val="none" w:sz="0" w:space="0" w:color="auto"/>
          </w:divBdr>
          <w:divsChild>
            <w:div w:id="599067808">
              <w:marLeft w:val="0"/>
              <w:marRight w:val="0"/>
              <w:marTop w:val="0"/>
              <w:marBottom w:val="0"/>
              <w:divBdr>
                <w:top w:val="none" w:sz="0" w:space="0" w:color="auto"/>
                <w:left w:val="none" w:sz="0" w:space="0" w:color="auto"/>
                <w:bottom w:val="none" w:sz="0" w:space="0" w:color="auto"/>
                <w:right w:val="none" w:sz="0" w:space="0" w:color="auto"/>
              </w:divBdr>
              <w:divsChild>
                <w:div w:id="1648239906">
                  <w:marLeft w:val="0"/>
                  <w:marRight w:val="0"/>
                  <w:marTop w:val="0"/>
                  <w:marBottom w:val="0"/>
                  <w:divBdr>
                    <w:top w:val="none" w:sz="0" w:space="0" w:color="auto"/>
                    <w:left w:val="none" w:sz="0" w:space="0" w:color="auto"/>
                    <w:bottom w:val="none" w:sz="0" w:space="0" w:color="auto"/>
                    <w:right w:val="none" w:sz="0" w:space="0" w:color="auto"/>
                  </w:divBdr>
                  <w:divsChild>
                    <w:div w:id="1167748456">
                      <w:marLeft w:val="0"/>
                      <w:marRight w:val="0"/>
                      <w:marTop w:val="0"/>
                      <w:marBottom w:val="0"/>
                      <w:divBdr>
                        <w:top w:val="none" w:sz="0" w:space="0" w:color="auto"/>
                        <w:left w:val="none" w:sz="0" w:space="0" w:color="auto"/>
                        <w:bottom w:val="none" w:sz="0" w:space="0" w:color="auto"/>
                        <w:right w:val="none" w:sz="0" w:space="0" w:color="auto"/>
                      </w:divBdr>
                    </w:div>
                    <w:div w:id="1083339920">
                      <w:marLeft w:val="0"/>
                      <w:marRight w:val="0"/>
                      <w:marTop w:val="0"/>
                      <w:marBottom w:val="0"/>
                      <w:divBdr>
                        <w:top w:val="none" w:sz="0" w:space="0" w:color="auto"/>
                        <w:left w:val="none" w:sz="0" w:space="0" w:color="auto"/>
                        <w:bottom w:val="none" w:sz="0" w:space="0" w:color="auto"/>
                        <w:right w:val="none" w:sz="0" w:space="0" w:color="auto"/>
                      </w:divBdr>
                      <w:divsChild>
                        <w:div w:id="168127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318609">
          <w:marLeft w:val="0"/>
          <w:marRight w:val="0"/>
          <w:marTop w:val="0"/>
          <w:marBottom w:val="0"/>
          <w:divBdr>
            <w:top w:val="none" w:sz="0" w:space="0" w:color="auto"/>
            <w:left w:val="none" w:sz="0" w:space="0" w:color="auto"/>
            <w:bottom w:val="none" w:sz="0" w:space="0" w:color="auto"/>
            <w:right w:val="none" w:sz="0" w:space="0" w:color="auto"/>
          </w:divBdr>
          <w:divsChild>
            <w:div w:id="1299530765">
              <w:marLeft w:val="0"/>
              <w:marRight w:val="0"/>
              <w:marTop w:val="0"/>
              <w:marBottom w:val="0"/>
              <w:divBdr>
                <w:top w:val="none" w:sz="0" w:space="0" w:color="auto"/>
                <w:left w:val="none" w:sz="0" w:space="0" w:color="auto"/>
                <w:bottom w:val="none" w:sz="0" w:space="0" w:color="auto"/>
                <w:right w:val="none" w:sz="0" w:space="0" w:color="auto"/>
              </w:divBdr>
              <w:divsChild>
                <w:div w:id="481432396">
                  <w:marLeft w:val="0"/>
                  <w:marRight w:val="0"/>
                  <w:marTop w:val="0"/>
                  <w:marBottom w:val="0"/>
                  <w:divBdr>
                    <w:top w:val="none" w:sz="0" w:space="0" w:color="auto"/>
                    <w:left w:val="none" w:sz="0" w:space="0" w:color="auto"/>
                    <w:bottom w:val="none" w:sz="0" w:space="0" w:color="auto"/>
                    <w:right w:val="none" w:sz="0" w:space="0" w:color="auto"/>
                  </w:divBdr>
                  <w:divsChild>
                    <w:div w:id="1604798640">
                      <w:marLeft w:val="0"/>
                      <w:marRight w:val="0"/>
                      <w:marTop w:val="0"/>
                      <w:marBottom w:val="0"/>
                      <w:divBdr>
                        <w:top w:val="none" w:sz="0" w:space="0" w:color="auto"/>
                        <w:left w:val="none" w:sz="0" w:space="0" w:color="auto"/>
                        <w:bottom w:val="none" w:sz="0" w:space="0" w:color="auto"/>
                        <w:right w:val="none" w:sz="0" w:space="0" w:color="auto"/>
                      </w:divBdr>
                    </w:div>
                    <w:div w:id="314455114">
                      <w:marLeft w:val="0"/>
                      <w:marRight w:val="0"/>
                      <w:marTop w:val="0"/>
                      <w:marBottom w:val="0"/>
                      <w:divBdr>
                        <w:top w:val="none" w:sz="0" w:space="0" w:color="auto"/>
                        <w:left w:val="none" w:sz="0" w:space="0" w:color="auto"/>
                        <w:bottom w:val="none" w:sz="0" w:space="0" w:color="auto"/>
                        <w:right w:val="none" w:sz="0" w:space="0" w:color="auto"/>
                      </w:divBdr>
                      <w:divsChild>
                        <w:div w:id="33916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86482">
          <w:marLeft w:val="0"/>
          <w:marRight w:val="0"/>
          <w:marTop w:val="0"/>
          <w:marBottom w:val="0"/>
          <w:divBdr>
            <w:top w:val="none" w:sz="0" w:space="0" w:color="auto"/>
            <w:left w:val="none" w:sz="0" w:space="0" w:color="auto"/>
            <w:bottom w:val="none" w:sz="0" w:space="0" w:color="auto"/>
            <w:right w:val="none" w:sz="0" w:space="0" w:color="auto"/>
          </w:divBdr>
          <w:divsChild>
            <w:div w:id="1286738691">
              <w:marLeft w:val="0"/>
              <w:marRight w:val="0"/>
              <w:marTop w:val="0"/>
              <w:marBottom w:val="0"/>
              <w:divBdr>
                <w:top w:val="none" w:sz="0" w:space="0" w:color="auto"/>
                <w:left w:val="none" w:sz="0" w:space="0" w:color="auto"/>
                <w:bottom w:val="none" w:sz="0" w:space="0" w:color="auto"/>
                <w:right w:val="none" w:sz="0" w:space="0" w:color="auto"/>
              </w:divBdr>
              <w:divsChild>
                <w:div w:id="2077585685">
                  <w:marLeft w:val="0"/>
                  <w:marRight w:val="0"/>
                  <w:marTop w:val="0"/>
                  <w:marBottom w:val="0"/>
                  <w:divBdr>
                    <w:top w:val="none" w:sz="0" w:space="0" w:color="auto"/>
                    <w:left w:val="none" w:sz="0" w:space="0" w:color="auto"/>
                    <w:bottom w:val="none" w:sz="0" w:space="0" w:color="auto"/>
                    <w:right w:val="none" w:sz="0" w:space="0" w:color="auto"/>
                  </w:divBdr>
                  <w:divsChild>
                    <w:div w:id="812258570">
                      <w:marLeft w:val="0"/>
                      <w:marRight w:val="0"/>
                      <w:marTop w:val="0"/>
                      <w:marBottom w:val="0"/>
                      <w:divBdr>
                        <w:top w:val="none" w:sz="0" w:space="0" w:color="auto"/>
                        <w:left w:val="none" w:sz="0" w:space="0" w:color="auto"/>
                        <w:bottom w:val="none" w:sz="0" w:space="0" w:color="auto"/>
                        <w:right w:val="none" w:sz="0" w:space="0" w:color="auto"/>
                      </w:divBdr>
                    </w:div>
                    <w:div w:id="219366371">
                      <w:marLeft w:val="0"/>
                      <w:marRight w:val="0"/>
                      <w:marTop w:val="0"/>
                      <w:marBottom w:val="0"/>
                      <w:divBdr>
                        <w:top w:val="none" w:sz="0" w:space="0" w:color="auto"/>
                        <w:left w:val="none" w:sz="0" w:space="0" w:color="auto"/>
                        <w:bottom w:val="none" w:sz="0" w:space="0" w:color="auto"/>
                        <w:right w:val="none" w:sz="0" w:space="0" w:color="auto"/>
                      </w:divBdr>
                      <w:divsChild>
                        <w:div w:id="6224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571449">
          <w:marLeft w:val="0"/>
          <w:marRight w:val="0"/>
          <w:marTop w:val="0"/>
          <w:marBottom w:val="0"/>
          <w:divBdr>
            <w:top w:val="none" w:sz="0" w:space="0" w:color="auto"/>
            <w:left w:val="none" w:sz="0" w:space="0" w:color="auto"/>
            <w:bottom w:val="none" w:sz="0" w:space="0" w:color="auto"/>
            <w:right w:val="none" w:sz="0" w:space="0" w:color="auto"/>
          </w:divBdr>
          <w:divsChild>
            <w:div w:id="2124499259">
              <w:marLeft w:val="0"/>
              <w:marRight w:val="0"/>
              <w:marTop w:val="0"/>
              <w:marBottom w:val="0"/>
              <w:divBdr>
                <w:top w:val="none" w:sz="0" w:space="0" w:color="auto"/>
                <w:left w:val="none" w:sz="0" w:space="0" w:color="auto"/>
                <w:bottom w:val="none" w:sz="0" w:space="0" w:color="auto"/>
                <w:right w:val="none" w:sz="0" w:space="0" w:color="auto"/>
              </w:divBdr>
              <w:divsChild>
                <w:div w:id="1591770694">
                  <w:marLeft w:val="0"/>
                  <w:marRight w:val="0"/>
                  <w:marTop w:val="0"/>
                  <w:marBottom w:val="0"/>
                  <w:divBdr>
                    <w:top w:val="none" w:sz="0" w:space="0" w:color="auto"/>
                    <w:left w:val="none" w:sz="0" w:space="0" w:color="auto"/>
                    <w:bottom w:val="none" w:sz="0" w:space="0" w:color="auto"/>
                    <w:right w:val="none" w:sz="0" w:space="0" w:color="auto"/>
                  </w:divBdr>
                  <w:divsChild>
                    <w:div w:id="837572604">
                      <w:marLeft w:val="0"/>
                      <w:marRight w:val="0"/>
                      <w:marTop w:val="0"/>
                      <w:marBottom w:val="0"/>
                      <w:divBdr>
                        <w:top w:val="none" w:sz="0" w:space="0" w:color="auto"/>
                        <w:left w:val="none" w:sz="0" w:space="0" w:color="auto"/>
                        <w:bottom w:val="none" w:sz="0" w:space="0" w:color="auto"/>
                        <w:right w:val="none" w:sz="0" w:space="0" w:color="auto"/>
                      </w:divBdr>
                    </w:div>
                    <w:div w:id="912666429">
                      <w:marLeft w:val="0"/>
                      <w:marRight w:val="0"/>
                      <w:marTop w:val="0"/>
                      <w:marBottom w:val="0"/>
                      <w:divBdr>
                        <w:top w:val="none" w:sz="0" w:space="0" w:color="auto"/>
                        <w:left w:val="none" w:sz="0" w:space="0" w:color="auto"/>
                        <w:bottom w:val="none" w:sz="0" w:space="0" w:color="auto"/>
                        <w:right w:val="none" w:sz="0" w:space="0" w:color="auto"/>
                      </w:divBdr>
                      <w:divsChild>
                        <w:div w:id="19846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167752">
          <w:marLeft w:val="0"/>
          <w:marRight w:val="0"/>
          <w:marTop w:val="0"/>
          <w:marBottom w:val="0"/>
          <w:divBdr>
            <w:top w:val="none" w:sz="0" w:space="0" w:color="auto"/>
            <w:left w:val="none" w:sz="0" w:space="0" w:color="auto"/>
            <w:bottom w:val="none" w:sz="0" w:space="0" w:color="auto"/>
            <w:right w:val="none" w:sz="0" w:space="0" w:color="auto"/>
          </w:divBdr>
          <w:divsChild>
            <w:div w:id="1096286511">
              <w:marLeft w:val="0"/>
              <w:marRight w:val="0"/>
              <w:marTop w:val="0"/>
              <w:marBottom w:val="0"/>
              <w:divBdr>
                <w:top w:val="none" w:sz="0" w:space="0" w:color="auto"/>
                <w:left w:val="none" w:sz="0" w:space="0" w:color="auto"/>
                <w:bottom w:val="none" w:sz="0" w:space="0" w:color="auto"/>
                <w:right w:val="none" w:sz="0" w:space="0" w:color="auto"/>
              </w:divBdr>
              <w:divsChild>
                <w:div w:id="2028830360">
                  <w:marLeft w:val="0"/>
                  <w:marRight w:val="0"/>
                  <w:marTop w:val="0"/>
                  <w:marBottom w:val="0"/>
                  <w:divBdr>
                    <w:top w:val="none" w:sz="0" w:space="0" w:color="auto"/>
                    <w:left w:val="none" w:sz="0" w:space="0" w:color="auto"/>
                    <w:bottom w:val="none" w:sz="0" w:space="0" w:color="auto"/>
                    <w:right w:val="none" w:sz="0" w:space="0" w:color="auto"/>
                  </w:divBdr>
                  <w:divsChild>
                    <w:div w:id="275675729">
                      <w:marLeft w:val="0"/>
                      <w:marRight w:val="0"/>
                      <w:marTop w:val="0"/>
                      <w:marBottom w:val="0"/>
                      <w:divBdr>
                        <w:top w:val="none" w:sz="0" w:space="0" w:color="auto"/>
                        <w:left w:val="none" w:sz="0" w:space="0" w:color="auto"/>
                        <w:bottom w:val="none" w:sz="0" w:space="0" w:color="auto"/>
                        <w:right w:val="none" w:sz="0" w:space="0" w:color="auto"/>
                      </w:divBdr>
                    </w:div>
                    <w:div w:id="2140878308">
                      <w:marLeft w:val="0"/>
                      <w:marRight w:val="0"/>
                      <w:marTop w:val="0"/>
                      <w:marBottom w:val="0"/>
                      <w:divBdr>
                        <w:top w:val="none" w:sz="0" w:space="0" w:color="auto"/>
                        <w:left w:val="none" w:sz="0" w:space="0" w:color="auto"/>
                        <w:bottom w:val="none" w:sz="0" w:space="0" w:color="auto"/>
                        <w:right w:val="none" w:sz="0" w:space="0" w:color="auto"/>
                      </w:divBdr>
                      <w:divsChild>
                        <w:div w:id="26184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9183">
          <w:marLeft w:val="0"/>
          <w:marRight w:val="0"/>
          <w:marTop w:val="0"/>
          <w:marBottom w:val="0"/>
          <w:divBdr>
            <w:top w:val="none" w:sz="0" w:space="0" w:color="auto"/>
            <w:left w:val="none" w:sz="0" w:space="0" w:color="auto"/>
            <w:bottom w:val="none" w:sz="0" w:space="0" w:color="auto"/>
            <w:right w:val="none" w:sz="0" w:space="0" w:color="auto"/>
          </w:divBdr>
        </w:div>
        <w:div w:id="75129389">
          <w:marLeft w:val="0"/>
          <w:marRight w:val="0"/>
          <w:marTop w:val="0"/>
          <w:marBottom w:val="0"/>
          <w:divBdr>
            <w:top w:val="none" w:sz="0" w:space="0" w:color="auto"/>
            <w:left w:val="none" w:sz="0" w:space="0" w:color="auto"/>
            <w:bottom w:val="none" w:sz="0" w:space="0" w:color="auto"/>
            <w:right w:val="none" w:sz="0" w:space="0" w:color="auto"/>
          </w:divBdr>
        </w:div>
        <w:div w:id="1804695388">
          <w:marLeft w:val="0"/>
          <w:marRight w:val="0"/>
          <w:marTop w:val="0"/>
          <w:marBottom w:val="0"/>
          <w:divBdr>
            <w:top w:val="none" w:sz="0" w:space="0" w:color="auto"/>
            <w:left w:val="none" w:sz="0" w:space="0" w:color="auto"/>
            <w:bottom w:val="none" w:sz="0" w:space="0" w:color="auto"/>
            <w:right w:val="none" w:sz="0" w:space="0" w:color="auto"/>
          </w:divBdr>
        </w:div>
        <w:div w:id="679623965">
          <w:marLeft w:val="0"/>
          <w:marRight w:val="0"/>
          <w:marTop w:val="0"/>
          <w:marBottom w:val="0"/>
          <w:divBdr>
            <w:top w:val="none" w:sz="0" w:space="0" w:color="auto"/>
            <w:left w:val="none" w:sz="0" w:space="0" w:color="auto"/>
            <w:bottom w:val="none" w:sz="0" w:space="0" w:color="auto"/>
            <w:right w:val="none" w:sz="0" w:space="0" w:color="auto"/>
          </w:divBdr>
        </w:div>
        <w:div w:id="156964142">
          <w:marLeft w:val="0"/>
          <w:marRight w:val="0"/>
          <w:marTop w:val="0"/>
          <w:marBottom w:val="0"/>
          <w:divBdr>
            <w:top w:val="none" w:sz="0" w:space="0" w:color="auto"/>
            <w:left w:val="none" w:sz="0" w:space="0" w:color="auto"/>
            <w:bottom w:val="none" w:sz="0" w:space="0" w:color="auto"/>
            <w:right w:val="none" w:sz="0" w:space="0" w:color="auto"/>
          </w:divBdr>
        </w:div>
        <w:div w:id="227768590">
          <w:marLeft w:val="0"/>
          <w:marRight w:val="0"/>
          <w:marTop w:val="0"/>
          <w:marBottom w:val="0"/>
          <w:divBdr>
            <w:top w:val="none" w:sz="0" w:space="0" w:color="auto"/>
            <w:left w:val="none" w:sz="0" w:space="0" w:color="auto"/>
            <w:bottom w:val="none" w:sz="0" w:space="0" w:color="auto"/>
            <w:right w:val="none" w:sz="0" w:space="0" w:color="auto"/>
          </w:divBdr>
        </w:div>
        <w:div w:id="1169564040">
          <w:marLeft w:val="0"/>
          <w:marRight w:val="0"/>
          <w:marTop w:val="0"/>
          <w:marBottom w:val="0"/>
          <w:divBdr>
            <w:top w:val="none" w:sz="0" w:space="0" w:color="auto"/>
            <w:left w:val="none" w:sz="0" w:space="0" w:color="auto"/>
            <w:bottom w:val="none" w:sz="0" w:space="0" w:color="auto"/>
            <w:right w:val="none" w:sz="0" w:space="0" w:color="auto"/>
          </w:divBdr>
        </w:div>
        <w:div w:id="2006660821">
          <w:marLeft w:val="0"/>
          <w:marRight w:val="0"/>
          <w:marTop w:val="0"/>
          <w:marBottom w:val="0"/>
          <w:divBdr>
            <w:top w:val="none" w:sz="0" w:space="0" w:color="auto"/>
            <w:left w:val="none" w:sz="0" w:space="0" w:color="auto"/>
            <w:bottom w:val="none" w:sz="0" w:space="0" w:color="auto"/>
            <w:right w:val="none" w:sz="0" w:space="0" w:color="auto"/>
          </w:divBdr>
        </w:div>
      </w:divsChild>
    </w:div>
    <w:div w:id="458231248">
      <w:bodyDiv w:val="1"/>
      <w:marLeft w:val="0"/>
      <w:marRight w:val="0"/>
      <w:marTop w:val="0"/>
      <w:marBottom w:val="0"/>
      <w:divBdr>
        <w:top w:val="none" w:sz="0" w:space="0" w:color="auto"/>
        <w:left w:val="none" w:sz="0" w:space="0" w:color="auto"/>
        <w:bottom w:val="none" w:sz="0" w:space="0" w:color="auto"/>
        <w:right w:val="none" w:sz="0" w:space="0" w:color="auto"/>
      </w:divBdr>
    </w:div>
    <w:div w:id="731317098">
      <w:bodyDiv w:val="1"/>
      <w:marLeft w:val="0"/>
      <w:marRight w:val="0"/>
      <w:marTop w:val="0"/>
      <w:marBottom w:val="0"/>
      <w:divBdr>
        <w:top w:val="none" w:sz="0" w:space="0" w:color="auto"/>
        <w:left w:val="none" w:sz="0" w:space="0" w:color="auto"/>
        <w:bottom w:val="none" w:sz="0" w:space="0" w:color="auto"/>
        <w:right w:val="none" w:sz="0" w:space="0" w:color="auto"/>
      </w:divBdr>
    </w:div>
    <w:div w:id="1085416835">
      <w:bodyDiv w:val="1"/>
      <w:marLeft w:val="0"/>
      <w:marRight w:val="0"/>
      <w:marTop w:val="0"/>
      <w:marBottom w:val="0"/>
      <w:divBdr>
        <w:top w:val="none" w:sz="0" w:space="0" w:color="auto"/>
        <w:left w:val="none" w:sz="0" w:space="0" w:color="auto"/>
        <w:bottom w:val="none" w:sz="0" w:space="0" w:color="auto"/>
        <w:right w:val="none" w:sz="0" w:space="0" w:color="auto"/>
      </w:divBdr>
    </w:div>
    <w:div w:id="1103694095">
      <w:bodyDiv w:val="1"/>
      <w:marLeft w:val="0"/>
      <w:marRight w:val="0"/>
      <w:marTop w:val="0"/>
      <w:marBottom w:val="0"/>
      <w:divBdr>
        <w:top w:val="none" w:sz="0" w:space="0" w:color="auto"/>
        <w:left w:val="none" w:sz="0" w:space="0" w:color="auto"/>
        <w:bottom w:val="none" w:sz="0" w:space="0" w:color="auto"/>
        <w:right w:val="none" w:sz="0" w:space="0" w:color="auto"/>
      </w:divBdr>
    </w:div>
    <w:div w:id="1214777089">
      <w:bodyDiv w:val="1"/>
      <w:marLeft w:val="0"/>
      <w:marRight w:val="0"/>
      <w:marTop w:val="0"/>
      <w:marBottom w:val="0"/>
      <w:divBdr>
        <w:top w:val="none" w:sz="0" w:space="0" w:color="auto"/>
        <w:left w:val="none" w:sz="0" w:space="0" w:color="auto"/>
        <w:bottom w:val="none" w:sz="0" w:space="0" w:color="auto"/>
        <w:right w:val="none" w:sz="0" w:space="0" w:color="auto"/>
      </w:divBdr>
    </w:div>
    <w:div w:id="1241014561">
      <w:bodyDiv w:val="1"/>
      <w:marLeft w:val="0"/>
      <w:marRight w:val="0"/>
      <w:marTop w:val="0"/>
      <w:marBottom w:val="0"/>
      <w:divBdr>
        <w:top w:val="none" w:sz="0" w:space="0" w:color="auto"/>
        <w:left w:val="none" w:sz="0" w:space="0" w:color="auto"/>
        <w:bottom w:val="none" w:sz="0" w:space="0" w:color="auto"/>
        <w:right w:val="none" w:sz="0" w:space="0" w:color="auto"/>
      </w:divBdr>
    </w:div>
    <w:div w:id="1349452478">
      <w:bodyDiv w:val="1"/>
      <w:marLeft w:val="0"/>
      <w:marRight w:val="0"/>
      <w:marTop w:val="0"/>
      <w:marBottom w:val="0"/>
      <w:divBdr>
        <w:top w:val="none" w:sz="0" w:space="0" w:color="auto"/>
        <w:left w:val="none" w:sz="0" w:space="0" w:color="auto"/>
        <w:bottom w:val="none" w:sz="0" w:space="0" w:color="auto"/>
        <w:right w:val="none" w:sz="0" w:space="0" w:color="auto"/>
      </w:divBdr>
    </w:div>
    <w:div w:id="1447890215">
      <w:bodyDiv w:val="1"/>
      <w:marLeft w:val="0"/>
      <w:marRight w:val="0"/>
      <w:marTop w:val="0"/>
      <w:marBottom w:val="0"/>
      <w:divBdr>
        <w:top w:val="none" w:sz="0" w:space="0" w:color="auto"/>
        <w:left w:val="none" w:sz="0" w:space="0" w:color="auto"/>
        <w:bottom w:val="none" w:sz="0" w:space="0" w:color="auto"/>
        <w:right w:val="none" w:sz="0" w:space="0" w:color="auto"/>
      </w:divBdr>
    </w:div>
    <w:div w:id="1543202748">
      <w:bodyDiv w:val="1"/>
      <w:marLeft w:val="0"/>
      <w:marRight w:val="0"/>
      <w:marTop w:val="0"/>
      <w:marBottom w:val="0"/>
      <w:divBdr>
        <w:top w:val="none" w:sz="0" w:space="0" w:color="auto"/>
        <w:left w:val="none" w:sz="0" w:space="0" w:color="auto"/>
        <w:bottom w:val="none" w:sz="0" w:space="0" w:color="auto"/>
        <w:right w:val="none" w:sz="0" w:space="0" w:color="auto"/>
      </w:divBdr>
    </w:div>
    <w:div w:id="1775588137">
      <w:bodyDiv w:val="1"/>
      <w:marLeft w:val="0"/>
      <w:marRight w:val="0"/>
      <w:marTop w:val="0"/>
      <w:marBottom w:val="0"/>
      <w:divBdr>
        <w:top w:val="none" w:sz="0" w:space="0" w:color="auto"/>
        <w:left w:val="none" w:sz="0" w:space="0" w:color="auto"/>
        <w:bottom w:val="none" w:sz="0" w:space="0" w:color="auto"/>
        <w:right w:val="none" w:sz="0" w:space="0" w:color="auto"/>
      </w:divBdr>
    </w:div>
    <w:div w:id="1792166718">
      <w:bodyDiv w:val="1"/>
      <w:marLeft w:val="0"/>
      <w:marRight w:val="0"/>
      <w:marTop w:val="0"/>
      <w:marBottom w:val="0"/>
      <w:divBdr>
        <w:top w:val="none" w:sz="0" w:space="0" w:color="auto"/>
        <w:left w:val="none" w:sz="0" w:space="0" w:color="auto"/>
        <w:bottom w:val="none" w:sz="0" w:space="0" w:color="auto"/>
        <w:right w:val="none" w:sz="0" w:space="0" w:color="auto"/>
      </w:divBdr>
    </w:div>
    <w:div w:id="1988824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hem21.info/info/1891961" TargetMode="External"/><Relationship Id="rId18" Type="http://schemas.openxmlformats.org/officeDocument/2006/relationships/image" Target="media/image5.jpeg"/><Relationship Id="rId26" Type="http://schemas.openxmlformats.org/officeDocument/2006/relationships/hyperlink" Target="http://elibrary.ru/item.asp?id=16374774" TargetMode="External"/><Relationship Id="rId39" Type="http://schemas.openxmlformats.org/officeDocument/2006/relationships/image" Target="media/image15.png"/><Relationship Id="rId21" Type="http://schemas.openxmlformats.org/officeDocument/2006/relationships/hyperlink" Target="http://elibrary.ru/item.asp?id=9934969" TargetMode="External"/><Relationship Id="rId34" Type="http://schemas.openxmlformats.org/officeDocument/2006/relationships/image" Target="media/image11.emf"/><Relationship Id="rId42" Type="http://schemas.openxmlformats.org/officeDocument/2006/relationships/image" Target="media/image18.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hyperlink" Target="http://elibrary.ru/contents.asp?issueid=58707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hem21.info/info/583219" TargetMode="External"/><Relationship Id="rId24" Type="http://schemas.openxmlformats.org/officeDocument/2006/relationships/hyperlink" Target="http://elibrary.ru/contents.asp?issueid=600947" TargetMode="External"/><Relationship Id="rId32" Type="http://schemas.openxmlformats.org/officeDocument/2006/relationships/image" Target="media/image9.emf"/><Relationship Id="rId37" Type="http://schemas.openxmlformats.org/officeDocument/2006/relationships/image" Target="media/image13.emf"/><Relationship Id="rId40" Type="http://schemas.openxmlformats.org/officeDocument/2006/relationships/image" Target="media/image16.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ru.wikipedia.org/wiki/%D0%AD%D0%BB%D0%B5%D0%BA%D1%82%D1%80%D0%BE%D0%BB%D0%B8%D1%82%D1%8B" TargetMode="External"/><Relationship Id="rId23" Type="http://schemas.openxmlformats.org/officeDocument/2006/relationships/hyperlink" Target="http://elibrary.ru/item.asp?id=12500778" TargetMode="External"/><Relationship Id="rId28" Type="http://schemas.openxmlformats.org/officeDocument/2006/relationships/hyperlink" Target="http://elibrary.ru/item.asp?id=12051620" TargetMode="External"/><Relationship Id="rId36" Type="http://schemas.openxmlformats.org/officeDocument/2006/relationships/oleObject" Target="embeddings/oleObject1.bin"/><Relationship Id="rId10" Type="http://schemas.openxmlformats.org/officeDocument/2006/relationships/hyperlink" Target="http://www.chem21.info/info/1723921" TargetMode="External"/><Relationship Id="rId19" Type="http://schemas.openxmlformats.org/officeDocument/2006/relationships/image" Target="media/image6.jpeg"/><Relationship Id="rId31" Type="http://schemas.openxmlformats.org/officeDocument/2006/relationships/image" Target="media/image8.emf"/><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ru.wikipedia.org/wiki/%D0%9F%D0%BE%D0%BB%D0%B8%D0%BC%D0%B5%D1%80%D1%8B" TargetMode="External"/><Relationship Id="rId22" Type="http://schemas.openxmlformats.org/officeDocument/2006/relationships/hyperlink" Target="http://elibrary.ru/contents.asp?issueid=447453" TargetMode="External"/><Relationship Id="rId27" Type="http://schemas.openxmlformats.org/officeDocument/2006/relationships/hyperlink" Target="http://elibrary.ru/contents.asp?issueid=937201" TargetMode="External"/><Relationship Id="rId30" Type="http://schemas.openxmlformats.org/officeDocument/2006/relationships/hyperlink" Target="http://elibrary.ru/contents.asp?issueid=587076&amp;selid=12051620" TargetMode="External"/><Relationship Id="rId35" Type="http://schemas.openxmlformats.org/officeDocument/2006/relationships/image" Target="media/image12.png"/><Relationship Id="rId43" Type="http://schemas.openxmlformats.org/officeDocument/2006/relationships/image" Target="media/image19.pn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yperlink" Target="http://www.chem21.info/info/40815" TargetMode="External"/><Relationship Id="rId17" Type="http://schemas.openxmlformats.org/officeDocument/2006/relationships/image" Target="media/image4.jpeg"/><Relationship Id="rId25" Type="http://schemas.openxmlformats.org/officeDocument/2006/relationships/hyperlink" Target="http://elibrary.ru/contents.asp?issueid=600947&amp;selid=12500778" TargetMode="External"/><Relationship Id="rId33" Type="http://schemas.openxmlformats.org/officeDocument/2006/relationships/image" Target="media/image10.emf"/><Relationship Id="rId38" Type="http://schemas.openxmlformats.org/officeDocument/2006/relationships/image" Target="media/image14.emf"/><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1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EA57DE-EEED-4A5B-8274-6FABFB803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9022</TotalTime>
  <Pages>70</Pages>
  <Words>14432</Words>
  <Characters>82263</Characters>
  <Application>Microsoft Office Word</Application>
  <DocSecurity>0</DocSecurity>
  <Lines>685</Lines>
  <Paragraphs>193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96502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RuslaN</cp:lastModifiedBy>
  <cp:revision>1946</cp:revision>
  <cp:lastPrinted>2020-10-20T08:14:00Z</cp:lastPrinted>
  <dcterms:created xsi:type="dcterms:W3CDTF">2015-10-16T16:33:00Z</dcterms:created>
  <dcterms:modified xsi:type="dcterms:W3CDTF">2020-10-23T08:37:00Z</dcterms:modified>
</cp:coreProperties>
</file>