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BDA" w:rsidRDefault="003B0895" w:rsidP="00F228ED">
      <w:pPr>
        <w:ind w:left="-567" w:hanging="567"/>
        <w:jc w:val="center"/>
        <w:rPr>
          <w:lang w:val="en-US"/>
        </w:rPr>
      </w:pPr>
      <w:r w:rsidRPr="003B0895">
        <w:rPr>
          <w:noProof/>
          <w:lang w:val="ru-RU" w:eastAsia="ru-RU" w:bidi="ar-SA"/>
        </w:rPr>
        <w:drawing>
          <wp:inline distT="0" distB="0" distL="0" distR="0">
            <wp:extent cx="6514843" cy="8971915"/>
            <wp:effectExtent l="0" t="0" r="635" b="635"/>
            <wp:docPr id="2" name="Рисунок 2" descr="C:\Users\user\Desktop\сканкалплана\тит3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канкалплана\тит30.1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25206" cy="8986186"/>
                    </a:xfrm>
                    <a:prstGeom prst="rect">
                      <a:avLst/>
                    </a:prstGeom>
                    <a:noFill/>
                    <a:ln>
                      <a:noFill/>
                    </a:ln>
                  </pic:spPr>
                </pic:pic>
              </a:graphicData>
            </a:graphic>
          </wp:inline>
        </w:drawing>
      </w:r>
    </w:p>
    <w:p w:rsidR="003B0895" w:rsidRDefault="003B0895">
      <w:pPr>
        <w:rPr>
          <w:lang w:val="en-US"/>
        </w:rPr>
      </w:pPr>
      <w:r>
        <w:rPr>
          <w:lang w:val="en-US"/>
        </w:rPr>
        <w:br w:type="page"/>
      </w:r>
    </w:p>
    <w:p w:rsidR="00196BDA" w:rsidRDefault="00DD3D23">
      <w:pPr>
        <w:jc w:val="center"/>
        <w:rPr>
          <w:lang w:val="en-US"/>
        </w:rPr>
      </w:pPr>
      <w:r w:rsidRPr="00DD3D23">
        <w:rPr>
          <w:noProof/>
          <w:lang w:val="ru-RU" w:eastAsia="ru-RU" w:bidi="ar-SA"/>
        </w:rPr>
        <w:lastRenderedPageBreak/>
        <w:drawing>
          <wp:inline distT="0" distB="0" distL="0" distR="0">
            <wp:extent cx="6291128" cy="8663826"/>
            <wp:effectExtent l="0" t="0" r="0" b="4445"/>
            <wp:docPr id="16" name="Рисунок 16" descr="D:\отчет2020\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тчет2020\e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6081" cy="8670646"/>
                    </a:xfrm>
                    <a:prstGeom prst="rect">
                      <a:avLst/>
                    </a:prstGeom>
                    <a:noFill/>
                    <a:ln>
                      <a:noFill/>
                    </a:ln>
                  </pic:spPr>
                </pic:pic>
              </a:graphicData>
            </a:graphic>
          </wp:inline>
        </w:drawing>
      </w:r>
    </w:p>
    <w:p w:rsidR="00D47433" w:rsidRDefault="001029AC">
      <w:pPr>
        <w:spacing w:after="283" w:line="360" w:lineRule="auto"/>
      </w:pPr>
      <w:r>
        <w:br w:type="page"/>
      </w:r>
    </w:p>
    <w:p w:rsidR="00D47433" w:rsidRPr="00FF46AA" w:rsidRDefault="001029AC">
      <w:pPr>
        <w:pStyle w:val="TextBody"/>
        <w:spacing w:after="283" w:line="360" w:lineRule="auto"/>
        <w:jc w:val="center"/>
        <w:rPr>
          <w:rFonts w:ascii="Times New Roman" w:hAnsi="Times New Roman" w:cs="Times New Roman"/>
          <w:b/>
          <w:sz w:val="24"/>
          <w:szCs w:val="24"/>
          <w:lang w:val="en-US"/>
        </w:rPr>
      </w:pPr>
      <w:r w:rsidRPr="00FF46AA">
        <w:rPr>
          <w:rFonts w:ascii="Times New Roman" w:hAnsi="Times New Roman" w:cs="Times New Roman"/>
          <w:b/>
          <w:sz w:val="24"/>
          <w:szCs w:val="24"/>
          <w:lang w:val="en-US"/>
        </w:rPr>
        <w:lastRenderedPageBreak/>
        <w:t>ABSTRACT</w:t>
      </w:r>
    </w:p>
    <w:p w:rsidR="00D47433" w:rsidRDefault="00DD3D23">
      <w:pPr>
        <w:spacing w:line="360" w:lineRule="auto"/>
        <w:ind w:firstLine="709"/>
      </w:pPr>
      <w:r>
        <w:rPr>
          <w:color w:val="00000A"/>
          <w:lang w:val="en-US"/>
        </w:rPr>
        <w:t>Report</w:t>
      </w:r>
      <w:r w:rsidR="001029AC">
        <w:rPr>
          <w:color w:val="00000A"/>
          <w:lang w:val="en-US"/>
        </w:rPr>
        <w:t xml:space="preserve"> </w:t>
      </w:r>
      <w:r w:rsidR="00742171">
        <w:rPr>
          <w:color w:val="00000A"/>
          <w:lang w:val="en-US"/>
        </w:rPr>
        <w:t>5</w:t>
      </w:r>
      <w:r w:rsidR="00F73414" w:rsidRPr="00F73414">
        <w:rPr>
          <w:color w:val="00000A"/>
          <w:lang w:val="en-US"/>
        </w:rPr>
        <w:t>6</w:t>
      </w:r>
      <w:r w:rsidR="001C7571">
        <w:rPr>
          <w:color w:val="00000A"/>
          <w:lang w:val="en-US"/>
        </w:rPr>
        <w:t xml:space="preserve"> </w:t>
      </w:r>
      <w:r w:rsidR="00196BDA">
        <w:rPr>
          <w:color w:val="00000A"/>
          <w:lang w:val="en-US"/>
        </w:rPr>
        <w:t>p</w:t>
      </w:r>
      <w:r w:rsidR="001029AC">
        <w:rPr>
          <w:color w:val="00000A"/>
          <w:lang w:val="en-US"/>
        </w:rPr>
        <w:t xml:space="preserve">., </w:t>
      </w:r>
      <w:r w:rsidR="00742171" w:rsidRPr="00742171">
        <w:rPr>
          <w:color w:val="00000A"/>
          <w:lang w:val="en-US"/>
        </w:rPr>
        <w:t xml:space="preserve">1 </w:t>
      </w:r>
      <w:r w:rsidR="00742171">
        <w:rPr>
          <w:color w:val="00000A"/>
          <w:lang w:val="en-US"/>
        </w:rPr>
        <w:t xml:space="preserve">b, </w:t>
      </w:r>
      <w:r w:rsidR="001029AC">
        <w:rPr>
          <w:color w:val="00000A"/>
          <w:lang w:val="en-US"/>
        </w:rPr>
        <w:t>11 fig</w:t>
      </w:r>
      <w:r w:rsidR="00196BDA">
        <w:rPr>
          <w:color w:val="00000A"/>
          <w:lang w:val="en-US"/>
        </w:rPr>
        <w:t>.</w:t>
      </w:r>
      <w:r w:rsidR="001029AC">
        <w:rPr>
          <w:color w:val="00000A"/>
          <w:lang w:val="en-US"/>
        </w:rPr>
        <w:t>, 1 table, 30 ref</w:t>
      </w:r>
      <w:r w:rsidR="00196BDA">
        <w:rPr>
          <w:color w:val="00000A"/>
          <w:lang w:val="en-US"/>
        </w:rPr>
        <w:t>.</w:t>
      </w:r>
      <w:r w:rsidR="001029AC">
        <w:rPr>
          <w:color w:val="00000A"/>
          <w:lang w:val="en-US"/>
        </w:rPr>
        <w:t xml:space="preserve">, 5 </w:t>
      </w:r>
      <w:r w:rsidR="00196BDA">
        <w:rPr>
          <w:rFonts w:eastAsia="Times New Roman"/>
          <w:color w:val="00000A"/>
          <w:spacing w:val="-6"/>
          <w:lang w:val="en-US" w:eastAsia="ar-SA"/>
        </w:rPr>
        <w:t>appendix</w:t>
      </w:r>
      <w:r w:rsidR="001029AC">
        <w:rPr>
          <w:color w:val="00000A"/>
          <w:lang w:val="en-US"/>
        </w:rPr>
        <w:t>.</w:t>
      </w:r>
    </w:p>
    <w:p w:rsidR="00D47433" w:rsidRDefault="001029AC">
      <w:pPr>
        <w:spacing w:line="360" w:lineRule="auto"/>
        <w:ind w:firstLine="709"/>
        <w:rPr>
          <w:color w:val="00000A"/>
          <w:lang w:val="en-US"/>
        </w:rPr>
      </w:pPr>
      <w:r>
        <w:rPr>
          <w:color w:val="00000A"/>
          <w:lang w:val="en-US"/>
        </w:rPr>
        <w:t>SHEEP</w:t>
      </w:r>
      <w:r w:rsidR="00177C1A">
        <w:rPr>
          <w:color w:val="00000A"/>
          <w:lang w:val="en-US"/>
        </w:rPr>
        <w:t xml:space="preserve"> </w:t>
      </w:r>
      <w:r>
        <w:rPr>
          <w:color w:val="00000A"/>
          <w:lang w:val="en-US"/>
        </w:rPr>
        <w:t>POX VIRUS, ANTIGENS, CHLOROPLASTS, TR</w:t>
      </w:r>
      <w:r w:rsidR="00DD3D23">
        <w:rPr>
          <w:color w:val="00000A"/>
          <w:lang w:val="en-US"/>
        </w:rPr>
        <w:t>ANSPLASTOMIC PLANTS, EXPRESSION</w:t>
      </w:r>
    </w:p>
    <w:p w:rsidR="00D47433" w:rsidRDefault="001029AC">
      <w:pPr>
        <w:pStyle w:val="TextBody"/>
        <w:spacing w:after="0" w:line="360" w:lineRule="auto"/>
        <w:ind w:firstLine="709"/>
        <w:jc w:val="both"/>
        <w:rPr>
          <w:sz w:val="24"/>
          <w:szCs w:val="24"/>
        </w:rPr>
      </w:pPr>
      <w:r>
        <w:rPr>
          <w:rFonts w:ascii="Times New Roman" w:hAnsi="Times New Roman" w:cs="Times New Roman"/>
          <w:sz w:val="24"/>
          <w:szCs w:val="24"/>
          <w:lang w:val="en-US"/>
        </w:rPr>
        <w:t xml:space="preserve">Object of the study: sheep </w:t>
      </w:r>
      <w:proofErr w:type="gramStart"/>
      <w:r>
        <w:rPr>
          <w:rFonts w:ascii="Times New Roman" w:hAnsi="Times New Roman" w:cs="Times New Roman"/>
          <w:sz w:val="24"/>
          <w:szCs w:val="24"/>
          <w:lang w:val="en-US"/>
        </w:rPr>
        <w:t>pox virus</w:t>
      </w:r>
      <w:proofErr w:type="gram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sppv-117</w:t>
      </w:r>
      <w:r>
        <w:rPr>
          <w:rFonts w:ascii="Times New Roman" w:hAnsi="Times New Roman" w:cs="Times New Roman"/>
          <w:sz w:val="24"/>
          <w:szCs w:val="24"/>
          <w:lang w:val="en-US"/>
        </w:rPr>
        <w:t xml:space="preserve"> and </w:t>
      </w:r>
      <w:r>
        <w:rPr>
          <w:rFonts w:ascii="Times New Roman" w:hAnsi="Times New Roman" w:cs="Times New Roman"/>
          <w:i/>
          <w:iCs/>
          <w:sz w:val="24"/>
          <w:szCs w:val="24"/>
          <w:lang w:val="en-US"/>
        </w:rPr>
        <w:t>sppv-060</w:t>
      </w:r>
      <w:r>
        <w:rPr>
          <w:rFonts w:ascii="Times New Roman" w:hAnsi="Times New Roman" w:cs="Times New Roman"/>
          <w:sz w:val="24"/>
          <w:szCs w:val="24"/>
          <w:lang w:val="en-US"/>
        </w:rPr>
        <w:t xml:space="preserve"> genes, </w:t>
      </w:r>
      <w:r>
        <w:rPr>
          <w:rFonts w:ascii="Times New Roman" w:eastAsia="Times New Roman" w:hAnsi="Times New Roman" w:cs="Times New Roman"/>
          <w:sz w:val="24"/>
          <w:szCs w:val="24"/>
          <w:lang w:val="en" w:eastAsia="ar-SA"/>
        </w:rPr>
        <w:t>SPPV-A27L and SPPV-L1R antigens</w:t>
      </w:r>
      <w:r>
        <w:rPr>
          <w:rFonts w:ascii="Times New Roman" w:hAnsi="Times New Roman" w:cs="Times New Roman"/>
          <w:sz w:val="24"/>
          <w:szCs w:val="24"/>
          <w:lang w:val="en-US"/>
        </w:rPr>
        <w:t xml:space="preserve"> and </w:t>
      </w:r>
      <w:proofErr w:type="spellStart"/>
      <w:r>
        <w:rPr>
          <w:rFonts w:ascii="Times New Roman" w:hAnsi="Times New Roman" w:cs="Times New Roman"/>
          <w:i/>
          <w:sz w:val="24"/>
          <w:szCs w:val="24"/>
          <w:lang w:val="en-US"/>
        </w:rPr>
        <w:t>Nicotiana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tabacum</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tobacco plants</w:t>
      </w:r>
      <w:r>
        <w:rPr>
          <w:rFonts w:ascii="Times New Roman" w:hAnsi="Times New Roman" w:cs="Times New Roman"/>
          <w:i/>
          <w:sz w:val="24"/>
          <w:szCs w:val="24"/>
          <w:lang w:val="en-US"/>
        </w:rPr>
        <w:t>.</w:t>
      </w:r>
    </w:p>
    <w:p w:rsidR="00D47433" w:rsidRDefault="001029AC">
      <w:pPr>
        <w:spacing w:line="360" w:lineRule="auto"/>
        <w:ind w:firstLine="709"/>
        <w:jc w:val="both"/>
      </w:pPr>
      <w:r>
        <w:rPr>
          <w:rFonts w:eastAsia="Times New Roman"/>
          <w:color w:val="00000A"/>
          <w:lang w:val="en" w:eastAsia="ar-SA"/>
        </w:rPr>
        <w:t xml:space="preserve">The goal of the project is to develop a technology for producing recombinant </w:t>
      </w:r>
      <w:proofErr w:type="spellStart"/>
      <w:r>
        <w:rPr>
          <w:rFonts w:eastAsia="Times New Roman"/>
          <w:color w:val="00000A"/>
          <w:lang w:val="en" w:eastAsia="ar-SA"/>
        </w:rPr>
        <w:t>sheeppox</w:t>
      </w:r>
      <w:proofErr w:type="spellEnd"/>
      <w:r>
        <w:rPr>
          <w:rFonts w:eastAsia="Times New Roman"/>
          <w:color w:val="00000A"/>
          <w:lang w:val="en" w:eastAsia="ar-SA"/>
        </w:rPr>
        <w:t xml:space="preserve"> virus antigens based on </w:t>
      </w:r>
      <w:r w:rsidR="00177C1A">
        <w:rPr>
          <w:rFonts w:eastAsia="Times New Roman"/>
          <w:i/>
          <w:iCs/>
          <w:color w:val="00000A"/>
          <w:lang w:val="en" w:eastAsia="ar-SA"/>
        </w:rPr>
        <w:t>N.</w:t>
      </w:r>
      <w:r>
        <w:rPr>
          <w:rFonts w:eastAsia="Times New Roman"/>
          <w:i/>
          <w:iCs/>
          <w:color w:val="00000A"/>
          <w:lang w:val="en" w:eastAsia="ar-SA"/>
        </w:rPr>
        <w:t xml:space="preserve"> </w:t>
      </w:r>
      <w:proofErr w:type="spellStart"/>
      <w:r>
        <w:rPr>
          <w:rFonts w:eastAsia="Times New Roman"/>
          <w:i/>
          <w:iCs/>
          <w:color w:val="00000A"/>
          <w:lang w:val="en" w:eastAsia="ar-SA"/>
        </w:rPr>
        <w:t>tabacum</w:t>
      </w:r>
      <w:proofErr w:type="spellEnd"/>
      <w:r>
        <w:rPr>
          <w:rFonts w:eastAsia="Times New Roman"/>
          <w:color w:val="00000A"/>
          <w:lang w:val="en" w:eastAsia="ar-SA"/>
        </w:rPr>
        <w:t xml:space="preserve"> tobacco plants with chloroplast expression of the </w:t>
      </w:r>
      <w:r>
        <w:rPr>
          <w:rFonts w:eastAsia="Times New Roman"/>
          <w:i/>
          <w:iCs/>
          <w:color w:val="00000A"/>
          <w:lang w:val="en" w:eastAsia="ar-SA"/>
        </w:rPr>
        <w:t>sppv117</w:t>
      </w:r>
      <w:r>
        <w:rPr>
          <w:rFonts w:eastAsia="Times New Roman"/>
          <w:color w:val="00000A"/>
          <w:lang w:val="en" w:eastAsia="ar-SA"/>
        </w:rPr>
        <w:t xml:space="preserve"> gene encoding the antigenic protein SPPV-A27L.</w:t>
      </w:r>
    </w:p>
    <w:p w:rsidR="00D47433" w:rsidRDefault="001029AC">
      <w:pPr>
        <w:spacing w:line="360" w:lineRule="auto"/>
        <w:ind w:firstLine="709"/>
        <w:jc w:val="both"/>
        <w:rPr>
          <w:rFonts w:eastAsia="Times New Roman"/>
          <w:color w:val="00000A"/>
          <w:lang w:val="en" w:eastAsia="ar-SA"/>
        </w:rPr>
      </w:pPr>
      <w:r>
        <w:rPr>
          <w:rFonts w:eastAsia="Times New Roman"/>
          <w:color w:val="00000A"/>
          <w:lang w:val="en" w:eastAsia="ar-SA"/>
        </w:rPr>
        <w:t>Research methods: computer analysis of nucleotide and amino acid sequences, in vitro plant culture methods, PCR, cloning, restriction analysis, electrophoresis of nucleic acids and proteins, bombardment, spectrophotometry, Western blotting, Southern blotting, Northern blotting.</w:t>
      </w:r>
    </w:p>
    <w:p w:rsidR="00D47433" w:rsidRDefault="001029AC">
      <w:pPr>
        <w:spacing w:line="360" w:lineRule="auto"/>
        <w:ind w:firstLine="709"/>
        <w:jc w:val="both"/>
      </w:pPr>
      <w:r>
        <w:t xml:space="preserve">The results of the work and their novelty: for the genetic transformation of chloroplasts, four constructs were created that ensure the integration of the full-length </w:t>
      </w:r>
      <w:r>
        <w:rPr>
          <w:i/>
          <w:iCs/>
        </w:rPr>
        <w:t>sppv117</w:t>
      </w:r>
      <w:r>
        <w:t xml:space="preserve"> gene and a deletion variant of the </w:t>
      </w:r>
      <w:r>
        <w:rPr>
          <w:i/>
          <w:iCs/>
        </w:rPr>
        <w:t xml:space="preserve">sppv060 </w:t>
      </w:r>
      <w:r>
        <w:rPr>
          <w:i/>
          <w:spacing w:val="-6"/>
        </w:rPr>
        <w:t>(</w:t>
      </w:r>
      <w:proofErr w:type="spellStart"/>
      <w:r>
        <w:rPr>
          <w:i/>
          <w:spacing w:val="-6"/>
          <w:lang w:val="en-US"/>
        </w:rPr>
        <w:t>sppv</w:t>
      </w:r>
      <w:proofErr w:type="spellEnd"/>
      <w:r>
        <w:rPr>
          <w:i/>
          <w:spacing w:val="-6"/>
        </w:rPr>
        <w:t xml:space="preserve">060Δ) </w:t>
      </w:r>
      <w:r>
        <w:t>gene, encoding the SPPV-A27L protein and the ectodomain of the SPPV-L1</w:t>
      </w:r>
      <w:r w:rsidR="00742171">
        <w:rPr>
          <w:lang w:val="en-US"/>
        </w:rPr>
        <w:t>R</w:t>
      </w:r>
      <w:r>
        <w:t xml:space="preserve"> protein, respectively, into the chloroplast genome of tobacco into the </w:t>
      </w:r>
      <w:r>
        <w:rPr>
          <w:i/>
          <w:iCs/>
        </w:rPr>
        <w:t>trnG/trnfM</w:t>
      </w:r>
      <w:r>
        <w:t xml:space="preserve"> intergenic region. Tobacco lines resistant to the selective spectinomycin antibiotic were obtained by biolistics using a "gene gun". PCR analysis in the presence of gene-specific primers confirmed the integration of the target insert into the plant genome. Subsequent Northern and Western blot analyzes of RNA preparations and protein extracts from the resulting plants showed the expression of the target gene at the transcriptional and translational levels. The content of recombinant proteins ranged from 0.30% to 0.99% of the total soluble protein. The genetic homogeneity of the plastid genomes of nine tobacco lines was verified by Southern blotting, which showed the homoplasticity of three lines and the heteroplasticity of the remaining six. The method of metal affinity chromatography was used to purify recombinant proteins from plant tissue. Seeds of transplastome plants were collected.</w:t>
      </w:r>
    </w:p>
    <w:p w:rsidR="00D47433" w:rsidRDefault="001029AC">
      <w:pPr>
        <w:spacing w:line="360" w:lineRule="auto"/>
        <w:ind w:firstLine="709"/>
        <w:jc w:val="both"/>
        <w:rPr>
          <w:rFonts w:eastAsia="Times New Roman"/>
          <w:color w:val="00000A"/>
          <w:lang w:val="en" w:eastAsia="ar-SA"/>
        </w:rPr>
      </w:pPr>
      <w:r>
        <w:rPr>
          <w:rFonts w:eastAsia="Times New Roman"/>
          <w:color w:val="00000A"/>
          <w:lang w:val="en" w:eastAsia="ar-SA"/>
        </w:rPr>
        <w:t xml:space="preserve">Based on the results of this project, </w:t>
      </w:r>
      <w:proofErr w:type="gramStart"/>
      <w:r>
        <w:rPr>
          <w:rFonts w:eastAsia="Times New Roman"/>
          <w:color w:val="00000A"/>
          <w:lang w:val="en" w:eastAsia="ar-SA"/>
        </w:rPr>
        <w:t>7</w:t>
      </w:r>
      <w:proofErr w:type="gramEnd"/>
      <w:r>
        <w:rPr>
          <w:rFonts w:eastAsia="Times New Roman"/>
          <w:color w:val="00000A"/>
          <w:lang w:val="en" w:eastAsia="ar-SA"/>
        </w:rPr>
        <w:t xml:space="preserve"> works were published (Appendix A). Scans of publications </w:t>
      </w:r>
      <w:proofErr w:type="gramStart"/>
      <w:r>
        <w:rPr>
          <w:rFonts w:eastAsia="Times New Roman"/>
          <w:color w:val="00000A"/>
          <w:lang w:val="en" w:eastAsia="ar-SA"/>
        </w:rPr>
        <w:t>are given</w:t>
      </w:r>
      <w:proofErr w:type="gramEnd"/>
      <w:r>
        <w:rPr>
          <w:rFonts w:eastAsia="Times New Roman"/>
          <w:color w:val="00000A"/>
          <w:lang w:val="en" w:eastAsia="ar-SA"/>
        </w:rPr>
        <w:t xml:space="preserve"> in Appendix E.</w:t>
      </w:r>
    </w:p>
    <w:p w:rsidR="005A6AC5" w:rsidRDefault="001029AC">
      <w:pPr>
        <w:spacing w:line="360" w:lineRule="auto"/>
        <w:ind w:firstLine="709"/>
        <w:jc w:val="both"/>
        <w:rPr>
          <w:lang w:val="en-US"/>
        </w:rPr>
      </w:pPr>
      <w:r>
        <w:rPr>
          <w:rFonts w:eastAsia="Times New Roman"/>
          <w:color w:val="00000A"/>
          <w:spacing w:val="-6"/>
          <w:lang w:val="en-US" w:eastAsia="ar-SA"/>
        </w:rPr>
        <w:t>Applications: plant biotechnology, veterinary medicine.</w:t>
      </w:r>
    </w:p>
    <w:p w:rsidR="005A6AC5" w:rsidRDefault="005A6AC5">
      <w:pPr>
        <w:rPr>
          <w:lang w:val="en-US"/>
        </w:rPr>
      </w:pPr>
      <w:r>
        <w:rPr>
          <w:lang w:val="en-US"/>
        </w:rPr>
        <w:br w:type="page"/>
      </w:r>
    </w:p>
    <w:p w:rsidR="00D47433" w:rsidRPr="00FF46AA" w:rsidRDefault="001029AC">
      <w:pPr>
        <w:spacing w:after="283" w:line="348" w:lineRule="auto"/>
        <w:ind w:firstLine="709"/>
        <w:jc w:val="center"/>
        <w:rPr>
          <w:b/>
          <w:color w:val="000000"/>
          <w:lang w:eastAsia="en-US"/>
        </w:rPr>
      </w:pPr>
      <w:r w:rsidRPr="00FF46AA">
        <w:rPr>
          <w:b/>
          <w:color w:val="000000"/>
          <w:lang w:eastAsia="en-US"/>
        </w:rPr>
        <w:lastRenderedPageBreak/>
        <w:t>ҚЫСҚАША АНЫҚТАМА</w:t>
      </w:r>
    </w:p>
    <w:p w:rsidR="00D47433" w:rsidRPr="00494795" w:rsidRDefault="001029AC">
      <w:pPr>
        <w:spacing w:line="360" w:lineRule="auto"/>
        <w:ind w:firstLine="709"/>
        <w:jc w:val="both"/>
        <w:rPr>
          <w:lang w:val="en-US"/>
        </w:rPr>
      </w:pPr>
      <w:r>
        <w:rPr>
          <w:color w:val="000000"/>
          <w:lang w:eastAsia="en-US"/>
        </w:rPr>
        <w:t xml:space="preserve">Есеп </w:t>
      </w:r>
      <w:r w:rsidR="00D50D3B" w:rsidRPr="00494795">
        <w:rPr>
          <w:lang w:val="en-US"/>
        </w:rPr>
        <w:t>5</w:t>
      </w:r>
      <w:r w:rsidR="00F73414" w:rsidRPr="00494795">
        <w:rPr>
          <w:lang w:val="en-US"/>
        </w:rPr>
        <w:t>6</w:t>
      </w:r>
      <w:r>
        <w:t xml:space="preserve"> б</w:t>
      </w:r>
      <w:r w:rsidR="00DD3D23">
        <w:t>.</w:t>
      </w:r>
      <w:r>
        <w:t xml:space="preserve">, </w:t>
      </w:r>
      <w:r w:rsidR="00742171" w:rsidRPr="00742171">
        <w:t xml:space="preserve">1 </w:t>
      </w:r>
      <w:r w:rsidR="00177C1A">
        <w:t>к</w:t>
      </w:r>
      <w:r w:rsidR="00177C1A" w:rsidRPr="00494795">
        <w:rPr>
          <w:lang w:val="en-US"/>
        </w:rPr>
        <w:t>.</w:t>
      </w:r>
      <w:r w:rsidR="00742171" w:rsidRPr="00742171">
        <w:t xml:space="preserve">, </w:t>
      </w:r>
      <w:r w:rsidR="00DD3D23">
        <w:t>11 сур.</w:t>
      </w:r>
      <w:r>
        <w:t>, 1 кесте, 30 көз</w:t>
      </w:r>
      <w:r w:rsidR="00DD3D23" w:rsidRPr="00DD3D23">
        <w:t>.</w:t>
      </w:r>
      <w:r>
        <w:t>, 5 қос</w:t>
      </w:r>
      <w:r w:rsidR="00DD3D23" w:rsidRPr="00494795">
        <w:rPr>
          <w:lang w:val="en-US"/>
        </w:rPr>
        <w:t>.</w:t>
      </w:r>
    </w:p>
    <w:p w:rsidR="00D47433" w:rsidRDefault="00287463">
      <w:pPr>
        <w:spacing w:line="360" w:lineRule="auto"/>
        <w:ind w:firstLine="709"/>
        <w:jc w:val="both"/>
      </w:pPr>
      <w:r w:rsidRPr="008D6D31">
        <w:t>ҚОЙДЫҢ ШЕШЕК ВИРУСЫ</w:t>
      </w:r>
      <w:r w:rsidR="001029AC">
        <w:t>, АНТИГЕНДЕР, ХЛОРОПЛАСТТАР, ТРАНСП</w:t>
      </w:r>
      <w:r w:rsidR="00DD3D23">
        <w:t>ЛАНТОМДЫ ӨСІМДІКТЕР, ЭКСПРЕССИЯ</w:t>
      </w:r>
    </w:p>
    <w:p w:rsidR="00D47433" w:rsidRDefault="001029AC">
      <w:pPr>
        <w:spacing w:line="360" w:lineRule="auto"/>
        <w:ind w:firstLine="709"/>
        <w:jc w:val="both"/>
      </w:pPr>
      <w:r>
        <w:t>Зерттеу нысандары:</w:t>
      </w:r>
      <w:r>
        <w:rPr>
          <w:spacing w:val="4"/>
        </w:rPr>
        <w:t xml:space="preserve"> қой шешек вирусының </w:t>
      </w:r>
      <w:r>
        <w:rPr>
          <w:i/>
          <w:spacing w:val="4"/>
        </w:rPr>
        <w:t>sppv117</w:t>
      </w:r>
      <w:r>
        <w:rPr>
          <w:spacing w:val="4"/>
        </w:rPr>
        <w:t xml:space="preserve">және </w:t>
      </w:r>
      <w:r>
        <w:rPr>
          <w:i/>
          <w:spacing w:val="4"/>
        </w:rPr>
        <w:t xml:space="preserve">sppv060 </w:t>
      </w:r>
      <w:r>
        <w:rPr>
          <w:spacing w:val="4"/>
        </w:rPr>
        <w:t xml:space="preserve">гендері, </w:t>
      </w:r>
      <w:r>
        <w:rPr>
          <w:bCs/>
          <w:spacing w:val="4"/>
        </w:rPr>
        <w:t xml:space="preserve">олармен кодталатын рекомбинантты ақуыздар, </w:t>
      </w:r>
      <w:r>
        <w:rPr>
          <w:bCs/>
          <w:i/>
          <w:spacing w:val="4"/>
        </w:rPr>
        <w:t xml:space="preserve">N. tabacum </w:t>
      </w:r>
      <w:r>
        <w:rPr>
          <w:bCs/>
          <w:spacing w:val="4"/>
        </w:rPr>
        <w:t xml:space="preserve">темекі </w:t>
      </w:r>
      <w:r>
        <w:rPr>
          <w:bCs/>
        </w:rPr>
        <w:t>өсімдіктер</w:t>
      </w:r>
      <w:r>
        <w:rPr>
          <w:bCs/>
          <w:spacing w:val="4"/>
        </w:rPr>
        <w:t>.</w:t>
      </w:r>
    </w:p>
    <w:p w:rsidR="00D47433" w:rsidRDefault="001029AC">
      <w:pPr>
        <w:spacing w:line="348" w:lineRule="auto"/>
        <w:ind w:firstLine="709"/>
        <w:jc w:val="both"/>
      </w:pPr>
      <w:r>
        <w:rPr>
          <w:bCs/>
        </w:rPr>
        <w:t xml:space="preserve">Жобаның мақсаты – </w:t>
      </w:r>
      <w:r>
        <w:t xml:space="preserve">SPPV-A27L антигендік протеинін кодтайтын </w:t>
      </w:r>
      <w:r>
        <w:rPr>
          <w:i/>
        </w:rPr>
        <w:t>sppv117</w:t>
      </w:r>
      <w:r>
        <w:t xml:space="preserve"> генінің хлоропласт экспрессиясымен </w:t>
      </w:r>
      <w:r>
        <w:rPr>
          <w:i/>
        </w:rPr>
        <w:t>Nicotiana tabacum</w:t>
      </w:r>
      <w:r>
        <w:t xml:space="preserve"> темекі өсімдігі негізінде рекомбинантты қой шешек вирусының антигенін алу технологиясын жасау.</w:t>
      </w:r>
    </w:p>
    <w:p w:rsidR="00D47433" w:rsidRDefault="001029AC">
      <w:pPr>
        <w:spacing w:line="360" w:lineRule="auto"/>
        <w:ind w:firstLine="709"/>
        <w:jc w:val="both"/>
      </w:pPr>
      <w:r>
        <w:rPr>
          <w:bCs/>
        </w:rPr>
        <w:t xml:space="preserve">Зерттеу әдістері: нуклеотид және аминқышқылы тізбектерінің компьютерлік талдауы, </w:t>
      </w:r>
      <w:r>
        <w:rPr>
          <w:spacing w:val="-6"/>
        </w:rPr>
        <w:t>рестрикционды талдау,</w:t>
      </w:r>
      <w:r>
        <w:t xml:space="preserve"> </w:t>
      </w:r>
      <w:r>
        <w:rPr>
          <w:spacing w:val="-6"/>
        </w:rPr>
        <w:t xml:space="preserve">клондау, </w:t>
      </w:r>
      <w:r>
        <w:rPr>
          <w:bCs/>
        </w:rPr>
        <w:t xml:space="preserve">нуклеин қышқылдарының мен ақуыздардың электрофорезі, бомбалау, өсімдік дақылдарының </w:t>
      </w:r>
      <w:r>
        <w:rPr>
          <w:bCs/>
          <w:i/>
        </w:rPr>
        <w:t>in vitro</w:t>
      </w:r>
      <w:r>
        <w:rPr>
          <w:bCs/>
        </w:rPr>
        <w:t xml:space="preserve"> әдістері, ПТР, спектрофотометрия,</w:t>
      </w:r>
      <w:r>
        <w:t xml:space="preserve"> </w:t>
      </w:r>
      <w:r>
        <w:rPr>
          <w:bCs/>
        </w:rPr>
        <w:t>Вестерн-блоттинг, Саузерн-блоттинг.</w:t>
      </w:r>
    </w:p>
    <w:p w:rsidR="00D47433" w:rsidRDefault="001029AC">
      <w:pPr>
        <w:spacing w:line="360" w:lineRule="auto"/>
        <w:ind w:firstLine="709"/>
        <w:jc w:val="both"/>
      </w:pPr>
      <w:r>
        <w:t>Алынған нәтижелер және олардың жаңалығы: хлоропластардың генетикалық трансформациясын жүзеге асыру үшін SPPV-A27L ақуызын және SPPV-L1</w:t>
      </w:r>
      <w:r w:rsidR="00742171" w:rsidRPr="00742171">
        <w:t>R</w:t>
      </w:r>
      <w:r>
        <w:t xml:space="preserve"> ақуызының эктодоменін, сәйкесінше, </w:t>
      </w:r>
      <w:r>
        <w:rPr>
          <w:i/>
          <w:spacing w:val="-6"/>
        </w:rPr>
        <w:t>trnG/trnfM</w:t>
      </w:r>
      <w:r>
        <w:t xml:space="preserve"> аймағында темекі хлоропласт геномына кодтайтын </w:t>
      </w:r>
      <w:r>
        <w:rPr>
          <w:i/>
        </w:rPr>
        <w:t>sppv117</w:t>
      </w:r>
      <w:r>
        <w:t xml:space="preserve"> генінің және </w:t>
      </w:r>
      <w:r>
        <w:rPr>
          <w:i/>
        </w:rPr>
        <w:t>sppv060</w:t>
      </w:r>
      <w:r>
        <w:t xml:space="preserve"> генінің жойылу нұсқасының интеграциялануын қамтамасыз ететін төрт құрылым жасалды. «Гендік мылтықтың» көмегімен биобаллистика әдісі бойынша селективті антибиотик спектиномицинге төзімді темекі </w:t>
      </w:r>
      <w:r w:rsidR="00494795" w:rsidRPr="00494795">
        <w:t>линиялары</w:t>
      </w:r>
      <w:r>
        <w:t xml:space="preserve"> алынды. Мақсатты кірістірудің өсімдік геномына интеграциясы генге тән праймердің қатысуымен ПТР талдауымен расталды. РНҚ препараттарын және алынған өсімдіктерден алынған ақуыз сығындыларын кейінгі Нозерн және Вестерн блот-анализдері мақсатты геннің транскрипциялық және трансляциялық деңгейде экспрессиясын көрсетті. Рекомбинанттың мөлшері жалпы еритін ақуыздың 0,30%-дан 0,99%-ға дейін болды. </w:t>
      </w:r>
      <w:r>
        <w:rPr>
          <w:rFonts w:ascii="Times" w:hAnsi="Times" w:cs="Times"/>
        </w:rPr>
        <w:t xml:space="preserve">Тоғыз темекі </w:t>
      </w:r>
      <w:r w:rsidR="00494795" w:rsidRPr="00494795">
        <w:rPr>
          <w:rFonts w:ascii="Times" w:hAnsi="Times" w:cs="Times"/>
        </w:rPr>
        <w:t>линиялары</w:t>
      </w:r>
      <w:r w:rsidR="00494795">
        <w:rPr>
          <w:rFonts w:ascii="Times" w:hAnsi="Times" w:cs="Times"/>
        </w:rPr>
        <w:t>ның</w:t>
      </w:r>
      <w:r w:rsidR="00494795" w:rsidRPr="00494795">
        <w:rPr>
          <w:rFonts w:ascii="Times" w:hAnsi="Times" w:cs="Times"/>
        </w:rPr>
        <w:t xml:space="preserve"> </w:t>
      </w:r>
      <w:r>
        <w:rPr>
          <w:rFonts w:ascii="Times" w:hAnsi="Times" w:cs="Times"/>
        </w:rPr>
        <w:t>сызығының пластидті геномдарының генетикалық біртектілігі Cаузер</w:t>
      </w:r>
      <w:r w:rsidR="00494795">
        <w:rPr>
          <w:rFonts w:ascii="Times" w:hAnsi="Times" w:cs="Times"/>
        </w:rPr>
        <w:t>н әдісiмен сыналды, ол үш линиянын</w:t>
      </w:r>
      <w:r>
        <w:rPr>
          <w:rFonts w:ascii="Times" w:hAnsi="Times" w:cs="Times"/>
        </w:rPr>
        <w:t xml:space="preserve"> гомопластикасын және қалған алтының гетеропластикасын көрсетті.</w:t>
      </w:r>
      <w:r>
        <w:t xml:space="preserve"> Өсімдік тінінен рекомбинантты ақуыздарды тазарту үшін </w:t>
      </w:r>
      <w:r>
        <w:rPr>
          <w:rStyle w:val="tlid-translation"/>
          <w:rFonts w:eastAsia="Times New Roman"/>
          <w:lang w:val="kk-KZ" w:eastAsia="ru-RU"/>
        </w:rPr>
        <w:t xml:space="preserve">метал-аффинді </w:t>
      </w:r>
      <w:r>
        <w:t>хроматографиясы әдісі қолданылды. Транспластомды өсімдіктердің тұқымдары жиналды.</w:t>
      </w:r>
    </w:p>
    <w:p w:rsidR="00D47433" w:rsidRDefault="001029AC">
      <w:pPr>
        <w:spacing w:line="360" w:lineRule="auto"/>
        <w:ind w:firstLine="709"/>
        <w:jc w:val="both"/>
        <w:rPr>
          <w:spacing w:val="-4"/>
        </w:rPr>
      </w:pPr>
      <w:r>
        <w:rPr>
          <w:spacing w:val="-4"/>
        </w:rPr>
        <w:t>Осы жобаның нәтижелері бойынша 7 жұмыс жарияланды (А қосымшасы). Мақалалардың сканер нұсқасы Д қосымшасында келтірілген.</w:t>
      </w:r>
    </w:p>
    <w:p w:rsidR="00D47433" w:rsidRDefault="001029AC">
      <w:pPr>
        <w:spacing w:line="360" w:lineRule="auto"/>
        <w:ind w:firstLine="709"/>
        <w:jc w:val="both"/>
        <w:rPr>
          <w:rFonts w:eastAsia="Times New Roman"/>
          <w:color w:val="00000A"/>
          <w:spacing w:val="-6"/>
          <w:lang w:eastAsia="ar-SA"/>
        </w:rPr>
      </w:pPr>
      <w:r>
        <w:rPr>
          <w:rFonts w:eastAsia="Times New Roman"/>
          <w:color w:val="00000A"/>
          <w:spacing w:val="-6"/>
          <w:lang w:eastAsia="ar-SA"/>
        </w:rPr>
        <w:t>Қолдану саласы: өсімдік биотехнологиясы, ветеринария.</w:t>
      </w:r>
      <w:r>
        <w:br w:type="page"/>
      </w:r>
    </w:p>
    <w:p w:rsidR="00D47433" w:rsidRDefault="001029AC" w:rsidP="00F73414">
      <w:pPr>
        <w:spacing w:after="283" w:line="360" w:lineRule="auto"/>
        <w:jc w:val="center"/>
        <w:rPr>
          <w:rFonts w:eastAsia="Times New Roman"/>
          <w:b/>
          <w:color w:val="00000A"/>
          <w:spacing w:val="-6"/>
          <w:lang w:eastAsia="ar-SA"/>
        </w:rPr>
      </w:pPr>
      <w:r w:rsidRPr="00F73414">
        <w:rPr>
          <w:rFonts w:eastAsia="Times New Roman"/>
          <w:b/>
          <w:color w:val="00000A"/>
          <w:spacing w:val="-6"/>
          <w:lang w:eastAsia="ar-SA"/>
        </w:rPr>
        <w:lastRenderedPageBreak/>
        <w:t>CONTENT</w:t>
      </w:r>
    </w:p>
    <w:p w:rsidR="00F73414" w:rsidRPr="00F73414" w:rsidRDefault="00F73414" w:rsidP="00F73414">
      <w:pPr>
        <w:spacing w:after="283" w:line="360" w:lineRule="auto"/>
        <w:jc w:val="right"/>
        <w:rPr>
          <w:rFonts w:eastAsia="Times New Roman"/>
          <w:color w:val="00000A"/>
          <w:spacing w:val="-6"/>
          <w:lang w:val="en-US" w:eastAsia="ar-SA"/>
        </w:rPr>
      </w:pPr>
      <w:r w:rsidRPr="00F73414">
        <w:rPr>
          <w:rFonts w:eastAsia="Times New Roman"/>
          <w:color w:val="00000A"/>
          <w:spacing w:val="-6"/>
          <w:lang w:val="en-US" w:eastAsia="ar-SA"/>
        </w:rPr>
        <w:t>P.</w:t>
      </w:r>
    </w:p>
    <w:p w:rsidR="00D47433" w:rsidRDefault="00742171" w:rsidP="00F73414">
      <w:pPr>
        <w:tabs>
          <w:tab w:val="left" w:pos="9067"/>
        </w:tabs>
        <w:spacing w:line="360" w:lineRule="auto"/>
        <w:rPr>
          <w:rFonts w:eastAsia="Times New Roman"/>
          <w:color w:val="00000A"/>
          <w:spacing w:val="-6"/>
          <w:lang w:eastAsia="ar-SA"/>
        </w:rPr>
      </w:pPr>
      <w:r>
        <w:rPr>
          <w:rFonts w:eastAsia="Times New Roman"/>
          <w:color w:val="00000A"/>
          <w:spacing w:val="-6"/>
          <w:lang w:eastAsia="ar-SA"/>
        </w:rPr>
        <w:t xml:space="preserve">ABBREVIATIONS AND </w:t>
      </w:r>
      <w:r w:rsidR="001029AC">
        <w:rPr>
          <w:rFonts w:eastAsia="Times New Roman"/>
          <w:color w:val="00000A"/>
          <w:spacing w:val="-6"/>
          <w:lang w:eastAsia="ar-SA"/>
        </w:rPr>
        <w:t>SYMBOLS.......................................................................</w:t>
      </w:r>
      <w:r w:rsidR="00E50926">
        <w:rPr>
          <w:rFonts w:eastAsia="Times New Roman"/>
          <w:color w:val="00000A"/>
          <w:spacing w:val="-6"/>
          <w:lang w:eastAsia="ar-SA"/>
        </w:rPr>
        <w:t>................................</w:t>
      </w:r>
      <w:r w:rsidR="00F73414" w:rsidRPr="00F73414">
        <w:rPr>
          <w:rFonts w:eastAsia="Times New Roman"/>
          <w:color w:val="00000A"/>
          <w:spacing w:val="-6"/>
          <w:lang w:val="en-US" w:eastAsia="ar-SA"/>
        </w:rPr>
        <w:t>..</w:t>
      </w:r>
      <w:r w:rsidR="001029AC">
        <w:rPr>
          <w:rFonts w:eastAsia="Times New Roman"/>
          <w:color w:val="00000A"/>
          <w:spacing w:val="-6"/>
          <w:lang w:eastAsia="ar-SA"/>
        </w:rPr>
        <w:t>6</w:t>
      </w:r>
    </w:p>
    <w:p w:rsidR="00D47433" w:rsidRDefault="001029AC" w:rsidP="00F73414">
      <w:pPr>
        <w:tabs>
          <w:tab w:val="left" w:pos="9067"/>
        </w:tabs>
        <w:spacing w:line="360" w:lineRule="auto"/>
        <w:rPr>
          <w:rFonts w:eastAsia="Times New Roman"/>
          <w:color w:val="00000A"/>
          <w:spacing w:val="-6"/>
          <w:lang w:eastAsia="ar-SA"/>
        </w:rPr>
      </w:pPr>
      <w:r>
        <w:rPr>
          <w:rFonts w:eastAsia="Times New Roman"/>
          <w:color w:val="00000A"/>
          <w:spacing w:val="-6"/>
          <w:lang w:eastAsia="ar-SA"/>
        </w:rPr>
        <w:t>INTRODUCTION........................................................................................................</w:t>
      </w:r>
      <w:r w:rsidR="00E50926">
        <w:rPr>
          <w:rFonts w:eastAsia="Times New Roman"/>
          <w:color w:val="00000A"/>
          <w:spacing w:val="-6"/>
          <w:lang w:eastAsia="ar-SA"/>
        </w:rPr>
        <w:t>...............................</w:t>
      </w:r>
      <w:r w:rsidR="00E50926">
        <w:rPr>
          <w:rFonts w:eastAsia="Times New Roman"/>
          <w:color w:val="00000A"/>
          <w:spacing w:val="-6"/>
          <w:lang w:val="en-US" w:eastAsia="ar-SA"/>
        </w:rPr>
        <w:t>.</w:t>
      </w:r>
      <w:r w:rsidR="00F73414" w:rsidRPr="00F73414">
        <w:rPr>
          <w:rFonts w:eastAsia="Times New Roman"/>
          <w:color w:val="00000A"/>
          <w:spacing w:val="-6"/>
          <w:lang w:val="en-US" w:eastAsia="ar-SA"/>
        </w:rPr>
        <w:t>..</w:t>
      </w:r>
      <w:r>
        <w:rPr>
          <w:rFonts w:eastAsia="Times New Roman"/>
          <w:color w:val="00000A"/>
          <w:spacing w:val="-6"/>
          <w:lang w:eastAsia="ar-SA"/>
        </w:rPr>
        <w:t>7</w:t>
      </w:r>
    </w:p>
    <w:p w:rsidR="00D47433" w:rsidRDefault="00F07B6C">
      <w:pPr>
        <w:tabs>
          <w:tab w:val="left" w:pos="9067"/>
        </w:tabs>
        <w:spacing w:line="360" w:lineRule="auto"/>
        <w:rPr>
          <w:rFonts w:eastAsia="Times New Roman"/>
          <w:color w:val="00000A"/>
          <w:spacing w:val="-6"/>
          <w:lang w:eastAsia="ar-SA"/>
        </w:rPr>
      </w:pPr>
      <w:r>
        <w:rPr>
          <w:rFonts w:eastAsia="Times New Roman"/>
          <w:color w:val="00000A"/>
          <w:spacing w:val="-6"/>
          <w:lang w:eastAsia="ar-SA"/>
        </w:rPr>
        <w:t xml:space="preserve">MAIN </w:t>
      </w:r>
      <w:r w:rsidR="001029AC">
        <w:rPr>
          <w:rFonts w:eastAsia="Times New Roman"/>
          <w:color w:val="00000A"/>
          <w:spacing w:val="-6"/>
          <w:lang w:eastAsia="ar-SA"/>
        </w:rPr>
        <w:t>PART....................</w:t>
      </w:r>
      <w:r w:rsidRPr="00F07B6C">
        <w:rPr>
          <w:rFonts w:eastAsia="Times New Roman"/>
          <w:color w:val="00000A"/>
          <w:spacing w:val="-6"/>
          <w:lang w:val="en-US" w:eastAsia="ar-SA"/>
        </w:rPr>
        <w:t>.</w:t>
      </w:r>
      <w:r w:rsidR="001029AC">
        <w:rPr>
          <w:rFonts w:eastAsia="Times New Roman"/>
          <w:color w:val="00000A"/>
          <w:spacing w:val="-6"/>
          <w:lang w:eastAsia="ar-SA"/>
        </w:rPr>
        <w:t>...........................</w:t>
      </w:r>
      <w:r w:rsidRPr="00F07B6C">
        <w:rPr>
          <w:rFonts w:eastAsia="Times New Roman"/>
          <w:color w:val="00000A"/>
          <w:spacing w:val="-6"/>
          <w:lang w:val="en-US" w:eastAsia="ar-SA"/>
        </w:rPr>
        <w:t>.............</w:t>
      </w:r>
      <w:r w:rsidR="001029AC">
        <w:rPr>
          <w:rFonts w:eastAsia="Times New Roman"/>
          <w:color w:val="00000A"/>
          <w:spacing w:val="-6"/>
          <w:lang w:eastAsia="ar-SA"/>
        </w:rPr>
        <w:t>..........................................................</w:t>
      </w:r>
      <w:r w:rsidR="00E50926">
        <w:rPr>
          <w:rFonts w:eastAsia="Times New Roman"/>
          <w:color w:val="00000A"/>
          <w:spacing w:val="-6"/>
          <w:lang w:eastAsia="ar-SA"/>
        </w:rPr>
        <w:t>.......</w:t>
      </w:r>
      <w:r w:rsidRPr="00494795">
        <w:rPr>
          <w:rFonts w:eastAsia="Times New Roman"/>
          <w:color w:val="00000A"/>
          <w:spacing w:val="-6"/>
          <w:lang w:val="en-US" w:eastAsia="ar-SA"/>
        </w:rPr>
        <w:t>.</w:t>
      </w:r>
      <w:r w:rsidR="00E50926">
        <w:rPr>
          <w:rFonts w:eastAsia="Times New Roman"/>
          <w:color w:val="00000A"/>
          <w:spacing w:val="-6"/>
          <w:lang w:eastAsia="ar-SA"/>
        </w:rPr>
        <w:t>..................</w:t>
      </w:r>
      <w:r w:rsidR="00E50926">
        <w:rPr>
          <w:rFonts w:eastAsia="Times New Roman"/>
          <w:color w:val="00000A"/>
          <w:spacing w:val="-6"/>
          <w:lang w:val="en-US" w:eastAsia="ar-SA"/>
        </w:rPr>
        <w:t>.</w:t>
      </w:r>
      <w:r w:rsidR="00F73414" w:rsidRPr="00F73414">
        <w:rPr>
          <w:rFonts w:eastAsia="Times New Roman"/>
          <w:color w:val="00000A"/>
          <w:spacing w:val="-6"/>
          <w:lang w:val="en-US" w:eastAsia="ar-SA"/>
        </w:rPr>
        <w:t>..</w:t>
      </w:r>
      <w:r w:rsidR="001029AC">
        <w:rPr>
          <w:rFonts w:eastAsia="Times New Roman"/>
          <w:color w:val="00000A"/>
          <w:spacing w:val="-6"/>
          <w:lang w:eastAsia="ar-SA"/>
        </w:rPr>
        <w:t>9</w:t>
      </w:r>
    </w:p>
    <w:p w:rsidR="00D47433" w:rsidRDefault="00F73414" w:rsidP="00F07B6C">
      <w:pPr>
        <w:tabs>
          <w:tab w:val="left" w:pos="284"/>
          <w:tab w:val="left" w:pos="567"/>
          <w:tab w:val="left" w:pos="9067"/>
        </w:tabs>
        <w:spacing w:line="360" w:lineRule="auto"/>
      </w:pPr>
      <w:r w:rsidRPr="00F73414">
        <w:rPr>
          <w:lang w:val="en-US"/>
        </w:rPr>
        <w:t>1</w:t>
      </w:r>
      <w:r>
        <w:rPr>
          <w:lang w:val="en-US"/>
        </w:rPr>
        <w:tab/>
      </w:r>
      <w:r w:rsidR="00E43BAB" w:rsidRPr="00E43BAB">
        <w:rPr>
          <w:lang w:val="en-US"/>
        </w:rPr>
        <w:t>Rationale for the choice of studies</w:t>
      </w:r>
      <w:r>
        <w:rPr>
          <w:rFonts w:eastAsia="Times New Roman"/>
          <w:color w:val="00000A"/>
          <w:spacing w:val="-6"/>
          <w:lang w:eastAsia="ar-SA"/>
        </w:rPr>
        <w:t>....................</w:t>
      </w:r>
      <w:r w:rsidR="001029AC">
        <w:rPr>
          <w:rFonts w:eastAsia="Times New Roman"/>
          <w:color w:val="00000A"/>
          <w:spacing w:val="-6"/>
          <w:lang w:eastAsia="ar-SA"/>
        </w:rPr>
        <w:t>.......................</w:t>
      </w:r>
      <w:r w:rsidR="00F07B6C" w:rsidRPr="00F07B6C">
        <w:rPr>
          <w:rFonts w:eastAsia="Times New Roman"/>
          <w:color w:val="00000A"/>
          <w:spacing w:val="-6"/>
          <w:lang w:val="en-US" w:eastAsia="ar-SA"/>
        </w:rPr>
        <w:t>...........</w:t>
      </w:r>
      <w:r w:rsidR="001029AC">
        <w:rPr>
          <w:rFonts w:eastAsia="Times New Roman"/>
          <w:color w:val="00000A"/>
          <w:spacing w:val="-6"/>
          <w:lang w:eastAsia="ar-SA"/>
        </w:rPr>
        <w:t>.................</w:t>
      </w:r>
      <w:r w:rsidR="00E50926">
        <w:rPr>
          <w:rFonts w:eastAsia="Times New Roman"/>
          <w:color w:val="00000A"/>
          <w:spacing w:val="-6"/>
          <w:lang w:eastAsia="ar-SA"/>
        </w:rPr>
        <w:t>..............................</w:t>
      </w:r>
      <w:r w:rsidR="00E50926">
        <w:rPr>
          <w:rFonts w:eastAsia="Times New Roman"/>
          <w:color w:val="00000A"/>
          <w:spacing w:val="-6"/>
          <w:lang w:val="en-US" w:eastAsia="ar-SA"/>
        </w:rPr>
        <w:t>.</w:t>
      </w:r>
      <w:r w:rsidRPr="00F73414">
        <w:rPr>
          <w:rFonts w:eastAsia="Times New Roman"/>
          <w:color w:val="00000A"/>
          <w:spacing w:val="-6"/>
          <w:lang w:val="en-US" w:eastAsia="ar-SA"/>
        </w:rPr>
        <w:t>...</w:t>
      </w:r>
      <w:r w:rsidR="001029AC">
        <w:rPr>
          <w:rFonts w:eastAsia="Times New Roman"/>
          <w:color w:val="00000A"/>
          <w:spacing w:val="-6"/>
          <w:lang w:eastAsia="ar-SA"/>
        </w:rPr>
        <w:t>9</w:t>
      </w:r>
    </w:p>
    <w:p w:rsidR="00D47433" w:rsidRDefault="001029AC" w:rsidP="00F07B6C">
      <w:pPr>
        <w:tabs>
          <w:tab w:val="left" w:pos="284"/>
          <w:tab w:val="left" w:pos="9067"/>
        </w:tabs>
        <w:spacing w:line="360" w:lineRule="auto"/>
        <w:rPr>
          <w:rFonts w:eastAsia="Times New Roman"/>
          <w:color w:val="00000A"/>
          <w:spacing w:val="-6"/>
          <w:lang w:eastAsia="ar-SA"/>
        </w:rPr>
      </w:pPr>
      <w:r>
        <w:rPr>
          <w:rFonts w:eastAsia="Times New Roman"/>
          <w:color w:val="00000A"/>
          <w:spacing w:val="-6"/>
          <w:lang w:eastAsia="ar-SA"/>
        </w:rPr>
        <w:t>2</w:t>
      </w:r>
      <w:r w:rsidR="00F07B6C">
        <w:rPr>
          <w:rFonts w:eastAsia="Times New Roman"/>
          <w:color w:val="00000A"/>
          <w:spacing w:val="-6"/>
          <w:lang w:eastAsia="ar-SA"/>
        </w:rPr>
        <w:tab/>
      </w:r>
      <w:r>
        <w:rPr>
          <w:rFonts w:eastAsia="Times New Roman"/>
          <w:color w:val="00000A"/>
          <w:spacing w:val="-6"/>
          <w:lang w:eastAsia="ar-SA"/>
        </w:rPr>
        <w:t>Objects, materials and research methods.........................................</w:t>
      </w:r>
      <w:r w:rsidR="00F07B6C" w:rsidRPr="00F07B6C">
        <w:rPr>
          <w:rFonts w:eastAsia="Times New Roman"/>
          <w:color w:val="00000A"/>
          <w:spacing w:val="-6"/>
          <w:lang w:val="en-US" w:eastAsia="ar-SA"/>
        </w:rPr>
        <w:t>..........</w:t>
      </w:r>
      <w:r>
        <w:rPr>
          <w:rFonts w:eastAsia="Times New Roman"/>
          <w:color w:val="00000A"/>
          <w:spacing w:val="-6"/>
          <w:lang w:eastAsia="ar-SA"/>
        </w:rPr>
        <w:t>.............</w:t>
      </w:r>
      <w:r w:rsidR="00E50926">
        <w:rPr>
          <w:rFonts w:eastAsia="Times New Roman"/>
          <w:color w:val="00000A"/>
          <w:spacing w:val="-6"/>
          <w:lang w:eastAsia="ar-SA"/>
        </w:rPr>
        <w:t>...............................</w:t>
      </w:r>
      <w:r w:rsidR="00E50926">
        <w:rPr>
          <w:rFonts w:eastAsia="Times New Roman"/>
          <w:color w:val="00000A"/>
          <w:spacing w:val="-6"/>
          <w:lang w:val="en-US" w:eastAsia="ar-SA"/>
        </w:rPr>
        <w:t>.</w:t>
      </w:r>
      <w:r>
        <w:rPr>
          <w:rFonts w:eastAsia="Times New Roman"/>
          <w:color w:val="00000A"/>
          <w:spacing w:val="-6"/>
          <w:lang w:eastAsia="ar-SA"/>
        </w:rPr>
        <w:t>11</w:t>
      </w:r>
    </w:p>
    <w:p w:rsidR="00D47433" w:rsidRDefault="00F07B6C" w:rsidP="00F07B6C">
      <w:pPr>
        <w:tabs>
          <w:tab w:val="left" w:pos="284"/>
          <w:tab w:val="left" w:pos="709"/>
          <w:tab w:val="left" w:pos="9067"/>
        </w:tabs>
        <w:spacing w:line="360" w:lineRule="auto"/>
        <w:rPr>
          <w:rFonts w:eastAsia="Times New Roman"/>
          <w:color w:val="00000A"/>
          <w:spacing w:val="-6"/>
          <w:lang w:eastAsia="ar-SA"/>
        </w:rPr>
      </w:pPr>
      <w:r>
        <w:rPr>
          <w:rFonts w:eastAsia="Times New Roman"/>
          <w:color w:val="00000A"/>
          <w:spacing w:val="-6"/>
          <w:lang w:eastAsia="ar-SA"/>
        </w:rPr>
        <w:tab/>
        <w:t>2.1</w:t>
      </w:r>
      <w:r>
        <w:rPr>
          <w:rFonts w:eastAsia="Times New Roman"/>
          <w:color w:val="00000A"/>
          <w:spacing w:val="-6"/>
          <w:lang w:eastAsia="ar-SA"/>
        </w:rPr>
        <w:tab/>
      </w:r>
      <w:r w:rsidR="001029AC">
        <w:rPr>
          <w:rFonts w:eastAsia="Times New Roman"/>
          <w:color w:val="00000A"/>
          <w:spacing w:val="-6"/>
          <w:lang w:eastAsia="ar-SA"/>
        </w:rPr>
        <w:t>Research objects...........................</w:t>
      </w:r>
      <w:r w:rsidRPr="00494795">
        <w:rPr>
          <w:rFonts w:eastAsia="Times New Roman"/>
          <w:color w:val="00000A"/>
          <w:spacing w:val="-6"/>
          <w:lang w:val="en-US" w:eastAsia="ar-SA"/>
        </w:rPr>
        <w:t>.............................................</w:t>
      </w:r>
      <w:r w:rsidR="001029AC">
        <w:rPr>
          <w:rFonts w:eastAsia="Times New Roman"/>
          <w:color w:val="00000A"/>
          <w:spacing w:val="-6"/>
          <w:lang w:eastAsia="ar-SA"/>
        </w:rPr>
        <w:t>...</w:t>
      </w:r>
      <w:r w:rsidRPr="00F07B6C">
        <w:rPr>
          <w:rFonts w:eastAsia="Times New Roman"/>
          <w:color w:val="00000A"/>
          <w:spacing w:val="-6"/>
          <w:lang w:val="en-US" w:eastAsia="ar-SA"/>
        </w:rPr>
        <w:t>................</w:t>
      </w:r>
      <w:r w:rsidR="001029AC">
        <w:rPr>
          <w:rFonts w:eastAsia="Times New Roman"/>
          <w:color w:val="00000A"/>
          <w:spacing w:val="-6"/>
          <w:lang w:eastAsia="ar-SA"/>
        </w:rPr>
        <w:t>..</w:t>
      </w:r>
      <w:r w:rsidR="00E50926">
        <w:rPr>
          <w:rFonts w:eastAsia="Times New Roman"/>
          <w:color w:val="00000A"/>
          <w:spacing w:val="-6"/>
          <w:lang w:eastAsia="ar-SA"/>
        </w:rPr>
        <w:t>..................................</w:t>
      </w:r>
      <w:r w:rsidR="001029AC">
        <w:rPr>
          <w:rFonts w:eastAsia="Times New Roman"/>
          <w:color w:val="00000A"/>
          <w:spacing w:val="-6"/>
          <w:lang w:eastAsia="ar-SA"/>
        </w:rPr>
        <w:t>11</w:t>
      </w:r>
    </w:p>
    <w:p w:rsidR="00D47433" w:rsidRDefault="00F07B6C" w:rsidP="00F07B6C">
      <w:pPr>
        <w:tabs>
          <w:tab w:val="left" w:pos="284"/>
          <w:tab w:val="left" w:pos="709"/>
          <w:tab w:val="left" w:pos="9067"/>
        </w:tabs>
        <w:spacing w:line="360" w:lineRule="auto"/>
      </w:pPr>
      <w:r>
        <w:rPr>
          <w:rFonts w:eastAsia="Times New Roman"/>
          <w:color w:val="00000A"/>
          <w:spacing w:val="-6"/>
          <w:lang w:eastAsia="ar-SA"/>
        </w:rPr>
        <w:tab/>
        <w:t>2.2</w:t>
      </w:r>
      <w:r>
        <w:rPr>
          <w:rFonts w:eastAsia="Times New Roman"/>
          <w:color w:val="00000A"/>
          <w:spacing w:val="-6"/>
          <w:lang w:eastAsia="ar-SA"/>
        </w:rPr>
        <w:tab/>
      </w:r>
      <w:r w:rsidR="001029AC">
        <w:rPr>
          <w:rFonts w:eastAsia="Times New Roman"/>
          <w:color w:val="00000A"/>
          <w:spacing w:val="-6"/>
          <w:lang w:eastAsia="ar-SA"/>
        </w:rPr>
        <w:t>Materials............................................</w:t>
      </w:r>
      <w:r w:rsidRPr="00F07B6C">
        <w:rPr>
          <w:rFonts w:eastAsia="Times New Roman"/>
          <w:color w:val="00000A"/>
          <w:spacing w:val="-6"/>
          <w:lang w:val="en-US" w:eastAsia="ar-SA"/>
        </w:rPr>
        <w:t>.............</w:t>
      </w:r>
      <w:r w:rsidR="001029AC">
        <w:rPr>
          <w:rFonts w:eastAsia="Times New Roman"/>
          <w:color w:val="00000A"/>
          <w:spacing w:val="-6"/>
          <w:lang w:eastAsia="ar-SA"/>
        </w:rPr>
        <w:t>.</w:t>
      </w:r>
      <w:r w:rsidR="00E50926">
        <w:rPr>
          <w:rFonts w:eastAsia="Times New Roman"/>
          <w:color w:val="00000A"/>
          <w:spacing w:val="-6"/>
          <w:lang w:eastAsia="ar-SA"/>
        </w:rPr>
        <w:t>..........</w:t>
      </w:r>
      <w:r w:rsidRPr="00494795">
        <w:rPr>
          <w:rFonts w:eastAsia="Times New Roman"/>
          <w:color w:val="00000A"/>
          <w:spacing w:val="-6"/>
          <w:lang w:val="en-US" w:eastAsia="ar-SA"/>
        </w:rPr>
        <w:t>.......</w:t>
      </w:r>
      <w:r w:rsidR="00E50926">
        <w:rPr>
          <w:rFonts w:eastAsia="Times New Roman"/>
          <w:color w:val="00000A"/>
          <w:spacing w:val="-6"/>
          <w:lang w:eastAsia="ar-SA"/>
        </w:rPr>
        <w:t>.....................</w:t>
      </w:r>
      <w:r w:rsidR="00E50926">
        <w:rPr>
          <w:rFonts w:eastAsia="Times New Roman"/>
          <w:color w:val="00000A"/>
          <w:spacing w:val="-6"/>
          <w:lang w:val="en-US" w:eastAsia="ar-SA"/>
        </w:rPr>
        <w:t>..</w:t>
      </w:r>
      <w:r w:rsidR="00F73414">
        <w:rPr>
          <w:rFonts w:eastAsia="Times New Roman"/>
          <w:color w:val="00000A"/>
          <w:spacing w:val="-6"/>
          <w:lang w:val="en-US" w:eastAsia="ar-SA"/>
        </w:rPr>
        <w:t>..........................................</w:t>
      </w:r>
      <w:r w:rsidR="001029AC">
        <w:rPr>
          <w:rFonts w:eastAsia="Times New Roman"/>
          <w:color w:val="00000A"/>
          <w:spacing w:val="-6"/>
          <w:lang w:eastAsia="ar-SA"/>
        </w:rPr>
        <w:t>11</w:t>
      </w:r>
    </w:p>
    <w:p w:rsidR="00D47433" w:rsidRPr="00F73414" w:rsidRDefault="001774D3" w:rsidP="001774D3">
      <w:pPr>
        <w:tabs>
          <w:tab w:val="left" w:pos="284"/>
          <w:tab w:val="left" w:pos="709"/>
          <w:tab w:val="left" w:pos="9067"/>
        </w:tabs>
        <w:spacing w:line="360" w:lineRule="auto"/>
        <w:rPr>
          <w:rFonts w:eastAsia="Times New Roman"/>
          <w:color w:val="00000A"/>
          <w:spacing w:val="-6"/>
          <w:lang w:eastAsia="ar-SA"/>
        </w:rPr>
      </w:pPr>
      <w:r>
        <w:rPr>
          <w:rFonts w:eastAsia="Times New Roman"/>
          <w:color w:val="00000A"/>
          <w:spacing w:val="-6"/>
          <w:lang w:eastAsia="ar-SA"/>
        </w:rPr>
        <w:tab/>
      </w:r>
      <w:r w:rsidR="00F07B6C">
        <w:rPr>
          <w:rFonts w:eastAsia="Times New Roman"/>
          <w:color w:val="00000A"/>
          <w:spacing w:val="-6"/>
          <w:lang w:eastAsia="ar-SA"/>
        </w:rPr>
        <w:t>2.3</w:t>
      </w:r>
      <w:r>
        <w:rPr>
          <w:rFonts w:eastAsia="Times New Roman"/>
          <w:color w:val="00000A"/>
          <w:spacing w:val="-6"/>
          <w:lang w:eastAsia="ar-SA"/>
        </w:rPr>
        <w:tab/>
      </w:r>
      <w:r w:rsidR="001029AC">
        <w:rPr>
          <w:rFonts w:eastAsia="Times New Roman"/>
          <w:color w:val="00000A"/>
          <w:spacing w:val="-6"/>
          <w:lang w:eastAsia="ar-SA"/>
        </w:rPr>
        <w:t>Research methods...................................................................................</w:t>
      </w:r>
      <w:r w:rsidRPr="001774D3">
        <w:rPr>
          <w:rFonts w:eastAsia="Times New Roman"/>
          <w:color w:val="00000A"/>
          <w:spacing w:val="-6"/>
          <w:lang w:val="en-US" w:eastAsia="ar-SA"/>
        </w:rPr>
        <w:t>...........</w:t>
      </w:r>
      <w:r w:rsidR="001029AC">
        <w:rPr>
          <w:rFonts w:eastAsia="Times New Roman"/>
          <w:color w:val="00000A"/>
          <w:spacing w:val="-6"/>
          <w:lang w:eastAsia="ar-SA"/>
        </w:rPr>
        <w:t>................</w:t>
      </w:r>
      <w:r w:rsidR="00E50926">
        <w:rPr>
          <w:rFonts w:eastAsia="Times New Roman"/>
          <w:color w:val="00000A"/>
          <w:spacing w:val="-6"/>
          <w:lang w:eastAsia="ar-SA"/>
        </w:rPr>
        <w:t>...........</w:t>
      </w:r>
      <w:r w:rsidR="00E50926" w:rsidRPr="00F73414">
        <w:rPr>
          <w:rFonts w:eastAsia="Times New Roman"/>
          <w:color w:val="00000A"/>
          <w:spacing w:val="-6"/>
          <w:lang w:eastAsia="ar-SA"/>
        </w:rPr>
        <w:t>...</w:t>
      </w:r>
      <w:r w:rsidR="00F73414">
        <w:rPr>
          <w:rFonts w:eastAsia="Times New Roman"/>
          <w:color w:val="00000A"/>
          <w:spacing w:val="-6"/>
          <w:lang w:val="en-US" w:eastAsia="ar-SA"/>
        </w:rPr>
        <w:t>.</w:t>
      </w:r>
      <w:r w:rsidR="001029AC">
        <w:rPr>
          <w:rFonts w:eastAsia="Times New Roman"/>
          <w:color w:val="00000A"/>
          <w:spacing w:val="-6"/>
          <w:lang w:eastAsia="ar-SA"/>
        </w:rPr>
        <w:t>11</w:t>
      </w:r>
    </w:p>
    <w:p w:rsidR="00D47433" w:rsidRPr="00F73414" w:rsidRDefault="00F73414" w:rsidP="001774D3">
      <w:pPr>
        <w:tabs>
          <w:tab w:val="left" w:pos="284"/>
          <w:tab w:val="left" w:pos="9067"/>
        </w:tabs>
        <w:spacing w:line="360" w:lineRule="auto"/>
        <w:rPr>
          <w:rFonts w:eastAsia="Times New Roman"/>
          <w:color w:val="00000A"/>
          <w:spacing w:val="-6"/>
          <w:lang w:eastAsia="ar-SA"/>
        </w:rPr>
      </w:pPr>
      <w:r>
        <w:rPr>
          <w:rFonts w:eastAsia="Times New Roman"/>
          <w:color w:val="00000A"/>
          <w:spacing w:val="-6"/>
          <w:lang w:eastAsia="ar-SA"/>
        </w:rPr>
        <w:t>3</w:t>
      </w:r>
      <w:r>
        <w:rPr>
          <w:rFonts w:eastAsia="Times New Roman"/>
          <w:color w:val="00000A"/>
          <w:spacing w:val="-6"/>
          <w:lang w:eastAsia="ar-SA"/>
        </w:rPr>
        <w:tab/>
      </w:r>
      <w:r w:rsidR="001029AC">
        <w:rPr>
          <w:rFonts w:eastAsia="Times New Roman"/>
          <w:color w:val="00000A"/>
          <w:spacing w:val="-6"/>
          <w:lang w:eastAsia="ar-SA"/>
        </w:rPr>
        <w:t>Generalization and evaluation of research results...........................</w:t>
      </w:r>
      <w:r w:rsidR="001774D3" w:rsidRPr="001774D3">
        <w:rPr>
          <w:rFonts w:eastAsia="Times New Roman"/>
          <w:color w:val="00000A"/>
          <w:spacing w:val="-6"/>
          <w:lang w:val="en-US" w:eastAsia="ar-SA"/>
        </w:rPr>
        <w:t>......</w:t>
      </w:r>
      <w:r w:rsidR="001029AC">
        <w:rPr>
          <w:rFonts w:eastAsia="Times New Roman"/>
          <w:color w:val="00000A"/>
          <w:spacing w:val="-6"/>
          <w:lang w:eastAsia="ar-SA"/>
        </w:rPr>
        <w:t>...</w:t>
      </w:r>
      <w:r>
        <w:rPr>
          <w:rFonts w:eastAsia="Times New Roman"/>
          <w:color w:val="00000A"/>
          <w:spacing w:val="-6"/>
          <w:lang w:val="en-US" w:eastAsia="ar-SA"/>
        </w:rPr>
        <w:t>.......</w:t>
      </w:r>
      <w:r w:rsidR="001029AC">
        <w:rPr>
          <w:rFonts w:eastAsia="Times New Roman"/>
          <w:color w:val="00000A"/>
          <w:spacing w:val="-6"/>
          <w:lang w:eastAsia="ar-SA"/>
        </w:rPr>
        <w:t>..........</w:t>
      </w:r>
      <w:r w:rsidR="001774D3" w:rsidRPr="001774D3">
        <w:rPr>
          <w:rFonts w:eastAsia="Times New Roman"/>
          <w:color w:val="00000A"/>
          <w:spacing w:val="-6"/>
          <w:lang w:val="en-US" w:eastAsia="ar-SA"/>
        </w:rPr>
        <w:t>.....</w:t>
      </w:r>
      <w:r w:rsidR="001029AC">
        <w:rPr>
          <w:rFonts w:eastAsia="Times New Roman"/>
          <w:color w:val="00000A"/>
          <w:spacing w:val="-6"/>
          <w:lang w:eastAsia="ar-SA"/>
        </w:rPr>
        <w:t>......</w:t>
      </w:r>
      <w:r w:rsidR="00E50926">
        <w:rPr>
          <w:rFonts w:eastAsia="Times New Roman"/>
          <w:color w:val="00000A"/>
          <w:spacing w:val="-6"/>
          <w:lang w:eastAsia="ar-SA"/>
        </w:rPr>
        <w:t>................</w:t>
      </w:r>
      <w:r w:rsidR="00E50926" w:rsidRPr="00F73414">
        <w:rPr>
          <w:rFonts w:eastAsia="Times New Roman"/>
          <w:color w:val="00000A"/>
          <w:spacing w:val="-6"/>
          <w:lang w:eastAsia="ar-SA"/>
        </w:rPr>
        <w:t>..</w:t>
      </w:r>
      <w:r w:rsidR="001029AC">
        <w:rPr>
          <w:rFonts w:eastAsia="Times New Roman"/>
          <w:color w:val="00000A"/>
          <w:spacing w:val="-6"/>
          <w:lang w:eastAsia="ar-SA"/>
        </w:rPr>
        <w:t>15</w:t>
      </w:r>
    </w:p>
    <w:p w:rsidR="00D47433" w:rsidRPr="00F73414" w:rsidRDefault="001774D3" w:rsidP="001774D3">
      <w:pPr>
        <w:tabs>
          <w:tab w:val="left" w:pos="284"/>
          <w:tab w:val="left" w:pos="709"/>
          <w:tab w:val="left" w:pos="9067"/>
        </w:tabs>
        <w:spacing w:line="360" w:lineRule="auto"/>
        <w:rPr>
          <w:rFonts w:eastAsia="Times New Roman"/>
          <w:color w:val="00000A"/>
          <w:spacing w:val="-6"/>
          <w:lang w:eastAsia="ar-SA"/>
        </w:rPr>
      </w:pPr>
      <w:r>
        <w:rPr>
          <w:rFonts w:eastAsia="Times New Roman"/>
          <w:color w:val="00000A"/>
          <w:spacing w:val="-6"/>
          <w:lang w:eastAsia="ar-SA"/>
        </w:rPr>
        <w:tab/>
        <w:t>3.1</w:t>
      </w:r>
      <w:r>
        <w:rPr>
          <w:rFonts w:eastAsia="Times New Roman"/>
          <w:color w:val="00000A"/>
          <w:spacing w:val="-6"/>
          <w:lang w:eastAsia="ar-SA"/>
        </w:rPr>
        <w:tab/>
      </w:r>
      <w:r w:rsidR="00E50926" w:rsidRPr="00F73414">
        <w:rPr>
          <w:rFonts w:eastAsia="Times New Roman"/>
          <w:color w:val="00000A"/>
          <w:spacing w:val="-6"/>
          <w:lang w:eastAsia="ar-SA"/>
        </w:rPr>
        <w:t>Plasmid construction</w:t>
      </w:r>
      <w:r w:rsidR="001029AC">
        <w:rPr>
          <w:rFonts w:eastAsia="Times New Roman"/>
          <w:color w:val="00000A"/>
          <w:spacing w:val="-6"/>
          <w:lang w:eastAsia="ar-SA"/>
        </w:rPr>
        <w:t>.......................</w:t>
      </w:r>
      <w:r w:rsidR="00F73414">
        <w:rPr>
          <w:rFonts w:eastAsia="Times New Roman"/>
          <w:color w:val="00000A"/>
          <w:spacing w:val="-6"/>
          <w:lang w:val="en-US" w:eastAsia="ar-SA"/>
        </w:rPr>
        <w:t>.</w:t>
      </w:r>
      <w:r w:rsidR="001029AC">
        <w:rPr>
          <w:rFonts w:eastAsia="Times New Roman"/>
          <w:color w:val="00000A"/>
          <w:spacing w:val="-6"/>
          <w:lang w:eastAsia="ar-SA"/>
        </w:rPr>
        <w:t>................................</w:t>
      </w:r>
      <w:r w:rsidRPr="001774D3">
        <w:rPr>
          <w:rFonts w:eastAsia="Times New Roman"/>
          <w:color w:val="00000A"/>
          <w:spacing w:val="-6"/>
          <w:lang w:val="en-US" w:eastAsia="ar-SA"/>
        </w:rPr>
        <w:t>..........</w:t>
      </w:r>
      <w:r w:rsidR="001029AC">
        <w:rPr>
          <w:rFonts w:eastAsia="Times New Roman"/>
          <w:color w:val="00000A"/>
          <w:spacing w:val="-6"/>
          <w:lang w:eastAsia="ar-SA"/>
        </w:rPr>
        <w:t>......................................</w:t>
      </w:r>
      <w:r w:rsidR="00E50926" w:rsidRPr="00F73414">
        <w:rPr>
          <w:rFonts w:eastAsia="Times New Roman"/>
          <w:color w:val="00000A"/>
          <w:spacing w:val="-6"/>
          <w:lang w:eastAsia="ar-SA"/>
        </w:rPr>
        <w:t>................</w:t>
      </w:r>
      <w:r w:rsidR="001029AC">
        <w:rPr>
          <w:rFonts w:eastAsia="Times New Roman"/>
          <w:color w:val="00000A"/>
          <w:spacing w:val="-6"/>
          <w:lang w:eastAsia="ar-SA"/>
        </w:rPr>
        <w:t>15</w:t>
      </w:r>
    </w:p>
    <w:p w:rsidR="00D47433" w:rsidRPr="00F73414" w:rsidRDefault="001774D3" w:rsidP="001774D3">
      <w:pPr>
        <w:tabs>
          <w:tab w:val="left" w:pos="284"/>
          <w:tab w:val="left" w:pos="709"/>
          <w:tab w:val="left" w:pos="9067"/>
        </w:tabs>
        <w:spacing w:line="360" w:lineRule="auto"/>
        <w:rPr>
          <w:rFonts w:eastAsia="Times New Roman"/>
          <w:color w:val="00000A"/>
          <w:spacing w:val="-6"/>
          <w:lang w:eastAsia="ar-SA"/>
        </w:rPr>
      </w:pPr>
      <w:r>
        <w:rPr>
          <w:rFonts w:eastAsia="Times New Roman"/>
          <w:color w:val="00000A"/>
          <w:spacing w:val="-6"/>
          <w:lang w:eastAsia="ar-SA"/>
        </w:rPr>
        <w:tab/>
        <w:t>3.2</w:t>
      </w:r>
      <w:r>
        <w:rPr>
          <w:rFonts w:eastAsia="Times New Roman"/>
          <w:color w:val="00000A"/>
          <w:spacing w:val="-6"/>
          <w:lang w:eastAsia="ar-SA"/>
        </w:rPr>
        <w:tab/>
      </w:r>
      <w:r w:rsidR="001029AC">
        <w:rPr>
          <w:rFonts w:eastAsia="Times New Roman"/>
          <w:color w:val="00000A"/>
          <w:spacing w:val="-6"/>
          <w:lang w:eastAsia="ar-SA"/>
        </w:rPr>
        <w:t>Transformation of tobacco</w:t>
      </w:r>
      <w:r w:rsidR="00F73414">
        <w:rPr>
          <w:rFonts w:eastAsia="Times New Roman"/>
          <w:color w:val="00000A"/>
          <w:spacing w:val="-6"/>
          <w:lang w:val="en-US" w:eastAsia="ar-SA"/>
        </w:rPr>
        <w:t xml:space="preserve"> </w:t>
      </w:r>
      <w:r w:rsidR="001029AC">
        <w:rPr>
          <w:rFonts w:eastAsia="Times New Roman"/>
          <w:color w:val="00000A"/>
          <w:spacing w:val="-6"/>
          <w:lang w:eastAsia="ar-SA"/>
        </w:rPr>
        <w:t>chloroplasts................</w:t>
      </w:r>
      <w:r w:rsidR="00F73414">
        <w:rPr>
          <w:rFonts w:eastAsia="Times New Roman"/>
          <w:color w:val="00000A"/>
          <w:spacing w:val="-6"/>
          <w:lang w:val="en-US" w:eastAsia="ar-SA"/>
        </w:rPr>
        <w:t>.</w:t>
      </w:r>
      <w:r w:rsidRPr="00494795">
        <w:rPr>
          <w:rFonts w:eastAsia="Times New Roman"/>
          <w:color w:val="00000A"/>
          <w:spacing w:val="-6"/>
          <w:lang w:val="en-US" w:eastAsia="ar-SA"/>
        </w:rPr>
        <w:t>...........</w:t>
      </w:r>
      <w:r w:rsidR="001029AC">
        <w:rPr>
          <w:rFonts w:eastAsia="Times New Roman"/>
          <w:color w:val="00000A"/>
          <w:spacing w:val="-6"/>
          <w:lang w:eastAsia="ar-SA"/>
        </w:rPr>
        <w:t>..............................................................17</w:t>
      </w:r>
    </w:p>
    <w:p w:rsidR="00D47433" w:rsidRPr="00F73414" w:rsidRDefault="001774D3" w:rsidP="001774D3">
      <w:pPr>
        <w:tabs>
          <w:tab w:val="left" w:pos="284"/>
          <w:tab w:val="left" w:pos="709"/>
          <w:tab w:val="left" w:pos="9067"/>
        </w:tabs>
        <w:spacing w:line="360" w:lineRule="auto"/>
        <w:rPr>
          <w:rFonts w:eastAsia="Times New Roman"/>
          <w:color w:val="00000A"/>
          <w:spacing w:val="-6"/>
          <w:lang w:eastAsia="ar-SA"/>
        </w:rPr>
      </w:pPr>
      <w:r>
        <w:rPr>
          <w:rFonts w:eastAsia="Times New Roman"/>
          <w:color w:val="00000A"/>
          <w:spacing w:val="-6"/>
          <w:lang w:eastAsia="ar-SA"/>
        </w:rPr>
        <w:tab/>
      </w:r>
      <w:r w:rsidR="001029AC">
        <w:rPr>
          <w:rFonts w:eastAsia="Times New Roman"/>
          <w:color w:val="00000A"/>
          <w:spacing w:val="-6"/>
          <w:lang w:eastAsia="ar-SA"/>
        </w:rPr>
        <w:t>3.3</w:t>
      </w:r>
      <w:r>
        <w:rPr>
          <w:rFonts w:eastAsia="Times New Roman"/>
          <w:color w:val="00000A"/>
          <w:spacing w:val="-6"/>
          <w:lang w:eastAsia="ar-SA"/>
        </w:rPr>
        <w:tab/>
      </w:r>
      <w:r w:rsidR="001029AC" w:rsidRPr="00F73414">
        <w:rPr>
          <w:rFonts w:eastAsia="Times New Roman"/>
          <w:color w:val="00000A"/>
          <w:spacing w:val="-6"/>
          <w:lang w:eastAsia="ar-SA"/>
        </w:rPr>
        <w:t>Testing of regenerated plants for the presence of a transgene by PCR……..</w:t>
      </w:r>
      <w:r w:rsidR="001029AC">
        <w:rPr>
          <w:rFonts w:eastAsia="Times New Roman"/>
          <w:color w:val="00000A"/>
          <w:spacing w:val="-6"/>
          <w:lang w:eastAsia="ar-SA"/>
        </w:rPr>
        <w:t>....</w:t>
      </w:r>
      <w:r w:rsidR="00E50926">
        <w:rPr>
          <w:rFonts w:eastAsia="Times New Roman"/>
          <w:color w:val="00000A"/>
          <w:spacing w:val="-6"/>
          <w:lang w:eastAsia="ar-SA"/>
        </w:rPr>
        <w:t>..</w:t>
      </w:r>
      <w:r w:rsidRPr="001774D3">
        <w:rPr>
          <w:rFonts w:eastAsia="Times New Roman"/>
          <w:color w:val="00000A"/>
          <w:spacing w:val="-6"/>
          <w:lang w:val="en-US" w:eastAsia="ar-SA"/>
        </w:rPr>
        <w:t>..........</w:t>
      </w:r>
      <w:r w:rsidR="00E50926">
        <w:rPr>
          <w:rFonts w:eastAsia="Times New Roman"/>
          <w:color w:val="00000A"/>
          <w:spacing w:val="-6"/>
          <w:lang w:eastAsia="ar-SA"/>
        </w:rPr>
        <w:t>.......</w:t>
      </w:r>
      <w:r w:rsidR="00F73414">
        <w:rPr>
          <w:rFonts w:eastAsia="Times New Roman"/>
          <w:color w:val="00000A"/>
          <w:spacing w:val="-6"/>
          <w:lang w:val="en-US" w:eastAsia="ar-SA"/>
        </w:rPr>
        <w:t>.</w:t>
      </w:r>
      <w:r w:rsidR="00E50926">
        <w:rPr>
          <w:rFonts w:eastAsia="Times New Roman"/>
          <w:color w:val="00000A"/>
          <w:spacing w:val="-6"/>
          <w:lang w:eastAsia="ar-SA"/>
        </w:rPr>
        <w:t>.....</w:t>
      </w:r>
      <w:r w:rsidR="00E50926" w:rsidRPr="00F73414">
        <w:rPr>
          <w:rFonts w:eastAsia="Times New Roman"/>
          <w:color w:val="00000A"/>
          <w:spacing w:val="-6"/>
          <w:lang w:eastAsia="ar-SA"/>
        </w:rPr>
        <w:t>.</w:t>
      </w:r>
      <w:r w:rsidR="001029AC">
        <w:rPr>
          <w:rFonts w:eastAsia="Times New Roman"/>
          <w:color w:val="00000A"/>
          <w:spacing w:val="-6"/>
          <w:lang w:eastAsia="ar-SA"/>
        </w:rPr>
        <w:t>17</w:t>
      </w:r>
    </w:p>
    <w:p w:rsidR="00D47433" w:rsidRPr="00F73414" w:rsidRDefault="001774D3" w:rsidP="001774D3">
      <w:pPr>
        <w:tabs>
          <w:tab w:val="left" w:pos="284"/>
          <w:tab w:val="left" w:pos="709"/>
          <w:tab w:val="left" w:pos="9067"/>
        </w:tabs>
        <w:spacing w:line="360" w:lineRule="auto"/>
        <w:rPr>
          <w:rFonts w:eastAsia="Times New Roman"/>
          <w:color w:val="00000A"/>
          <w:spacing w:val="-6"/>
          <w:lang w:eastAsia="ar-SA"/>
        </w:rPr>
      </w:pPr>
      <w:r>
        <w:rPr>
          <w:rFonts w:eastAsia="Times New Roman"/>
          <w:color w:val="00000A"/>
          <w:spacing w:val="-6"/>
          <w:lang w:eastAsia="ar-SA"/>
        </w:rPr>
        <w:tab/>
        <w:t>3.4</w:t>
      </w:r>
      <w:r>
        <w:rPr>
          <w:rFonts w:eastAsia="Times New Roman"/>
          <w:color w:val="00000A"/>
          <w:spacing w:val="-6"/>
          <w:lang w:eastAsia="ar-SA"/>
        </w:rPr>
        <w:tab/>
      </w:r>
      <w:r w:rsidR="001029AC">
        <w:rPr>
          <w:rFonts w:eastAsia="Times New Roman"/>
          <w:color w:val="00000A"/>
          <w:spacing w:val="-6"/>
          <w:lang w:eastAsia="ar-SA"/>
        </w:rPr>
        <w:t xml:space="preserve">Evaluation of the expression of </w:t>
      </w:r>
      <w:r w:rsidR="001029AC" w:rsidRPr="00F73414">
        <w:rPr>
          <w:rFonts w:eastAsia="Times New Roman"/>
          <w:color w:val="00000A"/>
          <w:spacing w:val="-6"/>
          <w:lang w:eastAsia="ar-SA"/>
        </w:rPr>
        <w:t>sppv117</w:t>
      </w:r>
      <w:r w:rsidR="001029AC">
        <w:rPr>
          <w:rFonts w:eastAsia="Times New Roman"/>
          <w:color w:val="00000A"/>
          <w:spacing w:val="-6"/>
          <w:lang w:eastAsia="ar-SA"/>
        </w:rPr>
        <w:t xml:space="preserve"> and </w:t>
      </w:r>
      <w:r w:rsidR="001029AC" w:rsidRPr="00F73414">
        <w:rPr>
          <w:rFonts w:eastAsia="Times New Roman"/>
          <w:color w:val="00000A"/>
          <w:spacing w:val="-6"/>
          <w:lang w:eastAsia="ar-SA"/>
        </w:rPr>
        <w:t>sppv060</w:t>
      </w:r>
      <w:r w:rsidR="001029AC">
        <w:rPr>
          <w:rFonts w:eastAsia="Times New Roman"/>
          <w:color w:val="00000A"/>
          <w:spacing w:val="-6"/>
          <w:lang w:eastAsia="ar-SA"/>
        </w:rPr>
        <w:t xml:space="preserve"> genes by Northern bl</w:t>
      </w:r>
      <w:r w:rsidR="00E50926">
        <w:rPr>
          <w:rFonts w:eastAsia="Times New Roman"/>
          <w:color w:val="00000A"/>
          <w:spacing w:val="-6"/>
          <w:lang w:eastAsia="ar-SA"/>
        </w:rPr>
        <w:t>o</w:t>
      </w:r>
      <w:r w:rsidR="00F73414">
        <w:rPr>
          <w:rFonts w:eastAsia="Times New Roman"/>
          <w:color w:val="00000A"/>
          <w:spacing w:val="-6"/>
          <w:lang w:eastAsia="ar-SA"/>
        </w:rPr>
        <w:t>tting.....</w:t>
      </w:r>
      <w:r w:rsidR="00E50926">
        <w:rPr>
          <w:rFonts w:eastAsia="Times New Roman"/>
          <w:color w:val="00000A"/>
          <w:spacing w:val="-6"/>
          <w:lang w:eastAsia="ar-SA"/>
        </w:rPr>
        <w:t>...</w:t>
      </w:r>
      <w:r w:rsidRPr="001774D3">
        <w:rPr>
          <w:rFonts w:eastAsia="Times New Roman"/>
          <w:color w:val="00000A"/>
          <w:spacing w:val="-6"/>
          <w:lang w:val="en-US" w:eastAsia="ar-SA"/>
        </w:rPr>
        <w:t>...........</w:t>
      </w:r>
      <w:r w:rsidR="00E50926" w:rsidRPr="00F73414">
        <w:rPr>
          <w:rFonts w:eastAsia="Times New Roman"/>
          <w:color w:val="00000A"/>
          <w:spacing w:val="-6"/>
          <w:lang w:eastAsia="ar-SA"/>
        </w:rPr>
        <w:t>.</w:t>
      </w:r>
      <w:r w:rsidR="001029AC">
        <w:rPr>
          <w:rFonts w:eastAsia="Times New Roman"/>
          <w:color w:val="00000A"/>
          <w:spacing w:val="-6"/>
          <w:lang w:eastAsia="ar-SA"/>
        </w:rPr>
        <w:t>18</w:t>
      </w:r>
    </w:p>
    <w:p w:rsidR="00F73414" w:rsidRDefault="001774D3" w:rsidP="001774D3">
      <w:pPr>
        <w:tabs>
          <w:tab w:val="left" w:pos="284"/>
          <w:tab w:val="left" w:pos="709"/>
          <w:tab w:val="left" w:pos="9067"/>
        </w:tabs>
        <w:spacing w:line="360" w:lineRule="auto"/>
        <w:rPr>
          <w:rFonts w:eastAsia="Times New Roman"/>
          <w:color w:val="00000A"/>
          <w:spacing w:val="-6"/>
          <w:lang w:eastAsia="ar-SA"/>
        </w:rPr>
      </w:pPr>
      <w:r>
        <w:rPr>
          <w:rFonts w:eastAsia="Times New Roman"/>
          <w:color w:val="00000A"/>
          <w:spacing w:val="-6"/>
          <w:lang w:eastAsia="ar-SA"/>
        </w:rPr>
        <w:tab/>
        <w:t>3.5</w:t>
      </w:r>
      <w:r>
        <w:rPr>
          <w:rFonts w:eastAsia="Times New Roman"/>
          <w:color w:val="00000A"/>
          <w:spacing w:val="-6"/>
          <w:lang w:eastAsia="ar-SA"/>
        </w:rPr>
        <w:tab/>
      </w:r>
      <w:r w:rsidR="001029AC" w:rsidRPr="00F73414">
        <w:rPr>
          <w:rFonts w:eastAsia="Times New Roman"/>
          <w:color w:val="00000A"/>
          <w:spacing w:val="-6"/>
          <w:lang w:eastAsia="ar-SA"/>
        </w:rPr>
        <w:t>Evaluation of the content of SPPV-A27L and SPPV-L1RΔ recombinant proteins</w:t>
      </w:r>
    </w:p>
    <w:p w:rsidR="00D47433" w:rsidRPr="00F73414" w:rsidRDefault="00F73414" w:rsidP="001774D3">
      <w:pPr>
        <w:tabs>
          <w:tab w:val="left" w:pos="0"/>
          <w:tab w:val="left" w:pos="993"/>
          <w:tab w:val="left" w:pos="1276"/>
          <w:tab w:val="left" w:pos="9067"/>
        </w:tabs>
        <w:spacing w:line="360" w:lineRule="auto"/>
        <w:ind w:firstLine="709"/>
        <w:rPr>
          <w:rFonts w:eastAsia="Times New Roman"/>
          <w:color w:val="00000A"/>
          <w:spacing w:val="-6"/>
          <w:lang w:eastAsia="ar-SA"/>
        </w:rPr>
      </w:pPr>
      <w:proofErr w:type="gramStart"/>
      <w:r>
        <w:rPr>
          <w:rFonts w:eastAsia="Times New Roman"/>
          <w:color w:val="00000A"/>
          <w:spacing w:val="-6"/>
          <w:lang w:val="en-US" w:eastAsia="ar-SA"/>
        </w:rPr>
        <w:t>in</w:t>
      </w:r>
      <w:proofErr w:type="gramEnd"/>
      <w:r>
        <w:rPr>
          <w:rFonts w:eastAsia="Times New Roman"/>
          <w:color w:val="00000A"/>
          <w:spacing w:val="-6"/>
          <w:lang w:val="en-US" w:eastAsia="ar-SA"/>
        </w:rPr>
        <w:t xml:space="preserve"> </w:t>
      </w:r>
      <w:r w:rsidR="001029AC" w:rsidRPr="00F73414">
        <w:rPr>
          <w:rFonts w:eastAsia="Times New Roman"/>
          <w:color w:val="00000A"/>
          <w:spacing w:val="-6"/>
          <w:lang w:eastAsia="ar-SA"/>
        </w:rPr>
        <w:t>transplastomic plants by immunoblotting</w:t>
      </w:r>
      <w:r w:rsidR="00742171">
        <w:rPr>
          <w:rFonts w:eastAsia="Times New Roman"/>
          <w:color w:val="00000A"/>
          <w:spacing w:val="-6"/>
          <w:lang w:eastAsia="ar-SA"/>
        </w:rPr>
        <w:t>.................</w:t>
      </w:r>
      <w:r w:rsidR="001029AC">
        <w:rPr>
          <w:rFonts w:eastAsia="Times New Roman"/>
          <w:color w:val="00000A"/>
          <w:spacing w:val="-6"/>
          <w:lang w:eastAsia="ar-SA"/>
        </w:rPr>
        <w:t>........................</w:t>
      </w:r>
      <w:r w:rsidR="00E50926">
        <w:rPr>
          <w:rFonts w:eastAsia="Times New Roman"/>
          <w:color w:val="00000A"/>
          <w:spacing w:val="-6"/>
          <w:lang w:eastAsia="ar-SA"/>
        </w:rPr>
        <w:t>...</w:t>
      </w:r>
      <w:r>
        <w:rPr>
          <w:rFonts w:eastAsia="Times New Roman"/>
          <w:color w:val="00000A"/>
          <w:spacing w:val="-6"/>
          <w:lang w:val="en-US" w:eastAsia="ar-SA"/>
        </w:rPr>
        <w:t>.</w:t>
      </w:r>
      <w:r w:rsidR="00E50926">
        <w:rPr>
          <w:rFonts w:eastAsia="Times New Roman"/>
          <w:color w:val="00000A"/>
          <w:spacing w:val="-6"/>
          <w:lang w:eastAsia="ar-SA"/>
        </w:rPr>
        <w:t>.........................</w:t>
      </w:r>
      <w:r w:rsidR="001774D3" w:rsidRPr="001774D3">
        <w:rPr>
          <w:rFonts w:eastAsia="Times New Roman"/>
          <w:color w:val="00000A"/>
          <w:spacing w:val="-6"/>
          <w:lang w:val="en-US" w:eastAsia="ar-SA"/>
        </w:rPr>
        <w:t>...........</w:t>
      </w:r>
      <w:r w:rsidR="00E50926">
        <w:rPr>
          <w:rFonts w:eastAsia="Times New Roman"/>
          <w:color w:val="00000A"/>
          <w:spacing w:val="-6"/>
          <w:lang w:eastAsia="ar-SA"/>
        </w:rPr>
        <w:t>..</w:t>
      </w:r>
      <w:r w:rsidR="001029AC">
        <w:rPr>
          <w:rFonts w:eastAsia="Times New Roman"/>
          <w:color w:val="00000A"/>
          <w:spacing w:val="-6"/>
          <w:lang w:eastAsia="ar-SA"/>
        </w:rPr>
        <w:t>18</w:t>
      </w:r>
    </w:p>
    <w:p w:rsidR="001D43FD" w:rsidRPr="00F73414" w:rsidRDefault="001774D3" w:rsidP="001774D3">
      <w:pPr>
        <w:tabs>
          <w:tab w:val="left" w:pos="284"/>
          <w:tab w:val="left" w:pos="709"/>
          <w:tab w:val="left" w:pos="9067"/>
        </w:tabs>
        <w:spacing w:line="360" w:lineRule="auto"/>
        <w:rPr>
          <w:rFonts w:eastAsia="Times New Roman"/>
          <w:color w:val="00000A"/>
          <w:spacing w:val="-6"/>
          <w:lang w:eastAsia="ar-SA"/>
        </w:rPr>
      </w:pPr>
      <w:r>
        <w:rPr>
          <w:rFonts w:eastAsia="Times New Roman"/>
          <w:color w:val="00000A"/>
          <w:spacing w:val="-6"/>
          <w:lang w:eastAsia="ar-SA"/>
        </w:rPr>
        <w:tab/>
        <w:t>3.6</w:t>
      </w:r>
      <w:r>
        <w:rPr>
          <w:rFonts w:eastAsia="Times New Roman"/>
          <w:color w:val="00000A"/>
          <w:spacing w:val="-6"/>
          <w:lang w:eastAsia="ar-SA"/>
        </w:rPr>
        <w:tab/>
      </w:r>
      <w:r w:rsidR="001029AC" w:rsidRPr="00F73414">
        <w:rPr>
          <w:rFonts w:eastAsia="Times New Roman"/>
          <w:color w:val="00000A"/>
          <w:spacing w:val="-6"/>
          <w:lang w:eastAsia="ar-SA"/>
        </w:rPr>
        <w:t>Obtaining homoplasmic transplastomic plants synth</w:t>
      </w:r>
      <w:r w:rsidR="00F73414">
        <w:rPr>
          <w:rFonts w:eastAsia="Times New Roman"/>
          <w:color w:val="00000A"/>
          <w:spacing w:val="-6"/>
          <w:lang w:eastAsia="ar-SA"/>
        </w:rPr>
        <w:t>esizing SPPV-A27L and</w:t>
      </w:r>
    </w:p>
    <w:p w:rsidR="00D47433" w:rsidRPr="00F73414" w:rsidRDefault="001D43FD" w:rsidP="001774D3">
      <w:pPr>
        <w:tabs>
          <w:tab w:val="left" w:pos="851"/>
          <w:tab w:val="left" w:pos="1276"/>
          <w:tab w:val="left" w:pos="9067"/>
        </w:tabs>
        <w:spacing w:line="360" w:lineRule="auto"/>
        <w:ind w:firstLine="709"/>
        <w:rPr>
          <w:rFonts w:eastAsia="Times New Roman"/>
          <w:color w:val="00000A"/>
          <w:spacing w:val="-6"/>
          <w:lang w:eastAsia="ar-SA"/>
        </w:rPr>
      </w:pPr>
      <w:r w:rsidRPr="00F73414">
        <w:rPr>
          <w:rFonts w:eastAsia="Times New Roman"/>
          <w:color w:val="00000A"/>
          <w:spacing w:val="-6"/>
          <w:lang w:eastAsia="ar-SA"/>
        </w:rPr>
        <w:t>SPPV-</w:t>
      </w:r>
      <w:r w:rsidR="00742171" w:rsidRPr="00F73414">
        <w:rPr>
          <w:rFonts w:eastAsia="Times New Roman"/>
          <w:color w:val="00000A"/>
          <w:spacing w:val="-6"/>
          <w:lang w:eastAsia="ar-SA"/>
        </w:rPr>
        <w:t>1RΔ</w:t>
      </w:r>
      <w:r w:rsidRPr="00F73414">
        <w:rPr>
          <w:rFonts w:eastAsia="Times New Roman"/>
          <w:color w:val="00000A"/>
          <w:spacing w:val="-6"/>
          <w:lang w:eastAsia="ar-SA"/>
        </w:rPr>
        <w:t xml:space="preserve"> </w:t>
      </w:r>
      <w:r w:rsidR="001029AC" w:rsidRPr="00F73414">
        <w:rPr>
          <w:rFonts w:eastAsia="Times New Roman"/>
          <w:color w:val="00000A"/>
          <w:spacing w:val="-6"/>
          <w:lang w:eastAsia="ar-SA"/>
        </w:rPr>
        <w:t>proteins</w:t>
      </w:r>
      <w:r w:rsidR="001029AC">
        <w:rPr>
          <w:rFonts w:eastAsia="Times New Roman"/>
          <w:color w:val="00000A"/>
          <w:spacing w:val="-6"/>
          <w:lang w:eastAsia="ar-SA"/>
        </w:rPr>
        <w:t>.........................................................................</w:t>
      </w:r>
      <w:r w:rsidR="00E50926">
        <w:rPr>
          <w:rFonts w:eastAsia="Times New Roman"/>
          <w:color w:val="00000A"/>
          <w:spacing w:val="-6"/>
          <w:lang w:eastAsia="ar-SA"/>
        </w:rPr>
        <w:t>.........................</w:t>
      </w:r>
      <w:r w:rsidR="001774D3" w:rsidRPr="00494795">
        <w:rPr>
          <w:rFonts w:eastAsia="Times New Roman"/>
          <w:color w:val="00000A"/>
          <w:spacing w:val="-6"/>
          <w:lang w:val="en-US" w:eastAsia="ar-SA"/>
        </w:rPr>
        <w:t>...............</w:t>
      </w:r>
      <w:r w:rsidR="00E50926">
        <w:rPr>
          <w:rFonts w:eastAsia="Times New Roman"/>
          <w:color w:val="00000A"/>
          <w:spacing w:val="-6"/>
          <w:lang w:eastAsia="ar-SA"/>
        </w:rPr>
        <w:t>.......</w:t>
      </w:r>
      <w:r w:rsidR="00F73414">
        <w:rPr>
          <w:rFonts w:eastAsia="Times New Roman"/>
          <w:color w:val="00000A"/>
          <w:spacing w:val="-6"/>
          <w:lang w:val="en-US" w:eastAsia="ar-SA"/>
        </w:rPr>
        <w:t>..</w:t>
      </w:r>
      <w:r w:rsidR="001029AC">
        <w:rPr>
          <w:rFonts w:eastAsia="Times New Roman"/>
          <w:color w:val="00000A"/>
          <w:spacing w:val="-6"/>
          <w:lang w:eastAsia="ar-SA"/>
        </w:rPr>
        <w:t>20</w:t>
      </w:r>
    </w:p>
    <w:p w:rsidR="00D47433" w:rsidRPr="00F73414" w:rsidRDefault="001774D3" w:rsidP="001774D3">
      <w:pPr>
        <w:tabs>
          <w:tab w:val="left" w:pos="284"/>
          <w:tab w:val="left" w:pos="709"/>
          <w:tab w:val="left" w:pos="9067"/>
        </w:tabs>
        <w:spacing w:line="360" w:lineRule="auto"/>
        <w:rPr>
          <w:rFonts w:eastAsia="Times New Roman"/>
          <w:color w:val="00000A"/>
          <w:spacing w:val="-6"/>
          <w:lang w:eastAsia="ar-SA"/>
        </w:rPr>
      </w:pPr>
      <w:r>
        <w:rPr>
          <w:rFonts w:eastAsia="Times New Roman"/>
          <w:color w:val="00000A"/>
          <w:spacing w:val="-6"/>
          <w:lang w:eastAsia="ar-SA"/>
        </w:rPr>
        <w:tab/>
        <w:t>3.7</w:t>
      </w:r>
      <w:r>
        <w:rPr>
          <w:rFonts w:eastAsia="Times New Roman"/>
          <w:color w:val="00000A"/>
          <w:spacing w:val="-6"/>
          <w:lang w:eastAsia="ar-SA"/>
        </w:rPr>
        <w:tab/>
      </w:r>
      <w:r w:rsidR="001029AC" w:rsidRPr="00F73414">
        <w:rPr>
          <w:rFonts w:eastAsia="Times New Roman"/>
          <w:color w:val="00000A"/>
          <w:spacing w:val="-6"/>
          <w:lang w:eastAsia="ar-SA"/>
        </w:rPr>
        <w:t>Verification of plant homoplasmy by nucleic acid hybridization……</w:t>
      </w:r>
      <w:r w:rsidR="00F73414">
        <w:rPr>
          <w:rFonts w:eastAsia="Times New Roman"/>
          <w:color w:val="00000A"/>
          <w:spacing w:val="-6"/>
          <w:lang w:val="en-US" w:eastAsia="ar-SA"/>
        </w:rPr>
        <w:t>…</w:t>
      </w:r>
      <w:r>
        <w:rPr>
          <w:rFonts w:eastAsia="Times New Roman"/>
          <w:color w:val="00000A"/>
          <w:spacing w:val="-6"/>
          <w:lang w:val="en-US" w:eastAsia="ar-SA"/>
        </w:rPr>
        <w:t>…</w:t>
      </w:r>
      <w:r w:rsidRPr="001774D3">
        <w:rPr>
          <w:rFonts w:eastAsia="Times New Roman"/>
          <w:color w:val="00000A"/>
          <w:spacing w:val="-6"/>
          <w:lang w:val="en-US" w:eastAsia="ar-SA"/>
        </w:rPr>
        <w:t>…...</w:t>
      </w:r>
      <w:r w:rsidR="001029AC" w:rsidRPr="00F73414">
        <w:rPr>
          <w:rFonts w:eastAsia="Times New Roman"/>
          <w:color w:val="00000A"/>
          <w:spacing w:val="-6"/>
          <w:lang w:eastAsia="ar-SA"/>
        </w:rPr>
        <w:t>….</w:t>
      </w:r>
      <w:r w:rsidR="0054413B">
        <w:rPr>
          <w:rFonts w:eastAsia="Times New Roman"/>
          <w:color w:val="00000A"/>
          <w:spacing w:val="-6"/>
          <w:lang w:eastAsia="ar-SA"/>
        </w:rPr>
        <w:t>...............</w:t>
      </w:r>
      <w:r w:rsidR="0054413B" w:rsidRPr="00F73414">
        <w:rPr>
          <w:rFonts w:eastAsia="Times New Roman"/>
          <w:color w:val="00000A"/>
          <w:spacing w:val="-6"/>
          <w:lang w:eastAsia="ar-SA"/>
        </w:rPr>
        <w:t>.....</w:t>
      </w:r>
      <w:r w:rsidR="001029AC">
        <w:rPr>
          <w:rFonts w:eastAsia="Times New Roman"/>
          <w:color w:val="00000A"/>
          <w:spacing w:val="-6"/>
          <w:lang w:eastAsia="ar-SA"/>
        </w:rPr>
        <w:t>21</w:t>
      </w:r>
    </w:p>
    <w:p w:rsidR="00742171" w:rsidRPr="00F73414" w:rsidRDefault="001774D3" w:rsidP="001774D3">
      <w:pPr>
        <w:tabs>
          <w:tab w:val="left" w:pos="284"/>
          <w:tab w:val="left" w:pos="709"/>
          <w:tab w:val="left" w:pos="9067"/>
        </w:tabs>
        <w:spacing w:line="360" w:lineRule="auto"/>
        <w:rPr>
          <w:rFonts w:eastAsia="Times New Roman"/>
          <w:color w:val="00000A"/>
          <w:spacing w:val="-6"/>
          <w:lang w:eastAsia="ar-SA"/>
        </w:rPr>
      </w:pPr>
      <w:r>
        <w:rPr>
          <w:rFonts w:eastAsia="Times New Roman"/>
          <w:color w:val="00000A"/>
          <w:spacing w:val="-6"/>
          <w:lang w:eastAsia="ar-SA"/>
        </w:rPr>
        <w:tab/>
        <w:t>3.8</w:t>
      </w:r>
      <w:r>
        <w:rPr>
          <w:rFonts w:eastAsia="Times New Roman"/>
          <w:color w:val="00000A"/>
          <w:spacing w:val="-6"/>
          <w:lang w:eastAsia="ar-SA"/>
        </w:rPr>
        <w:tab/>
      </w:r>
      <w:r w:rsidR="001029AC" w:rsidRPr="00F73414">
        <w:rPr>
          <w:rFonts w:eastAsia="Times New Roman"/>
          <w:color w:val="00000A"/>
          <w:spacing w:val="-6"/>
          <w:lang w:eastAsia="ar-SA"/>
        </w:rPr>
        <w:t>Development and optimization of technology fo</w:t>
      </w:r>
      <w:r w:rsidR="00F73414">
        <w:rPr>
          <w:rFonts w:eastAsia="Times New Roman"/>
          <w:color w:val="00000A"/>
          <w:spacing w:val="-6"/>
          <w:lang w:eastAsia="ar-SA"/>
        </w:rPr>
        <w:t>r purification of SPPV-A27L and</w:t>
      </w:r>
    </w:p>
    <w:p w:rsidR="00D47433" w:rsidRPr="00F73414" w:rsidRDefault="001029AC" w:rsidP="001774D3">
      <w:pPr>
        <w:tabs>
          <w:tab w:val="left" w:pos="851"/>
          <w:tab w:val="left" w:pos="1276"/>
          <w:tab w:val="left" w:pos="9067"/>
        </w:tabs>
        <w:spacing w:line="360" w:lineRule="auto"/>
        <w:ind w:firstLine="709"/>
        <w:rPr>
          <w:rFonts w:eastAsia="Times New Roman"/>
          <w:color w:val="00000A"/>
          <w:spacing w:val="-6"/>
          <w:lang w:eastAsia="ar-SA"/>
        </w:rPr>
      </w:pPr>
      <w:r w:rsidRPr="00F73414">
        <w:rPr>
          <w:rFonts w:eastAsia="Times New Roman"/>
          <w:color w:val="00000A"/>
          <w:spacing w:val="-6"/>
          <w:lang w:eastAsia="ar-SA"/>
        </w:rPr>
        <w:t>SPPV-L1RΔ proteins from plant tissue</w:t>
      </w:r>
      <w:r>
        <w:rPr>
          <w:rFonts w:eastAsia="Times New Roman"/>
          <w:color w:val="00000A"/>
          <w:spacing w:val="-6"/>
          <w:lang w:eastAsia="ar-SA"/>
        </w:rPr>
        <w:t>........................................................</w:t>
      </w:r>
      <w:r w:rsidR="00F73414">
        <w:rPr>
          <w:rFonts w:eastAsia="Times New Roman"/>
          <w:color w:val="00000A"/>
          <w:spacing w:val="-6"/>
          <w:lang w:eastAsia="ar-SA"/>
        </w:rPr>
        <w:t>.....</w:t>
      </w:r>
      <w:r w:rsidR="001774D3" w:rsidRPr="001774D3">
        <w:rPr>
          <w:rFonts w:eastAsia="Times New Roman"/>
          <w:color w:val="00000A"/>
          <w:spacing w:val="-6"/>
          <w:lang w:val="en-US" w:eastAsia="ar-SA"/>
        </w:rPr>
        <w:t>...........</w:t>
      </w:r>
      <w:r w:rsidR="00F73414">
        <w:rPr>
          <w:rFonts w:eastAsia="Times New Roman"/>
          <w:color w:val="00000A"/>
          <w:spacing w:val="-6"/>
          <w:lang w:eastAsia="ar-SA"/>
        </w:rPr>
        <w:t>.......</w:t>
      </w:r>
      <w:r w:rsidR="00E50926">
        <w:rPr>
          <w:rFonts w:eastAsia="Times New Roman"/>
          <w:color w:val="00000A"/>
          <w:spacing w:val="-6"/>
          <w:lang w:eastAsia="ar-SA"/>
        </w:rPr>
        <w:t>...........</w:t>
      </w:r>
      <w:r w:rsidR="00E50926" w:rsidRPr="00F73414">
        <w:rPr>
          <w:rFonts w:eastAsia="Times New Roman"/>
          <w:color w:val="00000A"/>
          <w:spacing w:val="-6"/>
          <w:lang w:eastAsia="ar-SA"/>
        </w:rPr>
        <w:t>.</w:t>
      </w:r>
      <w:r>
        <w:rPr>
          <w:rFonts w:eastAsia="Times New Roman"/>
          <w:color w:val="00000A"/>
          <w:spacing w:val="-6"/>
          <w:lang w:eastAsia="ar-SA"/>
        </w:rPr>
        <w:t>23</w:t>
      </w:r>
    </w:p>
    <w:p w:rsidR="00D47433" w:rsidRPr="00F73414" w:rsidRDefault="001774D3" w:rsidP="001774D3">
      <w:pPr>
        <w:tabs>
          <w:tab w:val="left" w:pos="284"/>
          <w:tab w:val="left" w:pos="709"/>
          <w:tab w:val="left" w:pos="9067"/>
        </w:tabs>
        <w:spacing w:line="360" w:lineRule="auto"/>
        <w:rPr>
          <w:rFonts w:eastAsia="Times New Roman"/>
          <w:color w:val="00000A"/>
          <w:spacing w:val="-6"/>
          <w:lang w:eastAsia="ar-SA"/>
        </w:rPr>
      </w:pPr>
      <w:r>
        <w:rPr>
          <w:rFonts w:eastAsia="Times New Roman"/>
          <w:color w:val="00000A"/>
          <w:spacing w:val="-6"/>
          <w:lang w:eastAsia="ar-SA"/>
        </w:rPr>
        <w:tab/>
        <w:t>3.9</w:t>
      </w:r>
      <w:r>
        <w:rPr>
          <w:rFonts w:eastAsia="Times New Roman"/>
          <w:color w:val="00000A"/>
          <w:spacing w:val="-6"/>
          <w:lang w:eastAsia="ar-SA"/>
        </w:rPr>
        <w:tab/>
      </w:r>
      <w:r w:rsidR="001029AC">
        <w:rPr>
          <w:rFonts w:eastAsia="Times New Roman"/>
          <w:color w:val="00000A"/>
          <w:spacing w:val="-6"/>
          <w:lang w:eastAsia="ar-SA"/>
        </w:rPr>
        <w:t>Obtaining seeds of transplastomic tobacco plants................................................</w:t>
      </w:r>
      <w:r w:rsidRPr="001774D3">
        <w:rPr>
          <w:rFonts w:eastAsia="Times New Roman"/>
          <w:color w:val="00000A"/>
          <w:spacing w:val="-6"/>
          <w:lang w:val="en-US" w:eastAsia="ar-SA"/>
        </w:rPr>
        <w:t>...........</w:t>
      </w:r>
      <w:r w:rsidR="001029AC">
        <w:rPr>
          <w:rFonts w:eastAsia="Times New Roman"/>
          <w:color w:val="00000A"/>
          <w:spacing w:val="-6"/>
          <w:lang w:eastAsia="ar-SA"/>
        </w:rPr>
        <w:t>...</w:t>
      </w:r>
      <w:r w:rsidR="00E50926">
        <w:rPr>
          <w:rFonts w:eastAsia="Times New Roman"/>
          <w:color w:val="00000A"/>
          <w:spacing w:val="-6"/>
          <w:lang w:eastAsia="ar-SA"/>
        </w:rPr>
        <w:t>...........</w:t>
      </w:r>
      <w:r w:rsidR="00E50926" w:rsidRPr="00F73414">
        <w:rPr>
          <w:rFonts w:eastAsia="Times New Roman"/>
          <w:color w:val="00000A"/>
          <w:spacing w:val="-6"/>
          <w:lang w:eastAsia="ar-SA"/>
        </w:rPr>
        <w:t>.</w:t>
      </w:r>
      <w:r w:rsidR="001029AC">
        <w:rPr>
          <w:rFonts w:eastAsia="Times New Roman"/>
          <w:color w:val="00000A"/>
          <w:spacing w:val="-6"/>
          <w:lang w:eastAsia="ar-SA"/>
        </w:rPr>
        <w:t>25</w:t>
      </w:r>
    </w:p>
    <w:p w:rsidR="00D47433" w:rsidRDefault="001029AC">
      <w:pPr>
        <w:tabs>
          <w:tab w:val="left" w:pos="9067"/>
        </w:tabs>
        <w:spacing w:line="360" w:lineRule="auto"/>
      </w:pPr>
      <w:r>
        <w:rPr>
          <w:rFonts w:eastAsia="Times New Roman"/>
          <w:color w:val="00000A"/>
          <w:spacing w:val="-6"/>
          <w:lang w:eastAsia="ar-SA"/>
        </w:rPr>
        <w:t>CONCLUSION.............................................................................................................</w:t>
      </w:r>
      <w:r w:rsidR="00E50926">
        <w:rPr>
          <w:rFonts w:eastAsia="Times New Roman"/>
          <w:color w:val="00000A"/>
          <w:spacing w:val="-6"/>
          <w:lang w:eastAsia="ar-SA"/>
        </w:rPr>
        <w:t>................................</w:t>
      </w:r>
      <w:r>
        <w:rPr>
          <w:rFonts w:eastAsia="Times New Roman"/>
          <w:color w:val="00000A"/>
          <w:spacing w:val="-6"/>
          <w:lang w:eastAsia="ar-SA"/>
        </w:rPr>
        <w:t>27</w:t>
      </w:r>
    </w:p>
    <w:p w:rsidR="00D47433" w:rsidRDefault="001029AC">
      <w:pPr>
        <w:tabs>
          <w:tab w:val="left" w:pos="9067"/>
        </w:tabs>
        <w:spacing w:line="360" w:lineRule="auto"/>
      </w:pPr>
      <w:r>
        <w:rPr>
          <w:rFonts w:eastAsia="Times New Roman"/>
          <w:color w:val="00000A"/>
          <w:spacing w:val="-6"/>
          <w:lang w:eastAsia="ar-SA"/>
        </w:rPr>
        <w:t>REFERENCES</w:t>
      </w:r>
      <w:r>
        <w:t>...............................................................................................</w:t>
      </w:r>
      <w:r w:rsidR="00E50926">
        <w:t>...............................</w:t>
      </w:r>
      <w:r w:rsidR="00E50926">
        <w:rPr>
          <w:lang w:val="en-US"/>
        </w:rPr>
        <w:t>.</w:t>
      </w:r>
      <w:r>
        <w:t>29</w:t>
      </w:r>
    </w:p>
    <w:p w:rsidR="00D47433" w:rsidRDefault="001029AC">
      <w:pPr>
        <w:tabs>
          <w:tab w:val="left" w:pos="9067"/>
        </w:tabs>
        <w:spacing w:line="360" w:lineRule="auto"/>
      </w:pPr>
      <w:r>
        <w:rPr>
          <w:rFonts w:eastAsia="Times New Roman"/>
          <w:color w:val="00000A"/>
          <w:spacing w:val="-6"/>
          <w:lang w:eastAsia="ar-SA"/>
        </w:rPr>
        <w:t xml:space="preserve">APPENDIX A </w:t>
      </w:r>
      <w:r w:rsidR="001D43FD">
        <w:rPr>
          <w:rFonts w:eastAsia="Times New Roman"/>
          <w:color w:val="00000A"/>
          <w:spacing w:val="-6"/>
          <w:lang w:val="en-US" w:eastAsia="ar-SA"/>
        </w:rPr>
        <w:t xml:space="preserve">- </w:t>
      </w:r>
      <w:r w:rsidR="00EA26D6" w:rsidRPr="00F40AE8">
        <w:rPr>
          <w:lang w:val="en-US"/>
        </w:rPr>
        <w:t>Publications and organization of scientific activity for 2018-2020</w:t>
      </w:r>
      <w:r w:rsidR="00EA26D6">
        <w:rPr>
          <w:rFonts w:eastAsia="Times New Roman"/>
          <w:color w:val="00000A"/>
          <w:spacing w:val="-6"/>
          <w:lang w:eastAsia="ar-SA"/>
        </w:rPr>
        <w:t>............</w:t>
      </w:r>
      <w:r>
        <w:rPr>
          <w:rFonts w:eastAsia="Times New Roman"/>
          <w:color w:val="00000A"/>
          <w:spacing w:val="-6"/>
          <w:lang w:eastAsia="ar-SA"/>
        </w:rPr>
        <w:t>...........</w:t>
      </w:r>
      <w:r w:rsidR="00EA26D6">
        <w:rPr>
          <w:rFonts w:eastAsia="Times New Roman"/>
          <w:color w:val="00000A"/>
          <w:spacing w:val="-6"/>
          <w:lang w:val="en-US" w:eastAsia="ar-SA"/>
        </w:rPr>
        <w:t>.</w:t>
      </w:r>
      <w:r>
        <w:rPr>
          <w:rFonts w:eastAsia="Times New Roman"/>
          <w:color w:val="00000A"/>
          <w:spacing w:val="-6"/>
          <w:lang w:eastAsia="ar-SA"/>
        </w:rPr>
        <w:t>32</w:t>
      </w:r>
    </w:p>
    <w:p w:rsidR="00D47433" w:rsidRDefault="001029AC">
      <w:pPr>
        <w:tabs>
          <w:tab w:val="left" w:pos="9067"/>
        </w:tabs>
        <w:spacing w:line="360" w:lineRule="auto"/>
      </w:pPr>
      <w:r>
        <w:rPr>
          <w:rFonts w:eastAsia="Times New Roman"/>
          <w:color w:val="00000A"/>
          <w:spacing w:val="-6"/>
          <w:lang w:eastAsia="ar-SA"/>
        </w:rPr>
        <w:t xml:space="preserve">APPENDIX B </w:t>
      </w:r>
      <w:r w:rsidR="001D43FD">
        <w:rPr>
          <w:rFonts w:eastAsia="Times New Roman"/>
          <w:color w:val="00000A"/>
          <w:spacing w:val="-6"/>
          <w:lang w:val="en-US" w:eastAsia="ar-SA"/>
        </w:rPr>
        <w:t xml:space="preserve">- </w:t>
      </w:r>
      <w:r>
        <w:rPr>
          <w:rFonts w:eastAsia="Times New Roman"/>
          <w:color w:val="00000A"/>
          <w:spacing w:val="-6"/>
          <w:lang w:eastAsia="ar-SA"/>
        </w:rPr>
        <w:t>Patent Research Report.....................................................................</w:t>
      </w:r>
      <w:r w:rsidR="00E50926">
        <w:rPr>
          <w:rFonts w:eastAsia="Times New Roman"/>
          <w:color w:val="00000A"/>
          <w:spacing w:val="-6"/>
          <w:lang w:eastAsia="ar-SA"/>
        </w:rPr>
        <w:t>...............................</w:t>
      </w:r>
      <w:r w:rsidR="00E50926">
        <w:rPr>
          <w:rFonts w:eastAsia="Times New Roman"/>
          <w:color w:val="00000A"/>
          <w:spacing w:val="-6"/>
          <w:lang w:val="en-US" w:eastAsia="ar-SA"/>
        </w:rPr>
        <w:t>.</w:t>
      </w:r>
      <w:r>
        <w:rPr>
          <w:rFonts w:eastAsia="Times New Roman"/>
          <w:color w:val="00000A"/>
          <w:spacing w:val="-6"/>
          <w:lang w:eastAsia="ar-SA"/>
        </w:rPr>
        <w:t>34</w:t>
      </w:r>
    </w:p>
    <w:p w:rsidR="00D47433" w:rsidRDefault="001029AC" w:rsidP="00193A0C">
      <w:pPr>
        <w:spacing w:line="360" w:lineRule="auto"/>
      </w:pPr>
      <w:r>
        <w:t xml:space="preserve">APPENDIX C </w:t>
      </w:r>
      <w:r w:rsidR="001D43FD">
        <w:rPr>
          <w:lang w:val="en-US"/>
        </w:rPr>
        <w:t xml:space="preserve">- </w:t>
      </w:r>
      <w:r w:rsidR="00193A0C">
        <w:rPr>
          <w:bCs/>
          <w:spacing w:val="-2"/>
          <w:lang w:val="en-US"/>
        </w:rPr>
        <w:t>Work schedule for</w:t>
      </w:r>
      <w:r w:rsidR="00193A0C" w:rsidRPr="00F34D59">
        <w:rPr>
          <w:bCs/>
          <w:spacing w:val="-2"/>
          <w:lang w:val="en-US"/>
        </w:rPr>
        <w:t xml:space="preserve"> 2018 – 2020</w:t>
      </w:r>
      <w:r>
        <w:t>.....................................................................</w:t>
      </w:r>
      <w:r w:rsidR="00193A0C">
        <w:rPr>
          <w:lang w:val="en-US"/>
        </w:rPr>
        <w:t>......</w:t>
      </w:r>
      <w:r w:rsidR="00EA26D6">
        <w:rPr>
          <w:rFonts w:eastAsia="Times New Roman"/>
          <w:color w:val="00000A"/>
          <w:spacing w:val="-6"/>
          <w:lang w:eastAsia="ar-SA"/>
        </w:rPr>
        <w:t>39</w:t>
      </w:r>
    </w:p>
    <w:p w:rsidR="00D47433" w:rsidRDefault="001029AC">
      <w:pPr>
        <w:tabs>
          <w:tab w:val="left" w:pos="9067"/>
        </w:tabs>
        <w:spacing w:line="360" w:lineRule="auto"/>
      </w:pPr>
      <w:r>
        <w:t xml:space="preserve">APPENDIX D </w:t>
      </w:r>
      <w:r w:rsidR="001D43FD">
        <w:rPr>
          <w:lang w:val="en-US"/>
        </w:rPr>
        <w:t xml:space="preserve">- </w:t>
      </w:r>
      <w:r>
        <w:t>List of foreign information resources...............</w:t>
      </w:r>
      <w:r w:rsidR="001D43FD">
        <w:rPr>
          <w:lang w:val="en-US"/>
        </w:rPr>
        <w:t>.</w:t>
      </w:r>
      <w:r>
        <w:t>.................................................</w:t>
      </w:r>
      <w:r>
        <w:tab/>
        <w:t>44</w:t>
      </w:r>
    </w:p>
    <w:p w:rsidR="00D47433" w:rsidRDefault="001029AC">
      <w:pPr>
        <w:tabs>
          <w:tab w:val="left" w:pos="9067"/>
        </w:tabs>
        <w:spacing w:line="360" w:lineRule="auto"/>
      </w:pPr>
      <w:r>
        <w:rPr>
          <w:rFonts w:eastAsia="Times New Roman"/>
          <w:color w:val="00000A"/>
          <w:spacing w:val="-6"/>
          <w:lang w:eastAsia="ar-SA"/>
        </w:rPr>
        <w:t xml:space="preserve">APPENDIX E </w:t>
      </w:r>
      <w:r w:rsidR="001D43FD">
        <w:rPr>
          <w:rFonts w:eastAsia="Times New Roman"/>
          <w:color w:val="00000A"/>
          <w:spacing w:val="-6"/>
          <w:lang w:val="en-US" w:eastAsia="ar-SA"/>
        </w:rPr>
        <w:t xml:space="preserve">- </w:t>
      </w:r>
      <w:r>
        <w:rPr>
          <w:rFonts w:eastAsia="Times New Roman"/>
          <w:color w:val="00000A"/>
          <w:spacing w:val="-6"/>
          <w:lang w:eastAsia="ar-SA"/>
        </w:rPr>
        <w:t>Supporting documents.........................................................................</w:t>
      </w:r>
      <w:r w:rsidR="00EA26D6">
        <w:rPr>
          <w:rFonts w:eastAsia="Times New Roman"/>
          <w:color w:val="00000A"/>
          <w:spacing w:val="-6"/>
          <w:lang w:eastAsia="ar-SA"/>
        </w:rPr>
        <w:t>.............................</w:t>
      </w:r>
      <w:r w:rsidR="00EA26D6">
        <w:rPr>
          <w:rFonts w:eastAsia="Times New Roman"/>
          <w:color w:val="00000A"/>
          <w:spacing w:val="-6"/>
          <w:lang w:eastAsia="ar-SA"/>
        </w:rPr>
        <w:tab/>
        <w:t>4</w:t>
      </w:r>
      <w:r w:rsidR="00EA26D6" w:rsidRPr="00A618AC">
        <w:rPr>
          <w:rFonts w:eastAsia="Times New Roman"/>
          <w:color w:val="00000A"/>
          <w:spacing w:val="-6"/>
          <w:lang w:val="en-US" w:eastAsia="ar-SA"/>
        </w:rPr>
        <w:t>3</w:t>
      </w:r>
      <w:r>
        <w:br w:type="page"/>
      </w:r>
    </w:p>
    <w:p w:rsidR="00D47433" w:rsidRDefault="001D43FD">
      <w:pPr>
        <w:spacing w:line="360" w:lineRule="auto"/>
        <w:jc w:val="center"/>
        <w:rPr>
          <w:rFonts w:eastAsia="Times New Roman"/>
          <w:b/>
          <w:color w:val="00000A"/>
          <w:spacing w:val="-6"/>
          <w:lang w:eastAsia="ar-SA"/>
        </w:rPr>
      </w:pPr>
      <w:r w:rsidRPr="001D43FD">
        <w:rPr>
          <w:rFonts w:eastAsia="Times New Roman"/>
          <w:b/>
          <w:color w:val="00000A"/>
          <w:spacing w:val="-6"/>
          <w:lang w:eastAsia="ar-SA"/>
        </w:rPr>
        <w:lastRenderedPageBreak/>
        <w:t xml:space="preserve">ABBREVIATIONS </w:t>
      </w:r>
      <w:r w:rsidRPr="001D43FD">
        <w:rPr>
          <w:rFonts w:eastAsia="Times New Roman"/>
          <w:b/>
          <w:color w:val="00000A"/>
          <w:spacing w:val="-6"/>
          <w:lang w:val="en-US" w:eastAsia="ar-SA"/>
        </w:rPr>
        <w:t xml:space="preserve">and </w:t>
      </w:r>
      <w:r>
        <w:rPr>
          <w:rFonts w:eastAsia="Times New Roman"/>
          <w:b/>
          <w:color w:val="00000A"/>
          <w:spacing w:val="-6"/>
          <w:lang w:eastAsia="ar-SA"/>
        </w:rPr>
        <w:t>SYMBOLS</w:t>
      </w:r>
    </w:p>
    <w:p w:rsidR="004172C9" w:rsidRDefault="004172C9" w:rsidP="004172C9">
      <w:pPr>
        <w:spacing w:line="360" w:lineRule="auto"/>
        <w:ind w:firstLine="709"/>
        <w:rPr>
          <w:rFonts w:eastAsia="Times New Roman"/>
          <w:b/>
          <w:color w:val="00000A"/>
          <w:spacing w:val="-6"/>
          <w:lang w:eastAsia="ar-SA"/>
        </w:rPr>
      </w:pPr>
      <w:r w:rsidRPr="004172C9">
        <w:rPr>
          <w:lang w:val="en"/>
        </w:rPr>
        <w:t>In this research report, the following abbreviations and symbols are used.</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401"/>
        <w:gridCol w:w="7083"/>
      </w:tblGrid>
      <w:tr w:rsidR="00FF46AA" w:rsidTr="00FF46AA">
        <w:tc>
          <w:tcPr>
            <w:tcW w:w="1658" w:type="dxa"/>
          </w:tcPr>
          <w:p w:rsidR="00FF46AA" w:rsidRPr="00FF46AA" w:rsidRDefault="00FF46AA" w:rsidP="00FF46AA">
            <w:pPr>
              <w:tabs>
                <w:tab w:val="left" w:pos="1701"/>
              </w:tabs>
              <w:spacing w:line="360" w:lineRule="auto"/>
              <w:ind w:firstLine="0"/>
              <w:rPr>
                <w:color w:val="00000A"/>
                <w:spacing w:val="-6"/>
                <w:sz w:val="24"/>
                <w:szCs w:val="24"/>
                <w:lang w:eastAsia="ar-SA"/>
              </w:rPr>
            </w:pPr>
            <w:r w:rsidRPr="00FF46AA">
              <w:rPr>
                <w:color w:val="00000A"/>
                <w:spacing w:val="-6"/>
                <w:sz w:val="24"/>
                <w:szCs w:val="24"/>
                <w:lang w:eastAsia="ar-SA"/>
              </w:rPr>
              <w:t>BAP</w:t>
            </w:r>
          </w:p>
        </w:tc>
        <w:tc>
          <w:tcPr>
            <w:tcW w:w="401" w:type="dxa"/>
          </w:tcPr>
          <w:p w:rsidR="00FF46AA" w:rsidRPr="00FF46AA" w:rsidRDefault="00FF46AA" w:rsidP="00FF46AA">
            <w:pPr>
              <w:spacing w:line="360" w:lineRule="auto"/>
              <w:ind w:firstLine="0"/>
              <w:rPr>
                <w:sz w:val="24"/>
                <w:szCs w:val="24"/>
              </w:rPr>
            </w:pPr>
            <w:r w:rsidRPr="00FF46AA">
              <w:rPr>
                <w:sz w:val="24"/>
                <w:szCs w:val="24"/>
              </w:rPr>
              <w:t>–</w:t>
            </w:r>
          </w:p>
        </w:tc>
        <w:tc>
          <w:tcPr>
            <w:tcW w:w="7083" w:type="dxa"/>
          </w:tcPr>
          <w:p w:rsidR="00FF46AA" w:rsidRPr="00FF46AA" w:rsidRDefault="00FF46AA" w:rsidP="00FF46AA">
            <w:pPr>
              <w:spacing w:line="360" w:lineRule="auto"/>
              <w:ind w:firstLine="0"/>
              <w:jc w:val="left"/>
              <w:rPr>
                <w:sz w:val="24"/>
                <w:szCs w:val="24"/>
              </w:rPr>
            </w:pPr>
            <w:r w:rsidRPr="00FF46AA">
              <w:rPr>
                <w:color w:val="00000A"/>
                <w:spacing w:val="-6"/>
                <w:sz w:val="24"/>
                <w:szCs w:val="24"/>
                <w:lang w:eastAsia="ar-SA"/>
              </w:rPr>
              <w:t>6-benzylaminopurine</w:t>
            </w:r>
            <w:r w:rsidRPr="00FF46AA">
              <w:rPr>
                <w:sz w:val="24"/>
                <w:szCs w:val="24"/>
              </w:rPr>
              <w:t xml:space="preserve"> 6-бензиламинопурин</w:t>
            </w:r>
          </w:p>
        </w:tc>
      </w:tr>
      <w:tr w:rsidR="00FF46AA" w:rsidTr="00FF46AA">
        <w:tc>
          <w:tcPr>
            <w:tcW w:w="1658" w:type="dxa"/>
          </w:tcPr>
          <w:p w:rsidR="00FF46AA" w:rsidRPr="00FF46AA" w:rsidRDefault="00FF46AA" w:rsidP="00FF46AA">
            <w:pPr>
              <w:tabs>
                <w:tab w:val="left" w:pos="1701"/>
              </w:tabs>
              <w:spacing w:line="360" w:lineRule="auto"/>
              <w:ind w:firstLine="0"/>
              <w:rPr>
                <w:color w:val="00000A"/>
                <w:spacing w:val="-6"/>
                <w:sz w:val="24"/>
                <w:szCs w:val="24"/>
                <w:lang w:eastAsia="ar-SA"/>
              </w:rPr>
            </w:pPr>
            <w:proofErr w:type="spellStart"/>
            <w:r w:rsidRPr="00FF46AA">
              <w:rPr>
                <w:color w:val="00000A"/>
                <w:spacing w:val="-6"/>
                <w:sz w:val="24"/>
                <w:szCs w:val="24"/>
                <w:lang w:eastAsia="ar-SA"/>
              </w:rPr>
              <w:t>bp</w:t>
            </w:r>
            <w:proofErr w:type="spellEnd"/>
            <w:r w:rsidRPr="00FF46AA">
              <w:rPr>
                <w:color w:val="00000A"/>
                <w:spacing w:val="-6"/>
                <w:sz w:val="24"/>
                <w:szCs w:val="24"/>
                <w:lang w:val="en-US" w:eastAsia="ar-SA"/>
              </w:rPr>
              <w:t xml:space="preserve"> </w:t>
            </w:r>
          </w:p>
        </w:tc>
        <w:tc>
          <w:tcPr>
            <w:tcW w:w="401" w:type="dxa"/>
          </w:tcPr>
          <w:p w:rsidR="00FF46AA" w:rsidRPr="00FF46AA" w:rsidRDefault="00FF46AA" w:rsidP="00FF46AA">
            <w:pPr>
              <w:spacing w:line="360" w:lineRule="auto"/>
              <w:ind w:firstLine="0"/>
              <w:rPr>
                <w:sz w:val="24"/>
                <w:szCs w:val="24"/>
              </w:rPr>
            </w:pPr>
            <w:r w:rsidRPr="00FF46AA">
              <w:rPr>
                <w:sz w:val="24"/>
                <w:szCs w:val="24"/>
              </w:rPr>
              <w:t>–</w:t>
            </w:r>
          </w:p>
        </w:tc>
        <w:tc>
          <w:tcPr>
            <w:tcW w:w="7083" w:type="dxa"/>
          </w:tcPr>
          <w:p w:rsidR="00FF46AA" w:rsidRPr="00FF46AA" w:rsidRDefault="00FF46AA" w:rsidP="00FF46AA">
            <w:pPr>
              <w:spacing w:line="360" w:lineRule="auto"/>
              <w:ind w:firstLine="0"/>
              <w:jc w:val="left"/>
              <w:rPr>
                <w:sz w:val="24"/>
                <w:szCs w:val="24"/>
              </w:rPr>
            </w:pPr>
            <w:proofErr w:type="spellStart"/>
            <w:r w:rsidRPr="00FF46AA">
              <w:rPr>
                <w:color w:val="00000A"/>
                <w:spacing w:val="-6"/>
                <w:sz w:val="24"/>
                <w:szCs w:val="24"/>
                <w:lang w:eastAsia="ar-SA"/>
              </w:rPr>
              <w:t>base</w:t>
            </w:r>
            <w:proofErr w:type="spellEnd"/>
            <w:r w:rsidRPr="00FF46AA">
              <w:rPr>
                <w:color w:val="00000A"/>
                <w:spacing w:val="-6"/>
                <w:sz w:val="24"/>
                <w:szCs w:val="24"/>
                <w:lang w:eastAsia="ar-SA"/>
              </w:rPr>
              <w:t xml:space="preserve"> </w:t>
            </w:r>
            <w:proofErr w:type="spellStart"/>
            <w:r w:rsidRPr="00FF46AA">
              <w:rPr>
                <w:color w:val="00000A"/>
                <w:spacing w:val="-6"/>
                <w:sz w:val="24"/>
                <w:szCs w:val="24"/>
                <w:lang w:eastAsia="ar-SA"/>
              </w:rPr>
              <w:t>pairs</w:t>
            </w:r>
            <w:proofErr w:type="spellEnd"/>
            <w:r w:rsidRPr="00FF46AA">
              <w:rPr>
                <w:sz w:val="24"/>
                <w:szCs w:val="24"/>
              </w:rPr>
              <w:t xml:space="preserve"> </w:t>
            </w:r>
          </w:p>
        </w:tc>
      </w:tr>
      <w:tr w:rsidR="00FF46AA" w:rsidTr="00FF46AA">
        <w:tc>
          <w:tcPr>
            <w:tcW w:w="1658" w:type="dxa"/>
          </w:tcPr>
          <w:p w:rsidR="00FF46AA" w:rsidRPr="00FF46AA" w:rsidRDefault="00FF46AA" w:rsidP="00FF46AA">
            <w:pPr>
              <w:tabs>
                <w:tab w:val="left" w:pos="1701"/>
              </w:tabs>
              <w:spacing w:line="360" w:lineRule="auto"/>
              <w:ind w:firstLine="0"/>
              <w:rPr>
                <w:color w:val="00000A"/>
                <w:spacing w:val="-6"/>
                <w:sz w:val="24"/>
                <w:szCs w:val="24"/>
                <w:lang w:eastAsia="ar-SA"/>
              </w:rPr>
            </w:pPr>
            <w:r w:rsidRPr="00FF46AA">
              <w:rPr>
                <w:color w:val="00000A"/>
                <w:spacing w:val="-6"/>
                <w:sz w:val="24"/>
                <w:szCs w:val="24"/>
                <w:lang w:eastAsia="ar-SA"/>
              </w:rPr>
              <w:t>BSA</w:t>
            </w:r>
            <w:bookmarkStart w:id="0" w:name="_GoBack"/>
            <w:bookmarkEnd w:id="0"/>
          </w:p>
        </w:tc>
        <w:tc>
          <w:tcPr>
            <w:tcW w:w="401" w:type="dxa"/>
          </w:tcPr>
          <w:p w:rsidR="00FF46AA" w:rsidRPr="00FF46AA" w:rsidRDefault="00FF46AA" w:rsidP="00FF46AA">
            <w:pPr>
              <w:spacing w:line="360" w:lineRule="auto"/>
              <w:ind w:firstLine="0"/>
              <w:rPr>
                <w:sz w:val="24"/>
                <w:szCs w:val="24"/>
              </w:rPr>
            </w:pPr>
            <w:r w:rsidRPr="00FF46AA">
              <w:rPr>
                <w:sz w:val="24"/>
                <w:szCs w:val="24"/>
              </w:rPr>
              <w:t>–</w:t>
            </w:r>
          </w:p>
        </w:tc>
        <w:tc>
          <w:tcPr>
            <w:tcW w:w="7083" w:type="dxa"/>
          </w:tcPr>
          <w:p w:rsidR="00FF46AA" w:rsidRPr="00FF46AA" w:rsidRDefault="00FF46AA" w:rsidP="00FF46AA">
            <w:pPr>
              <w:spacing w:line="360" w:lineRule="auto"/>
              <w:ind w:firstLine="0"/>
              <w:jc w:val="left"/>
              <w:rPr>
                <w:sz w:val="24"/>
                <w:szCs w:val="24"/>
                <w:lang w:val="en-US"/>
              </w:rPr>
            </w:pPr>
            <w:r w:rsidRPr="00FF46AA">
              <w:rPr>
                <w:color w:val="00000A"/>
                <w:spacing w:val="-6"/>
                <w:sz w:val="24"/>
                <w:szCs w:val="24"/>
                <w:lang w:val="en-US" w:eastAsia="ar-SA"/>
              </w:rPr>
              <w:t>bovine serum albumin</w:t>
            </w:r>
          </w:p>
        </w:tc>
      </w:tr>
      <w:tr w:rsidR="00FF46AA" w:rsidTr="00FF46AA">
        <w:tc>
          <w:tcPr>
            <w:tcW w:w="1658" w:type="dxa"/>
          </w:tcPr>
          <w:p w:rsidR="00FF46AA" w:rsidRPr="00FF46AA" w:rsidRDefault="00FF46AA" w:rsidP="00FF46AA">
            <w:pPr>
              <w:tabs>
                <w:tab w:val="left" w:pos="1701"/>
              </w:tabs>
              <w:spacing w:line="360" w:lineRule="auto"/>
              <w:ind w:firstLine="0"/>
              <w:rPr>
                <w:color w:val="00000A"/>
                <w:spacing w:val="-6"/>
                <w:sz w:val="24"/>
                <w:szCs w:val="24"/>
                <w:lang w:eastAsia="ar-SA"/>
              </w:rPr>
            </w:pPr>
            <w:r w:rsidRPr="00FF46AA">
              <w:rPr>
                <w:color w:val="00000A"/>
                <w:spacing w:val="-6"/>
                <w:sz w:val="24"/>
                <w:szCs w:val="24"/>
                <w:lang w:eastAsia="ar-SA"/>
              </w:rPr>
              <w:t>DIG</w:t>
            </w:r>
          </w:p>
        </w:tc>
        <w:tc>
          <w:tcPr>
            <w:tcW w:w="401" w:type="dxa"/>
          </w:tcPr>
          <w:p w:rsidR="00FF46AA" w:rsidRPr="00FF46AA" w:rsidRDefault="00FF46AA" w:rsidP="00FF46AA">
            <w:pPr>
              <w:spacing w:line="360" w:lineRule="auto"/>
              <w:ind w:firstLine="0"/>
              <w:rPr>
                <w:sz w:val="24"/>
                <w:szCs w:val="24"/>
              </w:rPr>
            </w:pPr>
            <w:r w:rsidRPr="00FF46AA">
              <w:rPr>
                <w:sz w:val="24"/>
                <w:szCs w:val="24"/>
              </w:rPr>
              <w:t>–</w:t>
            </w:r>
          </w:p>
        </w:tc>
        <w:tc>
          <w:tcPr>
            <w:tcW w:w="7083" w:type="dxa"/>
          </w:tcPr>
          <w:p w:rsidR="00FF46AA" w:rsidRPr="00FF46AA" w:rsidRDefault="00FF46AA" w:rsidP="00FF46AA">
            <w:pPr>
              <w:spacing w:line="360" w:lineRule="auto"/>
              <w:ind w:firstLine="0"/>
              <w:jc w:val="left"/>
              <w:rPr>
                <w:sz w:val="24"/>
                <w:szCs w:val="24"/>
              </w:rPr>
            </w:pPr>
            <w:proofErr w:type="spellStart"/>
            <w:r w:rsidRPr="00FF46AA">
              <w:rPr>
                <w:color w:val="00000A"/>
                <w:spacing w:val="-6"/>
                <w:sz w:val="24"/>
                <w:szCs w:val="24"/>
                <w:lang w:eastAsia="ar-SA"/>
              </w:rPr>
              <w:t>digoxeginin</w:t>
            </w:r>
            <w:proofErr w:type="spellEnd"/>
          </w:p>
        </w:tc>
      </w:tr>
      <w:tr w:rsidR="00FF46AA" w:rsidTr="00FF46AA">
        <w:tc>
          <w:tcPr>
            <w:tcW w:w="1658" w:type="dxa"/>
          </w:tcPr>
          <w:p w:rsidR="00FF46AA" w:rsidRPr="00FF46AA" w:rsidRDefault="00FF46AA" w:rsidP="00FF46AA">
            <w:pPr>
              <w:tabs>
                <w:tab w:val="left" w:pos="1701"/>
              </w:tabs>
              <w:spacing w:line="360" w:lineRule="auto"/>
              <w:ind w:firstLine="0"/>
              <w:rPr>
                <w:color w:val="00000A"/>
                <w:spacing w:val="-6"/>
                <w:sz w:val="24"/>
                <w:szCs w:val="24"/>
                <w:lang w:eastAsia="ar-SA"/>
              </w:rPr>
            </w:pPr>
            <w:proofErr w:type="spellStart"/>
            <w:r w:rsidRPr="00FF46AA">
              <w:rPr>
                <w:color w:val="00000A"/>
                <w:spacing w:val="-6"/>
                <w:sz w:val="24"/>
                <w:szCs w:val="24"/>
                <w:lang w:eastAsia="ar-SA"/>
              </w:rPr>
              <w:t>dNTP</w:t>
            </w:r>
            <w:proofErr w:type="spellEnd"/>
            <w:r w:rsidRPr="00FF46AA">
              <w:rPr>
                <w:color w:val="00000A"/>
                <w:spacing w:val="-6"/>
                <w:sz w:val="24"/>
                <w:szCs w:val="24"/>
                <w:lang w:val="en-US" w:eastAsia="ar-SA"/>
              </w:rPr>
              <w:t xml:space="preserve"> </w:t>
            </w:r>
          </w:p>
        </w:tc>
        <w:tc>
          <w:tcPr>
            <w:tcW w:w="401" w:type="dxa"/>
          </w:tcPr>
          <w:p w:rsidR="00FF46AA" w:rsidRPr="00FF46AA" w:rsidRDefault="00FF46AA" w:rsidP="00FF46AA">
            <w:pPr>
              <w:spacing w:line="360" w:lineRule="auto"/>
              <w:ind w:firstLine="0"/>
              <w:rPr>
                <w:sz w:val="24"/>
                <w:szCs w:val="24"/>
              </w:rPr>
            </w:pPr>
            <w:r w:rsidRPr="00FF46AA">
              <w:rPr>
                <w:sz w:val="24"/>
                <w:szCs w:val="24"/>
              </w:rPr>
              <w:t>–</w:t>
            </w:r>
          </w:p>
        </w:tc>
        <w:tc>
          <w:tcPr>
            <w:tcW w:w="7083" w:type="dxa"/>
          </w:tcPr>
          <w:p w:rsidR="00FF46AA" w:rsidRPr="00FF46AA" w:rsidRDefault="00FF46AA" w:rsidP="00FF46AA">
            <w:pPr>
              <w:spacing w:line="360" w:lineRule="auto"/>
              <w:ind w:firstLine="0"/>
              <w:jc w:val="left"/>
              <w:rPr>
                <w:sz w:val="24"/>
                <w:szCs w:val="24"/>
              </w:rPr>
            </w:pPr>
            <w:proofErr w:type="spellStart"/>
            <w:r w:rsidRPr="00FF46AA">
              <w:rPr>
                <w:color w:val="00000A"/>
                <w:spacing w:val="-6"/>
                <w:sz w:val="24"/>
                <w:szCs w:val="24"/>
                <w:lang w:eastAsia="ar-SA"/>
              </w:rPr>
              <w:t>deoxynucleoside</w:t>
            </w:r>
            <w:proofErr w:type="spellEnd"/>
            <w:r w:rsidRPr="00FF46AA">
              <w:rPr>
                <w:color w:val="00000A"/>
                <w:spacing w:val="-6"/>
                <w:sz w:val="24"/>
                <w:szCs w:val="24"/>
                <w:lang w:eastAsia="ar-SA"/>
              </w:rPr>
              <w:t xml:space="preserve"> </w:t>
            </w:r>
            <w:proofErr w:type="spellStart"/>
            <w:r w:rsidRPr="00FF46AA">
              <w:rPr>
                <w:color w:val="00000A"/>
                <w:spacing w:val="-6"/>
                <w:sz w:val="24"/>
                <w:szCs w:val="24"/>
                <w:lang w:eastAsia="ar-SA"/>
              </w:rPr>
              <w:t>triphosphate</w:t>
            </w:r>
            <w:proofErr w:type="spellEnd"/>
          </w:p>
        </w:tc>
      </w:tr>
      <w:tr w:rsidR="00FF46AA" w:rsidTr="00FF46AA">
        <w:tc>
          <w:tcPr>
            <w:tcW w:w="1658" w:type="dxa"/>
          </w:tcPr>
          <w:p w:rsidR="00FF46AA" w:rsidRPr="00FF46AA" w:rsidRDefault="00FF46AA" w:rsidP="00FF46AA">
            <w:pPr>
              <w:tabs>
                <w:tab w:val="left" w:pos="1701"/>
              </w:tabs>
              <w:spacing w:line="360" w:lineRule="auto"/>
              <w:ind w:firstLine="0"/>
              <w:rPr>
                <w:color w:val="00000A"/>
                <w:spacing w:val="-6"/>
                <w:sz w:val="24"/>
                <w:szCs w:val="24"/>
                <w:lang w:eastAsia="ar-SA"/>
              </w:rPr>
            </w:pPr>
            <w:r w:rsidRPr="00FF46AA">
              <w:rPr>
                <w:color w:val="00000A"/>
                <w:spacing w:val="-6"/>
                <w:sz w:val="24"/>
                <w:szCs w:val="24"/>
                <w:lang w:eastAsia="ar-SA"/>
              </w:rPr>
              <w:t>DNA</w:t>
            </w:r>
          </w:p>
        </w:tc>
        <w:tc>
          <w:tcPr>
            <w:tcW w:w="401" w:type="dxa"/>
          </w:tcPr>
          <w:p w:rsidR="00FF46AA" w:rsidRPr="00FF46AA" w:rsidRDefault="00FF46AA" w:rsidP="00FF46AA">
            <w:pPr>
              <w:spacing w:line="360" w:lineRule="auto"/>
              <w:ind w:firstLine="0"/>
              <w:rPr>
                <w:sz w:val="24"/>
                <w:szCs w:val="24"/>
              </w:rPr>
            </w:pPr>
            <w:r w:rsidRPr="00FF46AA">
              <w:rPr>
                <w:sz w:val="24"/>
                <w:szCs w:val="24"/>
              </w:rPr>
              <w:t>–</w:t>
            </w:r>
          </w:p>
        </w:tc>
        <w:tc>
          <w:tcPr>
            <w:tcW w:w="7083" w:type="dxa"/>
          </w:tcPr>
          <w:p w:rsidR="00FF46AA" w:rsidRPr="00FF46AA" w:rsidRDefault="00FF46AA" w:rsidP="00FF46AA">
            <w:pPr>
              <w:spacing w:line="360" w:lineRule="auto"/>
              <w:ind w:firstLine="0"/>
              <w:jc w:val="left"/>
              <w:rPr>
                <w:sz w:val="24"/>
                <w:szCs w:val="24"/>
              </w:rPr>
            </w:pPr>
            <w:proofErr w:type="spellStart"/>
            <w:r w:rsidRPr="00FF46AA">
              <w:rPr>
                <w:color w:val="00000A"/>
                <w:spacing w:val="-6"/>
                <w:sz w:val="24"/>
                <w:szCs w:val="24"/>
                <w:lang w:eastAsia="ar-SA"/>
              </w:rPr>
              <w:t>deoxyribonucleic</w:t>
            </w:r>
            <w:proofErr w:type="spellEnd"/>
            <w:r w:rsidRPr="00FF46AA">
              <w:rPr>
                <w:color w:val="00000A"/>
                <w:spacing w:val="-6"/>
                <w:sz w:val="24"/>
                <w:szCs w:val="24"/>
                <w:lang w:eastAsia="ar-SA"/>
              </w:rPr>
              <w:t xml:space="preserve"> </w:t>
            </w:r>
            <w:proofErr w:type="spellStart"/>
            <w:r w:rsidRPr="00FF46AA">
              <w:rPr>
                <w:color w:val="00000A"/>
                <w:spacing w:val="-6"/>
                <w:sz w:val="24"/>
                <w:szCs w:val="24"/>
                <w:lang w:eastAsia="ar-SA"/>
              </w:rPr>
              <w:t>acid</w:t>
            </w:r>
            <w:proofErr w:type="spellEnd"/>
            <w:r w:rsidRPr="00FF46AA">
              <w:rPr>
                <w:sz w:val="24"/>
                <w:szCs w:val="24"/>
              </w:rPr>
              <w:t xml:space="preserve"> </w:t>
            </w:r>
          </w:p>
        </w:tc>
      </w:tr>
      <w:tr w:rsidR="00FF46AA" w:rsidTr="00FF46AA">
        <w:tc>
          <w:tcPr>
            <w:tcW w:w="1658" w:type="dxa"/>
          </w:tcPr>
          <w:p w:rsidR="00FF46AA" w:rsidRPr="00FF46AA" w:rsidRDefault="00FF46AA" w:rsidP="00FF46AA">
            <w:pPr>
              <w:tabs>
                <w:tab w:val="left" w:pos="1701"/>
              </w:tabs>
              <w:spacing w:line="360" w:lineRule="auto"/>
              <w:ind w:firstLine="0"/>
              <w:rPr>
                <w:color w:val="00000A"/>
                <w:spacing w:val="-6"/>
                <w:sz w:val="24"/>
                <w:szCs w:val="24"/>
                <w:lang w:eastAsia="ar-SA"/>
              </w:rPr>
            </w:pPr>
            <w:r w:rsidRPr="00FF46AA">
              <w:rPr>
                <w:color w:val="00000A"/>
                <w:spacing w:val="-6"/>
                <w:sz w:val="24"/>
                <w:szCs w:val="24"/>
                <w:lang w:eastAsia="ar-SA"/>
              </w:rPr>
              <w:t>GUS</w:t>
            </w:r>
          </w:p>
        </w:tc>
        <w:tc>
          <w:tcPr>
            <w:tcW w:w="401" w:type="dxa"/>
          </w:tcPr>
          <w:p w:rsidR="00FF46AA" w:rsidRDefault="00FF46AA" w:rsidP="00FF46AA">
            <w:pPr>
              <w:spacing w:line="360" w:lineRule="auto"/>
              <w:ind w:firstLine="0"/>
              <w:rPr>
                <w:sz w:val="24"/>
                <w:szCs w:val="24"/>
              </w:rPr>
            </w:pPr>
            <w:r w:rsidRPr="00B37207">
              <w:rPr>
                <w:sz w:val="24"/>
                <w:szCs w:val="24"/>
              </w:rPr>
              <w:t>–</w:t>
            </w:r>
          </w:p>
        </w:tc>
        <w:tc>
          <w:tcPr>
            <w:tcW w:w="7083" w:type="dxa"/>
          </w:tcPr>
          <w:p w:rsidR="00FF46AA" w:rsidRDefault="00FF46AA" w:rsidP="00FF46AA">
            <w:pPr>
              <w:spacing w:line="360" w:lineRule="auto"/>
              <w:ind w:firstLine="0"/>
              <w:jc w:val="left"/>
              <w:rPr>
                <w:sz w:val="24"/>
                <w:szCs w:val="24"/>
              </w:rPr>
            </w:pPr>
            <w:r w:rsidRPr="00FF46AA">
              <w:rPr>
                <w:color w:val="00000A"/>
                <w:spacing w:val="-6"/>
                <w:sz w:val="24"/>
                <w:szCs w:val="24"/>
                <w:lang w:eastAsia="ar-SA"/>
              </w:rPr>
              <w:t>β-</w:t>
            </w:r>
            <w:proofErr w:type="spellStart"/>
            <w:r w:rsidRPr="00FF46AA">
              <w:rPr>
                <w:color w:val="00000A"/>
                <w:spacing w:val="-6"/>
                <w:sz w:val="24"/>
                <w:szCs w:val="24"/>
                <w:lang w:eastAsia="ar-SA"/>
              </w:rPr>
              <w:t>glucuronidase</w:t>
            </w:r>
            <w:proofErr w:type="spellEnd"/>
            <w:r w:rsidRPr="00B37207">
              <w:rPr>
                <w:sz w:val="24"/>
                <w:szCs w:val="24"/>
              </w:rPr>
              <w:t xml:space="preserve"> </w:t>
            </w:r>
          </w:p>
        </w:tc>
      </w:tr>
      <w:tr w:rsidR="00FF46AA" w:rsidTr="00FF46AA">
        <w:tc>
          <w:tcPr>
            <w:tcW w:w="1658" w:type="dxa"/>
          </w:tcPr>
          <w:p w:rsidR="00FF46AA" w:rsidRPr="00FF46AA" w:rsidRDefault="00FF46AA" w:rsidP="00FF46AA">
            <w:pPr>
              <w:tabs>
                <w:tab w:val="left" w:pos="1701"/>
              </w:tabs>
              <w:spacing w:line="360" w:lineRule="auto"/>
              <w:ind w:firstLine="0"/>
              <w:rPr>
                <w:color w:val="00000A"/>
                <w:spacing w:val="-6"/>
                <w:sz w:val="24"/>
                <w:szCs w:val="24"/>
                <w:lang w:eastAsia="ar-SA"/>
              </w:rPr>
            </w:pPr>
            <w:proofErr w:type="spellStart"/>
            <w:r w:rsidRPr="00FF46AA">
              <w:rPr>
                <w:color w:val="00000A"/>
                <w:spacing w:val="-6"/>
                <w:sz w:val="24"/>
                <w:szCs w:val="24"/>
                <w:lang w:eastAsia="ar-SA"/>
              </w:rPr>
              <w:t>kDa</w:t>
            </w:r>
            <w:proofErr w:type="spellEnd"/>
            <w:r w:rsidRPr="00FF46AA">
              <w:rPr>
                <w:color w:val="00000A"/>
                <w:spacing w:val="-6"/>
                <w:sz w:val="24"/>
                <w:szCs w:val="24"/>
                <w:lang w:val="en-US" w:eastAsia="ar-SA"/>
              </w:rPr>
              <w:t xml:space="preserve"> </w:t>
            </w:r>
          </w:p>
        </w:tc>
        <w:tc>
          <w:tcPr>
            <w:tcW w:w="401" w:type="dxa"/>
          </w:tcPr>
          <w:p w:rsidR="00FF46AA" w:rsidRDefault="00FF46AA" w:rsidP="00FF46AA">
            <w:pPr>
              <w:spacing w:line="360" w:lineRule="auto"/>
              <w:ind w:firstLine="0"/>
              <w:rPr>
                <w:sz w:val="24"/>
                <w:szCs w:val="24"/>
              </w:rPr>
            </w:pPr>
            <w:r w:rsidRPr="00B37207">
              <w:rPr>
                <w:sz w:val="24"/>
                <w:szCs w:val="24"/>
              </w:rPr>
              <w:t>–</w:t>
            </w:r>
          </w:p>
        </w:tc>
        <w:tc>
          <w:tcPr>
            <w:tcW w:w="7083" w:type="dxa"/>
          </w:tcPr>
          <w:p w:rsidR="00FF46AA" w:rsidRDefault="00FF46AA" w:rsidP="00FF46AA">
            <w:pPr>
              <w:spacing w:line="360" w:lineRule="auto"/>
              <w:ind w:firstLine="0"/>
              <w:jc w:val="left"/>
              <w:rPr>
                <w:sz w:val="24"/>
                <w:szCs w:val="24"/>
              </w:rPr>
            </w:pPr>
            <w:proofErr w:type="spellStart"/>
            <w:r w:rsidRPr="00FF46AA">
              <w:rPr>
                <w:color w:val="00000A"/>
                <w:spacing w:val="-6"/>
                <w:sz w:val="24"/>
                <w:szCs w:val="24"/>
                <w:lang w:eastAsia="ar-SA"/>
              </w:rPr>
              <w:t>kilodalton</w:t>
            </w:r>
            <w:proofErr w:type="spellEnd"/>
          </w:p>
        </w:tc>
      </w:tr>
      <w:tr w:rsidR="00FF46AA" w:rsidTr="00FF46AA">
        <w:tc>
          <w:tcPr>
            <w:tcW w:w="1658" w:type="dxa"/>
          </w:tcPr>
          <w:p w:rsidR="00FF46AA" w:rsidRPr="00FF46AA" w:rsidRDefault="00FF46AA" w:rsidP="00FF46AA">
            <w:pPr>
              <w:tabs>
                <w:tab w:val="left" w:pos="1701"/>
              </w:tabs>
              <w:spacing w:line="360" w:lineRule="auto"/>
              <w:ind w:firstLine="0"/>
              <w:rPr>
                <w:color w:val="00000A"/>
                <w:spacing w:val="-6"/>
                <w:sz w:val="24"/>
                <w:szCs w:val="24"/>
                <w:lang w:eastAsia="ar-SA"/>
              </w:rPr>
            </w:pPr>
            <w:proofErr w:type="spellStart"/>
            <w:r w:rsidRPr="00FF46AA">
              <w:rPr>
                <w:color w:val="00000A"/>
                <w:spacing w:val="-6"/>
                <w:sz w:val="24"/>
                <w:szCs w:val="24"/>
                <w:lang w:eastAsia="ar-SA"/>
              </w:rPr>
              <w:t>kb</w:t>
            </w:r>
            <w:proofErr w:type="spellEnd"/>
          </w:p>
        </w:tc>
        <w:tc>
          <w:tcPr>
            <w:tcW w:w="401" w:type="dxa"/>
          </w:tcPr>
          <w:p w:rsidR="00FF46AA" w:rsidRDefault="00FF46AA" w:rsidP="00FF46AA">
            <w:pPr>
              <w:spacing w:line="360" w:lineRule="auto"/>
              <w:ind w:firstLine="0"/>
              <w:rPr>
                <w:sz w:val="24"/>
                <w:szCs w:val="24"/>
              </w:rPr>
            </w:pPr>
            <w:r w:rsidRPr="00B37207">
              <w:rPr>
                <w:sz w:val="24"/>
                <w:szCs w:val="24"/>
              </w:rPr>
              <w:t>–</w:t>
            </w:r>
          </w:p>
        </w:tc>
        <w:tc>
          <w:tcPr>
            <w:tcW w:w="7083" w:type="dxa"/>
          </w:tcPr>
          <w:p w:rsidR="00FF46AA" w:rsidRDefault="00FF46AA" w:rsidP="00FF46AA">
            <w:pPr>
              <w:spacing w:line="360" w:lineRule="auto"/>
              <w:ind w:firstLine="0"/>
              <w:jc w:val="left"/>
              <w:rPr>
                <w:sz w:val="24"/>
                <w:szCs w:val="24"/>
              </w:rPr>
            </w:pPr>
            <w:proofErr w:type="spellStart"/>
            <w:r w:rsidRPr="00FF46AA">
              <w:rPr>
                <w:color w:val="00000A"/>
                <w:spacing w:val="-6"/>
                <w:sz w:val="24"/>
                <w:szCs w:val="24"/>
                <w:lang w:eastAsia="ar-SA"/>
              </w:rPr>
              <w:t>thousand</w:t>
            </w:r>
            <w:proofErr w:type="spellEnd"/>
            <w:r w:rsidRPr="00FF46AA">
              <w:rPr>
                <w:color w:val="00000A"/>
                <w:spacing w:val="-6"/>
                <w:sz w:val="24"/>
                <w:szCs w:val="24"/>
                <w:lang w:eastAsia="ar-SA"/>
              </w:rPr>
              <w:t xml:space="preserve"> </w:t>
            </w:r>
            <w:proofErr w:type="spellStart"/>
            <w:r w:rsidRPr="00FF46AA">
              <w:rPr>
                <w:color w:val="00000A"/>
                <w:spacing w:val="-6"/>
                <w:sz w:val="24"/>
                <w:szCs w:val="24"/>
                <w:lang w:eastAsia="ar-SA"/>
              </w:rPr>
              <w:t>base</w:t>
            </w:r>
            <w:proofErr w:type="spellEnd"/>
            <w:r w:rsidRPr="00FF46AA">
              <w:rPr>
                <w:color w:val="00000A"/>
                <w:spacing w:val="-6"/>
                <w:sz w:val="24"/>
                <w:szCs w:val="24"/>
                <w:lang w:eastAsia="ar-SA"/>
              </w:rPr>
              <w:t xml:space="preserve"> </w:t>
            </w:r>
            <w:proofErr w:type="spellStart"/>
            <w:r w:rsidRPr="00FF46AA">
              <w:rPr>
                <w:color w:val="00000A"/>
                <w:spacing w:val="-6"/>
                <w:sz w:val="24"/>
                <w:szCs w:val="24"/>
                <w:lang w:eastAsia="ar-SA"/>
              </w:rPr>
              <w:t>pairs</w:t>
            </w:r>
            <w:proofErr w:type="spellEnd"/>
            <w:r w:rsidRPr="00B37207">
              <w:rPr>
                <w:sz w:val="24"/>
                <w:szCs w:val="24"/>
              </w:rPr>
              <w:t xml:space="preserve"> </w:t>
            </w:r>
          </w:p>
        </w:tc>
      </w:tr>
      <w:tr w:rsidR="00FF46AA" w:rsidTr="00FF46AA">
        <w:tc>
          <w:tcPr>
            <w:tcW w:w="1658" w:type="dxa"/>
          </w:tcPr>
          <w:p w:rsidR="00FF46AA" w:rsidRPr="00FF46AA" w:rsidRDefault="00FF46AA" w:rsidP="00FF46AA">
            <w:pPr>
              <w:tabs>
                <w:tab w:val="left" w:pos="1701"/>
              </w:tabs>
              <w:spacing w:line="360" w:lineRule="auto"/>
              <w:ind w:firstLine="0"/>
              <w:rPr>
                <w:color w:val="00000A"/>
                <w:spacing w:val="-6"/>
                <w:sz w:val="24"/>
                <w:szCs w:val="24"/>
                <w:lang w:eastAsia="ar-SA"/>
              </w:rPr>
            </w:pPr>
            <w:r>
              <w:rPr>
                <w:color w:val="00000A"/>
                <w:spacing w:val="-6"/>
                <w:sz w:val="24"/>
                <w:szCs w:val="24"/>
                <w:lang w:val="en-US" w:eastAsia="ar-SA"/>
              </w:rPr>
              <w:t>MS</w:t>
            </w:r>
          </w:p>
        </w:tc>
        <w:tc>
          <w:tcPr>
            <w:tcW w:w="401" w:type="dxa"/>
          </w:tcPr>
          <w:p w:rsidR="00FF46AA" w:rsidRDefault="00FF46AA" w:rsidP="00FF46AA">
            <w:pPr>
              <w:spacing w:line="360" w:lineRule="auto"/>
              <w:ind w:firstLine="0"/>
              <w:rPr>
                <w:sz w:val="24"/>
                <w:szCs w:val="24"/>
              </w:rPr>
            </w:pPr>
            <w:r w:rsidRPr="00B37207">
              <w:rPr>
                <w:sz w:val="24"/>
                <w:szCs w:val="24"/>
              </w:rPr>
              <w:t>–</w:t>
            </w:r>
          </w:p>
        </w:tc>
        <w:tc>
          <w:tcPr>
            <w:tcW w:w="7083" w:type="dxa"/>
          </w:tcPr>
          <w:p w:rsidR="00FF46AA" w:rsidRDefault="00FF46AA" w:rsidP="00FF46AA">
            <w:pPr>
              <w:spacing w:line="360" w:lineRule="auto"/>
              <w:ind w:firstLine="0"/>
              <w:jc w:val="left"/>
              <w:rPr>
                <w:sz w:val="24"/>
                <w:szCs w:val="24"/>
              </w:rPr>
            </w:pPr>
            <w:proofErr w:type="spellStart"/>
            <w:r w:rsidRPr="00FF46AA">
              <w:rPr>
                <w:color w:val="00000A"/>
                <w:spacing w:val="-6"/>
                <w:sz w:val="24"/>
                <w:szCs w:val="24"/>
                <w:lang w:eastAsia="ar-SA"/>
              </w:rPr>
              <w:t>Murashige-Skug</w:t>
            </w:r>
            <w:proofErr w:type="spellEnd"/>
            <w:r w:rsidRPr="00B37207">
              <w:rPr>
                <w:sz w:val="24"/>
                <w:szCs w:val="24"/>
              </w:rPr>
              <w:t xml:space="preserve"> </w:t>
            </w:r>
          </w:p>
        </w:tc>
      </w:tr>
      <w:tr w:rsidR="00FF46AA" w:rsidTr="00FF46AA">
        <w:tc>
          <w:tcPr>
            <w:tcW w:w="1658" w:type="dxa"/>
          </w:tcPr>
          <w:p w:rsidR="00FF46AA" w:rsidRPr="00FF46AA" w:rsidRDefault="00FF46AA" w:rsidP="00FF46AA">
            <w:pPr>
              <w:tabs>
                <w:tab w:val="left" w:pos="1701"/>
              </w:tabs>
              <w:spacing w:line="360" w:lineRule="auto"/>
              <w:ind w:firstLine="0"/>
              <w:rPr>
                <w:color w:val="00000A"/>
                <w:spacing w:val="-6"/>
                <w:sz w:val="24"/>
                <w:szCs w:val="24"/>
                <w:lang w:eastAsia="ar-SA"/>
              </w:rPr>
            </w:pPr>
            <w:r w:rsidRPr="00FF46AA">
              <w:rPr>
                <w:color w:val="00000A"/>
                <w:spacing w:val="-6"/>
                <w:sz w:val="24"/>
                <w:szCs w:val="24"/>
                <w:lang w:eastAsia="ar-SA"/>
              </w:rPr>
              <w:t>NAA</w:t>
            </w:r>
            <w:r>
              <w:rPr>
                <w:color w:val="00000A"/>
                <w:spacing w:val="-6"/>
                <w:sz w:val="24"/>
                <w:szCs w:val="24"/>
                <w:lang w:eastAsia="ar-SA"/>
              </w:rPr>
              <w:t xml:space="preserve"> </w:t>
            </w:r>
          </w:p>
        </w:tc>
        <w:tc>
          <w:tcPr>
            <w:tcW w:w="401" w:type="dxa"/>
          </w:tcPr>
          <w:p w:rsidR="00FF46AA" w:rsidRDefault="00FF46AA" w:rsidP="00FF46AA">
            <w:pPr>
              <w:spacing w:line="360" w:lineRule="auto"/>
              <w:ind w:firstLine="0"/>
              <w:rPr>
                <w:sz w:val="24"/>
                <w:szCs w:val="24"/>
              </w:rPr>
            </w:pPr>
            <w:r w:rsidRPr="00B37207">
              <w:rPr>
                <w:sz w:val="24"/>
                <w:szCs w:val="24"/>
              </w:rPr>
              <w:t>–</w:t>
            </w:r>
          </w:p>
        </w:tc>
        <w:tc>
          <w:tcPr>
            <w:tcW w:w="7083" w:type="dxa"/>
          </w:tcPr>
          <w:p w:rsidR="00FF46AA" w:rsidRDefault="00FF46AA" w:rsidP="00FF46AA">
            <w:pPr>
              <w:spacing w:line="360" w:lineRule="auto"/>
              <w:ind w:firstLine="0"/>
              <w:jc w:val="left"/>
              <w:rPr>
                <w:sz w:val="24"/>
                <w:szCs w:val="24"/>
              </w:rPr>
            </w:pPr>
            <w:proofErr w:type="spellStart"/>
            <w:proofErr w:type="gramStart"/>
            <w:r w:rsidRPr="00FF46AA">
              <w:rPr>
                <w:color w:val="333333"/>
                <w:sz w:val="24"/>
                <w:szCs w:val="24"/>
                <w:shd w:val="clear" w:color="auto" w:fill="FFFFFF"/>
              </w:rPr>
              <w:t>naphthaleneacetic</w:t>
            </w:r>
            <w:proofErr w:type="spellEnd"/>
            <w:r w:rsidRPr="00FF46AA">
              <w:rPr>
                <w:color w:val="333333"/>
                <w:sz w:val="24"/>
                <w:szCs w:val="24"/>
                <w:shd w:val="clear" w:color="auto" w:fill="FFFFFF"/>
              </w:rPr>
              <w:t> </w:t>
            </w:r>
            <w:r w:rsidRPr="00FF46AA">
              <w:rPr>
                <w:sz w:val="24"/>
                <w:szCs w:val="24"/>
                <w:lang w:val="en-US"/>
              </w:rPr>
              <w:t xml:space="preserve"> acid</w:t>
            </w:r>
            <w:proofErr w:type="gramEnd"/>
          </w:p>
        </w:tc>
      </w:tr>
      <w:tr w:rsidR="00FF46AA" w:rsidTr="00FF46AA">
        <w:tc>
          <w:tcPr>
            <w:tcW w:w="1658" w:type="dxa"/>
          </w:tcPr>
          <w:p w:rsidR="00FF46AA" w:rsidRPr="00FF46AA" w:rsidRDefault="00FF46AA" w:rsidP="00FF46AA">
            <w:pPr>
              <w:tabs>
                <w:tab w:val="left" w:pos="1701"/>
              </w:tabs>
              <w:spacing w:line="360" w:lineRule="auto"/>
              <w:ind w:firstLine="0"/>
              <w:rPr>
                <w:color w:val="00000A"/>
                <w:spacing w:val="-6"/>
                <w:sz w:val="24"/>
                <w:szCs w:val="24"/>
                <w:lang w:eastAsia="ar-SA"/>
              </w:rPr>
            </w:pPr>
            <w:proofErr w:type="spellStart"/>
            <w:r w:rsidRPr="00FF46AA">
              <w:rPr>
                <w:color w:val="00000A"/>
                <w:spacing w:val="-6"/>
                <w:sz w:val="24"/>
                <w:szCs w:val="24"/>
                <w:lang w:eastAsia="ar-SA"/>
              </w:rPr>
              <w:t>oligoDNA</w:t>
            </w:r>
            <w:proofErr w:type="spellEnd"/>
          </w:p>
        </w:tc>
        <w:tc>
          <w:tcPr>
            <w:tcW w:w="401" w:type="dxa"/>
          </w:tcPr>
          <w:p w:rsidR="00FF46AA" w:rsidRDefault="00FF46AA" w:rsidP="00FF46AA">
            <w:pPr>
              <w:spacing w:line="360" w:lineRule="auto"/>
              <w:ind w:firstLine="0"/>
              <w:rPr>
                <w:sz w:val="24"/>
                <w:szCs w:val="24"/>
              </w:rPr>
            </w:pPr>
            <w:r w:rsidRPr="00B37207">
              <w:rPr>
                <w:sz w:val="24"/>
                <w:szCs w:val="24"/>
              </w:rPr>
              <w:t>–</w:t>
            </w:r>
          </w:p>
        </w:tc>
        <w:tc>
          <w:tcPr>
            <w:tcW w:w="7083" w:type="dxa"/>
          </w:tcPr>
          <w:p w:rsidR="00FF46AA" w:rsidRDefault="00FF46AA" w:rsidP="00FF46AA">
            <w:pPr>
              <w:spacing w:line="360" w:lineRule="auto"/>
              <w:ind w:firstLine="0"/>
              <w:jc w:val="left"/>
              <w:rPr>
                <w:sz w:val="24"/>
                <w:szCs w:val="24"/>
              </w:rPr>
            </w:pPr>
            <w:proofErr w:type="spellStart"/>
            <w:r w:rsidRPr="00FF46AA">
              <w:rPr>
                <w:color w:val="00000A"/>
                <w:spacing w:val="-6"/>
                <w:sz w:val="24"/>
                <w:szCs w:val="24"/>
                <w:lang w:eastAsia="ar-SA"/>
              </w:rPr>
              <w:t>oligodeoxyribonucleotide</w:t>
            </w:r>
            <w:proofErr w:type="spellEnd"/>
          </w:p>
        </w:tc>
      </w:tr>
      <w:tr w:rsidR="00FF46AA" w:rsidTr="00FF46AA">
        <w:tc>
          <w:tcPr>
            <w:tcW w:w="1658" w:type="dxa"/>
          </w:tcPr>
          <w:p w:rsidR="00FF46AA" w:rsidRPr="00FF46AA" w:rsidRDefault="00FF46AA" w:rsidP="00FF46AA">
            <w:pPr>
              <w:tabs>
                <w:tab w:val="left" w:pos="1701"/>
              </w:tabs>
              <w:spacing w:line="360" w:lineRule="auto"/>
              <w:ind w:firstLine="0"/>
              <w:rPr>
                <w:color w:val="00000A"/>
                <w:spacing w:val="-6"/>
                <w:sz w:val="24"/>
                <w:szCs w:val="24"/>
                <w:lang w:eastAsia="ar-SA"/>
              </w:rPr>
            </w:pPr>
            <w:r w:rsidRPr="00FF46AA">
              <w:rPr>
                <w:color w:val="00000A"/>
                <w:spacing w:val="-6"/>
                <w:sz w:val="24"/>
                <w:szCs w:val="24"/>
                <w:lang w:eastAsia="ar-SA"/>
              </w:rPr>
              <w:t>PCR</w:t>
            </w:r>
            <w:r w:rsidRPr="00FF46AA">
              <w:rPr>
                <w:color w:val="00000A"/>
                <w:spacing w:val="-6"/>
                <w:sz w:val="24"/>
                <w:szCs w:val="24"/>
                <w:lang w:val="en-US" w:eastAsia="ar-SA"/>
              </w:rPr>
              <w:t xml:space="preserve"> </w:t>
            </w:r>
          </w:p>
        </w:tc>
        <w:tc>
          <w:tcPr>
            <w:tcW w:w="401" w:type="dxa"/>
          </w:tcPr>
          <w:p w:rsidR="00FF46AA" w:rsidRDefault="00FF46AA" w:rsidP="00FF46AA">
            <w:pPr>
              <w:spacing w:line="360" w:lineRule="auto"/>
              <w:ind w:firstLine="0"/>
              <w:rPr>
                <w:sz w:val="24"/>
                <w:szCs w:val="24"/>
              </w:rPr>
            </w:pPr>
            <w:r w:rsidRPr="00B37207">
              <w:rPr>
                <w:sz w:val="24"/>
                <w:szCs w:val="24"/>
              </w:rPr>
              <w:t>–</w:t>
            </w:r>
          </w:p>
        </w:tc>
        <w:tc>
          <w:tcPr>
            <w:tcW w:w="7083" w:type="dxa"/>
          </w:tcPr>
          <w:p w:rsidR="00FF46AA" w:rsidRPr="00FF46AA" w:rsidRDefault="00FF46AA" w:rsidP="00FF46AA">
            <w:pPr>
              <w:spacing w:line="360" w:lineRule="auto"/>
              <w:ind w:firstLine="0"/>
              <w:jc w:val="left"/>
              <w:rPr>
                <w:sz w:val="24"/>
                <w:szCs w:val="24"/>
                <w:lang w:val="en-US"/>
              </w:rPr>
            </w:pPr>
            <w:r w:rsidRPr="00FF46AA">
              <w:rPr>
                <w:color w:val="00000A"/>
                <w:spacing w:val="-6"/>
                <w:sz w:val="24"/>
                <w:szCs w:val="24"/>
                <w:lang w:val="en-US" w:eastAsia="ar-SA"/>
              </w:rPr>
              <w:t>polymerase chain reaction</w:t>
            </w:r>
          </w:p>
        </w:tc>
      </w:tr>
      <w:tr w:rsidR="00FF46AA" w:rsidTr="00FF46AA">
        <w:tc>
          <w:tcPr>
            <w:tcW w:w="1658" w:type="dxa"/>
          </w:tcPr>
          <w:p w:rsidR="00FF46AA" w:rsidRPr="00FF46AA" w:rsidRDefault="00FF46AA" w:rsidP="00FF46AA">
            <w:pPr>
              <w:tabs>
                <w:tab w:val="left" w:pos="1701"/>
              </w:tabs>
              <w:spacing w:line="360" w:lineRule="auto"/>
              <w:ind w:firstLine="0"/>
              <w:rPr>
                <w:color w:val="00000A"/>
                <w:spacing w:val="-6"/>
                <w:sz w:val="24"/>
                <w:szCs w:val="24"/>
                <w:lang w:eastAsia="ar-SA"/>
              </w:rPr>
            </w:pPr>
            <w:r w:rsidRPr="00FF46AA">
              <w:rPr>
                <w:color w:val="00000A"/>
                <w:spacing w:val="-6"/>
                <w:sz w:val="24"/>
                <w:szCs w:val="24"/>
                <w:lang w:eastAsia="ar-SA"/>
              </w:rPr>
              <w:t>PMSF</w:t>
            </w:r>
            <w:r w:rsidRPr="00FF46AA">
              <w:rPr>
                <w:color w:val="00000A"/>
                <w:spacing w:val="-6"/>
                <w:sz w:val="24"/>
                <w:szCs w:val="24"/>
                <w:lang w:val="en-US" w:eastAsia="ar-SA"/>
              </w:rPr>
              <w:t xml:space="preserve"> </w:t>
            </w:r>
          </w:p>
        </w:tc>
        <w:tc>
          <w:tcPr>
            <w:tcW w:w="401" w:type="dxa"/>
          </w:tcPr>
          <w:p w:rsidR="00FF46AA" w:rsidRDefault="00FF46AA" w:rsidP="00FF46AA">
            <w:pPr>
              <w:spacing w:line="360" w:lineRule="auto"/>
              <w:ind w:firstLine="0"/>
              <w:rPr>
                <w:sz w:val="24"/>
                <w:szCs w:val="24"/>
              </w:rPr>
            </w:pPr>
            <w:r w:rsidRPr="00B37207">
              <w:rPr>
                <w:sz w:val="24"/>
                <w:szCs w:val="24"/>
              </w:rPr>
              <w:t>–</w:t>
            </w:r>
          </w:p>
        </w:tc>
        <w:tc>
          <w:tcPr>
            <w:tcW w:w="7083" w:type="dxa"/>
          </w:tcPr>
          <w:p w:rsidR="00FF46AA" w:rsidRDefault="00FF46AA" w:rsidP="00FF46AA">
            <w:pPr>
              <w:spacing w:line="360" w:lineRule="auto"/>
              <w:ind w:firstLine="0"/>
              <w:jc w:val="left"/>
              <w:rPr>
                <w:sz w:val="24"/>
                <w:szCs w:val="24"/>
              </w:rPr>
            </w:pPr>
            <w:proofErr w:type="spellStart"/>
            <w:r w:rsidRPr="00FF46AA">
              <w:rPr>
                <w:color w:val="00000A"/>
                <w:spacing w:val="-6"/>
                <w:sz w:val="24"/>
                <w:szCs w:val="24"/>
                <w:lang w:eastAsia="ar-SA"/>
              </w:rPr>
              <w:t>phenylmethylsulfonyl</w:t>
            </w:r>
            <w:proofErr w:type="spellEnd"/>
            <w:r w:rsidRPr="00FF46AA">
              <w:rPr>
                <w:color w:val="00000A"/>
                <w:spacing w:val="-6"/>
                <w:sz w:val="24"/>
                <w:szCs w:val="24"/>
                <w:lang w:eastAsia="ar-SA"/>
              </w:rPr>
              <w:t xml:space="preserve"> </w:t>
            </w:r>
            <w:proofErr w:type="spellStart"/>
            <w:r w:rsidRPr="00FF46AA">
              <w:rPr>
                <w:color w:val="00000A"/>
                <w:spacing w:val="-6"/>
                <w:sz w:val="24"/>
                <w:szCs w:val="24"/>
                <w:lang w:eastAsia="ar-SA"/>
              </w:rPr>
              <w:t>fluoride</w:t>
            </w:r>
            <w:proofErr w:type="spellEnd"/>
          </w:p>
        </w:tc>
      </w:tr>
      <w:tr w:rsidR="00FF46AA" w:rsidTr="00FF46AA">
        <w:tc>
          <w:tcPr>
            <w:tcW w:w="1658" w:type="dxa"/>
          </w:tcPr>
          <w:p w:rsidR="00FF46AA" w:rsidRPr="00FF46AA" w:rsidRDefault="00704DA3" w:rsidP="00FF46AA">
            <w:pPr>
              <w:tabs>
                <w:tab w:val="left" w:pos="1701"/>
              </w:tabs>
              <w:spacing w:line="360" w:lineRule="auto"/>
              <w:ind w:firstLine="0"/>
              <w:rPr>
                <w:color w:val="00000A"/>
                <w:spacing w:val="-6"/>
                <w:sz w:val="24"/>
                <w:szCs w:val="24"/>
                <w:lang w:val="en-US" w:eastAsia="ar-SA"/>
              </w:rPr>
            </w:pPr>
            <w:r>
              <w:rPr>
                <w:color w:val="00000A"/>
                <w:spacing w:val="-6"/>
                <w:sz w:val="24"/>
                <w:szCs w:val="24"/>
                <w:lang w:val="en-US" w:eastAsia="ar-SA"/>
              </w:rPr>
              <w:t xml:space="preserve">RFLP </w:t>
            </w:r>
          </w:p>
        </w:tc>
        <w:tc>
          <w:tcPr>
            <w:tcW w:w="401" w:type="dxa"/>
          </w:tcPr>
          <w:p w:rsidR="00FF46AA" w:rsidRPr="00B37207" w:rsidRDefault="00FF46AA" w:rsidP="00FF46AA">
            <w:pPr>
              <w:spacing w:line="360" w:lineRule="auto"/>
              <w:ind w:firstLine="0"/>
              <w:rPr>
                <w:sz w:val="24"/>
                <w:szCs w:val="24"/>
              </w:rPr>
            </w:pPr>
            <w:r w:rsidRPr="00117B36">
              <w:rPr>
                <w:sz w:val="24"/>
                <w:szCs w:val="24"/>
              </w:rPr>
              <w:t>–</w:t>
            </w:r>
          </w:p>
        </w:tc>
        <w:tc>
          <w:tcPr>
            <w:tcW w:w="7083" w:type="dxa"/>
          </w:tcPr>
          <w:p w:rsidR="00FF46AA" w:rsidRPr="00B37207" w:rsidRDefault="00FF46AA" w:rsidP="00FF46AA">
            <w:pPr>
              <w:spacing w:line="360" w:lineRule="auto"/>
              <w:ind w:firstLine="0"/>
              <w:jc w:val="left"/>
              <w:rPr>
                <w:sz w:val="24"/>
                <w:szCs w:val="24"/>
              </w:rPr>
            </w:pPr>
            <w:r w:rsidRPr="00FF46AA">
              <w:rPr>
                <w:color w:val="00000A"/>
                <w:spacing w:val="-6"/>
                <w:sz w:val="24"/>
                <w:szCs w:val="24"/>
                <w:lang w:val="en-US" w:eastAsia="ar-SA"/>
              </w:rPr>
              <w:t>restriction fragment length polymorphism</w:t>
            </w:r>
          </w:p>
        </w:tc>
      </w:tr>
      <w:tr w:rsidR="00FF46AA" w:rsidTr="00FF46AA">
        <w:tc>
          <w:tcPr>
            <w:tcW w:w="1658" w:type="dxa"/>
          </w:tcPr>
          <w:p w:rsidR="00FF46AA" w:rsidRPr="00FF46AA" w:rsidRDefault="00FF46AA" w:rsidP="00FF46AA">
            <w:pPr>
              <w:tabs>
                <w:tab w:val="left" w:pos="1701"/>
              </w:tabs>
              <w:spacing w:line="360" w:lineRule="auto"/>
              <w:ind w:firstLine="0"/>
              <w:rPr>
                <w:color w:val="00000A"/>
                <w:spacing w:val="-6"/>
                <w:sz w:val="24"/>
                <w:szCs w:val="24"/>
                <w:lang w:eastAsia="ar-SA"/>
              </w:rPr>
            </w:pPr>
            <w:r w:rsidRPr="00FF46AA">
              <w:rPr>
                <w:color w:val="00000A"/>
                <w:spacing w:val="-6"/>
                <w:sz w:val="24"/>
                <w:szCs w:val="24"/>
                <w:lang w:eastAsia="ar-SA"/>
              </w:rPr>
              <w:t>RNA</w:t>
            </w:r>
            <w:r w:rsidRPr="00FF46AA">
              <w:rPr>
                <w:color w:val="00000A"/>
                <w:spacing w:val="-6"/>
                <w:sz w:val="24"/>
                <w:szCs w:val="24"/>
                <w:lang w:val="en-US" w:eastAsia="ar-SA"/>
              </w:rPr>
              <w:t xml:space="preserve"> </w:t>
            </w:r>
          </w:p>
        </w:tc>
        <w:tc>
          <w:tcPr>
            <w:tcW w:w="401" w:type="dxa"/>
          </w:tcPr>
          <w:p w:rsidR="00FF46AA" w:rsidRPr="00B37207" w:rsidRDefault="00FF46AA" w:rsidP="00FF46AA">
            <w:pPr>
              <w:spacing w:line="360" w:lineRule="auto"/>
              <w:ind w:firstLine="0"/>
              <w:rPr>
                <w:sz w:val="24"/>
                <w:szCs w:val="24"/>
              </w:rPr>
            </w:pPr>
            <w:r w:rsidRPr="00117B36">
              <w:rPr>
                <w:sz w:val="24"/>
                <w:szCs w:val="24"/>
              </w:rPr>
              <w:t>–</w:t>
            </w:r>
          </w:p>
        </w:tc>
        <w:tc>
          <w:tcPr>
            <w:tcW w:w="7083" w:type="dxa"/>
          </w:tcPr>
          <w:p w:rsidR="00FF46AA" w:rsidRPr="00B37207" w:rsidRDefault="00FF46AA" w:rsidP="00FF46AA">
            <w:pPr>
              <w:spacing w:line="360" w:lineRule="auto"/>
              <w:ind w:firstLine="0"/>
              <w:jc w:val="left"/>
              <w:rPr>
                <w:sz w:val="24"/>
                <w:szCs w:val="24"/>
              </w:rPr>
            </w:pPr>
            <w:proofErr w:type="spellStart"/>
            <w:r w:rsidRPr="00FF46AA">
              <w:rPr>
                <w:color w:val="00000A"/>
                <w:spacing w:val="-6"/>
                <w:sz w:val="24"/>
                <w:szCs w:val="24"/>
                <w:lang w:eastAsia="ar-SA"/>
              </w:rPr>
              <w:t>ribonucleic</w:t>
            </w:r>
            <w:proofErr w:type="spellEnd"/>
            <w:r w:rsidRPr="00FF46AA">
              <w:rPr>
                <w:color w:val="00000A"/>
                <w:spacing w:val="-6"/>
                <w:sz w:val="24"/>
                <w:szCs w:val="24"/>
                <w:lang w:eastAsia="ar-SA"/>
              </w:rPr>
              <w:t xml:space="preserve"> </w:t>
            </w:r>
            <w:proofErr w:type="spellStart"/>
            <w:r w:rsidRPr="00FF46AA">
              <w:rPr>
                <w:color w:val="00000A"/>
                <w:spacing w:val="-6"/>
                <w:sz w:val="24"/>
                <w:szCs w:val="24"/>
                <w:lang w:eastAsia="ar-SA"/>
              </w:rPr>
              <w:t>acid</w:t>
            </w:r>
            <w:proofErr w:type="spellEnd"/>
          </w:p>
        </w:tc>
      </w:tr>
      <w:tr w:rsidR="00FF46AA" w:rsidTr="00FF46AA">
        <w:tc>
          <w:tcPr>
            <w:tcW w:w="1658" w:type="dxa"/>
          </w:tcPr>
          <w:p w:rsidR="00FF46AA" w:rsidRPr="00FF46AA" w:rsidRDefault="003E37FD" w:rsidP="003E37FD">
            <w:pPr>
              <w:tabs>
                <w:tab w:val="left" w:pos="1701"/>
              </w:tabs>
              <w:spacing w:line="360" w:lineRule="auto"/>
              <w:ind w:firstLine="0"/>
              <w:rPr>
                <w:color w:val="00000A"/>
                <w:spacing w:val="-6"/>
                <w:sz w:val="24"/>
                <w:szCs w:val="24"/>
                <w:lang w:val="en-US" w:eastAsia="ar-SA"/>
              </w:rPr>
            </w:pPr>
            <w:r>
              <w:rPr>
                <w:color w:val="00000A"/>
                <w:spacing w:val="-6"/>
                <w:sz w:val="24"/>
                <w:szCs w:val="24"/>
                <w:lang w:val="en-US" w:eastAsia="ar-SA"/>
              </w:rPr>
              <w:t xml:space="preserve">SDS-PAGE </w:t>
            </w:r>
            <w:r w:rsidR="00FF46AA" w:rsidRPr="00FF46AA">
              <w:rPr>
                <w:color w:val="00000A"/>
                <w:spacing w:val="-6"/>
                <w:sz w:val="24"/>
                <w:szCs w:val="24"/>
                <w:lang w:val="en-US" w:eastAsia="ar-SA"/>
              </w:rPr>
              <w:t xml:space="preserve"> </w:t>
            </w:r>
          </w:p>
        </w:tc>
        <w:tc>
          <w:tcPr>
            <w:tcW w:w="401" w:type="dxa"/>
          </w:tcPr>
          <w:p w:rsidR="00FF46AA" w:rsidRPr="00B37207" w:rsidRDefault="00FF46AA" w:rsidP="00FF46AA">
            <w:pPr>
              <w:spacing w:line="360" w:lineRule="auto"/>
              <w:ind w:firstLine="0"/>
              <w:rPr>
                <w:sz w:val="24"/>
                <w:szCs w:val="24"/>
              </w:rPr>
            </w:pPr>
            <w:r w:rsidRPr="00117B36">
              <w:rPr>
                <w:sz w:val="24"/>
                <w:szCs w:val="24"/>
                <w:lang w:val="en-US"/>
              </w:rPr>
              <w:t>–</w:t>
            </w:r>
          </w:p>
        </w:tc>
        <w:tc>
          <w:tcPr>
            <w:tcW w:w="7083" w:type="dxa"/>
          </w:tcPr>
          <w:p w:rsidR="00FF46AA" w:rsidRPr="00FF46AA" w:rsidRDefault="00FF46AA" w:rsidP="00FF46AA">
            <w:pPr>
              <w:spacing w:line="360" w:lineRule="auto"/>
              <w:ind w:firstLine="0"/>
              <w:jc w:val="left"/>
              <w:rPr>
                <w:sz w:val="24"/>
                <w:szCs w:val="24"/>
                <w:lang w:val="en-US"/>
              </w:rPr>
            </w:pPr>
            <w:r w:rsidRPr="00FF46AA">
              <w:rPr>
                <w:color w:val="00000A"/>
                <w:spacing w:val="-6"/>
                <w:sz w:val="24"/>
                <w:szCs w:val="24"/>
                <w:lang w:val="en-US" w:eastAsia="ar-SA"/>
              </w:rPr>
              <w:t>polyacrylamide gel in the presence of sodium dodecyl sulfate</w:t>
            </w:r>
          </w:p>
        </w:tc>
      </w:tr>
      <w:tr w:rsidR="00FF46AA" w:rsidTr="00FF46AA">
        <w:tc>
          <w:tcPr>
            <w:tcW w:w="1658" w:type="dxa"/>
          </w:tcPr>
          <w:p w:rsidR="00FF46AA" w:rsidRPr="00FF46AA" w:rsidRDefault="003E37FD" w:rsidP="003E37FD">
            <w:pPr>
              <w:tabs>
                <w:tab w:val="left" w:pos="1701"/>
              </w:tabs>
              <w:spacing w:line="360" w:lineRule="auto"/>
              <w:ind w:firstLine="0"/>
              <w:rPr>
                <w:color w:val="00000A"/>
                <w:spacing w:val="-6"/>
                <w:sz w:val="24"/>
                <w:szCs w:val="24"/>
                <w:lang w:eastAsia="ar-SA"/>
              </w:rPr>
            </w:pPr>
            <w:r>
              <w:rPr>
                <w:color w:val="00000A"/>
                <w:spacing w:val="-6"/>
                <w:sz w:val="24"/>
                <w:szCs w:val="24"/>
                <w:lang w:eastAsia="ar-SA"/>
              </w:rPr>
              <w:t>SPPV</w:t>
            </w:r>
            <w:r w:rsidR="00FF46AA" w:rsidRPr="00FF46AA">
              <w:rPr>
                <w:color w:val="00000A"/>
                <w:spacing w:val="-6"/>
                <w:sz w:val="24"/>
                <w:szCs w:val="24"/>
                <w:lang w:val="en-US" w:eastAsia="ar-SA"/>
              </w:rPr>
              <w:t xml:space="preserve"> </w:t>
            </w:r>
          </w:p>
        </w:tc>
        <w:tc>
          <w:tcPr>
            <w:tcW w:w="401" w:type="dxa"/>
          </w:tcPr>
          <w:p w:rsidR="00FF46AA" w:rsidRPr="00B37207" w:rsidRDefault="00FF46AA" w:rsidP="00FF46AA">
            <w:pPr>
              <w:spacing w:line="360" w:lineRule="auto"/>
              <w:ind w:firstLine="0"/>
              <w:rPr>
                <w:sz w:val="24"/>
                <w:szCs w:val="24"/>
              </w:rPr>
            </w:pPr>
            <w:r w:rsidRPr="00117B36">
              <w:rPr>
                <w:sz w:val="24"/>
                <w:szCs w:val="24"/>
                <w:lang w:val="en-US"/>
              </w:rPr>
              <w:t>–</w:t>
            </w:r>
          </w:p>
        </w:tc>
        <w:tc>
          <w:tcPr>
            <w:tcW w:w="7083" w:type="dxa"/>
          </w:tcPr>
          <w:p w:rsidR="00FF46AA" w:rsidRPr="00B37207" w:rsidRDefault="003E37FD" w:rsidP="00FF46AA">
            <w:pPr>
              <w:spacing w:line="360" w:lineRule="auto"/>
              <w:ind w:firstLine="0"/>
              <w:jc w:val="left"/>
              <w:rPr>
                <w:sz w:val="24"/>
                <w:szCs w:val="24"/>
              </w:rPr>
            </w:pPr>
            <w:proofErr w:type="spellStart"/>
            <w:r w:rsidRPr="00FF46AA">
              <w:rPr>
                <w:color w:val="00000A"/>
                <w:spacing w:val="-6"/>
                <w:sz w:val="24"/>
                <w:szCs w:val="24"/>
                <w:lang w:eastAsia="ar-SA"/>
              </w:rPr>
              <w:t>sheep</w:t>
            </w:r>
            <w:proofErr w:type="spellEnd"/>
            <w:r w:rsidRPr="00FF46AA">
              <w:rPr>
                <w:color w:val="00000A"/>
                <w:spacing w:val="-6"/>
                <w:sz w:val="24"/>
                <w:szCs w:val="24"/>
                <w:lang w:eastAsia="ar-SA"/>
              </w:rPr>
              <w:t xml:space="preserve"> </w:t>
            </w:r>
            <w:proofErr w:type="spellStart"/>
            <w:r w:rsidRPr="00FF46AA">
              <w:rPr>
                <w:color w:val="00000A"/>
                <w:spacing w:val="-6"/>
                <w:sz w:val="24"/>
                <w:szCs w:val="24"/>
                <w:lang w:eastAsia="ar-SA"/>
              </w:rPr>
              <w:t>pox</w:t>
            </w:r>
            <w:proofErr w:type="spellEnd"/>
            <w:r w:rsidRPr="00FF46AA">
              <w:rPr>
                <w:color w:val="00000A"/>
                <w:spacing w:val="-6"/>
                <w:sz w:val="24"/>
                <w:szCs w:val="24"/>
                <w:lang w:eastAsia="ar-SA"/>
              </w:rPr>
              <w:t xml:space="preserve"> </w:t>
            </w:r>
            <w:proofErr w:type="spellStart"/>
            <w:r w:rsidRPr="00FF46AA">
              <w:rPr>
                <w:color w:val="00000A"/>
                <w:spacing w:val="-6"/>
                <w:sz w:val="24"/>
                <w:szCs w:val="24"/>
                <w:lang w:eastAsia="ar-SA"/>
              </w:rPr>
              <w:t>virus</w:t>
            </w:r>
            <w:proofErr w:type="spellEnd"/>
          </w:p>
        </w:tc>
      </w:tr>
      <w:tr w:rsidR="00FF46AA" w:rsidTr="00FF46AA">
        <w:tc>
          <w:tcPr>
            <w:tcW w:w="1658" w:type="dxa"/>
          </w:tcPr>
          <w:p w:rsidR="00FF46AA" w:rsidRPr="00FF46AA" w:rsidRDefault="003E37FD" w:rsidP="003E37FD">
            <w:pPr>
              <w:tabs>
                <w:tab w:val="left" w:pos="1701"/>
              </w:tabs>
              <w:spacing w:line="360" w:lineRule="auto"/>
              <w:ind w:firstLine="0"/>
              <w:rPr>
                <w:color w:val="00000A"/>
                <w:spacing w:val="-6"/>
                <w:sz w:val="24"/>
                <w:szCs w:val="24"/>
                <w:lang w:eastAsia="ar-SA"/>
              </w:rPr>
            </w:pPr>
            <w:proofErr w:type="spellStart"/>
            <w:r>
              <w:rPr>
                <w:color w:val="00000A"/>
                <w:spacing w:val="-6"/>
                <w:sz w:val="24"/>
                <w:szCs w:val="24"/>
                <w:lang w:eastAsia="ar-SA"/>
              </w:rPr>
              <w:t>Sm</w:t>
            </w:r>
            <w:proofErr w:type="spellEnd"/>
            <w:r w:rsidR="00FF46AA" w:rsidRPr="00FF46AA">
              <w:rPr>
                <w:color w:val="00000A"/>
                <w:spacing w:val="-6"/>
                <w:sz w:val="24"/>
                <w:szCs w:val="24"/>
                <w:lang w:val="en-US" w:eastAsia="ar-SA"/>
              </w:rPr>
              <w:t xml:space="preserve"> </w:t>
            </w:r>
          </w:p>
        </w:tc>
        <w:tc>
          <w:tcPr>
            <w:tcW w:w="401" w:type="dxa"/>
          </w:tcPr>
          <w:p w:rsidR="00FF46AA" w:rsidRPr="00B37207" w:rsidRDefault="00FF46AA" w:rsidP="00FF46AA">
            <w:pPr>
              <w:spacing w:line="360" w:lineRule="auto"/>
              <w:ind w:firstLine="0"/>
              <w:rPr>
                <w:sz w:val="24"/>
                <w:szCs w:val="24"/>
              </w:rPr>
            </w:pPr>
            <w:r w:rsidRPr="00117B36">
              <w:rPr>
                <w:sz w:val="24"/>
                <w:szCs w:val="24"/>
                <w:lang w:val="en-US"/>
              </w:rPr>
              <w:t>–</w:t>
            </w:r>
          </w:p>
        </w:tc>
        <w:tc>
          <w:tcPr>
            <w:tcW w:w="7083" w:type="dxa"/>
          </w:tcPr>
          <w:p w:rsidR="00FF46AA" w:rsidRPr="00B37207" w:rsidRDefault="003E37FD" w:rsidP="003E37FD">
            <w:pPr>
              <w:spacing w:line="360" w:lineRule="auto"/>
              <w:ind w:firstLine="0"/>
              <w:jc w:val="left"/>
              <w:rPr>
                <w:sz w:val="24"/>
                <w:szCs w:val="24"/>
              </w:rPr>
            </w:pPr>
            <w:r w:rsidRPr="00FF46AA">
              <w:rPr>
                <w:color w:val="00000A"/>
                <w:spacing w:val="-6"/>
                <w:sz w:val="24"/>
                <w:szCs w:val="24"/>
                <w:lang w:eastAsia="ar-SA"/>
              </w:rPr>
              <w:t>spectinomycin</w:t>
            </w:r>
            <w:r w:rsidRPr="00117B36">
              <w:rPr>
                <w:sz w:val="24"/>
                <w:szCs w:val="24"/>
              </w:rPr>
              <w:t xml:space="preserve"> </w:t>
            </w:r>
          </w:p>
        </w:tc>
      </w:tr>
      <w:tr w:rsidR="00FF46AA" w:rsidTr="00FF46AA">
        <w:tc>
          <w:tcPr>
            <w:tcW w:w="1658" w:type="dxa"/>
          </w:tcPr>
          <w:p w:rsidR="00FF46AA" w:rsidRPr="00FF46AA" w:rsidRDefault="003E37FD" w:rsidP="003E37FD">
            <w:pPr>
              <w:tabs>
                <w:tab w:val="left" w:pos="1701"/>
              </w:tabs>
              <w:spacing w:line="360" w:lineRule="auto"/>
              <w:ind w:firstLine="0"/>
              <w:rPr>
                <w:color w:val="00000A"/>
                <w:spacing w:val="-6"/>
                <w:sz w:val="24"/>
                <w:szCs w:val="24"/>
                <w:lang w:val="en-US" w:eastAsia="ar-SA"/>
              </w:rPr>
            </w:pPr>
            <w:proofErr w:type="spellStart"/>
            <w:r>
              <w:rPr>
                <w:color w:val="00000A"/>
                <w:spacing w:val="-6"/>
                <w:sz w:val="24"/>
                <w:szCs w:val="24"/>
                <w:lang w:val="en-US" w:eastAsia="ar-SA"/>
              </w:rPr>
              <w:t>trnG</w:t>
            </w:r>
            <w:proofErr w:type="spellEnd"/>
            <w:r>
              <w:rPr>
                <w:color w:val="00000A"/>
                <w:spacing w:val="-6"/>
                <w:sz w:val="24"/>
                <w:szCs w:val="24"/>
                <w:lang w:val="en-US" w:eastAsia="ar-SA"/>
              </w:rPr>
              <w:t xml:space="preserve"> </w:t>
            </w:r>
          </w:p>
        </w:tc>
        <w:tc>
          <w:tcPr>
            <w:tcW w:w="401" w:type="dxa"/>
          </w:tcPr>
          <w:p w:rsidR="00FF46AA" w:rsidRPr="00B37207" w:rsidRDefault="00FF46AA" w:rsidP="00FF46AA">
            <w:pPr>
              <w:spacing w:line="360" w:lineRule="auto"/>
              <w:ind w:firstLine="0"/>
              <w:rPr>
                <w:sz w:val="24"/>
                <w:szCs w:val="24"/>
              </w:rPr>
            </w:pPr>
            <w:r w:rsidRPr="00117B36">
              <w:rPr>
                <w:sz w:val="24"/>
                <w:szCs w:val="24"/>
                <w:lang w:val="en-US"/>
              </w:rPr>
              <w:t>–</w:t>
            </w:r>
          </w:p>
        </w:tc>
        <w:tc>
          <w:tcPr>
            <w:tcW w:w="7083" w:type="dxa"/>
          </w:tcPr>
          <w:p w:rsidR="00FF46AA" w:rsidRPr="003E37FD" w:rsidRDefault="003E37FD" w:rsidP="003E37FD">
            <w:pPr>
              <w:spacing w:line="360" w:lineRule="auto"/>
              <w:ind w:firstLine="0"/>
              <w:jc w:val="left"/>
              <w:rPr>
                <w:sz w:val="24"/>
                <w:szCs w:val="24"/>
                <w:lang w:val="en-US"/>
              </w:rPr>
            </w:pPr>
            <w:r w:rsidRPr="00FF46AA">
              <w:rPr>
                <w:color w:val="00000A"/>
                <w:spacing w:val="-6"/>
                <w:sz w:val="24"/>
                <w:szCs w:val="24"/>
                <w:lang w:val="en-US" w:eastAsia="ar-SA"/>
              </w:rPr>
              <w:t xml:space="preserve">encoding glycine </w:t>
            </w:r>
            <w:proofErr w:type="spellStart"/>
            <w:r w:rsidRPr="00FF46AA">
              <w:rPr>
                <w:color w:val="00000A"/>
                <w:spacing w:val="-6"/>
                <w:sz w:val="24"/>
                <w:szCs w:val="24"/>
                <w:lang w:val="en-US" w:eastAsia="ar-SA"/>
              </w:rPr>
              <w:t>tRNA</w:t>
            </w:r>
            <w:proofErr w:type="spellEnd"/>
            <w:r w:rsidRPr="00FF46AA">
              <w:rPr>
                <w:color w:val="00000A"/>
                <w:spacing w:val="-6"/>
                <w:sz w:val="24"/>
                <w:szCs w:val="24"/>
                <w:lang w:val="en-US" w:eastAsia="ar-SA"/>
              </w:rPr>
              <w:t xml:space="preserve"> gene</w:t>
            </w:r>
            <w:r w:rsidRPr="003E37FD">
              <w:rPr>
                <w:sz w:val="24"/>
                <w:szCs w:val="24"/>
                <w:lang w:val="en-US"/>
              </w:rPr>
              <w:t xml:space="preserve"> </w:t>
            </w:r>
          </w:p>
        </w:tc>
      </w:tr>
      <w:tr w:rsidR="00FF46AA" w:rsidTr="00FF46AA">
        <w:tc>
          <w:tcPr>
            <w:tcW w:w="1658" w:type="dxa"/>
          </w:tcPr>
          <w:p w:rsidR="00FF46AA" w:rsidRPr="00FF46AA" w:rsidRDefault="00704DA3" w:rsidP="003E37FD">
            <w:pPr>
              <w:tabs>
                <w:tab w:val="left" w:pos="1701"/>
              </w:tabs>
              <w:spacing w:line="360" w:lineRule="auto"/>
              <w:ind w:firstLine="0"/>
              <w:rPr>
                <w:color w:val="00000A"/>
                <w:spacing w:val="-6"/>
                <w:sz w:val="24"/>
                <w:szCs w:val="24"/>
                <w:lang w:val="en-US" w:eastAsia="ar-SA"/>
              </w:rPr>
            </w:pPr>
            <w:proofErr w:type="spellStart"/>
            <w:r>
              <w:rPr>
                <w:color w:val="00000A"/>
                <w:spacing w:val="-6"/>
                <w:sz w:val="24"/>
                <w:szCs w:val="24"/>
                <w:lang w:val="en-US" w:eastAsia="ar-SA"/>
              </w:rPr>
              <w:t>trnfM</w:t>
            </w:r>
            <w:proofErr w:type="spellEnd"/>
            <w:r>
              <w:rPr>
                <w:color w:val="00000A"/>
                <w:spacing w:val="-6"/>
                <w:sz w:val="24"/>
                <w:szCs w:val="24"/>
                <w:lang w:val="en-US" w:eastAsia="ar-SA"/>
              </w:rPr>
              <w:t xml:space="preserve"> </w:t>
            </w:r>
          </w:p>
        </w:tc>
        <w:tc>
          <w:tcPr>
            <w:tcW w:w="401" w:type="dxa"/>
          </w:tcPr>
          <w:p w:rsidR="00FF46AA" w:rsidRPr="00B37207" w:rsidRDefault="00FF46AA" w:rsidP="00FF46AA">
            <w:pPr>
              <w:spacing w:line="360" w:lineRule="auto"/>
              <w:ind w:firstLine="0"/>
              <w:rPr>
                <w:sz w:val="24"/>
                <w:szCs w:val="24"/>
              </w:rPr>
            </w:pPr>
            <w:r w:rsidRPr="00117B36">
              <w:rPr>
                <w:sz w:val="24"/>
                <w:szCs w:val="24"/>
                <w:lang w:val="en-US"/>
              </w:rPr>
              <w:t>–</w:t>
            </w:r>
          </w:p>
        </w:tc>
        <w:tc>
          <w:tcPr>
            <w:tcW w:w="7083" w:type="dxa"/>
          </w:tcPr>
          <w:p w:rsidR="00FF46AA" w:rsidRPr="003E37FD" w:rsidRDefault="003E37FD" w:rsidP="003E37FD">
            <w:pPr>
              <w:spacing w:line="360" w:lineRule="auto"/>
              <w:ind w:firstLine="0"/>
              <w:jc w:val="left"/>
              <w:rPr>
                <w:sz w:val="24"/>
                <w:szCs w:val="24"/>
                <w:lang w:val="en-US"/>
              </w:rPr>
            </w:pPr>
            <w:r w:rsidRPr="00FF46AA">
              <w:rPr>
                <w:color w:val="00000A"/>
                <w:spacing w:val="-6"/>
                <w:sz w:val="24"/>
                <w:szCs w:val="24"/>
                <w:lang w:val="en-US" w:eastAsia="ar-SA"/>
              </w:rPr>
              <w:t xml:space="preserve">encoding </w:t>
            </w:r>
            <w:proofErr w:type="spellStart"/>
            <w:r w:rsidRPr="00FF46AA">
              <w:rPr>
                <w:color w:val="00000A"/>
                <w:spacing w:val="-6"/>
                <w:sz w:val="24"/>
                <w:szCs w:val="24"/>
                <w:lang w:val="en-US" w:eastAsia="ar-SA"/>
              </w:rPr>
              <w:t>formyl</w:t>
            </w:r>
            <w:proofErr w:type="spellEnd"/>
            <w:r w:rsidRPr="00FF46AA">
              <w:rPr>
                <w:color w:val="00000A"/>
                <w:spacing w:val="-6"/>
                <w:sz w:val="24"/>
                <w:szCs w:val="24"/>
                <w:lang w:val="en-US" w:eastAsia="ar-SA"/>
              </w:rPr>
              <w:t xml:space="preserve">-methionine </w:t>
            </w:r>
            <w:proofErr w:type="spellStart"/>
            <w:r w:rsidRPr="00FF46AA">
              <w:rPr>
                <w:color w:val="00000A"/>
                <w:spacing w:val="-6"/>
                <w:sz w:val="24"/>
                <w:szCs w:val="24"/>
                <w:lang w:val="en-US" w:eastAsia="ar-SA"/>
              </w:rPr>
              <w:t>tRNA</w:t>
            </w:r>
            <w:proofErr w:type="spellEnd"/>
            <w:r w:rsidRPr="00FF46AA">
              <w:rPr>
                <w:color w:val="00000A"/>
                <w:spacing w:val="-6"/>
                <w:sz w:val="24"/>
                <w:szCs w:val="24"/>
                <w:lang w:val="en-US" w:eastAsia="ar-SA"/>
              </w:rPr>
              <w:t xml:space="preserve"> gene</w:t>
            </w:r>
            <w:r w:rsidRPr="003E37FD">
              <w:rPr>
                <w:sz w:val="24"/>
                <w:szCs w:val="24"/>
                <w:lang w:val="en-US"/>
              </w:rPr>
              <w:t xml:space="preserve"> </w:t>
            </w:r>
            <w:proofErr w:type="spellStart"/>
            <w:r w:rsidR="00FF46AA" w:rsidRPr="00117B36">
              <w:rPr>
                <w:sz w:val="24"/>
                <w:szCs w:val="24"/>
              </w:rPr>
              <w:t>килодальтон</w:t>
            </w:r>
            <w:proofErr w:type="spellEnd"/>
          </w:p>
        </w:tc>
      </w:tr>
      <w:tr w:rsidR="00FF46AA" w:rsidTr="00FF46AA">
        <w:tc>
          <w:tcPr>
            <w:tcW w:w="1658" w:type="dxa"/>
          </w:tcPr>
          <w:p w:rsidR="00FF46AA" w:rsidRPr="00FF46AA" w:rsidRDefault="003E37FD" w:rsidP="003E37FD">
            <w:pPr>
              <w:tabs>
                <w:tab w:val="left" w:pos="1701"/>
              </w:tabs>
              <w:spacing w:line="360" w:lineRule="auto"/>
              <w:ind w:firstLine="0"/>
              <w:rPr>
                <w:color w:val="00000A"/>
                <w:spacing w:val="-6"/>
                <w:sz w:val="24"/>
                <w:szCs w:val="24"/>
                <w:lang w:val="en-US" w:eastAsia="ar-SA"/>
              </w:rPr>
            </w:pPr>
            <w:r>
              <w:rPr>
                <w:color w:val="00000A"/>
                <w:spacing w:val="-6"/>
                <w:sz w:val="24"/>
                <w:szCs w:val="24"/>
                <w:lang w:val="en-US" w:eastAsia="ar-SA"/>
              </w:rPr>
              <w:t xml:space="preserve">TSP </w:t>
            </w:r>
          </w:p>
        </w:tc>
        <w:tc>
          <w:tcPr>
            <w:tcW w:w="401" w:type="dxa"/>
          </w:tcPr>
          <w:p w:rsidR="00FF46AA" w:rsidRPr="00117B36" w:rsidRDefault="00FF46AA" w:rsidP="00FF46AA">
            <w:pPr>
              <w:spacing w:line="360" w:lineRule="auto"/>
              <w:ind w:firstLine="0"/>
              <w:rPr>
                <w:sz w:val="24"/>
                <w:szCs w:val="24"/>
                <w:lang w:val="en-US"/>
              </w:rPr>
            </w:pPr>
            <w:r w:rsidRPr="00E62BEF">
              <w:rPr>
                <w:sz w:val="24"/>
                <w:szCs w:val="24"/>
                <w:lang w:val="en-US"/>
              </w:rPr>
              <w:t>–</w:t>
            </w:r>
          </w:p>
        </w:tc>
        <w:tc>
          <w:tcPr>
            <w:tcW w:w="7083" w:type="dxa"/>
          </w:tcPr>
          <w:p w:rsidR="00FF46AA" w:rsidRPr="00117B36" w:rsidRDefault="003E37FD" w:rsidP="00FF46AA">
            <w:pPr>
              <w:spacing w:line="360" w:lineRule="auto"/>
              <w:ind w:firstLine="0"/>
              <w:jc w:val="left"/>
              <w:rPr>
                <w:sz w:val="24"/>
                <w:szCs w:val="24"/>
              </w:rPr>
            </w:pPr>
            <w:r w:rsidRPr="00FF46AA">
              <w:rPr>
                <w:color w:val="00000A"/>
                <w:spacing w:val="-6"/>
                <w:sz w:val="24"/>
                <w:szCs w:val="24"/>
                <w:lang w:val="en-US" w:eastAsia="ar-SA"/>
              </w:rPr>
              <w:t>total soluble protein</w:t>
            </w:r>
          </w:p>
        </w:tc>
      </w:tr>
      <w:tr w:rsidR="00FF46AA" w:rsidTr="00FF46AA">
        <w:tc>
          <w:tcPr>
            <w:tcW w:w="1658" w:type="dxa"/>
          </w:tcPr>
          <w:p w:rsidR="00FF46AA" w:rsidRPr="00FF46AA" w:rsidRDefault="00FF46AA" w:rsidP="004172C9">
            <w:pPr>
              <w:tabs>
                <w:tab w:val="left" w:pos="1701"/>
              </w:tabs>
              <w:spacing w:line="360" w:lineRule="auto"/>
              <w:ind w:firstLine="0"/>
              <w:rPr>
                <w:color w:val="00000A"/>
                <w:spacing w:val="-6"/>
                <w:sz w:val="24"/>
                <w:szCs w:val="24"/>
                <w:lang w:eastAsia="ar-SA"/>
              </w:rPr>
            </w:pPr>
            <w:r w:rsidRPr="00FF46AA">
              <w:rPr>
                <w:color w:val="00000A"/>
                <w:spacing w:val="-6"/>
                <w:sz w:val="24"/>
                <w:szCs w:val="24"/>
                <w:lang w:eastAsia="ar-SA"/>
              </w:rPr>
              <w:t xml:space="preserve">UTR </w:t>
            </w:r>
          </w:p>
        </w:tc>
        <w:tc>
          <w:tcPr>
            <w:tcW w:w="401" w:type="dxa"/>
          </w:tcPr>
          <w:p w:rsidR="00FF46AA" w:rsidRPr="00117B36" w:rsidRDefault="00FF46AA" w:rsidP="00FF46AA">
            <w:pPr>
              <w:spacing w:line="360" w:lineRule="auto"/>
              <w:ind w:firstLine="0"/>
              <w:rPr>
                <w:sz w:val="24"/>
                <w:szCs w:val="24"/>
                <w:lang w:val="en-US"/>
              </w:rPr>
            </w:pPr>
            <w:r w:rsidRPr="00E62BEF">
              <w:rPr>
                <w:sz w:val="24"/>
                <w:szCs w:val="24"/>
              </w:rPr>
              <w:t>–</w:t>
            </w:r>
          </w:p>
        </w:tc>
        <w:tc>
          <w:tcPr>
            <w:tcW w:w="7083" w:type="dxa"/>
          </w:tcPr>
          <w:p w:rsidR="00FF46AA" w:rsidRPr="00117B36" w:rsidRDefault="004172C9" w:rsidP="00FF46AA">
            <w:pPr>
              <w:spacing w:line="360" w:lineRule="auto"/>
              <w:ind w:firstLine="0"/>
              <w:jc w:val="left"/>
              <w:rPr>
                <w:sz w:val="24"/>
                <w:szCs w:val="24"/>
              </w:rPr>
            </w:pPr>
            <w:proofErr w:type="spellStart"/>
            <w:r w:rsidRPr="00FF46AA">
              <w:rPr>
                <w:color w:val="00000A"/>
                <w:spacing w:val="-6"/>
                <w:sz w:val="24"/>
                <w:szCs w:val="24"/>
                <w:lang w:eastAsia="ar-SA"/>
              </w:rPr>
              <w:t>untranslated</w:t>
            </w:r>
            <w:proofErr w:type="spellEnd"/>
            <w:r w:rsidRPr="00FF46AA">
              <w:rPr>
                <w:color w:val="00000A"/>
                <w:spacing w:val="-6"/>
                <w:sz w:val="24"/>
                <w:szCs w:val="24"/>
                <w:lang w:eastAsia="ar-SA"/>
              </w:rPr>
              <w:t xml:space="preserve"> </w:t>
            </w:r>
            <w:proofErr w:type="spellStart"/>
            <w:r w:rsidRPr="00FF46AA">
              <w:rPr>
                <w:color w:val="00000A"/>
                <w:spacing w:val="-6"/>
                <w:sz w:val="24"/>
                <w:szCs w:val="24"/>
                <w:lang w:eastAsia="ar-SA"/>
              </w:rPr>
              <w:t>region</w:t>
            </w:r>
            <w:proofErr w:type="spellEnd"/>
          </w:p>
        </w:tc>
      </w:tr>
      <w:tr w:rsidR="00FF46AA" w:rsidTr="00FF46AA">
        <w:tc>
          <w:tcPr>
            <w:tcW w:w="1658" w:type="dxa"/>
          </w:tcPr>
          <w:p w:rsidR="00FF46AA" w:rsidRPr="00FF46AA" w:rsidRDefault="004172C9" w:rsidP="004172C9">
            <w:pPr>
              <w:tabs>
                <w:tab w:val="left" w:pos="1701"/>
              </w:tabs>
              <w:spacing w:line="360" w:lineRule="auto"/>
              <w:ind w:firstLine="0"/>
              <w:rPr>
                <w:color w:val="00000A"/>
                <w:spacing w:val="-6"/>
                <w:sz w:val="24"/>
                <w:szCs w:val="24"/>
                <w:lang w:eastAsia="ar-SA"/>
              </w:rPr>
            </w:pPr>
            <w:r>
              <w:rPr>
                <w:color w:val="00000A"/>
                <w:spacing w:val="-6"/>
                <w:sz w:val="24"/>
                <w:szCs w:val="24"/>
                <w:lang w:eastAsia="ar-SA"/>
              </w:rPr>
              <w:t>VACV</w:t>
            </w:r>
            <w:r w:rsidR="00FF46AA" w:rsidRPr="00FF46AA">
              <w:rPr>
                <w:color w:val="00000A"/>
                <w:spacing w:val="-6"/>
                <w:sz w:val="24"/>
                <w:szCs w:val="24"/>
                <w:lang w:val="en-US" w:eastAsia="ar-SA"/>
              </w:rPr>
              <w:t xml:space="preserve"> </w:t>
            </w:r>
          </w:p>
        </w:tc>
        <w:tc>
          <w:tcPr>
            <w:tcW w:w="401" w:type="dxa"/>
          </w:tcPr>
          <w:p w:rsidR="00FF46AA" w:rsidRPr="00117B36" w:rsidRDefault="00FF46AA" w:rsidP="00FF46AA">
            <w:pPr>
              <w:spacing w:line="360" w:lineRule="auto"/>
              <w:ind w:firstLine="0"/>
              <w:rPr>
                <w:sz w:val="24"/>
                <w:szCs w:val="24"/>
                <w:lang w:val="en-US"/>
              </w:rPr>
            </w:pPr>
            <w:r w:rsidRPr="00E62BEF">
              <w:rPr>
                <w:sz w:val="24"/>
                <w:szCs w:val="24"/>
              </w:rPr>
              <w:t>–</w:t>
            </w:r>
          </w:p>
        </w:tc>
        <w:tc>
          <w:tcPr>
            <w:tcW w:w="7083" w:type="dxa"/>
          </w:tcPr>
          <w:p w:rsidR="00FF46AA" w:rsidRPr="00117B36" w:rsidRDefault="004172C9" w:rsidP="004172C9">
            <w:pPr>
              <w:spacing w:line="360" w:lineRule="auto"/>
              <w:ind w:firstLine="0"/>
              <w:jc w:val="left"/>
              <w:rPr>
                <w:sz w:val="24"/>
                <w:szCs w:val="24"/>
              </w:rPr>
            </w:pPr>
            <w:proofErr w:type="spellStart"/>
            <w:r w:rsidRPr="00FF46AA">
              <w:rPr>
                <w:color w:val="00000A"/>
                <w:spacing w:val="-6"/>
                <w:sz w:val="24"/>
                <w:szCs w:val="24"/>
                <w:lang w:eastAsia="ar-SA"/>
              </w:rPr>
              <w:t>Vaccinia</w:t>
            </w:r>
            <w:proofErr w:type="spellEnd"/>
            <w:r w:rsidRPr="00FF46AA">
              <w:rPr>
                <w:color w:val="00000A"/>
                <w:spacing w:val="-6"/>
                <w:sz w:val="24"/>
                <w:szCs w:val="24"/>
                <w:lang w:eastAsia="ar-SA"/>
              </w:rPr>
              <w:t xml:space="preserve"> </w:t>
            </w:r>
            <w:proofErr w:type="spellStart"/>
            <w:r w:rsidRPr="00FF46AA">
              <w:rPr>
                <w:color w:val="00000A"/>
                <w:spacing w:val="-6"/>
                <w:sz w:val="24"/>
                <w:szCs w:val="24"/>
                <w:lang w:eastAsia="ar-SA"/>
              </w:rPr>
              <w:t>virus</w:t>
            </w:r>
            <w:proofErr w:type="spellEnd"/>
          </w:p>
        </w:tc>
      </w:tr>
      <w:tr w:rsidR="00FF46AA" w:rsidTr="00FF46AA">
        <w:tc>
          <w:tcPr>
            <w:tcW w:w="1658" w:type="dxa"/>
          </w:tcPr>
          <w:p w:rsidR="00FF46AA" w:rsidRPr="00FF46AA" w:rsidRDefault="00FF46AA" w:rsidP="004172C9">
            <w:pPr>
              <w:ind w:firstLine="0"/>
              <w:rPr>
                <w:sz w:val="24"/>
                <w:szCs w:val="24"/>
                <w:lang w:val="en-US"/>
              </w:rPr>
            </w:pPr>
            <w:r w:rsidRPr="00FF46AA">
              <w:rPr>
                <w:color w:val="00000A"/>
                <w:spacing w:val="-6"/>
                <w:sz w:val="24"/>
                <w:szCs w:val="24"/>
                <w:lang w:val="en-US" w:eastAsia="ar-SA"/>
              </w:rPr>
              <w:t>10</w:t>
            </w:r>
            <w:r w:rsidRPr="00FF46AA">
              <w:rPr>
                <w:sz w:val="24"/>
                <w:szCs w:val="24"/>
                <w:lang w:val="en-US"/>
              </w:rPr>
              <w:t>×</w:t>
            </w:r>
            <w:r w:rsidR="00704DA3">
              <w:rPr>
                <w:color w:val="00000A"/>
                <w:spacing w:val="-6"/>
                <w:sz w:val="24"/>
                <w:szCs w:val="24"/>
                <w:lang w:val="en-US" w:eastAsia="ar-SA"/>
              </w:rPr>
              <w:t xml:space="preserve">His </w:t>
            </w:r>
          </w:p>
        </w:tc>
        <w:tc>
          <w:tcPr>
            <w:tcW w:w="401" w:type="dxa"/>
          </w:tcPr>
          <w:p w:rsidR="00FF46AA" w:rsidRPr="00C903AB" w:rsidRDefault="00FF46AA" w:rsidP="00FF46AA">
            <w:pPr>
              <w:spacing w:line="360" w:lineRule="auto"/>
              <w:ind w:firstLine="0"/>
              <w:rPr>
                <w:sz w:val="24"/>
                <w:szCs w:val="24"/>
              </w:rPr>
            </w:pPr>
            <w:r w:rsidRPr="00E62BEF">
              <w:rPr>
                <w:sz w:val="24"/>
                <w:szCs w:val="24"/>
              </w:rPr>
              <w:t>–</w:t>
            </w:r>
          </w:p>
        </w:tc>
        <w:tc>
          <w:tcPr>
            <w:tcW w:w="7083" w:type="dxa"/>
          </w:tcPr>
          <w:p w:rsidR="00FF46AA" w:rsidRPr="00117B36" w:rsidRDefault="004172C9" w:rsidP="00FF46AA">
            <w:pPr>
              <w:spacing w:line="360" w:lineRule="auto"/>
              <w:ind w:firstLine="0"/>
              <w:jc w:val="left"/>
              <w:rPr>
                <w:sz w:val="24"/>
                <w:szCs w:val="24"/>
              </w:rPr>
            </w:pPr>
            <w:r w:rsidRPr="00FF46AA">
              <w:rPr>
                <w:color w:val="00000A"/>
                <w:spacing w:val="-6"/>
                <w:sz w:val="24"/>
                <w:szCs w:val="24"/>
                <w:lang w:val="en-US" w:eastAsia="ar-SA"/>
              </w:rPr>
              <w:t>sequence encoding 10 histidine residues</w:t>
            </w:r>
          </w:p>
        </w:tc>
      </w:tr>
    </w:tbl>
    <w:p w:rsidR="001D43FD" w:rsidRPr="001D43FD" w:rsidRDefault="001D43FD">
      <w:pPr>
        <w:spacing w:line="360" w:lineRule="auto"/>
        <w:jc w:val="center"/>
        <w:rPr>
          <w:rFonts w:eastAsia="Times New Roman"/>
          <w:b/>
          <w:color w:val="00000A"/>
          <w:spacing w:val="-6"/>
          <w:lang w:eastAsia="ar-SA"/>
        </w:rPr>
      </w:pPr>
    </w:p>
    <w:p w:rsidR="00D47433" w:rsidRDefault="001029AC">
      <w:pPr>
        <w:tabs>
          <w:tab w:val="left" w:pos="1701"/>
        </w:tabs>
        <w:spacing w:line="360" w:lineRule="auto"/>
        <w:rPr>
          <w:rFonts w:eastAsia="Times New Roman"/>
          <w:color w:val="00000A"/>
          <w:spacing w:val="-6"/>
          <w:lang w:eastAsia="ar-SA"/>
        </w:rPr>
      </w:pPr>
      <w:r>
        <w:br w:type="page"/>
      </w:r>
    </w:p>
    <w:p w:rsidR="00D47433" w:rsidRPr="001D43FD" w:rsidRDefault="001029AC">
      <w:pPr>
        <w:spacing w:after="283" w:line="360" w:lineRule="auto"/>
        <w:jc w:val="center"/>
        <w:rPr>
          <w:rFonts w:eastAsia="Times New Roman"/>
          <w:b/>
          <w:color w:val="00000A"/>
          <w:spacing w:val="-6"/>
          <w:lang w:eastAsia="ar-SA"/>
        </w:rPr>
      </w:pPr>
      <w:r w:rsidRPr="001D43FD">
        <w:rPr>
          <w:rFonts w:eastAsia="Times New Roman"/>
          <w:b/>
          <w:color w:val="00000A"/>
          <w:spacing w:val="-6"/>
          <w:lang w:eastAsia="ar-SA"/>
        </w:rPr>
        <w:lastRenderedPageBreak/>
        <w:t>INTRODUCTION</w:t>
      </w:r>
    </w:p>
    <w:p w:rsidR="006A6F11" w:rsidRDefault="001029AC" w:rsidP="006A6F11">
      <w:pPr>
        <w:spacing w:line="360" w:lineRule="auto"/>
        <w:ind w:firstLine="709"/>
        <w:jc w:val="both"/>
        <w:rPr>
          <w:rFonts w:eastAsia="Times New Roman"/>
          <w:color w:val="00000A"/>
          <w:spacing w:val="-6"/>
          <w:lang w:val="en-US" w:eastAsia="ar-SA"/>
        </w:rPr>
      </w:pPr>
      <w:r>
        <w:rPr>
          <w:rFonts w:eastAsia="Times New Roman"/>
          <w:color w:val="00000A"/>
          <w:spacing w:val="-6"/>
          <w:lang w:val="en-US" w:eastAsia="ar-SA"/>
        </w:rPr>
        <w:t xml:space="preserve">The project was carried out under the budget program: 217 "Development of Science", subprogram 102 "Grant financing of scientific research", by priority: </w:t>
      </w:r>
      <w:proofErr w:type="gramStart"/>
      <w:r>
        <w:rPr>
          <w:rFonts w:eastAsia="Times New Roman"/>
          <w:color w:val="00000A"/>
          <w:spacing w:val="-6"/>
          <w:lang w:val="en-US" w:eastAsia="ar-SA"/>
        </w:rPr>
        <w:t>4</w:t>
      </w:r>
      <w:proofErr w:type="gramEnd"/>
      <w:r>
        <w:rPr>
          <w:rFonts w:eastAsia="Times New Roman"/>
          <w:color w:val="00000A"/>
          <w:spacing w:val="-6"/>
          <w:lang w:val="en-US" w:eastAsia="ar-SA"/>
        </w:rPr>
        <w:t xml:space="preserve"> "Life and health sciences", in the specialized direction 4.1. "Basic and applied research in the field of biology."</w:t>
      </w:r>
    </w:p>
    <w:p w:rsidR="00D47433" w:rsidRDefault="001029AC" w:rsidP="006A6F11">
      <w:pPr>
        <w:spacing w:line="360" w:lineRule="auto"/>
        <w:ind w:firstLine="709"/>
        <w:jc w:val="both"/>
        <w:rPr>
          <w:rFonts w:eastAsia="Times New Roman"/>
          <w:color w:val="00000A"/>
          <w:spacing w:val="-6"/>
          <w:lang w:val="en-US" w:eastAsia="ar-SA"/>
        </w:rPr>
      </w:pPr>
      <w:r>
        <w:rPr>
          <w:rFonts w:eastAsia="Times New Roman"/>
          <w:color w:val="00000A"/>
          <w:spacing w:val="-6"/>
          <w:lang w:val="en-US" w:eastAsia="ar-SA"/>
        </w:rPr>
        <w:t xml:space="preserve">Sheep </w:t>
      </w:r>
      <w:proofErr w:type="gramStart"/>
      <w:r>
        <w:rPr>
          <w:rFonts w:eastAsia="Times New Roman"/>
          <w:color w:val="00000A"/>
          <w:spacing w:val="-6"/>
          <w:lang w:val="en-US" w:eastAsia="ar-SA"/>
        </w:rPr>
        <w:t>pox virus</w:t>
      </w:r>
      <w:proofErr w:type="gramEnd"/>
      <w:r>
        <w:rPr>
          <w:rFonts w:eastAsia="Times New Roman"/>
          <w:color w:val="00000A"/>
          <w:spacing w:val="-6"/>
          <w:lang w:val="en-US" w:eastAsia="ar-SA"/>
        </w:rPr>
        <w:t xml:space="preserve"> (SPPV) belongs to the </w:t>
      </w:r>
      <w:proofErr w:type="spellStart"/>
      <w:r w:rsidRPr="007F5D4D">
        <w:rPr>
          <w:rFonts w:eastAsia="Times New Roman"/>
          <w:i/>
          <w:color w:val="00000A"/>
          <w:spacing w:val="-6"/>
          <w:lang w:val="en-US" w:eastAsia="ar-SA"/>
        </w:rPr>
        <w:t>Capripoxvirus</w:t>
      </w:r>
      <w:proofErr w:type="spellEnd"/>
      <w:r w:rsidRPr="006A6F11">
        <w:rPr>
          <w:rFonts w:eastAsia="Times New Roman"/>
          <w:color w:val="00000A"/>
          <w:spacing w:val="-6"/>
          <w:lang w:val="en-US" w:eastAsia="ar-SA"/>
        </w:rPr>
        <w:t xml:space="preserve"> </w:t>
      </w:r>
      <w:r>
        <w:rPr>
          <w:rFonts w:eastAsia="Times New Roman"/>
          <w:color w:val="00000A"/>
          <w:spacing w:val="-6"/>
          <w:lang w:val="en-US" w:eastAsia="ar-SA"/>
        </w:rPr>
        <w:t xml:space="preserve">genus, which is a member of the </w:t>
      </w:r>
      <w:proofErr w:type="spellStart"/>
      <w:r>
        <w:rPr>
          <w:rFonts w:eastAsia="Times New Roman"/>
          <w:color w:val="00000A"/>
          <w:spacing w:val="-6"/>
          <w:lang w:val="en-US" w:eastAsia="ar-SA"/>
        </w:rPr>
        <w:t>Poxviridae</w:t>
      </w:r>
      <w:proofErr w:type="spellEnd"/>
      <w:r>
        <w:rPr>
          <w:rFonts w:eastAsia="Times New Roman"/>
          <w:color w:val="00000A"/>
          <w:spacing w:val="-6"/>
          <w:lang w:val="en-US" w:eastAsia="ar-SA"/>
        </w:rPr>
        <w:t xml:space="preserve"> family [1]. It is a highly contagious disease and due to its rapid spread, affect significant economic damage to sheep-breeding farms, high mortality, especially among young </w:t>
      </w:r>
      <w:r w:rsidR="007F5D4D">
        <w:rPr>
          <w:rFonts w:eastAsia="Times New Roman"/>
          <w:color w:val="00000A"/>
          <w:spacing w:val="-6"/>
          <w:lang w:val="en-US" w:eastAsia="ar-SA"/>
        </w:rPr>
        <w:t>animals;</w:t>
      </w:r>
      <w:r>
        <w:rPr>
          <w:rFonts w:eastAsia="Times New Roman"/>
          <w:color w:val="00000A"/>
          <w:spacing w:val="-6"/>
          <w:lang w:val="en-US" w:eastAsia="ar-SA"/>
        </w:rPr>
        <w:t xml:space="preserve"> it belongs to especially dangerous diseases [2]</w:t>
      </w:r>
      <w:r w:rsidR="006A6F11">
        <w:rPr>
          <w:rFonts w:eastAsia="Times New Roman"/>
          <w:color w:val="00000A"/>
          <w:spacing w:val="-6"/>
          <w:lang w:val="en-US" w:eastAsia="ar-SA"/>
        </w:rPr>
        <w:t xml:space="preserve">. </w:t>
      </w:r>
      <w:r w:rsidR="006A6F11" w:rsidRPr="006A6F11">
        <w:rPr>
          <w:rFonts w:eastAsia="Times New Roman"/>
          <w:color w:val="00000A"/>
          <w:spacing w:val="-6"/>
          <w:lang w:val="en-US" w:eastAsia="ar-SA"/>
        </w:rPr>
        <w:t>The World Organization for Animal Health classifies it as a notifiable disease [3].</w:t>
      </w:r>
      <w:r>
        <w:rPr>
          <w:rFonts w:eastAsia="Times New Roman"/>
          <w:color w:val="00000A"/>
          <w:spacing w:val="-6"/>
          <w:lang w:val="en-US" w:eastAsia="ar-SA"/>
        </w:rPr>
        <w:t xml:space="preserve"> The virus is widespread throughout Central and Central Asia, India, and North Africa. In addition to sheep and goats, some wild animals (</w:t>
      </w:r>
      <w:proofErr w:type="spellStart"/>
      <w:r>
        <w:rPr>
          <w:rFonts w:eastAsia="Times New Roman"/>
          <w:color w:val="00000A"/>
          <w:spacing w:val="-6"/>
          <w:lang w:val="en-US" w:eastAsia="ar-SA"/>
        </w:rPr>
        <w:t>saigas</w:t>
      </w:r>
      <w:proofErr w:type="spellEnd"/>
      <w:r>
        <w:rPr>
          <w:rFonts w:eastAsia="Times New Roman"/>
          <w:color w:val="00000A"/>
          <w:spacing w:val="-6"/>
          <w:lang w:val="en-US" w:eastAsia="ar-SA"/>
        </w:rPr>
        <w:t xml:space="preserve">, ibex, </w:t>
      </w:r>
      <w:proofErr w:type="gramStart"/>
      <w:r>
        <w:rPr>
          <w:rFonts w:eastAsia="Times New Roman"/>
          <w:color w:val="00000A"/>
          <w:spacing w:val="-6"/>
          <w:lang w:val="en-US" w:eastAsia="ar-SA"/>
        </w:rPr>
        <w:t>gazelles</w:t>
      </w:r>
      <w:proofErr w:type="gramEnd"/>
      <w:r>
        <w:rPr>
          <w:rFonts w:eastAsia="Times New Roman"/>
          <w:color w:val="00000A"/>
          <w:spacing w:val="-6"/>
          <w:lang w:val="en-US" w:eastAsia="ar-SA"/>
        </w:rPr>
        <w:t>) are also susceptible to sheep pox [4]. Reducing the prevalence of this disease among small ruminants will have a fruitful effect on the number of these wild animals.</w:t>
      </w:r>
    </w:p>
    <w:p w:rsidR="00D47433" w:rsidRDefault="001029AC">
      <w:pPr>
        <w:spacing w:line="360" w:lineRule="auto"/>
        <w:ind w:firstLine="709"/>
        <w:jc w:val="both"/>
      </w:pPr>
      <w:r>
        <w:rPr>
          <w:rFonts w:eastAsia="Times New Roman"/>
          <w:color w:val="00000A"/>
          <w:spacing w:val="-6"/>
          <w:lang w:val="en-US" w:eastAsia="ar-SA"/>
        </w:rPr>
        <w:t xml:space="preserve">Vaccination is an effective means of preventing the spread of infectious diseases. At present, for the prevention of this infection in the Republic of Kazakhstan and in neighboring </w:t>
      </w:r>
      <w:r w:rsidR="007F5D4D">
        <w:rPr>
          <w:rFonts w:eastAsia="Times New Roman"/>
          <w:color w:val="00000A"/>
          <w:spacing w:val="-6"/>
          <w:lang w:val="en-US" w:eastAsia="ar-SA"/>
        </w:rPr>
        <w:t>countries</w:t>
      </w:r>
      <w:r>
        <w:rPr>
          <w:rFonts w:eastAsia="Times New Roman"/>
          <w:color w:val="00000A"/>
          <w:spacing w:val="-6"/>
          <w:lang w:val="en-US" w:eastAsia="ar-SA"/>
        </w:rPr>
        <w:t xml:space="preserve">, </w:t>
      </w:r>
      <w:r w:rsidR="007F5D4D">
        <w:rPr>
          <w:rFonts w:eastAsia="Times New Roman"/>
          <w:color w:val="00000A"/>
          <w:spacing w:val="-6"/>
          <w:lang w:val="en-US" w:eastAsia="ar-SA"/>
        </w:rPr>
        <w:t>a live</w:t>
      </w:r>
      <w:r>
        <w:rPr>
          <w:rFonts w:eastAsia="Times New Roman"/>
          <w:color w:val="00000A"/>
          <w:spacing w:val="-6"/>
          <w:lang w:val="en-US" w:eastAsia="ar-SA"/>
        </w:rPr>
        <w:t xml:space="preserve"> vaccine </w:t>
      </w:r>
      <w:r w:rsidR="007F5D4D">
        <w:rPr>
          <w:rFonts w:eastAsia="Times New Roman"/>
          <w:color w:val="00000A"/>
          <w:spacing w:val="-6"/>
          <w:lang w:val="en-US" w:eastAsia="ar-SA"/>
        </w:rPr>
        <w:t>based on an attenuated SPPV strain "</w:t>
      </w:r>
      <w:proofErr w:type="spellStart"/>
      <w:r w:rsidR="007F5D4D">
        <w:rPr>
          <w:rFonts w:eastAsia="Times New Roman"/>
          <w:color w:val="00000A"/>
          <w:spacing w:val="-6"/>
          <w:lang w:val="en-US" w:eastAsia="ar-SA"/>
        </w:rPr>
        <w:t>NISKhI</w:t>
      </w:r>
      <w:proofErr w:type="spellEnd"/>
      <w:r w:rsidR="007F5D4D">
        <w:rPr>
          <w:rFonts w:eastAsia="Times New Roman"/>
          <w:color w:val="00000A"/>
          <w:spacing w:val="-6"/>
          <w:lang w:val="en-US" w:eastAsia="ar-SA"/>
        </w:rPr>
        <w:t xml:space="preserve">" </w:t>
      </w:r>
      <w:r>
        <w:rPr>
          <w:rFonts w:eastAsia="Times New Roman"/>
          <w:color w:val="00000A"/>
          <w:spacing w:val="-6"/>
          <w:lang w:val="en-US" w:eastAsia="ar-SA"/>
        </w:rPr>
        <w:t>is used [</w:t>
      </w:r>
      <w:proofErr w:type="gramStart"/>
      <w:r>
        <w:rPr>
          <w:rFonts w:eastAsia="Times New Roman"/>
          <w:color w:val="00000A"/>
          <w:spacing w:val="-6"/>
          <w:lang w:val="en-US" w:eastAsia="ar-SA"/>
        </w:rPr>
        <w:t>5</w:t>
      </w:r>
      <w:proofErr w:type="gramEnd"/>
      <w:r>
        <w:rPr>
          <w:rFonts w:eastAsia="Times New Roman"/>
          <w:color w:val="00000A"/>
          <w:spacing w:val="-6"/>
          <w:lang w:val="en-US" w:eastAsia="ar-SA"/>
        </w:rPr>
        <w:t>]. Vaccines based on live attenuated virus strains are potentially dangerous and theoretically capable of recombining to form virulent strains. No method of purification of attenuated strains of sheep</w:t>
      </w:r>
      <w:r w:rsidR="007F5D4D">
        <w:rPr>
          <w:rFonts w:eastAsia="Times New Roman"/>
          <w:color w:val="00000A"/>
          <w:spacing w:val="-6"/>
          <w:lang w:val="en-US" w:eastAsia="ar-SA"/>
        </w:rPr>
        <w:t xml:space="preserve"> </w:t>
      </w:r>
      <w:proofErr w:type="gramStart"/>
      <w:r>
        <w:rPr>
          <w:rFonts w:eastAsia="Times New Roman"/>
          <w:color w:val="00000A"/>
          <w:spacing w:val="-6"/>
          <w:lang w:val="en-US" w:eastAsia="ar-SA"/>
        </w:rPr>
        <w:t>pox virus</w:t>
      </w:r>
      <w:proofErr w:type="gramEnd"/>
      <w:r>
        <w:rPr>
          <w:rFonts w:eastAsia="Times New Roman"/>
          <w:color w:val="00000A"/>
          <w:spacing w:val="-6"/>
          <w:lang w:val="en-US" w:eastAsia="ar-SA"/>
        </w:rPr>
        <w:t xml:space="preserve"> can guarantee complete elimination of mycoplasma and prion agents. These disadvantages </w:t>
      </w:r>
      <w:proofErr w:type="gramStart"/>
      <w:r>
        <w:rPr>
          <w:rFonts w:eastAsia="Times New Roman"/>
          <w:color w:val="00000A"/>
          <w:spacing w:val="-6"/>
          <w:lang w:val="en-US" w:eastAsia="ar-SA"/>
        </w:rPr>
        <w:t>can be overcome</w:t>
      </w:r>
      <w:proofErr w:type="gramEnd"/>
      <w:r>
        <w:rPr>
          <w:rFonts w:eastAsia="Times New Roman"/>
          <w:color w:val="00000A"/>
          <w:spacing w:val="-6"/>
          <w:lang w:val="en-US" w:eastAsia="ar-SA"/>
        </w:rPr>
        <w:t xml:space="preserve"> by subunit recombinant vaccines belonging to a new generation of effective immunizing </w:t>
      </w:r>
      <w:r w:rsidR="007F5D4D">
        <w:rPr>
          <w:rFonts w:eastAsia="Times New Roman"/>
          <w:color w:val="00000A"/>
          <w:spacing w:val="-6"/>
          <w:lang w:val="en-US" w:eastAsia="ar-SA"/>
        </w:rPr>
        <w:t>means</w:t>
      </w:r>
      <w:r>
        <w:rPr>
          <w:rFonts w:eastAsia="Times New Roman"/>
          <w:color w:val="00000A"/>
          <w:spacing w:val="-6"/>
          <w:lang w:val="en-US" w:eastAsia="ar-SA"/>
        </w:rPr>
        <w:t>, an example of this is the first recombinant vaccine against hepatitis B, produced by inserting the surface antigen of the virus into the genome of yeast cells [6].</w:t>
      </w:r>
    </w:p>
    <w:p w:rsidR="00D47433" w:rsidRDefault="007F5D4D">
      <w:pPr>
        <w:spacing w:line="360" w:lineRule="auto"/>
        <w:ind w:firstLine="709"/>
        <w:jc w:val="both"/>
        <w:rPr>
          <w:rFonts w:eastAsia="Times New Roman"/>
          <w:color w:val="00000A"/>
          <w:spacing w:val="-6"/>
          <w:lang w:val="en-US" w:eastAsia="ar-SA"/>
        </w:rPr>
      </w:pPr>
      <w:r w:rsidRPr="007F5D4D">
        <w:rPr>
          <w:rFonts w:eastAsia="Times New Roman"/>
          <w:color w:val="00000A"/>
          <w:spacing w:val="-6"/>
          <w:lang w:val="en-US" w:eastAsia="ar-SA"/>
        </w:rPr>
        <w:t xml:space="preserve">In this project, for the first time, a technology for the </w:t>
      </w:r>
      <w:r w:rsidR="003C61CC">
        <w:rPr>
          <w:rFonts w:eastAsia="Times New Roman"/>
          <w:color w:val="00000A"/>
          <w:spacing w:val="-6"/>
          <w:lang w:val="en-US" w:eastAsia="ar-SA"/>
        </w:rPr>
        <w:t xml:space="preserve">producing of </w:t>
      </w:r>
      <w:proofErr w:type="gramStart"/>
      <w:r w:rsidR="003C61CC">
        <w:rPr>
          <w:rFonts w:eastAsia="Times New Roman"/>
          <w:color w:val="00000A"/>
          <w:spacing w:val="-6"/>
          <w:lang w:val="en-US" w:eastAsia="ar-SA"/>
        </w:rPr>
        <w:t xml:space="preserve">two </w:t>
      </w:r>
      <w:r w:rsidR="003C61CC" w:rsidRPr="007F5D4D">
        <w:rPr>
          <w:rFonts w:eastAsia="Times New Roman"/>
          <w:color w:val="00000A"/>
          <w:spacing w:val="-6"/>
          <w:lang w:val="en-US" w:eastAsia="ar-SA"/>
        </w:rPr>
        <w:t>vaccine</w:t>
      </w:r>
      <w:proofErr w:type="gramEnd"/>
      <w:r w:rsidR="003C61CC" w:rsidRPr="007F5D4D">
        <w:rPr>
          <w:rFonts w:eastAsia="Times New Roman"/>
          <w:color w:val="00000A"/>
          <w:spacing w:val="-6"/>
          <w:lang w:val="en-US" w:eastAsia="ar-SA"/>
        </w:rPr>
        <w:t xml:space="preserve"> </w:t>
      </w:r>
      <w:r w:rsidRPr="007F5D4D">
        <w:rPr>
          <w:rFonts w:eastAsia="Times New Roman"/>
          <w:color w:val="00000A"/>
          <w:spacing w:val="-6"/>
          <w:lang w:val="en-US" w:eastAsia="ar-SA"/>
        </w:rPr>
        <w:t xml:space="preserve">candidate SPPV-A27L and SPPV-L1R </w:t>
      </w:r>
      <w:r w:rsidR="003C61CC" w:rsidRPr="007F5D4D">
        <w:rPr>
          <w:rFonts w:eastAsia="Times New Roman"/>
          <w:color w:val="00000A"/>
          <w:spacing w:val="-6"/>
          <w:lang w:val="en-US" w:eastAsia="ar-SA"/>
        </w:rPr>
        <w:t xml:space="preserve">proteins </w:t>
      </w:r>
      <w:r w:rsidRPr="007F5D4D">
        <w:rPr>
          <w:rFonts w:eastAsia="Times New Roman"/>
          <w:color w:val="00000A"/>
          <w:spacing w:val="-6"/>
          <w:lang w:val="en-US" w:eastAsia="ar-SA"/>
        </w:rPr>
        <w:t xml:space="preserve">in tobacco </w:t>
      </w:r>
      <w:r w:rsidR="003C61CC" w:rsidRPr="003C61CC">
        <w:rPr>
          <w:rFonts w:eastAsia="Times New Roman"/>
          <w:i/>
          <w:color w:val="00000A"/>
          <w:spacing w:val="-6"/>
          <w:lang w:val="en-US" w:eastAsia="ar-SA"/>
        </w:rPr>
        <w:t>N</w:t>
      </w:r>
      <w:r w:rsidR="00BC5AD2">
        <w:rPr>
          <w:rFonts w:eastAsia="Times New Roman"/>
          <w:i/>
          <w:color w:val="00000A"/>
          <w:spacing w:val="-6"/>
          <w:lang w:val="en-US" w:eastAsia="ar-SA"/>
        </w:rPr>
        <w:t>.</w:t>
      </w:r>
      <w:r w:rsidR="003C61CC" w:rsidRPr="003C61CC">
        <w:rPr>
          <w:rFonts w:eastAsia="Times New Roman"/>
          <w:i/>
          <w:color w:val="00000A"/>
          <w:spacing w:val="-6"/>
          <w:lang w:val="en-US" w:eastAsia="ar-SA"/>
        </w:rPr>
        <w:t xml:space="preserve"> </w:t>
      </w:r>
      <w:proofErr w:type="spellStart"/>
      <w:r w:rsidR="003C61CC" w:rsidRPr="003C61CC">
        <w:rPr>
          <w:rFonts w:eastAsia="Times New Roman"/>
          <w:i/>
          <w:color w:val="00000A"/>
          <w:spacing w:val="-6"/>
          <w:lang w:val="en-US" w:eastAsia="ar-SA"/>
        </w:rPr>
        <w:t>tabacum</w:t>
      </w:r>
      <w:proofErr w:type="spellEnd"/>
      <w:r w:rsidR="003C61CC" w:rsidRPr="007F5D4D">
        <w:rPr>
          <w:rFonts w:eastAsia="Times New Roman"/>
          <w:color w:val="00000A"/>
          <w:spacing w:val="-6"/>
          <w:lang w:val="en-US" w:eastAsia="ar-SA"/>
        </w:rPr>
        <w:t xml:space="preserve"> </w:t>
      </w:r>
      <w:r w:rsidRPr="007F5D4D">
        <w:rPr>
          <w:rFonts w:eastAsia="Times New Roman"/>
          <w:color w:val="00000A"/>
          <w:spacing w:val="-6"/>
          <w:lang w:val="en-US" w:eastAsia="ar-SA"/>
        </w:rPr>
        <w:t xml:space="preserve">plants, expressing these </w:t>
      </w:r>
      <w:r w:rsidR="003C61CC">
        <w:rPr>
          <w:rFonts w:eastAsia="Times New Roman"/>
          <w:color w:val="00000A"/>
          <w:spacing w:val="-6"/>
          <w:lang w:val="en-US" w:eastAsia="ar-SA"/>
        </w:rPr>
        <w:t xml:space="preserve">proteins in chloroplasts, was developed. </w:t>
      </w:r>
      <w:r w:rsidR="001029AC">
        <w:rPr>
          <w:rFonts w:eastAsia="Times New Roman"/>
          <w:color w:val="00000A"/>
          <w:spacing w:val="-6"/>
          <w:lang w:val="en-US" w:eastAsia="ar-SA"/>
        </w:rPr>
        <w:t xml:space="preserve">During the reporting period, </w:t>
      </w:r>
      <w:proofErr w:type="gramStart"/>
      <w:r w:rsidR="006A6F11">
        <w:rPr>
          <w:rFonts w:eastAsia="Times New Roman"/>
          <w:color w:val="00000A"/>
          <w:spacing w:val="-6"/>
          <w:lang w:val="en-US" w:eastAsia="ar-SA"/>
        </w:rPr>
        <w:t>2</w:t>
      </w:r>
      <w:proofErr w:type="gramEnd"/>
      <w:r w:rsidR="006A6F11">
        <w:rPr>
          <w:rFonts w:eastAsia="Times New Roman"/>
          <w:color w:val="00000A"/>
          <w:spacing w:val="-6"/>
          <w:lang w:val="en-US" w:eastAsia="ar-SA"/>
        </w:rPr>
        <w:t xml:space="preserve"> articles in scientific journals, 5 abstracts in the collections of proceedings of international conferences </w:t>
      </w:r>
      <w:r w:rsidR="001029AC">
        <w:rPr>
          <w:rFonts w:eastAsia="Times New Roman"/>
          <w:color w:val="00000A"/>
          <w:spacing w:val="-6"/>
          <w:lang w:val="en-US" w:eastAsia="ar-SA"/>
        </w:rPr>
        <w:t>w</w:t>
      </w:r>
      <w:r w:rsidR="006A6F11">
        <w:rPr>
          <w:rFonts w:eastAsia="Times New Roman"/>
          <w:color w:val="00000A"/>
          <w:spacing w:val="-6"/>
          <w:lang w:val="en-US" w:eastAsia="ar-SA"/>
        </w:rPr>
        <w:t>ere</w:t>
      </w:r>
      <w:r w:rsidR="001029AC">
        <w:rPr>
          <w:rFonts w:eastAsia="Times New Roman"/>
          <w:color w:val="00000A"/>
          <w:spacing w:val="-6"/>
          <w:lang w:val="en-US" w:eastAsia="ar-SA"/>
        </w:rPr>
        <w:t xml:space="preserve"> published</w:t>
      </w:r>
      <w:r w:rsidR="006A6F11">
        <w:rPr>
          <w:rFonts w:eastAsia="Times New Roman"/>
          <w:color w:val="00000A"/>
          <w:spacing w:val="-6"/>
          <w:lang w:val="en-US" w:eastAsia="ar-SA"/>
        </w:rPr>
        <w:t>.</w:t>
      </w:r>
      <w:r w:rsidR="001029AC">
        <w:rPr>
          <w:rFonts w:eastAsia="Times New Roman"/>
          <w:color w:val="00000A"/>
          <w:spacing w:val="-6"/>
          <w:lang w:val="en-US" w:eastAsia="ar-SA"/>
        </w:rPr>
        <w:t xml:space="preserve"> </w:t>
      </w:r>
      <w:r w:rsidR="006A6F11">
        <w:rPr>
          <w:rFonts w:eastAsia="Times New Roman"/>
          <w:color w:val="00000A"/>
          <w:spacing w:val="-6"/>
          <w:lang w:val="en-US" w:eastAsia="ar-SA"/>
        </w:rPr>
        <w:t xml:space="preserve">Invention </w:t>
      </w:r>
      <w:r w:rsidR="001029AC">
        <w:rPr>
          <w:rFonts w:eastAsia="Times New Roman"/>
          <w:color w:val="00000A"/>
          <w:spacing w:val="-6"/>
          <w:lang w:val="en-US" w:eastAsia="ar-SA"/>
        </w:rPr>
        <w:t>patent of t</w:t>
      </w:r>
      <w:r w:rsidR="006A6F11">
        <w:rPr>
          <w:rFonts w:eastAsia="Times New Roman"/>
          <w:color w:val="00000A"/>
          <w:spacing w:val="-6"/>
          <w:lang w:val="en-US" w:eastAsia="ar-SA"/>
        </w:rPr>
        <w:t xml:space="preserve">he Republic of Kazakhstan </w:t>
      </w:r>
      <w:proofErr w:type="gramStart"/>
      <w:r w:rsidR="006A6F11">
        <w:rPr>
          <w:rFonts w:eastAsia="Times New Roman"/>
          <w:color w:val="00000A"/>
          <w:spacing w:val="-6"/>
          <w:lang w:val="en-US" w:eastAsia="ar-SA"/>
        </w:rPr>
        <w:t>was received</w:t>
      </w:r>
      <w:proofErr w:type="gramEnd"/>
      <w:r w:rsidR="006A6F11">
        <w:rPr>
          <w:rFonts w:eastAsia="Times New Roman"/>
          <w:color w:val="00000A"/>
          <w:spacing w:val="-6"/>
          <w:lang w:val="en-US" w:eastAsia="ar-SA"/>
        </w:rPr>
        <w:t xml:space="preserve">. </w:t>
      </w:r>
      <w:r w:rsidR="00E43BAB">
        <w:rPr>
          <w:rFonts w:eastAsia="Times New Roman"/>
          <w:color w:val="00000A"/>
          <w:spacing w:val="-6"/>
          <w:lang w:val="en-US" w:eastAsia="ar-SA"/>
        </w:rPr>
        <w:t xml:space="preserve">A </w:t>
      </w:r>
      <w:r w:rsidR="00E43BAB" w:rsidRPr="00E43BAB">
        <w:rPr>
          <w:rFonts w:eastAsia="Times New Roman"/>
          <w:color w:val="00000A"/>
          <w:spacing w:val="-6"/>
          <w:lang w:val="en-US" w:eastAsia="ar-SA"/>
        </w:rPr>
        <w:t xml:space="preserve">laboratory </w:t>
      </w:r>
      <w:r w:rsidR="003C61CC" w:rsidRPr="00E43BAB">
        <w:rPr>
          <w:rFonts w:eastAsia="Times New Roman"/>
          <w:color w:val="00000A"/>
          <w:spacing w:val="-6"/>
          <w:lang w:val="en-US" w:eastAsia="ar-SA"/>
        </w:rPr>
        <w:t>regulation</w:t>
      </w:r>
      <w:r w:rsidR="00E43BAB" w:rsidRPr="00E43BAB">
        <w:rPr>
          <w:rFonts w:eastAsia="Times New Roman"/>
          <w:color w:val="00000A"/>
          <w:spacing w:val="-6"/>
          <w:lang w:val="en-US" w:eastAsia="ar-SA"/>
        </w:rPr>
        <w:t xml:space="preserve"> </w:t>
      </w:r>
      <w:r w:rsidR="00E43BAB">
        <w:rPr>
          <w:rFonts w:eastAsia="Times New Roman"/>
          <w:color w:val="00000A"/>
          <w:spacing w:val="-6"/>
          <w:lang w:val="en-US" w:eastAsia="ar-SA"/>
        </w:rPr>
        <w:t xml:space="preserve">was </w:t>
      </w:r>
      <w:r w:rsidR="00E43BAB" w:rsidRPr="00E43BAB">
        <w:rPr>
          <w:rFonts w:eastAsia="Times New Roman"/>
          <w:color w:val="00000A"/>
          <w:spacing w:val="-6"/>
          <w:lang w:val="en-US" w:eastAsia="ar-SA"/>
        </w:rPr>
        <w:t xml:space="preserve">developed </w:t>
      </w:r>
      <w:r w:rsidR="001029AC">
        <w:rPr>
          <w:rFonts w:eastAsia="Times New Roman"/>
          <w:color w:val="00000A"/>
          <w:spacing w:val="-6"/>
          <w:lang w:val="en-US" w:eastAsia="ar-SA"/>
        </w:rPr>
        <w:t>(Appendix A).</w:t>
      </w:r>
    </w:p>
    <w:p w:rsidR="00D47433" w:rsidRDefault="001029AC">
      <w:pPr>
        <w:spacing w:line="360" w:lineRule="auto"/>
        <w:ind w:firstLine="709"/>
        <w:jc w:val="both"/>
        <w:rPr>
          <w:rFonts w:eastAsia="Times New Roman"/>
          <w:color w:val="00000A"/>
          <w:spacing w:val="-6"/>
          <w:lang w:val="en-US" w:eastAsia="ar-SA"/>
        </w:rPr>
      </w:pPr>
      <w:r>
        <w:rPr>
          <w:rFonts w:eastAsia="Times New Roman"/>
          <w:color w:val="00000A"/>
          <w:spacing w:val="-6"/>
          <w:lang w:val="en-US" w:eastAsia="ar-SA"/>
        </w:rPr>
        <w:t xml:space="preserve">On the topic of the research, a patent information search was carried out for a depth of 5 years in electronic databases, information and reference systems of the United States Patent and Trademark Office (patft.uspto.gov), the Eurasian Patent Organization (www.eapo.org), </w:t>
      </w:r>
      <w:proofErr w:type="spellStart"/>
      <w:r>
        <w:rPr>
          <w:rFonts w:eastAsia="Times New Roman"/>
          <w:color w:val="00000A"/>
          <w:spacing w:val="-6"/>
          <w:lang w:val="en-US" w:eastAsia="ar-SA"/>
        </w:rPr>
        <w:t>Rospatent</w:t>
      </w:r>
      <w:proofErr w:type="spellEnd"/>
      <w:r>
        <w:rPr>
          <w:rFonts w:eastAsia="Times New Roman"/>
          <w:color w:val="00000A"/>
          <w:spacing w:val="-6"/>
          <w:lang w:val="en-US" w:eastAsia="ar-SA"/>
        </w:rPr>
        <w:t xml:space="preserve"> (www. fips.ru), Fresh Patents (www.freshpatents.com); Elsevier (www.elsevier.com), PubMed (www.pubmed.com), Google Patents (https://patents.google.com). The results of the patent information search made it possible to identify the leading scientific organizations in foreign countries working on the problem of obtaining recombinant vaccines for medical and veterinary purposes in plants.</w:t>
      </w:r>
    </w:p>
    <w:p w:rsidR="00D47433" w:rsidRDefault="001029AC">
      <w:pPr>
        <w:spacing w:line="360" w:lineRule="auto"/>
        <w:ind w:firstLine="709"/>
        <w:jc w:val="both"/>
        <w:rPr>
          <w:rFonts w:eastAsia="Times New Roman"/>
          <w:color w:val="00000A"/>
          <w:spacing w:val="-6"/>
          <w:lang w:val="en-US" w:eastAsia="ar-SA"/>
        </w:rPr>
      </w:pPr>
      <w:r>
        <w:rPr>
          <w:rFonts w:eastAsia="Times New Roman"/>
          <w:color w:val="00000A"/>
          <w:spacing w:val="-6"/>
          <w:lang w:val="en-US" w:eastAsia="ar-SA"/>
        </w:rPr>
        <w:lastRenderedPageBreak/>
        <w:t xml:space="preserve">It </w:t>
      </w:r>
      <w:proofErr w:type="gramStart"/>
      <w:r>
        <w:rPr>
          <w:rFonts w:eastAsia="Times New Roman"/>
          <w:color w:val="00000A"/>
          <w:spacing w:val="-6"/>
          <w:lang w:val="en-US" w:eastAsia="ar-SA"/>
        </w:rPr>
        <w:t>has been established</w:t>
      </w:r>
      <w:proofErr w:type="gramEnd"/>
      <w:r>
        <w:rPr>
          <w:rFonts w:eastAsia="Times New Roman"/>
          <w:color w:val="00000A"/>
          <w:spacing w:val="-6"/>
          <w:lang w:val="en-US" w:eastAsia="ar-SA"/>
        </w:rPr>
        <w:t xml:space="preserve"> that the USA and the countries of the European Union occupy the leading position in this area. Based on the results of the patent search conducted over the past 5 years, a number of patents </w:t>
      </w:r>
      <w:proofErr w:type="gramStart"/>
      <w:r>
        <w:rPr>
          <w:rFonts w:eastAsia="Times New Roman"/>
          <w:color w:val="00000A"/>
          <w:spacing w:val="-6"/>
          <w:lang w:val="en-US" w:eastAsia="ar-SA"/>
        </w:rPr>
        <w:t>have been identified</w:t>
      </w:r>
      <w:proofErr w:type="gramEnd"/>
      <w:r>
        <w:rPr>
          <w:rFonts w:eastAsia="Times New Roman"/>
          <w:color w:val="00000A"/>
          <w:spacing w:val="-6"/>
          <w:lang w:val="en-US" w:eastAsia="ar-SA"/>
        </w:rPr>
        <w:t xml:space="preserve"> that have a general focus on the topic (Appendix B). The analysis of scientific literature and Internet data made it possible to identify a number of articles on the study of the </w:t>
      </w:r>
      <w:r w:rsidR="00193A0C">
        <w:rPr>
          <w:rFonts w:eastAsia="Times New Roman"/>
          <w:color w:val="00000A"/>
          <w:spacing w:val="-6"/>
          <w:lang w:val="en-US" w:eastAsia="ar-SA"/>
        </w:rPr>
        <w:t>transient or stable expression of</w:t>
      </w:r>
      <w:r>
        <w:rPr>
          <w:rFonts w:eastAsia="Times New Roman"/>
          <w:color w:val="00000A"/>
          <w:spacing w:val="-6"/>
          <w:lang w:val="en-US" w:eastAsia="ar-SA"/>
        </w:rPr>
        <w:t xml:space="preserve"> </w:t>
      </w:r>
      <w:r w:rsidR="00193A0C">
        <w:rPr>
          <w:rFonts w:eastAsia="Times New Roman"/>
          <w:color w:val="00000A"/>
          <w:spacing w:val="-6"/>
          <w:lang w:val="en-US" w:eastAsia="ar-SA"/>
        </w:rPr>
        <w:t>human and animal pathogen</w:t>
      </w:r>
      <w:r>
        <w:rPr>
          <w:rFonts w:eastAsia="Times New Roman"/>
          <w:color w:val="00000A"/>
          <w:spacing w:val="-6"/>
          <w:lang w:val="en-US" w:eastAsia="ar-SA"/>
        </w:rPr>
        <w:t xml:space="preserve"> </w:t>
      </w:r>
      <w:r w:rsidR="00193A0C">
        <w:rPr>
          <w:rFonts w:eastAsia="Times New Roman"/>
          <w:color w:val="00000A"/>
          <w:spacing w:val="-6"/>
          <w:lang w:val="en-US" w:eastAsia="ar-SA"/>
        </w:rPr>
        <w:t xml:space="preserve">antigens </w:t>
      </w:r>
      <w:r>
        <w:rPr>
          <w:rFonts w:eastAsia="Times New Roman"/>
          <w:color w:val="00000A"/>
          <w:spacing w:val="-6"/>
          <w:lang w:val="en-US" w:eastAsia="ar-SA"/>
        </w:rPr>
        <w:t>in plant cells</w:t>
      </w:r>
      <w:r w:rsidR="003C61CC" w:rsidRPr="003C61CC">
        <w:rPr>
          <w:rFonts w:eastAsia="Times New Roman"/>
          <w:color w:val="00000A"/>
          <w:spacing w:val="-6"/>
          <w:lang w:val="en-US" w:eastAsia="ar-SA"/>
        </w:rPr>
        <w:t>.</w:t>
      </w:r>
      <w:r>
        <w:rPr>
          <w:rFonts w:eastAsia="Times New Roman"/>
          <w:color w:val="00000A"/>
          <w:spacing w:val="-6"/>
          <w:lang w:val="en-US" w:eastAsia="ar-SA"/>
        </w:rPr>
        <w:t xml:space="preserve"> </w:t>
      </w:r>
      <w:r w:rsidR="003C61CC">
        <w:rPr>
          <w:rFonts w:eastAsia="Times New Roman"/>
          <w:color w:val="00000A"/>
          <w:spacing w:val="-6"/>
          <w:lang w:val="en-US" w:eastAsia="ar-SA"/>
        </w:rPr>
        <w:t xml:space="preserve">It showed </w:t>
      </w:r>
      <w:r>
        <w:rPr>
          <w:rFonts w:eastAsia="Times New Roman"/>
          <w:color w:val="00000A"/>
          <w:spacing w:val="-6"/>
          <w:lang w:val="en-US" w:eastAsia="ar-SA"/>
        </w:rPr>
        <w:t>to the prospects of the chosen topic and the relevance of the tasks.</w:t>
      </w:r>
    </w:p>
    <w:p w:rsidR="00D47433" w:rsidRDefault="003C61CC">
      <w:pPr>
        <w:spacing w:line="360" w:lineRule="auto"/>
        <w:ind w:firstLine="709"/>
        <w:jc w:val="both"/>
        <w:rPr>
          <w:rFonts w:eastAsia="Times New Roman"/>
          <w:color w:val="00000A"/>
          <w:spacing w:val="-6"/>
          <w:lang w:val="en-US" w:eastAsia="ar-SA"/>
        </w:rPr>
      </w:pPr>
      <w:r>
        <w:rPr>
          <w:rFonts w:eastAsia="Times New Roman"/>
          <w:color w:val="00000A"/>
          <w:spacing w:val="-6"/>
          <w:lang w:val="en-US" w:eastAsia="ar-SA"/>
        </w:rPr>
        <w:t>Our</w:t>
      </w:r>
      <w:r w:rsidR="001029AC">
        <w:rPr>
          <w:rFonts w:eastAsia="Times New Roman"/>
          <w:color w:val="00000A"/>
          <w:spacing w:val="-6"/>
          <w:lang w:val="en-US" w:eastAsia="ar-SA"/>
        </w:rPr>
        <w:t xml:space="preserve"> data </w:t>
      </w:r>
      <w:proofErr w:type="gramStart"/>
      <w:r w:rsidR="001029AC">
        <w:rPr>
          <w:rFonts w:eastAsia="Times New Roman"/>
          <w:color w:val="00000A"/>
          <w:spacing w:val="-6"/>
          <w:lang w:val="en-US" w:eastAsia="ar-SA"/>
        </w:rPr>
        <w:t>have been performed</w:t>
      </w:r>
      <w:proofErr w:type="gramEnd"/>
      <w:r w:rsidR="001029AC">
        <w:rPr>
          <w:rFonts w:eastAsia="Times New Roman"/>
          <w:color w:val="00000A"/>
          <w:spacing w:val="-6"/>
          <w:lang w:val="en-US" w:eastAsia="ar-SA"/>
        </w:rPr>
        <w:t xml:space="preserve"> </w:t>
      </w:r>
      <w:r w:rsidR="00193A0C">
        <w:rPr>
          <w:rFonts w:eastAsia="Times New Roman"/>
          <w:color w:val="00000A"/>
          <w:spacing w:val="-6"/>
          <w:lang w:val="en-US" w:eastAsia="ar-SA"/>
        </w:rPr>
        <w:t>at high technical level using modern scientific and technical achievements</w:t>
      </w:r>
      <w:r w:rsidR="001029AC">
        <w:rPr>
          <w:rFonts w:eastAsia="Times New Roman"/>
          <w:color w:val="00000A"/>
          <w:spacing w:val="-6"/>
          <w:lang w:val="en-US" w:eastAsia="ar-SA"/>
        </w:rPr>
        <w:t xml:space="preserve"> and exclude unnecessary duplication of research.</w:t>
      </w:r>
    </w:p>
    <w:p w:rsidR="00902747" w:rsidRDefault="001029AC" w:rsidP="00E43BAB">
      <w:pPr>
        <w:spacing w:line="360" w:lineRule="auto"/>
        <w:ind w:firstLine="709"/>
        <w:jc w:val="both"/>
        <w:rPr>
          <w:rFonts w:eastAsia="Times New Roman"/>
          <w:color w:val="00000A"/>
          <w:spacing w:val="-6"/>
          <w:lang w:val="en-US" w:eastAsia="ar-SA"/>
        </w:rPr>
      </w:pPr>
      <w:r>
        <w:rPr>
          <w:rFonts w:eastAsia="Times New Roman"/>
          <w:color w:val="00000A"/>
          <w:spacing w:val="-6"/>
          <w:lang w:val="en-US" w:eastAsia="ar-SA"/>
        </w:rPr>
        <w:t xml:space="preserve">Appendix </w:t>
      </w:r>
      <w:r w:rsidR="00193A0C">
        <w:rPr>
          <w:rFonts w:eastAsia="Times New Roman"/>
          <w:color w:val="00000A"/>
          <w:spacing w:val="-6"/>
          <w:lang w:val="en-US" w:eastAsia="ar-SA"/>
        </w:rPr>
        <w:t>C</w:t>
      </w:r>
      <w:r>
        <w:rPr>
          <w:rFonts w:eastAsia="Times New Roman"/>
          <w:color w:val="00000A"/>
          <w:spacing w:val="-6"/>
          <w:lang w:val="en-US" w:eastAsia="ar-SA"/>
        </w:rPr>
        <w:t xml:space="preserve"> contains the project tasks, work schedules to</w:t>
      </w:r>
      <w:r w:rsidR="00E43BAB">
        <w:rPr>
          <w:rFonts w:eastAsia="Times New Roman"/>
          <w:color w:val="00000A"/>
          <w:spacing w:val="-6"/>
          <w:lang w:val="en-US" w:eastAsia="ar-SA"/>
        </w:rPr>
        <w:t xml:space="preserve"> the Agreement No. 330 dated 04.02.</w:t>
      </w:r>
      <w:r>
        <w:rPr>
          <w:rFonts w:eastAsia="Times New Roman"/>
          <w:color w:val="00000A"/>
          <w:spacing w:val="-6"/>
          <w:lang w:val="en-US" w:eastAsia="ar-SA"/>
        </w:rPr>
        <w:t xml:space="preserve">2018 between the Science Committee of the Ministry of Education and Science of the Republic of Kazakhstan and the RSE </w:t>
      </w:r>
      <w:r w:rsidR="00193A0C">
        <w:rPr>
          <w:rFonts w:eastAsia="Times New Roman"/>
          <w:color w:val="00000A"/>
          <w:spacing w:val="-6"/>
          <w:lang w:val="en-US" w:eastAsia="ar-SA"/>
        </w:rPr>
        <w:t>on REU</w:t>
      </w:r>
      <w:r>
        <w:rPr>
          <w:rFonts w:eastAsia="Times New Roman"/>
          <w:color w:val="00000A"/>
          <w:spacing w:val="-6"/>
          <w:lang w:val="en-US" w:eastAsia="ar-SA"/>
        </w:rPr>
        <w:t xml:space="preserve"> “Institute of Molecular Biology and Biochemistry named after M.A. </w:t>
      </w:r>
      <w:proofErr w:type="spellStart"/>
      <w:r>
        <w:rPr>
          <w:rFonts w:eastAsia="Times New Roman"/>
          <w:color w:val="00000A"/>
          <w:spacing w:val="-6"/>
          <w:lang w:val="en-US" w:eastAsia="ar-SA"/>
        </w:rPr>
        <w:t>Aytkhozhin</w:t>
      </w:r>
      <w:proofErr w:type="spellEnd"/>
      <w:r>
        <w:rPr>
          <w:rFonts w:eastAsia="Times New Roman"/>
          <w:color w:val="00000A"/>
          <w:spacing w:val="-6"/>
          <w:lang w:val="en-US" w:eastAsia="ar-SA"/>
        </w:rPr>
        <w:t xml:space="preserve"> "</w:t>
      </w:r>
      <w:r w:rsidR="00193A0C">
        <w:rPr>
          <w:rFonts w:eastAsia="Times New Roman"/>
          <w:color w:val="00000A"/>
          <w:spacing w:val="-6"/>
          <w:lang w:val="en-US" w:eastAsia="ar-SA"/>
        </w:rPr>
        <w:t>SC</w:t>
      </w:r>
      <w:r>
        <w:rPr>
          <w:rFonts w:eastAsia="Times New Roman"/>
          <w:color w:val="00000A"/>
          <w:spacing w:val="-6"/>
          <w:lang w:val="en-US" w:eastAsia="ar-SA"/>
        </w:rPr>
        <w:t xml:space="preserve"> MES RK. The information resources used in t</w:t>
      </w:r>
      <w:r w:rsidR="00902747">
        <w:rPr>
          <w:rFonts w:eastAsia="Times New Roman"/>
          <w:color w:val="00000A"/>
          <w:spacing w:val="-6"/>
          <w:lang w:val="en-US" w:eastAsia="ar-SA"/>
        </w:rPr>
        <w:t xml:space="preserve">he </w:t>
      </w:r>
      <w:r w:rsidR="00E43BAB">
        <w:rPr>
          <w:rFonts w:eastAsia="Times New Roman"/>
          <w:color w:val="00000A"/>
          <w:spacing w:val="-6"/>
          <w:lang w:val="en-US" w:eastAsia="ar-SA"/>
        </w:rPr>
        <w:t>report</w:t>
      </w:r>
      <w:r w:rsidR="00902747">
        <w:rPr>
          <w:rFonts w:eastAsia="Times New Roman"/>
          <w:color w:val="00000A"/>
          <w:spacing w:val="-6"/>
          <w:lang w:val="en-US" w:eastAsia="ar-SA"/>
        </w:rPr>
        <w:t xml:space="preserve"> are given in Appendix D.</w:t>
      </w:r>
      <w:r>
        <w:rPr>
          <w:rFonts w:eastAsia="Times New Roman"/>
          <w:color w:val="00000A"/>
          <w:spacing w:val="-6"/>
          <w:lang w:val="en-US" w:eastAsia="ar-SA"/>
        </w:rPr>
        <w:t xml:space="preserve"> </w:t>
      </w:r>
      <w:r w:rsidR="00902747" w:rsidRPr="00902747">
        <w:rPr>
          <w:rFonts w:eastAsia="Times New Roman"/>
          <w:color w:val="00000A"/>
          <w:spacing w:val="-6"/>
          <w:lang w:val="en-US" w:eastAsia="ar-SA"/>
        </w:rPr>
        <w:t>Appendix E contains scanned copies of publications</w:t>
      </w:r>
      <w:r w:rsidR="00902747">
        <w:rPr>
          <w:rFonts w:eastAsia="Times New Roman"/>
          <w:color w:val="00000A"/>
          <w:spacing w:val="-6"/>
          <w:lang w:val="en-US" w:eastAsia="ar-SA"/>
        </w:rPr>
        <w:t>.</w:t>
      </w:r>
    </w:p>
    <w:p w:rsidR="00902747" w:rsidRPr="00902747" w:rsidRDefault="00902747" w:rsidP="00902747">
      <w:pPr>
        <w:spacing w:line="360" w:lineRule="auto"/>
        <w:ind w:firstLine="709"/>
        <w:jc w:val="both"/>
        <w:rPr>
          <w:rFonts w:eastAsia="Times New Roman"/>
          <w:color w:val="00000A"/>
          <w:spacing w:val="-6"/>
          <w:lang w:val="en-US" w:eastAsia="ar-SA"/>
        </w:rPr>
      </w:pPr>
      <w:r>
        <w:rPr>
          <w:rFonts w:eastAsia="Times New Roman"/>
          <w:color w:val="00000A"/>
          <w:spacing w:val="-6"/>
          <w:lang w:val="en-US" w:eastAsia="ar-SA"/>
        </w:rPr>
        <w:t>Interim reports presented r</w:t>
      </w:r>
      <w:r w:rsidR="001029AC">
        <w:rPr>
          <w:rFonts w:eastAsia="Times New Roman"/>
          <w:color w:val="00000A"/>
          <w:spacing w:val="-6"/>
          <w:lang w:val="en-US" w:eastAsia="ar-SA"/>
        </w:rPr>
        <w:t xml:space="preserve">esearch results </w:t>
      </w:r>
      <w:r>
        <w:rPr>
          <w:rFonts w:eastAsia="Times New Roman"/>
          <w:color w:val="00000A"/>
          <w:spacing w:val="-6"/>
          <w:lang w:val="en-US" w:eastAsia="ar-SA"/>
        </w:rPr>
        <w:t>for 2018 year (</w:t>
      </w:r>
      <w:r w:rsidR="001029AC">
        <w:rPr>
          <w:rFonts w:eastAsia="Times New Roman"/>
          <w:color w:val="00000A"/>
          <w:spacing w:val="-6"/>
          <w:lang w:val="en-US" w:eastAsia="ar-SA"/>
        </w:rPr>
        <w:t>inv. No. 0218RK00787</w:t>
      </w:r>
      <w:r>
        <w:rPr>
          <w:rFonts w:eastAsia="Times New Roman"/>
          <w:color w:val="00000A"/>
          <w:spacing w:val="-6"/>
          <w:lang w:val="en-US" w:eastAsia="ar-SA"/>
        </w:rPr>
        <w:t>)</w:t>
      </w:r>
      <w:r w:rsidR="001029AC">
        <w:rPr>
          <w:rFonts w:eastAsia="Times New Roman"/>
          <w:color w:val="00000A"/>
          <w:spacing w:val="-6"/>
          <w:lang w:val="en-US" w:eastAsia="ar-SA"/>
        </w:rPr>
        <w:t xml:space="preserve"> and </w:t>
      </w:r>
      <w:r>
        <w:rPr>
          <w:rFonts w:eastAsia="Times New Roman"/>
          <w:color w:val="00000A"/>
          <w:spacing w:val="-6"/>
          <w:lang w:val="en-US" w:eastAsia="ar-SA"/>
        </w:rPr>
        <w:t xml:space="preserve">for 2019 year (inv. No. </w:t>
      </w:r>
      <w:r w:rsidR="001029AC">
        <w:rPr>
          <w:rFonts w:eastAsia="Times New Roman"/>
          <w:color w:val="00000A"/>
          <w:spacing w:val="-6"/>
          <w:lang w:val="en-US" w:eastAsia="ar-SA"/>
        </w:rPr>
        <w:t>0219RK00851</w:t>
      </w:r>
      <w:r>
        <w:rPr>
          <w:rFonts w:eastAsia="Times New Roman"/>
          <w:color w:val="00000A"/>
          <w:spacing w:val="-6"/>
          <w:lang w:val="en-US" w:eastAsia="ar-SA"/>
        </w:rPr>
        <w:t>).</w:t>
      </w:r>
    </w:p>
    <w:p w:rsidR="00D47433" w:rsidRDefault="001029AC" w:rsidP="00902747">
      <w:pPr>
        <w:spacing w:line="360" w:lineRule="auto"/>
        <w:ind w:firstLine="709"/>
        <w:jc w:val="both"/>
        <w:rPr>
          <w:rFonts w:eastAsia="Times New Roman"/>
          <w:color w:val="00000A"/>
          <w:spacing w:val="-6"/>
          <w:lang w:val="en-US" w:eastAsia="ar-SA"/>
        </w:rPr>
      </w:pPr>
      <w:r>
        <w:br w:type="page"/>
      </w:r>
    </w:p>
    <w:p w:rsidR="00D47433" w:rsidRPr="00E43BAB" w:rsidRDefault="001029AC">
      <w:pPr>
        <w:spacing w:after="283" w:line="360" w:lineRule="auto"/>
        <w:jc w:val="center"/>
        <w:rPr>
          <w:rFonts w:eastAsia="Times New Roman"/>
          <w:b/>
          <w:color w:val="00000A"/>
          <w:spacing w:val="-6"/>
          <w:lang w:val="en-US" w:eastAsia="ar-SA"/>
        </w:rPr>
      </w:pPr>
      <w:r w:rsidRPr="00E43BAB">
        <w:rPr>
          <w:rFonts w:eastAsia="Times New Roman"/>
          <w:b/>
          <w:color w:val="00000A"/>
          <w:spacing w:val="-6"/>
          <w:lang w:val="en-US" w:eastAsia="ar-SA"/>
        </w:rPr>
        <w:lastRenderedPageBreak/>
        <w:t>MAIN PART</w:t>
      </w:r>
    </w:p>
    <w:p w:rsidR="00D47433" w:rsidRDefault="001029AC">
      <w:pPr>
        <w:spacing w:line="360" w:lineRule="auto"/>
        <w:ind w:firstLine="709"/>
        <w:jc w:val="both"/>
        <w:rPr>
          <w:rFonts w:eastAsia="Times New Roman"/>
          <w:b/>
          <w:bCs/>
          <w:color w:val="00000A"/>
          <w:spacing w:val="-6"/>
          <w:lang w:val="en-US" w:eastAsia="ar-SA"/>
        </w:rPr>
      </w:pPr>
      <w:proofErr w:type="gramStart"/>
      <w:r>
        <w:rPr>
          <w:rFonts w:eastAsia="Times New Roman"/>
          <w:b/>
          <w:bCs/>
          <w:color w:val="00000A"/>
          <w:spacing w:val="-6"/>
          <w:lang w:val="en-US" w:eastAsia="ar-SA"/>
        </w:rPr>
        <w:t>1</w:t>
      </w:r>
      <w:proofErr w:type="gramEnd"/>
      <w:r>
        <w:rPr>
          <w:rFonts w:eastAsia="Times New Roman"/>
          <w:b/>
          <w:bCs/>
          <w:color w:val="00000A"/>
          <w:spacing w:val="-6"/>
          <w:lang w:val="en-US" w:eastAsia="ar-SA"/>
        </w:rPr>
        <w:t xml:space="preserve"> </w:t>
      </w:r>
      <w:r w:rsidR="00E43BAB" w:rsidRPr="000D2E9E">
        <w:rPr>
          <w:b/>
          <w:lang w:val="en-US"/>
        </w:rPr>
        <w:t>Rationale for the choice of studies</w:t>
      </w:r>
    </w:p>
    <w:p w:rsidR="00D47433" w:rsidRDefault="001029AC">
      <w:pPr>
        <w:spacing w:line="360" w:lineRule="auto"/>
        <w:ind w:firstLine="709"/>
        <w:jc w:val="both"/>
      </w:pPr>
      <w:r>
        <w:rPr>
          <w:rFonts w:eastAsia="Times New Roman"/>
          <w:color w:val="00000A"/>
          <w:spacing w:val="-6"/>
          <w:lang w:val="en-US" w:eastAsia="ar-SA"/>
        </w:rPr>
        <w:t xml:space="preserve">As the basis for the recombinant vaccine, the </w:t>
      </w:r>
      <w:proofErr w:type="spellStart"/>
      <w:r>
        <w:rPr>
          <w:rFonts w:eastAsia="Times New Roman"/>
          <w:color w:val="00000A"/>
          <w:spacing w:val="-6"/>
          <w:lang w:val="en-US" w:eastAsia="ar-SA"/>
        </w:rPr>
        <w:t>immunodominant</w:t>
      </w:r>
      <w:proofErr w:type="spellEnd"/>
      <w:r>
        <w:rPr>
          <w:rFonts w:eastAsia="Times New Roman"/>
          <w:color w:val="00000A"/>
          <w:spacing w:val="-6"/>
          <w:lang w:val="en-US" w:eastAsia="ar-SA"/>
        </w:rPr>
        <w:t xml:space="preserve"> SPPV coat proteins </w:t>
      </w:r>
      <w:proofErr w:type="gramStart"/>
      <w:r>
        <w:rPr>
          <w:rFonts w:eastAsia="Times New Roman"/>
          <w:color w:val="00000A"/>
          <w:spacing w:val="-6"/>
          <w:lang w:val="en-US" w:eastAsia="ar-SA"/>
        </w:rPr>
        <w:t>were chosen</w:t>
      </w:r>
      <w:proofErr w:type="gramEnd"/>
      <w:r>
        <w:rPr>
          <w:rFonts w:eastAsia="Times New Roman"/>
          <w:color w:val="00000A"/>
          <w:spacing w:val="-6"/>
          <w:lang w:val="en-US" w:eastAsia="ar-SA"/>
        </w:rPr>
        <w:t xml:space="preserve">. It </w:t>
      </w:r>
      <w:proofErr w:type="gramStart"/>
      <w:r>
        <w:rPr>
          <w:rFonts w:eastAsia="Times New Roman"/>
          <w:color w:val="00000A"/>
          <w:spacing w:val="-6"/>
          <w:lang w:val="en-US" w:eastAsia="ar-SA"/>
        </w:rPr>
        <w:t>is known</w:t>
      </w:r>
      <w:proofErr w:type="gramEnd"/>
      <w:r>
        <w:rPr>
          <w:rFonts w:eastAsia="Times New Roman"/>
          <w:color w:val="00000A"/>
          <w:spacing w:val="-6"/>
          <w:lang w:val="en-US" w:eastAsia="ar-SA"/>
        </w:rPr>
        <w:t xml:space="preserve"> that the structural envelope pr</w:t>
      </w:r>
      <w:r w:rsidR="001A460D">
        <w:rPr>
          <w:rFonts w:eastAsia="Times New Roman"/>
          <w:color w:val="00000A"/>
          <w:spacing w:val="-6"/>
          <w:lang w:val="en-US" w:eastAsia="ar-SA"/>
        </w:rPr>
        <w:t>oteins SPPV60, SPPV095, SPPV117</w:t>
      </w:r>
      <w:r>
        <w:rPr>
          <w:rFonts w:eastAsia="Times New Roman"/>
          <w:color w:val="00000A"/>
          <w:spacing w:val="-6"/>
          <w:lang w:val="en-US" w:eastAsia="ar-SA"/>
        </w:rPr>
        <w:t xml:space="preserve"> and SPPV122 are </w:t>
      </w:r>
      <w:proofErr w:type="spellStart"/>
      <w:r>
        <w:rPr>
          <w:rFonts w:eastAsia="Times New Roman"/>
          <w:color w:val="00000A"/>
          <w:spacing w:val="-6"/>
          <w:lang w:val="en-US" w:eastAsia="ar-SA"/>
        </w:rPr>
        <w:t>immunodominant</w:t>
      </w:r>
      <w:proofErr w:type="spellEnd"/>
      <w:r>
        <w:rPr>
          <w:rFonts w:eastAsia="Times New Roman"/>
          <w:color w:val="00000A"/>
          <w:spacing w:val="-6"/>
          <w:lang w:val="en-US" w:eastAsia="ar-SA"/>
        </w:rPr>
        <w:t xml:space="preserve"> [7]. They are </w:t>
      </w:r>
      <w:proofErr w:type="spellStart"/>
      <w:r>
        <w:rPr>
          <w:rFonts w:eastAsia="Times New Roman"/>
          <w:color w:val="00000A"/>
          <w:spacing w:val="-6"/>
          <w:lang w:val="en-US" w:eastAsia="ar-SA"/>
        </w:rPr>
        <w:t>orthologues</w:t>
      </w:r>
      <w:proofErr w:type="spellEnd"/>
      <w:r>
        <w:rPr>
          <w:rFonts w:eastAsia="Times New Roman"/>
          <w:color w:val="00000A"/>
          <w:spacing w:val="-6"/>
          <w:lang w:val="en-US" w:eastAsia="ar-SA"/>
        </w:rPr>
        <w:t xml:space="preserve"> of the L1R, A4L, A27L, and A33R proteins of </w:t>
      </w:r>
      <w:proofErr w:type="spellStart"/>
      <w:r>
        <w:rPr>
          <w:rFonts w:eastAsia="Times New Roman"/>
          <w:color w:val="00000A"/>
          <w:spacing w:val="-6"/>
          <w:lang w:val="en-US" w:eastAsia="ar-SA"/>
        </w:rPr>
        <w:t>vaccinia</w:t>
      </w:r>
      <w:proofErr w:type="spellEnd"/>
      <w:r>
        <w:rPr>
          <w:rFonts w:eastAsia="Times New Roman"/>
          <w:color w:val="00000A"/>
          <w:spacing w:val="-6"/>
          <w:lang w:val="en-US" w:eastAsia="ar-SA"/>
        </w:rPr>
        <w:t xml:space="preserve"> virus (VACV), which </w:t>
      </w:r>
      <w:proofErr w:type="gramStart"/>
      <w:r>
        <w:rPr>
          <w:rFonts w:eastAsia="Times New Roman"/>
          <w:color w:val="00000A"/>
          <w:spacing w:val="-6"/>
          <w:lang w:val="en-US" w:eastAsia="ar-SA"/>
        </w:rPr>
        <w:t>was used</w:t>
      </w:r>
      <w:proofErr w:type="gramEnd"/>
      <w:r>
        <w:rPr>
          <w:rFonts w:eastAsia="Times New Roman"/>
          <w:color w:val="00000A"/>
          <w:spacing w:val="-6"/>
          <w:lang w:val="en-US" w:eastAsia="ar-SA"/>
        </w:rPr>
        <w:t xml:space="preserve"> as a live vaccine in the 20th century. </w:t>
      </w:r>
      <w:r w:rsidR="00E43BAB">
        <w:rPr>
          <w:rFonts w:eastAsia="Times New Roman"/>
          <w:color w:val="00000A"/>
          <w:spacing w:val="-6"/>
          <w:lang w:val="en-US" w:eastAsia="ar-SA"/>
        </w:rPr>
        <w:t>T</w:t>
      </w:r>
      <w:r>
        <w:rPr>
          <w:rFonts w:eastAsia="Times New Roman"/>
          <w:color w:val="00000A"/>
          <w:spacing w:val="-6"/>
          <w:lang w:val="en-US" w:eastAsia="ar-SA"/>
        </w:rPr>
        <w:t xml:space="preserve">he </w:t>
      </w:r>
      <w:r w:rsidR="00E43BAB">
        <w:rPr>
          <w:rFonts w:eastAsia="Times New Roman"/>
          <w:color w:val="00000A"/>
          <w:spacing w:val="-6"/>
          <w:lang w:val="en-US" w:eastAsia="ar-SA"/>
        </w:rPr>
        <w:t xml:space="preserve">virus </w:t>
      </w:r>
      <w:r>
        <w:rPr>
          <w:rFonts w:eastAsia="Times New Roman"/>
          <w:color w:val="00000A"/>
          <w:spacing w:val="-6"/>
          <w:lang w:val="en-US" w:eastAsia="ar-SA"/>
        </w:rPr>
        <w:t xml:space="preserve">neutralizing activity was shown only for rabbit blood sera to </w:t>
      </w:r>
      <w:r w:rsidR="007C2F07">
        <w:rPr>
          <w:rFonts w:eastAsia="Times New Roman"/>
          <w:color w:val="00000A"/>
          <w:spacing w:val="-6"/>
          <w:lang w:val="en-US" w:eastAsia="ar-SA"/>
        </w:rPr>
        <w:t xml:space="preserve">synthesized in bacteria </w:t>
      </w:r>
      <w:r>
        <w:rPr>
          <w:rFonts w:eastAsia="Times New Roman"/>
          <w:color w:val="00000A"/>
          <w:spacing w:val="-6"/>
          <w:lang w:val="en-US" w:eastAsia="ar-SA"/>
        </w:rPr>
        <w:t>recombinant proteins SPPV60Δ (</w:t>
      </w:r>
      <w:proofErr w:type="spellStart"/>
      <w:r>
        <w:rPr>
          <w:rFonts w:eastAsia="Times New Roman"/>
          <w:color w:val="00000A"/>
          <w:spacing w:val="-6"/>
          <w:lang w:val="en-US" w:eastAsia="ar-SA"/>
        </w:rPr>
        <w:t>ectodomain</w:t>
      </w:r>
      <w:proofErr w:type="spellEnd"/>
      <w:r>
        <w:rPr>
          <w:rFonts w:eastAsia="Times New Roman"/>
          <w:color w:val="00000A"/>
          <w:spacing w:val="-6"/>
          <w:lang w:val="en-US" w:eastAsia="ar-SA"/>
        </w:rPr>
        <w:t xml:space="preserve"> </w:t>
      </w:r>
      <w:r w:rsidR="00E43BAB">
        <w:rPr>
          <w:rFonts w:eastAsia="Times New Roman"/>
          <w:color w:val="00000A"/>
          <w:spacing w:val="-6"/>
          <w:lang w:val="en-US" w:eastAsia="ar-SA"/>
        </w:rPr>
        <w:t xml:space="preserve">of </w:t>
      </w:r>
      <w:r>
        <w:rPr>
          <w:rFonts w:eastAsia="Times New Roman"/>
          <w:color w:val="00000A"/>
          <w:spacing w:val="-6"/>
          <w:lang w:val="en-US" w:eastAsia="ar-SA"/>
        </w:rPr>
        <w:t xml:space="preserve">SPPV60), SPPV117, and SPPV122. We selected SPPV60Δ and SPPV117 for </w:t>
      </w:r>
      <w:r w:rsidR="001A460D">
        <w:rPr>
          <w:rFonts w:eastAsia="Times New Roman"/>
          <w:color w:val="00000A"/>
          <w:spacing w:val="-6"/>
          <w:lang w:val="en-US" w:eastAsia="ar-SA"/>
        </w:rPr>
        <w:t>producing</w:t>
      </w:r>
      <w:r>
        <w:rPr>
          <w:rFonts w:eastAsia="Times New Roman"/>
          <w:color w:val="00000A"/>
          <w:spacing w:val="-6"/>
          <w:lang w:val="en-US" w:eastAsia="ar-SA"/>
        </w:rPr>
        <w:t xml:space="preserve"> in plant chloroplasts, since sera </w:t>
      </w:r>
      <w:r w:rsidR="001A460D">
        <w:rPr>
          <w:rFonts w:eastAsia="Times New Roman"/>
          <w:color w:val="00000A"/>
          <w:spacing w:val="-6"/>
          <w:lang w:val="en-US" w:eastAsia="ar-SA"/>
        </w:rPr>
        <w:t xml:space="preserve">to them </w:t>
      </w:r>
      <w:r>
        <w:rPr>
          <w:rFonts w:eastAsia="Times New Roman"/>
          <w:color w:val="00000A"/>
          <w:spacing w:val="-6"/>
          <w:lang w:val="en-US" w:eastAsia="ar-SA"/>
        </w:rPr>
        <w:t xml:space="preserve">showed a </w:t>
      </w:r>
      <w:r w:rsidR="00E43BAB">
        <w:rPr>
          <w:rFonts w:eastAsia="Times New Roman"/>
          <w:color w:val="00000A"/>
          <w:spacing w:val="-6"/>
          <w:lang w:val="en-US" w:eastAsia="ar-SA"/>
        </w:rPr>
        <w:t>high</w:t>
      </w:r>
      <w:r>
        <w:rPr>
          <w:rFonts w:eastAsia="Times New Roman"/>
          <w:color w:val="00000A"/>
          <w:spacing w:val="-6"/>
          <w:lang w:val="en-US" w:eastAsia="ar-SA"/>
        </w:rPr>
        <w:t xml:space="preserve"> neutralizing activity. Hereinafter, we designated them as SPPV-L1RΔ and SPPV-A27L.</w:t>
      </w:r>
    </w:p>
    <w:p w:rsidR="00D47433" w:rsidRDefault="001A460D">
      <w:pPr>
        <w:spacing w:line="360" w:lineRule="auto"/>
        <w:ind w:firstLine="709"/>
        <w:jc w:val="both"/>
        <w:rPr>
          <w:rFonts w:eastAsia="Times New Roman"/>
          <w:color w:val="00000A"/>
          <w:spacing w:val="-6"/>
          <w:lang w:val="en-US" w:eastAsia="ar-SA"/>
        </w:rPr>
      </w:pPr>
      <w:r>
        <w:rPr>
          <w:rFonts w:eastAsia="Times New Roman"/>
          <w:color w:val="00000A"/>
          <w:spacing w:val="-6"/>
          <w:lang w:val="en-US" w:eastAsia="ar-SA"/>
        </w:rPr>
        <w:t>Other investigators</w:t>
      </w:r>
      <w:r w:rsidR="007E2AAB">
        <w:rPr>
          <w:rFonts w:eastAsia="Times New Roman"/>
          <w:color w:val="00000A"/>
          <w:spacing w:val="-6"/>
          <w:lang w:val="en-US" w:eastAsia="ar-SA"/>
        </w:rPr>
        <w:t xml:space="preserve"> </w:t>
      </w:r>
      <w:r>
        <w:rPr>
          <w:rFonts w:eastAsia="Times New Roman"/>
          <w:color w:val="00000A"/>
          <w:spacing w:val="-6"/>
          <w:lang w:val="en-US" w:eastAsia="ar-SA"/>
        </w:rPr>
        <w:t>showed</w:t>
      </w:r>
      <w:r w:rsidR="001029AC">
        <w:rPr>
          <w:rFonts w:eastAsia="Times New Roman"/>
          <w:color w:val="00000A"/>
          <w:spacing w:val="-6"/>
          <w:lang w:val="en-US" w:eastAsia="ar-SA"/>
        </w:rPr>
        <w:t xml:space="preserve"> that immunization of mice with the bacterially synthesized recombinant protein VACVA27L provided complete protection </w:t>
      </w:r>
      <w:r w:rsidR="007E2AAB">
        <w:rPr>
          <w:rFonts w:eastAsia="Times New Roman"/>
          <w:color w:val="00000A"/>
          <w:spacing w:val="-6"/>
          <w:lang w:val="en-US" w:eastAsia="ar-SA"/>
        </w:rPr>
        <w:t xml:space="preserve">when mice </w:t>
      </w:r>
      <w:proofErr w:type="gramStart"/>
      <w:r w:rsidR="007E2AAB">
        <w:rPr>
          <w:rFonts w:eastAsia="Times New Roman"/>
          <w:color w:val="00000A"/>
          <w:spacing w:val="-6"/>
          <w:lang w:val="en-US" w:eastAsia="ar-SA"/>
        </w:rPr>
        <w:t>were</w:t>
      </w:r>
      <w:r w:rsidR="001029AC">
        <w:rPr>
          <w:rFonts w:eastAsia="Times New Roman"/>
          <w:color w:val="00000A"/>
          <w:spacing w:val="-6"/>
          <w:lang w:val="en-US" w:eastAsia="ar-SA"/>
        </w:rPr>
        <w:t xml:space="preserve"> infect</w:t>
      </w:r>
      <w:r w:rsidR="007E2AAB">
        <w:rPr>
          <w:rFonts w:eastAsia="Times New Roman"/>
          <w:color w:val="00000A"/>
          <w:spacing w:val="-6"/>
          <w:lang w:val="en-US" w:eastAsia="ar-SA"/>
        </w:rPr>
        <w:t>ed</w:t>
      </w:r>
      <w:proofErr w:type="gramEnd"/>
      <w:r w:rsidR="007E2AAB">
        <w:rPr>
          <w:rFonts w:eastAsia="Times New Roman"/>
          <w:color w:val="00000A"/>
          <w:spacing w:val="-6"/>
          <w:lang w:val="en-US" w:eastAsia="ar-SA"/>
        </w:rPr>
        <w:t xml:space="preserve"> with lethal doses of </w:t>
      </w:r>
      <w:r>
        <w:rPr>
          <w:rFonts w:eastAsia="Times New Roman"/>
          <w:color w:val="00000A"/>
          <w:spacing w:val="-6"/>
          <w:lang w:val="en-US" w:eastAsia="ar-SA"/>
        </w:rPr>
        <w:t>wild type</w:t>
      </w:r>
      <w:r w:rsidR="00D8781A">
        <w:rPr>
          <w:rFonts w:eastAsia="Times New Roman"/>
          <w:color w:val="00000A"/>
          <w:spacing w:val="-6"/>
          <w:lang w:val="en-US" w:eastAsia="ar-SA"/>
        </w:rPr>
        <w:t xml:space="preserve"> of VACV</w:t>
      </w:r>
      <w:r w:rsidR="007E2AAB" w:rsidRPr="007E2AAB">
        <w:rPr>
          <w:rFonts w:eastAsia="Times New Roman"/>
          <w:color w:val="00000A"/>
          <w:spacing w:val="-6"/>
          <w:lang w:val="en-US" w:eastAsia="ar-SA"/>
        </w:rPr>
        <w:t xml:space="preserve"> </w:t>
      </w:r>
      <w:r w:rsidR="001029AC">
        <w:rPr>
          <w:rFonts w:eastAsia="Times New Roman"/>
          <w:color w:val="00000A"/>
          <w:spacing w:val="-6"/>
          <w:lang w:val="en-US" w:eastAsia="ar-SA"/>
        </w:rPr>
        <w:t xml:space="preserve">[8]. The VACVL1R protein </w:t>
      </w:r>
      <w:r>
        <w:rPr>
          <w:rFonts w:eastAsia="Times New Roman"/>
          <w:color w:val="00000A"/>
          <w:spacing w:val="-6"/>
          <w:lang w:val="en-US" w:eastAsia="ar-SA"/>
        </w:rPr>
        <w:t xml:space="preserve">together with VACVA33R and VACVB5R proteins </w:t>
      </w:r>
      <w:r w:rsidR="001029AC">
        <w:rPr>
          <w:rFonts w:eastAsia="Times New Roman"/>
          <w:color w:val="00000A"/>
          <w:spacing w:val="-6"/>
          <w:lang w:val="en-US" w:eastAsia="ar-SA"/>
        </w:rPr>
        <w:t xml:space="preserve">expressed in the </w:t>
      </w:r>
      <w:proofErr w:type="spellStart"/>
      <w:r w:rsidR="001029AC">
        <w:rPr>
          <w:rFonts w:eastAsia="Times New Roman"/>
          <w:color w:val="00000A"/>
          <w:spacing w:val="-6"/>
          <w:lang w:val="en-US" w:eastAsia="ar-SA"/>
        </w:rPr>
        <w:t>baculovirus</w:t>
      </w:r>
      <w:proofErr w:type="spellEnd"/>
      <w:r w:rsidR="001029AC">
        <w:rPr>
          <w:rFonts w:eastAsia="Times New Roman"/>
          <w:color w:val="00000A"/>
          <w:spacing w:val="-6"/>
          <w:lang w:val="en-US" w:eastAsia="ar-SA"/>
        </w:rPr>
        <w:t xml:space="preserve"> system protected mice from death during intranasal infection with </w:t>
      </w:r>
      <w:r w:rsidR="00D8781A">
        <w:rPr>
          <w:rFonts w:eastAsia="Times New Roman"/>
          <w:color w:val="00000A"/>
          <w:spacing w:val="-6"/>
          <w:lang w:val="en-US" w:eastAsia="ar-SA"/>
        </w:rPr>
        <w:t>VACV</w:t>
      </w:r>
      <w:r w:rsidR="001029AC">
        <w:rPr>
          <w:rFonts w:eastAsia="Times New Roman"/>
          <w:color w:val="00000A"/>
          <w:spacing w:val="-6"/>
          <w:lang w:val="en-US" w:eastAsia="ar-SA"/>
        </w:rPr>
        <w:t xml:space="preserve"> [9]. Since SPPV and VACV are quite genetically </w:t>
      </w:r>
      <w:r w:rsidR="007E2AAB">
        <w:rPr>
          <w:rFonts w:eastAsia="Times New Roman"/>
          <w:color w:val="00000A"/>
          <w:spacing w:val="-6"/>
          <w:lang w:val="en-US" w:eastAsia="ar-SA"/>
        </w:rPr>
        <w:t>closed</w:t>
      </w:r>
      <w:r w:rsidR="001029AC">
        <w:rPr>
          <w:rFonts w:eastAsia="Times New Roman"/>
          <w:color w:val="00000A"/>
          <w:spacing w:val="-6"/>
          <w:lang w:val="en-US" w:eastAsia="ar-SA"/>
        </w:rPr>
        <w:t xml:space="preserve">, it </w:t>
      </w:r>
      <w:proofErr w:type="gramStart"/>
      <w:r w:rsidR="001029AC">
        <w:rPr>
          <w:rFonts w:eastAsia="Times New Roman"/>
          <w:color w:val="00000A"/>
          <w:spacing w:val="-6"/>
          <w:lang w:val="en-US" w:eastAsia="ar-SA"/>
        </w:rPr>
        <w:t>can be expected</w:t>
      </w:r>
      <w:proofErr w:type="gramEnd"/>
      <w:r w:rsidR="001029AC">
        <w:rPr>
          <w:rFonts w:eastAsia="Times New Roman"/>
          <w:color w:val="00000A"/>
          <w:spacing w:val="-6"/>
          <w:lang w:val="en-US" w:eastAsia="ar-SA"/>
        </w:rPr>
        <w:t xml:space="preserve"> that immunization of animals with </w:t>
      </w:r>
      <w:r>
        <w:rPr>
          <w:rFonts w:eastAsia="Times New Roman"/>
          <w:color w:val="00000A"/>
          <w:spacing w:val="-6"/>
          <w:lang w:val="en-US" w:eastAsia="ar-SA"/>
        </w:rPr>
        <w:t xml:space="preserve">plant-made </w:t>
      </w:r>
      <w:r w:rsidR="001029AC">
        <w:rPr>
          <w:rFonts w:eastAsia="Times New Roman"/>
          <w:color w:val="00000A"/>
          <w:spacing w:val="-6"/>
          <w:lang w:val="en-US" w:eastAsia="ar-SA"/>
        </w:rPr>
        <w:t>SPPV-A27L and SPPV-L1RΔ proteins will also protect animals from viral infection.</w:t>
      </w:r>
    </w:p>
    <w:p w:rsidR="00D47433" w:rsidRDefault="001A460D">
      <w:pPr>
        <w:spacing w:line="360" w:lineRule="auto"/>
        <w:ind w:firstLine="709"/>
        <w:jc w:val="both"/>
        <w:rPr>
          <w:rFonts w:eastAsia="Times New Roman"/>
          <w:color w:val="00000A"/>
          <w:spacing w:val="-6"/>
          <w:lang w:val="en-US" w:eastAsia="ar-SA"/>
        </w:rPr>
      </w:pPr>
      <w:r>
        <w:rPr>
          <w:rFonts w:eastAsia="Times New Roman"/>
          <w:color w:val="00000A"/>
          <w:spacing w:val="-6"/>
          <w:lang w:val="en-US" w:eastAsia="ar-SA"/>
        </w:rPr>
        <w:t>Currently for the production of target recombinant proteins b</w:t>
      </w:r>
      <w:r w:rsidR="001029AC">
        <w:rPr>
          <w:rFonts w:eastAsia="Times New Roman"/>
          <w:color w:val="00000A"/>
          <w:spacing w:val="-6"/>
          <w:lang w:val="en-US" w:eastAsia="ar-SA"/>
        </w:rPr>
        <w:t xml:space="preserve">acterial, animal and plant systems are used. The main disadvantage of prokaryotic systems is the absence of post-translational protein modifications. Animal systems are extremely expensive for of recombinant proteins expression and allow </w:t>
      </w:r>
      <w:r w:rsidR="007E2AAB">
        <w:rPr>
          <w:rFonts w:eastAsia="Times New Roman"/>
          <w:color w:val="00000A"/>
          <w:spacing w:val="-6"/>
          <w:lang w:val="en-US" w:eastAsia="ar-SA"/>
        </w:rPr>
        <w:t>obtaining</w:t>
      </w:r>
      <w:r w:rsidR="001029AC">
        <w:rPr>
          <w:rFonts w:eastAsia="Times New Roman"/>
          <w:color w:val="00000A"/>
          <w:spacing w:val="-6"/>
          <w:lang w:val="en-US" w:eastAsia="ar-SA"/>
        </w:rPr>
        <w:t xml:space="preserve"> small amounts of a pure product [10].</w:t>
      </w:r>
    </w:p>
    <w:p w:rsidR="00D47433" w:rsidRDefault="001029AC">
      <w:pPr>
        <w:spacing w:line="360" w:lineRule="auto"/>
        <w:ind w:firstLine="709"/>
        <w:jc w:val="both"/>
        <w:rPr>
          <w:rFonts w:eastAsia="Times New Roman"/>
          <w:color w:val="00000A"/>
          <w:spacing w:val="-6"/>
          <w:lang w:val="en-US" w:eastAsia="ar-SA"/>
        </w:rPr>
      </w:pPr>
      <w:r>
        <w:rPr>
          <w:rFonts w:eastAsia="Times New Roman"/>
          <w:color w:val="00000A"/>
          <w:spacing w:val="-6"/>
          <w:lang w:val="en-US" w:eastAsia="ar-SA"/>
        </w:rPr>
        <w:t>Plant systems for producing recombinant vaccines are an attractive alternative in comparison with other eukaryotic systems due to their low cost and safety due to the absence of pathogenic human and animal viruses, as well as prions. Numerous works show that transgenic plants with the integration of the target gene into the chromosomes of the cell nucleus usually produce a foreign protein at a low level [11]. An increase in the number of transgene copies in order to increase the level of expression of transgenic mRNAs often leads to their silencing [12].</w:t>
      </w:r>
    </w:p>
    <w:p w:rsidR="00D47433" w:rsidRDefault="001029AC">
      <w:pPr>
        <w:spacing w:line="360" w:lineRule="auto"/>
        <w:ind w:firstLine="709"/>
        <w:jc w:val="both"/>
        <w:rPr>
          <w:rFonts w:eastAsia="Times New Roman"/>
          <w:color w:val="00000A"/>
          <w:spacing w:val="-6"/>
          <w:lang w:val="en-US" w:eastAsia="ar-SA"/>
        </w:rPr>
      </w:pPr>
      <w:r>
        <w:rPr>
          <w:rFonts w:eastAsia="Times New Roman"/>
          <w:color w:val="00000A"/>
          <w:spacing w:val="-6"/>
          <w:lang w:val="en-US" w:eastAsia="ar-SA"/>
        </w:rPr>
        <w:t xml:space="preserve">These difficulties </w:t>
      </w:r>
      <w:proofErr w:type="gramStart"/>
      <w:r>
        <w:rPr>
          <w:rFonts w:eastAsia="Times New Roman"/>
          <w:color w:val="00000A"/>
          <w:spacing w:val="-6"/>
          <w:lang w:val="en-US" w:eastAsia="ar-SA"/>
        </w:rPr>
        <w:t>can be overcome</w:t>
      </w:r>
      <w:proofErr w:type="gramEnd"/>
      <w:r>
        <w:rPr>
          <w:rFonts w:eastAsia="Times New Roman"/>
          <w:color w:val="00000A"/>
          <w:spacing w:val="-6"/>
          <w:lang w:val="en-US" w:eastAsia="ar-SA"/>
        </w:rPr>
        <w:t xml:space="preserve"> by using a transgenic chloroplast system (plastids). Expression of transgenes in plastids has several important advantages over nuclear expression. The amount of recombinant proteins in chloroplasts, as a rule, is several orders of magnitude higher than in nuclear expression and reaches 1–25% of the total soluble protein</w:t>
      </w:r>
      <w:r w:rsidR="007E2AAB">
        <w:rPr>
          <w:rFonts w:eastAsia="Times New Roman"/>
          <w:color w:val="00000A"/>
          <w:spacing w:val="-6"/>
          <w:lang w:val="en-US" w:eastAsia="ar-SA"/>
        </w:rPr>
        <w:t xml:space="preserve"> (TSP)</w:t>
      </w:r>
      <w:r>
        <w:rPr>
          <w:rFonts w:eastAsia="Times New Roman"/>
          <w:color w:val="00000A"/>
          <w:spacing w:val="-6"/>
          <w:lang w:val="en-US" w:eastAsia="ar-SA"/>
        </w:rPr>
        <w:t xml:space="preserve"> and in exceptional cases reaches </w:t>
      </w:r>
      <w:r w:rsidR="007E2AAB">
        <w:rPr>
          <w:rFonts w:eastAsia="Times New Roman"/>
          <w:color w:val="00000A"/>
          <w:spacing w:val="-6"/>
          <w:lang w:val="en-US" w:eastAsia="ar-SA"/>
        </w:rPr>
        <w:t>more 70%</w:t>
      </w:r>
      <w:r>
        <w:rPr>
          <w:rFonts w:eastAsia="Times New Roman"/>
          <w:color w:val="00000A"/>
          <w:spacing w:val="-6"/>
          <w:lang w:val="en-US" w:eastAsia="ar-SA"/>
        </w:rPr>
        <w:t xml:space="preserve"> [13</w:t>
      </w:r>
      <w:r w:rsidR="007E2AAB">
        <w:rPr>
          <w:rFonts w:eastAsia="Times New Roman"/>
          <w:color w:val="00000A"/>
          <w:spacing w:val="-6"/>
          <w:lang w:val="en-US" w:eastAsia="ar-SA"/>
        </w:rPr>
        <w:t>, 14</w:t>
      </w:r>
      <w:r>
        <w:rPr>
          <w:rFonts w:eastAsia="Times New Roman"/>
          <w:color w:val="00000A"/>
          <w:spacing w:val="-6"/>
          <w:lang w:val="en-US" w:eastAsia="ar-SA"/>
        </w:rPr>
        <w:t>].</w:t>
      </w:r>
    </w:p>
    <w:p w:rsidR="00070388" w:rsidRDefault="001029AC">
      <w:pPr>
        <w:spacing w:line="360" w:lineRule="auto"/>
        <w:ind w:firstLine="709"/>
        <w:jc w:val="both"/>
        <w:rPr>
          <w:rFonts w:eastAsia="Times New Roman"/>
          <w:color w:val="00000A"/>
          <w:spacing w:val="-6"/>
          <w:lang w:val="en-US" w:eastAsia="ar-SA"/>
        </w:rPr>
      </w:pPr>
      <w:r>
        <w:rPr>
          <w:rFonts w:eastAsia="Times New Roman"/>
          <w:color w:val="00000A"/>
          <w:spacing w:val="-6"/>
          <w:lang w:val="en-US" w:eastAsia="ar-SA"/>
        </w:rPr>
        <w:t xml:space="preserve">Other advantages are the absence of the risk of transgene silencing, protection of the target recombinant proteins in plastids from cellular proteases, integration of the transgene into the same </w:t>
      </w:r>
      <w:proofErr w:type="spellStart"/>
      <w:r>
        <w:rPr>
          <w:rFonts w:eastAsia="Times New Roman"/>
          <w:color w:val="00000A"/>
          <w:spacing w:val="-6"/>
          <w:lang w:val="en-US" w:eastAsia="ar-SA"/>
        </w:rPr>
        <w:lastRenderedPageBreak/>
        <w:t>intergenic</w:t>
      </w:r>
      <w:proofErr w:type="spellEnd"/>
      <w:r>
        <w:rPr>
          <w:rFonts w:eastAsia="Times New Roman"/>
          <w:color w:val="00000A"/>
          <w:spacing w:val="-6"/>
          <w:lang w:val="en-US" w:eastAsia="ar-SA"/>
        </w:rPr>
        <w:t xml:space="preserve"> region of plastid DNA, absence of mRNA splicing in plastids</w:t>
      </w:r>
      <w:r w:rsidR="001A460D">
        <w:rPr>
          <w:rFonts w:eastAsia="Times New Roman"/>
          <w:color w:val="00000A"/>
          <w:spacing w:val="-6"/>
          <w:lang w:val="en-US" w:eastAsia="ar-SA"/>
        </w:rPr>
        <w:t>.</w:t>
      </w:r>
      <w:r>
        <w:rPr>
          <w:rFonts w:eastAsia="Times New Roman"/>
          <w:color w:val="00000A"/>
          <w:spacing w:val="-6"/>
          <w:lang w:val="en-US" w:eastAsia="ar-SA"/>
        </w:rPr>
        <w:t xml:space="preserve"> </w:t>
      </w:r>
      <w:r w:rsidR="00D8781A" w:rsidRPr="00D8781A">
        <w:rPr>
          <w:rFonts w:eastAsia="Times New Roman"/>
          <w:color w:val="00000A"/>
          <w:spacing w:val="-6"/>
          <w:lang w:val="en-US" w:eastAsia="ar-SA"/>
        </w:rPr>
        <w:t>Biosafety through maternal plastid inheritance is another benefit of chloroplast transformation</w:t>
      </w:r>
      <w:r w:rsidR="00D8781A">
        <w:rPr>
          <w:rFonts w:eastAsia="Times New Roman"/>
          <w:color w:val="00000A"/>
          <w:spacing w:val="-6"/>
          <w:lang w:val="en-US" w:eastAsia="ar-SA"/>
        </w:rPr>
        <w:t xml:space="preserve"> </w:t>
      </w:r>
      <w:r w:rsidR="007E2AAB">
        <w:rPr>
          <w:rFonts w:eastAsia="Times New Roman"/>
          <w:color w:val="00000A"/>
          <w:spacing w:val="-6"/>
          <w:lang w:val="en-US" w:eastAsia="ar-SA"/>
        </w:rPr>
        <w:t>[15]</w:t>
      </w:r>
      <w:r>
        <w:rPr>
          <w:rFonts w:eastAsia="Times New Roman"/>
          <w:color w:val="00000A"/>
          <w:spacing w:val="-6"/>
          <w:lang w:val="en-US" w:eastAsia="ar-SA"/>
        </w:rPr>
        <w:t>.</w:t>
      </w:r>
      <w:r w:rsidR="00D8781A" w:rsidRPr="00D8781A">
        <w:rPr>
          <w:rFonts w:eastAsia="Times New Roman"/>
          <w:color w:val="00000A"/>
          <w:spacing w:val="-6"/>
          <w:lang w:val="en-US" w:eastAsia="ar-SA"/>
        </w:rPr>
        <w:t xml:space="preserve"> A number of antigens </w:t>
      </w:r>
      <w:proofErr w:type="gramStart"/>
      <w:r w:rsidR="00D8781A" w:rsidRPr="00D8781A">
        <w:rPr>
          <w:rFonts w:eastAsia="Times New Roman"/>
          <w:color w:val="00000A"/>
          <w:spacing w:val="-6"/>
          <w:lang w:val="en-US" w:eastAsia="ar-SA"/>
        </w:rPr>
        <w:t>have been successfully produced</w:t>
      </w:r>
      <w:proofErr w:type="gramEnd"/>
      <w:r w:rsidR="00D8781A" w:rsidRPr="00D8781A">
        <w:rPr>
          <w:rFonts w:eastAsia="Times New Roman"/>
          <w:color w:val="00000A"/>
          <w:spacing w:val="-6"/>
          <w:lang w:val="en-US" w:eastAsia="ar-SA"/>
        </w:rPr>
        <w:t xml:space="preserve"> in chloroplasts, including antigens of dengue virus, poliovirus, causative agent of cholera</w:t>
      </w:r>
      <w:r w:rsidR="00D8781A">
        <w:rPr>
          <w:rFonts w:eastAsia="Times New Roman"/>
          <w:color w:val="00000A"/>
          <w:spacing w:val="-6"/>
          <w:lang w:val="en-US" w:eastAsia="ar-SA"/>
        </w:rPr>
        <w:t>, VACV,</w:t>
      </w:r>
      <w:r w:rsidR="00D8781A" w:rsidRPr="00D8781A">
        <w:rPr>
          <w:rFonts w:eastAsia="Times New Roman"/>
          <w:color w:val="00000A"/>
          <w:spacing w:val="-6"/>
          <w:lang w:val="en-US" w:eastAsia="ar-SA"/>
        </w:rPr>
        <w:t xml:space="preserve"> </w:t>
      </w:r>
      <w:r w:rsidR="00D8781A">
        <w:rPr>
          <w:lang w:val="en-US"/>
        </w:rPr>
        <w:t xml:space="preserve">immunodeficiency virus </w:t>
      </w:r>
      <w:r w:rsidR="00D8781A">
        <w:rPr>
          <w:rFonts w:eastAsia="Times New Roman"/>
          <w:color w:val="00000A"/>
          <w:spacing w:val="-6"/>
          <w:lang w:val="en-US" w:eastAsia="ar-SA"/>
        </w:rPr>
        <w:t xml:space="preserve">[16]-[20]. </w:t>
      </w:r>
      <w:r w:rsidR="007C2F07">
        <w:rPr>
          <w:rFonts w:eastAsia="Times New Roman"/>
          <w:color w:val="00000A"/>
          <w:spacing w:val="-6"/>
          <w:lang w:val="en-US" w:eastAsia="ar-SA"/>
        </w:rPr>
        <w:t xml:space="preserve">These facts </w:t>
      </w:r>
      <w:r w:rsidR="00D8781A" w:rsidRPr="00D8781A">
        <w:rPr>
          <w:rFonts w:eastAsia="Times New Roman"/>
          <w:color w:val="00000A"/>
          <w:spacing w:val="-6"/>
          <w:lang w:val="en-US" w:eastAsia="ar-SA"/>
        </w:rPr>
        <w:t xml:space="preserve">encourages us </w:t>
      </w:r>
      <w:r w:rsidR="007C2F07">
        <w:rPr>
          <w:rFonts w:eastAsia="Times New Roman"/>
          <w:color w:val="00000A"/>
          <w:spacing w:val="-6"/>
          <w:lang w:val="en-US" w:eastAsia="ar-SA"/>
        </w:rPr>
        <w:t xml:space="preserve">to </w:t>
      </w:r>
      <w:r w:rsidR="001A460D">
        <w:rPr>
          <w:rFonts w:eastAsia="Times New Roman"/>
          <w:color w:val="00000A"/>
          <w:spacing w:val="-6"/>
          <w:lang w:val="en-US" w:eastAsia="ar-SA"/>
        </w:rPr>
        <w:t>choose</w:t>
      </w:r>
      <w:r w:rsidR="007C2F07">
        <w:rPr>
          <w:rFonts w:eastAsia="Times New Roman"/>
          <w:color w:val="00000A"/>
          <w:spacing w:val="-6"/>
          <w:lang w:val="en-US" w:eastAsia="ar-SA"/>
        </w:rPr>
        <w:t xml:space="preserve"> the chloroplast expression system for the production of the recombinant pro</w:t>
      </w:r>
      <w:r w:rsidR="00070388">
        <w:rPr>
          <w:rFonts w:eastAsia="Times New Roman"/>
          <w:color w:val="00000A"/>
          <w:spacing w:val="-6"/>
          <w:lang w:val="en-US" w:eastAsia="ar-SA"/>
        </w:rPr>
        <w:t>teins SPPV-A27L and SPPV-L1R as</w:t>
      </w:r>
      <w:r w:rsidR="00070388" w:rsidRPr="00070388">
        <w:rPr>
          <w:rFonts w:eastAsia="Times New Roman"/>
          <w:color w:val="00000A"/>
          <w:spacing w:val="-6"/>
          <w:lang w:val="en-US" w:eastAsia="ar-SA"/>
        </w:rPr>
        <w:t xml:space="preserve"> candidate vaccine proteins against </w:t>
      </w:r>
      <w:r w:rsidR="00070388">
        <w:rPr>
          <w:rFonts w:eastAsia="Times New Roman"/>
          <w:color w:val="00000A"/>
          <w:spacing w:val="-6"/>
          <w:lang w:val="en-US" w:eastAsia="ar-SA"/>
        </w:rPr>
        <w:t>SPPV.</w:t>
      </w:r>
    </w:p>
    <w:p w:rsidR="00D47433" w:rsidRDefault="007C2F07">
      <w:pPr>
        <w:spacing w:line="360" w:lineRule="auto"/>
        <w:ind w:firstLine="709"/>
        <w:jc w:val="both"/>
        <w:rPr>
          <w:rFonts w:eastAsia="Times New Roman"/>
          <w:color w:val="00000A"/>
          <w:spacing w:val="-6"/>
          <w:lang w:val="en-US" w:eastAsia="ar-SA"/>
        </w:rPr>
      </w:pPr>
      <w:r>
        <w:rPr>
          <w:rFonts w:eastAsia="Times New Roman"/>
          <w:color w:val="00000A"/>
          <w:spacing w:val="-6"/>
          <w:lang w:val="en-US" w:eastAsia="ar-SA"/>
        </w:rPr>
        <w:t xml:space="preserve">Since most chloroplast vectors </w:t>
      </w:r>
      <w:proofErr w:type="gramStart"/>
      <w:r>
        <w:rPr>
          <w:rFonts w:eastAsia="Times New Roman"/>
          <w:color w:val="00000A"/>
          <w:spacing w:val="-6"/>
          <w:lang w:val="en-US" w:eastAsia="ar-SA"/>
        </w:rPr>
        <w:t>are designed</w:t>
      </w:r>
      <w:proofErr w:type="gramEnd"/>
      <w:r>
        <w:rPr>
          <w:rFonts w:eastAsia="Times New Roman"/>
          <w:color w:val="00000A"/>
          <w:spacing w:val="-6"/>
          <w:lang w:val="en-US" w:eastAsia="ar-SA"/>
        </w:rPr>
        <w:t xml:space="preserve"> specifically for tobacco, w</w:t>
      </w:r>
      <w:r w:rsidR="001029AC">
        <w:rPr>
          <w:rFonts w:eastAsia="Times New Roman"/>
          <w:color w:val="00000A"/>
          <w:spacing w:val="-6"/>
          <w:lang w:val="en-US" w:eastAsia="ar-SA"/>
        </w:rPr>
        <w:t xml:space="preserve">e chose tobacco as a plant </w:t>
      </w:r>
      <w:r>
        <w:rPr>
          <w:rFonts w:eastAsia="Times New Roman"/>
          <w:color w:val="00000A"/>
          <w:spacing w:val="-6"/>
          <w:lang w:val="en-US" w:eastAsia="ar-SA"/>
        </w:rPr>
        <w:t xml:space="preserve">host for </w:t>
      </w:r>
      <w:r w:rsidR="001029AC">
        <w:rPr>
          <w:rFonts w:eastAsia="Times New Roman"/>
          <w:color w:val="00000A"/>
          <w:spacing w:val="-6"/>
          <w:lang w:val="en-US" w:eastAsia="ar-SA"/>
        </w:rPr>
        <w:t xml:space="preserve">producing </w:t>
      </w:r>
      <w:r w:rsidR="00070388">
        <w:rPr>
          <w:rFonts w:eastAsia="Times New Roman"/>
          <w:color w:val="00000A"/>
          <w:spacing w:val="-6"/>
          <w:lang w:val="en-US" w:eastAsia="ar-SA"/>
        </w:rPr>
        <w:t>recombinant SPPV proteins.</w:t>
      </w:r>
      <w:r w:rsidR="001029AC">
        <w:rPr>
          <w:rFonts w:eastAsia="Times New Roman"/>
          <w:color w:val="00000A"/>
          <w:spacing w:val="-6"/>
          <w:lang w:val="en-US" w:eastAsia="ar-SA"/>
        </w:rPr>
        <w:t xml:space="preserve"> </w:t>
      </w:r>
      <w:r>
        <w:rPr>
          <w:rFonts w:eastAsia="Times New Roman"/>
          <w:color w:val="00000A"/>
          <w:spacing w:val="-6"/>
          <w:lang w:val="en-US" w:eastAsia="ar-SA"/>
        </w:rPr>
        <w:t>M</w:t>
      </w:r>
      <w:r w:rsidR="001029AC">
        <w:rPr>
          <w:rFonts w:eastAsia="Times New Roman"/>
          <w:color w:val="00000A"/>
          <w:spacing w:val="-6"/>
          <w:lang w:val="en-US" w:eastAsia="ar-SA"/>
        </w:rPr>
        <w:t xml:space="preserve">oreover, tobacco has a high growth rate and is an unpretentious crop. The process of purification and concentration of poxviruses from </w:t>
      </w:r>
      <w:r w:rsidR="00070388" w:rsidRPr="00070388">
        <w:rPr>
          <w:rFonts w:eastAsia="Times New Roman"/>
          <w:i/>
          <w:color w:val="00000A"/>
          <w:spacing w:val="-6"/>
          <w:lang w:val="en-US" w:eastAsia="ar-SA"/>
        </w:rPr>
        <w:t>in vitro</w:t>
      </w:r>
      <w:r w:rsidR="00070388">
        <w:rPr>
          <w:rFonts w:eastAsia="Times New Roman"/>
          <w:color w:val="00000A"/>
          <w:spacing w:val="-6"/>
          <w:lang w:val="en-US" w:eastAsia="ar-SA"/>
        </w:rPr>
        <w:t xml:space="preserve"> </w:t>
      </w:r>
      <w:r w:rsidR="001029AC">
        <w:rPr>
          <w:rFonts w:eastAsia="Times New Roman"/>
          <w:color w:val="00000A"/>
          <w:spacing w:val="-6"/>
          <w:lang w:val="en-US" w:eastAsia="ar-SA"/>
        </w:rPr>
        <w:t xml:space="preserve">cultured virus-containing </w:t>
      </w:r>
      <w:r w:rsidR="00070388">
        <w:rPr>
          <w:rFonts w:eastAsia="Times New Roman"/>
          <w:color w:val="00000A"/>
          <w:spacing w:val="-6"/>
          <w:lang w:val="en-US" w:eastAsia="ar-SA"/>
        </w:rPr>
        <w:t>cells</w:t>
      </w:r>
      <w:r w:rsidR="001029AC">
        <w:rPr>
          <w:rFonts w:eastAsia="Times New Roman"/>
          <w:color w:val="00000A"/>
          <w:spacing w:val="-6"/>
          <w:lang w:val="en-US" w:eastAsia="ar-SA"/>
        </w:rPr>
        <w:t xml:space="preserve"> for the production of attenuated vaccines is very laborious and costly. The cost of raw materials for the production of recombinant protein from the corresponding tobacco line will be significantly lower</w:t>
      </w:r>
      <w:r w:rsidR="00070388">
        <w:rPr>
          <w:rFonts w:eastAsia="Times New Roman"/>
          <w:color w:val="00000A"/>
          <w:spacing w:val="-6"/>
          <w:lang w:val="en-US" w:eastAsia="ar-SA"/>
        </w:rPr>
        <w:t>.</w:t>
      </w:r>
    </w:p>
    <w:p w:rsidR="00D47433" w:rsidRDefault="001029AC">
      <w:pPr>
        <w:spacing w:line="360" w:lineRule="auto"/>
        <w:ind w:firstLine="709"/>
        <w:jc w:val="both"/>
        <w:rPr>
          <w:rFonts w:eastAsia="Times New Roman"/>
          <w:b/>
          <w:bCs/>
          <w:color w:val="00000A"/>
          <w:spacing w:val="-6"/>
          <w:lang w:val="en-US" w:eastAsia="ar-SA"/>
        </w:rPr>
      </w:pPr>
      <w:r>
        <w:br w:type="page"/>
      </w:r>
    </w:p>
    <w:p w:rsidR="00D47433" w:rsidRDefault="001029AC">
      <w:pPr>
        <w:spacing w:line="360" w:lineRule="auto"/>
        <w:ind w:firstLine="709"/>
        <w:jc w:val="both"/>
        <w:rPr>
          <w:rFonts w:eastAsia="Times New Roman"/>
          <w:b/>
          <w:bCs/>
          <w:color w:val="00000A"/>
          <w:spacing w:val="-6"/>
          <w:lang w:val="en-US" w:eastAsia="ar-SA"/>
        </w:rPr>
      </w:pPr>
      <w:proofErr w:type="gramStart"/>
      <w:r>
        <w:rPr>
          <w:rFonts w:eastAsia="Times New Roman"/>
          <w:b/>
          <w:bCs/>
          <w:color w:val="00000A"/>
          <w:spacing w:val="-6"/>
          <w:lang w:val="en-US" w:eastAsia="ar-SA"/>
        </w:rPr>
        <w:lastRenderedPageBreak/>
        <w:t>2</w:t>
      </w:r>
      <w:proofErr w:type="gramEnd"/>
      <w:r>
        <w:rPr>
          <w:rFonts w:eastAsia="Times New Roman"/>
          <w:b/>
          <w:bCs/>
          <w:color w:val="00000A"/>
          <w:spacing w:val="-6"/>
          <w:lang w:val="en-US" w:eastAsia="ar-SA"/>
        </w:rPr>
        <w:t xml:space="preserve"> Objects, materials and research methods</w:t>
      </w:r>
    </w:p>
    <w:p w:rsidR="00D47433" w:rsidRPr="007C2F07" w:rsidRDefault="001029AC">
      <w:pPr>
        <w:spacing w:line="360" w:lineRule="auto"/>
        <w:ind w:firstLine="709"/>
        <w:jc w:val="both"/>
        <w:rPr>
          <w:rFonts w:eastAsia="Times New Roman"/>
          <w:b/>
          <w:bCs/>
          <w:color w:val="00000A"/>
          <w:spacing w:val="-6"/>
          <w:lang w:val="en-US" w:eastAsia="ar-SA"/>
        </w:rPr>
      </w:pPr>
      <w:r w:rsidRPr="007C2F07">
        <w:rPr>
          <w:rFonts w:eastAsia="Times New Roman"/>
          <w:b/>
          <w:bCs/>
          <w:color w:val="00000A"/>
          <w:spacing w:val="-6"/>
          <w:lang w:val="en-US" w:eastAsia="ar-SA"/>
        </w:rPr>
        <w:t>2.1 Research objects</w:t>
      </w:r>
    </w:p>
    <w:p w:rsidR="00D47433" w:rsidRDefault="001029AC" w:rsidP="009150C4">
      <w:pPr>
        <w:spacing w:after="283" w:line="360" w:lineRule="auto"/>
        <w:ind w:firstLine="709"/>
        <w:jc w:val="both"/>
      </w:pPr>
      <w:r>
        <w:rPr>
          <w:rFonts w:eastAsia="Times New Roman"/>
          <w:color w:val="00000A"/>
          <w:spacing w:val="-6"/>
          <w:lang w:val="en-US" w:eastAsia="ar-SA"/>
        </w:rPr>
        <w:t xml:space="preserve">The main objects of research: the </w:t>
      </w:r>
      <w:r>
        <w:rPr>
          <w:rFonts w:eastAsia="Times New Roman"/>
          <w:i/>
          <w:iCs/>
          <w:color w:val="00000A"/>
          <w:spacing w:val="-6"/>
          <w:lang w:val="en-US" w:eastAsia="ar-SA"/>
        </w:rPr>
        <w:t>sppv117</w:t>
      </w:r>
      <w:r w:rsidR="007C2F07">
        <w:rPr>
          <w:rFonts w:eastAsia="Times New Roman"/>
          <w:color w:val="00000A"/>
          <w:spacing w:val="-6"/>
          <w:lang w:val="en-US" w:eastAsia="ar-SA"/>
        </w:rPr>
        <w:t>gene</w:t>
      </w:r>
      <w:r>
        <w:rPr>
          <w:rFonts w:eastAsia="Times New Roman"/>
          <w:color w:val="00000A"/>
          <w:spacing w:val="-6"/>
          <w:lang w:val="en-US" w:eastAsia="ar-SA"/>
        </w:rPr>
        <w:t xml:space="preserve"> (</w:t>
      </w:r>
      <w:proofErr w:type="spellStart"/>
      <w:r>
        <w:rPr>
          <w:rFonts w:eastAsia="Times New Roman"/>
          <w:color w:val="00000A"/>
          <w:spacing w:val="-6"/>
          <w:lang w:val="en-US" w:eastAsia="ar-SA"/>
        </w:rPr>
        <w:t>GenBank</w:t>
      </w:r>
      <w:proofErr w:type="spellEnd"/>
      <w:r>
        <w:rPr>
          <w:rFonts w:eastAsia="Times New Roman"/>
          <w:color w:val="00000A"/>
          <w:spacing w:val="-6"/>
          <w:lang w:val="en-US" w:eastAsia="ar-SA"/>
        </w:rPr>
        <w:t xml:space="preserve"> ID: NP_659689), </w:t>
      </w:r>
      <w:r>
        <w:rPr>
          <w:rFonts w:eastAsia="Times New Roman"/>
          <w:i/>
          <w:iCs/>
          <w:color w:val="00000A"/>
          <w:spacing w:val="-6"/>
          <w:lang w:val="en-US" w:eastAsia="ar-SA"/>
        </w:rPr>
        <w:t>sppv060</w:t>
      </w:r>
      <w:r>
        <w:rPr>
          <w:rFonts w:eastAsia="Times New Roman"/>
          <w:color w:val="00000A"/>
          <w:spacing w:val="-6"/>
          <w:lang w:val="en-US" w:eastAsia="ar-SA"/>
        </w:rPr>
        <w:t xml:space="preserve"> </w:t>
      </w:r>
      <w:r w:rsidR="007C2F07">
        <w:rPr>
          <w:rFonts w:eastAsia="Times New Roman"/>
          <w:color w:val="00000A"/>
          <w:spacing w:val="-6"/>
          <w:lang w:val="en-US" w:eastAsia="ar-SA"/>
        </w:rPr>
        <w:t xml:space="preserve">gene </w:t>
      </w:r>
      <w:r>
        <w:rPr>
          <w:rFonts w:eastAsia="Times New Roman"/>
          <w:color w:val="00000A"/>
          <w:spacing w:val="-6"/>
          <w:lang w:val="en-US" w:eastAsia="ar-SA"/>
        </w:rPr>
        <w:t>(</w:t>
      </w:r>
      <w:proofErr w:type="spellStart"/>
      <w:r>
        <w:rPr>
          <w:rFonts w:eastAsia="Times New Roman"/>
          <w:color w:val="00000A"/>
          <w:spacing w:val="-6"/>
          <w:lang w:val="en-US" w:eastAsia="ar-SA"/>
        </w:rPr>
        <w:t>GenBank</w:t>
      </w:r>
      <w:proofErr w:type="spellEnd"/>
      <w:r>
        <w:rPr>
          <w:rFonts w:eastAsia="Times New Roman"/>
          <w:color w:val="00000A"/>
          <w:spacing w:val="-6"/>
          <w:lang w:val="en-US" w:eastAsia="ar-SA"/>
        </w:rPr>
        <w:t xml:space="preserve"> ID: NP_659632) and </w:t>
      </w:r>
      <w:r w:rsidR="00070388">
        <w:rPr>
          <w:rFonts w:eastAsia="Times New Roman"/>
          <w:color w:val="00000A"/>
          <w:spacing w:val="-6"/>
          <w:lang w:val="en-US" w:eastAsia="ar-SA"/>
        </w:rPr>
        <w:t xml:space="preserve">encoded by them </w:t>
      </w:r>
      <w:r>
        <w:rPr>
          <w:rFonts w:eastAsia="Times New Roman"/>
          <w:color w:val="00000A"/>
          <w:spacing w:val="-6"/>
          <w:lang w:val="en-US" w:eastAsia="ar-SA"/>
        </w:rPr>
        <w:t xml:space="preserve">proteins. </w:t>
      </w:r>
      <w:r>
        <w:rPr>
          <w:rFonts w:eastAsia="Times New Roman"/>
          <w:i/>
          <w:iCs/>
          <w:color w:val="00000A"/>
          <w:spacing w:val="-6"/>
          <w:lang w:val="en-US" w:eastAsia="ar-SA"/>
        </w:rPr>
        <w:t>E. coli</w:t>
      </w:r>
      <w:r>
        <w:rPr>
          <w:rFonts w:eastAsia="Times New Roman"/>
          <w:color w:val="00000A"/>
          <w:spacing w:val="-6"/>
          <w:lang w:val="en-US" w:eastAsia="ar-SA"/>
        </w:rPr>
        <w:t xml:space="preserve"> DH5α strain, </w:t>
      </w:r>
      <w:proofErr w:type="spellStart"/>
      <w:r>
        <w:rPr>
          <w:rFonts w:eastAsia="Times New Roman"/>
          <w:i/>
          <w:iCs/>
          <w:color w:val="00000A"/>
          <w:spacing w:val="-6"/>
          <w:lang w:val="en-US" w:eastAsia="ar-SA"/>
        </w:rPr>
        <w:t>Nicotiana</w:t>
      </w:r>
      <w:proofErr w:type="spellEnd"/>
      <w:r>
        <w:rPr>
          <w:rFonts w:eastAsia="Times New Roman"/>
          <w:i/>
          <w:iCs/>
          <w:color w:val="00000A"/>
          <w:spacing w:val="-6"/>
          <w:lang w:val="en-US" w:eastAsia="ar-SA"/>
        </w:rPr>
        <w:t xml:space="preserve"> </w:t>
      </w:r>
      <w:proofErr w:type="spellStart"/>
      <w:r>
        <w:rPr>
          <w:rFonts w:eastAsia="Times New Roman"/>
          <w:i/>
          <w:iCs/>
          <w:color w:val="00000A"/>
          <w:spacing w:val="-6"/>
          <w:lang w:val="en-US" w:eastAsia="ar-SA"/>
        </w:rPr>
        <w:t>tabacum</w:t>
      </w:r>
      <w:proofErr w:type="spellEnd"/>
      <w:r>
        <w:rPr>
          <w:rFonts w:eastAsia="Times New Roman"/>
          <w:i/>
          <w:iCs/>
          <w:color w:val="00000A"/>
          <w:spacing w:val="-6"/>
          <w:lang w:val="en-US" w:eastAsia="ar-SA"/>
        </w:rPr>
        <w:t xml:space="preserve"> </w:t>
      </w:r>
      <w:r>
        <w:rPr>
          <w:rFonts w:eastAsia="Times New Roman"/>
          <w:color w:val="00000A"/>
          <w:spacing w:val="-6"/>
          <w:lang w:val="en-US" w:eastAsia="ar-SA"/>
        </w:rPr>
        <w:t>(cv. Petit Havana) tobacco plants</w:t>
      </w:r>
      <w:r w:rsidR="00070388">
        <w:rPr>
          <w:rFonts w:eastAsia="Times New Roman"/>
          <w:color w:val="00000A"/>
          <w:spacing w:val="-6"/>
          <w:lang w:val="en-US" w:eastAsia="ar-SA"/>
        </w:rPr>
        <w:t xml:space="preserve"> </w:t>
      </w:r>
      <w:proofErr w:type="gramStart"/>
      <w:r w:rsidR="00070388">
        <w:rPr>
          <w:rFonts w:eastAsia="Times New Roman"/>
          <w:color w:val="00000A"/>
          <w:spacing w:val="-6"/>
          <w:lang w:val="en-US" w:eastAsia="ar-SA"/>
        </w:rPr>
        <w:t>were used</w:t>
      </w:r>
      <w:proofErr w:type="gramEnd"/>
      <w:r>
        <w:rPr>
          <w:rFonts w:eastAsia="Times New Roman"/>
          <w:color w:val="00000A"/>
          <w:spacing w:val="-6"/>
          <w:lang w:val="en-US" w:eastAsia="ar-SA"/>
        </w:rPr>
        <w:t xml:space="preserve">. </w:t>
      </w:r>
      <w:r w:rsidR="009150C4">
        <w:rPr>
          <w:rFonts w:eastAsia="Times New Roman"/>
          <w:color w:val="00000A"/>
          <w:spacing w:val="-6"/>
          <w:lang w:val="en-US" w:eastAsia="ar-SA"/>
        </w:rPr>
        <w:t>T</w:t>
      </w:r>
      <w:r>
        <w:rPr>
          <w:rFonts w:eastAsia="Times New Roman"/>
          <w:color w:val="00000A"/>
          <w:spacing w:val="-6"/>
          <w:lang w:val="en-US" w:eastAsia="ar-SA"/>
        </w:rPr>
        <w:t xml:space="preserve">he nucleotide sequences of chloroplast DNA of </w:t>
      </w:r>
      <w:r>
        <w:rPr>
          <w:rFonts w:eastAsia="Times New Roman"/>
          <w:i/>
          <w:iCs/>
          <w:color w:val="00000A"/>
          <w:spacing w:val="-6"/>
          <w:lang w:val="en-US" w:eastAsia="ar-SA"/>
        </w:rPr>
        <w:t>N</w:t>
      </w:r>
      <w:r w:rsidR="009150C4">
        <w:rPr>
          <w:rFonts w:eastAsia="Times New Roman"/>
          <w:i/>
          <w:iCs/>
          <w:color w:val="00000A"/>
          <w:spacing w:val="-6"/>
          <w:lang w:val="en-US" w:eastAsia="ar-SA"/>
        </w:rPr>
        <w:t>.</w:t>
      </w:r>
      <w:r>
        <w:rPr>
          <w:rFonts w:eastAsia="Times New Roman"/>
          <w:i/>
          <w:iCs/>
          <w:color w:val="00000A"/>
          <w:spacing w:val="-6"/>
          <w:lang w:val="en-US" w:eastAsia="ar-SA"/>
        </w:rPr>
        <w:t xml:space="preserve"> </w:t>
      </w:r>
      <w:proofErr w:type="spellStart"/>
      <w:r>
        <w:rPr>
          <w:rFonts w:eastAsia="Times New Roman"/>
          <w:i/>
          <w:iCs/>
          <w:color w:val="00000A"/>
          <w:spacing w:val="-6"/>
          <w:lang w:val="en-US" w:eastAsia="ar-SA"/>
        </w:rPr>
        <w:t>tabacum</w:t>
      </w:r>
      <w:proofErr w:type="spellEnd"/>
      <w:r>
        <w:rPr>
          <w:rFonts w:eastAsia="Times New Roman"/>
          <w:color w:val="00000A"/>
          <w:spacing w:val="-6"/>
          <w:lang w:val="en-US" w:eastAsia="ar-SA"/>
        </w:rPr>
        <w:t xml:space="preserve"> (</w:t>
      </w:r>
      <w:proofErr w:type="spellStart"/>
      <w:r>
        <w:rPr>
          <w:rFonts w:eastAsia="Times New Roman"/>
          <w:color w:val="00000A"/>
          <w:spacing w:val="-6"/>
          <w:lang w:val="en-US" w:eastAsia="ar-SA"/>
        </w:rPr>
        <w:t>GenBank</w:t>
      </w:r>
      <w:proofErr w:type="spellEnd"/>
      <w:r>
        <w:rPr>
          <w:rFonts w:eastAsia="Times New Roman"/>
          <w:color w:val="00000A"/>
          <w:spacing w:val="-6"/>
          <w:lang w:val="en-US" w:eastAsia="ar-SA"/>
        </w:rPr>
        <w:t xml:space="preserve"> ID: Z00044</w:t>
      </w:r>
      <w:r w:rsidR="009150C4">
        <w:rPr>
          <w:rFonts w:eastAsia="Times New Roman"/>
          <w:color w:val="00000A"/>
          <w:spacing w:val="-6"/>
          <w:lang w:val="en-US" w:eastAsia="ar-SA"/>
        </w:rPr>
        <w:t>) was also used.</w:t>
      </w:r>
    </w:p>
    <w:p w:rsidR="00D47433" w:rsidRPr="007C2F07" w:rsidRDefault="001029AC">
      <w:pPr>
        <w:spacing w:line="360" w:lineRule="auto"/>
        <w:ind w:firstLine="709"/>
        <w:jc w:val="both"/>
        <w:rPr>
          <w:rFonts w:eastAsia="Times New Roman"/>
          <w:b/>
          <w:bCs/>
          <w:color w:val="00000A"/>
          <w:spacing w:val="-6"/>
          <w:lang w:val="en-US" w:eastAsia="ar-SA"/>
        </w:rPr>
      </w:pPr>
      <w:r w:rsidRPr="007C2F07">
        <w:rPr>
          <w:rFonts w:eastAsia="Times New Roman"/>
          <w:b/>
          <w:bCs/>
          <w:color w:val="00000A"/>
          <w:spacing w:val="-6"/>
          <w:lang w:val="en-US" w:eastAsia="ar-SA"/>
        </w:rPr>
        <w:t>2.2 Materials</w:t>
      </w:r>
    </w:p>
    <w:p w:rsidR="00D47433" w:rsidRDefault="009150C4">
      <w:pPr>
        <w:spacing w:after="283" w:line="360" w:lineRule="auto"/>
        <w:ind w:firstLine="709"/>
        <w:jc w:val="both"/>
        <w:rPr>
          <w:rFonts w:eastAsia="Times New Roman"/>
          <w:color w:val="00000A"/>
          <w:spacing w:val="-6"/>
          <w:lang w:val="en-US" w:eastAsia="ar-SA"/>
        </w:rPr>
      </w:pPr>
      <w:r>
        <w:rPr>
          <w:rFonts w:eastAsia="Times New Roman"/>
          <w:color w:val="00000A"/>
          <w:spacing w:val="-6"/>
          <w:lang w:val="en-US" w:eastAsia="ar-SA"/>
        </w:rPr>
        <w:t>R</w:t>
      </w:r>
      <w:r w:rsidR="001029AC">
        <w:rPr>
          <w:rFonts w:eastAsia="Times New Roman"/>
          <w:color w:val="00000A"/>
          <w:spacing w:val="-6"/>
          <w:lang w:val="en-US" w:eastAsia="ar-SA"/>
        </w:rPr>
        <w:t xml:space="preserve">eagents from </w:t>
      </w:r>
      <w:r>
        <w:rPr>
          <w:rFonts w:eastAsia="Times New Roman"/>
          <w:color w:val="00000A"/>
          <w:spacing w:val="-6"/>
          <w:lang w:val="en-US" w:eastAsia="ar-SA"/>
        </w:rPr>
        <w:t>“</w:t>
      </w:r>
      <w:r w:rsidR="001029AC">
        <w:rPr>
          <w:rFonts w:eastAsia="Times New Roman"/>
          <w:color w:val="00000A"/>
          <w:spacing w:val="-6"/>
          <w:lang w:val="en-US" w:eastAsia="ar-SA"/>
        </w:rPr>
        <w:t>Sigma</w:t>
      </w:r>
      <w:r>
        <w:rPr>
          <w:rFonts w:eastAsia="Times New Roman"/>
          <w:color w:val="00000A"/>
          <w:spacing w:val="-6"/>
          <w:lang w:val="en-US" w:eastAsia="ar-SA"/>
        </w:rPr>
        <w:t>”</w:t>
      </w:r>
      <w:r w:rsidR="001029AC">
        <w:rPr>
          <w:rFonts w:eastAsia="Times New Roman"/>
          <w:color w:val="00000A"/>
          <w:spacing w:val="-6"/>
          <w:lang w:val="en-US" w:eastAsia="ar-SA"/>
        </w:rPr>
        <w:t xml:space="preserve">, </w:t>
      </w:r>
      <w:r>
        <w:rPr>
          <w:rFonts w:eastAsia="Times New Roman"/>
          <w:color w:val="00000A"/>
          <w:spacing w:val="-6"/>
          <w:lang w:val="en-US" w:eastAsia="ar-SA"/>
        </w:rPr>
        <w:t>“</w:t>
      </w:r>
      <w:r w:rsidR="001029AC">
        <w:rPr>
          <w:rFonts w:eastAsia="Times New Roman"/>
          <w:color w:val="00000A"/>
          <w:spacing w:val="-6"/>
          <w:lang w:val="en-US" w:eastAsia="ar-SA"/>
        </w:rPr>
        <w:t>Bio-Rad</w:t>
      </w:r>
      <w:r>
        <w:rPr>
          <w:rFonts w:eastAsia="Times New Roman"/>
          <w:color w:val="00000A"/>
          <w:spacing w:val="-6"/>
          <w:lang w:val="en-US" w:eastAsia="ar-SA"/>
        </w:rPr>
        <w:t>”</w:t>
      </w:r>
      <w:r w:rsidR="001029AC">
        <w:rPr>
          <w:rFonts w:eastAsia="Times New Roman"/>
          <w:color w:val="00000A"/>
          <w:spacing w:val="-6"/>
          <w:lang w:val="en-US" w:eastAsia="ar-SA"/>
        </w:rPr>
        <w:t xml:space="preserve">, </w:t>
      </w:r>
      <w:r>
        <w:rPr>
          <w:rFonts w:eastAsia="Times New Roman"/>
          <w:color w:val="00000A"/>
          <w:spacing w:val="-6"/>
          <w:lang w:val="en-US" w:eastAsia="ar-SA"/>
        </w:rPr>
        <w:t>“</w:t>
      </w:r>
      <w:r w:rsidR="001029AC">
        <w:rPr>
          <w:rFonts w:eastAsia="Times New Roman"/>
          <w:color w:val="00000A"/>
          <w:spacing w:val="-6"/>
          <w:lang w:val="en-US" w:eastAsia="ar-SA"/>
        </w:rPr>
        <w:t>Roche</w:t>
      </w:r>
      <w:r>
        <w:rPr>
          <w:rFonts w:eastAsia="Times New Roman"/>
          <w:color w:val="00000A"/>
          <w:spacing w:val="-6"/>
          <w:lang w:val="en-US" w:eastAsia="ar-SA"/>
        </w:rPr>
        <w:t>”</w:t>
      </w:r>
      <w:r w:rsidR="001029AC">
        <w:rPr>
          <w:rFonts w:eastAsia="Times New Roman"/>
          <w:color w:val="00000A"/>
          <w:spacing w:val="-6"/>
          <w:lang w:val="en-US" w:eastAsia="ar-SA"/>
        </w:rPr>
        <w:t xml:space="preserve">, </w:t>
      </w:r>
      <w:r>
        <w:rPr>
          <w:rFonts w:eastAsia="Times New Roman"/>
          <w:color w:val="00000A"/>
          <w:spacing w:val="-6"/>
          <w:lang w:val="en-US" w:eastAsia="ar-SA"/>
        </w:rPr>
        <w:t>“</w:t>
      </w:r>
      <w:r w:rsidR="001029AC">
        <w:rPr>
          <w:rFonts w:eastAsia="Times New Roman"/>
          <w:color w:val="00000A"/>
          <w:spacing w:val="-6"/>
          <w:lang w:val="en-US" w:eastAsia="ar-SA"/>
        </w:rPr>
        <w:t xml:space="preserve">Thermo </w:t>
      </w:r>
      <w:proofErr w:type="spellStart"/>
      <w:r w:rsidR="001029AC">
        <w:rPr>
          <w:rFonts w:eastAsia="Times New Roman"/>
          <w:color w:val="00000A"/>
          <w:spacing w:val="-6"/>
          <w:lang w:val="en-US" w:eastAsia="ar-SA"/>
        </w:rPr>
        <w:t>Scienetific</w:t>
      </w:r>
      <w:proofErr w:type="spellEnd"/>
      <w:r>
        <w:rPr>
          <w:rFonts w:eastAsia="Times New Roman"/>
          <w:color w:val="00000A"/>
          <w:spacing w:val="-6"/>
          <w:lang w:val="en-US" w:eastAsia="ar-SA"/>
        </w:rPr>
        <w:t>”</w:t>
      </w:r>
      <w:r w:rsidR="001029AC">
        <w:rPr>
          <w:rFonts w:eastAsia="Times New Roman"/>
          <w:color w:val="00000A"/>
          <w:spacing w:val="-6"/>
          <w:lang w:val="en-US" w:eastAsia="ar-SA"/>
        </w:rPr>
        <w:t xml:space="preserve">, </w:t>
      </w:r>
      <w:r>
        <w:rPr>
          <w:rFonts w:eastAsia="Times New Roman"/>
          <w:color w:val="00000A"/>
          <w:spacing w:val="-6"/>
          <w:lang w:val="en-US" w:eastAsia="ar-SA"/>
        </w:rPr>
        <w:t>“</w:t>
      </w:r>
      <w:proofErr w:type="spellStart"/>
      <w:r w:rsidR="001029AC">
        <w:rPr>
          <w:rFonts w:eastAsia="Times New Roman"/>
          <w:color w:val="00000A"/>
          <w:spacing w:val="-6"/>
          <w:lang w:val="en-US" w:eastAsia="ar-SA"/>
        </w:rPr>
        <w:t>Qiagen</w:t>
      </w:r>
      <w:proofErr w:type="spellEnd"/>
      <w:r>
        <w:rPr>
          <w:rFonts w:eastAsia="Times New Roman"/>
          <w:color w:val="00000A"/>
          <w:spacing w:val="-6"/>
          <w:lang w:val="en-US" w:eastAsia="ar-SA"/>
        </w:rPr>
        <w:t>”</w:t>
      </w:r>
      <w:r w:rsidR="001029AC">
        <w:rPr>
          <w:rFonts w:eastAsia="Times New Roman"/>
          <w:color w:val="00000A"/>
          <w:spacing w:val="-6"/>
          <w:lang w:val="en-US" w:eastAsia="ar-SA"/>
        </w:rPr>
        <w:t xml:space="preserve">, and </w:t>
      </w:r>
      <w:r>
        <w:rPr>
          <w:rFonts w:eastAsia="Times New Roman"/>
          <w:color w:val="00000A"/>
          <w:spacing w:val="-6"/>
          <w:lang w:val="en-US" w:eastAsia="ar-SA"/>
        </w:rPr>
        <w:t>“</w:t>
      </w:r>
      <w:r w:rsidR="001029AC">
        <w:rPr>
          <w:rFonts w:eastAsia="Times New Roman"/>
          <w:color w:val="00000A"/>
          <w:spacing w:val="-6"/>
          <w:lang w:val="en-US" w:eastAsia="ar-SA"/>
        </w:rPr>
        <w:t>5-Prime</w:t>
      </w:r>
      <w:r>
        <w:rPr>
          <w:rFonts w:eastAsia="Times New Roman"/>
          <w:color w:val="00000A"/>
          <w:spacing w:val="-6"/>
          <w:lang w:val="en-US" w:eastAsia="ar-SA"/>
        </w:rPr>
        <w:t>”</w:t>
      </w:r>
      <w:r w:rsidRPr="009150C4">
        <w:rPr>
          <w:rFonts w:eastAsia="Times New Roman"/>
          <w:color w:val="00000A"/>
          <w:spacing w:val="-6"/>
          <w:lang w:val="en-US" w:eastAsia="ar-SA"/>
        </w:rPr>
        <w:t xml:space="preserve"> </w:t>
      </w:r>
      <w:proofErr w:type="gramStart"/>
      <w:r>
        <w:rPr>
          <w:rFonts w:eastAsia="Times New Roman"/>
          <w:color w:val="00000A"/>
          <w:spacing w:val="-6"/>
          <w:lang w:val="en-US" w:eastAsia="ar-SA"/>
        </w:rPr>
        <w:t>were used</w:t>
      </w:r>
      <w:proofErr w:type="gramEnd"/>
      <w:r w:rsidR="001029AC">
        <w:rPr>
          <w:rFonts w:eastAsia="Times New Roman"/>
          <w:color w:val="00000A"/>
          <w:spacing w:val="-6"/>
          <w:lang w:val="en-US" w:eastAsia="ar-SA"/>
        </w:rPr>
        <w:t xml:space="preserve">. </w:t>
      </w:r>
      <w:proofErr w:type="gramStart"/>
      <w:r w:rsidR="001029AC">
        <w:rPr>
          <w:rFonts w:eastAsia="Times New Roman"/>
          <w:color w:val="00000A"/>
          <w:spacing w:val="-6"/>
          <w:lang w:val="en-US" w:eastAsia="ar-SA"/>
        </w:rPr>
        <w:t>Plasmids pICH11599, pKG27, pHK20 and pNT4 were kindly provided by Professor H. </w:t>
      </w:r>
      <w:proofErr w:type="spellStart"/>
      <w:r w:rsidR="001029AC">
        <w:rPr>
          <w:rFonts w:eastAsia="Times New Roman"/>
          <w:color w:val="00000A"/>
          <w:spacing w:val="-6"/>
          <w:lang w:val="en-US" w:eastAsia="ar-SA"/>
        </w:rPr>
        <w:t>Warzecha</w:t>
      </w:r>
      <w:proofErr w:type="spellEnd"/>
      <w:r w:rsidR="001029AC">
        <w:rPr>
          <w:rFonts w:eastAsia="Times New Roman"/>
          <w:color w:val="00000A"/>
          <w:spacing w:val="-6"/>
          <w:lang w:val="en-US" w:eastAsia="ar-SA"/>
        </w:rPr>
        <w:t xml:space="preserve"> (Germany)</w:t>
      </w:r>
      <w:proofErr w:type="gramEnd"/>
      <w:r w:rsidR="001029AC">
        <w:rPr>
          <w:rFonts w:eastAsia="Times New Roman"/>
          <w:color w:val="00000A"/>
          <w:spacing w:val="-6"/>
          <w:lang w:val="en-US" w:eastAsia="ar-SA"/>
        </w:rPr>
        <w:t xml:space="preserve">. The nucleotide sequences of </w:t>
      </w:r>
      <w:proofErr w:type="spellStart"/>
      <w:r w:rsidR="001029AC">
        <w:rPr>
          <w:rFonts w:eastAsia="Times New Roman"/>
          <w:color w:val="00000A"/>
          <w:spacing w:val="-6"/>
          <w:lang w:val="en-US" w:eastAsia="ar-SA"/>
        </w:rPr>
        <w:t>oligodeoxyribonucleotides</w:t>
      </w:r>
      <w:proofErr w:type="spellEnd"/>
      <w:r w:rsidR="001029AC">
        <w:rPr>
          <w:rFonts w:eastAsia="Times New Roman"/>
          <w:color w:val="00000A"/>
          <w:spacing w:val="-6"/>
          <w:lang w:val="en-US" w:eastAsia="ar-SA"/>
        </w:rPr>
        <w:t xml:space="preserve"> (</w:t>
      </w:r>
      <w:proofErr w:type="spellStart"/>
      <w:r w:rsidR="001029AC">
        <w:rPr>
          <w:rFonts w:eastAsia="Times New Roman"/>
          <w:color w:val="00000A"/>
          <w:spacing w:val="-6"/>
          <w:lang w:val="en-US" w:eastAsia="ar-SA"/>
        </w:rPr>
        <w:t>oligoDNA</w:t>
      </w:r>
      <w:proofErr w:type="spellEnd"/>
      <w:r w:rsidR="001029AC">
        <w:rPr>
          <w:rFonts w:eastAsia="Times New Roman"/>
          <w:color w:val="00000A"/>
          <w:spacing w:val="-6"/>
          <w:lang w:val="en-US" w:eastAsia="ar-SA"/>
        </w:rPr>
        <w:t xml:space="preserve">) synthesized by </w:t>
      </w:r>
      <w:r w:rsidR="007C2F07">
        <w:rPr>
          <w:rFonts w:eastAsia="Times New Roman"/>
          <w:color w:val="00000A"/>
          <w:spacing w:val="-6"/>
          <w:lang w:val="en-US" w:eastAsia="ar-SA"/>
        </w:rPr>
        <w:t>“</w:t>
      </w:r>
      <w:proofErr w:type="spellStart"/>
      <w:r>
        <w:rPr>
          <w:rFonts w:eastAsia="Times New Roman"/>
          <w:color w:val="00000A"/>
          <w:spacing w:val="-6"/>
          <w:lang w:val="en-US" w:eastAsia="ar-SA"/>
        </w:rPr>
        <w:t>Eurofins</w:t>
      </w:r>
      <w:proofErr w:type="spellEnd"/>
      <w:r>
        <w:rPr>
          <w:rFonts w:eastAsia="Times New Roman"/>
          <w:color w:val="00000A"/>
          <w:spacing w:val="-6"/>
          <w:lang w:val="en-US" w:eastAsia="ar-SA"/>
        </w:rPr>
        <w:t xml:space="preserve"> Genomics</w:t>
      </w:r>
      <w:proofErr w:type="gramStart"/>
      <w:r w:rsidR="007C2F07">
        <w:rPr>
          <w:rFonts w:eastAsia="Times New Roman"/>
          <w:color w:val="00000A"/>
          <w:spacing w:val="-6"/>
          <w:lang w:val="en-US" w:eastAsia="ar-SA"/>
        </w:rPr>
        <w:t xml:space="preserve">“ </w:t>
      </w:r>
      <w:r w:rsidR="001029AC">
        <w:rPr>
          <w:rFonts w:eastAsia="Times New Roman"/>
          <w:color w:val="00000A"/>
          <w:spacing w:val="-6"/>
          <w:lang w:val="en-US" w:eastAsia="ar-SA"/>
        </w:rPr>
        <w:t>are</w:t>
      </w:r>
      <w:proofErr w:type="gramEnd"/>
      <w:r w:rsidR="001029AC">
        <w:rPr>
          <w:rFonts w:eastAsia="Times New Roman"/>
          <w:color w:val="00000A"/>
          <w:spacing w:val="-6"/>
          <w:lang w:val="en-US" w:eastAsia="ar-SA"/>
        </w:rPr>
        <w:t xml:space="preserve"> shown in table 1.</w:t>
      </w:r>
    </w:p>
    <w:p w:rsidR="00D47433" w:rsidRDefault="001029AC">
      <w:pPr>
        <w:spacing w:line="360" w:lineRule="auto"/>
        <w:rPr>
          <w:rFonts w:eastAsia="Times New Roman"/>
          <w:color w:val="00000A"/>
          <w:spacing w:val="-6"/>
          <w:lang w:val="en-US" w:eastAsia="ar-SA"/>
        </w:rPr>
      </w:pPr>
      <w:r>
        <w:rPr>
          <w:rFonts w:eastAsia="Times New Roman"/>
          <w:color w:val="00000A"/>
          <w:spacing w:val="-6"/>
          <w:lang w:val="en-US" w:eastAsia="ar-SA"/>
        </w:rPr>
        <w:t xml:space="preserve">Table 1 - </w:t>
      </w:r>
      <w:proofErr w:type="spellStart"/>
      <w:r>
        <w:rPr>
          <w:rFonts w:eastAsia="Times New Roman"/>
          <w:color w:val="00000A"/>
          <w:spacing w:val="-6"/>
          <w:lang w:val="en-US" w:eastAsia="ar-SA"/>
        </w:rPr>
        <w:t>Oligodeoxyribonucleotides</w:t>
      </w:r>
      <w:proofErr w:type="spellEnd"/>
      <w:r>
        <w:rPr>
          <w:rFonts w:eastAsia="Times New Roman"/>
          <w:color w:val="00000A"/>
          <w:spacing w:val="-6"/>
          <w:lang w:val="en-US" w:eastAsia="ar-SA"/>
        </w:rPr>
        <w:t xml:space="preserve"> used in the work</w:t>
      </w:r>
    </w:p>
    <w:tbl>
      <w:tblPr>
        <w:tblW w:w="4950" w:type="pct"/>
        <w:tblInd w:w="-5" w:type="dxa"/>
        <w:tblLayout w:type="fixed"/>
        <w:tblCellMar>
          <w:left w:w="28" w:type="dxa"/>
          <w:right w:w="28" w:type="dxa"/>
        </w:tblCellMar>
        <w:tblLook w:val="04A0" w:firstRow="1" w:lastRow="0" w:firstColumn="1" w:lastColumn="0" w:noHBand="0" w:noVBand="1"/>
      </w:tblPr>
      <w:tblGrid>
        <w:gridCol w:w="3071"/>
        <w:gridCol w:w="977"/>
        <w:gridCol w:w="5203"/>
      </w:tblGrid>
      <w:tr w:rsidR="00D47433">
        <w:tc>
          <w:tcPr>
            <w:tcW w:w="3074" w:type="dxa"/>
            <w:tcBorders>
              <w:top w:val="single" w:sz="4" w:space="0" w:color="000000"/>
              <w:left w:val="single" w:sz="4" w:space="0" w:color="000000"/>
              <w:bottom w:val="single" w:sz="4" w:space="0" w:color="000000"/>
              <w:right w:val="single" w:sz="4" w:space="0" w:color="000000"/>
            </w:tcBorders>
          </w:tcPr>
          <w:p w:rsidR="00D47433" w:rsidRPr="007C2F07" w:rsidRDefault="007C2F07">
            <w:pPr>
              <w:spacing w:line="276" w:lineRule="auto"/>
              <w:ind w:firstLine="709"/>
              <w:jc w:val="center"/>
              <w:rPr>
                <w:lang w:val="en-US" w:eastAsia="en-US"/>
              </w:rPr>
            </w:pPr>
            <w:r>
              <w:rPr>
                <w:lang w:val="en-US" w:eastAsia="en-US"/>
              </w:rPr>
              <w:t>Gene</w:t>
            </w:r>
          </w:p>
        </w:tc>
        <w:tc>
          <w:tcPr>
            <w:tcW w:w="978" w:type="dxa"/>
            <w:tcBorders>
              <w:top w:val="single" w:sz="4" w:space="0" w:color="000000"/>
              <w:left w:val="single" w:sz="4" w:space="0" w:color="000000"/>
              <w:bottom w:val="single" w:sz="4" w:space="0" w:color="000000"/>
              <w:right w:val="single" w:sz="4" w:space="0" w:color="000000"/>
            </w:tcBorders>
          </w:tcPr>
          <w:p w:rsidR="00D47433" w:rsidRPr="00E776A1" w:rsidRDefault="00E776A1">
            <w:pPr>
              <w:spacing w:line="276" w:lineRule="auto"/>
              <w:jc w:val="center"/>
              <w:rPr>
                <w:lang w:val="en-US" w:eastAsia="en-US"/>
              </w:rPr>
            </w:pPr>
            <w:r>
              <w:rPr>
                <w:lang w:val="en-US" w:eastAsia="en-US"/>
              </w:rPr>
              <w:t>Primer</w:t>
            </w:r>
          </w:p>
        </w:tc>
        <w:tc>
          <w:tcPr>
            <w:tcW w:w="5209" w:type="dxa"/>
            <w:tcBorders>
              <w:top w:val="single" w:sz="4" w:space="0" w:color="000000"/>
              <w:left w:val="single" w:sz="4" w:space="0" w:color="000000"/>
              <w:bottom w:val="single" w:sz="4" w:space="0" w:color="000000"/>
              <w:right w:val="single" w:sz="4" w:space="0" w:color="000000"/>
            </w:tcBorders>
          </w:tcPr>
          <w:p w:rsidR="00D47433" w:rsidRPr="00E776A1" w:rsidRDefault="00E776A1">
            <w:pPr>
              <w:spacing w:line="276" w:lineRule="auto"/>
              <w:ind w:firstLine="709"/>
              <w:jc w:val="center"/>
              <w:rPr>
                <w:lang w:val="en-US" w:eastAsia="en-US"/>
              </w:rPr>
            </w:pPr>
            <w:r>
              <w:rPr>
                <w:lang w:val="en-US" w:eastAsia="en-US"/>
              </w:rPr>
              <w:t>Sequence</w:t>
            </w:r>
          </w:p>
        </w:tc>
      </w:tr>
      <w:tr w:rsidR="00D47433">
        <w:tc>
          <w:tcPr>
            <w:tcW w:w="3074" w:type="dxa"/>
            <w:vMerge w:val="restart"/>
            <w:tcBorders>
              <w:top w:val="single" w:sz="4" w:space="0" w:color="000000"/>
              <w:left w:val="single" w:sz="4" w:space="0" w:color="000000"/>
              <w:bottom w:val="single" w:sz="4" w:space="0" w:color="000000"/>
              <w:right w:val="single" w:sz="4" w:space="0" w:color="000000"/>
            </w:tcBorders>
          </w:tcPr>
          <w:p w:rsidR="00D47433" w:rsidRDefault="001029AC">
            <w:pPr>
              <w:spacing w:line="276" w:lineRule="auto"/>
            </w:pPr>
            <w:r>
              <w:rPr>
                <w:bCs/>
                <w:i/>
              </w:rPr>
              <w:t>sppv</w:t>
            </w:r>
            <w:r>
              <w:rPr>
                <w:bCs/>
                <w:i/>
                <w:lang w:val="en-US"/>
              </w:rPr>
              <w:t>117</w:t>
            </w:r>
          </w:p>
        </w:tc>
        <w:tc>
          <w:tcPr>
            <w:tcW w:w="978" w:type="dxa"/>
            <w:tcBorders>
              <w:top w:val="single" w:sz="4" w:space="0" w:color="000000"/>
              <w:left w:val="single" w:sz="4" w:space="0" w:color="000000"/>
              <w:bottom w:val="single" w:sz="4" w:space="0" w:color="000000"/>
              <w:right w:val="single" w:sz="4" w:space="0" w:color="000000"/>
            </w:tcBorders>
          </w:tcPr>
          <w:p w:rsidR="00D47433" w:rsidRDefault="001029AC">
            <w:pPr>
              <w:spacing w:line="276" w:lineRule="auto"/>
            </w:pPr>
            <w:r>
              <w:t>117-</w:t>
            </w:r>
            <w:r>
              <w:rPr>
                <w:lang w:val="en-US"/>
              </w:rPr>
              <w:t>for</w:t>
            </w:r>
          </w:p>
        </w:tc>
        <w:tc>
          <w:tcPr>
            <w:tcW w:w="5209" w:type="dxa"/>
            <w:tcBorders>
              <w:top w:val="single" w:sz="4" w:space="0" w:color="000000"/>
              <w:left w:val="single" w:sz="4" w:space="0" w:color="000000"/>
              <w:bottom w:val="single" w:sz="4" w:space="0" w:color="000000"/>
              <w:right w:val="single" w:sz="4" w:space="0" w:color="000000"/>
            </w:tcBorders>
          </w:tcPr>
          <w:p w:rsidR="00D47433" w:rsidRDefault="001029AC">
            <w:pPr>
              <w:spacing w:line="276" w:lineRule="auto"/>
            </w:pPr>
            <w:r>
              <w:rPr>
                <w:rFonts w:cs="Courier New"/>
              </w:rPr>
              <w:t>5</w:t>
            </w:r>
            <w:r>
              <w:rPr>
                <w:spacing w:val="-4"/>
                <w:lang w:val="en-US"/>
              </w:rPr>
              <w:t>’</w:t>
            </w:r>
            <w:r>
              <w:rPr>
                <w:rFonts w:cs="Courier New"/>
              </w:rPr>
              <w:t>-</w:t>
            </w:r>
            <w:proofErr w:type="spellStart"/>
            <w:r>
              <w:rPr>
                <w:lang w:val="en-US"/>
              </w:rPr>
              <w:t>gcatcatatggacagagcgttatcaatctttccaggcga</w:t>
            </w:r>
            <w:proofErr w:type="spellEnd"/>
          </w:p>
        </w:tc>
      </w:tr>
      <w:tr w:rsidR="00D47433">
        <w:tc>
          <w:tcPr>
            <w:tcW w:w="3074" w:type="dxa"/>
            <w:vMerge/>
            <w:tcBorders>
              <w:top w:val="single" w:sz="4" w:space="0" w:color="000000"/>
              <w:left w:val="single" w:sz="4" w:space="0" w:color="000000"/>
              <w:bottom w:val="single" w:sz="4" w:space="0" w:color="000000"/>
              <w:right w:val="single" w:sz="4" w:space="0" w:color="000000"/>
            </w:tcBorders>
          </w:tcPr>
          <w:p w:rsidR="00D47433" w:rsidRDefault="00D47433"/>
        </w:tc>
        <w:tc>
          <w:tcPr>
            <w:tcW w:w="978" w:type="dxa"/>
            <w:tcBorders>
              <w:top w:val="single" w:sz="4" w:space="0" w:color="000000"/>
              <w:left w:val="single" w:sz="4" w:space="0" w:color="000000"/>
              <w:bottom w:val="single" w:sz="4" w:space="0" w:color="000000"/>
              <w:right w:val="single" w:sz="4" w:space="0" w:color="000000"/>
            </w:tcBorders>
          </w:tcPr>
          <w:p w:rsidR="00D47433" w:rsidRDefault="001029AC">
            <w:pPr>
              <w:spacing w:line="276" w:lineRule="auto"/>
            </w:pPr>
            <w:r>
              <w:t>117-r</w:t>
            </w:r>
            <w:proofErr w:type="spellStart"/>
            <w:r>
              <w:rPr>
                <w:lang w:val="en-US"/>
              </w:rPr>
              <w:t>ev</w:t>
            </w:r>
            <w:proofErr w:type="spellEnd"/>
          </w:p>
        </w:tc>
        <w:tc>
          <w:tcPr>
            <w:tcW w:w="5209" w:type="dxa"/>
            <w:tcBorders>
              <w:top w:val="single" w:sz="4" w:space="0" w:color="000000"/>
              <w:left w:val="single" w:sz="4" w:space="0" w:color="000000"/>
              <w:bottom w:val="single" w:sz="4" w:space="0" w:color="000000"/>
              <w:right w:val="single" w:sz="4" w:space="0" w:color="000000"/>
            </w:tcBorders>
          </w:tcPr>
          <w:p w:rsidR="00D47433" w:rsidRDefault="001029AC">
            <w:pPr>
              <w:spacing w:line="276" w:lineRule="auto"/>
            </w:pPr>
            <w:r>
              <w:rPr>
                <w:rFonts w:cs="Courier New"/>
              </w:rPr>
              <w:t>5</w:t>
            </w:r>
            <w:r>
              <w:rPr>
                <w:spacing w:val="-4"/>
                <w:lang w:val="en-US"/>
              </w:rPr>
              <w:t>’</w:t>
            </w:r>
            <w:r>
              <w:rPr>
                <w:rFonts w:cs="Courier New"/>
              </w:rPr>
              <w:t>-</w:t>
            </w:r>
            <w:proofErr w:type="spellStart"/>
            <w:r>
              <w:rPr>
                <w:lang w:val="en-US"/>
              </w:rPr>
              <w:t>gcatctcgagtcactttagtgttgtaattcttcctgttt</w:t>
            </w:r>
            <w:proofErr w:type="spellEnd"/>
          </w:p>
        </w:tc>
      </w:tr>
      <w:tr w:rsidR="00D47433">
        <w:tc>
          <w:tcPr>
            <w:tcW w:w="3074" w:type="dxa"/>
            <w:vMerge w:val="restart"/>
            <w:tcBorders>
              <w:top w:val="single" w:sz="4" w:space="0" w:color="000000"/>
              <w:left w:val="single" w:sz="4" w:space="0" w:color="000000"/>
              <w:bottom w:val="single" w:sz="4" w:space="0" w:color="000000"/>
              <w:right w:val="single" w:sz="4" w:space="0" w:color="000000"/>
            </w:tcBorders>
          </w:tcPr>
          <w:p w:rsidR="00D47433" w:rsidRDefault="001029AC">
            <w:pPr>
              <w:spacing w:line="276" w:lineRule="auto"/>
            </w:pPr>
            <w:r>
              <w:rPr>
                <w:bCs/>
                <w:i/>
                <w:lang w:val="en-US"/>
              </w:rPr>
              <w:t>s</w:t>
            </w:r>
            <w:r>
              <w:rPr>
                <w:bCs/>
                <w:i/>
              </w:rPr>
              <w:t>ppv60</w:t>
            </w:r>
          </w:p>
        </w:tc>
        <w:tc>
          <w:tcPr>
            <w:tcW w:w="978" w:type="dxa"/>
            <w:tcBorders>
              <w:top w:val="single" w:sz="4" w:space="0" w:color="000000"/>
              <w:left w:val="single" w:sz="4" w:space="0" w:color="000000"/>
              <w:bottom w:val="single" w:sz="4" w:space="0" w:color="000000"/>
              <w:right w:val="single" w:sz="4" w:space="0" w:color="000000"/>
            </w:tcBorders>
          </w:tcPr>
          <w:p w:rsidR="00D47433" w:rsidRDefault="001029AC">
            <w:pPr>
              <w:spacing w:line="276" w:lineRule="auto"/>
            </w:pPr>
            <w:r>
              <w:t>060-</w:t>
            </w:r>
            <w:r>
              <w:rPr>
                <w:lang w:val="en-US"/>
              </w:rPr>
              <w:t>for</w:t>
            </w:r>
          </w:p>
        </w:tc>
        <w:tc>
          <w:tcPr>
            <w:tcW w:w="5209" w:type="dxa"/>
            <w:tcBorders>
              <w:top w:val="single" w:sz="4" w:space="0" w:color="000000"/>
              <w:left w:val="single" w:sz="4" w:space="0" w:color="000000"/>
              <w:bottom w:val="single" w:sz="4" w:space="0" w:color="000000"/>
              <w:right w:val="single" w:sz="4" w:space="0" w:color="000000"/>
            </w:tcBorders>
          </w:tcPr>
          <w:p w:rsidR="00D47433" w:rsidRDefault="001029AC">
            <w:pPr>
              <w:spacing w:line="276" w:lineRule="auto"/>
            </w:pPr>
            <w:r>
              <w:rPr>
                <w:rFonts w:cs="Courier New"/>
              </w:rPr>
              <w:t>5</w:t>
            </w:r>
            <w:r>
              <w:rPr>
                <w:spacing w:val="-4"/>
                <w:lang w:val="en-US"/>
              </w:rPr>
              <w:t>’</w:t>
            </w:r>
            <w:r>
              <w:rPr>
                <w:rFonts w:cs="Courier New"/>
              </w:rPr>
              <w:t>-</w:t>
            </w:r>
            <w:proofErr w:type="spellStart"/>
            <w:r>
              <w:rPr>
                <w:spacing w:val="-4"/>
                <w:lang w:val="en-US"/>
              </w:rPr>
              <w:t>gcatcatatgggagcagccgctagtat</w:t>
            </w:r>
            <w:proofErr w:type="spellEnd"/>
          </w:p>
        </w:tc>
      </w:tr>
      <w:tr w:rsidR="00D47433">
        <w:tc>
          <w:tcPr>
            <w:tcW w:w="3074" w:type="dxa"/>
            <w:vMerge/>
            <w:tcBorders>
              <w:top w:val="single" w:sz="4" w:space="0" w:color="000000"/>
              <w:left w:val="single" w:sz="4" w:space="0" w:color="000000"/>
              <w:bottom w:val="single" w:sz="4" w:space="0" w:color="000000"/>
              <w:right w:val="single" w:sz="4" w:space="0" w:color="000000"/>
            </w:tcBorders>
          </w:tcPr>
          <w:p w:rsidR="00D47433" w:rsidRDefault="00D47433"/>
        </w:tc>
        <w:tc>
          <w:tcPr>
            <w:tcW w:w="978" w:type="dxa"/>
            <w:tcBorders>
              <w:top w:val="single" w:sz="4" w:space="0" w:color="000000"/>
              <w:left w:val="single" w:sz="4" w:space="0" w:color="000000"/>
              <w:bottom w:val="single" w:sz="4" w:space="0" w:color="000000"/>
              <w:right w:val="single" w:sz="4" w:space="0" w:color="000000"/>
            </w:tcBorders>
          </w:tcPr>
          <w:p w:rsidR="00D47433" w:rsidRDefault="001029AC">
            <w:pPr>
              <w:spacing w:line="276" w:lineRule="auto"/>
            </w:pPr>
            <w:r>
              <w:t>060-</w:t>
            </w:r>
            <w:r>
              <w:rPr>
                <w:lang w:val="en-US" w:eastAsia="en-US"/>
              </w:rPr>
              <w:t>rev</w:t>
            </w:r>
          </w:p>
        </w:tc>
        <w:tc>
          <w:tcPr>
            <w:tcW w:w="5209" w:type="dxa"/>
            <w:tcBorders>
              <w:top w:val="single" w:sz="4" w:space="0" w:color="000000"/>
              <w:left w:val="single" w:sz="4" w:space="0" w:color="000000"/>
              <w:bottom w:val="single" w:sz="4" w:space="0" w:color="000000"/>
              <w:right w:val="single" w:sz="4" w:space="0" w:color="000000"/>
            </w:tcBorders>
          </w:tcPr>
          <w:p w:rsidR="00D47433" w:rsidRDefault="001029AC">
            <w:pPr>
              <w:spacing w:line="276" w:lineRule="auto"/>
            </w:pPr>
            <w:r>
              <w:rPr>
                <w:rFonts w:cs="Courier New"/>
              </w:rPr>
              <w:t>5</w:t>
            </w:r>
            <w:r>
              <w:rPr>
                <w:spacing w:val="-4"/>
                <w:lang w:val="en-US"/>
              </w:rPr>
              <w:t>’</w:t>
            </w:r>
            <w:r>
              <w:rPr>
                <w:rFonts w:cs="Courier New"/>
              </w:rPr>
              <w:t>-gcatgtcgacttatatataaaattgatatatccgtatcccga</w:t>
            </w:r>
          </w:p>
        </w:tc>
      </w:tr>
      <w:tr w:rsidR="00D47433">
        <w:tc>
          <w:tcPr>
            <w:tcW w:w="3074" w:type="dxa"/>
            <w:vMerge w:val="restart"/>
            <w:tcBorders>
              <w:top w:val="single" w:sz="4" w:space="0" w:color="000000"/>
              <w:left w:val="single" w:sz="4" w:space="0" w:color="000000"/>
              <w:bottom w:val="single" w:sz="4" w:space="0" w:color="000000"/>
              <w:right w:val="single" w:sz="4" w:space="0" w:color="000000"/>
            </w:tcBorders>
          </w:tcPr>
          <w:p w:rsidR="00D47433" w:rsidRDefault="001029AC">
            <w:pPr>
              <w:rPr>
                <w:spacing w:val="-4"/>
                <w:lang w:val="en-US"/>
              </w:rPr>
            </w:pPr>
            <w:r>
              <w:rPr>
                <w:spacing w:val="-4"/>
                <w:lang w:val="en-US"/>
              </w:rPr>
              <w:t>flanking region of the tobacco chloroplast genome</w:t>
            </w:r>
          </w:p>
        </w:tc>
        <w:tc>
          <w:tcPr>
            <w:tcW w:w="978" w:type="dxa"/>
            <w:tcBorders>
              <w:top w:val="single" w:sz="4" w:space="0" w:color="000000"/>
              <w:left w:val="single" w:sz="4" w:space="0" w:color="000000"/>
              <w:bottom w:val="single" w:sz="4" w:space="0" w:color="000000"/>
              <w:right w:val="single" w:sz="4" w:space="0" w:color="000000"/>
            </w:tcBorders>
          </w:tcPr>
          <w:p w:rsidR="00D47433" w:rsidRDefault="001029AC">
            <w:pPr>
              <w:spacing w:line="276" w:lineRule="auto"/>
            </w:pPr>
            <w:r>
              <w:rPr>
                <w:spacing w:val="-4"/>
              </w:rPr>
              <w:t>с</w:t>
            </w:r>
            <w:r>
              <w:rPr>
                <w:spacing w:val="-4"/>
                <w:lang w:val="en-US"/>
              </w:rPr>
              <w:t>hl-for</w:t>
            </w:r>
          </w:p>
        </w:tc>
        <w:tc>
          <w:tcPr>
            <w:tcW w:w="5209" w:type="dxa"/>
            <w:tcBorders>
              <w:top w:val="single" w:sz="4" w:space="0" w:color="000000"/>
              <w:left w:val="single" w:sz="4" w:space="0" w:color="000000"/>
              <w:bottom w:val="single" w:sz="4" w:space="0" w:color="000000"/>
              <w:right w:val="single" w:sz="4" w:space="0" w:color="000000"/>
            </w:tcBorders>
          </w:tcPr>
          <w:p w:rsidR="00D47433" w:rsidRDefault="001029AC">
            <w:pPr>
              <w:spacing w:line="276" w:lineRule="auto"/>
              <w:rPr>
                <w:spacing w:val="-4"/>
                <w:lang w:val="en-US"/>
              </w:rPr>
            </w:pPr>
            <w:r>
              <w:rPr>
                <w:spacing w:val="-4"/>
                <w:lang w:val="en-US"/>
              </w:rPr>
              <w:t>5’-cgacggagagggggtccacc</w:t>
            </w:r>
          </w:p>
        </w:tc>
      </w:tr>
      <w:tr w:rsidR="00D47433">
        <w:tc>
          <w:tcPr>
            <w:tcW w:w="3074" w:type="dxa"/>
            <w:vMerge/>
            <w:tcBorders>
              <w:top w:val="single" w:sz="4" w:space="0" w:color="000000"/>
              <w:left w:val="single" w:sz="4" w:space="0" w:color="000000"/>
              <w:bottom w:val="single" w:sz="4" w:space="0" w:color="000000"/>
              <w:right w:val="single" w:sz="4" w:space="0" w:color="000000"/>
            </w:tcBorders>
          </w:tcPr>
          <w:p w:rsidR="00D47433" w:rsidRDefault="00D47433"/>
        </w:tc>
        <w:tc>
          <w:tcPr>
            <w:tcW w:w="978" w:type="dxa"/>
            <w:tcBorders>
              <w:top w:val="single" w:sz="4" w:space="0" w:color="000000"/>
              <w:left w:val="single" w:sz="4" w:space="0" w:color="000000"/>
              <w:bottom w:val="single" w:sz="4" w:space="0" w:color="000000"/>
              <w:right w:val="single" w:sz="4" w:space="0" w:color="000000"/>
            </w:tcBorders>
          </w:tcPr>
          <w:p w:rsidR="00D47433" w:rsidRDefault="001029AC">
            <w:pPr>
              <w:spacing w:line="276" w:lineRule="auto"/>
            </w:pPr>
            <w:r>
              <w:rPr>
                <w:spacing w:val="-4"/>
              </w:rPr>
              <w:t>с</w:t>
            </w:r>
            <w:r>
              <w:rPr>
                <w:spacing w:val="-4"/>
                <w:lang w:val="en-US"/>
              </w:rPr>
              <w:t>hl-rev</w:t>
            </w:r>
          </w:p>
        </w:tc>
        <w:tc>
          <w:tcPr>
            <w:tcW w:w="5209" w:type="dxa"/>
            <w:tcBorders>
              <w:top w:val="single" w:sz="4" w:space="0" w:color="000000"/>
              <w:left w:val="single" w:sz="4" w:space="0" w:color="000000"/>
              <w:bottom w:val="single" w:sz="4" w:space="0" w:color="000000"/>
              <w:right w:val="single" w:sz="4" w:space="0" w:color="000000"/>
            </w:tcBorders>
          </w:tcPr>
          <w:p w:rsidR="00D47433" w:rsidRDefault="001029AC">
            <w:pPr>
              <w:spacing w:line="276" w:lineRule="auto"/>
            </w:pPr>
            <w:r>
              <w:rPr>
                <w:spacing w:val="-4"/>
              </w:rPr>
              <w:t>5</w:t>
            </w:r>
            <w:r>
              <w:rPr>
                <w:spacing w:val="-4"/>
                <w:lang w:val="en-US"/>
              </w:rPr>
              <w:t>’-</w:t>
            </w:r>
            <w:proofErr w:type="spellStart"/>
            <w:r>
              <w:rPr>
                <w:spacing w:val="-4"/>
                <w:lang w:val="en-US"/>
              </w:rPr>
              <w:t>gaagcccctttaccattctgtat</w:t>
            </w:r>
            <w:proofErr w:type="spellEnd"/>
          </w:p>
        </w:tc>
      </w:tr>
    </w:tbl>
    <w:p w:rsidR="00D47433" w:rsidRPr="007C2F07" w:rsidRDefault="001029AC">
      <w:pPr>
        <w:spacing w:before="283" w:line="360" w:lineRule="auto"/>
        <w:ind w:firstLine="709"/>
        <w:jc w:val="both"/>
        <w:rPr>
          <w:b/>
          <w:bCs/>
          <w:lang w:val="en-US"/>
        </w:rPr>
      </w:pPr>
      <w:r w:rsidRPr="007C2F07">
        <w:rPr>
          <w:b/>
          <w:bCs/>
          <w:lang w:val="en-US"/>
        </w:rPr>
        <w:t>2.3 Research methods</w:t>
      </w:r>
    </w:p>
    <w:p w:rsidR="00D47433" w:rsidRDefault="001029AC">
      <w:pPr>
        <w:spacing w:line="360" w:lineRule="auto"/>
        <w:ind w:firstLine="709"/>
        <w:jc w:val="both"/>
        <w:rPr>
          <w:lang w:val="en-US"/>
        </w:rPr>
      </w:pPr>
      <w:r w:rsidRPr="005A6AC5">
        <w:rPr>
          <w:rFonts w:asciiTheme="minorHAnsi" w:hAnsiTheme="minorHAnsi" w:cstheme="minorHAnsi"/>
          <w:bCs/>
          <w:lang w:val="en-US"/>
        </w:rPr>
        <w:t>Computer analysis</w:t>
      </w:r>
      <w:r>
        <w:rPr>
          <w:lang w:val="en-US"/>
        </w:rPr>
        <w:t xml:space="preserve"> of nucleic acid and protein sequences </w:t>
      </w:r>
      <w:proofErr w:type="gramStart"/>
      <w:r>
        <w:rPr>
          <w:lang w:val="en-US"/>
        </w:rPr>
        <w:t>was performed</w:t>
      </w:r>
      <w:proofErr w:type="gramEnd"/>
      <w:r>
        <w:rPr>
          <w:lang w:val="en-US"/>
        </w:rPr>
        <w:t xml:space="preserve"> using </w:t>
      </w:r>
      <w:r w:rsidR="00E776A1">
        <w:rPr>
          <w:lang w:val="en-US"/>
        </w:rPr>
        <w:t>“</w:t>
      </w:r>
      <w:proofErr w:type="spellStart"/>
      <w:r>
        <w:rPr>
          <w:lang w:val="en-US"/>
        </w:rPr>
        <w:t>SnapGene</w:t>
      </w:r>
      <w:proofErr w:type="spellEnd"/>
      <w:r>
        <w:rPr>
          <w:lang w:val="en-US"/>
        </w:rPr>
        <w:t xml:space="preserve"> 2.8.3</w:t>
      </w:r>
      <w:r w:rsidR="00E776A1">
        <w:rPr>
          <w:lang w:val="en-US"/>
        </w:rPr>
        <w:t>”</w:t>
      </w:r>
      <w:r>
        <w:rPr>
          <w:lang w:val="en-US"/>
        </w:rPr>
        <w:t xml:space="preserve"> and </w:t>
      </w:r>
      <w:r w:rsidR="00E776A1">
        <w:rPr>
          <w:lang w:val="en-US"/>
        </w:rPr>
        <w:t>“</w:t>
      </w:r>
      <w:r>
        <w:rPr>
          <w:lang w:val="en-US"/>
        </w:rPr>
        <w:t>DNAMAN 4.03</w:t>
      </w:r>
      <w:r w:rsidR="00E776A1">
        <w:rPr>
          <w:lang w:val="en-US"/>
        </w:rPr>
        <w:t>”</w:t>
      </w:r>
      <w:r>
        <w:rPr>
          <w:lang w:val="en-US"/>
        </w:rPr>
        <w:t xml:space="preserve"> software; </w:t>
      </w:r>
      <w:r w:rsidR="00E776A1">
        <w:rPr>
          <w:lang w:val="en-US"/>
        </w:rPr>
        <w:t>“</w:t>
      </w:r>
      <w:r>
        <w:rPr>
          <w:lang w:val="en-US"/>
        </w:rPr>
        <w:t>Image J1.52</w:t>
      </w:r>
      <w:r w:rsidR="00E776A1">
        <w:rPr>
          <w:lang w:val="en-US"/>
        </w:rPr>
        <w:t>”</w:t>
      </w:r>
      <w:r>
        <w:rPr>
          <w:lang w:val="en-US"/>
        </w:rPr>
        <w:t xml:space="preserve"> was used for densitometry of protein bands.</w:t>
      </w:r>
    </w:p>
    <w:p w:rsidR="00D47433" w:rsidRDefault="001029AC">
      <w:pPr>
        <w:spacing w:line="360" w:lineRule="auto"/>
        <w:ind w:firstLine="709"/>
        <w:jc w:val="both"/>
      </w:pPr>
      <w:r w:rsidRPr="005A6AC5">
        <w:rPr>
          <w:rFonts w:asciiTheme="minorHAnsi" w:hAnsiTheme="minorHAnsi" w:cstheme="minorHAnsi"/>
          <w:bCs/>
          <w:lang w:val="en-US"/>
        </w:rPr>
        <w:t>DNA sequencing</w:t>
      </w:r>
      <w:r>
        <w:rPr>
          <w:lang w:val="en-US"/>
        </w:rPr>
        <w:t xml:space="preserve"> </w:t>
      </w:r>
      <w:proofErr w:type="gramStart"/>
      <w:r>
        <w:rPr>
          <w:lang w:val="en-US"/>
        </w:rPr>
        <w:t>was performed</w:t>
      </w:r>
      <w:proofErr w:type="gramEnd"/>
      <w:r>
        <w:rPr>
          <w:lang w:val="en-US"/>
        </w:rPr>
        <w:t xml:space="preserve"> using a commercial Big Dye® Terminator v.3.1 kit (</w:t>
      </w:r>
      <w:r w:rsidR="00E776A1">
        <w:rPr>
          <w:lang w:val="en-US"/>
        </w:rPr>
        <w:t>“</w:t>
      </w:r>
      <w:r>
        <w:rPr>
          <w:lang w:val="en-US"/>
        </w:rPr>
        <w:t xml:space="preserve">Applied </w:t>
      </w:r>
      <w:proofErr w:type="spellStart"/>
      <w:r>
        <w:rPr>
          <w:lang w:val="en-US"/>
        </w:rPr>
        <w:t>Biosystems</w:t>
      </w:r>
      <w:proofErr w:type="spellEnd"/>
      <w:r w:rsidR="00E776A1">
        <w:rPr>
          <w:lang w:val="en-US"/>
        </w:rPr>
        <w:t>”</w:t>
      </w:r>
      <w:r>
        <w:rPr>
          <w:lang w:val="en-US"/>
        </w:rPr>
        <w:t xml:space="preserve">) according to the manufacturer's protocol. Reading was performed in both directions using the gene-specific 117-for and 117-rev, 060-for and 060-rev primers. DNA samples </w:t>
      </w:r>
      <w:proofErr w:type="gramStart"/>
      <w:r>
        <w:rPr>
          <w:lang w:val="en-US"/>
        </w:rPr>
        <w:t>were analyzed</w:t>
      </w:r>
      <w:proofErr w:type="gramEnd"/>
      <w:r>
        <w:rPr>
          <w:lang w:val="en-US"/>
        </w:rPr>
        <w:t xml:space="preserve"> on an ABI Prism 310 genetic analyzer (</w:t>
      </w:r>
      <w:r w:rsidR="00E776A1">
        <w:rPr>
          <w:lang w:val="en-US"/>
        </w:rPr>
        <w:t>“</w:t>
      </w:r>
      <w:r>
        <w:rPr>
          <w:lang w:val="en-US"/>
        </w:rPr>
        <w:t xml:space="preserve">Applied </w:t>
      </w:r>
      <w:proofErr w:type="spellStart"/>
      <w:r>
        <w:rPr>
          <w:lang w:val="en-US"/>
        </w:rPr>
        <w:t>Biosystems</w:t>
      </w:r>
      <w:proofErr w:type="spellEnd"/>
      <w:r w:rsidR="00E776A1">
        <w:rPr>
          <w:lang w:val="en-US"/>
        </w:rPr>
        <w:t>”</w:t>
      </w:r>
      <w:r>
        <w:rPr>
          <w:lang w:val="en-US"/>
        </w:rPr>
        <w:t>).</w:t>
      </w:r>
    </w:p>
    <w:p w:rsidR="00D47433" w:rsidRDefault="001029AC">
      <w:pPr>
        <w:spacing w:line="360" w:lineRule="auto"/>
        <w:ind w:firstLine="709"/>
        <w:jc w:val="both"/>
        <w:rPr>
          <w:lang w:val="en-US"/>
        </w:rPr>
      </w:pPr>
      <w:r w:rsidRPr="005A6AC5">
        <w:rPr>
          <w:rFonts w:asciiTheme="minorHAnsi" w:hAnsiTheme="minorHAnsi" w:cstheme="minorHAnsi"/>
          <w:bCs/>
          <w:lang w:val="en-US"/>
        </w:rPr>
        <w:t>Biolistic plant transformation</w:t>
      </w:r>
      <w:r w:rsidRPr="005A6AC5">
        <w:rPr>
          <w:bCs/>
          <w:lang w:val="en-US"/>
        </w:rPr>
        <w:t>.</w:t>
      </w:r>
      <w:r>
        <w:rPr>
          <w:lang w:val="en-US"/>
        </w:rPr>
        <w:t xml:space="preserve"> For transformation, we used the leaves of </w:t>
      </w:r>
      <w:r>
        <w:rPr>
          <w:i/>
          <w:iCs/>
          <w:lang w:val="en-US"/>
        </w:rPr>
        <w:t>N</w:t>
      </w:r>
      <w:r w:rsidR="009150C4">
        <w:rPr>
          <w:i/>
          <w:iCs/>
          <w:lang w:val="en-US"/>
        </w:rPr>
        <w:t>.</w:t>
      </w:r>
      <w:r>
        <w:rPr>
          <w:i/>
          <w:iCs/>
          <w:lang w:val="en-US"/>
        </w:rPr>
        <w:t xml:space="preserve"> </w:t>
      </w:r>
      <w:proofErr w:type="spellStart"/>
      <w:r>
        <w:rPr>
          <w:i/>
          <w:iCs/>
          <w:lang w:val="en-US"/>
        </w:rPr>
        <w:t>tabacum</w:t>
      </w:r>
      <w:proofErr w:type="spellEnd"/>
      <w:r>
        <w:rPr>
          <w:lang w:val="en-US"/>
        </w:rPr>
        <w:t xml:space="preserve"> (cv. Petit Havana) tobacco plants grown in aseptic conditions </w:t>
      </w:r>
      <w:r w:rsidRPr="00E776A1">
        <w:rPr>
          <w:i/>
          <w:lang w:val="en-US"/>
        </w:rPr>
        <w:t xml:space="preserve">in vitro </w:t>
      </w:r>
      <w:r w:rsidRPr="009150C4">
        <w:rPr>
          <w:lang w:val="en-US"/>
        </w:rPr>
        <w:t>on</w:t>
      </w:r>
      <w:r>
        <w:rPr>
          <w:lang w:val="en-US"/>
        </w:rPr>
        <w:t xml:space="preserve"> </w:t>
      </w:r>
      <w:proofErr w:type="spellStart"/>
      <w:r>
        <w:rPr>
          <w:lang w:val="en-US"/>
        </w:rPr>
        <w:t>Murashige-Skoog</w:t>
      </w:r>
      <w:proofErr w:type="spellEnd"/>
      <w:r>
        <w:rPr>
          <w:lang w:val="en-US"/>
        </w:rPr>
        <w:t xml:space="preserve"> (MS) medium [21]. The medium contained 3% sucrose, 0.7% agar. B</w:t>
      </w:r>
      <w:r w:rsidR="00E776A1">
        <w:rPr>
          <w:lang w:val="en-US"/>
        </w:rPr>
        <w:t>ombardment</w:t>
      </w:r>
      <w:r>
        <w:rPr>
          <w:lang w:val="en-US"/>
        </w:rPr>
        <w:t xml:space="preserve"> </w:t>
      </w:r>
      <w:proofErr w:type="gramStart"/>
      <w:r>
        <w:rPr>
          <w:lang w:val="en-US"/>
        </w:rPr>
        <w:t>w</w:t>
      </w:r>
      <w:r w:rsidR="00E776A1">
        <w:rPr>
          <w:lang w:val="en-US"/>
        </w:rPr>
        <w:t>as carried</w:t>
      </w:r>
      <w:proofErr w:type="gramEnd"/>
      <w:r w:rsidR="00E776A1">
        <w:rPr>
          <w:lang w:val="en-US"/>
        </w:rPr>
        <w:t xml:space="preserve"> out using a PDS-1000</w:t>
      </w:r>
      <w:r>
        <w:rPr>
          <w:lang w:val="en-US"/>
        </w:rPr>
        <w:t>/He Biolistic Particle Delivery System (</w:t>
      </w:r>
      <w:r w:rsidR="00E776A1">
        <w:rPr>
          <w:lang w:val="en-US"/>
        </w:rPr>
        <w:t>“</w:t>
      </w:r>
      <w:r>
        <w:rPr>
          <w:lang w:val="en-US"/>
        </w:rPr>
        <w:t>Bio-Rad</w:t>
      </w:r>
      <w:r w:rsidR="00E776A1">
        <w:rPr>
          <w:lang w:val="en-US"/>
        </w:rPr>
        <w:t>”</w:t>
      </w:r>
      <w:r>
        <w:rPr>
          <w:lang w:val="en-US"/>
        </w:rPr>
        <w:t xml:space="preserve">) gene gun according to a generally accepted protocol [22]. After bombardment, leaf explants were placed on Petri </w:t>
      </w:r>
      <w:r w:rsidR="009150C4">
        <w:rPr>
          <w:lang w:val="en-US"/>
        </w:rPr>
        <w:t>plates</w:t>
      </w:r>
      <w:r>
        <w:rPr>
          <w:lang w:val="en-US"/>
        </w:rPr>
        <w:t xml:space="preserve"> with regeneration medium (MS medium containing 1 </w:t>
      </w:r>
      <w:proofErr w:type="spellStart"/>
      <w:r>
        <w:rPr>
          <w:lang w:val="en-US"/>
        </w:rPr>
        <w:t>μg</w:t>
      </w:r>
      <w:proofErr w:type="spellEnd"/>
      <w:r>
        <w:rPr>
          <w:lang w:val="en-US"/>
        </w:rPr>
        <w:t xml:space="preserve">/ml BAP (6-benzylaminopurine), </w:t>
      </w:r>
      <w:r w:rsidR="00E776A1">
        <w:rPr>
          <w:lang w:val="en-US"/>
        </w:rPr>
        <w:t xml:space="preserve">0.1 </w:t>
      </w:r>
      <w:proofErr w:type="spellStart"/>
      <w:r w:rsidR="00E776A1">
        <w:rPr>
          <w:lang w:val="en-US"/>
        </w:rPr>
        <w:t>μg</w:t>
      </w:r>
      <w:proofErr w:type="spellEnd"/>
      <w:r w:rsidR="00E776A1">
        <w:rPr>
          <w:lang w:val="en-US"/>
        </w:rPr>
        <w:t>/</w:t>
      </w:r>
      <w:r w:rsidR="00E776A1" w:rsidRPr="00E776A1">
        <w:rPr>
          <w:lang w:val="en-US"/>
        </w:rPr>
        <w:t>ml NAA (</w:t>
      </w:r>
      <w:r w:rsidR="009150C4" w:rsidRPr="009150C4">
        <w:rPr>
          <w:rFonts w:cs="Times New Roman"/>
          <w:color w:val="333333"/>
          <w:shd w:val="clear" w:color="auto" w:fill="FFFFFF"/>
        </w:rPr>
        <w:t>naphthaleneacetic </w:t>
      </w:r>
      <w:r w:rsidR="00E776A1">
        <w:rPr>
          <w:lang w:val="en-US"/>
        </w:rPr>
        <w:t xml:space="preserve"> acid) and 500 </w:t>
      </w:r>
      <w:proofErr w:type="spellStart"/>
      <w:r w:rsidR="00E776A1">
        <w:rPr>
          <w:lang w:val="en-US"/>
        </w:rPr>
        <w:t>μg</w:t>
      </w:r>
      <w:proofErr w:type="spellEnd"/>
      <w:r w:rsidR="00E776A1">
        <w:rPr>
          <w:lang w:val="en-US"/>
        </w:rPr>
        <w:t>/</w:t>
      </w:r>
      <w:r w:rsidR="00E776A1" w:rsidRPr="00E776A1">
        <w:rPr>
          <w:lang w:val="en-US"/>
        </w:rPr>
        <w:t>ml antibiotic spectinomycin (Sm).</w:t>
      </w:r>
      <w:r w:rsidR="00E776A1">
        <w:rPr>
          <w:lang w:val="en-US"/>
        </w:rPr>
        <w:t xml:space="preserve"> </w:t>
      </w:r>
      <w:r>
        <w:rPr>
          <w:lang w:val="en-US"/>
        </w:rPr>
        <w:t xml:space="preserve">The </w:t>
      </w:r>
      <w:r w:rsidR="00E776A1">
        <w:rPr>
          <w:lang w:val="en-US"/>
        </w:rPr>
        <w:t>plates</w:t>
      </w:r>
      <w:r>
        <w:rPr>
          <w:lang w:val="en-US"/>
        </w:rPr>
        <w:t xml:space="preserve"> were incubated at 23°C, with an illumination of 3000 lux and a 16 h/8 h (day/night) regime. Every two </w:t>
      </w:r>
      <w:r>
        <w:rPr>
          <w:lang w:val="en-US"/>
        </w:rPr>
        <w:lastRenderedPageBreak/>
        <w:t xml:space="preserve">weeks, leaf segments </w:t>
      </w:r>
      <w:proofErr w:type="gramStart"/>
      <w:r>
        <w:rPr>
          <w:lang w:val="en-US"/>
        </w:rPr>
        <w:t>were transferred</w:t>
      </w:r>
      <w:proofErr w:type="gramEnd"/>
      <w:r>
        <w:rPr>
          <w:lang w:val="en-US"/>
        </w:rPr>
        <w:t xml:space="preserve"> to fresh medium. The </w:t>
      </w:r>
      <w:r w:rsidR="009150C4">
        <w:rPr>
          <w:lang w:val="en-US"/>
        </w:rPr>
        <w:t xml:space="preserve">regenerated </w:t>
      </w:r>
      <w:r>
        <w:rPr>
          <w:lang w:val="en-US"/>
        </w:rPr>
        <w:t xml:space="preserve">shoots </w:t>
      </w:r>
      <w:r w:rsidR="009150C4">
        <w:rPr>
          <w:lang w:val="en-US"/>
        </w:rPr>
        <w:t>after several</w:t>
      </w:r>
      <w:r>
        <w:rPr>
          <w:lang w:val="en-US"/>
        </w:rPr>
        <w:t xml:space="preserve"> months </w:t>
      </w:r>
      <w:proofErr w:type="gramStart"/>
      <w:r>
        <w:rPr>
          <w:lang w:val="en-US"/>
        </w:rPr>
        <w:t xml:space="preserve">were cut and rooted on </w:t>
      </w:r>
      <w:r w:rsidR="00E776A1">
        <w:rPr>
          <w:lang w:val="en-US"/>
        </w:rPr>
        <w:t xml:space="preserve">hormone-free </w:t>
      </w:r>
      <w:r>
        <w:rPr>
          <w:lang w:val="en-US"/>
        </w:rPr>
        <w:t>MS medium supplemented with Sm.</w:t>
      </w:r>
      <w:proofErr w:type="gramEnd"/>
      <w:r>
        <w:rPr>
          <w:lang w:val="en-US"/>
        </w:rPr>
        <w:t xml:space="preserve"> At the second stage of selection, leaf explants of the primary </w:t>
      </w:r>
      <w:r w:rsidR="009150C4">
        <w:rPr>
          <w:lang w:val="en-US"/>
        </w:rPr>
        <w:t>shoots</w:t>
      </w:r>
      <w:r>
        <w:rPr>
          <w:lang w:val="en-US"/>
        </w:rPr>
        <w:t xml:space="preserve"> </w:t>
      </w:r>
      <w:proofErr w:type="gramStart"/>
      <w:r>
        <w:rPr>
          <w:lang w:val="en-US"/>
        </w:rPr>
        <w:t>were placed</w:t>
      </w:r>
      <w:proofErr w:type="gramEnd"/>
      <w:r>
        <w:rPr>
          <w:lang w:val="en-US"/>
        </w:rPr>
        <w:t xml:space="preserve"> on a regeneration medium</w:t>
      </w:r>
      <w:r w:rsidR="00D50D3B" w:rsidRPr="00D50D3B">
        <w:rPr>
          <w:lang w:val="en-US"/>
        </w:rPr>
        <w:t xml:space="preserve"> until secondary shoots appear</w:t>
      </w:r>
      <w:r w:rsidR="00D50D3B">
        <w:rPr>
          <w:lang w:val="en-US"/>
        </w:rPr>
        <w:t>. In total</w:t>
      </w:r>
      <w:r>
        <w:rPr>
          <w:lang w:val="en-US"/>
        </w:rPr>
        <w:t xml:space="preserve">, </w:t>
      </w:r>
      <w:proofErr w:type="gramStart"/>
      <w:r>
        <w:rPr>
          <w:lang w:val="en-US"/>
        </w:rPr>
        <w:t>4</w:t>
      </w:r>
      <w:proofErr w:type="gramEnd"/>
      <w:r>
        <w:rPr>
          <w:lang w:val="en-US"/>
        </w:rPr>
        <w:t xml:space="preserve"> repeated regenerations of tobacco </w:t>
      </w:r>
      <w:proofErr w:type="spellStart"/>
      <w:r>
        <w:rPr>
          <w:lang w:val="en-US"/>
        </w:rPr>
        <w:t>transplastomic</w:t>
      </w:r>
      <w:proofErr w:type="spellEnd"/>
      <w:r>
        <w:rPr>
          <w:lang w:val="en-US"/>
        </w:rPr>
        <w:t xml:space="preserve"> lines were carried out.</w:t>
      </w:r>
    </w:p>
    <w:p w:rsidR="00D47433" w:rsidRDefault="001029AC">
      <w:pPr>
        <w:spacing w:line="360" w:lineRule="auto"/>
        <w:ind w:firstLine="709"/>
        <w:jc w:val="both"/>
        <w:rPr>
          <w:lang w:val="en-US"/>
        </w:rPr>
      </w:pPr>
      <w:r w:rsidRPr="005A6AC5">
        <w:rPr>
          <w:rFonts w:asciiTheme="minorHAnsi" w:hAnsiTheme="minorHAnsi" w:cstheme="minorHAnsi"/>
          <w:bCs/>
          <w:lang w:val="en-US"/>
        </w:rPr>
        <w:t>Isolation of DNA</w:t>
      </w:r>
      <w:r>
        <w:rPr>
          <w:b/>
          <w:bCs/>
          <w:lang w:val="en-US"/>
        </w:rPr>
        <w:t>.</w:t>
      </w:r>
      <w:r>
        <w:rPr>
          <w:lang w:val="en-US"/>
        </w:rPr>
        <w:t xml:space="preserve"> Total DNA </w:t>
      </w:r>
      <w:r w:rsidR="00E776A1">
        <w:rPr>
          <w:lang w:val="en-US"/>
        </w:rPr>
        <w:t>samples</w:t>
      </w:r>
      <w:r>
        <w:rPr>
          <w:lang w:val="en-US"/>
        </w:rPr>
        <w:t xml:space="preserve"> were isolated from 50 mg of tobacco leaves using the </w:t>
      </w:r>
      <w:proofErr w:type="spellStart"/>
      <w:r>
        <w:rPr>
          <w:lang w:val="en-US"/>
        </w:rPr>
        <w:t>DNeasy</w:t>
      </w:r>
      <w:proofErr w:type="spellEnd"/>
      <w:r>
        <w:rPr>
          <w:lang w:val="en-US"/>
        </w:rPr>
        <w:t xml:space="preserve"> Plant Mini Kit (</w:t>
      </w:r>
      <w:r w:rsidR="00E776A1">
        <w:rPr>
          <w:lang w:val="en-US"/>
        </w:rPr>
        <w:t>“</w:t>
      </w:r>
      <w:proofErr w:type="spellStart"/>
      <w:r>
        <w:rPr>
          <w:lang w:val="en-US"/>
        </w:rPr>
        <w:t>Qiagen</w:t>
      </w:r>
      <w:proofErr w:type="spellEnd"/>
      <w:r w:rsidR="00E776A1">
        <w:rPr>
          <w:lang w:val="en-US"/>
        </w:rPr>
        <w:t>”</w:t>
      </w:r>
      <w:r>
        <w:rPr>
          <w:lang w:val="en-US"/>
        </w:rPr>
        <w:t>) according to the manufacturer's procedure.</w:t>
      </w:r>
    </w:p>
    <w:p w:rsidR="00D47433" w:rsidRDefault="001029AC">
      <w:pPr>
        <w:spacing w:line="360" w:lineRule="auto"/>
        <w:ind w:firstLine="709"/>
        <w:jc w:val="both"/>
        <w:rPr>
          <w:lang w:val="en-US"/>
        </w:rPr>
      </w:pPr>
      <w:r w:rsidRPr="005A6AC5">
        <w:rPr>
          <w:rFonts w:asciiTheme="minorHAnsi" w:hAnsiTheme="minorHAnsi" w:cstheme="minorHAnsi"/>
          <w:bCs/>
          <w:lang w:val="en-US"/>
        </w:rPr>
        <w:t>Polymerase chain reaction</w:t>
      </w:r>
      <w:r>
        <w:rPr>
          <w:lang w:val="en-US"/>
        </w:rPr>
        <w:t xml:space="preserve"> (PCR) </w:t>
      </w:r>
      <w:proofErr w:type="gramStart"/>
      <w:r>
        <w:rPr>
          <w:lang w:val="en-US"/>
        </w:rPr>
        <w:t>was carried</w:t>
      </w:r>
      <w:proofErr w:type="gramEnd"/>
      <w:r>
        <w:rPr>
          <w:lang w:val="en-US"/>
        </w:rPr>
        <w:t xml:space="preserve"> out using </w:t>
      </w:r>
      <w:proofErr w:type="spellStart"/>
      <w:r>
        <w:rPr>
          <w:lang w:val="en-US"/>
        </w:rPr>
        <w:t>Taq</w:t>
      </w:r>
      <w:proofErr w:type="spellEnd"/>
      <w:r>
        <w:rPr>
          <w:lang w:val="en-US"/>
        </w:rPr>
        <w:t xml:space="preserve"> DNA polymerase (</w:t>
      </w:r>
      <w:r w:rsidR="00E776A1">
        <w:rPr>
          <w:lang w:val="en-US"/>
        </w:rPr>
        <w:t>“</w:t>
      </w:r>
      <w:r>
        <w:rPr>
          <w:lang w:val="en-US"/>
        </w:rPr>
        <w:t>Thermo Scientific</w:t>
      </w:r>
      <w:r w:rsidR="00E776A1">
        <w:rPr>
          <w:lang w:val="en-US"/>
        </w:rPr>
        <w:t>”</w:t>
      </w:r>
      <w:r>
        <w:rPr>
          <w:lang w:val="en-US"/>
        </w:rPr>
        <w:t xml:space="preserve">). </w:t>
      </w:r>
      <w:proofErr w:type="spellStart"/>
      <w:r>
        <w:rPr>
          <w:lang w:val="en-US"/>
        </w:rPr>
        <w:t>OligoDNAs</w:t>
      </w:r>
      <w:proofErr w:type="spellEnd"/>
      <w:r>
        <w:rPr>
          <w:lang w:val="en-US"/>
        </w:rPr>
        <w:t xml:space="preserve"> indicated in table 1 </w:t>
      </w:r>
      <w:proofErr w:type="gramStart"/>
      <w:r>
        <w:rPr>
          <w:lang w:val="en-US"/>
        </w:rPr>
        <w:t>were used</w:t>
      </w:r>
      <w:proofErr w:type="gramEnd"/>
      <w:r>
        <w:rPr>
          <w:lang w:val="en-US"/>
        </w:rPr>
        <w:t xml:space="preserve"> as primers and 100 ng of total plant DNA was used as a template. 20 </w:t>
      </w:r>
      <w:proofErr w:type="spellStart"/>
      <w:r>
        <w:rPr>
          <w:lang w:val="en-US"/>
        </w:rPr>
        <w:t>μ</w:t>
      </w:r>
      <w:r w:rsidR="00E776A1">
        <w:rPr>
          <w:lang w:val="en-US"/>
        </w:rPr>
        <w:t>l</w:t>
      </w:r>
      <w:proofErr w:type="spellEnd"/>
      <w:r>
        <w:rPr>
          <w:lang w:val="en-US"/>
        </w:rPr>
        <w:t xml:space="preserve"> volume of the reaction mixture contained 2 </w:t>
      </w:r>
      <w:proofErr w:type="spellStart"/>
      <w:r>
        <w:rPr>
          <w:lang w:val="en-US"/>
        </w:rPr>
        <w:t>μ</w:t>
      </w:r>
      <w:r w:rsidR="00E776A1">
        <w:rPr>
          <w:lang w:val="en-US"/>
        </w:rPr>
        <w:t>l</w:t>
      </w:r>
      <w:proofErr w:type="spellEnd"/>
      <w:r>
        <w:rPr>
          <w:lang w:val="en-US"/>
        </w:rPr>
        <w:t xml:space="preserve"> of 10 × PCR buffer, 2 </w:t>
      </w:r>
      <w:proofErr w:type="spellStart"/>
      <w:r>
        <w:rPr>
          <w:lang w:val="en-US"/>
        </w:rPr>
        <w:t>μ</w:t>
      </w:r>
      <w:r w:rsidR="00E776A1">
        <w:rPr>
          <w:lang w:val="en-US"/>
        </w:rPr>
        <w:t>l</w:t>
      </w:r>
      <w:proofErr w:type="spellEnd"/>
      <w:r>
        <w:rPr>
          <w:lang w:val="en-US"/>
        </w:rPr>
        <w:t xml:space="preserve"> of 25 </w:t>
      </w:r>
      <w:proofErr w:type="spellStart"/>
      <w:r>
        <w:rPr>
          <w:lang w:val="en-US"/>
        </w:rPr>
        <w:t>mM</w:t>
      </w:r>
      <w:proofErr w:type="spellEnd"/>
      <w:r>
        <w:rPr>
          <w:lang w:val="en-US"/>
        </w:rPr>
        <w:t xml:space="preserve"> MgCl</w:t>
      </w:r>
      <w:r>
        <w:rPr>
          <w:vertAlign w:val="subscript"/>
          <w:lang w:val="en-US"/>
        </w:rPr>
        <w:t>2</w:t>
      </w:r>
      <w:r>
        <w:rPr>
          <w:lang w:val="en-US"/>
        </w:rPr>
        <w:t xml:space="preserve">, 1 </w:t>
      </w:r>
      <w:proofErr w:type="spellStart"/>
      <w:r>
        <w:rPr>
          <w:lang w:val="en-US"/>
        </w:rPr>
        <w:t>μL</w:t>
      </w:r>
      <w:proofErr w:type="spellEnd"/>
      <w:r>
        <w:rPr>
          <w:lang w:val="en-US"/>
        </w:rPr>
        <w:t xml:space="preserve"> of 10 </w:t>
      </w:r>
      <w:proofErr w:type="spellStart"/>
      <w:r>
        <w:rPr>
          <w:lang w:val="en-US"/>
        </w:rPr>
        <w:t>mM</w:t>
      </w:r>
      <w:proofErr w:type="spellEnd"/>
      <w:r>
        <w:rPr>
          <w:lang w:val="en-US"/>
        </w:rPr>
        <w:t xml:space="preserve"> </w:t>
      </w:r>
      <w:proofErr w:type="spellStart"/>
      <w:r>
        <w:rPr>
          <w:lang w:val="en-US"/>
        </w:rPr>
        <w:t>dNTPs</w:t>
      </w:r>
      <w:proofErr w:type="spellEnd"/>
      <w:r>
        <w:rPr>
          <w:lang w:val="en-US"/>
        </w:rPr>
        <w:t xml:space="preserve">, 0.2 </w:t>
      </w:r>
      <w:proofErr w:type="spellStart"/>
      <w:r>
        <w:rPr>
          <w:lang w:val="en-US"/>
        </w:rPr>
        <w:t>μL</w:t>
      </w:r>
      <w:proofErr w:type="spellEnd"/>
      <w:r>
        <w:rPr>
          <w:lang w:val="en-US"/>
        </w:rPr>
        <w:t xml:space="preserve"> of </w:t>
      </w:r>
      <w:proofErr w:type="spellStart"/>
      <w:r>
        <w:rPr>
          <w:lang w:val="en-US"/>
        </w:rPr>
        <w:t>Taq</w:t>
      </w:r>
      <w:proofErr w:type="spellEnd"/>
      <w:r>
        <w:rPr>
          <w:lang w:val="en-US"/>
        </w:rPr>
        <w:t xml:space="preserve"> polymerase (1 unit), 1 </w:t>
      </w:r>
      <w:proofErr w:type="spellStart"/>
      <w:r>
        <w:rPr>
          <w:lang w:val="en-US"/>
        </w:rPr>
        <w:t>μ</w:t>
      </w:r>
      <w:r w:rsidR="00E776A1">
        <w:rPr>
          <w:lang w:val="en-US"/>
        </w:rPr>
        <w:t>l</w:t>
      </w:r>
      <w:proofErr w:type="spellEnd"/>
      <w:r>
        <w:rPr>
          <w:lang w:val="en-US"/>
        </w:rPr>
        <w:t xml:space="preserve"> of forward and reverse primers (10 </w:t>
      </w:r>
      <w:proofErr w:type="spellStart"/>
      <w:r>
        <w:rPr>
          <w:lang w:val="en-US"/>
        </w:rPr>
        <w:t>p</w:t>
      </w:r>
      <w:r w:rsidR="00E776A1">
        <w:rPr>
          <w:lang w:val="en-US"/>
        </w:rPr>
        <w:t>m</w:t>
      </w:r>
      <w:r>
        <w:rPr>
          <w:lang w:val="en-US"/>
        </w:rPr>
        <w:t>ol</w:t>
      </w:r>
      <w:proofErr w:type="spellEnd"/>
      <w:r>
        <w:rPr>
          <w:lang w:val="en-US"/>
        </w:rPr>
        <w:t>/</w:t>
      </w:r>
      <w:proofErr w:type="spellStart"/>
      <w:r>
        <w:rPr>
          <w:lang w:val="en-US"/>
        </w:rPr>
        <w:t>μL</w:t>
      </w:r>
      <w:proofErr w:type="spellEnd"/>
      <w:r>
        <w:rPr>
          <w:lang w:val="en-US"/>
        </w:rPr>
        <w:t xml:space="preserve">) , 11.8 </w:t>
      </w:r>
      <w:proofErr w:type="spellStart"/>
      <w:r>
        <w:rPr>
          <w:lang w:val="en-US"/>
        </w:rPr>
        <w:t>μl</w:t>
      </w:r>
      <w:proofErr w:type="spellEnd"/>
      <w:r>
        <w:rPr>
          <w:lang w:val="en-US"/>
        </w:rPr>
        <w:t xml:space="preserve"> of water and 1 </w:t>
      </w:r>
      <w:proofErr w:type="spellStart"/>
      <w:r>
        <w:rPr>
          <w:lang w:val="en-US"/>
        </w:rPr>
        <w:t>μl</w:t>
      </w:r>
      <w:proofErr w:type="spellEnd"/>
      <w:r>
        <w:rPr>
          <w:lang w:val="en-US"/>
        </w:rPr>
        <w:t xml:space="preserve"> of DNA. The reaction </w:t>
      </w:r>
      <w:proofErr w:type="gramStart"/>
      <w:r>
        <w:rPr>
          <w:lang w:val="en-US"/>
        </w:rPr>
        <w:t>was carried out</w:t>
      </w:r>
      <w:proofErr w:type="gramEnd"/>
      <w:r>
        <w:rPr>
          <w:lang w:val="en-US"/>
        </w:rPr>
        <w:t xml:space="preserve"> in the following temperature regime: stage 1 - 3 min. at 94ºС - 1 cycle; stage 2 - 30 sec. at 94ºС, 30 sec. at 54ºС, 1 min. at 72ºС - 30 cycles; stage 3 - 5 min. at 72ºС - 1 cycle.</w:t>
      </w:r>
    </w:p>
    <w:p w:rsidR="00D47433" w:rsidRDefault="001029AC">
      <w:pPr>
        <w:spacing w:line="360" w:lineRule="auto"/>
        <w:ind w:firstLine="709"/>
        <w:jc w:val="both"/>
      </w:pPr>
      <w:r w:rsidRPr="005A6AC5">
        <w:rPr>
          <w:rFonts w:asciiTheme="minorHAnsi" w:hAnsiTheme="minorHAnsi" w:cstheme="minorHAnsi"/>
          <w:bCs/>
        </w:rPr>
        <w:t>Western blotting</w:t>
      </w:r>
      <w:r w:rsidRPr="005A6AC5">
        <w:rPr>
          <w:bCs/>
        </w:rPr>
        <w:t>.</w:t>
      </w:r>
      <w:r>
        <w:t xml:space="preserve"> Protein </w:t>
      </w:r>
      <w:r w:rsidR="00E776A1">
        <w:rPr>
          <w:lang w:val="en-US"/>
        </w:rPr>
        <w:t>samples</w:t>
      </w:r>
      <w:r>
        <w:t xml:space="preserve"> from plant leaves were isolated using the Trizol reagent (</w:t>
      </w:r>
      <w:r w:rsidR="00E776A1">
        <w:rPr>
          <w:lang w:val="en-US"/>
        </w:rPr>
        <w:t>“</w:t>
      </w:r>
      <w:r>
        <w:t>Sigma</w:t>
      </w:r>
      <w:r w:rsidR="00E776A1">
        <w:rPr>
          <w:lang w:val="en-US"/>
        </w:rPr>
        <w:t>”</w:t>
      </w:r>
      <w:r>
        <w:t>) according to the manufacturer's recommendations. Protein concentration was measured spectrophotometrically on an Ultrospec 2000 (</w:t>
      </w:r>
      <w:r w:rsidR="00632B15">
        <w:rPr>
          <w:lang w:val="en-US"/>
        </w:rPr>
        <w:t>“</w:t>
      </w:r>
      <w:r>
        <w:t>Pharmacia Biotech</w:t>
      </w:r>
      <w:r w:rsidR="00632B15">
        <w:rPr>
          <w:lang w:val="en-US"/>
        </w:rPr>
        <w:t>”</w:t>
      </w:r>
      <w:r>
        <w:t xml:space="preserve">) relative to known concentrations of bovine serum albumin (BSA) by the Bradford method [23]. The electrophoretic separation of </w:t>
      </w:r>
      <w:r w:rsidR="00D50D3B">
        <w:rPr>
          <w:lang w:val="en-US"/>
        </w:rPr>
        <w:t>p</w:t>
      </w:r>
      <w:r>
        <w:t>roteins was carried out in a 1</w:t>
      </w:r>
      <w:r w:rsidR="00632B15">
        <w:rPr>
          <w:lang w:val="en-US"/>
        </w:rPr>
        <w:t>5</w:t>
      </w:r>
      <w:r>
        <w:t>% SDS-PAG according to Laemli [24]. After electrophoresis, proteins were transferred onto a PVDF membrane (</w:t>
      </w:r>
      <w:r w:rsidR="00632B15">
        <w:rPr>
          <w:lang w:val="en-US"/>
        </w:rPr>
        <w:t>“</w:t>
      </w:r>
      <w:r>
        <w:t>Bio-Rad</w:t>
      </w:r>
      <w:r w:rsidR="00632B15">
        <w:rPr>
          <w:lang w:val="en-US"/>
        </w:rPr>
        <w:t>”</w:t>
      </w:r>
      <w:r>
        <w:t>) by semi-dry electroblotting on a “C.B.S. Scientific”</w:t>
      </w:r>
      <w:r w:rsidR="00D50D3B">
        <w:rPr>
          <w:lang w:val="en-US"/>
        </w:rPr>
        <w:t>device</w:t>
      </w:r>
      <w:r>
        <w:t xml:space="preserve"> in transfer buffer (102 mM glycine, 25 mM Tris, 20% (v/v) ethanol) at a current of 0.8 mA/cm</w:t>
      </w:r>
      <w:r>
        <w:rPr>
          <w:vertAlign w:val="superscript"/>
        </w:rPr>
        <w:t>2</w:t>
      </w:r>
      <w:r>
        <w:t xml:space="preserve"> for 1 hour. The membrane was blocked </w:t>
      </w:r>
      <w:r w:rsidR="00D50D3B">
        <w:t xml:space="preserve">for 1 hour </w:t>
      </w:r>
      <w:r>
        <w:t>in 3% skim milk prepared in TBS buffer (10 mM Tris-HCl pH 7.5; 150 mM NaCl). Mouse antibodies to pentahistidine (“5-Prime”) diluted in blocking buffer in 1:4000 ratio were used as primary antibodies for protein detection. Secondary anti-mouse IgG antibodies conjugated with horseradish peroxidase (</w:t>
      </w:r>
      <w:r w:rsidR="00632B15">
        <w:rPr>
          <w:lang w:val="en-US"/>
        </w:rPr>
        <w:t>“</w:t>
      </w:r>
      <w:r>
        <w:t>Santa Crus Biotechnology</w:t>
      </w:r>
      <w:r w:rsidR="00632B15">
        <w:rPr>
          <w:lang w:val="en-US"/>
        </w:rPr>
        <w:t>”</w:t>
      </w:r>
      <w:r>
        <w:t xml:space="preserve">) were diluted in blocking buffer at 1:4000 ratio. Incubation with antibodies was carried out for 1 hour at room temperature. Antibodies were </w:t>
      </w:r>
      <w:r w:rsidR="00632B15">
        <w:t>washed off four times for 5 min</w:t>
      </w:r>
      <w:r>
        <w:t xml:space="preserve"> with TBST buffer (TBS containing 0.05% Tween-20). </w:t>
      </w:r>
      <w:r w:rsidR="00D50D3B">
        <w:rPr>
          <w:lang w:val="en-US"/>
        </w:rPr>
        <w:t>A</w:t>
      </w:r>
      <w:r w:rsidR="00D50D3B">
        <w:t xml:space="preserve">s a substrate </w:t>
      </w:r>
      <w:r>
        <w:t>Chemiluminescent Peroxidase Substrate 3 (</w:t>
      </w:r>
      <w:r w:rsidR="00632B15">
        <w:rPr>
          <w:lang w:val="en-US"/>
        </w:rPr>
        <w:t>“</w:t>
      </w:r>
      <w:r>
        <w:t>Sigma</w:t>
      </w:r>
      <w:r w:rsidR="00632B15">
        <w:rPr>
          <w:lang w:val="en-US"/>
        </w:rPr>
        <w:t>”</w:t>
      </w:r>
      <w:r>
        <w:t>) or Metal Enhanced DAB Substrate (</w:t>
      </w:r>
      <w:r w:rsidR="00632B15">
        <w:rPr>
          <w:lang w:val="en-US"/>
        </w:rPr>
        <w:t>“</w:t>
      </w:r>
      <w:r>
        <w:t>Thermo Scientific</w:t>
      </w:r>
      <w:r w:rsidR="00632B15">
        <w:rPr>
          <w:lang w:val="en-US"/>
        </w:rPr>
        <w:t>”</w:t>
      </w:r>
      <w:r>
        <w:t xml:space="preserve">) </w:t>
      </w:r>
      <w:proofErr w:type="gramStart"/>
      <w:r>
        <w:t>were used</w:t>
      </w:r>
      <w:proofErr w:type="gramEnd"/>
      <w:r>
        <w:t>.</w:t>
      </w:r>
      <w:r w:rsidR="00632B15" w:rsidRPr="00632B15">
        <w:t xml:space="preserve"> To study the antigenicity of </w:t>
      </w:r>
      <w:r w:rsidR="00632B15">
        <w:rPr>
          <w:lang w:val="en-US"/>
        </w:rPr>
        <w:t xml:space="preserve">plant produced </w:t>
      </w:r>
      <w:r w:rsidR="00632B15" w:rsidRPr="00632B15">
        <w:t xml:space="preserve">proteins, we used blood serum of a sheep infected with </w:t>
      </w:r>
      <w:r w:rsidR="00632B15">
        <w:rPr>
          <w:lang w:val="en-US"/>
        </w:rPr>
        <w:t>SPPV</w:t>
      </w:r>
      <w:r w:rsidR="00632B15" w:rsidRPr="00632B15">
        <w:t xml:space="preserve"> (</w:t>
      </w:r>
      <w:r w:rsidR="00D50D3B">
        <w:rPr>
          <w:lang w:val="en-US"/>
        </w:rPr>
        <w:t>“</w:t>
      </w:r>
      <w:r w:rsidR="00632B15" w:rsidRPr="00632B15">
        <w:t>Research Institute of Biological Safety Problems of the Republic of Kazakhstan</w:t>
      </w:r>
      <w:r w:rsidR="00D50D3B">
        <w:rPr>
          <w:lang w:val="en-US"/>
        </w:rPr>
        <w:t>”</w:t>
      </w:r>
      <w:r w:rsidR="00632B15" w:rsidRPr="00632B15">
        <w:t>), diluted in a block</w:t>
      </w:r>
      <w:r w:rsidR="00632B15">
        <w:t xml:space="preserve">ing buffer </w:t>
      </w:r>
      <w:r w:rsidR="00D50D3B">
        <w:rPr>
          <w:lang w:val="en-US"/>
        </w:rPr>
        <w:t>at</w:t>
      </w:r>
      <w:r w:rsidR="00D50D3B">
        <w:t xml:space="preserve"> </w:t>
      </w:r>
      <w:r w:rsidR="00632B15">
        <w:t>1: 400</w:t>
      </w:r>
      <w:r w:rsidR="00D50D3B" w:rsidRPr="00D50D3B">
        <w:t xml:space="preserve"> </w:t>
      </w:r>
      <w:r w:rsidR="00D50D3B">
        <w:t>ratio</w:t>
      </w:r>
      <w:r w:rsidR="00632B15">
        <w:t>.</w:t>
      </w:r>
      <w:r w:rsidR="00632B15" w:rsidRPr="00632B15">
        <w:t xml:space="preserve"> </w:t>
      </w:r>
      <w:r w:rsidR="00D50D3B">
        <w:rPr>
          <w:lang w:val="en-US"/>
        </w:rPr>
        <w:t>A</w:t>
      </w:r>
      <w:r w:rsidR="00632B15" w:rsidRPr="00632B15">
        <w:t>nti-sheep IgG conjugated wit</w:t>
      </w:r>
      <w:r w:rsidR="00632B15">
        <w:t>h horseradish peroxidase (</w:t>
      </w:r>
      <w:r w:rsidR="00632B15">
        <w:rPr>
          <w:lang w:val="en-US"/>
        </w:rPr>
        <w:t>“</w:t>
      </w:r>
      <w:r w:rsidR="00632B15">
        <w:t xml:space="preserve">Sigma”) </w:t>
      </w:r>
      <w:r w:rsidR="00D50D3B" w:rsidRPr="00632B15">
        <w:t xml:space="preserve">we used </w:t>
      </w:r>
      <w:r w:rsidR="00D50D3B">
        <w:rPr>
          <w:lang w:val="en-US"/>
        </w:rPr>
        <w:t>a</w:t>
      </w:r>
      <w:r w:rsidR="00D50D3B" w:rsidRPr="00632B15">
        <w:t>s second antibodies</w:t>
      </w:r>
      <w:r w:rsidR="00D50D3B">
        <w:t xml:space="preserve"> </w:t>
      </w:r>
      <w:r w:rsidR="00632B15">
        <w:t>d</w:t>
      </w:r>
      <w:r w:rsidR="00632B15" w:rsidRPr="00632B15">
        <w:t xml:space="preserve">iluted </w:t>
      </w:r>
      <w:r w:rsidR="00632B15">
        <w:rPr>
          <w:lang w:val="en-US"/>
        </w:rPr>
        <w:t xml:space="preserve">at </w:t>
      </w:r>
      <w:r w:rsidR="00632B15" w:rsidRPr="00632B15">
        <w:t>1: 2000</w:t>
      </w:r>
      <w:r w:rsidR="00D50D3B">
        <w:rPr>
          <w:lang w:val="en-US"/>
        </w:rPr>
        <w:t xml:space="preserve"> ratio</w:t>
      </w:r>
      <w:r w:rsidR="00632B15" w:rsidRPr="00632B15">
        <w:t>. Metal Enhanced DAB (</w:t>
      </w:r>
      <w:r w:rsidR="00632B15">
        <w:rPr>
          <w:lang w:val="en-US"/>
        </w:rPr>
        <w:t>“</w:t>
      </w:r>
      <w:r w:rsidR="00632B15" w:rsidRPr="00632B15">
        <w:t>Thermo Scientific</w:t>
      </w:r>
      <w:r w:rsidR="00632B15">
        <w:rPr>
          <w:lang w:val="en-US"/>
        </w:rPr>
        <w:t>”</w:t>
      </w:r>
      <w:r w:rsidR="00632B15" w:rsidRPr="00632B15">
        <w:t>) was used as a substrate.</w:t>
      </w:r>
    </w:p>
    <w:p w:rsidR="00D47433" w:rsidRDefault="001029AC">
      <w:pPr>
        <w:spacing w:line="360" w:lineRule="auto"/>
        <w:ind w:firstLine="709"/>
        <w:jc w:val="both"/>
        <w:rPr>
          <w:lang w:val="en-US"/>
        </w:rPr>
      </w:pPr>
      <w:r w:rsidRPr="005A6AC5">
        <w:rPr>
          <w:rFonts w:asciiTheme="minorHAnsi" w:hAnsiTheme="minorHAnsi" w:cstheme="minorHAnsi"/>
          <w:bCs/>
          <w:lang w:val="en-US"/>
        </w:rPr>
        <w:lastRenderedPageBreak/>
        <w:t>Southern blotting</w:t>
      </w:r>
      <w:r w:rsidRPr="005A6AC5">
        <w:rPr>
          <w:rFonts w:asciiTheme="minorHAnsi" w:hAnsiTheme="minorHAnsi" w:cstheme="minorHAnsi"/>
          <w:lang w:val="en-US"/>
        </w:rPr>
        <w:t xml:space="preserve"> </w:t>
      </w:r>
      <w:r w:rsidRPr="005A6AC5">
        <w:rPr>
          <w:lang w:val="en-US"/>
        </w:rPr>
        <w:t>consisted</w:t>
      </w:r>
      <w:r>
        <w:rPr>
          <w:lang w:val="en-US"/>
        </w:rPr>
        <w:t xml:space="preserve"> of the following steps: DNA restriction; electrophoresis of DNA fragments in agarose gel; </w:t>
      </w:r>
      <w:r w:rsidR="0054413B">
        <w:rPr>
          <w:lang w:val="en-US"/>
        </w:rPr>
        <w:t xml:space="preserve">DNA </w:t>
      </w:r>
      <w:proofErr w:type="spellStart"/>
      <w:r>
        <w:rPr>
          <w:lang w:val="en-US"/>
        </w:rPr>
        <w:t>depurinization</w:t>
      </w:r>
      <w:proofErr w:type="spellEnd"/>
      <w:r>
        <w:rPr>
          <w:lang w:val="en-US"/>
        </w:rPr>
        <w:t xml:space="preserve"> and denaturation; DNA transfer to a nylon membrane; fixing DNA to the membrane; preparation of a DIG-labeled probe; hybridization and detection</w:t>
      </w:r>
      <w:r w:rsidR="0054413B">
        <w:rPr>
          <w:lang w:val="en-US"/>
        </w:rPr>
        <w:t xml:space="preserve"> hybrids</w:t>
      </w:r>
      <w:r>
        <w:rPr>
          <w:lang w:val="en-US"/>
        </w:rPr>
        <w:t>.</w:t>
      </w:r>
    </w:p>
    <w:p w:rsidR="00D47433" w:rsidRDefault="001029AC">
      <w:pPr>
        <w:spacing w:line="360" w:lineRule="auto"/>
        <w:ind w:firstLine="709"/>
        <w:jc w:val="both"/>
      </w:pPr>
      <w:r>
        <w:rPr>
          <w:lang w:val="en-US"/>
        </w:rPr>
        <w:t xml:space="preserve">For DNA restriction, a </w:t>
      </w:r>
      <w:proofErr w:type="gramStart"/>
      <w:r>
        <w:rPr>
          <w:lang w:val="en-US"/>
        </w:rPr>
        <w:t xml:space="preserve">35 </w:t>
      </w:r>
      <w:proofErr w:type="spellStart"/>
      <w:r>
        <w:rPr>
          <w:lang w:val="en-US"/>
        </w:rPr>
        <w:t>μ</w:t>
      </w:r>
      <w:r w:rsidR="00632B15">
        <w:rPr>
          <w:lang w:val="en-US"/>
        </w:rPr>
        <w:t>l</w:t>
      </w:r>
      <w:proofErr w:type="spellEnd"/>
      <w:proofErr w:type="gramEnd"/>
      <w:r w:rsidR="0054413B">
        <w:rPr>
          <w:lang w:val="en-US"/>
        </w:rPr>
        <w:t xml:space="preserve"> mixture was prepared.</w:t>
      </w:r>
      <w:r>
        <w:rPr>
          <w:lang w:val="en-US"/>
        </w:rPr>
        <w:t xml:space="preserve"> </w:t>
      </w:r>
      <w:r w:rsidR="0054413B">
        <w:rPr>
          <w:lang w:val="en-US"/>
        </w:rPr>
        <w:t>It</w:t>
      </w:r>
      <w:r>
        <w:rPr>
          <w:lang w:val="en-US"/>
        </w:rPr>
        <w:t xml:space="preserve"> contained 3.5 </w:t>
      </w:r>
      <w:proofErr w:type="spellStart"/>
      <w:r>
        <w:rPr>
          <w:lang w:val="en-US"/>
        </w:rPr>
        <w:t>μ</w:t>
      </w:r>
      <w:r w:rsidR="00632B15">
        <w:rPr>
          <w:lang w:val="en-US"/>
        </w:rPr>
        <w:t>l</w:t>
      </w:r>
      <w:proofErr w:type="spellEnd"/>
      <w:r>
        <w:rPr>
          <w:lang w:val="en-US"/>
        </w:rPr>
        <w:t xml:space="preserve"> of </w:t>
      </w:r>
      <w:proofErr w:type="gramStart"/>
      <w:r>
        <w:rPr>
          <w:lang w:val="en-US"/>
        </w:rPr>
        <w:t>10</w:t>
      </w:r>
      <w:proofErr w:type="gramEnd"/>
      <w:r>
        <w:rPr>
          <w:lang w:val="en-US"/>
        </w:rPr>
        <w:t xml:space="preserve">× Tango restriction buffer </w:t>
      </w:r>
      <w:r w:rsidR="0054413B">
        <w:rPr>
          <w:lang w:val="en-US"/>
        </w:rPr>
        <w:t xml:space="preserve">Tango </w:t>
      </w:r>
      <w:r>
        <w:rPr>
          <w:lang w:val="en-US"/>
        </w:rPr>
        <w:t>(</w:t>
      </w:r>
      <w:r w:rsidR="0054413B">
        <w:rPr>
          <w:lang w:val="en-US"/>
        </w:rPr>
        <w:t>“</w:t>
      </w:r>
      <w:r>
        <w:rPr>
          <w:lang w:val="en-US"/>
        </w:rPr>
        <w:t>Thermo Scientific</w:t>
      </w:r>
      <w:r w:rsidR="0054413B">
        <w:rPr>
          <w:lang w:val="en-US"/>
        </w:rPr>
        <w:t>”</w:t>
      </w:r>
      <w:r>
        <w:rPr>
          <w:lang w:val="en-US"/>
        </w:rPr>
        <w:t xml:space="preserve">), 0.7 </w:t>
      </w:r>
      <w:proofErr w:type="spellStart"/>
      <w:r>
        <w:rPr>
          <w:lang w:val="en-US"/>
        </w:rPr>
        <w:t>μL</w:t>
      </w:r>
      <w:proofErr w:type="spellEnd"/>
      <w:r>
        <w:rPr>
          <w:lang w:val="en-US"/>
        </w:rPr>
        <w:t xml:space="preserve"> of </w:t>
      </w:r>
      <w:r>
        <w:rPr>
          <w:i/>
          <w:iCs/>
          <w:lang w:val="en-US"/>
        </w:rPr>
        <w:t>EcoO109</w:t>
      </w:r>
      <w:r>
        <w:rPr>
          <w:lang w:val="en-US"/>
        </w:rPr>
        <w:t>I restriction enzyme (</w:t>
      </w:r>
      <w:r w:rsidR="0054413B">
        <w:rPr>
          <w:lang w:val="en-US"/>
        </w:rPr>
        <w:t>“</w:t>
      </w:r>
      <w:r>
        <w:rPr>
          <w:lang w:val="en-US"/>
        </w:rPr>
        <w:t>Thermo Scientific</w:t>
      </w:r>
      <w:r w:rsidR="0054413B">
        <w:rPr>
          <w:lang w:val="en-US"/>
        </w:rPr>
        <w:t>”</w:t>
      </w:r>
      <w:r>
        <w:rPr>
          <w:lang w:val="en-US"/>
        </w:rPr>
        <w:t xml:space="preserve">), 2 </w:t>
      </w:r>
      <w:proofErr w:type="spellStart"/>
      <w:r>
        <w:rPr>
          <w:lang w:val="en-US"/>
        </w:rPr>
        <w:t>μg</w:t>
      </w:r>
      <w:proofErr w:type="spellEnd"/>
      <w:r>
        <w:rPr>
          <w:lang w:val="en-US"/>
        </w:rPr>
        <w:t xml:space="preserve"> of DNA, H</w:t>
      </w:r>
      <w:r>
        <w:rPr>
          <w:vertAlign w:val="subscript"/>
          <w:lang w:val="en-US"/>
        </w:rPr>
        <w:t>2</w:t>
      </w:r>
      <w:r>
        <w:rPr>
          <w:lang w:val="en-US"/>
        </w:rPr>
        <w:t xml:space="preserve">O. Incubation </w:t>
      </w:r>
      <w:proofErr w:type="gramStart"/>
      <w:r>
        <w:rPr>
          <w:lang w:val="en-US"/>
        </w:rPr>
        <w:t>was carried</w:t>
      </w:r>
      <w:proofErr w:type="gramEnd"/>
      <w:r>
        <w:rPr>
          <w:lang w:val="en-US"/>
        </w:rPr>
        <w:t xml:space="preserve"> out overnight at 37°C. The next morning, 0.7 </w:t>
      </w:r>
      <w:proofErr w:type="spellStart"/>
      <w:r>
        <w:rPr>
          <w:lang w:val="en-US"/>
        </w:rPr>
        <w:t>μl</w:t>
      </w:r>
      <w:proofErr w:type="spellEnd"/>
      <w:r>
        <w:rPr>
          <w:lang w:val="en-US"/>
        </w:rPr>
        <w:t xml:space="preserve"> of restriction endonuclease was added to the mixture and </w:t>
      </w:r>
      <w:r w:rsidR="0054413B">
        <w:rPr>
          <w:lang w:val="en-US"/>
        </w:rPr>
        <w:t xml:space="preserve">incubated </w:t>
      </w:r>
      <w:r>
        <w:rPr>
          <w:lang w:val="en-US"/>
        </w:rPr>
        <w:t xml:space="preserve">for </w:t>
      </w:r>
      <w:r w:rsidR="0054413B">
        <w:rPr>
          <w:lang w:val="en-US"/>
        </w:rPr>
        <w:t xml:space="preserve">an </w:t>
      </w:r>
      <w:r>
        <w:rPr>
          <w:lang w:val="en-US"/>
        </w:rPr>
        <w:t>additional 3 hours.</w:t>
      </w:r>
    </w:p>
    <w:p w:rsidR="00D47433" w:rsidRDefault="001029AC">
      <w:pPr>
        <w:spacing w:line="360" w:lineRule="auto"/>
        <w:ind w:firstLine="709"/>
        <w:jc w:val="both"/>
        <w:rPr>
          <w:lang w:val="en-US"/>
        </w:rPr>
      </w:pPr>
      <w:r>
        <w:rPr>
          <w:lang w:val="en-US"/>
        </w:rPr>
        <w:t xml:space="preserve">Electrophoresis. </w:t>
      </w:r>
      <w:proofErr w:type="gramStart"/>
      <w:r w:rsidR="0054413B">
        <w:rPr>
          <w:lang w:val="en-US"/>
        </w:rPr>
        <w:t>2</w:t>
      </w:r>
      <w:proofErr w:type="gramEnd"/>
      <w:r w:rsidR="0054413B">
        <w:rPr>
          <w:lang w:val="en-US"/>
        </w:rPr>
        <w:t xml:space="preserve"> </w:t>
      </w:r>
      <w:proofErr w:type="spellStart"/>
      <w:r w:rsidR="0054413B">
        <w:rPr>
          <w:lang w:val="en-US"/>
        </w:rPr>
        <w:t>μl</w:t>
      </w:r>
      <w:proofErr w:type="spellEnd"/>
      <w:r w:rsidR="0054413B">
        <w:rPr>
          <w:lang w:val="en-US"/>
        </w:rPr>
        <w:t xml:space="preserve"> of 6 × sample loading buffer (0.25% </w:t>
      </w:r>
      <w:proofErr w:type="spellStart"/>
      <w:r w:rsidR="0054413B">
        <w:rPr>
          <w:lang w:val="en-US"/>
        </w:rPr>
        <w:t>bromophenol</w:t>
      </w:r>
      <w:proofErr w:type="spellEnd"/>
      <w:r w:rsidR="0054413B">
        <w:rPr>
          <w:lang w:val="en-US"/>
        </w:rPr>
        <w:t xml:space="preserve"> blue, 40% sucrose) t</w:t>
      </w:r>
      <w:r>
        <w:rPr>
          <w:lang w:val="en-US"/>
        </w:rPr>
        <w:t xml:space="preserve">o a 10 </w:t>
      </w:r>
      <w:proofErr w:type="spellStart"/>
      <w:r>
        <w:rPr>
          <w:lang w:val="en-US"/>
        </w:rPr>
        <w:t>μl</w:t>
      </w:r>
      <w:proofErr w:type="spellEnd"/>
      <w:r>
        <w:rPr>
          <w:lang w:val="en-US"/>
        </w:rPr>
        <w:t xml:space="preserve"> aliquot of the restriction mixture was added and </w:t>
      </w:r>
      <w:r w:rsidR="0054413B">
        <w:rPr>
          <w:lang w:val="en-US"/>
        </w:rPr>
        <w:t>loaded</w:t>
      </w:r>
      <w:r>
        <w:rPr>
          <w:lang w:val="en-US"/>
        </w:rPr>
        <w:t xml:space="preserve"> into to the wells of 1% agarose gel. Electrophoresis </w:t>
      </w:r>
      <w:proofErr w:type="gramStart"/>
      <w:r>
        <w:rPr>
          <w:lang w:val="en-US"/>
        </w:rPr>
        <w:t>was performed</w:t>
      </w:r>
      <w:proofErr w:type="gramEnd"/>
      <w:r>
        <w:rPr>
          <w:lang w:val="en-US"/>
        </w:rPr>
        <w:t xml:space="preserve"> at 5V/cm in TBE buffer (89 </w:t>
      </w:r>
      <w:proofErr w:type="spellStart"/>
      <w:r>
        <w:rPr>
          <w:lang w:val="en-US"/>
        </w:rPr>
        <w:t>mM</w:t>
      </w:r>
      <w:proofErr w:type="spellEnd"/>
      <w:r>
        <w:rPr>
          <w:lang w:val="en-US"/>
        </w:rPr>
        <w:t xml:space="preserve"> Tris, 89 </w:t>
      </w:r>
      <w:proofErr w:type="spellStart"/>
      <w:r>
        <w:rPr>
          <w:lang w:val="en-US"/>
        </w:rPr>
        <w:t>mM</w:t>
      </w:r>
      <w:proofErr w:type="spellEnd"/>
      <w:r>
        <w:rPr>
          <w:lang w:val="en-US"/>
        </w:rPr>
        <w:t xml:space="preserve"> boric acid, 2 </w:t>
      </w:r>
      <w:proofErr w:type="spellStart"/>
      <w:r>
        <w:rPr>
          <w:lang w:val="en-US"/>
        </w:rPr>
        <w:t>mM</w:t>
      </w:r>
      <w:proofErr w:type="spellEnd"/>
      <w:r>
        <w:rPr>
          <w:lang w:val="en-US"/>
        </w:rPr>
        <w:t xml:space="preserve"> EDTA, pH 8.0).</w:t>
      </w:r>
    </w:p>
    <w:p w:rsidR="00D47433" w:rsidRDefault="001029AC">
      <w:pPr>
        <w:spacing w:line="360" w:lineRule="auto"/>
        <w:ind w:firstLine="709"/>
        <w:jc w:val="both"/>
        <w:rPr>
          <w:lang w:val="en-US"/>
        </w:rPr>
      </w:pPr>
      <w:proofErr w:type="spellStart"/>
      <w:r>
        <w:rPr>
          <w:lang w:val="en-US"/>
        </w:rPr>
        <w:t>Depurinization</w:t>
      </w:r>
      <w:proofErr w:type="spellEnd"/>
      <w:r>
        <w:rPr>
          <w:lang w:val="en-US"/>
        </w:rPr>
        <w:t xml:space="preserve"> </w:t>
      </w:r>
      <w:proofErr w:type="gramStart"/>
      <w:r>
        <w:rPr>
          <w:lang w:val="en-US"/>
        </w:rPr>
        <w:t>was carried out</w:t>
      </w:r>
      <w:proofErr w:type="gramEnd"/>
      <w:r>
        <w:rPr>
          <w:lang w:val="en-US"/>
        </w:rPr>
        <w:t xml:space="preserve"> in a</w:t>
      </w:r>
      <w:r w:rsidR="0054413B">
        <w:rPr>
          <w:lang w:val="en-US"/>
        </w:rPr>
        <w:t xml:space="preserve"> 0.25 M </w:t>
      </w:r>
      <w:proofErr w:type="spellStart"/>
      <w:r w:rsidR="0054413B">
        <w:rPr>
          <w:lang w:val="en-US"/>
        </w:rPr>
        <w:t>HCl</w:t>
      </w:r>
      <w:proofErr w:type="spellEnd"/>
      <w:r w:rsidR="0054413B">
        <w:rPr>
          <w:lang w:val="en-US"/>
        </w:rPr>
        <w:t xml:space="preserve"> solution for 10 min</w:t>
      </w:r>
      <w:r>
        <w:rPr>
          <w:lang w:val="en-US"/>
        </w:rPr>
        <w:t xml:space="preserve"> with </w:t>
      </w:r>
      <w:r w:rsidR="0054413B">
        <w:rPr>
          <w:lang w:val="en-US"/>
        </w:rPr>
        <w:t>agitation</w:t>
      </w:r>
      <w:r>
        <w:rPr>
          <w:lang w:val="en-US"/>
        </w:rPr>
        <w:t xml:space="preserve"> at room temperature. DNA </w:t>
      </w:r>
      <w:proofErr w:type="gramStart"/>
      <w:r>
        <w:rPr>
          <w:lang w:val="en-US"/>
        </w:rPr>
        <w:t>was denatured</w:t>
      </w:r>
      <w:proofErr w:type="gramEnd"/>
      <w:r>
        <w:rPr>
          <w:lang w:val="en-US"/>
        </w:rPr>
        <w:t xml:space="preserve"> in a solution of 0.5 M </w:t>
      </w:r>
      <w:proofErr w:type="spellStart"/>
      <w:r>
        <w:rPr>
          <w:lang w:val="en-US"/>
        </w:rPr>
        <w:t>NaOH</w:t>
      </w:r>
      <w:proofErr w:type="spellEnd"/>
      <w:r>
        <w:rPr>
          <w:lang w:val="en-US"/>
        </w:rPr>
        <w:t xml:space="preserve">, 1.5 M </w:t>
      </w:r>
      <w:proofErr w:type="spellStart"/>
      <w:r>
        <w:rPr>
          <w:lang w:val="en-US"/>
        </w:rPr>
        <w:t>NaCl</w:t>
      </w:r>
      <w:proofErr w:type="spellEnd"/>
      <w:r>
        <w:rPr>
          <w:lang w:val="en-US"/>
        </w:rPr>
        <w:t xml:space="preserve"> </w:t>
      </w:r>
      <w:r w:rsidR="00632B15">
        <w:rPr>
          <w:lang w:val="en-US"/>
        </w:rPr>
        <w:t xml:space="preserve">twice </w:t>
      </w:r>
      <w:r>
        <w:rPr>
          <w:lang w:val="en-US"/>
        </w:rPr>
        <w:t xml:space="preserve">for </w:t>
      </w:r>
      <w:r w:rsidR="00632B15">
        <w:rPr>
          <w:lang w:val="en-US"/>
        </w:rPr>
        <w:t>15</w:t>
      </w:r>
      <w:r>
        <w:rPr>
          <w:lang w:val="en-US"/>
        </w:rPr>
        <w:t xml:space="preserve"> min. The gel was washed with water and incubated in a neutralizing solution (0.5 M Tris-</w:t>
      </w:r>
      <w:proofErr w:type="spellStart"/>
      <w:r>
        <w:rPr>
          <w:lang w:val="en-US"/>
        </w:rPr>
        <w:t>HCl</w:t>
      </w:r>
      <w:proofErr w:type="spellEnd"/>
      <w:r>
        <w:rPr>
          <w:lang w:val="en-US"/>
        </w:rPr>
        <w:t xml:space="preserve">, 1.5 M </w:t>
      </w:r>
      <w:proofErr w:type="spellStart"/>
      <w:r>
        <w:rPr>
          <w:lang w:val="en-US"/>
        </w:rPr>
        <w:t>NaCl</w:t>
      </w:r>
      <w:proofErr w:type="spellEnd"/>
      <w:r>
        <w:rPr>
          <w:lang w:val="en-US"/>
        </w:rPr>
        <w:t xml:space="preserve">, </w:t>
      </w:r>
      <w:proofErr w:type="gramStart"/>
      <w:r>
        <w:rPr>
          <w:lang w:val="en-US"/>
        </w:rPr>
        <w:t>pH</w:t>
      </w:r>
      <w:proofErr w:type="gramEnd"/>
      <w:r>
        <w:rPr>
          <w:lang w:val="en-US"/>
        </w:rPr>
        <w:t xml:space="preserve"> 7.5). The procedure </w:t>
      </w:r>
      <w:proofErr w:type="gramStart"/>
      <w:r>
        <w:rPr>
          <w:lang w:val="en-US"/>
        </w:rPr>
        <w:t>was performed</w:t>
      </w:r>
      <w:proofErr w:type="gramEnd"/>
      <w:r>
        <w:rPr>
          <w:lang w:val="en-US"/>
        </w:rPr>
        <w:t xml:space="preserve"> twice for 15 minutes.</w:t>
      </w:r>
    </w:p>
    <w:p w:rsidR="00D47433" w:rsidRDefault="001029AC">
      <w:pPr>
        <w:spacing w:line="360" w:lineRule="auto"/>
        <w:ind w:firstLine="709"/>
        <w:jc w:val="both"/>
        <w:rPr>
          <w:lang w:val="en-US"/>
        </w:rPr>
      </w:pPr>
      <w:r>
        <w:rPr>
          <w:lang w:val="en-US"/>
        </w:rPr>
        <w:t xml:space="preserve">Transfer </w:t>
      </w:r>
      <w:r w:rsidR="00632B15">
        <w:rPr>
          <w:lang w:val="en-US"/>
        </w:rPr>
        <w:t xml:space="preserve">DNA </w:t>
      </w:r>
      <w:r>
        <w:rPr>
          <w:lang w:val="en-US"/>
        </w:rPr>
        <w:t xml:space="preserve">to a </w:t>
      </w:r>
      <w:proofErr w:type="spellStart"/>
      <w:r>
        <w:rPr>
          <w:lang w:val="en-US"/>
        </w:rPr>
        <w:t>Porablot</w:t>
      </w:r>
      <w:proofErr w:type="spellEnd"/>
      <w:r>
        <w:rPr>
          <w:lang w:val="en-US"/>
        </w:rPr>
        <w:t xml:space="preserve"> NY plus membrane (</w:t>
      </w:r>
      <w:r w:rsidR="00632B15">
        <w:rPr>
          <w:lang w:val="en-US"/>
        </w:rPr>
        <w:t>“</w:t>
      </w:r>
      <w:proofErr w:type="spellStart"/>
      <w:r>
        <w:rPr>
          <w:lang w:val="en-US"/>
        </w:rPr>
        <w:t>Macherey</w:t>
      </w:r>
      <w:proofErr w:type="spellEnd"/>
      <w:r>
        <w:rPr>
          <w:lang w:val="en-US"/>
        </w:rPr>
        <w:t>-Nagel</w:t>
      </w:r>
      <w:r w:rsidR="00632B15">
        <w:rPr>
          <w:lang w:val="en-US"/>
        </w:rPr>
        <w:t>”</w:t>
      </w:r>
      <w:r>
        <w:rPr>
          <w:lang w:val="en-US"/>
        </w:rPr>
        <w:t xml:space="preserve">) was performed </w:t>
      </w:r>
      <w:r w:rsidR="00E50926">
        <w:rPr>
          <w:lang w:val="en-US"/>
        </w:rPr>
        <w:t>overnight</w:t>
      </w:r>
      <w:r w:rsidR="0054413B">
        <w:rPr>
          <w:lang w:val="en-US"/>
        </w:rPr>
        <w:t xml:space="preserve"> </w:t>
      </w:r>
      <w:r>
        <w:rPr>
          <w:lang w:val="en-US"/>
        </w:rPr>
        <w:t xml:space="preserve">by capillary method in </w:t>
      </w:r>
      <w:proofErr w:type="gramStart"/>
      <w:r>
        <w:rPr>
          <w:lang w:val="en-US"/>
        </w:rPr>
        <w:t>10</w:t>
      </w:r>
      <w:r w:rsidR="00632B15">
        <w:rPr>
          <w:lang w:val="en-US"/>
        </w:rPr>
        <w:t xml:space="preserve"> </w:t>
      </w:r>
      <w:r>
        <w:rPr>
          <w:lang w:val="en-US"/>
        </w:rPr>
        <w:t>×</w:t>
      </w:r>
      <w:proofErr w:type="gramEnd"/>
      <w:r>
        <w:rPr>
          <w:lang w:val="en-US"/>
        </w:rPr>
        <w:t xml:space="preserve"> SSC buffer (3 M </w:t>
      </w:r>
      <w:proofErr w:type="spellStart"/>
      <w:r>
        <w:rPr>
          <w:lang w:val="en-US"/>
        </w:rPr>
        <w:t>NaCl</w:t>
      </w:r>
      <w:proofErr w:type="spellEnd"/>
      <w:r>
        <w:rPr>
          <w:lang w:val="en-US"/>
        </w:rPr>
        <w:t xml:space="preserve">, 300 </w:t>
      </w:r>
      <w:proofErr w:type="spellStart"/>
      <w:r>
        <w:rPr>
          <w:lang w:val="en-US"/>
        </w:rPr>
        <w:t>mM</w:t>
      </w:r>
      <w:proofErr w:type="spellEnd"/>
      <w:r>
        <w:rPr>
          <w:lang w:val="en-US"/>
        </w:rPr>
        <w:t xml:space="preserve"> sodium citrate) t. To control the completeness of DNA transfer to the membrane, the gel </w:t>
      </w:r>
      <w:proofErr w:type="gramStart"/>
      <w:r>
        <w:rPr>
          <w:lang w:val="en-US"/>
        </w:rPr>
        <w:t xml:space="preserve">was stained </w:t>
      </w:r>
      <w:r w:rsidR="0054413B">
        <w:rPr>
          <w:lang w:val="en-US"/>
        </w:rPr>
        <w:t xml:space="preserve">by </w:t>
      </w:r>
      <w:proofErr w:type="spellStart"/>
      <w:r>
        <w:rPr>
          <w:lang w:val="en-US"/>
        </w:rPr>
        <w:t>ethidium</w:t>
      </w:r>
      <w:proofErr w:type="spellEnd"/>
      <w:r>
        <w:rPr>
          <w:lang w:val="en-US"/>
        </w:rPr>
        <w:t xml:space="preserve"> bromide</w:t>
      </w:r>
      <w:r w:rsidR="0054413B">
        <w:rPr>
          <w:lang w:val="en-US"/>
        </w:rPr>
        <w:t xml:space="preserve"> solution</w:t>
      </w:r>
      <w:r>
        <w:rPr>
          <w:lang w:val="en-US"/>
        </w:rPr>
        <w:t xml:space="preserve"> and assessed visually under UV rays</w:t>
      </w:r>
      <w:proofErr w:type="gramEnd"/>
      <w:r>
        <w:rPr>
          <w:lang w:val="en-US"/>
        </w:rPr>
        <w:t>.</w:t>
      </w:r>
    </w:p>
    <w:p w:rsidR="00D47433" w:rsidRDefault="001029AC">
      <w:pPr>
        <w:spacing w:line="360" w:lineRule="auto"/>
        <w:ind w:firstLine="709"/>
        <w:jc w:val="both"/>
        <w:rPr>
          <w:lang w:val="en-US"/>
        </w:rPr>
      </w:pPr>
      <w:r>
        <w:rPr>
          <w:lang w:val="en-US"/>
        </w:rPr>
        <w:t xml:space="preserve">DNA fixation on the membrane </w:t>
      </w:r>
      <w:proofErr w:type="gramStart"/>
      <w:r>
        <w:rPr>
          <w:lang w:val="en-US"/>
        </w:rPr>
        <w:t xml:space="preserve">was </w:t>
      </w:r>
      <w:r w:rsidR="0054413B">
        <w:rPr>
          <w:lang w:val="en-US"/>
        </w:rPr>
        <w:t>per</w:t>
      </w:r>
      <w:r w:rsidR="007A051B">
        <w:rPr>
          <w:lang w:val="en-US"/>
        </w:rPr>
        <w:t>f</w:t>
      </w:r>
      <w:r w:rsidR="0054413B">
        <w:rPr>
          <w:lang w:val="en-US"/>
        </w:rPr>
        <w:t>o</w:t>
      </w:r>
      <w:r w:rsidR="007A051B">
        <w:rPr>
          <w:lang w:val="en-US"/>
        </w:rPr>
        <w:t>r</w:t>
      </w:r>
      <w:r w:rsidR="0054413B">
        <w:rPr>
          <w:lang w:val="en-US"/>
        </w:rPr>
        <w:t>med</w:t>
      </w:r>
      <w:proofErr w:type="gramEnd"/>
      <w:r>
        <w:rPr>
          <w:lang w:val="en-US"/>
        </w:rPr>
        <w:t xml:space="preserve"> under 254 nm length UV rays for 3 min.</w:t>
      </w:r>
    </w:p>
    <w:p w:rsidR="00D47433" w:rsidRDefault="0054413B">
      <w:pPr>
        <w:spacing w:line="360" w:lineRule="auto"/>
        <w:ind w:firstLine="709"/>
        <w:jc w:val="both"/>
        <w:rPr>
          <w:lang w:val="en-US"/>
        </w:rPr>
      </w:pPr>
      <w:r>
        <w:rPr>
          <w:lang w:val="en-US"/>
        </w:rPr>
        <w:t>PCR DIG Probe Synthesis Kit (</w:t>
      </w:r>
      <w:r w:rsidR="007A051B">
        <w:rPr>
          <w:lang w:val="en-US"/>
        </w:rPr>
        <w:t>“</w:t>
      </w:r>
      <w:r>
        <w:rPr>
          <w:lang w:val="en-US"/>
        </w:rPr>
        <w:t>Roche</w:t>
      </w:r>
      <w:r w:rsidR="007A051B">
        <w:rPr>
          <w:lang w:val="en-US"/>
        </w:rPr>
        <w:t>”</w:t>
      </w:r>
      <w:r>
        <w:rPr>
          <w:lang w:val="en-US"/>
        </w:rPr>
        <w:t xml:space="preserve">) </w:t>
      </w:r>
      <w:proofErr w:type="gramStart"/>
      <w:r w:rsidR="007A051B">
        <w:rPr>
          <w:lang w:val="en-US"/>
        </w:rPr>
        <w:t>was used</w:t>
      </w:r>
      <w:proofErr w:type="gramEnd"/>
      <w:r w:rsidR="007A051B">
        <w:rPr>
          <w:lang w:val="en-US"/>
        </w:rPr>
        <w:t xml:space="preserve"> for obtaining a DIG-labeled probe by amplification of DNA from wild-type plants </w:t>
      </w:r>
      <w:r>
        <w:rPr>
          <w:lang w:val="en-US"/>
        </w:rPr>
        <w:t xml:space="preserve">with the participation of a pair of </w:t>
      </w:r>
      <w:proofErr w:type="spellStart"/>
      <w:r>
        <w:rPr>
          <w:lang w:val="en-US"/>
        </w:rPr>
        <w:t>chl</w:t>
      </w:r>
      <w:proofErr w:type="spellEnd"/>
      <w:r>
        <w:rPr>
          <w:lang w:val="en-US"/>
        </w:rPr>
        <w:t xml:space="preserve">-for and </w:t>
      </w:r>
      <w:proofErr w:type="spellStart"/>
      <w:r>
        <w:rPr>
          <w:lang w:val="en-US"/>
        </w:rPr>
        <w:t>chl</w:t>
      </w:r>
      <w:proofErr w:type="spellEnd"/>
      <w:r>
        <w:rPr>
          <w:lang w:val="en-US"/>
        </w:rPr>
        <w:t xml:space="preserve">-rev primers </w:t>
      </w:r>
      <w:r w:rsidR="001029AC">
        <w:rPr>
          <w:lang w:val="en-US"/>
        </w:rPr>
        <w:t>(Table 1).</w:t>
      </w:r>
    </w:p>
    <w:p w:rsidR="00D47433" w:rsidRDefault="001029AC">
      <w:pPr>
        <w:spacing w:line="360" w:lineRule="auto"/>
        <w:ind w:firstLine="709"/>
        <w:jc w:val="both"/>
      </w:pPr>
      <w:r>
        <w:rPr>
          <w:lang w:val="en-US"/>
        </w:rPr>
        <w:t xml:space="preserve">Hybridization. </w:t>
      </w:r>
      <w:r w:rsidR="007A051B">
        <w:rPr>
          <w:lang w:val="en-US"/>
        </w:rPr>
        <w:t xml:space="preserve">To prevent nonspecific binding of </w:t>
      </w:r>
      <w:r w:rsidR="007A051B" w:rsidRPr="007A051B">
        <w:rPr>
          <w:lang w:val="en-US"/>
        </w:rPr>
        <w:t xml:space="preserve">the </w:t>
      </w:r>
      <w:r w:rsidR="007A051B">
        <w:rPr>
          <w:lang w:val="en-US"/>
        </w:rPr>
        <w:t xml:space="preserve">probe to the membrane </w:t>
      </w:r>
      <w:proofErr w:type="spellStart"/>
      <w:r w:rsidR="007A051B">
        <w:rPr>
          <w:lang w:val="en-US"/>
        </w:rPr>
        <w:t>prehybridization</w:t>
      </w:r>
      <w:proofErr w:type="spellEnd"/>
      <w:r w:rsidR="007A051B">
        <w:rPr>
          <w:lang w:val="en-US"/>
        </w:rPr>
        <w:t xml:space="preserve"> </w:t>
      </w:r>
      <w:proofErr w:type="gramStart"/>
      <w:r w:rsidR="007A051B">
        <w:rPr>
          <w:lang w:val="en-US"/>
        </w:rPr>
        <w:t>was performed</w:t>
      </w:r>
      <w:proofErr w:type="gramEnd"/>
      <w:r w:rsidR="007A051B">
        <w:rPr>
          <w:lang w:val="en-US"/>
        </w:rPr>
        <w:t xml:space="preserve"> for 30 min at 42 ºС in Easy DIG </w:t>
      </w:r>
      <w:proofErr w:type="spellStart"/>
      <w:r w:rsidR="007A051B">
        <w:rPr>
          <w:lang w:val="en-US"/>
        </w:rPr>
        <w:t>Hyb</w:t>
      </w:r>
      <w:proofErr w:type="spellEnd"/>
      <w:r w:rsidR="007A051B">
        <w:rPr>
          <w:lang w:val="en-US"/>
        </w:rPr>
        <w:t xml:space="preserve"> buffer (“Roche”). </w:t>
      </w:r>
      <w:r>
        <w:rPr>
          <w:lang w:val="en-US"/>
        </w:rPr>
        <w:t xml:space="preserve">Then the solution was decanted and fresh Easy DIG </w:t>
      </w:r>
      <w:proofErr w:type="spellStart"/>
      <w:r>
        <w:rPr>
          <w:lang w:val="en-US"/>
        </w:rPr>
        <w:t>Hyb</w:t>
      </w:r>
      <w:proofErr w:type="spellEnd"/>
      <w:r>
        <w:rPr>
          <w:lang w:val="en-US"/>
        </w:rPr>
        <w:t xml:space="preserve"> solution containing the probe </w:t>
      </w:r>
      <w:proofErr w:type="gramStart"/>
      <w:r>
        <w:rPr>
          <w:lang w:val="en-US"/>
        </w:rPr>
        <w:t>was added</w:t>
      </w:r>
      <w:proofErr w:type="gramEnd"/>
      <w:r>
        <w:rPr>
          <w:lang w:val="en-US"/>
        </w:rPr>
        <w:t xml:space="preserve">. The probe solution </w:t>
      </w:r>
      <w:proofErr w:type="gramStart"/>
      <w:r>
        <w:rPr>
          <w:lang w:val="en-US"/>
        </w:rPr>
        <w:t>wa</w:t>
      </w:r>
      <w:r w:rsidR="00632B15">
        <w:rPr>
          <w:lang w:val="en-US"/>
        </w:rPr>
        <w:t>s preheated at 95 ºС for 10 min</w:t>
      </w:r>
      <w:r>
        <w:rPr>
          <w:lang w:val="en-US"/>
        </w:rPr>
        <w:t xml:space="preserve"> and chilled in ice</w:t>
      </w:r>
      <w:proofErr w:type="gramEnd"/>
      <w:r>
        <w:rPr>
          <w:lang w:val="en-US"/>
        </w:rPr>
        <w:t xml:space="preserve">. Hybridization </w:t>
      </w:r>
      <w:proofErr w:type="gramStart"/>
      <w:r>
        <w:rPr>
          <w:lang w:val="en-US"/>
        </w:rPr>
        <w:t>was performed</w:t>
      </w:r>
      <w:proofErr w:type="gramEnd"/>
      <w:r>
        <w:rPr>
          <w:lang w:val="en-US"/>
        </w:rPr>
        <w:t xml:space="preserve"> overnight at 42 ° C. The next day, the membrane was washed twice with a solution containing </w:t>
      </w:r>
      <w:proofErr w:type="gramStart"/>
      <w:r>
        <w:rPr>
          <w:lang w:val="en-US"/>
        </w:rPr>
        <w:t>2</w:t>
      </w:r>
      <w:proofErr w:type="gramEnd"/>
      <w:r>
        <w:rPr>
          <w:lang w:val="en-US"/>
        </w:rPr>
        <w:t>× SSC</w:t>
      </w:r>
      <w:r w:rsidR="007A051B">
        <w:rPr>
          <w:lang w:val="en-US"/>
        </w:rPr>
        <w:t xml:space="preserve"> buffer and 0.1% SDS for 15 min</w:t>
      </w:r>
      <w:r>
        <w:rPr>
          <w:lang w:val="en-US"/>
        </w:rPr>
        <w:t xml:space="preserve"> with </w:t>
      </w:r>
      <w:r w:rsidR="007A051B">
        <w:rPr>
          <w:lang w:val="en-US"/>
        </w:rPr>
        <w:t>agitating</w:t>
      </w:r>
      <w:r>
        <w:rPr>
          <w:lang w:val="en-US"/>
        </w:rPr>
        <w:t xml:space="preserve"> at room temperature. Then the membr</w:t>
      </w:r>
      <w:r w:rsidR="007A051B">
        <w:rPr>
          <w:lang w:val="en-US"/>
        </w:rPr>
        <w:t xml:space="preserve">ane was washed twice for 15 min </w:t>
      </w:r>
      <w:proofErr w:type="gramStart"/>
      <w:r w:rsidR="007A051B">
        <w:rPr>
          <w:lang w:val="en-US"/>
        </w:rPr>
        <w:t xml:space="preserve">in </w:t>
      </w:r>
      <w:r>
        <w:rPr>
          <w:lang w:val="en-US"/>
        </w:rPr>
        <w:t xml:space="preserve"> 0.2</w:t>
      </w:r>
      <w:proofErr w:type="gramEnd"/>
      <w:r>
        <w:rPr>
          <w:lang w:val="en-US"/>
        </w:rPr>
        <w:t xml:space="preserve">× SSC buffer </w:t>
      </w:r>
      <w:r w:rsidR="007A051B">
        <w:rPr>
          <w:lang w:val="en-US"/>
        </w:rPr>
        <w:t>containing</w:t>
      </w:r>
      <w:r>
        <w:rPr>
          <w:lang w:val="en-US"/>
        </w:rPr>
        <w:t xml:space="preserve"> 0.1% SDS at 65°C.</w:t>
      </w:r>
    </w:p>
    <w:p w:rsidR="00D47433" w:rsidRDefault="001029AC">
      <w:pPr>
        <w:spacing w:line="360" w:lineRule="auto"/>
        <w:ind w:firstLine="709"/>
        <w:jc w:val="both"/>
        <w:rPr>
          <w:lang w:val="en-US"/>
        </w:rPr>
      </w:pPr>
      <w:r>
        <w:rPr>
          <w:lang w:val="en-US"/>
        </w:rPr>
        <w:t xml:space="preserve">Detection. The membrane was washed in </w:t>
      </w:r>
      <w:r w:rsidR="007A051B">
        <w:rPr>
          <w:lang w:val="en-US"/>
        </w:rPr>
        <w:t>a</w:t>
      </w:r>
      <w:r>
        <w:rPr>
          <w:lang w:val="en-US"/>
        </w:rPr>
        <w:t xml:space="preserve"> buffer (0.1 M Maleic acid, 0.15</w:t>
      </w:r>
      <w:r w:rsidR="007A051B">
        <w:rPr>
          <w:lang w:val="en-US"/>
        </w:rPr>
        <w:t xml:space="preserve"> M </w:t>
      </w:r>
      <w:proofErr w:type="spellStart"/>
      <w:r w:rsidR="007A051B">
        <w:rPr>
          <w:lang w:val="en-US"/>
        </w:rPr>
        <w:t>NaCl</w:t>
      </w:r>
      <w:proofErr w:type="spellEnd"/>
      <w:r w:rsidR="007A051B">
        <w:rPr>
          <w:lang w:val="en-US"/>
        </w:rPr>
        <w:t xml:space="preserve">, 0.3% Tween-20, pH 7.5), </w:t>
      </w:r>
      <w:r>
        <w:rPr>
          <w:lang w:val="en-US"/>
        </w:rPr>
        <w:t>placed in a blocking buffer (1× DIG Block Reagent, 1 × Maleic acid buffer) for 30 min. Then, Anti-</w:t>
      </w:r>
      <w:proofErr w:type="spellStart"/>
      <w:r>
        <w:rPr>
          <w:lang w:val="en-US"/>
        </w:rPr>
        <w:t>Dioxigenin</w:t>
      </w:r>
      <w:proofErr w:type="spellEnd"/>
      <w:r>
        <w:rPr>
          <w:lang w:val="en-US"/>
        </w:rPr>
        <w:t xml:space="preserve">-AP Fab fragments (Roche) antibodies </w:t>
      </w:r>
      <w:proofErr w:type="gramStart"/>
      <w:r>
        <w:rPr>
          <w:lang w:val="en-US"/>
        </w:rPr>
        <w:t>were added in a 1:5000</w:t>
      </w:r>
      <w:r w:rsidR="007A051B">
        <w:rPr>
          <w:lang w:val="en-US"/>
        </w:rPr>
        <w:t xml:space="preserve"> ratio and incubated for 1 hour</w:t>
      </w:r>
      <w:proofErr w:type="gramEnd"/>
      <w:r>
        <w:rPr>
          <w:lang w:val="en-US"/>
        </w:rPr>
        <w:t xml:space="preserve">. Then, </w:t>
      </w:r>
      <w:r w:rsidR="007A051B">
        <w:rPr>
          <w:lang w:val="en-US"/>
        </w:rPr>
        <w:t>membrane was</w:t>
      </w:r>
      <w:r w:rsidR="00D4507F">
        <w:rPr>
          <w:lang w:val="en-US"/>
        </w:rPr>
        <w:t xml:space="preserve"> </w:t>
      </w:r>
      <w:r>
        <w:rPr>
          <w:lang w:val="en-US"/>
        </w:rPr>
        <w:t xml:space="preserve">washed </w:t>
      </w:r>
      <w:r w:rsidR="007A051B">
        <w:rPr>
          <w:lang w:val="en-US"/>
        </w:rPr>
        <w:t>twice</w:t>
      </w:r>
      <w:r>
        <w:rPr>
          <w:lang w:val="en-US"/>
        </w:rPr>
        <w:t xml:space="preserve"> for 15 min in wash buffer and </w:t>
      </w:r>
      <w:r>
        <w:rPr>
          <w:lang w:val="en-US"/>
        </w:rPr>
        <w:lastRenderedPageBreak/>
        <w:t>incubated for 5 min in detection buffer (0.1 M Tris-</w:t>
      </w:r>
      <w:proofErr w:type="spellStart"/>
      <w:r>
        <w:rPr>
          <w:lang w:val="en-US"/>
        </w:rPr>
        <w:t>HCl</w:t>
      </w:r>
      <w:proofErr w:type="spellEnd"/>
      <w:r>
        <w:rPr>
          <w:lang w:val="en-US"/>
        </w:rPr>
        <w:t xml:space="preserve">, 0.1 M </w:t>
      </w:r>
      <w:proofErr w:type="spellStart"/>
      <w:r>
        <w:rPr>
          <w:lang w:val="en-US"/>
        </w:rPr>
        <w:t>NaCl</w:t>
      </w:r>
      <w:proofErr w:type="spellEnd"/>
      <w:r>
        <w:rPr>
          <w:lang w:val="en-US"/>
        </w:rPr>
        <w:t xml:space="preserve">, </w:t>
      </w:r>
      <w:proofErr w:type="gramStart"/>
      <w:r>
        <w:rPr>
          <w:lang w:val="en-US"/>
        </w:rPr>
        <w:t>pH</w:t>
      </w:r>
      <w:proofErr w:type="gramEnd"/>
      <w:r>
        <w:rPr>
          <w:lang w:val="en-US"/>
        </w:rPr>
        <w:t xml:space="preserve"> 9.5). Detection </w:t>
      </w:r>
      <w:proofErr w:type="gramStart"/>
      <w:r>
        <w:rPr>
          <w:lang w:val="en-US"/>
        </w:rPr>
        <w:t>was performed</w:t>
      </w:r>
      <w:proofErr w:type="gramEnd"/>
      <w:r>
        <w:rPr>
          <w:lang w:val="en-US"/>
        </w:rPr>
        <w:t xml:space="preserve"> using alkaline phosphatase CSPD (</w:t>
      </w:r>
      <w:r w:rsidR="00D4507F">
        <w:rPr>
          <w:lang w:val="en-US"/>
        </w:rPr>
        <w:t>“</w:t>
      </w:r>
      <w:r>
        <w:rPr>
          <w:lang w:val="en-US"/>
        </w:rPr>
        <w:t>Roche</w:t>
      </w:r>
      <w:r w:rsidR="00D4507F">
        <w:rPr>
          <w:lang w:val="en-US"/>
        </w:rPr>
        <w:t>”</w:t>
      </w:r>
      <w:r>
        <w:rPr>
          <w:lang w:val="en-US"/>
        </w:rPr>
        <w:t xml:space="preserve">) in detection buffer at a 1:200 ratio. The membranes </w:t>
      </w:r>
      <w:proofErr w:type="gramStart"/>
      <w:r>
        <w:rPr>
          <w:lang w:val="en-US"/>
        </w:rPr>
        <w:t>were exposed</w:t>
      </w:r>
      <w:proofErr w:type="gramEnd"/>
      <w:r>
        <w:rPr>
          <w:lang w:val="en-US"/>
        </w:rPr>
        <w:t xml:space="preserve"> on X-ray film (</w:t>
      </w:r>
      <w:r w:rsidR="00D4507F">
        <w:rPr>
          <w:lang w:val="en-US"/>
        </w:rPr>
        <w:t>“</w:t>
      </w:r>
      <w:r>
        <w:rPr>
          <w:lang w:val="en-US"/>
        </w:rPr>
        <w:t>USA Scientific</w:t>
      </w:r>
      <w:r w:rsidR="00D4507F">
        <w:rPr>
          <w:lang w:val="en-US"/>
        </w:rPr>
        <w:t>”</w:t>
      </w:r>
      <w:r>
        <w:rPr>
          <w:lang w:val="en-US"/>
        </w:rPr>
        <w:t>).</w:t>
      </w:r>
    </w:p>
    <w:p w:rsidR="00D47433" w:rsidRDefault="001029AC">
      <w:pPr>
        <w:spacing w:line="360" w:lineRule="auto"/>
        <w:ind w:firstLine="709"/>
        <w:jc w:val="both"/>
        <w:rPr>
          <w:lang w:val="en-US"/>
        </w:rPr>
      </w:pPr>
      <w:r w:rsidRPr="005A6AC5">
        <w:rPr>
          <w:rFonts w:asciiTheme="minorHAnsi" w:hAnsiTheme="minorHAnsi" w:cstheme="minorHAnsi"/>
          <w:bCs/>
          <w:lang w:val="en-US"/>
        </w:rPr>
        <w:t>Northern blotting.</w:t>
      </w:r>
      <w:r>
        <w:rPr>
          <w:lang w:val="en-US"/>
        </w:rPr>
        <w:t xml:space="preserve"> RNA </w:t>
      </w:r>
      <w:r w:rsidR="007A051B">
        <w:rPr>
          <w:lang w:val="en-US"/>
        </w:rPr>
        <w:t>samples</w:t>
      </w:r>
      <w:r>
        <w:rPr>
          <w:lang w:val="en-US"/>
        </w:rPr>
        <w:t xml:space="preserve"> were isolated using the </w:t>
      </w:r>
      <w:proofErr w:type="spellStart"/>
      <w:r>
        <w:rPr>
          <w:lang w:val="en-US"/>
        </w:rPr>
        <w:t>Trizol</w:t>
      </w:r>
      <w:proofErr w:type="spellEnd"/>
      <w:r>
        <w:rPr>
          <w:lang w:val="en-US"/>
        </w:rPr>
        <w:t xml:space="preserve"> reagent (</w:t>
      </w:r>
      <w:r w:rsidR="007A051B">
        <w:rPr>
          <w:lang w:val="en-US"/>
        </w:rPr>
        <w:t>“</w:t>
      </w:r>
      <w:r>
        <w:rPr>
          <w:lang w:val="en-US"/>
        </w:rPr>
        <w:t>Sigma</w:t>
      </w:r>
      <w:r w:rsidR="007A051B">
        <w:rPr>
          <w:lang w:val="en-US"/>
        </w:rPr>
        <w:t>”</w:t>
      </w:r>
      <w:r>
        <w:rPr>
          <w:lang w:val="en-US"/>
        </w:rPr>
        <w:t xml:space="preserve">). RNA (5 </w:t>
      </w:r>
      <w:proofErr w:type="spellStart"/>
      <w:r>
        <w:rPr>
          <w:lang w:val="en-US"/>
        </w:rPr>
        <w:t>μg</w:t>
      </w:r>
      <w:proofErr w:type="spellEnd"/>
      <w:r>
        <w:rPr>
          <w:lang w:val="en-US"/>
        </w:rPr>
        <w:t>) was separated by electrophoresis in a formaldehyde-containing 1.2% agarose gel and, after transferring to a nylon membrane (</w:t>
      </w:r>
      <w:r w:rsidR="00D4507F">
        <w:rPr>
          <w:lang w:val="en-US"/>
        </w:rPr>
        <w:t>“</w:t>
      </w:r>
      <w:proofErr w:type="spellStart"/>
      <w:r>
        <w:rPr>
          <w:lang w:val="en-US"/>
        </w:rPr>
        <w:t>Macherey</w:t>
      </w:r>
      <w:proofErr w:type="spellEnd"/>
      <w:r>
        <w:rPr>
          <w:lang w:val="en-US"/>
        </w:rPr>
        <w:t>-Nagel</w:t>
      </w:r>
      <w:r w:rsidR="00D4507F">
        <w:rPr>
          <w:lang w:val="en-US"/>
        </w:rPr>
        <w:t>”</w:t>
      </w:r>
      <w:r>
        <w:rPr>
          <w:lang w:val="en-US"/>
        </w:rPr>
        <w:t xml:space="preserve">), was incubated overnight with a probe at 50°C. DIG-labeled PCR products obtained with the participation of plasmids pP117 and pP060 and pairs of primers sppv117-for/sppv117-rev and sppv060-for/sppv060-rev </w:t>
      </w:r>
      <w:proofErr w:type="gramStart"/>
      <w:r>
        <w:rPr>
          <w:lang w:val="en-US"/>
        </w:rPr>
        <w:t>were used</w:t>
      </w:r>
      <w:proofErr w:type="gramEnd"/>
      <w:r>
        <w:rPr>
          <w:lang w:val="en-US"/>
        </w:rPr>
        <w:t xml:space="preserve"> as a probe. Probe labeling and detection of hybridization products </w:t>
      </w:r>
      <w:proofErr w:type="gramStart"/>
      <w:r>
        <w:rPr>
          <w:lang w:val="en-US"/>
        </w:rPr>
        <w:t>were performed</w:t>
      </w:r>
      <w:proofErr w:type="gramEnd"/>
      <w:r>
        <w:rPr>
          <w:lang w:val="en-US"/>
        </w:rPr>
        <w:t xml:space="preserve"> with the same reagents used in Southern blotting.</w:t>
      </w:r>
    </w:p>
    <w:p w:rsidR="00D47433" w:rsidRDefault="001029AC">
      <w:pPr>
        <w:spacing w:line="360" w:lineRule="auto"/>
        <w:ind w:firstLine="709"/>
        <w:jc w:val="both"/>
      </w:pPr>
      <w:r w:rsidRPr="005A6AC5">
        <w:rPr>
          <w:rFonts w:asciiTheme="minorHAnsi" w:hAnsiTheme="minorHAnsi" w:cstheme="minorHAnsi"/>
          <w:bCs/>
          <w:lang w:val="en-US"/>
        </w:rPr>
        <w:t>Purification of proteins from plant tissue.</w:t>
      </w:r>
      <w:r>
        <w:rPr>
          <w:lang w:val="en-US"/>
        </w:rPr>
        <w:t xml:space="preserve"> 1 g of leaves was ground with a pestle in a mortar adding 8 ml of </w:t>
      </w:r>
      <w:proofErr w:type="spellStart"/>
      <w:r>
        <w:rPr>
          <w:lang w:val="en-US"/>
        </w:rPr>
        <w:t>lysis</w:t>
      </w:r>
      <w:proofErr w:type="spellEnd"/>
      <w:r>
        <w:rPr>
          <w:lang w:val="en-US"/>
        </w:rPr>
        <w:t xml:space="preserve"> buffer (50 </w:t>
      </w:r>
      <w:proofErr w:type="spellStart"/>
      <w:r>
        <w:rPr>
          <w:lang w:val="en-US"/>
        </w:rPr>
        <w:t>mM</w:t>
      </w:r>
      <w:proofErr w:type="spellEnd"/>
      <w:r>
        <w:rPr>
          <w:lang w:val="en-US"/>
        </w:rPr>
        <w:t xml:space="preserve"> NaH</w:t>
      </w:r>
      <w:r>
        <w:rPr>
          <w:vertAlign w:val="subscript"/>
          <w:lang w:val="en-US"/>
        </w:rPr>
        <w:t>2</w:t>
      </w:r>
      <w:r>
        <w:rPr>
          <w:lang w:val="en-US"/>
        </w:rPr>
        <w:t>PO</w:t>
      </w:r>
      <w:r>
        <w:rPr>
          <w:vertAlign w:val="subscript"/>
          <w:lang w:val="en-US"/>
        </w:rPr>
        <w:t>4</w:t>
      </w:r>
      <w:r>
        <w:rPr>
          <w:lang w:val="en-US"/>
        </w:rPr>
        <w:t xml:space="preserve">, 0.3 M </w:t>
      </w:r>
      <w:proofErr w:type="spellStart"/>
      <w:r>
        <w:rPr>
          <w:lang w:val="en-US"/>
        </w:rPr>
        <w:t>NaCl</w:t>
      </w:r>
      <w:proofErr w:type="spellEnd"/>
      <w:r>
        <w:rPr>
          <w:lang w:val="en-US"/>
        </w:rPr>
        <w:t xml:space="preserve">, 2 </w:t>
      </w:r>
      <w:proofErr w:type="spellStart"/>
      <w:r>
        <w:rPr>
          <w:lang w:val="en-US"/>
        </w:rPr>
        <w:t>mM</w:t>
      </w:r>
      <w:proofErr w:type="spellEnd"/>
      <w:r>
        <w:rPr>
          <w:lang w:val="en-US"/>
        </w:rPr>
        <w:t xml:space="preserve"> imidazole, 2% Triton X-100, 15 </w:t>
      </w:r>
      <w:proofErr w:type="spellStart"/>
      <w:r>
        <w:rPr>
          <w:lang w:val="en-US"/>
        </w:rPr>
        <w:t>mM</w:t>
      </w:r>
      <w:proofErr w:type="spellEnd"/>
      <w:r>
        <w:rPr>
          <w:lang w:val="en-US"/>
        </w:rPr>
        <w:t xml:space="preserve"> β </w:t>
      </w:r>
      <w:proofErr w:type="spellStart"/>
      <w:r>
        <w:rPr>
          <w:lang w:val="en-US"/>
        </w:rPr>
        <w:t>mercaptoethanol</w:t>
      </w:r>
      <w:proofErr w:type="spellEnd"/>
      <w:r>
        <w:rPr>
          <w:lang w:val="en-US"/>
        </w:rPr>
        <w:t xml:space="preserve">, 2 </w:t>
      </w:r>
      <w:proofErr w:type="spellStart"/>
      <w:r>
        <w:rPr>
          <w:lang w:val="en-US"/>
        </w:rPr>
        <w:t>mM</w:t>
      </w:r>
      <w:proofErr w:type="spellEnd"/>
      <w:r>
        <w:rPr>
          <w:lang w:val="en-US"/>
        </w:rPr>
        <w:t xml:space="preserve"> PMSF, pH 8.0). The lysate </w:t>
      </w:r>
      <w:proofErr w:type="gramStart"/>
      <w:r>
        <w:rPr>
          <w:lang w:val="en-US"/>
        </w:rPr>
        <w:t>was centrifuged</w:t>
      </w:r>
      <w:proofErr w:type="gramEnd"/>
      <w:r>
        <w:rPr>
          <w:lang w:val="en-US"/>
        </w:rPr>
        <w:t xml:space="preserve"> at 10,000 g for 20 min. 1 ml of a suspension of Ni-NTA agarose (“5-PRIME”) was added to the supernatant. The mixture </w:t>
      </w:r>
      <w:proofErr w:type="gramStart"/>
      <w:r>
        <w:rPr>
          <w:lang w:val="en-US"/>
        </w:rPr>
        <w:t>was then incubated</w:t>
      </w:r>
      <w:proofErr w:type="gramEnd"/>
      <w:r>
        <w:rPr>
          <w:lang w:val="en-US"/>
        </w:rPr>
        <w:t xml:space="preserve"> with shaking for 1 hour on ice. After </w:t>
      </w:r>
      <w:r w:rsidR="00363F5A">
        <w:rPr>
          <w:lang w:val="en-US"/>
        </w:rPr>
        <w:t xml:space="preserve">that, </w:t>
      </w:r>
      <w:r>
        <w:rPr>
          <w:lang w:val="en-US"/>
        </w:rPr>
        <w:t xml:space="preserve">the resin </w:t>
      </w:r>
      <w:proofErr w:type="gramStart"/>
      <w:r>
        <w:rPr>
          <w:lang w:val="en-US"/>
        </w:rPr>
        <w:t>was washed</w:t>
      </w:r>
      <w:proofErr w:type="gramEnd"/>
      <w:r>
        <w:rPr>
          <w:lang w:val="en-US"/>
        </w:rPr>
        <w:t xml:space="preserve"> twice with 8 ml of wash buffer (50 </w:t>
      </w:r>
      <w:proofErr w:type="spellStart"/>
      <w:r>
        <w:rPr>
          <w:lang w:val="en-US"/>
        </w:rPr>
        <w:t>mM</w:t>
      </w:r>
      <w:proofErr w:type="spellEnd"/>
      <w:r>
        <w:rPr>
          <w:lang w:val="en-US"/>
        </w:rPr>
        <w:t xml:space="preserve"> NaH</w:t>
      </w:r>
      <w:r>
        <w:rPr>
          <w:vertAlign w:val="subscript"/>
          <w:lang w:val="en-US"/>
        </w:rPr>
        <w:t>2</w:t>
      </w:r>
      <w:r>
        <w:rPr>
          <w:lang w:val="en-US"/>
        </w:rPr>
        <w:t>PO</w:t>
      </w:r>
      <w:r>
        <w:rPr>
          <w:vertAlign w:val="subscript"/>
          <w:lang w:val="en-US"/>
        </w:rPr>
        <w:t>4</w:t>
      </w:r>
      <w:r>
        <w:rPr>
          <w:lang w:val="en-US"/>
        </w:rPr>
        <w:t xml:space="preserve">, 0.3 M </w:t>
      </w:r>
      <w:proofErr w:type="spellStart"/>
      <w:r>
        <w:rPr>
          <w:lang w:val="en-US"/>
        </w:rPr>
        <w:t>NaCl</w:t>
      </w:r>
      <w:proofErr w:type="spellEnd"/>
      <w:r>
        <w:rPr>
          <w:lang w:val="en-US"/>
        </w:rPr>
        <w:t xml:space="preserve">, 20 </w:t>
      </w:r>
      <w:proofErr w:type="spellStart"/>
      <w:r>
        <w:rPr>
          <w:lang w:val="en-US"/>
        </w:rPr>
        <w:t>mM</w:t>
      </w:r>
      <w:proofErr w:type="spellEnd"/>
      <w:r>
        <w:rPr>
          <w:lang w:val="en-US"/>
        </w:rPr>
        <w:t xml:space="preserve"> imidazole). The protein</w:t>
      </w:r>
      <w:r w:rsidR="00D4507F">
        <w:rPr>
          <w:lang w:val="en-US"/>
        </w:rPr>
        <w:t>s</w:t>
      </w:r>
      <w:r>
        <w:rPr>
          <w:lang w:val="en-US"/>
        </w:rPr>
        <w:t xml:space="preserve"> </w:t>
      </w:r>
      <w:proofErr w:type="gramStart"/>
      <w:r>
        <w:rPr>
          <w:lang w:val="en-US"/>
        </w:rPr>
        <w:t xml:space="preserve">was </w:t>
      </w:r>
      <w:r w:rsidR="00D4507F">
        <w:rPr>
          <w:lang w:val="en-US"/>
        </w:rPr>
        <w:t>eluted</w:t>
      </w:r>
      <w:proofErr w:type="gramEnd"/>
      <w:r>
        <w:rPr>
          <w:lang w:val="en-US"/>
        </w:rPr>
        <w:t xml:space="preserve"> out stepwise using an elution buffer (50 </w:t>
      </w:r>
      <w:proofErr w:type="spellStart"/>
      <w:r>
        <w:rPr>
          <w:lang w:val="en-US"/>
        </w:rPr>
        <w:t>mM</w:t>
      </w:r>
      <w:proofErr w:type="spellEnd"/>
      <w:r>
        <w:rPr>
          <w:lang w:val="en-US"/>
        </w:rPr>
        <w:t xml:space="preserve"> NaH</w:t>
      </w:r>
      <w:r>
        <w:rPr>
          <w:vertAlign w:val="subscript"/>
          <w:lang w:val="en-US"/>
        </w:rPr>
        <w:t>2</w:t>
      </w:r>
      <w:r>
        <w:rPr>
          <w:lang w:val="en-US"/>
        </w:rPr>
        <w:t>PO</w:t>
      </w:r>
      <w:r>
        <w:rPr>
          <w:vertAlign w:val="subscript"/>
          <w:lang w:val="en-US"/>
        </w:rPr>
        <w:t>4</w:t>
      </w:r>
      <w:r>
        <w:rPr>
          <w:lang w:val="en-US"/>
        </w:rPr>
        <w:t xml:space="preserve">, 0.3 M </w:t>
      </w:r>
      <w:proofErr w:type="spellStart"/>
      <w:r>
        <w:rPr>
          <w:lang w:val="en-US"/>
        </w:rPr>
        <w:t>NaCl</w:t>
      </w:r>
      <w:proofErr w:type="spellEnd"/>
      <w:r>
        <w:rPr>
          <w:lang w:val="en-US"/>
        </w:rPr>
        <w:t xml:space="preserve">, 250 </w:t>
      </w:r>
      <w:proofErr w:type="spellStart"/>
      <w:r>
        <w:rPr>
          <w:lang w:val="en-US"/>
        </w:rPr>
        <w:t>mM</w:t>
      </w:r>
      <w:proofErr w:type="spellEnd"/>
      <w:r>
        <w:rPr>
          <w:lang w:val="en-US"/>
        </w:rPr>
        <w:t xml:space="preserve"> imidazole, pH 8.0). Protein-containing fractions were combined, dialyzed against potassium phosphate buffer (pH 7.0), and concentrated by ultrafiltration through 3,000 MWCO HY columns (</w:t>
      </w:r>
      <w:r w:rsidR="00D4507F">
        <w:rPr>
          <w:lang w:val="en-US"/>
        </w:rPr>
        <w:t>“</w:t>
      </w:r>
      <w:proofErr w:type="spellStart"/>
      <w:r>
        <w:rPr>
          <w:lang w:val="en-US"/>
        </w:rPr>
        <w:t>Amicon</w:t>
      </w:r>
      <w:proofErr w:type="spellEnd"/>
      <w:r w:rsidR="00D4507F">
        <w:rPr>
          <w:lang w:val="en-US"/>
        </w:rPr>
        <w:t>”</w:t>
      </w:r>
      <w:r>
        <w:rPr>
          <w:lang w:val="en-US"/>
        </w:rPr>
        <w:t>).</w:t>
      </w:r>
    </w:p>
    <w:p w:rsidR="00D4507F" w:rsidRDefault="001029AC">
      <w:pPr>
        <w:spacing w:line="360" w:lineRule="auto"/>
        <w:ind w:firstLine="709"/>
        <w:jc w:val="both"/>
        <w:rPr>
          <w:lang w:val="en-US"/>
        </w:rPr>
      </w:pPr>
      <w:r w:rsidRPr="005A6AC5">
        <w:rPr>
          <w:rFonts w:asciiTheme="minorHAnsi" w:hAnsiTheme="minorHAnsi" w:cstheme="minorHAnsi"/>
          <w:bCs/>
          <w:lang w:val="en-US"/>
        </w:rPr>
        <w:t>General methods.</w:t>
      </w:r>
      <w:r>
        <w:rPr>
          <w:lang w:val="en-US"/>
        </w:rPr>
        <w:t xml:space="preserve"> Spectrophotometric </w:t>
      </w:r>
      <w:r w:rsidR="00D4507F">
        <w:rPr>
          <w:lang w:val="en-US"/>
        </w:rPr>
        <w:t>measurement</w:t>
      </w:r>
      <w:r>
        <w:rPr>
          <w:lang w:val="en-US"/>
        </w:rPr>
        <w:t xml:space="preserve"> of DNA concentration, electrophoresis of nucleic acids and proteins, cloning </w:t>
      </w:r>
      <w:proofErr w:type="gramStart"/>
      <w:r>
        <w:rPr>
          <w:lang w:val="en-US"/>
        </w:rPr>
        <w:t>were performed</w:t>
      </w:r>
      <w:proofErr w:type="gramEnd"/>
      <w:r>
        <w:rPr>
          <w:lang w:val="en-US"/>
        </w:rPr>
        <w:t xml:space="preserve"> according to standard methods [25].</w:t>
      </w:r>
    </w:p>
    <w:p w:rsidR="00D4507F" w:rsidRDefault="00D4507F">
      <w:pPr>
        <w:spacing w:line="360" w:lineRule="auto"/>
        <w:ind w:firstLine="709"/>
        <w:jc w:val="both"/>
        <w:rPr>
          <w:lang w:val="en-US"/>
        </w:rPr>
      </w:pPr>
      <w:r w:rsidRPr="00D4507F">
        <w:rPr>
          <w:rFonts w:asciiTheme="minorHAnsi" w:hAnsiTheme="minorHAnsi" w:cstheme="minorHAnsi"/>
          <w:lang w:val="en-US"/>
        </w:rPr>
        <w:t>Statistical methods</w:t>
      </w:r>
      <w:r w:rsidRPr="00D4507F">
        <w:rPr>
          <w:lang w:val="en-US"/>
        </w:rPr>
        <w:t xml:space="preserve">. Spectrophotometric </w:t>
      </w:r>
      <w:r>
        <w:rPr>
          <w:lang w:val="en-US"/>
        </w:rPr>
        <w:t>measurement</w:t>
      </w:r>
      <w:r w:rsidRPr="00D4507F">
        <w:rPr>
          <w:lang w:val="en-US"/>
        </w:rPr>
        <w:t xml:space="preserve"> of the concentration of DNA, RNA and proteins </w:t>
      </w:r>
      <w:proofErr w:type="gramStart"/>
      <w:r w:rsidRPr="00D4507F">
        <w:rPr>
          <w:lang w:val="en-US"/>
        </w:rPr>
        <w:t>was carried out</w:t>
      </w:r>
      <w:proofErr w:type="gramEnd"/>
      <w:r w:rsidRPr="00D4507F">
        <w:rPr>
          <w:lang w:val="en-US"/>
        </w:rPr>
        <w:t xml:space="preserve"> in triplicate with the calculation of the mean </w:t>
      </w:r>
      <w:r>
        <w:rPr>
          <w:lang w:val="en-US"/>
        </w:rPr>
        <w:t xml:space="preserve">value </w:t>
      </w:r>
      <w:r w:rsidRPr="00D4507F">
        <w:rPr>
          <w:lang w:val="en-US"/>
        </w:rPr>
        <w:t>(</w:t>
      </w:r>
      <w:r>
        <w:rPr>
          <w:lang w:val="en-US"/>
        </w:rPr>
        <w:t>X</w:t>
      </w:r>
      <w:r w:rsidRPr="00D4507F">
        <w:rPr>
          <w:lang w:val="en-US"/>
        </w:rPr>
        <w:t>) and standard deviation (</w:t>
      </w:r>
      <w:r>
        <w:rPr>
          <w:lang w:val="en-US"/>
        </w:rPr>
        <w:t>SD</w:t>
      </w:r>
      <w:r w:rsidRPr="00D4507F">
        <w:rPr>
          <w:lang w:val="en-US"/>
        </w:rPr>
        <w:t>) in Microsoft Office Excel 2013.</w:t>
      </w:r>
    </w:p>
    <w:p w:rsidR="00D47433" w:rsidRDefault="001029AC">
      <w:pPr>
        <w:spacing w:line="360" w:lineRule="auto"/>
        <w:ind w:firstLine="709"/>
        <w:jc w:val="both"/>
        <w:rPr>
          <w:lang w:val="en-US"/>
        </w:rPr>
      </w:pPr>
      <w:r>
        <w:br w:type="page"/>
      </w:r>
    </w:p>
    <w:p w:rsidR="00D47433" w:rsidRDefault="001029AC">
      <w:pPr>
        <w:spacing w:line="360" w:lineRule="auto"/>
        <w:ind w:firstLine="709"/>
        <w:jc w:val="both"/>
        <w:rPr>
          <w:b/>
          <w:bCs/>
          <w:lang w:val="en-US"/>
        </w:rPr>
      </w:pPr>
      <w:proofErr w:type="gramStart"/>
      <w:r>
        <w:rPr>
          <w:b/>
          <w:bCs/>
          <w:lang w:val="en-US"/>
        </w:rPr>
        <w:lastRenderedPageBreak/>
        <w:t>3</w:t>
      </w:r>
      <w:proofErr w:type="gramEnd"/>
      <w:r>
        <w:rPr>
          <w:b/>
          <w:bCs/>
          <w:lang w:val="en-US"/>
        </w:rPr>
        <w:t xml:space="preserve"> Generalization and evaluation of research results</w:t>
      </w:r>
    </w:p>
    <w:p w:rsidR="00D47433" w:rsidRPr="00D4507F" w:rsidRDefault="001029AC">
      <w:pPr>
        <w:spacing w:line="360" w:lineRule="auto"/>
        <w:ind w:firstLine="709"/>
        <w:jc w:val="both"/>
        <w:rPr>
          <w:b/>
          <w:bCs/>
          <w:lang w:val="en-US"/>
        </w:rPr>
      </w:pPr>
      <w:r w:rsidRPr="00D4507F">
        <w:rPr>
          <w:b/>
          <w:bCs/>
          <w:lang w:val="en-US"/>
        </w:rPr>
        <w:t xml:space="preserve">3.1 </w:t>
      </w:r>
      <w:r w:rsidR="00E50926">
        <w:rPr>
          <w:b/>
          <w:bCs/>
          <w:lang w:val="en-US"/>
        </w:rPr>
        <w:t>Plasmid construction</w:t>
      </w:r>
    </w:p>
    <w:p w:rsidR="00D47433" w:rsidRDefault="001029AC">
      <w:pPr>
        <w:spacing w:line="360" w:lineRule="auto"/>
        <w:ind w:firstLine="709"/>
        <w:jc w:val="both"/>
      </w:pPr>
      <w:r>
        <w:rPr>
          <w:lang w:val="en-US"/>
        </w:rPr>
        <w:t xml:space="preserve">For expression in chloroplasts, SPPV genes </w:t>
      </w:r>
      <w:proofErr w:type="gramStart"/>
      <w:r>
        <w:rPr>
          <w:lang w:val="en-US"/>
        </w:rPr>
        <w:t>were placed</w:t>
      </w:r>
      <w:proofErr w:type="gramEnd"/>
      <w:r>
        <w:rPr>
          <w:lang w:val="en-US"/>
        </w:rPr>
        <w:t xml:space="preserve"> under the control of various chloroplast regulatory elements: the </w:t>
      </w:r>
      <w:proofErr w:type="spellStart"/>
      <w:r>
        <w:rPr>
          <w:lang w:val="en-US"/>
        </w:rPr>
        <w:t>P</w:t>
      </w:r>
      <w:r>
        <w:rPr>
          <w:i/>
          <w:lang w:val="en-US"/>
        </w:rPr>
        <w:t>psbA</w:t>
      </w:r>
      <w:proofErr w:type="spellEnd"/>
      <w:r>
        <w:rPr>
          <w:lang w:val="en-US"/>
        </w:rPr>
        <w:t xml:space="preserve"> or </w:t>
      </w:r>
      <w:proofErr w:type="spellStart"/>
      <w:r>
        <w:rPr>
          <w:lang w:val="en-US"/>
        </w:rPr>
        <w:t>P</w:t>
      </w:r>
      <w:r>
        <w:rPr>
          <w:i/>
          <w:lang w:val="en-US"/>
        </w:rPr>
        <w:t>rrn</w:t>
      </w:r>
      <w:proofErr w:type="spellEnd"/>
      <w:r>
        <w:rPr>
          <w:lang w:val="en-US"/>
        </w:rPr>
        <w:t xml:space="preserve"> promoters and the </w:t>
      </w:r>
      <w:proofErr w:type="spellStart"/>
      <w:r>
        <w:rPr>
          <w:lang w:val="en-US"/>
        </w:rPr>
        <w:t>T</w:t>
      </w:r>
      <w:r>
        <w:rPr>
          <w:i/>
          <w:lang w:val="en-US"/>
        </w:rPr>
        <w:t>psbA</w:t>
      </w:r>
      <w:proofErr w:type="spellEnd"/>
      <w:r>
        <w:rPr>
          <w:lang w:val="en-US"/>
        </w:rPr>
        <w:t xml:space="preserve"> or </w:t>
      </w:r>
      <w:proofErr w:type="spellStart"/>
      <w:r>
        <w:rPr>
          <w:lang w:val="en-US"/>
        </w:rPr>
        <w:t>T</w:t>
      </w:r>
      <w:r>
        <w:rPr>
          <w:i/>
          <w:lang w:val="en-US"/>
        </w:rPr>
        <w:t>rbcL</w:t>
      </w:r>
      <w:proofErr w:type="spellEnd"/>
      <w:r>
        <w:rPr>
          <w:lang w:val="en-US"/>
        </w:rPr>
        <w:t xml:space="preserve"> transcription terminators. Earlier we obtained vectors containing the </w:t>
      </w:r>
      <w:r>
        <w:rPr>
          <w:i/>
          <w:lang w:val="en-US"/>
        </w:rPr>
        <w:t>sppv117</w:t>
      </w:r>
      <w:r>
        <w:rPr>
          <w:lang w:val="en-US"/>
        </w:rPr>
        <w:t xml:space="preserve"> (450 </w:t>
      </w:r>
      <w:proofErr w:type="spellStart"/>
      <w:r>
        <w:rPr>
          <w:lang w:val="en-US"/>
        </w:rPr>
        <w:t>bp</w:t>
      </w:r>
      <w:proofErr w:type="spellEnd"/>
      <w:r>
        <w:rPr>
          <w:lang w:val="en-US"/>
        </w:rPr>
        <w:t xml:space="preserve">) and </w:t>
      </w:r>
      <w:r>
        <w:rPr>
          <w:i/>
          <w:lang w:val="en-US"/>
        </w:rPr>
        <w:t>sppv060</w:t>
      </w:r>
      <w:r>
        <w:rPr>
          <w:i/>
        </w:rPr>
        <w:t>Δ</w:t>
      </w:r>
      <w:r>
        <w:rPr>
          <w:lang w:val="en-US"/>
        </w:rPr>
        <w:t xml:space="preserve"> (567 </w:t>
      </w:r>
      <w:proofErr w:type="spellStart"/>
      <w:r>
        <w:rPr>
          <w:lang w:val="en-US"/>
        </w:rPr>
        <w:t>bp</w:t>
      </w:r>
      <w:proofErr w:type="spellEnd"/>
      <w:r>
        <w:rPr>
          <w:lang w:val="en-US"/>
        </w:rPr>
        <w:t>) genes as part of the pET19b expression vector [26], [27]. The SPPV genes from the pET19b/sppv117 and pET19b/sppv60</w:t>
      </w:r>
      <w:r>
        <w:t>Δ</w:t>
      </w:r>
      <w:r>
        <w:rPr>
          <w:lang w:val="en-US"/>
        </w:rPr>
        <w:t xml:space="preserve"> plasmids </w:t>
      </w:r>
      <w:proofErr w:type="gramStart"/>
      <w:r>
        <w:rPr>
          <w:lang w:val="en-US"/>
        </w:rPr>
        <w:t>were cloned</w:t>
      </w:r>
      <w:proofErr w:type="gramEnd"/>
      <w:r>
        <w:rPr>
          <w:lang w:val="en-US"/>
        </w:rPr>
        <w:t xml:space="preserve"> into the transient vector pICH11599 </w:t>
      </w:r>
      <w:r w:rsidR="00E50926">
        <w:rPr>
          <w:lang w:val="en-US"/>
        </w:rPr>
        <w:t xml:space="preserve">between </w:t>
      </w:r>
      <w:r>
        <w:rPr>
          <w:lang w:val="en-US"/>
        </w:rPr>
        <w:t xml:space="preserve">the </w:t>
      </w:r>
      <w:proofErr w:type="spellStart"/>
      <w:r>
        <w:rPr>
          <w:i/>
          <w:lang w:val="en-US"/>
        </w:rPr>
        <w:t>Nco</w:t>
      </w:r>
      <w:r>
        <w:rPr>
          <w:lang w:val="en-US"/>
        </w:rPr>
        <w:t>I</w:t>
      </w:r>
      <w:proofErr w:type="spellEnd"/>
      <w:r>
        <w:rPr>
          <w:lang w:val="en-US"/>
        </w:rPr>
        <w:t xml:space="preserve"> and </w:t>
      </w:r>
      <w:proofErr w:type="spellStart"/>
      <w:r>
        <w:rPr>
          <w:i/>
          <w:lang w:val="en-US"/>
        </w:rPr>
        <w:t>Bam</w:t>
      </w:r>
      <w:r>
        <w:rPr>
          <w:lang w:val="en-US"/>
        </w:rPr>
        <w:t>HI</w:t>
      </w:r>
      <w:proofErr w:type="spellEnd"/>
      <w:r>
        <w:rPr>
          <w:lang w:val="en-US"/>
        </w:rPr>
        <w:t xml:space="preserve"> restriction sites</w:t>
      </w:r>
      <w:r w:rsidR="00E50926">
        <w:rPr>
          <w:lang w:val="en-US"/>
        </w:rPr>
        <w:t xml:space="preserve"> generating</w:t>
      </w:r>
      <w:r>
        <w:rPr>
          <w:lang w:val="en-US"/>
        </w:rPr>
        <w:t xml:space="preserve"> the pICH11599/sppv117 and pICH11599/sppv60</w:t>
      </w:r>
      <w:r>
        <w:t>Δ</w:t>
      </w:r>
      <w:r>
        <w:rPr>
          <w:lang w:val="en-US"/>
        </w:rPr>
        <w:t xml:space="preserve"> plasmids. The presence of the </w:t>
      </w:r>
      <w:proofErr w:type="spellStart"/>
      <w:r>
        <w:rPr>
          <w:i/>
          <w:lang w:val="en-US"/>
        </w:rPr>
        <w:t>Xba</w:t>
      </w:r>
      <w:r>
        <w:rPr>
          <w:lang w:val="en-US"/>
        </w:rPr>
        <w:t>I</w:t>
      </w:r>
      <w:proofErr w:type="spellEnd"/>
      <w:r>
        <w:rPr>
          <w:lang w:val="en-US"/>
        </w:rPr>
        <w:t xml:space="preserve"> site after the </w:t>
      </w:r>
      <w:proofErr w:type="spellStart"/>
      <w:r>
        <w:rPr>
          <w:i/>
          <w:lang w:val="en-US"/>
        </w:rPr>
        <w:t>Bam</w:t>
      </w:r>
      <w:r>
        <w:rPr>
          <w:lang w:val="en-US"/>
        </w:rPr>
        <w:t>HI</w:t>
      </w:r>
      <w:proofErr w:type="spellEnd"/>
      <w:r>
        <w:rPr>
          <w:lang w:val="en-US"/>
        </w:rPr>
        <w:t xml:space="preserve"> site in the resulting plasmids made it possible to clone the SPPV genes into the pKG27 vector between the </w:t>
      </w:r>
      <w:proofErr w:type="spellStart"/>
      <w:r>
        <w:rPr>
          <w:i/>
          <w:lang w:val="en-US"/>
        </w:rPr>
        <w:t>Nco</w:t>
      </w:r>
      <w:r>
        <w:rPr>
          <w:lang w:val="en-US"/>
        </w:rPr>
        <w:t>I</w:t>
      </w:r>
      <w:proofErr w:type="spellEnd"/>
      <w:r>
        <w:rPr>
          <w:lang w:val="en-US"/>
        </w:rPr>
        <w:t xml:space="preserve"> and </w:t>
      </w:r>
      <w:proofErr w:type="spellStart"/>
      <w:r>
        <w:rPr>
          <w:i/>
          <w:lang w:val="en-US"/>
        </w:rPr>
        <w:t>Xba</w:t>
      </w:r>
      <w:r>
        <w:rPr>
          <w:lang w:val="en-US"/>
        </w:rPr>
        <w:t>I</w:t>
      </w:r>
      <w:proofErr w:type="spellEnd"/>
      <w:r>
        <w:rPr>
          <w:lang w:val="en-US"/>
        </w:rPr>
        <w:t xml:space="preserve"> sites instead of the </w:t>
      </w:r>
      <w:proofErr w:type="spellStart"/>
      <w:r>
        <w:rPr>
          <w:i/>
          <w:lang w:val="en-US"/>
        </w:rPr>
        <w:t>uidA</w:t>
      </w:r>
      <w:proofErr w:type="spellEnd"/>
      <w:r>
        <w:rPr>
          <w:i/>
          <w:lang w:val="en-US"/>
        </w:rPr>
        <w:t xml:space="preserve"> </w:t>
      </w:r>
      <w:r>
        <w:rPr>
          <w:lang w:val="en-US"/>
        </w:rPr>
        <w:t xml:space="preserve">gene encoding the </w:t>
      </w:r>
      <w:r>
        <w:t>β</w:t>
      </w:r>
      <w:r>
        <w:rPr>
          <w:lang w:val="en-US"/>
        </w:rPr>
        <w:t>-</w:t>
      </w:r>
      <w:proofErr w:type="spellStart"/>
      <w:r>
        <w:rPr>
          <w:lang w:val="en-US"/>
        </w:rPr>
        <w:t>glucuronidase</w:t>
      </w:r>
      <w:proofErr w:type="spellEnd"/>
      <w:r>
        <w:rPr>
          <w:lang w:val="en-US"/>
        </w:rPr>
        <w:t xml:space="preserve"> (GUS) reporter protein, placing them between the promoter and terminator of the plastid </w:t>
      </w:r>
      <w:proofErr w:type="spellStart"/>
      <w:r>
        <w:rPr>
          <w:i/>
          <w:lang w:val="en-US"/>
        </w:rPr>
        <w:t>psbA</w:t>
      </w:r>
      <w:proofErr w:type="spellEnd"/>
      <w:r>
        <w:rPr>
          <w:lang w:val="en-US"/>
        </w:rPr>
        <w:t xml:space="preserve"> gene. The resulting plasmids were designated pKG27/sppv117 and pKG27/sppv060</w:t>
      </w:r>
      <w:r>
        <w:t>Δ</w:t>
      </w:r>
      <w:r>
        <w:rPr>
          <w:lang w:val="en-US"/>
        </w:rPr>
        <w:t>, respectively.</w:t>
      </w:r>
    </w:p>
    <w:p w:rsidR="00D47433" w:rsidRDefault="001029AC">
      <w:pPr>
        <w:spacing w:line="360" w:lineRule="auto"/>
        <w:ind w:firstLine="709"/>
        <w:jc w:val="both"/>
      </w:pPr>
      <w:r>
        <w:rPr>
          <w:lang w:val="en-US"/>
        </w:rPr>
        <w:t xml:space="preserve">In parallel, both genes </w:t>
      </w:r>
      <w:proofErr w:type="gramStart"/>
      <w:r>
        <w:rPr>
          <w:lang w:val="en-US"/>
        </w:rPr>
        <w:t xml:space="preserve">were </w:t>
      </w:r>
      <w:proofErr w:type="spellStart"/>
      <w:r>
        <w:rPr>
          <w:lang w:val="en-US"/>
        </w:rPr>
        <w:t>subcloned</w:t>
      </w:r>
      <w:proofErr w:type="spellEnd"/>
      <w:proofErr w:type="gramEnd"/>
      <w:r>
        <w:rPr>
          <w:lang w:val="en-US"/>
        </w:rPr>
        <w:t xml:space="preserve"> into the pHK20 vector containing the </w:t>
      </w:r>
      <w:r>
        <w:rPr>
          <w:i/>
          <w:lang w:val="en-US"/>
        </w:rPr>
        <w:t>neo</w:t>
      </w:r>
      <w:r>
        <w:rPr>
          <w:lang w:val="en-US"/>
        </w:rPr>
        <w:t xml:space="preserve"> gene encoding neomycin </w:t>
      </w:r>
      <w:proofErr w:type="spellStart"/>
      <w:r>
        <w:rPr>
          <w:lang w:val="en-US"/>
        </w:rPr>
        <w:t>transferase</w:t>
      </w:r>
      <w:proofErr w:type="spellEnd"/>
      <w:r>
        <w:rPr>
          <w:lang w:val="en-US"/>
        </w:rPr>
        <w:t xml:space="preserve"> between the chloroplast promoter </w:t>
      </w:r>
      <w:proofErr w:type="spellStart"/>
      <w:r>
        <w:rPr>
          <w:lang w:val="en-US"/>
        </w:rPr>
        <w:t>P</w:t>
      </w:r>
      <w:r>
        <w:rPr>
          <w:i/>
          <w:lang w:val="en-US"/>
        </w:rPr>
        <w:t>rrn</w:t>
      </w:r>
      <w:proofErr w:type="spellEnd"/>
      <w:r>
        <w:rPr>
          <w:lang w:val="en-US"/>
        </w:rPr>
        <w:t xml:space="preserve"> and the terminator </w:t>
      </w:r>
      <w:proofErr w:type="spellStart"/>
      <w:r>
        <w:rPr>
          <w:lang w:val="en-US"/>
        </w:rPr>
        <w:t>T</w:t>
      </w:r>
      <w:r>
        <w:rPr>
          <w:i/>
          <w:lang w:val="en-US"/>
        </w:rPr>
        <w:t>rbcL</w:t>
      </w:r>
      <w:proofErr w:type="spellEnd"/>
      <w:r>
        <w:rPr>
          <w:lang w:val="en-US"/>
        </w:rPr>
        <w:t xml:space="preserve">. In order to replace the </w:t>
      </w:r>
      <w:r>
        <w:rPr>
          <w:i/>
          <w:lang w:val="en-US"/>
        </w:rPr>
        <w:t>neo</w:t>
      </w:r>
      <w:r>
        <w:rPr>
          <w:lang w:val="en-US"/>
        </w:rPr>
        <w:t xml:space="preserve"> gene with SPPV genes, the vector was sequentially </w:t>
      </w:r>
      <w:r w:rsidR="00C13A34">
        <w:rPr>
          <w:lang w:val="en-US"/>
        </w:rPr>
        <w:t>processed</w:t>
      </w:r>
      <w:r>
        <w:rPr>
          <w:lang w:val="en-US"/>
        </w:rPr>
        <w:t xml:space="preserve"> with the </w:t>
      </w:r>
      <w:proofErr w:type="spellStart"/>
      <w:r>
        <w:rPr>
          <w:i/>
          <w:lang w:val="en-US"/>
        </w:rPr>
        <w:t>Nde</w:t>
      </w:r>
      <w:r>
        <w:rPr>
          <w:lang w:val="en-US"/>
        </w:rPr>
        <w:t>I</w:t>
      </w:r>
      <w:proofErr w:type="spellEnd"/>
      <w:r>
        <w:rPr>
          <w:lang w:val="en-US"/>
        </w:rPr>
        <w:t xml:space="preserve"> restriction enzyme, </w:t>
      </w:r>
      <w:proofErr w:type="spellStart"/>
      <w:r>
        <w:rPr>
          <w:lang w:val="en-US"/>
        </w:rPr>
        <w:t>Klenow</w:t>
      </w:r>
      <w:proofErr w:type="spellEnd"/>
      <w:r>
        <w:rPr>
          <w:lang w:val="en-US"/>
        </w:rPr>
        <w:t xml:space="preserve"> fragment in the presence of </w:t>
      </w:r>
      <w:proofErr w:type="spellStart"/>
      <w:r>
        <w:rPr>
          <w:lang w:val="en-US"/>
        </w:rPr>
        <w:t>dNTPs</w:t>
      </w:r>
      <w:proofErr w:type="spellEnd"/>
      <w:r>
        <w:rPr>
          <w:lang w:val="en-US"/>
        </w:rPr>
        <w:t xml:space="preserve"> to fill the 5'-protruding "sticky" DNA ends </w:t>
      </w:r>
      <w:r w:rsidR="00C13A34">
        <w:rPr>
          <w:lang w:val="en-US"/>
        </w:rPr>
        <w:t>and form</w:t>
      </w:r>
      <w:r>
        <w:rPr>
          <w:lang w:val="en-US"/>
        </w:rPr>
        <w:t xml:space="preserve"> blunt ends, then with the </w:t>
      </w:r>
      <w:proofErr w:type="spellStart"/>
      <w:r>
        <w:rPr>
          <w:i/>
          <w:lang w:val="en-US"/>
        </w:rPr>
        <w:t>Xba</w:t>
      </w:r>
      <w:r>
        <w:rPr>
          <w:lang w:val="en-US"/>
        </w:rPr>
        <w:t>I</w:t>
      </w:r>
      <w:proofErr w:type="spellEnd"/>
      <w:r>
        <w:rPr>
          <w:lang w:val="en-US"/>
        </w:rPr>
        <w:t xml:space="preserve"> restrict</w:t>
      </w:r>
      <w:r w:rsidR="00C13A34">
        <w:rPr>
          <w:lang w:val="en-US"/>
        </w:rPr>
        <w:t>ion enzyme. Next, the vector</w:t>
      </w:r>
      <w:r>
        <w:rPr>
          <w:lang w:val="en-US"/>
        </w:rPr>
        <w:t xml:space="preserve"> </w:t>
      </w:r>
      <w:proofErr w:type="gramStart"/>
      <w:r>
        <w:rPr>
          <w:lang w:val="en-US"/>
        </w:rPr>
        <w:t>was ligated</w:t>
      </w:r>
      <w:proofErr w:type="gramEnd"/>
      <w:r>
        <w:rPr>
          <w:lang w:val="en-US"/>
        </w:rPr>
        <w:t xml:space="preserve"> with DNA fragments of the </w:t>
      </w:r>
      <w:r>
        <w:rPr>
          <w:i/>
          <w:lang w:val="en-US"/>
        </w:rPr>
        <w:t>sppv117</w:t>
      </w:r>
      <w:r>
        <w:rPr>
          <w:lang w:val="en-US"/>
        </w:rPr>
        <w:t xml:space="preserve"> and </w:t>
      </w:r>
      <w:r>
        <w:rPr>
          <w:i/>
          <w:lang w:val="en-US"/>
        </w:rPr>
        <w:t>sppv060Δ</w:t>
      </w:r>
      <w:r>
        <w:rPr>
          <w:lang w:val="en-US"/>
        </w:rPr>
        <w:t xml:space="preserve"> genes isolated from the plasmids pICH11599/sppv117 and pICH11599/sppv60Δ, prepared in the same way, except that the restriction enzyme </w:t>
      </w:r>
      <w:proofErr w:type="spellStart"/>
      <w:r>
        <w:rPr>
          <w:i/>
          <w:lang w:val="en-US"/>
        </w:rPr>
        <w:t>Nco</w:t>
      </w:r>
      <w:r>
        <w:rPr>
          <w:lang w:val="en-US"/>
        </w:rPr>
        <w:t>I</w:t>
      </w:r>
      <w:proofErr w:type="spellEnd"/>
      <w:r>
        <w:rPr>
          <w:lang w:val="en-US"/>
        </w:rPr>
        <w:t xml:space="preserve"> was used instead of </w:t>
      </w:r>
      <w:proofErr w:type="spellStart"/>
      <w:r>
        <w:rPr>
          <w:i/>
          <w:lang w:val="en-US"/>
        </w:rPr>
        <w:t>Nde</w:t>
      </w:r>
      <w:r>
        <w:rPr>
          <w:lang w:val="en-US"/>
        </w:rPr>
        <w:t>I</w:t>
      </w:r>
      <w:proofErr w:type="spellEnd"/>
      <w:r>
        <w:rPr>
          <w:lang w:val="en-US"/>
        </w:rPr>
        <w:t>. The resulting plasmids were designated pKHK20/sppv117 and pHK20/sppv060Δ, respectively.</w:t>
      </w:r>
    </w:p>
    <w:p w:rsidR="00D47433" w:rsidRDefault="001029AC">
      <w:pPr>
        <w:spacing w:line="360" w:lineRule="auto"/>
        <w:ind w:firstLine="709"/>
        <w:jc w:val="both"/>
        <w:rPr>
          <w:lang w:val="en-US"/>
        </w:rPr>
      </w:pPr>
      <w:r>
        <w:rPr>
          <w:lang w:val="en-US"/>
        </w:rPr>
        <w:t xml:space="preserve">Plasmids pKG27/sppv117, pKG27/sppv60Δ, pHK20/sppv117, pHK20/sppv60Δ were treated with restriction enzymes </w:t>
      </w:r>
      <w:proofErr w:type="spellStart"/>
      <w:r>
        <w:rPr>
          <w:i/>
          <w:lang w:val="en-US"/>
        </w:rPr>
        <w:t>Sac</w:t>
      </w:r>
      <w:r>
        <w:rPr>
          <w:lang w:val="en-US"/>
        </w:rPr>
        <w:t>I</w:t>
      </w:r>
      <w:proofErr w:type="spellEnd"/>
      <w:r>
        <w:rPr>
          <w:lang w:val="en-US"/>
        </w:rPr>
        <w:t xml:space="preserve"> and </w:t>
      </w:r>
      <w:proofErr w:type="spellStart"/>
      <w:r>
        <w:rPr>
          <w:i/>
          <w:lang w:val="en-US"/>
        </w:rPr>
        <w:t>Hind</w:t>
      </w:r>
      <w:r>
        <w:rPr>
          <w:lang w:val="en-US"/>
        </w:rPr>
        <w:t>III</w:t>
      </w:r>
      <w:proofErr w:type="spellEnd"/>
      <w:r>
        <w:rPr>
          <w:lang w:val="en-US"/>
        </w:rPr>
        <w:t>, the corresponding DNA fragments with sizes 9</w:t>
      </w:r>
      <w:r w:rsidR="00C13A34">
        <w:rPr>
          <w:lang w:val="en-US"/>
        </w:rPr>
        <w:t xml:space="preserve">92 </w:t>
      </w:r>
      <w:proofErr w:type="spellStart"/>
      <w:r w:rsidR="00C13A34">
        <w:rPr>
          <w:lang w:val="en-US"/>
        </w:rPr>
        <w:t>bp</w:t>
      </w:r>
      <w:proofErr w:type="spellEnd"/>
      <w:r w:rsidR="00C13A34">
        <w:rPr>
          <w:lang w:val="en-US"/>
        </w:rPr>
        <w:t xml:space="preserve">, 1109 </w:t>
      </w:r>
      <w:proofErr w:type="spellStart"/>
      <w:r w:rsidR="00C13A34">
        <w:rPr>
          <w:lang w:val="en-US"/>
        </w:rPr>
        <w:t>bp</w:t>
      </w:r>
      <w:proofErr w:type="spellEnd"/>
      <w:r w:rsidR="00C13A34">
        <w:rPr>
          <w:lang w:val="en-US"/>
        </w:rPr>
        <w:t xml:space="preserve">, 898 </w:t>
      </w:r>
      <w:proofErr w:type="spellStart"/>
      <w:r w:rsidR="00C13A34">
        <w:rPr>
          <w:lang w:val="en-US"/>
        </w:rPr>
        <w:t>bp</w:t>
      </w:r>
      <w:proofErr w:type="spellEnd"/>
      <w:r w:rsidR="00C13A34">
        <w:rPr>
          <w:lang w:val="en-US"/>
        </w:rPr>
        <w:t xml:space="preserve">, 1015 </w:t>
      </w:r>
      <w:proofErr w:type="spellStart"/>
      <w:r w:rsidR="00C13A34">
        <w:rPr>
          <w:lang w:val="en-US"/>
        </w:rPr>
        <w:t>bp</w:t>
      </w:r>
      <w:proofErr w:type="spellEnd"/>
      <w:r>
        <w:rPr>
          <w:lang w:val="en-US"/>
        </w:rPr>
        <w:t xml:space="preserve"> were cloned into the pNT4 vector between the indicated sites. As a result, plasmids pP117, pP060Δ (containing the SPPV genes under the control of the </w:t>
      </w:r>
      <w:proofErr w:type="spellStart"/>
      <w:r>
        <w:rPr>
          <w:lang w:val="en-US"/>
        </w:rPr>
        <w:t>P</w:t>
      </w:r>
      <w:r>
        <w:rPr>
          <w:i/>
          <w:lang w:val="en-US"/>
        </w:rPr>
        <w:t>psbA</w:t>
      </w:r>
      <w:proofErr w:type="spellEnd"/>
      <w:r>
        <w:rPr>
          <w:lang w:val="en-US"/>
        </w:rPr>
        <w:t xml:space="preserve"> promoter) and pR117, pR060Δ (containing the SPPV genes under the control of the </w:t>
      </w:r>
      <w:proofErr w:type="spellStart"/>
      <w:r>
        <w:rPr>
          <w:lang w:val="en-US"/>
        </w:rPr>
        <w:t>P</w:t>
      </w:r>
      <w:r>
        <w:rPr>
          <w:i/>
          <w:lang w:val="en-US"/>
        </w:rPr>
        <w:t>rrn</w:t>
      </w:r>
      <w:proofErr w:type="spellEnd"/>
      <w:r>
        <w:rPr>
          <w:lang w:val="en-US"/>
        </w:rPr>
        <w:t xml:space="preserve"> promoter) were obtained. Figure 1 shows their maps. The flanking sequences present in the obtained vectors ensure the integration of the transgene into the </w:t>
      </w:r>
      <w:proofErr w:type="spellStart"/>
      <w:r>
        <w:rPr>
          <w:i/>
          <w:lang w:val="en-US"/>
        </w:rPr>
        <w:t>trnG</w:t>
      </w:r>
      <w:proofErr w:type="spellEnd"/>
      <w:r>
        <w:rPr>
          <w:i/>
          <w:lang w:val="en-US"/>
        </w:rPr>
        <w:t>/</w:t>
      </w:r>
      <w:proofErr w:type="spellStart"/>
      <w:r>
        <w:rPr>
          <w:i/>
          <w:lang w:val="en-US"/>
        </w:rPr>
        <w:t>trnfM</w:t>
      </w:r>
      <w:proofErr w:type="spellEnd"/>
      <w:r>
        <w:rPr>
          <w:lang w:val="en-US"/>
        </w:rPr>
        <w:t xml:space="preserve"> </w:t>
      </w:r>
      <w:proofErr w:type="spellStart"/>
      <w:r>
        <w:rPr>
          <w:lang w:val="en-US"/>
        </w:rPr>
        <w:t>intergenic</w:t>
      </w:r>
      <w:proofErr w:type="spellEnd"/>
      <w:r>
        <w:rPr>
          <w:lang w:val="en-US"/>
        </w:rPr>
        <w:t xml:space="preserve"> region of the chloroplast genome by homologous recombination, and the </w:t>
      </w:r>
      <w:proofErr w:type="spellStart"/>
      <w:r>
        <w:rPr>
          <w:i/>
          <w:lang w:val="en-US"/>
        </w:rPr>
        <w:t>aadA</w:t>
      </w:r>
      <w:proofErr w:type="spellEnd"/>
      <w:r>
        <w:rPr>
          <w:lang w:val="en-US"/>
        </w:rPr>
        <w:t xml:space="preserve"> gene, which confers resistance to the Sm antibiotic, allows </w:t>
      </w:r>
      <w:proofErr w:type="spellStart"/>
      <w:r w:rsidR="00C13A34">
        <w:rPr>
          <w:lang w:val="en-US"/>
        </w:rPr>
        <w:t>transformant</w:t>
      </w:r>
      <w:proofErr w:type="spellEnd"/>
      <w:r w:rsidR="00C13A34" w:rsidRPr="00C13A34">
        <w:rPr>
          <w:lang w:val="en-US"/>
        </w:rPr>
        <w:t xml:space="preserve"> </w:t>
      </w:r>
      <w:r>
        <w:rPr>
          <w:lang w:val="en-US"/>
        </w:rPr>
        <w:t xml:space="preserve">selection. The sequence of the nucleotide sequences of the </w:t>
      </w:r>
      <w:r>
        <w:rPr>
          <w:i/>
          <w:lang w:val="en-US"/>
        </w:rPr>
        <w:t>sppv117</w:t>
      </w:r>
      <w:r>
        <w:rPr>
          <w:lang w:val="en-US"/>
        </w:rPr>
        <w:t xml:space="preserve"> and </w:t>
      </w:r>
      <w:r>
        <w:rPr>
          <w:i/>
          <w:lang w:val="en-US"/>
        </w:rPr>
        <w:t>sppv060Δ</w:t>
      </w:r>
      <w:r>
        <w:rPr>
          <w:lang w:val="en-US"/>
        </w:rPr>
        <w:t xml:space="preserve"> genes in the vectors revealed that these genes do not contain mutations introduced during cloning and the constructs </w:t>
      </w:r>
      <w:proofErr w:type="gramStart"/>
      <w:r>
        <w:rPr>
          <w:lang w:val="en-US"/>
        </w:rPr>
        <w:t>can be used</w:t>
      </w:r>
      <w:proofErr w:type="gramEnd"/>
      <w:r>
        <w:rPr>
          <w:lang w:val="en-US"/>
        </w:rPr>
        <w:t xml:space="preserve"> in further work.</w:t>
      </w:r>
    </w:p>
    <w:p w:rsidR="00D47433" w:rsidRPr="007D6867" w:rsidRDefault="00286BB7" w:rsidP="007D6867">
      <w:r>
        <w:br w:type="page"/>
      </w:r>
    </w:p>
    <w:p w:rsidR="00D47433" w:rsidRDefault="007D6867">
      <w:pPr>
        <w:spacing w:line="360" w:lineRule="auto"/>
      </w:pPr>
      <w:r w:rsidRPr="007D6867">
        <w:rPr>
          <w:noProof/>
          <w:lang w:val="ru-RU" w:eastAsia="ru-RU" w:bidi="ar-SA"/>
        </w:rPr>
        <w:lastRenderedPageBreak/>
        <w:drawing>
          <wp:inline distT="0" distB="0" distL="0" distR="0">
            <wp:extent cx="5939790" cy="7110463"/>
            <wp:effectExtent l="0" t="0" r="3810" b="0"/>
            <wp:docPr id="20" name="Рисунок 20" descr="D:\отчет2020\рисунки\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тчет2020\рисунки\fig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7110463"/>
                    </a:xfrm>
                    <a:prstGeom prst="rect">
                      <a:avLst/>
                    </a:prstGeom>
                    <a:noFill/>
                    <a:ln>
                      <a:noFill/>
                    </a:ln>
                  </pic:spPr>
                </pic:pic>
              </a:graphicData>
            </a:graphic>
          </wp:inline>
        </w:drawing>
      </w:r>
    </w:p>
    <w:p w:rsidR="00D47433" w:rsidRPr="00902360" w:rsidRDefault="00902360" w:rsidP="001029AC">
      <w:pPr>
        <w:ind w:firstLine="709"/>
        <w:jc w:val="both"/>
      </w:pPr>
      <w:r w:rsidRPr="00902360">
        <w:rPr>
          <w:rFonts w:eastAsia="SimSun;宋体"/>
          <w:bCs/>
          <w:lang w:val="en-US" w:eastAsia="en-US"/>
        </w:rPr>
        <w:t>A</w:t>
      </w:r>
      <w:r w:rsidRPr="00902360">
        <w:rPr>
          <w:rFonts w:eastAsia="SimSun;宋体"/>
          <w:bCs/>
          <w:lang w:val="en-US" w:eastAsia="en-US"/>
        </w:rPr>
        <w:t xml:space="preserve"> </w:t>
      </w:r>
      <w:r>
        <w:rPr>
          <w:rFonts w:eastAsia="SimSun;宋体"/>
          <w:bCs/>
          <w:lang w:val="en-US" w:eastAsia="en-US"/>
        </w:rPr>
        <w:t xml:space="preserve">- </w:t>
      </w:r>
      <w:proofErr w:type="gramStart"/>
      <w:r>
        <w:rPr>
          <w:rFonts w:eastAsia="SimSun;宋体"/>
          <w:bCs/>
          <w:lang w:val="en-US" w:eastAsia="en-US"/>
        </w:rPr>
        <w:t>pP117</w:t>
      </w:r>
      <w:proofErr w:type="gramEnd"/>
      <w:r w:rsidRPr="00902360">
        <w:rPr>
          <w:rFonts w:eastAsia="SimSun;宋体"/>
          <w:bCs/>
          <w:lang w:val="en-US" w:eastAsia="en-US"/>
        </w:rPr>
        <w:t xml:space="preserve">, </w:t>
      </w:r>
      <w:r>
        <w:rPr>
          <w:rFonts w:eastAsia="SimSun;宋体"/>
          <w:bCs/>
          <w:lang w:val="en-US" w:eastAsia="en-US"/>
        </w:rPr>
        <w:t xml:space="preserve">B - </w:t>
      </w:r>
      <w:r w:rsidRPr="00902360">
        <w:rPr>
          <w:rFonts w:eastAsia="SimSun;宋体"/>
          <w:bCs/>
          <w:lang w:val="en-US" w:eastAsia="en-US"/>
        </w:rPr>
        <w:t xml:space="preserve">pP060Δ, </w:t>
      </w:r>
      <w:r>
        <w:rPr>
          <w:rFonts w:eastAsia="SimSun;宋体"/>
          <w:bCs/>
          <w:lang w:val="en-US" w:eastAsia="en-US"/>
        </w:rPr>
        <w:t xml:space="preserve">C - </w:t>
      </w:r>
      <w:r w:rsidRPr="00902360">
        <w:rPr>
          <w:rFonts w:eastAsia="SimSun;宋体"/>
          <w:bCs/>
          <w:lang w:val="en-US" w:eastAsia="en-US"/>
        </w:rPr>
        <w:t xml:space="preserve">pR117, </w:t>
      </w:r>
      <w:r>
        <w:rPr>
          <w:rFonts w:eastAsia="SimSun;宋体"/>
          <w:bCs/>
          <w:lang w:val="en-US" w:eastAsia="en-US"/>
        </w:rPr>
        <w:t xml:space="preserve">D - pR060Δ. </w:t>
      </w:r>
      <w:proofErr w:type="spellStart"/>
      <w:r w:rsidR="001029AC" w:rsidRPr="00902360">
        <w:rPr>
          <w:lang w:val="en-US"/>
        </w:rPr>
        <w:t>T</w:t>
      </w:r>
      <w:r w:rsidR="001029AC" w:rsidRPr="00902360">
        <w:rPr>
          <w:i/>
          <w:lang w:val="en-US"/>
        </w:rPr>
        <w:t>psbA</w:t>
      </w:r>
      <w:proofErr w:type="spellEnd"/>
      <w:r w:rsidR="001029AC" w:rsidRPr="00902360">
        <w:rPr>
          <w:lang w:val="en-US"/>
        </w:rPr>
        <w:t xml:space="preserve"> - terminator of the plastid gene </w:t>
      </w:r>
      <w:proofErr w:type="spellStart"/>
      <w:r w:rsidR="001029AC" w:rsidRPr="00902360">
        <w:rPr>
          <w:i/>
          <w:lang w:val="en-US"/>
        </w:rPr>
        <w:t>psbA</w:t>
      </w:r>
      <w:proofErr w:type="spellEnd"/>
      <w:r w:rsidR="001029AC" w:rsidRPr="00902360">
        <w:rPr>
          <w:lang w:val="en-US"/>
        </w:rPr>
        <w:t xml:space="preserve">; </w:t>
      </w:r>
      <w:proofErr w:type="spellStart"/>
      <w:r w:rsidR="001029AC" w:rsidRPr="00902360">
        <w:rPr>
          <w:i/>
          <w:lang w:val="en-US"/>
        </w:rPr>
        <w:t>aadA</w:t>
      </w:r>
      <w:proofErr w:type="spellEnd"/>
      <w:r w:rsidR="001029AC" w:rsidRPr="00902360">
        <w:rPr>
          <w:lang w:val="en-US"/>
        </w:rPr>
        <w:t xml:space="preserve"> - spectinomycin resistance gene; </w:t>
      </w:r>
      <w:proofErr w:type="spellStart"/>
      <w:r w:rsidR="001029AC" w:rsidRPr="00902360">
        <w:rPr>
          <w:lang w:val="en-US"/>
        </w:rPr>
        <w:t>P</w:t>
      </w:r>
      <w:r w:rsidR="001029AC" w:rsidRPr="00902360">
        <w:rPr>
          <w:i/>
          <w:lang w:val="en-US"/>
        </w:rPr>
        <w:t>psbA</w:t>
      </w:r>
      <w:proofErr w:type="spellEnd"/>
      <w:r w:rsidR="001029AC" w:rsidRPr="00902360">
        <w:rPr>
          <w:lang w:val="en-US"/>
        </w:rPr>
        <w:t xml:space="preserve"> - promoter of the plastid </w:t>
      </w:r>
      <w:proofErr w:type="spellStart"/>
      <w:r w:rsidR="001029AC" w:rsidRPr="00902360">
        <w:rPr>
          <w:i/>
          <w:lang w:val="en-US"/>
        </w:rPr>
        <w:t>psbA</w:t>
      </w:r>
      <w:proofErr w:type="spellEnd"/>
      <w:r w:rsidR="001029AC" w:rsidRPr="00902360">
        <w:rPr>
          <w:lang w:val="en-US"/>
        </w:rPr>
        <w:t xml:space="preserve"> gene; </w:t>
      </w:r>
      <w:proofErr w:type="spellStart"/>
      <w:r w:rsidR="001029AC" w:rsidRPr="00902360">
        <w:rPr>
          <w:i/>
          <w:lang w:val="en-US"/>
        </w:rPr>
        <w:t>trnG</w:t>
      </w:r>
      <w:proofErr w:type="spellEnd"/>
      <w:r w:rsidR="001029AC" w:rsidRPr="00902360">
        <w:rPr>
          <w:lang w:val="en-US"/>
        </w:rPr>
        <w:t xml:space="preserve"> - glycine </w:t>
      </w:r>
      <w:proofErr w:type="spellStart"/>
      <w:r w:rsidR="001029AC" w:rsidRPr="00902360">
        <w:rPr>
          <w:lang w:val="en-US"/>
        </w:rPr>
        <w:t>tRNA</w:t>
      </w:r>
      <w:proofErr w:type="spellEnd"/>
      <w:r w:rsidR="001029AC" w:rsidRPr="00902360">
        <w:rPr>
          <w:lang w:val="en-US"/>
        </w:rPr>
        <w:t xml:space="preserve"> gene; 5'psbA - 5'UTR of the </w:t>
      </w:r>
      <w:proofErr w:type="spellStart"/>
      <w:r w:rsidR="001029AC" w:rsidRPr="00902360">
        <w:rPr>
          <w:i/>
          <w:lang w:val="en-US"/>
        </w:rPr>
        <w:t>psbA</w:t>
      </w:r>
      <w:proofErr w:type="spellEnd"/>
      <w:r w:rsidR="001029AC" w:rsidRPr="00902360">
        <w:rPr>
          <w:lang w:val="en-US"/>
        </w:rPr>
        <w:t xml:space="preserve"> gene; P</w:t>
      </w:r>
      <w:r w:rsidR="001029AC" w:rsidRPr="00902360">
        <w:rPr>
          <w:i/>
          <w:lang w:val="en-US"/>
        </w:rPr>
        <w:t>rrn</w:t>
      </w:r>
      <w:r w:rsidR="001029AC" w:rsidRPr="00902360">
        <w:rPr>
          <w:lang w:val="en-US"/>
        </w:rPr>
        <w:t>T7</w:t>
      </w:r>
      <w:r w:rsidR="001029AC" w:rsidRPr="00902360">
        <w:rPr>
          <w:i/>
          <w:lang w:val="en-US"/>
        </w:rPr>
        <w:t>g10</w:t>
      </w:r>
      <w:r w:rsidR="001029AC" w:rsidRPr="00902360">
        <w:rPr>
          <w:lang w:val="en-US"/>
        </w:rPr>
        <w:t xml:space="preserve"> - plastid ribosomal operon promoter fused with 5'UTR of gene 10 of bacteriophage T7; 10 × His - sequence encoding 10 histidine residues; </w:t>
      </w:r>
      <w:r w:rsidR="001029AC" w:rsidRPr="00902360">
        <w:rPr>
          <w:i/>
          <w:lang w:val="en-US"/>
        </w:rPr>
        <w:t>sppv117</w:t>
      </w:r>
      <w:r w:rsidR="001029AC" w:rsidRPr="00902360">
        <w:rPr>
          <w:lang w:val="en-US"/>
        </w:rPr>
        <w:t xml:space="preserve"> - gene coding SPPV-A27L protein; </w:t>
      </w:r>
      <w:r w:rsidR="001029AC" w:rsidRPr="00902360">
        <w:rPr>
          <w:i/>
          <w:lang w:val="en-US"/>
        </w:rPr>
        <w:t>sppv60Δ</w:t>
      </w:r>
      <w:r w:rsidR="001029AC" w:rsidRPr="00902360">
        <w:rPr>
          <w:lang w:val="en-US"/>
        </w:rPr>
        <w:t xml:space="preserve"> - gene coding the truncated form of the SPPV-L1R protein; </w:t>
      </w:r>
      <w:proofErr w:type="spellStart"/>
      <w:r w:rsidR="001029AC" w:rsidRPr="00902360">
        <w:rPr>
          <w:i/>
          <w:lang w:val="en-US"/>
        </w:rPr>
        <w:t>trnfM</w:t>
      </w:r>
      <w:proofErr w:type="spellEnd"/>
      <w:r w:rsidR="001029AC" w:rsidRPr="00902360">
        <w:rPr>
          <w:lang w:val="en-US"/>
        </w:rPr>
        <w:t xml:space="preserve"> - </w:t>
      </w:r>
      <w:proofErr w:type="spellStart"/>
      <w:r w:rsidR="001029AC" w:rsidRPr="00902360">
        <w:rPr>
          <w:lang w:val="en-US"/>
        </w:rPr>
        <w:t>formyl</w:t>
      </w:r>
      <w:proofErr w:type="spellEnd"/>
      <w:r w:rsidR="001029AC" w:rsidRPr="00902360">
        <w:rPr>
          <w:lang w:val="en-US"/>
        </w:rPr>
        <w:t xml:space="preserve">-methionine </w:t>
      </w:r>
      <w:proofErr w:type="spellStart"/>
      <w:r w:rsidR="001029AC" w:rsidRPr="00902360">
        <w:rPr>
          <w:lang w:val="en-US"/>
        </w:rPr>
        <w:t>tRNA</w:t>
      </w:r>
      <w:proofErr w:type="spellEnd"/>
      <w:r w:rsidR="001029AC" w:rsidRPr="00902360">
        <w:rPr>
          <w:lang w:val="en-US"/>
        </w:rPr>
        <w:t xml:space="preserve"> gene; </w:t>
      </w:r>
      <w:r w:rsidR="001029AC" w:rsidRPr="00902360">
        <w:rPr>
          <w:i/>
          <w:lang w:val="en-US"/>
        </w:rPr>
        <w:t>amp</w:t>
      </w:r>
      <w:r w:rsidR="001029AC" w:rsidRPr="00902360">
        <w:rPr>
          <w:lang w:val="en-US"/>
        </w:rPr>
        <w:t xml:space="preserve"> - ampicillin resistance gene; </w:t>
      </w:r>
      <w:proofErr w:type="spellStart"/>
      <w:r w:rsidR="001029AC" w:rsidRPr="00902360">
        <w:rPr>
          <w:lang w:val="en-US"/>
        </w:rPr>
        <w:t>ori</w:t>
      </w:r>
      <w:proofErr w:type="spellEnd"/>
      <w:r w:rsidR="001029AC" w:rsidRPr="00902360">
        <w:rPr>
          <w:lang w:val="en-US"/>
        </w:rPr>
        <w:t xml:space="preserve"> - replication start site.</w:t>
      </w:r>
    </w:p>
    <w:p w:rsidR="00D47433" w:rsidRDefault="001029AC" w:rsidP="00F5073D">
      <w:pPr>
        <w:spacing w:before="283" w:after="283"/>
        <w:ind w:firstLine="709"/>
        <w:jc w:val="center"/>
        <w:rPr>
          <w:rFonts w:eastAsia="SimSun;宋体"/>
          <w:bCs/>
          <w:lang w:val="en-US" w:eastAsia="en-US"/>
        </w:rPr>
      </w:pPr>
      <w:r w:rsidRPr="00902360">
        <w:rPr>
          <w:rFonts w:eastAsia="SimSun;宋体"/>
          <w:bCs/>
          <w:lang w:val="en-US" w:eastAsia="en-US"/>
        </w:rPr>
        <w:t xml:space="preserve">Figure </w:t>
      </w:r>
      <w:proofErr w:type="gramStart"/>
      <w:r w:rsidRPr="00902360">
        <w:rPr>
          <w:rFonts w:eastAsia="SimSun;宋体"/>
          <w:bCs/>
          <w:lang w:val="en-US" w:eastAsia="en-US"/>
        </w:rPr>
        <w:t>1</w:t>
      </w:r>
      <w:proofErr w:type="gramEnd"/>
      <w:r w:rsidRPr="00902360">
        <w:rPr>
          <w:rFonts w:eastAsia="SimSun;宋体"/>
          <w:bCs/>
          <w:lang w:val="en-US" w:eastAsia="en-US"/>
        </w:rPr>
        <w:t xml:space="preserve"> - </w:t>
      </w:r>
      <w:r w:rsidR="00902360">
        <w:rPr>
          <w:rFonts w:eastAsia="SimSun;宋体"/>
          <w:bCs/>
          <w:lang w:val="en-US" w:eastAsia="en-US"/>
        </w:rPr>
        <w:t>P</w:t>
      </w:r>
      <w:r w:rsidRPr="00902360">
        <w:rPr>
          <w:rFonts w:eastAsia="SimSun;宋体"/>
          <w:bCs/>
          <w:lang w:val="en-US" w:eastAsia="en-US"/>
        </w:rPr>
        <w:t>lasmid</w:t>
      </w:r>
      <w:r w:rsidR="00902360">
        <w:rPr>
          <w:rFonts w:eastAsia="SimSun;宋体"/>
          <w:bCs/>
          <w:lang w:val="en-US" w:eastAsia="en-US"/>
        </w:rPr>
        <w:t xml:space="preserve"> m</w:t>
      </w:r>
      <w:r w:rsidR="00902360" w:rsidRPr="00902360">
        <w:rPr>
          <w:rFonts w:eastAsia="SimSun;宋体"/>
          <w:bCs/>
          <w:lang w:val="en-US" w:eastAsia="en-US"/>
        </w:rPr>
        <w:t>aps</w:t>
      </w:r>
    </w:p>
    <w:p w:rsidR="00D47433" w:rsidRDefault="001029AC">
      <w:pPr>
        <w:spacing w:line="360" w:lineRule="auto"/>
        <w:ind w:firstLine="709"/>
        <w:jc w:val="both"/>
        <w:rPr>
          <w:rFonts w:eastAsia="SimSun;宋体"/>
          <w:b/>
          <w:bCs/>
          <w:lang w:val="en-US" w:eastAsia="en-US"/>
        </w:rPr>
      </w:pPr>
      <w:r>
        <w:br w:type="page"/>
      </w:r>
    </w:p>
    <w:p w:rsidR="00D47433" w:rsidRPr="00F5073D" w:rsidRDefault="001029AC">
      <w:pPr>
        <w:spacing w:line="360" w:lineRule="auto"/>
        <w:ind w:firstLine="709"/>
        <w:jc w:val="both"/>
        <w:rPr>
          <w:rFonts w:eastAsia="SimSun;宋体"/>
          <w:b/>
          <w:bCs/>
          <w:lang w:val="en-US" w:eastAsia="en-US"/>
        </w:rPr>
      </w:pPr>
      <w:r w:rsidRPr="00F5073D">
        <w:rPr>
          <w:rFonts w:eastAsia="SimSun;宋体"/>
          <w:b/>
          <w:bCs/>
          <w:lang w:val="en-US" w:eastAsia="en-US"/>
        </w:rPr>
        <w:lastRenderedPageBreak/>
        <w:t>3.2 Transformation of tobacco chloroplasts</w:t>
      </w:r>
    </w:p>
    <w:p w:rsidR="00D47433" w:rsidRDefault="001029AC">
      <w:pPr>
        <w:spacing w:line="360" w:lineRule="auto"/>
        <w:ind w:firstLine="709"/>
        <w:jc w:val="both"/>
        <w:rPr>
          <w:rFonts w:eastAsia="SimSun;宋体"/>
          <w:bCs/>
          <w:lang w:val="en-US" w:eastAsia="en-US"/>
        </w:rPr>
      </w:pPr>
      <w:r>
        <w:rPr>
          <w:rFonts w:eastAsia="SimSun;宋体"/>
          <w:bCs/>
          <w:lang w:val="en-US" w:eastAsia="en-US"/>
        </w:rPr>
        <w:t xml:space="preserve">For transformation of tobacco </w:t>
      </w:r>
      <w:r w:rsidR="00F5073D">
        <w:rPr>
          <w:rFonts w:eastAsia="SimSun;宋体"/>
          <w:bCs/>
          <w:lang w:val="en-US" w:eastAsia="en-US"/>
        </w:rPr>
        <w:t>plants</w:t>
      </w:r>
      <w:r>
        <w:rPr>
          <w:rFonts w:eastAsia="SimSun;宋体"/>
          <w:bCs/>
          <w:lang w:val="en-US" w:eastAsia="en-US"/>
        </w:rPr>
        <w:t xml:space="preserve"> </w:t>
      </w:r>
      <w:r>
        <w:rPr>
          <w:rFonts w:eastAsia="SimSun;宋体"/>
          <w:bCs/>
          <w:i/>
          <w:lang w:val="en-US" w:eastAsia="en-US"/>
        </w:rPr>
        <w:t xml:space="preserve">N. </w:t>
      </w:r>
      <w:proofErr w:type="spellStart"/>
      <w:r>
        <w:rPr>
          <w:rFonts w:eastAsia="SimSun;宋体"/>
          <w:bCs/>
          <w:i/>
          <w:lang w:val="en-US" w:eastAsia="en-US"/>
        </w:rPr>
        <w:t>tabacum</w:t>
      </w:r>
      <w:proofErr w:type="spellEnd"/>
      <w:r>
        <w:rPr>
          <w:rFonts w:eastAsia="SimSun;宋体"/>
          <w:bCs/>
          <w:lang w:val="en-US" w:eastAsia="en-US"/>
        </w:rPr>
        <w:t xml:space="preserve"> (cv. Petit Havana)</w:t>
      </w:r>
      <w:r w:rsidR="00F5073D">
        <w:rPr>
          <w:rFonts w:eastAsia="SimSun;宋体"/>
          <w:bCs/>
          <w:lang w:val="en-US" w:eastAsia="en-US"/>
        </w:rPr>
        <w:t>,</w:t>
      </w:r>
      <w:r>
        <w:rPr>
          <w:rFonts w:eastAsia="SimSun;宋体"/>
          <w:bCs/>
          <w:lang w:val="en-US" w:eastAsia="en-US"/>
        </w:rPr>
        <w:t xml:space="preserve"> plasmid DNA of the obtained constructs was isolated from 100 ml of bacterial culture. The final yield of plasmid DNA was 91.25 ± 7.39 </w:t>
      </w:r>
      <w:proofErr w:type="spellStart"/>
      <w:r>
        <w:rPr>
          <w:rFonts w:eastAsia="SimSun;宋体"/>
          <w:bCs/>
          <w:lang w:val="en-US" w:eastAsia="en-US"/>
        </w:rPr>
        <w:t>μg</w:t>
      </w:r>
      <w:proofErr w:type="spellEnd"/>
      <w:r>
        <w:rPr>
          <w:rFonts w:eastAsia="SimSun;宋体"/>
          <w:bCs/>
          <w:lang w:val="en-US" w:eastAsia="en-US"/>
        </w:rPr>
        <w:t xml:space="preserve">, which is sufficient to carry out several dozen shots. The obtaining of </w:t>
      </w:r>
      <w:proofErr w:type="spellStart"/>
      <w:r>
        <w:rPr>
          <w:rFonts w:eastAsia="SimSun;宋体"/>
          <w:bCs/>
          <w:lang w:val="en-US" w:eastAsia="en-US"/>
        </w:rPr>
        <w:t>transplastomic</w:t>
      </w:r>
      <w:proofErr w:type="spellEnd"/>
      <w:r>
        <w:rPr>
          <w:rFonts w:eastAsia="SimSun;宋体"/>
          <w:bCs/>
          <w:lang w:val="en-US" w:eastAsia="en-US"/>
        </w:rPr>
        <w:t xml:space="preserve"> plants by the bombardment consisted of several stages: bombardment whole leaves with gold particles coated with plasmid DNA, cultivating leaf segments on MS medium with hormones and Sm, </w:t>
      </w:r>
      <w:proofErr w:type="spellStart"/>
      <w:r>
        <w:rPr>
          <w:rFonts w:eastAsia="SimSun;宋体"/>
          <w:bCs/>
          <w:lang w:val="en-US" w:eastAsia="en-US"/>
        </w:rPr>
        <w:t>calli</w:t>
      </w:r>
      <w:proofErr w:type="spellEnd"/>
      <w:r>
        <w:rPr>
          <w:rFonts w:eastAsia="SimSun;宋体"/>
          <w:bCs/>
          <w:lang w:val="en-US" w:eastAsia="en-US"/>
        </w:rPr>
        <w:t xml:space="preserve"> formation, shoot regeneration, rooting of shoots on a hormone-free MS medium containing Sm. Plant regeneration took place two to three months from the start of the experiment. As a result, 10 Sm-resistant regenerated plants </w:t>
      </w:r>
      <w:proofErr w:type="gramStart"/>
      <w:r>
        <w:rPr>
          <w:rFonts w:eastAsia="SimSun;宋体"/>
          <w:bCs/>
          <w:lang w:val="en-US" w:eastAsia="en-US"/>
        </w:rPr>
        <w:t>were obtained</w:t>
      </w:r>
      <w:proofErr w:type="gramEnd"/>
      <w:r>
        <w:rPr>
          <w:rFonts w:eastAsia="SimSun;宋体"/>
          <w:bCs/>
          <w:lang w:val="en-US" w:eastAsia="en-US"/>
        </w:rPr>
        <w:t xml:space="preserve">. We failed to select such plants for plasmid pP060Δ. Figure 2 shows the stages of obtaining of </w:t>
      </w:r>
      <w:proofErr w:type="spellStart"/>
      <w:r>
        <w:rPr>
          <w:rFonts w:eastAsia="SimSun;宋体"/>
          <w:bCs/>
          <w:lang w:val="en-US" w:eastAsia="en-US"/>
        </w:rPr>
        <w:t>transplastomic</w:t>
      </w:r>
      <w:proofErr w:type="spellEnd"/>
      <w:r>
        <w:rPr>
          <w:rFonts w:eastAsia="SimSun;宋体"/>
          <w:bCs/>
          <w:lang w:val="en-US" w:eastAsia="en-US"/>
        </w:rPr>
        <w:t xml:space="preserve"> tobacco plants.</w:t>
      </w:r>
    </w:p>
    <w:p w:rsidR="00D47433" w:rsidRDefault="001029AC" w:rsidP="001029AC">
      <w:pPr>
        <w:ind w:firstLine="709"/>
        <w:jc w:val="both"/>
      </w:pPr>
      <w:r>
        <w:rPr>
          <w:noProof/>
          <w:lang w:val="ru-RU" w:eastAsia="ru-RU" w:bidi="ar-SA"/>
        </w:rPr>
        <w:drawing>
          <wp:anchor distT="0" distB="0" distL="0" distR="0" simplePos="0" relativeHeight="2" behindDoc="0" locked="0" layoutInCell="0" allowOverlap="1">
            <wp:simplePos x="0" y="0"/>
            <wp:positionH relativeFrom="column">
              <wp:posOffset>1550670</wp:posOffset>
            </wp:positionH>
            <wp:positionV relativeFrom="paragraph">
              <wp:posOffset>-15875</wp:posOffset>
            </wp:positionV>
            <wp:extent cx="2865755" cy="3794125"/>
            <wp:effectExtent l="0" t="0" r="0" b="0"/>
            <wp:wrapTopAndBottom/>
            <wp:docPr id="5" name="Изображение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36"/>
                    <pic:cNvPicPr>
                      <a:picLocks noChangeAspect="1" noChangeArrowheads="1"/>
                    </pic:cNvPicPr>
                  </pic:nvPicPr>
                  <pic:blipFill>
                    <a:blip r:embed="rId11"/>
                    <a:stretch>
                      <a:fillRect/>
                    </a:stretch>
                  </pic:blipFill>
                  <pic:spPr bwMode="auto">
                    <a:xfrm>
                      <a:off x="0" y="0"/>
                      <a:ext cx="2865755" cy="3794125"/>
                    </a:xfrm>
                    <a:prstGeom prst="rect">
                      <a:avLst/>
                    </a:prstGeom>
                  </pic:spPr>
                </pic:pic>
              </a:graphicData>
            </a:graphic>
          </wp:anchor>
        </w:drawing>
      </w:r>
      <w:r>
        <w:rPr>
          <w:lang w:val="en-US"/>
        </w:rPr>
        <w:t xml:space="preserve">A – a leaf after bombardment with </w:t>
      </w:r>
      <w:r>
        <w:rPr>
          <w:rStyle w:val="tlid-translation"/>
          <w:lang w:val="en"/>
        </w:rPr>
        <w:t>the encircled zone</w:t>
      </w:r>
      <w:r>
        <w:rPr>
          <w:lang w:val="en-US"/>
        </w:rPr>
        <w:t xml:space="preserve"> of the penetration of gold particles; B - leaf </w:t>
      </w:r>
      <w:r w:rsidR="00C13A34">
        <w:rPr>
          <w:lang w:val="en-US"/>
        </w:rPr>
        <w:t>segments</w:t>
      </w:r>
      <w:r w:rsidR="00C13A34" w:rsidRPr="00C13A34">
        <w:rPr>
          <w:lang w:val="en-US"/>
        </w:rPr>
        <w:t xml:space="preserve"> </w:t>
      </w:r>
      <w:r>
        <w:rPr>
          <w:lang w:val="en-US"/>
        </w:rPr>
        <w:t xml:space="preserve">on medium with hormones and Sm; C - formation of Sm-resistant </w:t>
      </w:r>
      <w:proofErr w:type="spellStart"/>
      <w:r>
        <w:rPr>
          <w:lang w:val="en-US"/>
        </w:rPr>
        <w:t>calli</w:t>
      </w:r>
      <w:proofErr w:type="spellEnd"/>
      <w:r>
        <w:rPr>
          <w:lang w:val="en-US"/>
        </w:rPr>
        <w:t xml:space="preserve">; D - regeneration of shoots; E - rooting of plants in a hormone-free </w:t>
      </w:r>
      <w:r w:rsidR="00515CCF">
        <w:rPr>
          <w:lang w:val="en-US"/>
        </w:rPr>
        <w:t>medium</w:t>
      </w:r>
      <w:r>
        <w:rPr>
          <w:lang w:val="en-US"/>
        </w:rPr>
        <w:t>.</w:t>
      </w:r>
    </w:p>
    <w:p w:rsidR="00D47433" w:rsidRDefault="001029AC">
      <w:pPr>
        <w:spacing w:before="283" w:after="283"/>
        <w:jc w:val="center"/>
        <w:rPr>
          <w:rFonts w:eastAsia="SimSun;宋体"/>
          <w:bCs/>
          <w:lang w:val="en-US" w:eastAsia="en-US"/>
        </w:rPr>
      </w:pPr>
      <w:r>
        <w:rPr>
          <w:rFonts w:eastAsia="SimSun;宋体"/>
          <w:bCs/>
          <w:lang w:val="en-US" w:eastAsia="en-US"/>
        </w:rPr>
        <w:t xml:space="preserve">Figure </w:t>
      </w:r>
      <w:proofErr w:type="gramStart"/>
      <w:r>
        <w:rPr>
          <w:rFonts w:eastAsia="SimSun;宋体"/>
          <w:bCs/>
          <w:lang w:val="en-US" w:eastAsia="en-US"/>
        </w:rPr>
        <w:t>2</w:t>
      </w:r>
      <w:proofErr w:type="gramEnd"/>
      <w:r>
        <w:rPr>
          <w:rFonts w:eastAsia="SimSun;宋体"/>
          <w:bCs/>
          <w:lang w:val="en-US" w:eastAsia="en-US"/>
        </w:rPr>
        <w:t xml:space="preserve"> - Stages of biolistic transformation of tobacco</w:t>
      </w:r>
    </w:p>
    <w:p w:rsidR="001029AC" w:rsidRDefault="001029AC">
      <w:pPr>
        <w:spacing w:line="360" w:lineRule="auto"/>
        <w:ind w:firstLine="709"/>
        <w:jc w:val="both"/>
        <w:rPr>
          <w:rFonts w:eastAsia="SimSun;宋体"/>
          <w:bCs/>
          <w:lang w:val="en-US" w:eastAsia="en-US"/>
        </w:rPr>
      </w:pPr>
    </w:p>
    <w:p w:rsidR="00D47433" w:rsidRPr="00F5073D" w:rsidRDefault="001029AC">
      <w:pPr>
        <w:spacing w:line="360" w:lineRule="auto"/>
        <w:ind w:firstLine="709"/>
        <w:jc w:val="both"/>
        <w:rPr>
          <w:rFonts w:eastAsia="SimSun;宋体"/>
          <w:b/>
          <w:bCs/>
          <w:lang w:val="en-US" w:eastAsia="en-US"/>
        </w:rPr>
      </w:pPr>
      <w:r w:rsidRPr="00F5073D">
        <w:rPr>
          <w:rFonts w:eastAsia="SimSun;宋体"/>
          <w:b/>
          <w:bCs/>
          <w:lang w:val="en-US" w:eastAsia="en-US"/>
        </w:rPr>
        <w:t>3.3 Testing of regenerated plants for the presence of a transgene by PCR</w:t>
      </w:r>
    </w:p>
    <w:p w:rsidR="00D47433" w:rsidRDefault="001029AC">
      <w:pPr>
        <w:spacing w:line="360" w:lineRule="auto"/>
        <w:ind w:firstLine="709"/>
        <w:jc w:val="both"/>
        <w:rPr>
          <w:rFonts w:eastAsia="SimSun;宋体"/>
          <w:bCs/>
          <w:lang w:val="en-US" w:eastAsia="en-US"/>
        </w:rPr>
      </w:pPr>
      <w:r>
        <w:rPr>
          <w:rFonts w:eastAsia="SimSun;宋体"/>
          <w:bCs/>
          <w:lang w:val="en-US" w:eastAsia="en-US"/>
        </w:rPr>
        <w:t xml:space="preserve">At the next stage, the presence of transgenes in the regenerated plants </w:t>
      </w:r>
      <w:proofErr w:type="gramStart"/>
      <w:r>
        <w:rPr>
          <w:rFonts w:eastAsia="SimSun;宋体"/>
          <w:bCs/>
          <w:lang w:val="en-US" w:eastAsia="en-US"/>
        </w:rPr>
        <w:t>was checked</w:t>
      </w:r>
      <w:proofErr w:type="gramEnd"/>
      <w:r>
        <w:rPr>
          <w:rFonts w:eastAsia="SimSun;宋体"/>
          <w:bCs/>
          <w:lang w:val="en-US" w:eastAsia="en-US"/>
        </w:rPr>
        <w:t xml:space="preserve"> by PCR analysis. Total DNA samples were isolated from 10 tested and </w:t>
      </w:r>
      <w:proofErr w:type="gramStart"/>
      <w:r>
        <w:rPr>
          <w:rFonts w:eastAsia="SimSun;宋体"/>
          <w:bCs/>
          <w:lang w:val="en-US" w:eastAsia="en-US"/>
        </w:rPr>
        <w:t>wild-type</w:t>
      </w:r>
      <w:proofErr w:type="gramEnd"/>
      <w:r>
        <w:rPr>
          <w:rFonts w:eastAsia="SimSun;宋体"/>
          <w:bCs/>
          <w:lang w:val="en-US" w:eastAsia="en-US"/>
        </w:rPr>
        <w:t xml:space="preserve"> plant leaves. The integrity of the obtained </w:t>
      </w:r>
      <w:r w:rsidR="00515CCF">
        <w:rPr>
          <w:rFonts w:eastAsia="SimSun;宋体"/>
          <w:bCs/>
          <w:lang w:val="en-US" w:eastAsia="en-US"/>
        </w:rPr>
        <w:t>samples</w:t>
      </w:r>
      <w:r>
        <w:rPr>
          <w:rFonts w:eastAsia="SimSun;宋体"/>
          <w:bCs/>
          <w:lang w:val="en-US" w:eastAsia="en-US"/>
        </w:rPr>
        <w:t xml:space="preserve"> </w:t>
      </w:r>
      <w:proofErr w:type="gramStart"/>
      <w:r>
        <w:rPr>
          <w:rFonts w:eastAsia="SimSun;宋体"/>
          <w:bCs/>
          <w:lang w:val="en-US" w:eastAsia="en-US"/>
        </w:rPr>
        <w:t>was evaluated</w:t>
      </w:r>
      <w:proofErr w:type="gramEnd"/>
      <w:r>
        <w:rPr>
          <w:rFonts w:eastAsia="SimSun;宋体"/>
          <w:bCs/>
          <w:lang w:val="en-US" w:eastAsia="en-US"/>
        </w:rPr>
        <w:t xml:space="preserve"> by electrophoresis in agarose gel, the DNA concentration was determined </w:t>
      </w:r>
      <w:proofErr w:type="spellStart"/>
      <w:r>
        <w:rPr>
          <w:rFonts w:eastAsia="SimSun;宋体"/>
          <w:bCs/>
          <w:lang w:val="en-US" w:eastAsia="en-US"/>
        </w:rPr>
        <w:t>spectrophotometrically</w:t>
      </w:r>
      <w:proofErr w:type="spellEnd"/>
      <w:r>
        <w:rPr>
          <w:rFonts w:eastAsia="SimSun;宋体"/>
          <w:bCs/>
          <w:lang w:val="en-US" w:eastAsia="en-US"/>
        </w:rPr>
        <w:t xml:space="preserve"> at a 260 nm wavelength. </w:t>
      </w:r>
      <w:proofErr w:type="gramStart"/>
      <w:r>
        <w:rPr>
          <w:rFonts w:eastAsia="SimSun;宋体"/>
          <w:bCs/>
          <w:lang w:val="en-US" w:eastAsia="en-US"/>
        </w:rPr>
        <w:t>100</w:t>
      </w:r>
      <w:proofErr w:type="gramEnd"/>
      <w:r>
        <w:rPr>
          <w:rFonts w:eastAsia="SimSun;宋体"/>
          <w:bCs/>
          <w:lang w:val="en-US" w:eastAsia="en-US"/>
        </w:rPr>
        <w:t xml:space="preserve"> ng of DNA from each sample </w:t>
      </w:r>
      <w:r>
        <w:rPr>
          <w:rFonts w:eastAsia="SimSun;宋体"/>
          <w:bCs/>
          <w:lang w:val="en-US" w:eastAsia="en-US"/>
        </w:rPr>
        <w:lastRenderedPageBreak/>
        <w:t xml:space="preserve">was taken for PCR analysis in the presence of gene-specific primers 117-for/117-rev or 060-for/060-rev. The test showed that seven plants contain the </w:t>
      </w:r>
      <w:r>
        <w:rPr>
          <w:rFonts w:eastAsia="SimSun;宋体"/>
          <w:bCs/>
          <w:i/>
          <w:lang w:val="en-US" w:eastAsia="en-US"/>
        </w:rPr>
        <w:t>sppv117</w:t>
      </w:r>
      <w:r>
        <w:rPr>
          <w:rFonts w:eastAsia="SimSun;宋体"/>
          <w:bCs/>
          <w:lang w:val="en-US" w:eastAsia="en-US"/>
        </w:rPr>
        <w:t xml:space="preserve"> gene of 0.45 kb (Figure 3A), three</w:t>
      </w:r>
      <w:r w:rsidR="00515CCF">
        <w:rPr>
          <w:rFonts w:eastAsia="SimSun;宋体"/>
          <w:bCs/>
          <w:lang w:val="en-US" w:eastAsia="en-US"/>
        </w:rPr>
        <w:t xml:space="preserve"> plants</w:t>
      </w:r>
      <w:r>
        <w:rPr>
          <w:rFonts w:eastAsia="SimSun;宋体"/>
          <w:bCs/>
          <w:lang w:val="en-US" w:eastAsia="en-US"/>
        </w:rPr>
        <w:t xml:space="preserve"> - sppv60Δ of 0.57 kb (Figure 3B).</w:t>
      </w:r>
    </w:p>
    <w:p w:rsidR="001029AC" w:rsidRDefault="001029AC">
      <w:pPr>
        <w:spacing w:line="360" w:lineRule="auto"/>
        <w:ind w:firstLine="709"/>
        <w:jc w:val="both"/>
        <w:rPr>
          <w:rFonts w:eastAsia="SimSun;宋体"/>
          <w:bCs/>
          <w:lang w:val="en-US" w:eastAsia="en-US"/>
        </w:rPr>
      </w:pPr>
    </w:p>
    <w:p w:rsidR="00D47433" w:rsidRDefault="001029AC" w:rsidP="00286BB7">
      <w:pPr>
        <w:ind w:firstLine="709"/>
        <w:jc w:val="both"/>
      </w:pPr>
      <w:r>
        <w:rPr>
          <w:noProof/>
          <w:lang w:val="ru-RU" w:eastAsia="ru-RU" w:bidi="ar-SA"/>
        </w:rPr>
        <w:drawing>
          <wp:anchor distT="0" distB="0" distL="0" distR="0" simplePos="0" relativeHeight="4" behindDoc="0" locked="0" layoutInCell="0" allowOverlap="1">
            <wp:simplePos x="0" y="0"/>
            <wp:positionH relativeFrom="column">
              <wp:align>center</wp:align>
            </wp:positionH>
            <wp:positionV relativeFrom="paragraph">
              <wp:posOffset>635</wp:posOffset>
            </wp:positionV>
            <wp:extent cx="5940425" cy="1932940"/>
            <wp:effectExtent l="0" t="0" r="0" b="0"/>
            <wp:wrapTopAndBottom/>
            <wp:docPr id="6"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noChangeArrowheads="1"/>
                    </pic:cNvPicPr>
                  </pic:nvPicPr>
                  <pic:blipFill>
                    <a:blip r:embed="rId12"/>
                    <a:stretch>
                      <a:fillRect/>
                    </a:stretch>
                  </pic:blipFill>
                  <pic:spPr bwMode="auto">
                    <a:xfrm>
                      <a:off x="0" y="0"/>
                      <a:ext cx="5940425" cy="1932940"/>
                    </a:xfrm>
                    <a:prstGeom prst="rect">
                      <a:avLst/>
                    </a:prstGeom>
                  </pic:spPr>
                </pic:pic>
              </a:graphicData>
            </a:graphic>
          </wp:anchor>
        </w:drawing>
      </w:r>
      <w:r w:rsidR="00902360">
        <w:rPr>
          <w:lang w:val="en-US"/>
        </w:rPr>
        <w:t xml:space="preserve">A – PCR with </w:t>
      </w:r>
      <w:r w:rsidR="00902360" w:rsidRPr="00CC3EF0">
        <w:rPr>
          <w:i/>
          <w:lang w:val="en-GB"/>
        </w:rPr>
        <w:t>sppv117</w:t>
      </w:r>
      <w:r w:rsidR="00902360" w:rsidRPr="00CC3EF0">
        <w:rPr>
          <w:lang w:val="en-GB"/>
        </w:rPr>
        <w:t xml:space="preserve"> </w:t>
      </w:r>
      <w:r w:rsidR="00902360">
        <w:rPr>
          <w:lang w:val="en-GB"/>
        </w:rPr>
        <w:t xml:space="preserve">gene </w:t>
      </w:r>
      <w:r w:rsidR="00902360">
        <w:rPr>
          <w:lang w:val="en-US"/>
        </w:rPr>
        <w:t>primers</w:t>
      </w:r>
      <w:r w:rsidR="00421757">
        <w:rPr>
          <w:lang w:val="en-US"/>
        </w:rPr>
        <w:t xml:space="preserve">, B – PCR with </w:t>
      </w:r>
      <w:r w:rsidR="00421757" w:rsidRPr="00421757">
        <w:rPr>
          <w:i/>
          <w:lang w:val="en-US"/>
        </w:rPr>
        <w:t>sppv060</w:t>
      </w:r>
      <w:r w:rsidR="00421757" w:rsidRPr="00421757">
        <w:rPr>
          <w:lang w:val="en-US"/>
        </w:rPr>
        <w:t xml:space="preserve"> </w:t>
      </w:r>
      <w:r w:rsidR="00421757">
        <w:rPr>
          <w:lang w:val="en-US"/>
        </w:rPr>
        <w:t xml:space="preserve">primers. </w:t>
      </w:r>
      <w:r>
        <w:rPr>
          <w:lang w:val="en-US"/>
        </w:rPr>
        <w:t>NC - negative control (DNA from wild-type tobacco plant); 1-4 - DNA from regenerated plants obtained with plasmid pP117; 5-7 - with pR117; 8-10 - with pR060Δ; M</w:t>
      </w:r>
      <w:r>
        <w:rPr>
          <w:vertAlign w:val="subscript"/>
          <w:lang w:val="en-US"/>
        </w:rPr>
        <w:t>100</w:t>
      </w:r>
      <w:r>
        <w:rPr>
          <w:lang w:val="en-US"/>
        </w:rPr>
        <w:t xml:space="preserve"> - DNA marker </w:t>
      </w:r>
      <w:proofErr w:type="spellStart"/>
      <w:r>
        <w:rPr>
          <w:lang w:val="en-US"/>
        </w:rPr>
        <w:t>O'RangeRuler</w:t>
      </w:r>
      <w:proofErr w:type="spellEnd"/>
      <w:r>
        <w:rPr>
          <w:lang w:val="en-US"/>
        </w:rPr>
        <w:t xml:space="preserve"> 500 </w:t>
      </w:r>
      <w:proofErr w:type="spellStart"/>
      <w:r>
        <w:rPr>
          <w:lang w:val="en-US"/>
        </w:rPr>
        <w:t>bp</w:t>
      </w:r>
      <w:proofErr w:type="spellEnd"/>
      <w:r>
        <w:rPr>
          <w:lang w:val="en-US"/>
        </w:rPr>
        <w:t xml:space="preserve"> DNA ladder (</w:t>
      </w:r>
      <w:r w:rsidR="00515CCF">
        <w:rPr>
          <w:lang w:val="en-US"/>
        </w:rPr>
        <w:t>“</w:t>
      </w:r>
      <w:r>
        <w:rPr>
          <w:lang w:val="en-US"/>
        </w:rPr>
        <w:t>Thermo Scientific</w:t>
      </w:r>
      <w:r w:rsidR="00515CCF">
        <w:rPr>
          <w:lang w:val="en-US"/>
        </w:rPr>
        <w:t>”</w:t>
      </w:r>
      <w:r>
        <w:rPr>
          <w:lang w:val="en-US"/>
        </w:rPr>
        <w:t>); PC</w:t>
      </w:r>
      <w:r>
        <w:rPr>
          <w:vertAlign w:val="subscript"/>
          <w:lang w:val="en-US"/>
        </w:rPr>
        <w:t>1</w:t>
      </w:r>
      <w:r>
        <w:rPr>
          <w:lang w:val="en-US"/>
        </w:rPr>
        <w:t xml:space="preserve"> and PC</w:t>
      </w:r>
      <w:r>
        <w:rPr>
          <w:vertAlign w:val="subscript"/>
          <w:lang w:val="en-US"/>
        </w:rPr>
        <w:t>2</w:t>
      </w:r>
      <w:r>
        <w:rPr>
          <w:lang w:val="en-US"/>
        </w:rPr>
        <w:t xml:space="preserve"> - positive control (10 ng of pP117 and pR060Δ</w:t>
      </w:r>
      <w:r w:rsidR="00515CCF" w:rsidRPr="00515CCF">
        <w:rPr>
          <w:lang w:val="en-US"/>
        </w:rPr>
        <w:t xml:space="preserve"> </w:t>
      </w:r>
      <w:r w:rsidR="00515CCF">
        <w:rPr>
          <w:lang w:val="en-US"/>
        </w:rPr>
        <w:t>plasmids</w:t>
      </w:r>
      <w:r>
        <w:rPr>
          <w:lang w:val="en-US"/>
        </w:rPr>
        <w:t>, respectively.</w:t>
      </w:r>
    </w:p>
    <w:p w:rsidR="005A6AC5" w:rsidRDefault="001029AC" w:rsidP="00515CCF">
      <w:pPr>
        <w:spacing w:before="283" w:after="283"/>
        <w:ind w:firstLine="709"/>
        <w:jc w:val="center"/>
        <w:rPr>
          <w:rFonts w:eastAsia="SimSun;宋体"/>
          <w:bCs/>
          <w:lang w:val="en-US" w:eastAsia="en-US"/>
        </w:rPr>
      </w:pPr>
      <w:r>
        <w:rPr>
          <w:rFonts w:eastAsia="SimSun;宋体"/>
          <w:bCs/>
          <w:lang w:val="en-US" w:eastAsia="en-US"/>
        </w:rPr>
        <w:t xml:space="preserve">Figure </w:t>
      </w:r>
      <w:proofErr w:type="gramStart"/>
      <w:r>
        <w:rPr>
          <w:rFonts w:eastAsia="SimSun;宋体"/>
          <w:bCs/>
          <w:lang w:val="en-US" w:eastAsia="en-US"/>
        </w:rPr>
        <w:t>3</w:t>
      </w:r>
      <w:proofErr w:type="gramEnd"/>
      <w:r>
        <w:rPr>
          <w:rFonts w:eastAsia="SimSun;宋体"/>
          <w:bCs/>
          <w:lang w:val="en-US" w:eastAsia="en-US"/>
        </w:rPr>
        <w:t xml:space="preserve"> - </w:t>
      </w:r>
      <w:r w:rsidR="00515CCF" w:rsidRPr="00CC3EF0">
        <w:rPr>
          <w:lang w:val="en-GB"/>
        </w:rPr>
        <w:t xml:space="preserve">PCR analysis of total DNA from various lines with </w:t>
      </w:r>
      <w:r w:rsidR="00515CCF" w:rsidRPr="00CC3EF0">
        <w:rPr>
          <w:i/>
          <w:lang w:val="en-GB"/>
        </w:rPr>
        <w:t>sppv117</w:t>
      </w:r>
      <w:r w:rsidR="00515CCF" w:rsidRPr="00CC3EF0">
        <w:rPr>
          <w:lang w:val="en-GB"/>
        </w:rPr>
        <w:t xml:space="preserve"> and </w:t>
      </w:r>
      <w:r w:rsidR="00515CCF">
        <w:rPr>
          <w:i/>
          <w:lang w:val="en-GB"/>
        </w:rPr>
        <w:t>sppv060</w:t>
      </w:r>
      <w:r w:rsidR="00515CCF">
        <w:rPr>
          <w:lang w:val="en-GB"/>
        </w:rPr>
        <w:t xml:space="preserve"> gene-specific primers</w:t>
      </w:r>
    </w:p>
    <w:p w:rsidR="007D6867" w:rsidRDefault="007D6867">
      <w:pPr>
        <w:spacing w:line="360" w:lineRule="auto"/>
        <w:ind w:firstLine="709"/>
        <w:jc w:val="both"/>
        <w:rPr>
          <w:rFonts w:eastAsia="SimSun;宋体"/>
          <w:b/>
          <w:bCs/>
          <w:lang w:val="en-US" w:eastAsia="en-US"/>
        </w:rPr>
      </w:pPr>
    </w:p>
    <w:p w:rsidR="00D47433" w:rsidRPr="00F5073D" w:rsidRDefault="001029AC">
      <w:pPr>
        <w:spacing w:line="360" w:lineRule="auto"/>
        <w:ind w:firstLine="709"/>
        <w:jc w:val="both"/>
        <w:rPr>
          <w:rFonts w:eastAsia="SimSun;宋体"/>
          <w:b/>
          <w:bCs/>
          <w:lang w:val="en-US" w:eastAsia="en-US"/>
        </w:rPr>
      </w:pPr>
      <w:r w:rsidRPr="00F5073D">
        <w:rPr>
          <w:rFonts w:eastAsia="SimSun;宋体"/>
          <w:b/>
          <w:bCs/>
          <w:lang w:val="en-US" w:eastAsia="en-US"/>
        </w:rPr>
        <w:t xml:space="preserve">3.4 </w:t>
      </w:r>
      <w:r w:rsidRPr="00F5073D">
        <w:rPr>
          <w:rFonts w:eastAsia="Times New Roman"/>
          <w:b/>
          <w:bCs/>
          <w:color w:val="00000A"/>
          <w:spacing w:val="-6"/>
          <w:lang w:eastAsia="ar-SA"/>
        </w:rPr>
        <w:t xml:space="preserve">Evaluation of the expression of </w:t>
      </w:r>
      <w:r w:rsidRPr="00F5073D">
        <w:rPr>
          <w:rFonts w:eastAsia="Times New Roman"/>
          <w:b/>
          <w:bCs/>
          <w:i/>
          <w:iCs/>
          <w:color w:val="00000A"/>
          <w:spacing w:val="-6"/>
          <w:lang w:eastAsia="ar-SA"/>
        </w:rPr>
        <w:t>sppv117</w:t>
      </w:r>
      <w:r w:rsidRPr="00F5073D">
        <w:rPr>
          <w:rFonts w:eastAsia="Times New Roman"/>
          <w:b/>
          <w:bCs/>
          <w:color w:val="00000A"/>
          <w:spacing w:val="-6"/>
          <w:lang w:eastAsia="ar-SA"/>
        </w:rPr>
        <w:t xml:space="preserve"> and </w:t>
      </w:r>
      <w:r w:rsidRPr="00F5073D">
        <w:rPr>
          <w:rFonts w:eastAsia="Times New Roman"/>
          <w:b/>
          <w:bCs/>
          <w:i/>
          <w:iCs/>
          <w:color w:val="00000A"/>
          <w:spacing w:val="-6"/>
          <w:lang w:eastAsia="ar-SA"/>
        </w:rPr>
        <w:t>sppv060</w:t>
      </w:r>
      <w:r w:rsidRPr="00F5073D">
        <w:rPr>
          <w:rFonts w:eastAsia="Times New Roman"/>
          <w:b/>
          <w:bCs/>
          <w:color w:val="00000A"/>
          <w:spacing w:val="-6"/>
          <w:lang w:eastAsia="ar-SA"/>
        </w:rPr>
        <w:t xml:space="preserve"> genes by Northern blotting</w:t>
      </w:r>
    </w:p>
    <w:p w:rsidR="00D47433" w:rsidRDefault="001029AC">
      <w:pPr>
        <w:spacing w:line="360" w:lineRule="auto"/>
        <w:ind w:firstLine="709"/>
        <w:jc w:val="both"/>
        <w:rPr>
          <w:rFonts w:eastAsia="SimSun;宋体"/>
          <w:bCs/>
          <w:lang w:val="en-US" w:eastAsia="en-US"/>
        </w:rPr>
      </w:pPr>
      <w:r>
        <w:rPr>
          <w:rFonts w:eastAsia="SimSun;宋体"/>
          <w:bCs/>
          <w:lang w:val="en-US" w:eastAsia="en-US"/>
        </w:rPr>
        <w:t xml:space="preserve">The ability of the resulting lines to express the target genes </w:t>
      </w:r>
      <w:proofErr w:type="gramStart"/>
      <w:r>
        <w:rPr>
          <w:rFonts w:eastAsia="SimSun;宋体"/>
          <w:bCs/>
          <w:lang w:val="en-US" w:eastAsia="en-US"/>
        </w:rPr>
        <w:t>was studied</w:t>
      </w:r>
      <w:proofErr w:type="gramEnd"/>
      <w:r>
        <w:rPr>
          <w:rFonts w:eastAsia="SimSun;宋体"/>
          <w:bCs/>
          <w:lang w:val="en-US" w:eastAsia="en-US"/>
        </w:rPr>
        <w:t xml:space="preserve"> at the transcriptional level. Northern blotting of total cellular RNA samples using DIG-labeled probes for the </w:t>
      </w:r>
      <w:r>
        <w:rPr>
          <w:rFonts w:eastAsia="SimSun;宋体"/>
          <w:bCs/>
          <w:i/>
          <w:lang w:val="en-US" w:eastAsia="en-US"/>
        </w:rPr>
        <w:t>sppv117</w:t>
      </w:r>
      <w:r>
        <w:rPr>
          <w:rFonts w:eastAsia="SimSun;宋体"/>
          <w:bCs/>
          <w:lang w:val="en-US" w:eastAsia="en-US"/>
        </w:rPr>
        <w:t xml:space="preserve"> and </w:t>
      </w:r>
      <w:r>
        <w:rPr>
          <w:rFonts w:eastAsia="SimSun;宋体"/>
          <w:bCs/>
          <w:i/>
          <w:lang w:val="en-US" w:eastAsia="en-US"/>
        </w:rPr>
        <w:t>sppv60Δ</w:t>
      </w:r>
      <w:r>
        <w:rPr>
          <w:rFonts w:eastAsia="SimSun;宋体"/>
          <w:bCs/>
          <w:lang w:val="en-US" w:eastAsia="en-US"/>
        </w:rPr>
        <w:t xml:space="preserve"> genes revealed the presence of two types of specific mRNA in all obtained lines (Figures 4A and 4B). Along with </w:t>
      </w:r>
      <w:proofErr w:type="spellStart"/>
      <w:r>
        <w:rPr>
          <w:rFonts w:eastAsia="SimSun;宋体"/>
          <w:bCs/>
          <w:lang w:val="en-US" w:eastAsia="en-US"/>
        </w:rPr>
        <w:t>monocistronic</w:t>
      </w:r>
      <w:proofErr w:type="spellEnd"/>
      <w:r>
        <w:rPr>
          <w:rFonts w:eastAsia="SimSun;宋体"/>
          <w:bCs/>
          <w:lang w:val="en-US" w:eastAsia="en-US"/>
        </w:rPr>
        <w:t xml:space="preserve"> transcripts, the prese</w:t>
      </w:r>
      <w:r w:rsidR="00515CCF">
        <w:rPr>
          <w:rFonts w:eastAsia="SimSun;宋体"/>
          <w:bCs/>
          <w:lang w:val="en-US" w:eastAsia="en-US"/>
        </w:rPr>
        <w:t xml:space="preserve">nce of longer products </w:t>
      </w:r>
      <w:proofErr w:type="gramStart"/>
      <w:r w:rsidR="00515CCF">
        <w:rPr>
          <w:rFonts w:eastAsia="SimSun;宋体"/>
          <w:bCs/>
          <w:lang w:val="en-US" w:eastAsia="en-US"/>
        </w:rPr>
        <w:t>was detected</w:t>
      </w:r>
      <w:proofErr w:type="gramEnd"/>
      <w:r>
        <w:rPr>
          <w:rFonts w:eastAsia="SimSun;宋体"/>
          <w:bCs/>
          <w:lang w:val="en-US" w:eastAsia="en-US"/>
        </w:rPr>
        <w:t>, apparently due to ineffective termination of transcription, which is generally characteristic of plastids [28].</w:t>
      </w:r>
    </w:p>
    <w:p w:rsidR="00D47433" w:rsidRPr="00F5073D" w:rsidRDefault="001029AC">
      <w:pPr>
        <w:spacing w:line="360" w:lineRule="auto"/>
        <w:ind w:firstLine="709"/>
        <w:jc w:val="both"/>
        <w:rPr>
          <w:rFonts w:eastAsia="Times New Roman"/>
          <w:b/>
          <w:bCs/>
          <w:color w:val="00000A"/>
          <w:spacing w:val="-6"/>
          <w:lang w:val="en-US" w:eastAsia="ar-SA"/>
        </w:rPr>
      </w:pPr>
      <w:r w:rsidRPr="00F5073D">
        <w:rPr>
          <w:rFonts w:eastAsia="Times New Roman"/>
          <w:b/>
          <w:bCs/>
          <w:color w:val="00000A"/>
          <w:spacing w:val="-6"/>
          <w:lang w:val="en-US" w:eastAsia="ar-SA"/>
        </w:rPr>
        <w:t xml:space="preserve">3.5 Evaluation of the content of SPPV-A27L and SPPV-L1RΔ recombinant proteins in </w:t>
      </w:r>
      <w:proofErr w:type="spellStart"/>
      <w:r w:rsidRPr="00F5073D">
        <w:rPr>
          <w:rFonts w:eastAsia="Times New Roman"/>
          <w:b/>
          <w:bCs/>
          <w:color w:val="00000A"/>
          <w:spacing w:val="-6"/>
          <w:lang w:val="en-US" w:eastAsia="ar-SA"/>
        </w:rPr>
        <w:t>transplastomic</w:t>
      </w:r>
      <w:proofErr w:type="spellEnd"/>
      <w:r w:rsidRPr="00F5073D">
        <w:rPr>
          <w:rFonts w:eastAsia="Times New Roman"/>
          <w:b/>
          <w:bCs/>
          <w:color w:val="00000A"/>
          <w:spacing w:val="-6"/>
          <w:lang w:val="en-US" w:eastAsia="ar-SA"/>
        </w:rPr>
        <w:t xml:space="preserve"> plants by </w:t>
      </w:r>
      <w:proofErr w:type="spellStart"/>
      <w:r w:rsidRPr="00F5073D">
        <w:rPr>
          <w:rFonts w:eastAsia="Times New Roman"/>
          <w:b/>
          <w:bCs/>
          <w:color w:val="00000A"/>
          <w:spacing w:val="-6"/>
          <w:lang w:val="en-US" w:eastAsia="ar-SA"/>
        </w:rPr>
        <w:t>immunoblotting</w:t>
      </w:r>
      <w:proofErr w:type="spellEnd"/>
    </w:p>
    <w:p w:rsidR="00D47433" w:rsidRDefault="001029AC" w:rsidP="007D6867">
      <w:pPr>
        <w:spacing w:line="360" w:lineRule="auto"/>
        <w:ind w:firstLine="709"/>
        <w:jc w:val="both"/>
        <w:rPr>
          <w:rFonts w:eastAsia="SimSun;宋体"/>
          <w:bCs/>
          <w:lang w:val="en-US" w:eastAsia="en-US"/>
        </w:rPr>
      </w:pPr>
      <w:r>
        <w:rPr>
          <w:rFonts w:eastAsia="SimSun;宋体"/>
          <w:bCs/>
          <w:lang w:val="en-US" w:eastAsia="en-US"/>
        </w:rPr>
        <w:t xml:space="preserve">Since the recombinant proteins SPPV-A27L and SPPV-L1RΔ contain </w:t>
      </w:r>
      <w:proofErr w:type="spellStart"/>
      <w:r>
        <w:rPr>
          <w:rFonts w:eastAsia="SimSun;宋体"/>
          <w:bCs/>
          <w:lang w:val="en-US" w:eastAsia="en-US"/>
        </w:rPr>
        <w:t>oligohistidine</w:t>
      </w:r>
      <w:proofErr w:type="spellEnd"/>
      <w:r>
        <w:rPr>
          <w:rFonts w:eastAsia="SimSun;宋体"/>
          <w:bCs/>
          <w:lang w:val="en-US" w:eastAsia="en-US"/>
        </w:rPr>
        <w:t xml:space="preserve"> at the N-terminus, the ability of the resulting lines to synthesize these proteins </w:t>
      </w:r>
      <w:proofErr w:type="gramStart"/>
      <w:r>
        <w:rPr>
          <w:rFonts w:eastAsia="SimSun;宋体"/>
          <w:bCs/>
          <w:lang w:val="en-US" w:eastAsia="en-US"/>
        </w:rPr>
        <w:t>was assessed</w:t>
      </w:r>
      <w:proofErr w:type="gramEnd"/>
      <w:r>
        <w:rPr>
          <w:rFonts w:eastAsia="SimSun;宋体"/>
          <w:bCs/>
          <w:lang w:val="en-US" w:eastAsia="en-US"/>
        </w:rPr>
        <w:t xml:space="preserve"> by </w:t>
      </w:r>
      <w:proofErr w:type="spellStart"/>
      <w:r>
        <w:rPr>
          <w:rFonts w:eastAsia="SimSun;宋体"/>
          <w:bCs/>
          <w:lang w:val="en-US" w:eastAsia="en-US"/>
        </w:rPr>
        <w:t>immunoblotting</w:t>
      </w:r>
      <w:proofErr w:type="spellEnd"/>
      <w:r>
        <w:rPr>
          <w:rFonts w:eastAsia="SimSun;宋体"/>
          <w:bCs/>
          <w:lang w:val="en-US" w:eastAsia="en-US"/>
        </w:rPr>
        <w:t xml:space="preserve"> using polyclonal antibodies to </w:t>
      </w:r>
      <w:proofErr w:type="spellStart"/>
      <w:r>
        <w:rPr>
          <w:rFonts w:eastAsia="SimSun;宋体"/>
          <w:bCs/>
          <w:lang w:val="en-US" w:eastAsia="en-US"/>
        </w:rPr>
        <w:t>pentahistidine</w:t>
      </w:r>
      <w:proofErr w:type="spellEnd"/>
      <w:r>
        <w:rPr>
          <w:rFonts w:eastAsia="SimSun;宋体"/>
          <w:bCs/>
          <w:lang w:val="en-US" w:eastAsia="en-US"/>
        </w:rPr>
        <w:t xml:space="preserve">. Protein samples from the tested tobacco lines </w:t>
      </w:r>
      <w:proofErr w:type="gramStart"/>
      <w:r>
        <w:rPr>
          <w:rFonts w:eastAsia="SimSun;宋体"/>
          <w:bCs/>
          <w:lang w:val="en-US" w:eastAsia="en-US"/>
        </w:rPr>
        <w:t>were purified</w:t>
      </w:r>
      <w:proofErr w:type="gramEnd"/>
      <w:r>
        <w:rPr>
          <w:rFonts w:eastAsia="SimSun;宋体"/>
          <w:bCs/>
          <w:lang w:val="en-US" w:eastAsia="en-US"/>
        </w:rPr>
        <w:t xml:space="preserve"> using the </w:t>
      </w:r>
      <w:proofErr w:type="spellStart"/>
      <w:r>
        <w:rPr>
          <w:rFonts w:eastAsia="SimSun;宋体"/>
          <w:bCs/>
          <w:lang w:val="en-US" w:eastAsia="en-US"/>
        </w:rPr>
        <w:t>Trizol</w:t>
      </w:r>
      <w:proofErr w:type="spellEnd"/>
      <w:r>
        <w:rPr>
          <w:rFonts w:eastAsia="SimSun;宋体"/>
          <w:bCs/>
          <w:lang w:val="en-US" w:eastAsia="en-US"/>
        </w:rPr>
        <w:t xml:space="preserve"> reagent. Protein concentration was measured by the Bradford method relative to known BSA concentrations, and </w:t>
      </w:r>
      <w:proofErr w:type="gramStart"/>
      <w:r>
        <w:rPr>
          <w:rFonts w:eastAsia="SimSun;宋体"/>
          <w:bCs/>
          <w:lang w:val="en-US" w:eastAsia="en-US"/>
        </w:rPr>
        <w:t>5</w:t>
      </w:r>
      <w:proofErr w:type="gramEnd"/>
      <w:r>
        <w:rPr>
          <w:rFonts w:eastAsia="SimSun;宋体"/>
          <w:bCs/>
          <w:lang w:val="en-US" w:eastAsia="en-US"/>
        </w:rPr>
        <w:t xml:space="preserve"> </w:t>
      </w:r>
      <w:proofErr w:type="spellStart"/>
      <w:r>
        <w:rPr>
          <w:rFonts w:eastAsia="SimSun;宋体"/>
          <w:bCs/>
          <w:lang w:val="en-US" w:eastAsia="en-US"/>
        </w:rPr>
        <w:t>μg</w:t>
      </w:r>
      <w:proofErr w:type="spellEnd"/>
      <w:r>
        <w:rPr>
          <w:rFonts w:eastAsia="SimSun;宋体"/>
          <w:bCs/>
          <w:lang w:val="en-US" w:eastAsia="en-US"/>
        </w:rPr>
        <w:t xml:space="preserve"> of each sample was applied to the wells of a 15% SDS-PAAG. After </w:t>
      </w:r>
      <w:r>
        <w:rPr>
          <w:rStyle w:val="tlid-translation"/>
          <w:lang w:val="en" w:eastAsia="en-US"/>
        </w:rPr>
        <w:t>electrophoresis</w:t>
      </w:r>
      <w:r>
        <w:rPr>
          <w:rFonts w:eastAsia="SimSun;宋体"/>
          <w:bCs/>
          <w:lang w:val="en-US" w:eastAsia="en-US"/>
        </w:rPr>
        <w:t xml:space="preserve">, proteins </w:t>
      </w:r>
      <w:proofErr w:type="gramStart"/>
      <w:r>
        <w:rPr>
          <w:rFonts w:eastAsia="SimSun;宋体"/>
          <w:bCs/>
          <w:lang w:val="en-US" w:eastAsia="en-US"/>
        </w:rPr>
        <w:t>were transferred</w:t>
      </w:r>
      <w:proofErr w:type="gramEnd"/>
      <w:r>
        <w:rPr>
          <w:rFonts w:eastAsia="SimSun;宋体"/>
          <w:bCs/>
          <w:lang w:val="en-US" w:eastAsia="en-US"/>
        </w:rPr>
        <w:t xml:space="preserve"> to a PVDF membrane and </w:t>
      </w:r>
      <w:proofErr w:type="spellStart"/>
      <w:r>
        <w:rPr>
          <w:rFonts w:eastAsia="SimSun;宋体"/>
          <w:bCs/>
          <w:lang w:val="en-US" w:eastAsia="en-US"/>
        </w:rPr>
        <w:t>immunoblotted</w:t>
      </w:r>
      <w:proofErr w:type="spellEnd"/>
      <w:r>
        <w:rPr>
          <w:rFonts w:eastAsia="SimSun;宋体"/>
          <w:bCs/>
          <w:lang w:val="en-US" w:eastAsia="en-US"/>
        </w:rPr>
        <w:t>.</w:t>
      </w:r>
    </w:p>
    <w:p w:rsidR="00D47433" w:rsidRDefault="001029AC">
      <w:pPr>
        <w:spacing w:line="360" w:lineRule="auto"/>
        <w:jc w:val="center"/>
        <w:rPr>
          <w:rFonts w:eastAsia="SimSun;宋体"/>
          <w:bCs/>
          <w:lang w:val="en-US" w:eastAsia="en-US"/>
        </w:rPr>
      </w:pPr>
      <w:r>
        <w:rPr>
          <w:rFonts w:eastAsia="SimSun;宋体"/>
          <w:bCs/>
          <w:noProof/>
          <w:lang w:val="ru-RU" w:eastAsia="ru-RU" w:bidi="ar-SA"/>
        </w:rPr>
        <w:lastRenderedPageBreak/>
        <w:drawing>
          <wp:inline distT="0" distB="0" distL="0" distR="0">
            <wp:extent cx="5870582" cy="3427549"/>
            <wp:effectExtent l="0" t="0" r="0" b="1905"/>
            <wp:docPr id="7" name="Рисунок 9" descr="D:\отчет2020\рисунки\fig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9" descr="D:\отчет2020\рисунки\fig04.jpg"/>
                    <pic:cNvPicPr>
                      <a:picLocks noChangeAspect="1" noChangeArrowheads="1"/>
                    </pic:cNvPicPr>
                  </pic:nvPicPr>
                  <pic:blipFill>
                    <a:blip r:embed="rId13"/>
                    <a:stretch>
                      <a:fillRect/>
                    </a:stretch>
                  </pic:blipFill>
                  <pic:spPr bwMode="auto">
                    <a:xfrm>
                      <a:off x="0" y="0"/>
                      <a:ext cx="5891859" cy="3439972"/>
                    </a:xfrm>
                    <a:prstGeom prst="rect">
                      <a:avLst/>
                    </a:prstGeom>
                  </pic:spPr>
                </pic:pic>
              </a:graphicData>
            </a:graphic>
          </wp:inline>
        </w:drawing>
      </w:r>
    </w:p>
    <w:p w:rsidR="00D47433" w:rsidRDefault="001029AC" w:rsidP="001029AC">
      <w:pPr>
        <w:ind w:firstLine="709"/>
        <w:jc w:val="both"/>
        <w:rPr>
          <w:lang w:val="en-US"/>
        </w:rPr>
      </w:pPr>
      <w:proofErr w:type="spellStart"/>
      <w:proofErr w:type="gramStart"/>
      <w:r>
        <w:rPr>
          <w:lang w:val="en-US"/>
        </w:rPr>
        <w:t>wt</w:t>
      </w:r>
      <w:proofErr w:type="spellEnd"/>
      <w:proofErr w:type="gramEnd"/>
      <w:r>
        <w:rPr>
          <w:lang w:val="en-US"/>
        </w:rPr>
        <w:t xml:space="preserve"> - wild type plant; 1-3 - plants transformed with plasmid pP117; 4-6 - plants transformed with plasmid pR117; 7-9 - plants transformed with plasmid pR060Δ. The bottom gels, stained with </w:t>
      </w:r>
      <w:proofErr w:type="spellStart"/>
      <w:r>
        <w:rPr>
          <w:lang w:val="en-US"/>
        </w:rPr>
        <w:t>ethidium</w:t>
      </w:r>
      <w:proofErr w:type="spellEnd"/>
      <w:r>
        <w:rPr>
          <w:lang w:val="en-US"/>
        </w:rPr>
        <w:t xml:space="preserve"> bromide, reflect the amount of analyzed RNA.</w:t>
      </w:r>
    </w:p>
    <w:p w:rsidR="00D47433" w:rsidRDefault="001029AC">
      <w:pPr>
        <w:spacing w:before="283" w:after="283"/>
        <w:jc w:val="center"/>
        <w:rPr>
          <w:rFonts w:eastAsia="SimSun;宋体"/>
          <w:bCs/>
          <w:lang w:val="en-US" w:eastAsia="en-US"/>
        </w:rPr>
      </w:pPr>
      <w:r>
        <w:rPr>
          <w:rFonts w:eastAsia="SimSun;宋体"/>
          <w:bCs/>
          <w:lang w:val="en-US" w:eastAsia="en-US"/>
        </w:rPr>
        <w:t xml:space="preserve">Figure </w:t>
      </w:r>
      <w:proofErr w:type="gramStart"/>
      <w:r>
        <w:rPr>
          <w:rFonts w:eastAsia="SimSun;宋体"/>
          <w:bCs/>
          <w:lang w:val="en-US" w:eastAsia="en-US"/>
        </w:rPr>
        <w:t>4</w:t>
      </w:r>
      <w:proofErr w:type="gramEnd"/>
      <w:r>
        <w:rPr>
          <w:rFonts w:eastAsia="SimSun;宋体"/>
          <w:bCs/>
          <w:lang w:val="en-US" w:eastAsia="en-US"/>
        </w:rPr>
        <w:t xml:space="preserve"> - Northern blot analysis of total RNA samples from </w:t>
      </w:r>
      <w:proofErr w:type="spellStart"/>
      <w:r>
        <w:rPr>
          <w:rFonts w:eastAsia="SimSun;宋体"/>
          <w:bCs/>
          <w:lang w:val="en-US" w:eastAsia="en-US"/>
        </w:rPr>
        <w:t>transplastomic</w:t>
      </w:r>
      <w:proofErr w:type="spellEnd"/>
      <w:r>
        <w:rPr>
          <w:rFonts w:eastAsia="SimSun;宋体"/>
          <w:bCs/>
          <w:lang w:val="en-US" w:eastAsia="en-US"/>
        </w:rPr>
        <w:t xml:space="preserve"> plants with probes to </w:t>
      </w:r>
      <w:r>
        <w:rPr>
          <w:rFonts w:eastAsia="SimSun;宋体"/>
          <w:bCs/>
          <w:i/>
          <w:lang w:val="en-US" w:eastAsia="en-US"/>
        </w:rPr>
        <w:t>sppv117</w:t>
      </w:r>
      <w:r>
        <w:rPr>
          <w:rFonts w:eastAsia="SimSun;宋体"/>
          <w:bCs/>
          <w:lang w:val="en-US" w:eastAsia="en-US"/>
        </w:rPr>
        <w:t xml:space="preserve"> (A) and </w:t>
      </w:r>
      <w:r>
        <w:rPr>
          <w:rFonts w:eastAsia="SimSun;宋体"/>
          <w:bCs/>
          <w:i/>
          <w:lang w:val="en-US" w:eastAsia="en-US"/>
        </w:rPr>
        <w:t xml:space="preserve">sppv060Δ </w:t>
      </w:r>
      <w:r>
        <w:rPr>
          <w:rFonts w:eastAsia="SimSun;宋体"/>
          <w:bCs/>
          <w:lang w:val="en-US" w:eastAsia="en-US"/>
        </w:rPr>
        <w:t>(B) genes</w:t>
      </w:r>
    </w:p>
    <w:p w:rsidR="007D6867" w:rsidRDefault="007D6867">
      <w:pPr>
        <w:spacing w:line="360" w:lineRule="auto"/>
        <w:ind w:firstLine="709"/>
        <w:jc w:val="both"/>
        <w:rPr>
          <w:rFonts w:eastAsia="SimSun;宋体"/>
          <w:bCs/>
          <w:lang w:val="en-US" w:eastAsia="en-US"/>
        </w:rPr>
      </w:pPr>
    </w:p>
    <w:p w:rsidR="00D47433" w:rsidRDefault="001029AC">
      <w:pPr>
        <w:spacing w:line="360" w:lineRule="auto"/>
        <w:ind w:firstLine="709"/>
        <w:jc w:val="both"/>
        <w:rPr>
          <w:rFonts w:eastAsia="SimSun;宋体"/>
          <w:bCs/>
          <w:lang w:val="en-US" w:eastAsia="en-US"/>
        </w:rPr>
      </w:pPr>
      <w:r>
        <w:rPr>
          <w:rFonts w:eastAsia="SimSun;宋体"/>
          <w:bCs/>
          <w:lang w:val="en-US" w:eastAsia="en-US"/>
        </w:rPr>
        <w:t xml:space="preserve">Mouse polyclonal antibodies to </w:t>
      </w:r>
      <w:proofErr w:type="spellStart"/>
      <w:r w:rsidR="00515CCF">
        <w:rPr>
          <w:rFonts w:eastAsia="SimSun;宋体"/>
          <w:bCs/>
          <w:lang w:val="en-US" w:eastAsia="en-US"/>
        </w:rPr>
        <w:t>pentahistidine</w:t>
      </w:r>
      <w:proofErr w:type="spellEnd"/>
      <w:r w:rsidR="00515CCF">
        <w:rPr>
          <w:rFonts w:eastAsia="SimSun;宋体"/>
          <w:bCs/>
          <w:lang w:val="en-US" w:eastAsia="en-US"/>
        </w:rPr>
        <w:t xml:space="preserve"> </w:t>
      </w:r>
      <w:proofErr w:type="gramStart"/>
      <w:r w:rsidR="00515CCF">
        <w:rPr>
          <w:rFonts w:eastAsia="SimSun;宋体"/>
          <w:bCs/>
          <w:lang w:val="en-US" w:eastAsia="en-US"/>
        </w:rPr>
        <w:t>were used</w:t>
      </w:r>
      <w:proofErr w:type="gramEnd"/>
      <w:r w:rsidR="00515CCF">
        <w:rPr>
          <w:rFonts w:eastAsia="SimSun;宋体"/>
          <w:bCs/>
          <w:lang w:val="en-US" w:eastAsia="en-US"/>
        </w:rPr>
        <w:t xml:space="preserve"> as the</w:t>
      </w:r>
      <w:r>
        <w:rPr>
          <w:rFonts w:eastAsia="SimSun;宋体"/>
          <w:bCs/>
          <w:lang w:val="en-US" w:eastAsia="en-US"/>
        </w:rPr>
        <w:t xml:space="preserve"> first antibodies, and goat anti-mouse antibodies conjugated with horseradish peroxidase were used as the second. The results of the </w:t>
      </w:r>
      <w:proofErr w:type="spellStart"/>
      <w:r>
        <w:rPr>
          <w:rFonts w:eastAsia="SimSun;宋体"/>
          <w:bCs/>
          <w:lang w:val="en-US" w:eastAsia="en-US"/>
        </w:rPr>
        <w:t>i</w:t>
      </w:r>
      <w:r w:rsidR="00515CCF">
        <w:rPr>
          <w:rFonts w:eastAsia="SimSun;宋体"/>
          <w:bCs/>
          <w:lang w:val="en-US" w:eastAsia="en-US"/>
        </w:rPr>
        <w:t>mmunoblot</w:t>
      </w:r>
      <w:proofErr w:type="spellEnd"/>
      <w:r w:rsidR="00515CCF">
        <w:rPr>
          <w:rFonts w:eastAsia="SimSun;宋体"/>
          <w:bCs/>
          <w:lang w:val="en-US" w:eastAsia="en-US"/>
        </w:rPr>
        <w:t xml:space="preserve"> </w:t>
      </w:r>
      <w:proofErr w:type="gramStart"/>
      <w:r w:rsidR="00515CCF">
        <w:rPr>
          <w:rFonts w:eastAsia="SimSun;宋体"/>
          <w:bCs/>
          <w:lang w:val="en-US" w:eastAsia="en-US"/>
        </w:rPr>
        <w:t>are shown</w:t>
      </w:r>
      <w:proofErr w:type="gramEnd"/>
      <w:r w:rsidR="00515CCF">
        <w:rPr>
          <w:rFonts w:eastAsia="SimSun;宋体"/>
          <w:bCs/>
          <w:lang w:val="en-US" w:eastAsia="en-US"/>
        </w:rPr>
        <w:t xml:space="preserve"> in Figure 5. It</w:t>
      </w:r>
      <w:r>
        <w:rPr>
          <w:rFonts w:eastAsia="SimSun;宋体"/>
          <w:bCs/>
          <w:lang w:val="en-US" w:eastAsia="en-US"/>
        </w:rPr>
        <w:t xml:space="preserve"> demonstrate</w:t>
      </w:r>
      <w:r w:rsidR="00515CCF">
        <w:rPr>
          <w:rFonts w:eastAsia="SimSun;宋体"/>
          <w:bCs/>
          <w:lang w:val="en-US" w:eastAsia="en-US"/>
        </w:rPr>
        <w:t>s</w:t>
      </w:r>
      <w:r>
        <w:rPr>
          <w:rFonts w:eastAsia="SimSun;宋体"/>
          <w:bCs/>
          <w:lang w:val="en-US" w:eastAsia="en-US"/>
        </w:rPr>
        <w:t xml:space="preserve"> that all analyzed lines synthesize the virus recombinant proteins. However, the Nt-PpsbA-117 lines containing the </w:t>
      </w:r>
      <w:r w:rsidRPr="00515CCF">
        <w:rPr>
          <w:rFonts w:eastAsia="SimSun;宋体"/>
          <w:bCs/>
          <w:i/>
          <w:lang w:val="en-US" w:eastAsia="en-US"/>
        </w:rPr>
        <w:t>sppv117</w:t>
      </w:r>
      <w:r>
        <w:rPr>
          <w:rFonts w:eastAsia="SimSun;宋体"/>
          <w:bCs/>
          <w:lang w:val="en-US" w:eastAsia="en-US"/>
        </w:rPr>
        <w:t xml:space="preserve"> gene under the control of the </w:t>
      </w:r>
      <w:proofErr w:type="spellStart"/>
      <w:r>
        <w:rPr>
          <w:rFonts w:eastAsia="SimSun;宋体"/>
          <w:bCs/>
          <w:lang w:val="en-US" w:eastAsia="en-US"/>
        </w:rPr>
        <w:t>P</w:t>
      </w:r>
      <w:r>
        <w:rPr>
          <w:rFonts w:eastAsia="SimSun;宋体"/>
          <w:bCs/>
          <w:i/>
          <w:lang w:val="en-US" w:eastAsia="en-US"/>
        </w:rPr>
        <w:t>psbA</w:t>
      </w:r>
      <w:proofErr w:type="spellEnd"/>
      <w:r>
        <w:rPr>
          <w:rFonts w:eastAsia="SimSun;宋体"/>
          <w:bCs/>
          <w:lang w:val="en-US" w:eastAsia="en-US"/>
        </w:rPr>
        <w:t xml:space="preserve"> promoter synthesize the 20.3 </w:t>
      </w:r>
      <w:proofErr w:type="spellStart"/>
      <w:r>
        <w:rPr>
          <w:rFonts w:eastAsia="SimSun;宋体"/>
          <w:bCs/>
          <w:lang w:val="en-US" w:eastAsia="en-US"/>
        </w:rPr>
        <w:t>kDa</w:t>
      </w:r>
      <w:proofErr w:type="spellEnd"/>
      <w:r>
        <w:rPr>
          <w:rFonts w:eastAsia="SimSun;宋体"/>
          <w:bCs/>
          <w:lang w:val="en-US" w:eastAsia="en-US"/>
        </w:rPr>
        <w:t xml:space="preserve"> SPPV-A27L protein notic</w:t>
      </w:r>
      <w:r w:rsidR="00515CCF">
        <w:rPr>
          <w:rFonts w:eastAsia="SimSun;宋体"/>
          <w:bCs/>
          <w:lang w:val="en-US" w:eastAsia="en-US"/>
        </w:rPr>
        <w:t>eably less than the Nt-Prrn-117</w:t>
      </w:r>
      <w:r>
        <w:rPr>
          <w:rFonts w:eastAsia="SimSun;宋体"/>
          <w:bCs/>
          <w:lang w:val="en-US" w:eastAsia="en-US"/>
        </w:rPr>
        <w:t xml:space="preserve"> plants containing the </w:t>
      </w:r>
      <w:r>
        <w:rPr>
          <w:rFonts w:eastAsia="SimSun;宋体"/>
          <w:bCs/>
          <w:i/>
          <w:lang w:val="en-US" w:eastAsia="en-US"/>
        </w:rPr>
        <w:t>sppv117</w:t>
      </w:r>
      <w:r>
        <w:rPr>
          <w:rFonts w:eastAsia="SimSun;宋体"/>
          <w:bCs/>
          <w:lang w:val="en-US" w:eastAsia="en-US"/>
        </w:rPr>
        <w:t xml:space="preserve"> gene under the control of the </w:t>
      </w:r>
      <w:proofErr w:type="spellStart"/>
      <w:r>
        <w:rPr>
          <w:rFonts w:eastAsia="SimSun;宋体"/>
          <w:bCs/>
          <w:lang w:val="en-US" w:eastAsia="en-US"/>
        </w:rPr>
        <w:t>P</w:t>
      </w:r>
      <w:r>
        <w:rPr>
          <w:rFonts w:eastAsia="SimSun;宋体"/>
          <w:bCs/>
          <w:i/>
          <w:lang w:val="en-US" w:eastAsia="en-US"/>
        </w:rPr>
        <w:t>rrn</w:t>
      </w:r>
      <w:proofErr w:type="spellEnd"/>
      <w:r>
        <w:rPr>
          <w:rFonts w:eastAsia="SimSun;宋体"/>
          <w:bCs/>
          <w:lang w:val="en-US" w:eastAsia="en-US"/>
        </w:rPr>
        <w:t xml:space="preserve"> promoter. Nt-Prrn-060Δ plants containing the </w:t>
      </w:r>
      <w:r>
        <w:rPr>
          <w:rFonts w:eastAsia="SimSun;宋体"/>
          <w:bCs/>
          <w:i/>
          <w:lang w:val="en-US" w:eastAsia="en-US"/>
        </w:rPr>
        <w:t>sppv060Δ</w:t>
      </w:r>
      <w:r>
        <w:rPr>
          <w:rFonts w:eastAsia="SimSun;宋体"/>
          <w:bCs/>
          <w:lang w:val="en-US" w:eastAsia="en-US"/>
        </w:rPr>
        <w:t xml:space="preserve"> gene under the control of the </w:t>
      </w:r>
      <w:proofErr w:type="spellStart"/>
      <w:r>
        <w:rPr>
          <w:rFonts w:eastAsia="SimSun;宋体"/>
          <w:bCs/>
          <w:lang w:val="en-US" w:eastAsia="en-US"/>
        </w:rPr>
        <w:t>P</w:t>
      </w:r>
      <w:r>
        <w:rPr>
          <w:rFonts w:eastAsia="SimSun;宋体"/>
          <w:bCs/>
          <w:i/>
          <w:lang w:val="en-US" w:eastAsia="en-US"/>
        </w:rPr>
        <w:t>rrn</w:t>
      </w:r>
      <w:proofErr w:type="spellEnd"/>
      <w:r>
        <w:rPr>
          <w:rFonts w:eastAsia="SimSun;宋体"/>
          <w:bCs/>
          <w:lang w:val="en-US" w:eastAsia="en-US"/>
        </w:rPr>
        <w:t xml:space="preserve"> promoter synthesize </w:t>
      </w:r>
      <w:proofErr w:type="gramStart"/>
      <w:r>
        <w:rPr>
          <w:rFonts w:eastAsia="SimSun;宋体"/>
          <w:bCs/>
          <w:lang w:val="en-US" w:eastAsia="en-US"/>
        </w:rPr>
        <w:t xml:space="preserve">23 </w:t>
      </w:r>
      <w:proofErr w:type="spellStart"/>
      <w:r>
        <w:rPr>
          <w:rFonts w:eastAsia="SimSun;宋体"/>
          <w:bCs/>
          <w:lang w:val="en-US" w:eastAsia="en-US"/>
        </w:rPr>
        <w:t>kDa</w:t>
      </w:r>
      <w:proofErr w:type="spellEnd"/>
      <w:proofErr w:type="gramEnd"/>
      <w:r>
        <w:rPr>
          <w:rFonts w:eastAsia="SimSun;宋体"/>
          <w:bCs/>
          <w:lang w:val="en-US" w:eastAsia="en-US"/>
        </w:rPr>
        <w:t xml:space="preserve"> SPPV-L1RΔ protein at a level comparable to the level of synthesis of SPPV-A27L.</w:t>
      </w:r>
    </w:p>
    <w:p w:rsidR="00D47433" w:rsidRDefault="001029AC">
      <w:pPr>
        <w:spacing w:line="360" w:lineRule="auto"/>
        <w:ind w:firstLine="709"/>
        <w:jc w:val="both"/>
        <w:rPr>
          <w:rFonts w:eastAsia="SimSun;宋体"/>
          <w:bCs/>
          <w:lang w:val="en-US" w:eastAsia="en-US"/>
        </w:rPr>
      </w:pPr>
      <w:r>
        <w:rPr>
          <w:rFonts w:eastAsia="SimSun;宋体"/>
          <w:bCs/>
          <w:lang w:val="en-US" w:eastAsia="en-US"/>
        </w:rPr>
        <w:t xml:space="preserve">To measure the content of recombinant proteins, a </w:t>
      </w:r>
      <w:proofErr w:type="spellStart"/>
      <w:r>
        <w:rPr>
          <w:rFonts w:eastAsia="SimSun;宋体"/>
          <w:bCs/>
          <w:lang w:val="en-US" w:eastAsia="en-US"/>
        </w:rPr>
        <w:t>densitometric</w:t>
      </w:r>
      <w:proofErr w:type="spellEnd"/>
      <w:r>
        <w:rPr>
          <w:rFonts w:eastAsia="SimSun;宋体"/>
          <w:bCs/>
          <w:lang w:val="en-US" w:eastAsia="en-US"/>
        </w:rPr>
        <w:t xml:space="preserve"> analysis of protein bands </w:t>
      </w:r>
      <w:proofErr w:type="gramStart"/>
      <w:r>
        <w:rPr>
          <w:rFonts w:eastAsia="SimSun;宋体"/>
          <w:bCs/>
          <w:lang w:val="en-US" w:eastAsia="en-US"/>
        </w:rPr>
        <w:t>was carried</w:t>
      </w:r>
      <w:proofErr w:type="gramEnd"/>
      <w:r>
        <w:rPr>
          <w:rFonts w:eastAsia="SimSun;宋体"/>
          <w:bCs/>
          <w:lang w:val="en-US" w:eastAsia="en-US"/>
        </w:rPr>
        <w:t xml:space="preserve"> out using the Image J 1.42q software. </w:t>
      </w:r>
      <w:r>
        <w:rPr>
          <w:rStyle w:val="tlid-translation"/>
          <w:lang w:val="en" w:eastAsia="en-US"/>
        </w:rPr>
        <w:t xml:space="preserve">Measurements </w:t>
      </w:r>
      <w:proofErr w:type="gramStart"/>
      <w:r>
        <w:rPr>
          <w:rStyle w:val="tlid-translation"/>
          <w:lang w:val="en" w:eastAsia="en-US"/>
        </w:rPr>
        <w:t>were carried</w:t>
      </w:r>
      <w:proofErr w:type="gramEnd"/>
      <w:r>
        <w:rPr>
          <w:rStyle w:val="tlid-translation"/>
          <w:lang w:val="en" w:eastAsia="en-US"/>
        </w:rPr>
        <w:t xml:space="preserve"> out three times</w:t>
      </w:r>
      <w:r>
        <w:rPr>
          <w:rFonts w:eastAsia="SimSun;宋体"/>
          <w:bCs/>
          <w:lang w:val="en-US" w:eastAsia="en-US"/>
        </w:rPr>
        <w:t xml:space="preserve">. It was determined that the content of SPPV-A27L protein was 0.29 ± 0.05% in Nt-PpsbA-117 lines and 0.99 ± 0.11% </w:t>
      </w:r>
      <w:r w:rsidR="00CB066E">
        <w:rPr>
          <w:rFonts w:eastAsia="SimSun;宋体"/>
          <w:bCs/>
          <w:lang w:val="en-US" w:eastAsia="en-US"/>
        </w:rPr>
        <w:t xml:space="preserve">in </w:t>
      </w:r>
      <w:r>
        <w:rPr>
          <w:rFonts w:eastAsia="SimSun;宋体"/>
          <w:bCs/>
          <w:lang w:val="en-US" w:eastAsia="en-US"/>
        </w:rPr>
        <w:t xml:space="preserve">Nt-Prrn-117 lines of </w:t>
      </w:r>
      <w:r w:rsidR="00CB066E">
        <w:rPr>
          <w:rFonts w:eastAsia="SimSun;宋体"/>
          <w:bCs/>
          <w:lang w:val="en-US" w:eastAsia="en-US"/>
        </w:rPr>
        <w:t>TSP</w:t>
      </w:r>
      <w:r>
        <w:rPr>
          <w:rFonts w:eastAsia="SimSun;宋体"/>
          <w:bCs/>
          <w:lang w:val="en-US" w:eastAsia="en-US"/>
        </w:rPr>
        <w:t xml:space="preserve">, respectively. The content of the SPPV-L1RΔ protein in Nt-Prrn-060Δ plants was 0.96 ± 0.03% of TSP. These results demonstrate that the expression level of viral proteins under the control of the </w:t>
      </w:r>
      <w:proofErr w:type="spellStart"/>
      <w:r>
        <w:rPr>
          <w:rFonts w:eastAsia="SimSun;宋体"/>
          <w:bCs/>
          <w:lang w:val="en-US" w:eastAsia="en-US"/>
        </w:rPr>
        <w:t>P</w:t>
      </w:r>
      <w:r>
        <w:rPr>
          <w:rFonts w:eastAsia="SimSun;宋体"/>
          <w:bCs/>
          <w:i/>
          <w:lang w:val="en-US" w:eastAsia="en-US"/>
        </w:rPr>
        <w:t>rrn</w:t>
      </w:r>
      <w:proofErr w:type="spellEnd"/>
      <w:r>
        <w:rPr>
          <w:rFonts w:eastAsia="SimSun;宋体"/>
          <w:bCs/>
          <w:lang w:val="en-US" w:eastAsia="en-US"/>
        </w:rPr>
        <w:t xml:space="preserve"> promoter is about three times higher than that of the </w:t>
      </w:r>
      <w:proofErr w:type="spellStart"/>
      <w:r>
        <w:rPr>
          <w:rFonts w:eastAsia="SimSun;宋体"/>
          <w:bCs/>
          <w:lang w:val="en-US" w:eastAsia="en-US"/>
        </w:rPr>
        <w:t>P</w:t>
      </w:r>
      <w:r>
        <w:rPr>
          <w:rFonts w:eastAsia="SimSun;宋体"/>
          <w:bCs/>
          <w:i/>
          <w:lang w:val="en-US" w:eastAsia="en-US"/>
        </w:rPr>
        <w:t>psbA</w:t>
      </w:r>
      <w:proofErr w:type="spellEnd"/>
      <w:r>
        <w:rPr>
          <w:rFonts w:eastAsia="SimSun;宋体"/>
          <w:bCs/>
          <w:lang w:val="en-US" w:eastAsia="en-US"/>
        </w:rPr>
        <w:t xml:space="preserve"> promoter.</w:t>
      </w:r>
    </w:p>
    <w:p w:rsidR="00D47433" w:rsidRDefault="003D44BA" w:rsidP="007D6867">
      <w:pPr>
        <w:spacing w:line="360" w:lineRule="auto"/>
        <w:rPr>
          <w:rFonts w:eastAsia="SimSun;宋体"/>
          <w:bCs/>
          <w:lang w:val="en-US" w:eastAsia="en-US"/>
        </w:rPr>
      </w:pPr>
      <w:r>
        <w:rPr>
          <w:rFonts w:eastAsia="SimSun;宋体"/>
          <w:bCs/>
          <w:noProof/>
          <w:lang w:val="ru-RU" w:eastAsia="ru-RU" w:bidi="ar-SA"/>
        </w:rPr>
        <w:lastRenderedPageBreak/>
        <w:drawing>
          <wp:anchor distT="0" distB="0" distL="0" distR="0" simplePos="0" relativeHeight="20" behindDoc="0" locked="0" layoutInCell="0" allowOverlap="1" wp14:anchorId="4A1010DF" wp14:editId="65641825">
            <wp:simplePos x="0" y="0"/>
            <wp:positionH relativeFrom="column">
              <wp:posOffset>304680</wp:posOffset>
            </wp:positionH>
            <wp:positionV relativeFrom="paragraph">
              <wp:posOffset>209859</wp:posOffset>
            </wp:positionV>
            <wp:extent cx="5140325" cy="4121150"/>
            <wp:effectExtent l="0" t="0" r="3175" b="0"/>
            <wp:wrapTopAndBottom/>
            <wp:docPr id="8"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7"/>
                    <pic:cNvPicPr>
                      <a:picLocks noChangeAspect="1" noChangeArrowheads="1"/>
                    </pic:cNvPicPr>
                  </pic:nvPicPr>
                  <pic:blipFill>
                    <a:blip r:embed="rId14"/>
                    <a:stretch>
                      <a:fillRect/>
                    </a:stretch>
                  </pic:blipFill>
                  <pic:spPr bwMode="auto">
                    <a:xfrm>
                      <a:off x="0" y="0"/>
                      <a:ext cx="5140325" cy="4121150"/>
                    </a:xfrm>
                    <a:prstGeom prst="rect">
                      <a:avLst/>
                    </a:prstGeom>
                  </pic:spPr>
                </pic:pic>
              </a:graphicData>
            </a:graphic>
            <wp14:sizeRelH relativeFrom="margin">
              <wp14:pctWidth>0</wp14:pctWidth>
            </wp14:sizeRelH>
            <wp14:sizeRelV relativeFrom="margin">
              <wp14:pctHeight>0</wp14:pctHeight>
            </wp14:sizeRelV>
          </wp:anchor>
        </w:drawing>
      </w:r>
    </w:p>
    <w:p w:rsidR="00D47433" w:rsidRDefault="001029AC" w:rsidP="001029AC">
      <w:pPr>
        <w:spacing w:after="283"/>
        <w:ind w:firstLine="709"/>
        <w:jc w:val="both"/>
      </w:pPr>
      <w:r>
        <w:rPr>
          <w:lang w:val="en-US"/>
        </w:rPr>
        <w:t xml:space="preserve">A - Western blot analysis of protein extracts from </w:t>
      </w:r>
      <w:proofErr w:type="spellStart"/>
      <w:r>
        <w:rPr>
          <w:lang w:val="en-US"/>
        </w:rPr>
        <w:t>transplastomic</w:t>
      </w:r>
      <w:proofErr w:type="spellEnd"/>
      <w:r>
        <w:rPr>
          <w:lang w:val="en-US"/>
        </w:rPr>
        <w:t xml:space="preserve"> lines with antibodies to </w:t>
      </w:r>
      <w:proofErr w:type="spellStart"/>
      <w:r>
        <w:rPr>
          <w:lang w:val="en-US"/>
        </w:rPr>
        <w:t>pentahistidine</w:t>
      </w:r>
      <w:proofErr w:type="spellEnd"/>
      <w:r>
        <w:rPr>
          <w:lang w:val="en-US"/>
        </w:rPr>
        <w:t xml:space="preserve">. </w:t>
      </w:r>
      <w:proofErr w:type="gramStart"/>
      <w:r>
        <w:rPr>
          <w:lang w:val="en-US"/>
        </w:rPr>
        <w:t xml:space="preserve">M - marker proteins with sizes in </w:t>
      </w:r>
      <w:proofErr w:type="spellStart"/>
      <w:r w:rsidR="00CB066E">
        <w:rPr>
          <w:lang w:val="en-US"/>
        </w:rPr>
        <w:t>kDa</w:t>
      </w:r>
      <w:proofErr w:type="spellEnd"/>
      <w:r>
        <w:rPr>
          <w:lang w:val="en-US"/>
        </w:rPr>
        <w:t xml:space="preserve">; </w:t>
      </w:r>
      <w:proofErr w:type="spellStart"/>
      <w:r>
        <w:rPr>
          <w:lang w:val="en-US"/>
        </w:rPr>
        <w:t>wt</w:t>
      </w:r>
      <w:proofErr w:type="spellEnd"/>
      <w:r>
        <w:rPr>
          <w:lang w:val="en-US"/>
        </w:rPr>
        <w:t xml:space="preserve"> - wild-type plant; 1, 2 - plants containing the </w:t>
      </w:r>
      <w:r>
        <w:rPr>
          <w:i/>
          <w:lang w:val="en-US"/>
        </w:rPr>
        <w:t>sppv117</w:t>
      </w:r>
      <w:r>
        <w:rPr>
          <w:lang w:val="en-US"/>
        </w:rPr>
        <w:t xml:space="preserve"> gene under the control of the </w:t>
      </w:r>
      <w:proofErr w:type="spellStart"/>
      <w:r>
        <w:rPr>
          <w:lang w:val="en-US"/>
        </w:rPr>
        <w:t>P</w:t>
      </w:r>
      <w:r>
        <w:rPr>
          <w:i/>
          <w:lang w:val="en-US"/>
        </w:rPr>
        <w:t>psbA</w:t>
      </w:r>
      <w:proofErr w:type="spellEnd"/>
      <w:r>
        <w:rPr>
          <w:lang w:val="en-US"/>
        </w:rPr>
        <w:t xml:space="preserve"> promoter; 3, 4 - plants containing the </w:t>
      </w:r>
      <w:r>
        <w:rPr>
          <w:i/>
          <w:lang w:val="en-US"/>
        </w:rPr>
        <w:t>sppv117</w:t>
      </w:r>
      <w:r>
        <w:rPr>
          <w:lang w:val="en-US"/>
        </w:rPr>
        <w:t xml:space="preserve"> gene under the control of the </w:t>
      </w:r>
      <w:proofErr w:type="spellStart"/>
      <w:r>
        <w:rPr>
          <w:lang w:val="en-US"/>
        </w:rPr>
        <w:t>P</w:t>
      </w:r>
      <w:r>
        <w:rPr>
          <w:i/>
          <w:lang w:val="en-US"/>
        </w:rPr>
        <w:t>rrn</w:t>
      </w:r>
      <w:proofErr w:type="spellEnd"/>
      <w:r>
        <w:rPr>
          <w:lang w:val="en-US"/>
        </w:rPr>
        <w:t xml:space="preserve"> promoter; 5, 6 - plants containing the </w:t>
      </w:r>
      <w:r>
        <w:rPr>
          <w:i/>
          <w:lang w:val="en-US"/>
        </w:rPr>
        <w:t>sppv060Δ</w:t>
      </w:r>
      <w:r>
        <w:rPr>
          <w:lang w:val="en-US"/>
        </w:rPr>
        <w:t xml:space="preserve"> gene under the control of the </w:t>
      </w:r>
      <w:proofErr w:type="spellStart"/>
      <w:r>
        <w:rPr>
          <w:lang w:val="en-US"/>
        </w:rPr>
        <w:t>P</w:t>
      </w:r>
      <w:r>
        <w:rPr>
          <w:i/>
          <w:lang w:val="en-US"/>
        </w:rPr>
        <w:t>rrn</w:t>
      </w:r>
      <w:proofErr w:type="spellEnd"/>
      <w:r>
        <w:rPr>
          <w:lang w:val="en-US"/>
        </w:rPr>
        <w:t xml:space="preserve"> promoter; 7, 8 - 25 ng and 50 ng of purified bacterially synthesized SPPV-A27L protein.</w:t>
      </w:r>
      <w:proofErr w:type="gramEnd"/>
      <w:r>
        <w:rPr>
          <w:lang w:val="en-US"/>
        </w:rPr>
        <w:t xml:space="preserve"> B - </w:t>
      </w:r>
      <w:proofErr w:type="spellStart"/>
      <w:r w:rsidR="00CB066E">
        <w:rPr>
          <w:lang w:val="en-US"/>
        </w:rPr>
        <w:t>Densitometric</w:t>
      </w:r>
      <w:proofErr w:type="spellEnd"/>
      <w:r>
        <w:rPr>
          <w:lang w:val="en-US"/>
        </w:rPr>
        <w:t xml:space="preserve"> analysis of the membrane using the Image J 1.42q software.</w:t>
      </w:r>
    </w:p>
    <w:p w:rsidR="00D47433" w:rsidRDefault="001029AC" w:rsidP="001C7571">
      <w:pPr>
        <w:spacing w:after="283"/>
        <w:jc w:val="center"/>
        <w:rPr>
          <w:rFonts w:eastAsia="SimSun;宋体"/>
          <w:bCs/>
          <w:lang w:val="en-US" w:eastAsia="en-US"/>
        </w:rPr>
      </w:pPr>
      <w:r>
        <w:rPr>
          <w:rFonts w:eastAsia="SimSun;宋体"/>
          <w:bCs/>
          <w:lang w:val="en-US" w:eastAsia="en-US"/>
        </w:rPr>
        <w:t xml:space="preserve">Figure </w:t>
      </w:r>
      <w:proofErr w:type="gramStart"/>
      <w:r>
        <w:rPr>
          <w:rFonts w:eastAsia="SimSun;宋体"/>
          <w:bCs/>
          <w:lang w:val="en-US" w:eastAsia="en-US"/>
        </w:rPr>
        <w:t>5</w:t>
      </w:r>
      <w:proofErr w:type="gramEnd"/>
      <w:r>
        <w:rPr>
          <w:rFonts w:eastAsia="SimSun;宋体"/>
          <w:bCs/>
          <w:lang w:val="en-US" w:eastAsia="en-US"/>
        </w:rPr>
        <w:t xml:space="preserve"> - Analysis of the synthesis of SPPV-A27L and SPPV-L1RΔ proteins in </w:t>
      </w:r>
      <w:proofErr w:type="spellStart"/>
      <w:r>
        <w:rPr>
          <w:rFonts w:eastAsia="SimSun;宋体"/>
          <w:bCs/>
          <w:lang w:val="en-US" w:eastAsia="en-US"/>
        </w:rPr>
        <w:t>transplastomic</w:t>
      </w:r>
      <w:proofErr w:type="spellEnd"/>
      <w:r>
        <w:rPr>
          <w:rFonts w:eastAsia="SimSun;宋体"/>
          <w:bCs/>
          <w:lang w:val="en-US" w:eastAsia="en-US"/>
        </w:rPr>
        <w:t xml:space="preserve"> tobacco lines</w:t>
      </w:r>
    </w:p>
    <w:p w:rsidR="007D6867" w:rsidRDefault="007D6867">
      <w:pPr>
        <w:spacing w:line="360" w:lineRule="auto"/>
        <w:ind w:firstLine="709"/>
        <w:jc w:val="both"/>
        <w:rPr>
          <w:rFonts w:eastAsia="SimSun;宋体"/>
          <w:b/>
          <w:bCs/>
          <w:lang w:val="en-US" w:eastAsia="en-US"/>
        </w:rPr>
      </w:pPr>
    </w:p>
    <w:p w:rsidR="00D47433" w:rsidRPr="00F5073D" w:rsidRDefault="001029AC">
      <w:pPr>
        <w:spacing w:line="360" w:lineRule="auto"/>
        <w:ind w:firstLine="709"/>
        <w:jc w:val="both"/>
        <w:rPr>
          <w:rFonts w:eastAsia="SimSun;宋体"/>
          <w:b/>
          <w:bCs/>
          <w:lang w:val="en-US" w:eastAsia="en-US"/>
        </w:rPr>
      </w:pPr>
      <w:r w:rsidRPr="00F5073D">
        <w:rPr>
          <w:rFonts w:eastAsia="SimSun;宋体"/>
          <w:b/>
          <w:bCs/>
          <w:lang w:val="en-US" w:eastAsia="en-US"/>
        </w:rPr>
        <w:t xml:space="preserve">3.6 Obtaining </w:t>
      </w:r>
      <w:proofErr w:type="spellStart"/>
      <w:r w:rsidRPr="00F5073D">
        <w:rPr>
          <w:rFonts w:eastAsia="SimSun;宋体"/>
          <w:b/>
          <w:bCs/>
          <w:lang w:val="en-US" w:eastAsia="en-US"/>
        </w:rPr>
        <w:t>homoplasmic</w:t>
      </w:r>
      <w:proofErr w:type="spellEnd"/>
      <w:r w:rsidRPr="00F5073D">
        <w:rPr>
          <w:rFonts w:eastAsia="SimSun;宋体"/>
          <w:b/>
          <w:bCs/>
          <w:lang w:val="en-US" w:eastAsia="en-US"/>
        </w:rPr>
        <w:t xml:space="preserve"> </w:t>
      </w:r>
      <w:proofErr w:type="spellStart"/>
      <w:r w:rsidRPr="00F5073D">
        <w:rPr>
          <w:rFonts w:eastAsia="SimSun;宋体"/>
          <w:b/>
          <w:bCs/>
          <w:lang w:val="en-US" w:eastAsia="en-US"/>
        </w:rPr>
        <w:t>transplastomic</w:t>
      </w:r>
      <w:proofErr w:type="spellEnd"/>
      <w:r w:rsidRPr="00F5073D">
        <w:rPr>
          <w:rFonts w:eastAsia="SimSun;宋体"/>
          <w:b/>
          <w:bCs/>
          <w:lang w:val="en-US" w:eastAsia="en-US"/>
        </w:rPr>
        <w:t xml:space="preserve"> plants synthesizing SPPV-A27L and SPPV-L1RΔ proteins</w:t>
      </w:r>
    </w:p>
    <w:p w:rsidR="00BB5E10" w:rsidRDefault="001029AC" w:rsidP="00BB5E10">
      <w:pPr>
        <w:spacing w:line="360" w:lineRule="auto"/>
        <w:ind w:firstLine="709"/>
        <w:jc w:val="both"/>
        <w:rPr>
          <w:rFonts w:eastAsia="SimSun;宋体"/>
          <w:bCs/>
          <w:lang w:val="en-US" w:eastAsia="en-US"/>
        </w:rPr>
      </w:pPr>
      <w:r>
        <w:rPr>
          <w:rFonts w:eastAsia="SimSun;宋体"/>
          <w:bCs/>
          <w:lang w:val="en-US" w:eastAsia="en-US"/>
        </w:rPr>
        <w:t xml:space="preserve">Primary shoots are genetically </w:t>
      </w:r>
      <w:proofErr w:type="spellStart"/>
      <w:r>
        <w:rPr>
          <w:rFonts w:eastAsia="SimSun;宋体"/>
          <w:bCs/>
          <w:lang w:val="en-US" w:eastAsia="en-US"/>
        </w:rPr>
        <w:t>heteroplasmic</w:t>
      </w:r>
      <w:proofErr w:type="spellEnd"/>
      <w:r>
        <w:rPr>
          <w:rFonts w:eastAsia="SimSun;宋体"/>
          <w:bCs/>
          <w:lang w:val="en-US" w:eastAsia="en-US"/>
        </w:rPr>
        <w:t xml:space="preserve">, since their genome consists of transgenic plastids and wild-type plastids. In order to eliminate wild-type plastids and select plastids carrying the </w:t>
      </w:r>
      <w:proofErr w:type="spellStart"/>
      <w:r>
        <w:rPr>
          <w:rFonts w:eastAsia="SimSun;宋体"/>
          <w:bCs/>
          <w:i/>
          <w:lang w:val="en-US" w:eastAsia="en-US"/>
        </w:rPr>
        <w:t>aadA</w:t>
      </w:r>
      <w:proofErr w:type="spellEnd"/>
      <w:r>
        <w:rPr>
          <w:rFonts w:eastAsia="SimSun;宋体"/>
          <w:bCs/>
          <w:lang w:val="en-US" w:eastAsia="en-US"/>
        </w:rPr>
        <w:t xml:space="preserve"> gene and the target gene, the second stage of selection of nine lines (three lines of each variant) </w:t>
      </w:r>
      <w:proofErr w:type="gramStart"/>
      <w:r>
        <w:rPr>
          <w:rFonts w:eastAsia="SimSun;宋体"/>
          <w:bCs/>
          <w:lang w:val="en-US" w:eastAsia="en-US"/>
        </w:rPr>
        <w:t>was carried out</w:t>
      </w:r>
      <w:proofErr w:type="gramEnd"/>
      <w:r>
        <w:rPr>
          <w:rFonts w:eastAsia="SimSun;宋体"/>
          <w:bCs/>
          <w:lang w:val="en-US" w:eastAsia="en-US"/>
        </w:rPr>
        <w:t xml:space="preserve">. Leaf segments of the selected lines were cultivated on regeneration medium </w:t>
      </w:r>
      <w:r w:rsidR="00CB066E">
        <w:rPr>
          <w:rFonts w:eastAsia="SimSun;宋体"/>
          <w:bCs/>
          <w:lang w:val="en-US" w:eastAsia="en-US"/>
        </w:rPr>
        <w:t>to produce s</w:t>
      </w:r>
      <w:r>
        <w:rPr>
          <w:rFonts w:eastAsia="SimSun;宋体"/>
          <w:bCs/>
          <w:lang w:val="en-US" w:eastAsia="en-US"/>
        </w:rPr>
        <w:t xml:space="preserve">econdary regenerated shoots (Figure 6). This selection </w:t>
      </w:r>
      <w:proofErr w:type="gramStart"/>
      <w:r>
        <w:rPr>
          <w:rFonts w:eastAsia="SimSun;宋体"/>
          <w:bCs/>
          <w:lang w:val="en-US" w:eastAsia="en-US"/>
        </w:rPr>
        <w:t>was carried</w:t>
      </w:r>
      <w:proofErr w:type="gramEnd"/>
      <w:r>
        <w:rPr>
          <w:rFonts w:eastAsia="SimSun;宋体"/>
          <w:bCs/>
          <w:lang w:val="en-US" w:eastAsia="en-US"/>
        </w:rPr>
        <w:t xml:space="preserve"> out four times. The lines that passed the secondary selection </w:t>
      </w:r>
      <w:proofErr w:type="gramStart"/>
      <w:r>
        <w:rPr>
          <w:rFonts w:eastAsia="SimSun;宋体"/>
          <w:bCs/>
          <w:lang w:val="en-US" w:eastAsia="en-US"/>
        </w:rPr>
        <w:t>were analyzed</w:t>
      </w:r>
      <w:proofErr w:type="gramEnd"/>
      <w:r>
        <w:rPr>
          <w:rFonts w:eastAsia="SimSun;宋体"/>
          <w:bCs/>
          <w:lang w:val="en-US" w:eastAsia="en-US"/>
        </w:rPr>
        <w:t xml:space="preserve"> by PCR for the presence of transgenes, </w:t>
      </w:r>
      <w:r w:rsidR="00CB066E">
        <w:rPr>
          <w:rFonts w:eastAsia="SimSun;宋体"/>
          <w:bCs/>
          <w:lang w:val="en-US" w:eastAsia="en-US"/>
        </w:rPr>
        <w:t>and then</w:t>
      </w:r>
      <w:r>
        <w:rPr>
          <w:rFonts w:eastAsia="SimSun;宋体"/>
          <w:bCs/>
          <w:lang w:val="en-US" w:eastAsia="en-US"/>
        </w:rPr>
        <w:t xml:space="preserve"> their </w:t>
      </w:r>
      <w:proofErr w:type="spellStart"/>
      <w:r>
        <w:rPr>
          <w:rFonts w:eastAsia="SimSun;宋体"/>
          <w:bCs/>
          <w:lang w:val="en-US" w:eastAsia="en-US"/>
        </w:rPr>
        <w:t>homoplasmy</w:t>
      </w:r>
      <w:proofErr w:type="spellEnd"/>
      <w:r>
        <w:rPr>
          <w:rFonts w:eastAsia="SimSun;宋体"/>
          <w:bCs/>
          <w:lang w:val="en-US" w:eastAsia="en-US"/>
        </w:rPr>
        <w:t xml:space="preserve"> was studied.</w:t>
      </w:r>
    </w:p>
    <w:p w:rsidR="00D47433" w:rsidRDefault="001029AC">
      <w:pPr>
        <w:spacing w:line="360" w:lineRule="auto"/>
        <w:jc w:val="center"/>
        <w:rPr>
          <w:rFonts w:eastAsia="SimSun;宋体"/>
          <w:bCs/>
          <w:lang w:val="en-US" w:eastAsia="en-US"/>
        </w:rPr>
      </w:pPr>
      <w:r>
        <w:rPr>
          <w:rFonts w:eastAsia="SimSun;宋体"/>
          <w:bCs/>
          <w:noProof/>
          <w:lang w:val="ru-RU" w:eastAsia="ru-RU" w:bidi="ar-SA"/>
        </w:rPr>
        <w:lastRenderedPageBreak/>
        <w:drawing>
          <wp:inline distT="0" distB="0" distL="0" distR="0">
            <wp:extent cx="3259215" cy="2346531"/>
            <wp:effectExtent l="0" t="0" r="0" b="0"/>
            <wp:docPr id="9"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9"/>
                    <pic:cNvPicPr>
                      <a:picLocks noChangeAspect="1" noChangeArrowheads="1"/>
                    </pic:cNvPicPr>
                  </pic:nvPicPr>
                  <pic:blipFill>
                    <a:blip r:embed="rId15"/>
                    <a:srcRect l="-10" t="-14" r="-10" b="-14"/>
                    <a:stretch>
                      <a:fillRect/>
                    </a:stretch>
                  </pic:blipFill>
                  <pic:spPr bwMode="auto">
                    <a:xfrm>
                      <a:off x="0" y="0"/>
                      <a:ext cx="3274742" cy="2357710"/>
                    </a:xfrm>
                    <a:prstGeom prst="rect">
                      <a:avLst/>
                    </a:prstGeom>
                  </pic:spPr>
                </pic:pic>
              </a:graphicData>
            </a:graphic>
          </wp:inline>
        </w:drawing>
      </w:r>
    </w:p>
    <w:p w:rsidR="00D47433" w:rsidRDefault="001029AC">
      <w:pPr>
        <w:spacing w:before="283" w:after="283" w:line="360" w:lineRule="auto"/>
        <w:jc w:val="center"/>
        <w:rPr>
          <w:rFonts w:eastAsia="SimSun;宋体"/>
          <w:bCs/>
          <w:lang w:val="en-US" w:eastAsia="en-US"/>
        </w:rPr>
      </w:pPr>
      <w:r>
        <w:rPr>
          <w:rFonts w:eastAsia="SimSun;宋体"/>
          <w:bCs/>
          <w:lang w:val="en-US" w:eastAsia="en-US"/>
        </w:rPr>
        <w:t xml:space="preserve">Figure </w:t>
      </w:r>
      <w:proofErr w:type="gramStart"/>
      <w:r>
        <w:rPr>
          <w:rFonts w:eastAsia="SimSun;宋体"/>
          <w:bCs/>
          <w:lang w:val="en-US" w:eastAsia="en-US"/>
        </w:rPr>
        <w:t>6</w:t>
      </w:r>
      <w:proofErr w:type="gramEnd"/>
      <w:r>
        <w:rPr>
          <w:rFonts w:eastAsia="SimSun;宋体"/>
          <w:bCs/>
          <w:lang w:val="en-US" w:eastAsia="en-US"/>
        </w:rPr>
        <w:t xml:space="preserve"> - Re-regeneration of </w:t>
      </w:r>
      <w:r w:rsidR="00CB066E">
        <w:rPr>
          <w:rFonts w:eastAsia="SimSun;宋体"/>
          <w:bCs/>
          <w:lang w:val="en-US" w:eastAsia="en-US"/>
        </w:rPr>
        <w:t xml:space="preserve">a </w:t>
      </w:r>
      <w:proofErr w:type="spellStart"/>
      <w:r>
        <w:rPr>
          <w:rFonts w:eastAsia="SimSun;宋体"/>
          <w:bCs/>
          <w:lang w:val="en-US" w:eastAsia="en-US"/>
        </w:rPr>
        <w:t>transplastomic</w:t>
      </w:r>
      <w:proofErr w:type="spellEnd"/>
      <w:r>
        <w:rPr>
          <w:rFonts w:eastAsia="SimSun;宋体"/>
          <w:bCs/>
          <w:lang w:val="en-US" w:eastAsia="en-US"/>
        </w:rPr>
        <w:t xml:space="preserve"> tobacco plant</w:t>
      </w:r>
    </w:p>
    <w:p w:rsidR="00D47433" w:rsidRPr="00F5073D" w:rsidRDefault="001029AC">
      <w:pPr>
        <w:spacing w:line="360" w:lineRule="auto"/>
        <w:ind w:firstLine="709"/>
        <w:jc w:val="both"/>
        <w:rPr>
          <w:rFonts w:eastAsia="SimSun;宋体"/>
          <w:b/>
          <w:bCs/>
          <w:lang w:val="en-US" w:eastAsia="en-US"/>
        </w:rPr>
      </w:pPr>
      <w:r w:rsidRPr="00F5073D">
        <w:rPr>
          <w:rFonts w:eastAsia="SimSun;宋体"/>
          <w:b/>
          <w:bCs/>
          <w:lang w:val="en-US" w:eastAsia="en-US"/>
        </w:rPr>
        <w:t xml:space="preserve">3.7 Verification of plant </w:t>
      </w:r>
      <w:proofErr w:type="spellStart"/>
      <w:r w:rsidRPr="00F5073D">
        <w:rPr>
          <w:rFonts w:eastAsia="SimSun;宋体"/>
          <w:b/>
          <w:bCs/>
          <w:lang w:val="en-US" w:eastAsia="en-US"/>
        </w:rPr>
        <w:t>homoplasmy</w:t>
      </w:r>
      <w:proofErr w:type="spellEnd"/>
      <w:r w:rsidRPr="00F5073D">
        <w:rPr>
          <w:rFonts w:eastAsia="SimSun;宋体"/>
          <w:b/>
          <w:bCs/>
          <w:lang w:val="en-US" w:eastAsia="en-US"/>
        </w:rPr>
        <w:t xml:space="preserve"> by nucleic acid hybridization</w:t>
      </w:r>
    </w:p>
    <w:p w:rsidR="00D47433" w:rsidRDefault="001029AC">
      <w:pPr>
        <w:spacing w:line="360" w:lineRule="auto"/>
        <w:ind w:firstLine="709"/>
        <w:jc w:val="both"/>
        <w:rPr>
          <w:rFonts w:eastAsia="SimSun;宋体"/>
          <w:bCs/>
          <w:lang w:val="en-US" w:eastAsia="en-US"/>
        </w:rPr>
      </w:pPr>
      <w:r>
        <w:rPr>
          <w:rFonts w:eastAsia="SimSun;宋体"/>
          <w:bCs/>
          <w:lang w:val="en-US" w:eastAsia="en-US"/>
        </w:rPr>
        <w:t xml:space="preserve">The </w:t>
      </w:r>
      <w:proofErr w:type="spellStart"/>
      <w:r>
        <w:rPr>
          <w:rFonts w:eastAsia="SimSun;宋体"/>
          <w:bCs/>
          <w:lang w:val="en-US" w:eastAsia="en-US"/>
        </w:rPr>
        <w:t>homoplasmy</w:t>
      </w:r>
      <w:proofErr w:type="spellEnd"/>
      <w:r>
        <w:rPr>
          <w:rFonts w:eastAsia="SimSun;宋体"/>
          <w:bCs/>
          <w:lang w:val="en-US" w:eastAsia="en-US"/>
        </w:rPr>
        <w:t xml:space="preserve"> of the obtained lines </w:t>
      </w:r>
      <w:proofErr w:type="gramStart"/>
      <w:r>
        <w:rPr>
          <w:rFonts w:eastAsia="SimSun;宋体"/>
          <w:bCs/>
          <w:lang w:val="en-US" w:eastAsia="en-US"/>
        </w:rPr>
        <w:t>was assessed</w:t>
      </w:r>
      <w:proofErr w:type="gramEnd"/>
      <w:r>
        <w:rPr>
          <w:rFonts w:eastAsia="SimSun;宋体"/>
          <w:bCs/>
          <w:lang w:val="en-US" w:eastAsia="en-US"/>
        </w:rPr>
        <w:t xml:space="preserve"> by restriction fragment length polymorphism (RFLP) by Southern blotting using a labeled probe. Total DNA samples isolated from </w:t>
      </w:r>
      <w:proofErr w:type="spellStart"/>
      <w:r>
        <w:rPr>
          <w:rFonts w:eastAsia="SimSun;宋体"/>
          <w:bCs/>
          <w:lang w:val="en-US" w:eastAsia="en-US"/>
        </w:rPr>
        <w:t>transplastomic</w:t>
      </w:r>
      <w:proofErr w:type="spellEnd"/>
      <w:r>
        <w:rPr>
          <w:rFonts w:eastAsia="SimSun;宋体"/>
          <w:bCs/>
          <w:lang w:val="en-US" w:eastAsia="en-US"/>
        </w:rPr>
        <w:t xml:space="preserve"> lines and wild-type plants </w:t>
      </w:r>
      <w:proofErr w:type="gramStart"/>
      <w:r>
        <w:rPr>
          <w:rFonts w:eastAsia="SimSun;宋体"/>
          <w:bCs/>
          <w:lang w:val="en-US" w:eastAsia="en-US"/>
        </w:rPr>
        <w:t>were treated</w:t>
      </w:r>
      <w:proofErr w:type="gramEnd"/>
      <w:r>
        <w:rPr>
          <w:rFonts w:eastAsia="SimSun;宋体"/>
          <w:bCs/>
          <w:lang w:val="en-US" w:eastAsia="en-US"/>
        </w:rPr>
        <w:t xml:space="preserve"> with </w:t>
      </w:r>
      <w:r>
        <w:rPr>
          <w:rFonts w:eastAsia="SimSun;宋体"/>
          <w:bCs/>
          <w:i/>
          <w:lang w:val="en-US" w:eastAsia="en-US"/>
        </w:rPr>
        <w:t>Eco</w:t>
      </w:r>
      <w:r>
        <w:rPr>
          <w:rFonts w:eastAsia="SimSun;宋体"/>
          <w:bCs/>
          <w:lang w:val="en-US" w:eastAsia="en-US"/>
        </w:rPr>
        <w:t xml:space="preserve">O109I restriction enzyme selected by computer analysis of the nucleotide sequence of wild-type tobacco chloroplast DNA using the </w:t>
      </w:r>
      <w:proofErr w:type="spellStart"/>
      <w:r>
        <w:rPr>
          <w:rFonts w:eastAsia="SimSun;宋体"/>
          <w:bCs/>
          <w:lang w:val="en-US" w:eastAsia="en-US"/>
        </w:rPr>
        <w:t>SnapGene</w:t>
      </w:r>
      <w:proofErr w:type="spellEnd"/>
      <w:r>
        <w:rPr>
          <w:rFonts w:eastAsia="SimSun;宋体"/>
          <w:bCs/>
          <w:lang w:val="en-US" w:eastAsia="en-US"/>
        </w:rPr>
        <w:t xml:space="preserve"> 2.8.3 program. The probe was a 0.71 kb DNA fragment obtained by amplification of wild-type DNA using a pair of </w:t>
      </w:r>
      <w:proofErr w:type="spellStart"/>
      <w:r>
        <w:rPr>
          <w:rFonts w:eastAsia="SimSun;宋体"/>
          <w:bCs/>
          <w:lang w:val="en-US" w:eastAsia="en-US"/>
        </w:rPr>
        <w:t>chl</w:t>
      </w:r>
      <w:proofErr w:type="spellEnd"/>
      <w:r>
        <w:rPr>
          <w:rFonts w:eastAsia="SimSun;宋体"/>
          <w:bCs/>
          <w:lang w:val="en-US" w:eastAsia="en-US"/>
        </w:rPr>
        <w:t>-for/</w:t>
      </w:r>
      <w:proofErr w:type="spellStart"/>
      <w:r>
        <w:rPr>
          <w:rFonts w:eastAsia="SimSun;宋体"/>
          <w:bCs/>
          <w:lang w:val="en-US" w:eastAsia="en-US"/>
        </w:rPr>
        <w:t>chl</w:t>
      </w:r>
      <w:proofErr w:type="spellEnd"/>
      <w:r>
        <w:rPr>
          <w:rFonts w:eastAsia="SimSun;宋体"/>
          <w:bCs/>
          <w:lang w:val="en-US" w:eastAsia="en-US"/>
        </w:rPr>
        <w:t xml:space="preserve">-rev primers. The probe covered the site of transgene insertion into plastid DNA between the </w:t>
      </w:r>
      <w:proofErr w:type="spellStart"/>
      <w:r>
        <w:rPr>
          <w:rFonts w:eastAsia="SimSun;宋体"/>
          <w:bCs/>
          <w:i/>
          <w:lang w:val="en-US" w:eastAsia="en-US"/>
        </w:rPr>
        <w:t>trnG</w:t>
      </w:r>
      <w:proofErr w:type="spellEnd"/>
      <w:r>
        <w:rPr>
          <w:rFonts w:eastAsia="SimSun;宋体"/>
          <w:bCs/>
          <w:lang w:val="en-US" w:eastAsia="en-US"/>
        </w:rPr>
        <w:t xml:space="preserve"> (glycine </w:t>
      </w:r>
      <w:proofErr w:type="spellStart"/>
      <w:r>
        <w:rPr>
          <w:rFonts w:eastAsia="SimSun;宋体"/>
          <w:bCs/>
          <w:lang w:val="en-US" w:eastAsia="en-US"/>
        </w:rPr>
        <w:t>tRNA</w:t>
      </w:r>
      <w:proofErr w:type="spellEnd"/>
      <w:r>
        <w:rPr>
          <w:rFonts w:eastAsia="SimSun;宋体"/>
          <w:bCs/>
          <w:lang w:val="en-US" w:eastAsia="en-US"/>
        </w:rPr>
        <w:t xml:space="preserve"> gene) and </w:t>
      </w:r>
      <w:proofErr w:type="spellStart"/>
      <w:r>
        <w:rPr>
          <w:rFonts w:eastAsia="SimSun;宋体"/>
          <w:bCs/>
          <w:i/>
          <w:lang w:val="en-US" w:eastAsia="en-US"/>
        </w:rPr>
        <w:t>trnfM</w:t>
      </w:r>
      <w:proofErr w:type="spellEnd"/>
      <w:r>
        <w:rPr>
          <w:rFonts w:eastAsia="SimSun;宋体"/>
          <w:bCs/>
          <w:lang w:val="en-US" w:eastAsia="en-US"/>
        </w:rPr>
        <w:t xml:space="preserve"> (</w:t>
      </w:r>
      <w:proofErr w:type="spellStart"/>
      <w:r>
        <w:rPr>
          <w:rFonts w:eastAsia="SimSun;宋体"/>
          <w:bCs/>
          <w:lang w:val="en-US" w:eastAsia="en-US"/>
        </w:rPr>
        <w:t>formyl</w:t>
      </w:r>
      <w:proofErr w:type="spellEnd"/>
      <w:r>
        <w:rPr>
          <w:rFonts w:eastAsia="SimSun;宋体"/>
          <w:bCs/>
          <w:lang w:val="en-US" w:eastAsia="en-US"/>
        </w:rPr>
        <w:t xml:space="preserve">-methionine </w:t>
      </w:r>
      <w:proofErr w:type="spellStart"/>
      <w:r>
        <w:rPr>
          <w:rFonts w:eastAsia="SimSun;宋体"/>
          <w:bCs/>
          <w:lang w:val="en-US" w:eastAsia="en-US"/>
        </w:rPr>
        <w:t>tRNA</w:t>
      </w:r>
      <w:proofErr w:type="spellEnd"/>
      <w:r>
        <w:rPr>
          <w:rFonts w:eastAsia="SimSun;宋体"/>
          <w:bCs/>
          <w:lang w:val="en-US" w:eastAsia="en-US"/>
        </w:rPr>
        <w:t xml:space="preserve"> gene) genes, as well as adjacent regions (Figure 7A). The probe hybridized with a 3.2 kb DNA fragment from wild-type plants. The presence of a single DNA fragment with a size of 5.2 kb and the absence of 3.2 kb DNA fragment in Nt-PpsbA-117 </w:t>
      </w:r>
      <w:proofErr w:type="spellStart"/>
      <w:r>
        <w:rPr>
          <w:rFonts w:eastAsia="SimSun;宋体"/>
          <w:bCs/>
          <w:lang w:val="en-US" w:eastAsia="en-US"/>
        </w:rPr>
        <w:t>transplastomic</w:t>
      </w:r>
      <w:proofErr w:type="spellEnd"/>
      <w:r>
        <w:rPr>
          <w:rFonts w:eastAsia="SimSun;宋体"/>
          <w:bCs/>
          <w:lang w:val="en-US" w:eastAsia="en-US"/>
        </w:rPr>
        <w:t xml:space="preserve"> plants indicates the genetic homogeneity of chloroplast DNA containing the </w:t>
      </w:r>
      <w:r>
        <w:rPr>
          <w:rFonts w:eastAsia="SimSun;宋体"/>
          <w:bCs/>
          <w:i/>
          <w:lang w:val="en-US" w:eastAsia="en-US"/>
        </w:rPr>
        <w:t>sppv117</w:t>
      </w:r>
      <w:r>
        <w:rPr>
          <w:rFonts w:eastAsia="SimSun;宋体"/>
          <w:bCs/>
          <w:lang w:val="en-US" w:eastAsia="en-US"/>
        </w:rPr>
        <w:t xml:space="preserve"> gene under the control of the </w:t>
      </w:r>
      <w:proofErr w:type="spellStart"/>
      <w:r>
        <w:rPr>
          <w:rFonts w:eastAsia="SimSun;宋体"/>
          <w:bCs/>
          <w:lang w:val="en-US" w:eastAsia="en-US"/>
        </w:rPr>
        <w:t>P</w:t>
      </w:r>
      <w:r>
        <w:rPr>
          <w:rFonts w:eastAsia="SimSun;宋体"/>
          <w:bCs/>
          <w:i/>
          <w:lang w:val="en-US" w:eastAsia="en-US"/>
        </w:rPr>
        <w:t>psbA</w:t>
      </w:r>
      <w:proofErr w:type="spellEnd"/>
      <w:r>
        <w:rPr>
          <w:rFonts w:eastAsia="SimSun;宋体"/>
          <w:bCs/>
          <w:lang w:val="en-US" w:eastAsia="en-US"/>
        </w:rPr>
        <w:t xml:space="preserve"> promoter (Figures 7B, 7E).</w:t>
      </w:r>
    </w:p>
    <w:p w:rsidR="00BB5E10" w:rsidRDefault="001029AC" w:rsidP="00BB5E10">
      <w:pPr>
        <w:spacing w:line="360" w:lineRule="auto"/>
        <w:ind w:firstLine="709"/>
        <w:jc w:val="both"/>
        <w:rPr>
          <w:rFonts w:eastAsia="SimSun;宋体"/>
          <w:bCs/>
          <w:lang w:val="en-US" w:eastAsia="en-US"/>
        </w:rPr>
      </w:pPr>
      <w:r>
        <w:rPr>
          <w:rFonts w:eastAsia="SimSun;宋体"/>
          <w:bCs/>
          <w:lang w:val="en-US" w:eastAsia="en-US"/>
        </w:rPr>
        <w:t xml:space="preserve">In Nt-Prrn-117 and Nt-Prrn-060Δ lines, in addition to the expected 5.2 kb and 5.3 kb fragments, several fragments </w:t>
      </w:r>
      <w:proofErr w:type="gramStart"/>
      <w:r>
        <w:rPr>
          <w:rFonts w:eastAsia="SimSun;宋体"/>
          <w:bCs/>
          <w:lang w:val="en-US" w:eastAsia="en-US"/>
        </w:rPr>
        <w:t>were detected</w:t>
      </w:r>
      <w:proofErr w:type="gramEnd"/>
      <w:r>
        <w:rPr>
          <w:rFonts w:eastAsia="SimSun;宋体"/>
          <w:bCs/>
          <w:lang w:val="en-US" w:eastAsia="en-US"/>
        </w:rPr>
        <w:t xml:space="preserve"> that hybridized with the probe and were marked with asterisks in the figure (Figures 7E, 7F). This fact indicates the heterogeneity of plastid genomes, possibly caused by intermolecular post-transformation recombination between endogenous and plastid regulatory elements introduced into the vector (promoters, terminators, 5'-UTR), which can lead to the loss of transgenes and/or heterogeneity of plastids in </w:t>
      </w:r>
      <w:proofErr w:type="spellStart"/>
      <w:r>
        <w:rPr>
          <w:rFonts w:eastAsia="SimSun;宋体"/>
          <w:bCs/>
          <w:lang w:val="en-US" w:eastAsia="en-US"/>
        </w:rPr>
        <w:t>transplastomic</w:t>
      </w:r>
      <w:proofErr w:type="spellEnd"/>
      <w:r>
        <w:rPr>
          <w:rFonts w:eastAsia="SimSun;宋体"/>
          <w:bCs/>
          <w:lang w:val="en-US" w:eastAsia="en-US"/>
        </w:rPr>
        <w:t xml:space="preserve"> plants. In theory, each element introduced into the vector can cause the formation of at least two types of </w:t>
      </w:r>
      <w:proofErr w:type="spellStart"/>
      <w:r>
        <w:rPr>
          <w:rFonts w:eastAsia="SimSun;宋体"/>
          <w:bCs/>
          <w:lang w:val="en-US" w:eastAsia="en-US"/>
        </w:rPr>
        <w:t>unintented</w:t>
      </w:r>
      <w:proofErr w:type="spellEnd"/>
      <w:r>
        <w:rPr>
          <w:rFonts w:eastAsia="SimSun;宋体"/>
          <w:bCs/>
          <w:lang w:val="en-US" w:eastAsia="en-US"/>
        </w:rPr>
        <w:t xml:space="preserve"> recombination products. McCabe et al. described a case of recombination between the native and</w:t>
      </w:r>
    </w:p>
    <w:p w:rsidR="00D47433" w:rsidRDefault="001029AC" w:rsidP="00BB5E10">
      <w:pPr>
        <w:spacing w:line="360" w:lineRule="auto"/>
        <w:jc w:val="both"/>
        <w:rPr>
          <w:rFonts w:eastAsia="SimSun;宋体"/>
          <w:bCs/>
          <w:lang w:val="en-US" w:eastAsia="en-US"/>
        </w:rPr>
      </w:pPr>
      <w:proofErr w:type="gramStart"/>
      <w:r>
        <w:rPr>
          <w:rFonts w:eastAsia="SimSun;宋体"/>
          <w:bCs/>
          <w:lang w:val="en-US" w:eastAsia="en-US"/>
        </w:rPr>
        <w:t>introduced</w:t>
      </w:r>
      <w:proofErr w:type="gramEnd"/>
      <w:r>
        <w:rPr>
          <w:rFonts w:eastAsia="SimSun;宋体"/>
          <w:bCs/>
          <w:lang w:val="en-US" w:eastAsia="en-US"/>
        </w:rPr>
        <w:t xml:space="preserve"> copies of the </w:t>
      </w:r>
      <w:proofErr w:type="spellStart"/>
      <w:r>
        <w:rPr>
          <w:rFonts w:eastAsia="SimSun;宋体"/>
          <w:bCs/>
          <w:lang w:val="en-US" w:eastAsia="en-US"/>
        </w:rPr>
        <w:t>T</w:t>
      </w:r>
      <w:r>
        <w:rPr>
          <w:rFonts w:eastAsia="SimSun;宋体"/>
          <w:bCs/>
          <w:i/>
          <w:lang w:val="en-US" w:eastAsia="en-US"/>
        </w:rPr>
        <w:t>rbcL</w:t>
      </w:r>
      <w:proofErr w:type="spellEnd"/>
      <w:r>
        <w:rPr>
          <w:rFonts w:eastAsia="SimSun;宋体"/>
          <w:bCs/>
          <w:lang w:val="en-US" w:eastAsia="en-US"/>
        </w:rPr>
        <w:t xml:space="preserve"> terminator in a direct orientation [29]. The case of recombination between two copies of the </w:t>
      </w:r>
      <w:proofErr w:type="spellStart"/>
      <w:r>
        <w:rPr>
          <w:rFonts w:eastAsia="SimSun;宋体"/>
          <w:bCs/>
          <w:lang w:val="en-US" w:eastAsia="en-US"/>
        </w:rPr>
        <w:t>P</w:t>
      </w:r>
      <w:r>
        <w:rPr>
          <w:rFonts w:eastAsia="SimSun;宋体"/>
          <w:bCs/>
          <w:i/>
          <w:lang w:val="en-US" w:eastAsia="en-US"/>
        </w:rPr>
        <w:t>psbA</w:t>
      </w:r>
      <w:proofErr w:type="spellEnd"/>
      <w:r>
        <w:rPr>
          <w:rFonts w:eastAsia="SimSun;宋体"/>
          <w:bCs/>
          <w:lang w:val="en-US" w:eastAsia="en-US"/>
        </w:rPr>
        <w:t xml:space="preserve"> promoter has also been described [30].</w:t>
      </w:r>
    </w:p>
    <w:p w:rsidR="00D47433" w:rsidRDefault="001029AC" w:rsidP="00BB5E10">
      <w:pPr>
        <w:spacing w:line="360" w:lineRule="auto"/>
        <w:jc w:val="center"/>
        <w:rPr>
          <w:rFonts w:eastAsia="SimSun;宋体"/>
          <w:bCs/>
          <w:lang w:val="en-US" w:eastAsia="en-US"/>
        </w:rPr>
      </w:pPr>
      <w:r>
        <w:rPr>
          <w:rFonts w:eastAsia="SimSun;宋体"/>
          <w:bCs/>
          <w:noProof/>
          <w:lang w:val="ru-RU" w:eastAsia="ru-RU" w:bidi="ar-SA"/>
        </w:rPr>
        <w:lastRenderedPageBreak/>
        <w:drawing>
          <wp:inline distT="0" distB="0" distL="0" distR="0">
            <wp:extent cx="5107459" cy="7677686"/>
            <wp:effectExtent l="0" t="0" r="0" b="0"/>
            <wp:docPr id="10" name="Изображение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37"/>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109429" cy="7680647"/>
                    </a:xfrm>
                    <a:prstGeom prst="rect">
                      <a:avLst/>
                    </a:prstGeom>
                  </pic:spPr>
                </pic:pic>
              </a:graphicData>
            </a:graphic>
          </wp:inline>
        </w:drawing>
      </w:r>
    </w:p>
    <w:p w:rsidR="00D47433" w:rsidRDefault="001029AC" w:rsidP="00286BB7">
      <w:pPr>
        <w:ind w:firstLine="709"/>
        <w:jc w:val="both"/>
      </w:pPr>
      <w:r>
        <w:rPr>
          <w:lang w:val="en-US"/>
        </w:rPr>
        <w:t>A - the region of integration of transgenes into the plast</w:t>
      </w:r>
      <w:r w:rsidR="0013099F">
        <w:rPr>
          <w:lang w:val="en-US"/>
        </w:rPr>
        <w:t>id</w:t>
      </w:r>
      <w:r>
        <w:rPr>
          <w:lang w:val="en-US"/>
        </w:rPr>
        <w:t xml:space="preserve"> of a wild-type plant; B, C - the same region in the genome of plants transformed with the </w:t>
      </w:r>
      <w:r>
        <w:rPr>
          <w:i/>
          <w:lang w:val="en-US"/>
        </w:rPr>
        <w:t>sppv117</w:t>
      </w:r>
      <w:r>
        <w:rPr>
          <w:lang w:val="en-US"/>
        </w:rPr>
        <w:t xml:space="preserve"> gene under the control of the </w:t>
      </w:r>
      <w:proofErr w:type="spellStart"/>
      <w:r>
        <w:rPr>
          <w:lang w:val="en-US"/>
        </w:rPr>
        <w:t>P</w:t>
      </w:r>
      <w:r>
        <w:rPr>
          <w:i/>
          <w:lang w:val="en-US"/>
        </w:rPr>
        <w:t>psbA</w:t>
      </w:r>
      <w:proofErr w:type="spellEnd"/>
      <w:r>
        <w:rPr>
          <w:lang w:val="en-US"/>
        </w:rPr>
        <w:t xml:space="preserve"> and </w:t>
      </w:r>
      <w:proofErr w:type="spellStart"/>
      <w:r>
        <w:rPr>
          <w:lang w:val="en-US"/>
        </w:rPr>
        <w:t>P</w:t>
      </w:r>
      <w:r>
        <w:rPr>
          <w:i/>
          <w:lang w:val="en-US"/>
        </w:rPr>
        <w:t>rrn</w:t>
      </w:r>
      <w:proofErr w:type="spellEnd"/>
      <w:r>
        <w:rPr>
          <w:i/>
          <w:lang w:val="en-US"/>
        </w:rPr>
        <w:t xml:space="preserve"> </w:t>
      </w:r>
      <w:r>
        <w:rPr>
          <w:lang w:val="en-US"/>
        </w:rPr>
        <w:t xml:space="preserve">promoters; D - the same region in the genome of plants transformed with the </w:t>
      </w:r>
      <w:r>
        <w:rPr>
          <w:i/>
          <w:lang w:val="en-US"/>
        </w:rPr>
        <w:t>sppv060Δ</w:t>
      </w:r>
      <w:r>
        <w:rPr>
          <w:lang w:val="en-US"/>
        </w:rPr>
        <w:t xml:space="preserve"> gene under the control of </w:t>
      </w:r>
      <w:proofErr w:type="spellStart"/>
      <w:r>
        <w:rPr>
          <w:lang w:val="en-US"/>
        </w:rPr>
        <w:t>P</w:t>
      </w:r>
      <w:r>
        <w:rPr>
          <w:i/>
          <w:lang w:val="en-US"/>
        </w:rPr>
        <w:t>rrn</w:t>
      </w:r>
      <w:proofErr w:type="spellEnd"/>
      <w:r>
        <w:rPr>
          <w:lang w:val="en-US"/>
        </w:rPr>
        <w:t xml:space="preserve"> promoter; D, E - blot hybridization of DNA from Nt-PpsbA-117and Nt-Prrn-117 plants; E - blot hybridization of DNA from Nt-Prrn-060Δ plants.</w:t>
      </w:r>
    </w:p>
    <w:p w:rsidR="00D47433" w:rsidRDefault="001029AC">
      <w:pPr>
        <w:spacing w:before="283" w:after="283" w:line="360" w:lineRule="auto"/>
        <w:jc w:val="center"/>
        <w:rPr>
          <w:rFonts w:eastAsia="SimSun;宋体"/>
          <w:bCs/>
          <w:lang w:val="en-US" w:eastAsia="en-US"/>
        </w:rPr>
      </w:pPr>
      <w:r>
        <w:rPr>
          <w:rFonts w:eastAsia="SimSun;宋体"/>
          <w:bCs/>
          <w:lang w:val="en-US" w:eastAsia="en-US"/>
        </w:rPr>
        <w:t xml:space="preserve">Figure </w:t>
      </w:r>
      <w:proofErr w:type="gramStart"/>
      <w:r>
        <w:rPr>
          <w:rFonts w:eastAsia="SimSun;宋体"/>
          <w:bCs/>
          <w:lang w:val="en-US" w:eastAsia="en-US"/>
        </w:rPr>
        <w:t>7</w:t>
      </w:r>
      <w:proofErr w:type="gramEnd"/>
      <w:r>
        <w:rPr>
          <w:rFonts w:eastAsia="SimSun;宋体"/>
          <w:bCs/>
          <w:lang w:val="en-US" w:eastAsia="en-US"/>
        </w:rPr>
        <w:t xml:space="preserve"> - Southern blot analysis of </w:t>
      </w:r>
      <w:proofErr w:type="spellStart"/>
      <w:r>
        <w:rPr>
          <w:rFonts w:eastAsia="SimSun;宋体"/>
          <w:bCs/>
          <w:lang w:val="en-US" w:eastAsia="en-US"/>
        </w:rPr>
        <w:t>transplastomic</w:t>
      </w:r>
      <w:proofErr w:type="spellEnd"/>
      <w:r>
        <w:rPr>
          <w:rFonts w:eastAsia="SimSun;宋体"/>
          <w:bCs/>
          <w:lang w:val="en-US" w:eastAsia="en-US"/>
        </w:rPr>
        <w:t xml:space="preserve"> tobacco plants</w:t>
      </w:r>
    </w:p>
    <w:p w:rsidR="00D47433" w:rsidRPr="00F5073D" w:rsidRDefault="001029AC">
      <w:pPr>
        <w:spacing w:line="360" w:lineRule="auto"/>
        <w:ind w:firstLine="709"/>
        <w:jc w:val="both"/>
        <w:rPr>
          <w:rFonts w:eastAsia="SimSun;宋体"/>
          <w:b/>
          <w:bCs/>
          <w:lang w:val="en-US" w:eastAsia="en-US"/>
        </w:rPr>
      </w:pPr>
      <w:r w:rsidRPr="00F5073D">
        <w:rPr>
          <w:rFonts w:eastAsia="SimSun;宋体"/>
          <w:b/>
          <w:bCs/>
          <w:lang w:val="en-US" w:eastAsia="en-US"/>
        </w:rPr>
        <w:lastRenderedPageBreak/>
        <w:t>3.8 Development and optimization of technology for purification of SPPV-A27L and SPPV-L1RΔ proteins from plant tissue</w:t>
      </w:r>
    </w:p>
    <w:p w:rsidR="00D47433" w:rsidRDefault="001029AC">
      <w:pPr>
        <w:spacing w:line="360" w:lineRule="auto"/>
        <w:ind w:firstLine="709"/>
        <w:jc w:val="both"/>
        <w:rPr>
          <w:rFonts w:eastAsia="SimSun;宋体"/>
          <w:bCs/>
          <w:lang w:val="en-US" w:eastAsia="en-US"/>
        </w:rPr>
      </w:pPr>
      <w:r>
        <w:rPr>
          <w:rFonts w:eastAsia="SimSun;宋体"/>
          <w:bCs/>
          <w:lang w:val="en-US" w:eastAsia="en-US"/>
        </w:rPr>
        <w:t xml:space="preserve">The purification of recombinant proteins by metal affinity chromatography on Ni-NTA agarose </w:t>
      </w:r>
      <w:proofErr w:type="gramStart"/>
      <w:r>
        <w:rPr>
          <w:rFonts w:eastAsia="SimSun;宋体"/>
          <w:bCs/>
          <w:lang w:val="en-US" w:eastAsia="en-US"/>
        </w:rPr>
        <w:t>was carried out</w:t>
      </w:r>
      <w:proofErr w:type="gramEnd"/>
      <w:r>
        <w:rPr>
          <w:rFonts w:eastAsia="SimSun;宋体"/>
          <w:bCs/>
          <w:lang w:val="en-US" w:eastAsia="en-US"/>
        </w:rPr>
        <w:t xml:space="preserve"> under native conditions. Preliminary experiments showed that the addition of Triton X-100 detergent to the extraction buffer (50 </w:t>
      </w:r>
      <w:proofErr w:type="spellStart"/>
      <w:r>
        <w:rPr>
          <w:rFonts w:eastAsia="SimSun;宋体"/>
          <w:bCs/>
          <w:lang w:val="en-US" w:eastAsia="en-US"/>
        </w:rPr>
        <w:t>mM</w:t>
      </w:r>
      <w:proofErr w:type="spellEnd"/>
      <w:r>
        <w:rPr>
          <w:rFonts w:eastAsia="SimSun;宋体"/>
          <w:bCs/>
          <w:lang w:val="en-US" w:eastAsia="en-US"/>
        </w:rPr>
        <w:t xml:space="preserve"> NaH</w:t>
      </w:r>
      <w:r>
        <w:rPr>
          <w:rFonts w:eastAsia="SimSun;宋体"/>
          <w:bCs/>
          <w:vertAlign w:val="subscript"/>
          <w:lang w:val="en-US" w:eastAsia="en-US"/>
        </w:rPr>
        <w:t>2</w:t>
      </w:r>
      <w:r>
        <w:rPr>
          <w:rFonts w:eastAsia="SimSun;宋体"/>
          <w:bCs/>
          <w:lang w:val="en-US" w:eastAsia="en-US"/>
        </w:rPr>
        <w:t>PO</w:t>
      </w:r>
      <w:r>
        <w:rPr>
          <w:rFonts w:eastAsia="SimSun;宋体"/>
          <w:bCs/>
          <w:vertAlign w:val="subscript"/>
          <w:lang w:val="en-US" w:eastAsia="en-US"/>
        </w:rPr>
        <w:t>4</w:t>
      </w:r>
      <w:r>
        <w:rPr>
          <w:rFonts w:eastAsia="SimSun;宋体"/>
          <w:bCs/>
          <w:lang w:val="en-US" w:eastAsia="en-US"/>
        </w:rPr>
        <w:t xml:space="preserve">, 0.3 M </w:t>
      </w:r>
      <w:proofErr w:type="spellStart"/>
      <w:r>
        <w:rPr>
          <w:rFonts w:eastAsia="SimSun;宋体"/>
          <w:bCs/>
          <w:lang w:val="en-US" w:eastAsia="en-US"/>
        </w:rPr>
        <w:t>NaCl</w:t>
      </w:r>
      <w:proofErr w:type="spellEnd"/>
      <w:r>
        <w:rPr>
          <w:rFonts w:eastAsia="SimSun;宋体"/>
          <w:bCs/>
          <w:lang w:val="en-US" w:eastAsia="en-US"/>
        </w:rPr>
        <w:t xml:space="preserve">, 2 </w:t>
      </w:r>
      <w:proofErr w:type="spellStart"/>
      <w:r>
        <w:rPr>
          <w:rFonts w:eastAsia="SimSun;宋体"/>
          <w:bCs/>
          <w:lang w:val="en-US" w:eastAsia="en-US"/>
        </w:rPr>
        <w:t>mM</w:t>
      </w:r>
      <w:proofErr w:type="spellEnd"/>
      <w:r>
        <w:rPr>
          <w:rFonts w:eastAsia="SimSun;宋体"/>
          <w:bCs/>
          <w:lang w:val="en-US" w:eastAsia="en-US"/>
        </w:rPr>
        <w:t xml:space="preserve"> imidazole, 15 </w:t>
      </w:r>
      <w:proofErr w:type="spellStart"/>
      <w:r>
        <w:rPr>
          <w:rFonts w:eastAsia="SimSun;宋体"/>
          <w:bCs/>
          <w:lang w:val="en-US" w:eastAsia="en-US"/>
        </w:rPr>
        <w:t>mM</w:t>
      </w:r>
      <w:proofErr w:type="spellEnd"/>
      <w:r>
        <w:rPr>
          <w:rFonts w:eastAsia="SimSun;宋体"/>
          <w:bCs/>
          <w:lang w:val="en-US" w:eastAsia="en-US"/>
        </w:rPr>
        <w:t xml:space="preserve"> β </w:t>
      </w:r>
      <w:proofErr w:type="spellStart"/>
      <w:r>
        <w:rPr>
          <w:rFonts w:eastAsia="SimSun;宋体"/>
          <w:bCs/>
          <w:lang w:val="en-US" w:eastAsia="en-US"/>
        </w:rPr>
        <w:t>mercaptoethanol</w:t>
      </w:r>
      <w:proofErr w:type="spellEnd"/>
      <w:r>
        <w:rPr>
          <w:rFonts w:eastAsia="SimSun;宋体"/>
          <w:bCs/>
          <w:lang w:val="en-US" w:eastAsia="en-US"/>
        </w:rPr>
        <w:t xml:space="preserve">, 2 </w:t>
      </w:r>
      <w:proofErr w:type="spellStart"/>
      <w:r>
        <w:rPr>
          <w:rFonts w:eastAsia="SimSun;宋体"/>
          <w:bCs/>
          <w:lang w:val="en-US" w:eastAsia="en-US"/>
        </w:rPr>
        <w:t>mM</w:t>
      </w:r>
      <w:proofErr w:type="spellEnd"/>
      <w:r>
        <w:rPr>
          <w:rFonts w:eastAsia="SimSun;宋体"/>
          <w:bCs/>
          <w:lang w:val="en-US" w:eastAsia="en-US"/>
        </w:rPr>
        <w:t xml:space="preserve"> PMSF, pH 8.0) or SDS to a final concentration of 2% provided a higher yield of the target proteins compared to Tween-20 (Figure 8).</w:t>
      </w:r>
    </w:p>
    <w:p w:rsidR="00D47433" w:rsidRDefault="001029AC">
      <w:pPr>
        <w:spacing w:line="360" w:lineRule="auto"/>
        <w:jc w:val="center"/>
        <w:rPr>
          <w:rFonts w:eastAsia="SimSun;宋体"/>
          <w:bCs/>
          <w:lang w:val="en-US" w:eastAsia="en-US"/>
        </w:rPr>
      </w:pPr>
      <w:r>
        <w:rPr>
          <w:rFonts w:eastAsia="SimSun;宋体"/>
          <w:bCs/>
          <w:noProof/>
          <w:lang w:val="ru-RU" w:eastAsia="ru-RU" w:bidi="ar-SA"/>
        </w:rPr>
        <w:drawing>
          <wp:inline distT="0" distB="0" distL="0" distR="0">
            <wp:extent cx="3270422" cy="2372616"/>
            <wp:effectExtent l="0" t="0" r="6350" b="8890"/>
            <wp:docPr id="11"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1"/>
                    <pic:cNvPicPr>
                      <a:picLocks noChangeAspect="1" noChangeArrowheads="1"/>
                    </pic:cNvPicPr>
                  </pic:nvPicPr>
                  <pic:blipFill>
                    <a:blip r:embed="rId17"/>
                    <a:srcRect l="-2" t="-3" r="-2" b="-3"/>
                    <a:stretch>
                      <a:fillRect/>
                    </a:stretch>
                  </pic:blipFill>
                  <pic:spPr bwMode="auto">
                    <a:xfrm>
                      <a:off x="0" y="0"/>
                      <a:ext cx="3282349" cy="2381269"/>
                    </a:xfrm>
                    <a:prstGeom prst="rect">
                      <a:avLst/>
                    </a:prstGeom>
                  </pic:spPr>
                </pic:pic>
              </a:graphicData>
            </a:graphic>
          </wp:inline>
        </w:drawing>
      </w:r>
    </w:p>
    <w:p w:rsidR="00D47433" w:rsidRDefault="001029AC">
      <w:pPr>
        <w:ind w:firstLine="709"/>
        <w:jc w:val="both"/>
        <w:rPr>
          <w:lang w:val="en-US"/>
        </w:rPr>
      </w:pPr>
      <w:r>
        <w:rPr>
          <w:lang w:val="en-US"/>
        </w:rPr>
        <w:t xml:space="preserve">M - protein markers with sizes in </w:t>
      </w:r>
      <w:proofErr w:type="spellStart"/>
      <w:r>
        <w:rPr>
          <w:lang w:val="en-US"/>
        </w:rPr>
        <w:t>kDa</w:t>
      </w:r>
      <w:proofErr w:type="spellEnd"/>
      <w:r>
        <w:rPr>
          <w:lang w:val="en-US"/>
        </w:rPr>
        <w:t>; 1 and 2 - wild-type and Nt-Prrn-117#7 plant proteins extracted in buffer containing Tween-20, respectively; 3, 4, 5 –extracted proteins from the Nt-Prrn-117#7plant in a buffer containing SDS, without detergent and in the presence of Triton X-100, respectively.</w:t>
      </w:r>
    </w:p>
    <w:p w:rsidR="00D47433" w:rsidRDefault="001029AC" w:rsidP="001C7571">
      <w:pPr>
        <w:spacing w:before="283" w:after="283"/>
        <w:ind w:firstLine="709"/>
        <w:jc w:val="center"/>
        <w:rPr>
          <w:rFonts w:eastAsia="SimSun;宋体"/>
          <w:bCs/>
          <w:lang w:val="en-US" w:eastAsia="en-US"/>
        </w:rPr>
      </w:pPr>
      <w:r>
        <w:rPr>
          <w:rFonts w:eastAsia="SimSun;宋体"/>
          <w:bCs/>
          <w:lang w:val="en-US" w:eastAsia="en-US"/>
        </w:rPr>
        <w:t xml:space="preserve">Figure </w:t>
      </w:r>
      <w:proofErr w:type="gramStart"/>
      <w:r>
        <w:rPr>
          <w:rFonts w:eastAsia="SimSun;宋体"/>
          <w:bCs/>
          <w:lang w:val="en-US" w:eastAsia="en-US"/>
        </w:rPr>
        <w:t>8</w:t>
      </w:r>
      <w:proofErr w:type="gramEnd"/>
      <w:r>
        <w:rPr>
          <w:rFonts w:eastAsia="SimSun;宋体"/>
          <w:bCs/>
          <w:lang w:val="en-US" w:eastAsia="en-US"/>
        </w:rPr>
        <w:t xml:space="preserve"> - Western blot analysis of proteins from leaves of Nt-Prrn-117 # 7 plant in extraction buffers in the presence of detergents</w:t>
      </w:r>
    </w:p>
    <w:p w:rsidR="00364751" w:rsidRDefault="00364751">
      <w:pPr>
        <w:spacing w:after="283" w:line="360" w:lineRule="auto"/>
        <w:ind w:firstLine="709"/>
        <w:jc w:val="both"/>
        <w:rPr>
          <w:rFonts w:eastAsia="SimSun;宋体"/>
          <w:bCs/>
          <w:lang w:val="en-US" w:eastAsia="en-US"/>
        </w:rPr>
      </w:pPr>
    </w:p>
    <w:p w:rsidR="00D47433" w:rsidRDefault="001029AC">
      <w:pPr>
        <w:spacing w:after="283" w:line="360" w:lineRule="auto"/>
        <w:ind w:firstLine="709"/>
        <w:jc w:val="both"/>
        <w:rPr>
          <w:rFonts w:eastAsia="SimSun;宋体"/>
          <w:bCs/>
          <w:lang w:val="en-US" w:eastAsia="en-US"/>
        </w:rPr>
      </w:pPr>
      <w:r>
        <w:rPr>
          <w:rFonts w:eastAsia="SimSun;宋体"/>
          <w:bCs/>
          <w:lang w:val="en-US" w:eastAsia="en-US"/>
        </w:rPr>
        <w:t xml:space="preserve">The protein extraction from Nt-Prrn-117 and Nt-Prrn-060Δ plants </w:t>
      </w:r>
      <w:proofErr w:type="gramStart"/>
      <w:r>
        <w:rPr>
          <w:rFonts w:eastAsia="SimSun;宋体"/>
          <w:bCs/>
          <w:lang w:val="en-US" w:eastAsia="en-US"/>
        </w:rPr>
        <w:t xml:space="preserve">was </w:t>
      </w:r>
      <w:r w:rsidR="000F0FFC">
        <w:rPr>
          <w:rFonts w:eastAsia="SimSun;宋体"/>
          <w:bCs/>
          <w:lang w:val="en-US" w:eastAsia="en-US"/>
        </w:rPr>
        <w:t>performed</w:t>
      </w:r>
      <w:proofErr w:type="gramEnd"/>
      <w:r>
        <w:rPr>
          <w:rFonts w:eastAsia="SimSun;宋体"/>
          <w:bCs/>
          <w:lang w:val="en-US" w:eastAsia="en-US"/>
        </w:rPr>
        <w:t xml:space="preserve"> in </w:t>
      </w:r>
      <w:r w:rsidR="0013099F">
        <w:rPr>
          <w:rFonts w:eastAsia="SimSun;宋体"/>
          <w:bCs/>
          <w:lang w:val="en-US" w:eastAsia="en-US"/>
        </w:rPr>
        <w:t>an</w:t>
      </w:r>
      <w:r>
        <w:rPr>
          <w:rFonts w:eastAsia="SimSun;宋体"/>
          <w:bCs/>
          <w:lang w:val="en-US" w:eastAsia="en-US"/>
        </w:rPr>
        <w:t xml:space="preserve"> extraction buffer containing 2% Triton X-100. Figures 9 and 10 demonstrate the results of </w:t>
      </w:r>
      <w:proofErr w:type="spellStart"/>
      <w:r>
        <w:rPr>
          <w:rFonts w:eastAsia="SimSun;宋体"/>
          <w:bCs/>
          <w:lang w:val="en-US" w:eastAsia="en-US"/>
        </w:rPr>
        <w:t>immunoblot</w:t>
      </w:r>
      <w:proofErr w:type="spellEnd"/>
      <w:r>
        <w:rPr>
          <w:rFonts w:eastAsia="SimSun;宋体"/>
          <w:bCs/>
          <w:lang w:val="en-US" w:eastAsia="en-US"/>
        </w:rPr>
        <w:t xml:space="preserve"> detection of the SPPV-A27L and </w:t>
      </w:r>
      <w:r w:rsidR="0013099F">
        <w:rPr>
          <w:rFonts w:eastAsia="SimSun;宋体"/>
          <w:bCs/>
          <w:lang w:val="en-US" w:eastAsia="en-US"/>
        </w:rPr>
        <w:t>SPPV-</w:t>
      </w:r>
      <w:r>
        <w:rPr>
          <w:rFonts w:eastAsia="SimSun;宋体"/>
          <w:bCs/>
          <w:lang w:val="en-US" w:eastAsia="en-US"/>
        </w:rPr>
        <w:t xml:space="preserve">L1RΔ proteins in the purified fractions. Protein-containing fractions </w:t>
      </w:r>
      <w:proofErr w:type="gramStart"/>
      <w:r>
        <w:rPr>
          <w:rFonts w:eastAsia="SimSun;宋体"/>
          <w:bCs/>
          <w:lang w:val="en-US" w:eastAsia="en-US"/>
        </w:rPr>
        <w:t>were</w:t>
      </w:r>
      <w:r w:rsidR="0013099F">
        <w:rPr>
          <w:rFonts w:eastAsia="SimSun;宋体"/>
          <w:bCs/>
          <w:lang w:val="en-US" w:eastAsia="en-US"/>
        </w:rPr>
        <w:t xml:space="preserve"> pooled</w:t>
      </w:r>
      <w:r>
        <w:rPr>
          <w:rFonts w:eastAsia="SimSun;宋体"/>
          <w:bCs/>
          <w:lang w:val="en-US" w:eastAsia="en-US"/>
        </w:rPr>
        <w:t>, dialyzed aga</w:t>
      </w:r>
      <w:r w:rsidR="000F0FFC">
        <w:rPr>
          <w:rFonts w:eastAsia="SimSun;宋体"/>
          <w:bCs/>
          <w:lang w:val="en-US" w:eastAsia="en-US"/>
        </w:rPr>
        <w:t>inst potassium phosphate buffer</w:t>
      </w:r>
      <w:r>
        <w:rPr>
          <w:rFonts w:eastAsia="SimSun;宋体"/>
          <w:bCs/>
          <w:lang w:val="en-US" w:eastAsia="en-US"/>
        </w:rPr>
        <w:t xml:space="preserve"> and concentrated by ultrafiltration</w:t>
      </w:r>
      <w:proofErr w:type="gramEnd"/>
      <w:r>
        <w:rPr>
          <w:rFonts w:eastAsia="SimSun;宋体"/>
          <w:bCs/>
          <w:lang w:val="en-US" w:eastAsia="en-US"/>
        </w:rPr>
        <w:t xml:space="preserve">. Aliquots of concentrated protein samples </w:t>
      </w:r>
      <w:proofErr w:type="gramStart"/>
      <w:r>
        <w:rPr>
          <w:rFonts w:eastAsia="SimSun;宋体"/>
          <w:bCs/>
          <w:lang w:val="en-US" w:eastAsia="en-US"/>
        </w:rPr>
        <w:t>were subjected</w:t>
      </w:r>
      <w:proofErr w:type="gramEnd"/>
      <w:r>
        <w:rPr>
          <w:rFonts w:eastAsia="SimSun;宋体"/>
          <w:bCs/>
          <w:lang w:val="en-US" w:eastAsia="en-US"/>
        </w:rPr>
        <w:t xml:space="preserve"> to electrophoresis and then the gels were stained with </w:t>
      </w:r>
      <w:proofErr w:type="spellStart"/>
      <w:r>
        <w:rPr>
          <w:rFonts w:eastAsia="SimSun;宋体"/>
          <w:bCs/>
          <w:lang w:val="en-US" w:eastAsia="en-US"/>
        </w:rPr>
        <w:t>Coomassie</w:t>
      </w:r>
      <w:proofErr w:type="spellEnd"/>
      <w:r>
        <w:rPr>
          <w:rFonts w:eastAsia="SimSun;宋体"/>
          <w:bCs/>
          <w:lang w:val="en-US" w:eastAsia="en-US"/>
        </w:rPr>
        <w:t xml:space="preserve"> Brilliant Blue G-250 solution. It </w:t>
      </w:r>
      <w:proofErr w:type="gramStart"/>
      <w:r>
        <w:rPr>
          <w:rFonts w:eastAsia="SimSun;宋体"/>
          <w:bCs/>
          <w:lang w:val="en-US" w:eastAsia="en-US"/>
        </w:rPr>
        <w:t>was revealed</w:t>
      </w:r>
      <w:proofErr w:type="gramEnd"/>
      <w:r>
        <w:rPr>
          <w:rFonts w:eastAsia="SimSun;宋体"/>
          <w:bCs/>
          <w:lang w:val="en-US" w:eastAsia="en-US"/>
        </w:rPr>
        <w:t xml:space="preserve"> that purified samples contain a significant proportion of endogenous plant proteins (lane 1 in Figs. 9B and 10B). Therefore, a second round of purification </w:t>
      </w:r>
      <w:proofErr w:type="gramStart"/>
      <w:r>
        <w:rPr>
          <w:rFonts w:eastAsia="SimSun;宋体"/>
          <w:bCs/>
          <w:lang w:val="en-US" w:eastAsia="en-US"/>
        </w:rPr>
        <w:t>was carried out</w:t>
      </w:r>
      <w:proofErr w:type="gramEnd"/>
      <w:r>
        <w:rPr>
          <w:rFonts w:eastAsia="SimSun;宋体"/>
          <w:bCs/>
          <w:lang w:val="en-US" w:eastAsia="en-US"/>
        </w:rPr>
        <w:t xml:space="preserve"> on Ni-NTA-agarose, followed by Western blot analysis, dialysis and the concentration of the eluted protein fractions. </w:t>
      </w:r>
      <w:r>
        <w:rPr>
          <w:rStyle w:val="tlid-translation"/>
          <w:lang w:val="en" w:eastAsia="en-US"/>
        </w:rPr>
        <w:t xml:space="preserve">After the second purification, sufficiently homogeneous </w:t>
      </w:r>
      <w:r>
        <w:rPr>
          <w:rStyle w:val="tlid-translation"/>
          <w:lang w:eastAsia="en-US"/>
        </w:rPr>
        <w:t>samples</w:t>
      </w:r>
      <w:r>
        <w:rPr>
          <w:rStyle w:val="tlid-translation"/>
          <w:lang w:val="en" w:eastAsia="en-US"/>
        </w:rPr>
        <w:t xml:space="preserve"> of recombinant proteins without the presence of nonspecifically bound endogenous proteins </w:t>
      </w:r>
      <w:proofErr w:type="gramStart"/>
      <w:r>
        <w:rPr>
          <w:rStyle w:val="tlid-translation"/>
          <w:lang w:val="en" w:eastAsia="en-US"/>
        </w:rPr>
        <w:t>were obtained</w:t>
      </w:r>
      <w:proofErr w:type="gramEnd"/>
      <w:r>
        <w:rPr>
          <w:rStyle w:val="tlid-translation"/>
          <w:lang w:val="en" w:eastAsia="en-US"/>
        </w:rPr>
        <w:t xml:space="preserve"> (lane 2 in Fig. 9B and 10B).</w:t>
      </w:r>
    </w:p>
    <w:p w:rsidR="00D47433" w:rsidRDefault="001029AC">
      <w:pPr>
        <w:spacing w:after="283" w:line="360" w:lineRule="auto"/>
        <w:jc w:val="center"/>
        <w:rPr>
          <w:rFonts w:eastAsia="SimSun;宋体"/>
          <w:bCs/>
          <w:lang w:val="en-US" w:eastAsia="en-US"/>
        </w:rPr>
      </w:pPr>
      <w:r>
        <w:rPr>
          <w:rStyle w:val="tlid-translation"/>
          <w:noProof/>
          <w:lang w:val="ru-RU" w:eastAsia="ru-RU"/>
        </w:rPr>
        <w:lastRenderedPageBreak/>
        <w:drawing>
          <wp:inline distT="0" distB="0" distL="0" distR="0">
            <wp:extent cx="4983892" cy="5118182"/>
            <wp:effectExtent l="0" t="0" r="7620" b="6350"/>
            <wp:docPr id="12" name="Рисунок 13" descr="D:\отчет2020\рисунки\fig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3" descr="D:\отчет2020\рисунки\fig92.jpg"/>
                    <pic:cNvPicPr>
                      <a:picLocks noChangeAspect="1" noChangeArrowheads="1"/>
                    </pic:cNvPicPr>
                  </pic:nvPicPr>
                  <pic:blipFill>
                    <a:blip r:embed="rId18"/>
                    <a:stretch>
                      <a:fillRect/>
                    </a:stretch>
                  </pic:blipFill>
                  <pic:spPr bwMode="auto">
                    <a:xfrm>
                      <a:off x="0" y="0"/>
                      <a:ext cx="5001200" cy="5135957"/>
                    </a:xfrm>
                    <a:prstGeom prst="rect">
                      <a:avLst/>
                    </a:prstGeom>
                  </pic:spPr>
                </pic:pic>
              </a:graphicData>
            </a:graphic>
          </wp:inline>
        </w:drawing>
      </w:r>
    </w:p>
    <w:p w:rsidR="00D47433" w:rsidRDefault="001029AC">
      <w:pPr>
        <w:jc w:val="both"/>
        <w:rPr>
          <w:lang w:val="en-US"/>
        </w:rPr>
      </w:pPr>
      <w:r>
        <w:rPr>
          <w:lang w:val="en-US"/>
        </w:rPr>
        <w:t xml:space="preserve">A - Western blot analysis of fractions eluted from Ni-NTA agarose with antibodies to </w:t>
      </w:r>
      <w:proofErr w:type="spellStart"/>
      <w:r>
        <w:rPr>
          <w:lang w:val="en-US"/>
        </w:rPr>
        <w:t>pentahistidine</w:t>
      </w:r>
      <w:proofErr w:type="spellEnd"/>
      <w:r>
        <w:rPr>
          <w:lang w:val="en-US"/>
        </w:rPr>
        <w:t xml:space="preserve">: </w:t>
      </w:r>
      <w:proofErr w:type="gramStart"/>
      <w:r>
        <w:rPr>
          <w:lang w:val="en-US"/>
        </w:rPr>
        <w:t>1</w:t>
      </w:r>
      <w:proofErr w:type="gramEnd"/>
      <w:r>
        <w:rPr>
          <w:lang w:val="en-US"/>
        </w:rPr>
        <w:t xml:space="preserve"> - extract before binding to Ni-NTA agarose; 2 – a protein fraction not bound with Ni-NTA agarose; 3 – a protein fraction in a washing buffer, 4-8 - eluted protein fractions. B - 15% SDS-PAAG stained with </w:t>
      </w:r>
      <w:proofErr w:type="spellStart"/>
      <w:r>
        <w:rPr>
          <w:lang w:val="en-US"/>
        </w:rPr>
        <w:t>Coomassie</w:t>
      </w:r>
      <w:proofErr w:type="spellEnd"/>
      <w:r>
        <w:rPr>
          <w:lang w:val="en-US"/>
        </w:rPr>
        <w:t xml:space="preserve"> G250: M - protein markers with sizes in </w:t>
      </w:r>
      <w:proofErr w:type="spellStart"/>
      <w:r>
        <w:rPr>
          <w:lang w:val="en-US"/>
        </w:rPr>
        <w:t>k</w:t>
      </w:r>
      <w:r w:rsidR="000F0FFC">
        <w:rPr>
          <w:lang w:val="en-US"/>
        </w:rPr>
        <w:t>Da</w:t>
      </w:r>
      <w:proofErr w:type="spellEnd"/>
      <w:r>
        <w:rPr>
          <w:lang w:val="en-US"/>
        </w:rPr>
        <w:t xml:space="preserve">; </w:t>
      </w:r>
      <w:proofErr w:type="gramStart"/>
      <w:r>
        <w:rPr>
          <w:lang w:val="en-US"/>
        </w:rPr>
        <w:t>1</w:t>
      </w:r>
      <w:proofErr w:type="gramEnd"/>
      <w:r>
        <w:rPr>
          <w:lang w:val="en-US"/>
        </w:rPr>
        <w:t xml:space="preserve">, 2 - SPPV-A27L after the first and second purification, respectively. B - Western blot analysis of plant-purified SPPV-A27L protein with serum of sheep infected with </w:t>
      </w:r>
      <w:r w:rsidR="000F0FFC">
        <w:rPr>
          <w:lang w:val="en-US"/>
        </w:rPr>
        <w:t>SPPV</w:t>
      </w:r>
      <w:r>
        <w:rPr>
          <w:lang w:val="en-US"/>
        </w:rPr>
        <w:t xml:space="preserve">: </w:t>
      </w:r>
      <w:proofErr w:type="gramStart"/>
      <w:r>
        <w:rPr>
          <w:lang w:val="en-US"/>
        </w:rPr>
        <w:t>1</w:t>
      </w:r>
      <w:proofErr w:type="gramEnd"/>
      <w:r>
        <w:rPr>
          <w:lang w:val="en-US"/>
        </w:rPr>
        <w:t xml:space="preserve"> - 0.5 </w:t>
      </w:r>
      <w:proofErr w:type="spellStart"/>
      <w:r>
        <w:rPr>
          <w:lang w:val="en-US"/>
        </w:rPr>
        <w:t>μg</w:t>
      </w:r>
      <w:proofErr w:type="spellEnd"/>
      <w:r>
        <w:rPr>
          <w:lang w:val="en-US"/>
        </w:rPr>
        <w:t xml:space="preserve"> of SPPV-A27L protein; 2</w:t>
      </w:r>
      <w:r w:rsidR="000F0FFC">
        <w:rPr>
          <w:lang w:val="en-US"/>
        </w:rPr>
        <w:t xml:space="preserve"> </w:t>
      </w:r>
      <w:r>
        <w:rPr>
          <w:lang w:val="en-US"/>
        </w:rPr>
        <w:t>-</w:t>
      </w:r>
      <w:r w:rsidR="000F0FFC">
        <w:rPr>
          <w:lang w:val="en-US"/>
        </w:rPr>
        <w:t xml:space="preserve"> </w:t>
      </w:r>
      <w:r>
        <w:rPr>
          <w:lang w:val="en-US"/>
        </w:rPr>
        <w:t xml:space="preserve">5 </w:t>
      </w:r>
      <w:proofErr w:type="spellStart"/>
      <w:r>
        <w:rPr>
          <w:lang w:val="en-US"/>
        </w:rPr>
        <w:t>μg</w:t>
      </w:r>
      <w:proofErr w:type="spellEnd"/>
      <w:r>
        <w:rPr>
          <w:lang w:val="en-US"/>
        </w:rPr>
        <w:t xml:space="preserve"> protein from wild-type plant.</w:t>
      </w:r>
    </w:p>
    <w:p w:rsidR="00D47433" w:rsidRDefault="001029AC" w:rsidP="001C7571">
      <w:pPr>
        <w:spacing w:before="283" w:after="283"/>
        <w:jc w:val="center"/>
        <w:rPr>
          <w:rFonts w:eastAsia="SimSun;宋体"/>
          <w:bCs/>
          <w:lang w:val="en-US" w:eastAsia="en-US"/>
        </w:rPr>
      </w:pPr>
      <w:r>
        <w:rPr>
          <w:rFonts w:eastAsia="SimSun;宋体"/>
          <w:bCs/>
          <w:lang w:val="en-US" w:eastAsia="en-US"/>
        </w:rPr>
        <w:t xml:space="preserve">Figure </w:t>
      </w:r>
      <w:proofErr w:type="gramStart"/>
      <w:r>
        <w:rPr>
          <w:rFonts w:eastAsia="SimSun;宋体"/>
          <w:bCs/>
          <w:lang w:val="en-US" w:eastAsia="en-US"/>
        </w:rPr>
        <w:t>9</w:t>
      </w:r>
      <w:proofErr w:type="gramEnd"/>
      <w:r>
        <w:rPr>
          <w:rFonts w:eastAsia="SimSun;宋体"/>
          <w:bCs/>
          <w:lang w:val="en-US" w:eastAsia="en-US"/>
        </w:rPr>
        <w:t xml:space="preserve"> - </w:t>
      </w:r>
      <w:proofErr w:type="spellStart"/>
      <w:r>
        <w:rPr>
          <w:rFonts w:eastAsia="SimSun;宋体"/>
          <w:bCs/>
          <w:lang w:val="en-US" w:eastAsia="en-US"/>
        </w:rPr>
        <w:t>Immunoblot</w:t>
      </w:r>
      <w:proofErr w:type="spellEnd"/>
      <w:r>
        <w:rPr>
          <w:rFonts w:eastAsia="SimSun;宋体"/>
          <w:bCs/>
          <w:lang w:val="en-US" w:eastAsia="en-US"/>
        </w:rPr>
        <w:t xml:space="preserve"> analysis and an </w:t>
      </w:r>
      <w:r w:rsidR="000F0FFC">
        <w:rPr>
          <w:rFonts w:eastAsia="SimSun;宋体"/>
          <w:bCs/>
          <w:lang w:val="en-US" w:eastAsia="en-US"/>
        </w:rPr>
        <w:t>stained gel</w:t>
      </w:r>
      <w:r>
        <w:rPr>
          <w:rFonts w:eastAsia="SimSun;宋体"/>
          <w:bCs/>
          <w:lang w:val="en-US" w:eastAsia="en-US"/>
        </w:rPr>
        <w:t xml:space="preserve"> of </w:t>
      </w:r>
      <w:r w:rsidR="000F0FFC">
        <w:rPr>
          <w:rFonts w:eastAsia="SimSun;宋体"/>
          <w:bCs/>
          <w:lang w:val="en-US" w:eastAsia="en-US"/>
        </w:rPr>
        <w:t xml:space="preserve">purified </w:t>
      </w:r>
      <w:r>
        <w:rPr>
          <w:rFonts w:eastAsia="SimSun;宋体"/>
          <w:bCs/>
          <w:lang w:val="en-US" w:eastAsia="en-US"/>
        </w:rPr>
        <w:t>SPPV-A27L protein</w:t>
      </w:r>
    </w:p>
    <w:p w:rsidR="000F0FFC" w:rsidRDefault="000F0FFC">
      <w:pPr>
        <w:spacing w:after="283" w:line="360" w:lineRule="auto"/>
        <w:ind w:firstLine="708"/>
        <w:jc w:val="both"/>
        <w:rPr>
          <w:rFonts w:eastAsia="SimSun;宋体"/>
          <w:bCs/>
          <w:lang w:val="en-US" w:eastAsia="en-US"/>
        </w:rPr>
      </w:pPr>
    </w:p>
    <w:p w:rsidR="00D47433" w:rsidRDefault="001029AC">
      <w:pPr>
        <w:spacing w:after="283" w:line="360" w:lineRule="auto"/>
        <w:ind w:firstLine="708"/>
        <w:jc w:val="both"/>
        <w:rPr>
          <w:rFonts w:eastAsia="SimSun;宋体"/>
          <w:bCs/>
          <w:lang w:val="en-US" w:eastAsia="en-US"/>
        </w:rPr>
      </w:pPr>
      <w:r>
        <w:rPr>
          <w:rFonts w:eastAsia="SimSun;宋体"/>
          <w:bCs/>
          <w:lang w:val="en-US" w:eastAsia="en-US"/>
        </w:rPr>
        <w:t xml:space="preserve">The yield of purified from leaves proteins was 19.67 ± 1.25 </w:t>
      </w:r>
      <w:proofErr w:type="spellStart"/>
      <w:r>
        <w:rPr>
          <w:rFonts w:eastAsia="SimSun;宋体"/>
          <w:bCs/>
          <w:lang w:val="en-US" w:eastAsia="en-US"/>
        </w:rPr>
        <w:t>μg</w:t>
      </w:r>
      <w:proofErr w:type="spellEnd"/>
      <w:r>
        <w:rPr>
          <w:rFonts w:eastAsia="SimSun;宋体"/>
          <w:bCs/>
          <w:lang w:val="en-US" w:eastAsia="en-US"/>
        </w:rPr>
        <w:t xml:space="preserve">/g for SPPV-A27L and 10.3 ± 0.87 </w:t>
      </w:r>
      <w:proofErr w:type="spellStart"/>
      <w:r>
        <w:rPr>
          <w:rFonts w:eastAsia="SimSun;宋体"/>
          <w:bCs/>
          <w:lang w:val="en-US" w:eastAsia="en-US"/>
        </w:rPr>
        <w:t>μg</w:t>
      </w:r>
      <w:proofErr w:type="spellEnd"/>
      <w:r>
        <w:rPr>
          <w:rFonts w:eastAsia="SimSun;宋体"/>
          <w:bCs/>
          <w:lang w:val="en-US" w:eastAsia="en-US"/>
        </w:rPr>
        <w:t xml:space="preserve">/g for SPPV-L1RΔ. The purified SPPV proteins were analyzed by Western blot analysis using the blood serum of recovering sheep infected with sheep </w:t>
      </w:r>
      <w:proofErr w:type="gramStart"/>
      <w:r>
        <w:rPr>
          <w:rFonts w:eastAsia="SimSun;宋体"/>
          <w:bCs/>
          <w:lang w:val="en-US" w:eastAsia="en-US"/>
        </w:rPr>
        <w:t>pox virus</w:t>
      </w:r>
      <w:proofErr w:type="gramEnd"/>
      <w:r>
        <w:rPr>
          <w:rFonts w:eastAsia="SimSun;宋体"/>
          <w:bCs/>
          <w:lang w:val="en-US" w:eastAsia="en-US"/>
        </w:rPr>
        <w:t xml:space="preserve">. The analysis showed that the serum recognized plant-produced SPPV-A27L and SPPV-L1RΔ proteins (lane 1 in Fig. 9B and 10B). These data indicate that the </w:t>
      </w:r>
      <w:r w:rsidR="000F0FFC">
        <w:rPr>
          <w:rFonts w:eastAsia="SimSun;宋体"/>
          <w:bCs/>
          <w:lang w:val="en-US" w:eastAsia="en-US"/>
        </w:rPr>
        <w:t xml:space="preserve">virus </w:t>
      </w:r>
      <w:r>
        <w:rPr>
          <w:rFonts w:eastAsia="SimSun;宋体"/>
          <w:bCs/>
          <w:lang w:val="en-US" w:eastAsia="en-US"/>
        </w:rPr>
        <w:t>proteins produced by the chloroplast retain their antigenic properties.</w:t>
      </w:r>
    </w:p>
    <w:p w:rsidR="00D47433" w:rsidRDefault="001029AC">
      <w:pPr>
        <w:spacing w:after="283" w:line="360" w:lineRule="auto"/>
        <w:jc w:val="center"/>
        <w:rPr>
          <w:rFonts w:eastAsia="SimSun;宋体"/>
          <w:bCs/>
          <w:lang w:val="en-US" w:eastAsia="en-US"/>
        </w:rPr>
      </w:pPr>
      <w:r>
        <w:rPr>
          <w:rFonts w:eastAsia="SimSun;宋体"/>
          <w:bCs/>
          <w:noProof/>
          <w:lang w:val="ru-RU" w:eastAsia="ru-RU" w:bidi="ar-SA"/>
        </w:rPr>
        <w:lastRenderedPageBreak/>
        <w:drawing>
          <wp:inline distT="0" distB="0" distL="0" distR="0">
            <wp:extent cx="4094205" cy="4065512"/>
            <wp:effectExtent l="0" t="0" r="1905" b="0"/>
            <wp:docPr id="13" name="Рисунок 14" descr="D:\отчет2020\рисунки\рис10-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4" descr="D:\отчет2020\рисунки\рис10-eng.jpg"/>
                    <pic:cNvPicPr>
                      <a:picLocks noChangeAspect="1" noChangeArrowheads="1"/>
                    </pic:cNvPicPr>
                  </pic:nvPicPr>
                  <pic:blipFill>
                    <a:blip r:embed="rId19"/>
                    <a:stretch>
                      <a:fillRect/>
                    </a:stretch>
                  </pic:blipFill>
                  <pic:spPr bwMode="auto">
                    <a:xfrm>
                      <a:off x="0" y="0"/>
                      <a:ext cx="4114909" cy="4086071"/>
                    </a:xfrm>
                    <a:prstGeom prst="rect">
                      <a:avLst/>
                    </a:prstGeom>
                  </pic:spPr>
                </pic:pic>
              </a:graphicData>
            </a:graphic>
          </wp:inline>
        </w:drawing>
      </w:r>
    </w:p>
    <w:p w:rsidR="00D47433" w:rsidRDefault="001029AC">
      <w:pPr>
        <w:ind w:firstLine="708"/>
        <w:jc w:val="both"/>
        <w:rPr>
          <w:lang w:val="en-US"/>
        </w:rPr>
      </w:pPr>
      <w:r>
        <w:rPr>
          <w:lang w:val="en-US"/>
        </w:rPr>
        <w:t xml:space="preserve">A - Western blot analysis of fractions eluted from Ni-NTA agarose with antibodies to </w:t>
      </w:r>
      <w:proofErr w:type="spellStart"/>
      <w:r>
        <w:rPr>
          <w:lang w:val="en-US"/>
        </w:rPr>
        <w:t>pentahistidine</w:t>
      </w:r>
      <w:proofErr w:type="spellEnd"/>
      <w:r>
        <w:rPr>
          <w:lang w:val="en-US"/>
        </w:rPr>
        <w:t xml:space="preserve">: </w:t>
      </w:r>
      <w:proofErr w:type="gramStart"/>
      <w:r>
        <w:rPr>
          <w:lang w:val="en-US"/>
        </w:rPr>
        <w:t>1</w:t>
      </w:r>
      <w:proofErr w:type="gramEnd"/>
      <w:r>
        <w:rPr>
          <w:lang w:val="en-US"/>
        </w:rPr>
        <w:t xml:space="preserve"> - extract before binding to Ni-NTA agarose; 2 – a protein fraction not bound with Ni-NTA agarose; 3-9 - eluted protein fractions. B - 15% SDS-PAAG stained with </w:t>
      </w:r>
      <w:proofErr w:type="spellStart"/>
      <w:r>
        <w:rPr>
          <w:lang w:val="en-US"/>
        </w:rPr>
        <w:t>Coomassie</w:t>
      </w:r>
      <w:proofErr w:type="spellEnd"/>
      <w:r>
        <w:rPr>
          <w:lang w:val="en-US"/>
        </w:rPr>
        <w:t xml:space="preserve"> G250: M – protein marker with sizes in </w:t>
      </w:r>
      <w:proofErr w:type="spellStart"/>
      <w:r>
        <w:rPr>
          <w:lang w:val="en-US"/>
        </w:rPr>
        <w:t>kDa</w:t>
      </w:r>
      <w:proofErr w:type="spellEnd"/>
      <w:r>
        <w:rPr>
          <w:lang w:val="en-US"/>
        </w:rPr>
        <w:t xml:space="preserve">; </w:t>
      </w:r>
      <w:proofErr w:type="gramStart"/>
      <w:r>
        <w:rPr>
          <w:lang w:val="en-US"/>
        </w:rPr>
        <w:t>1</w:t>
      </w:r>
      <w:proofErr w:type="gramEnd"/>
      <w:r>
        <w:rPr>
          <w:lang w:val="en-US"/>
        </w:rPr>
        <w:t xml:space="preserve">, 2 - SPPV-L1RΔ after the first and second purification, respectively. B - Western blot analysis of plant-purified SPPV-L1RΔ protein with serum of sheep infected with </w:t>
      </w:r>
      <w:r w:rsidR="000F0FFC">
        <w:rPr>
          <w:lang w:val="en-US"/>
        </w:rPr>
        <w:t>SPPV</w:t>
      </w:r>
      <w:r>
        <w:rPr>
          <w:lang w:val="en-US"/>
        </w:rPr>
        <w:t xml:space="preserve">: </w:t>
      </w:r>
      <w:proofErr w:type="gramStart"/>
      <w:r>
        <w:rPr>
          <w:lang w:val="en-US"/>
        </w:rPr>
        <w:t>1</w:t>
      </w:r>
      <w:proofErr w:type="gramEnd"/>
      <w:r>
        <w:rPr>
          <w:lang w:val="en-US"/>
        </w:rPr>
        <w:t xml:space="preserve"> - 0.5 </w:t>
      </w:r>
      <w:proofErr w:type="spellStart"/>
      <w:r>
        <w:rPr>
          <w:lang w:val="en-US"/>
        </w:rPr>
        <w:t>μg</w:t>
      </w:r>
      <w:proofErr w:type="spellEnd"/>
      <w:r>
        <w:rPr>
          <w:lang w:val="en-US"/>
        </w:rPr>
        <w:t xml:space="preserve"> of SPPV-A27L protein; 2 - 5 </w:t>
      </w:r>
      <w:proofErr w:type="spellStart"/>
      <w:r>
        <w:rPr>
          <w:lang w:val="en-US"/>
        </w:rPr>
        <w:t>μg</w:t>
      </w:r>
      <w:proofErr w:type="spellEnd"/>
      <w:r>
        <w:rPr>
          <w:lang w:val="en-US"/>
        </w:rPr>
        <w:t xml:space="preserve"> protein from wild-type plant.</w:t>
      </w:r>
    </w:p>
    <w:p w:rsidR="00D47433" w:rsidRDefault="001029AC" w:rsidP="001C7571">
      <w:pPr>
        <w:spacing w:before="283" w:after="283"/>
        <w:jc w:val="center"/>
        <w:rPr>
          <w:rFonts w:eastAsia="SimSun;宋体"/>
          <w:bCs/>
          <w:lang w:val="en-US" w:eastAsia="en-US"/>
        </w:rPr>
      </w:pPr>
      <w:r>
        <w:rPr>
          <w:rFonts w:eastAsia="SimSun;宋体"/>
          <w:bCs/>
          <w:lang w:val="en-US" w:eastAsia="en-US"/>
        </w:rPr>
        <w:t xml:space="preserve">Figure 10 - </w:t>
      </w:r>
      <w:proofErr w:type="spellStart"/>
      <w:r>
        <w:rPr>
          <w:rFonts w:eastAsia="SimSun;宋体"/>
          <w:bCs/>
          <w:lang w:val="en-US" w:eastAsia="en-US"/>
        </w:rPr>
        <w:t>Immunoblot</w:t>
      </w:r>
      <w:proofErr w:type="spellEnd"/>
      <w:r>
        <w:rPr>
          <w:rFonts w:eastAsia="SimSun;宋体"/>
          <w:bCs/>
          <w:lang w:val="en-US" w:eastAsia="en-US"/>
        </w:rPr>
        <w:t xml:space="preserve"> analysis and </w:t>
      </w:r>
      <w:r w:rsidR="000F0FFC">
        <w:rPr>
          <w:rFonts w:eastAsia="SimSun;宋体"/>
          <w:bCs/>
          <w:lang w:val="en-US" w:eastAsia="en-US"/>
        </w:rPr>
        <w:t>stained gel</w:t>
      </w:r>
      <w:r>
        <w:rPr>
          <w:rFonts w:eastAsia="SimSun;宋体"/>
          <w:bCs/>
          <w:lang w:val="en-US" w:eastAsia="en-US"/>
        </w:rPr>
        <w:t xml:space="preserve"> of </w:t>
      </w:r>
      <w:r w:rsidR="000F0FFC">
        <w:rPr>
          <w:rFonts w:eastAsia="SimSun;宋体"/>
          <w:bCs/>
          <w:lang w:val="en-US" w:eastAsia="en-US"/>
        </w:rPr>
        <w:t xml:space="preserve">purified </w:t>
      </w:r>
      <w:r>
        <w:rPr>
          <w:rFonts w:eastAsia="SimSun;宋体"/>
          <w:bCs/>
          <w:lang w:val="en-US" w:eastAsia="en-US"/>
        </w:rPr>
        <w:t>recombinant protein SPPV-L1RΔ</w:t>
      </w:r>
    </w:p>
    <w:p w:rsidR="001C7571" w:rsidRDefault="001C7571">
      <w:pPr>
        <w:spacing w:line="360" w:lineRule="auto"/>
        <w:ind w:firstLine="708"/>
        <w:jc w:val="both"/>
        <w:rPr>
          <w:rFonts w:eastAsia="SimSun;宋体"/>
          <w:bCs/>
          <w:lang w:val="en-US" w:eastAsia="en-US"/>
        </w:rPr>
      </w:pPr>
    </w:p>
    <w:p w:rsidR="00D47433" w:rsidRPr="00F5073D" w:rsidRDefault="001029AC">
      <w:pPr>
        <w:spacing w:line="360" w:lineRule="auto"/>
        <w:ind w:firstLine="708"/>
        <w:jc w:val="both"/>
        <w:rPr>
          <w:rFonts w:eastAsia="SimSun;宋体"/>
          <w:b/>
          <w:bCs/>
          <w:lang w:val="en-US" w:eastAsia="en-US"/>
        </w:rPr>
      </w:pPr>
      <w:r w:rsidRPr="00F5073D">
        <w:rPr>
          <w:rFonts w:eastAsia="SimSun;宋体"/>
          <w:b/>
          <w:bCs/>
          <w:lang w:val="en-US" w:eastAsia="en-US"/>
        </w:rPr>
        <w:t xml:space="preserve">3.9 Obtaining seeds of </w:t>
      </w:r>
      <w:proofErr w:type="spellStart"/>
      <w:r w:rsidRPr="00F5073D">
        <w:rPr>
          <w:rFonts w:eastAsia="SimSun;宋体"/>
          <w:b/>
          <w:bCs/>
          <w:lang w:val="en-US" w:eastAsia="en-US"/>
        </w:rPr>
        <w:t>transplastomic</w:t>
      </w:r>
      <w:proofErr w:type="spellEnd"/>
      <w:r w:rsidRPr="00F5073D">
        <w:rPr>
          <w:rFonts w:eastAsia="SimSun;宋体"/>
          <w:b/>
          <w:bCs/>
          <w:lang w:val="en-US" w:eastAsia="en-US"/>
        </w:rPr>
        <w:t xml:space="preserve"> tobacco plants</w:t>
      </w:r>
    </w:p>
    <w:p w:rsidR="00D47433" w:rsidRDefault="001029AC">
      <w:pPr>
        <w:spacing w:line="360" w:lineRule="auto"/>
        <w:ind w:firstLine="708"/>
        <w:jc w:val="both"/>
        <w:rPr>
          <w:rFonts w:eastAsia="SimSun;宋体"/>
          <w:bCs/>
          <w:lang w:val="en-US" w:eastAsia="en-US"/>
        </w:rPr>
      </w:pPr>
      <w:r>
        <w:rPr>
          <w:rFonts w:eastAsia="SimSun;宋体"/>
          <w:bCs/>
          <w:lang w:val="en-US" w:eastAsia="en-US"/>
        </w:rPr>
        <w:t xml:space="preserve">Nt-PpsbA-117 </w:t>
      </w:r>
      <w:proofErr w:type="spellStart"/>
      <w:r>
        <w:rPr>
          <w:rFonts w:eastAsia="SimSun;宋体"/>
          <w:bCs/>
          <w:lang w:val="en-US" w:eastAsia="en-US"/>
        </w:rPr>
        <w:t>transplastomic</w:t>
      </w:r>
      <w:proofErr w:type="spellEnd"/>
      <w:r>
        <w:rPr>
          <w:rFonts w:eastAsia="SimSun;宋体"/>
          <w:bCs/>
          <w:lang w:val="en-US" w:eastAsia="en-US"/>
        </w:rPr>
        <w:t xml:space="preserve"> lines planted into the soil did not differ in appearance from the wild-type plants, while Nt-Prrn-117 and Nt-Prrn-060Δ lines, showed signs of growth retardation and pale leaf </w:t>
      </w:r>
      <w:r w:rsidR="000F0FFC">
        <w:rPr>
          <w:rFonts w:eastAsia="SimSun;宋体"/>
          <w:bCs/>
          <w:lang w:val="en-US" w:eastAsia="en-US"/>
        </w:rPr>
        <w:t>color</w:t>
      </w:r>
      <w:r>
        <w:rPr>
          <w:rFonts w:eastAsia="SimSun;宋体"/>
          <w:bCs/>
          <w:lang w:val="en-US" w:eastAsia="en-US"/>
        </w:rPr>
        <w:t xml:space="preserve"> (Fig. 11A). Despite these facts, all </w:t>
      </w:r>
      <w:proofErr w:type="spellStart"/>
      <w:r>
        <w:rPr>
          <w:rFonts w:eastAsia="SimSun;宋体"/>
          <w:bCs/>
          <w:lang w:val="en-US" w:eastAsia="en-US"/>
        </w:rPr>
        <w:t>transplastomic</w:t>
      </w:r>
      <w:proofErr w:type="spellEnd"/>
      <w:r>
        <w:rPr>
          <w:rFonts w:eastAsia="SimSun;宋体"/>
          <w:bCs/>
          <w:lang w:val="en-US" w:eastAsia="en-US"/>
        </w:rPr>
        <w:t xml:space="preserve"> plants developed normally and set seeds (Figure 11B). The harvested seeds of </w:t>
      </w:r>
      <w:proofErr w:type="spellStart"/>
      <w:r>
        <w:rPr>
          <w:rFonts w:eastAsia="SimSun;宋体"/>
          <w:bCs/>
          <w:lang w:val="en-US" w:eastAsia="en-US"/>
        </w:rPr>
        <w:t>transplastomic</w:t>
      </w:r>
      <w:proofErr w:type="spellEnd"/>
      <w:r>
        <w:rPr>
          <w:rFonts w:eastAsia="SimSun;宋体"/>
          <w:bCs/>
          <w:lang w:val="en-US" w:eastAsia="en-US"/>
        </w:rPr>
        <w:t xml:space="preserve"> lines and wild-type plants </w:t>
      </w:r>
      <w:proofErr w:type="gramStart"/>
      <w:r>
        <w:rPr>
          <w:rFonts w:eastAsia="SimSun;宋体"/>
          <w:bCs/>
          <w:lang w:val="en-US" w:eastAsia="en-US"/>
        </w:rPr>
        <w:t>were sterilized and placed on Sm-containing MS medium</w:t>
      </w:r>
      <w:proofErr w:type="gramEnd"/>
      <w:r>
        <w:rPr>
          <w:rFonts w:eastAsia="SimSun;宋体"/>
          <w:bCs/>
          <w:lang w:val="en-US" w:eastAsia="en-US"/>
        </w:rPr>
        <w:t xml:space="preserve">. As can be seen from Figure 11B, the Nt-PpsbA-117 plants of the T1 generation, in contrast to the wild type, had a bright green </w:t>
      </w:r>
      <w:r w:rsidR="000F0FFC">
        <w:rPr>
          <w:rFonts w:eastAsia="SimSun;宋体"/>
          <w:bCs/>
          <w:lang w:val="en-US" w:eastAsia="en-US"/>
        </w:rPr>
        <w:t>color</w:t>
      </w:r>
      <w:r>
        <w:rPr>
          <w:rFonts w:eastAsia="SimSun;宋体"/>
          <w:bCs/>
          <w:lang w:val="en-US" w:eastAsia="en-US"/>
        </w:rPr>
        <w:t>; the Nt-Prrn-117 and Nt-Prrn-060Δ plants of the T</w:t>
      </w:r>
      <w:r w:rsidRPr="000F0FFC">
        <w:rPr>
          <w:rFonts w:eastAsia="SimSun;宋体"/>
          <w:bCs/>
          <w:vertAlign w:val="subscript"/>
          <w:lang w:val="en-US" w:eastAsia="en-US"/>
        </w:rPr>
        <w:t>1</w:t>
      </w:r>
      <w:r>
        <w:rPr>
          <w:rFonts w:eastAsia="SimSun;宋体"/>
          <w:bCs/>
          <w:lang w:val="en-US" w:eastAsia="en-US"/>
        </w:rPr>
        <w:t xml:space="preserve"> generation had a pale green </w:t>
      </w:r>
      <w:r w:rsidR="000F0FFC">
        <w:rPr>
          <w:rFonts w:eastAsia="SimSun;宋体"/>
          <w:bCs/>
          <w:lang w:val="en-US" w:eastAsia="en-US"/>
        </w:rPr>
        <w:t xml:space="preserve">leaf </w:t>
      </w:r>
      <w:r>
        <w:rPr>
          <w:rFonts w:eastAsia="SimSun;宋体"/>
          <w:bCs/>
          <w:lang w:val="en-US" w:eastAsia="en-US"/>
        </w:rPr>
        <w:t xml:space="preserve">color, but also differed from the bleached wild-type plants. The test for seed germination on a medium with an antibiotic indicates that inserted into the chloroplast genome transgenes </w:t>
      </w:r>
      <w:proofErr w:type="gramStart"/>
      <w:r>
        <w:rPr>
          <w:rFonts w:eastAsia="SimSun;宋体"/>
          <w:bCs/>
          <w:lang w:val="en-US" w:eastAsia="en-US"/>
        </w:rPr>
        <w:t>are inherited</w:t>
      </w:r>
      <w:proofErr w:type="gramEnd"/>
      <w:r>
        <w:rPr>
          <w:rFonts w:eastAsia="SimSun;宋体"/>
          <w:bCs/>
          <w:lang w:val="en-US" w:eastAsia="en-US"/>
        </w:rPr>
        <w:t xml:space="preserve"> in the T</w:t>
      </w:r>
      <w:r w:rsidRPr="000F0FFC">
        <w:rPr>
          <w:rFonts w:eastAsia="SimSun;宋体"/>
          <w:bCs/>
          <w:vertAlign w:val="subscript"/>
          <w:lang w:val="en-US" w:eastAsia="en-US"/>
        </w:rPr>
        <w:t>1</w:t>
      </w:r>
      <w:r>
        <w:rPr>
          <w:rFonts w:eastAsia="SimSun;宋体"/>
          <w:bCs/>
          <w:lang w:val="en-US" w:eastAsia="en-US"/>
        </w:rPr>
        <w:t xml:space="preserve"> generation.</w:t>
      </w:r>
    </w:p>
    <w:p w:rsidR="00D47433" w:rsidRDefault="001029AC">
      <w:pPr>
        <w:spacing w:line="360" w:lineRule="auto"/>
        <w:jc w:val="center"/>
        <w:rPr>
          <w:rFonts w:eastAsia="SimSun;宋体"/>
          <w:bCs/>
          <w:lang w:val="en-US" w:eastAsia="en-US"/>
        </w:rPr>
      </w:pPr>
      <w:r>
        <w:rPr>
          <w:rFonts w:eastAsia="SimSun;宋体"/>
          <w:bCs/>
          <w:noProof/>
          <w:lang w:val="ru-RU" w:eastAsia="ru-RU" w:bidi="ar-SA"/>
        </w:rPr>
        <w:lastRenderedPageBreak/>
        <w:drawing>
          <wp:inline distT="0" distB="0" distL="0" distR="0">
            <wp:extent cx="5156835" cy="4033520"/>
            <wp:effectExtent l="0" t="0" r="0" b="0"/>
            <wp:docPr id="14" name="Рисунок 17" descr="D:\отчет2020\рисунки\fi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7" descr="D:\отчет2020\рисунки\fig11.jpg"/>
                    <pic:cNvPicPr>
                      <a:picLocks noChangeAspect="1" noChangeArrowheads="1"/>
                    </pic:cNvPicPr>
                  </pic:nvPicPr>
                  <pic:blipFill>
                    <a:blip r:embed="rId20"/>
                    <a:stretch>
                      <a:fillRect/>
                    </a:stretch>
                  </pic:blipFill>
                  <pic:spPr bwMode="auto">
                    <a:xfrm>
                      <a:off x="0" y="0"/>
                      <a:ext cx="5156835" cy="4033520"/>
                    </a:xfrm>
                    <a:prstGeom prst="rect">
                      <a:avLst/>
                    </a:prstGeom>
                  </pic:spPr>
                </pic:pic>
              </a:graphicData>
            </a:graphic>
          </wp:inline>
        </w:drawing>
      </w:r>
    </w:p>
    <w:p w:rsidR="00D47433" w:rsidRDefault="001029AC" w:rsidP="00286BB7">
      <w:pPr>
        <w:ind w:firstLine="709"/>
        <w:jc w:val="both"/>
        <w:rPr>
          <w:lang w:val="en-US"/>
        </w:rPr>
      </w:pPr>
      <w:r>
        <w:rPr>
          <w:lang w:val="en-US"/>
        </w:rPr>
        <w:t xml:space="preserve">A – </w:t>
      </w:r>
      <w:proofErr w:type="spellStart"/>
      <w:proofErr w:type="gramStart"/>
      <w:r>
        <w:rPr>
          <w:lang w:val="en-US"/>
        </w:rPr>
        <w:t>transplastomic</w:t>
      </w:r>
      <w:proofErr w:type="spellEnd"/>
      <w:proofErr w:type="gramEnd"/>
      <w:r>
        <w:rPr>
          <w:lang w:val="en-US"/>
        </w:rPr>
        <w:t xml:space="preserve"> plants planted into the soil; B - the stage of seed formation; B - test for seed germination on a medium containing Sm. Wild-type plant seeds (</w:t>
      </w:r>
      <w:proofErr w:type="spellStart"/>
      <w:r>
        <w:rPr>
          <w:lang w:val="en-US"/>
        </w:rPr>
        <w:t>wt</w:t>
      </w:r>
      <w:proofErr w:type="spellEnd"/>
      <w:r>
        <w:rPr>
          <w:lang w:val="en-US"/>
        </w:rPr>
        <w:t>), Nt-PpsbA-117, Nt-Prrn-117 after 5 weeks and seeds of the Nt-Prrn-060Δ plant 2 weeks after sowing.</w:t>
      </w:r>
    </w:p>
    <w:p w:rsidR="00D47433" w:rsidRDefault="001029AC">
      <w:pPr>
        <w:spacing w:before="283" w:after="283" w:line="360" w:lineRule="auto"/>
        <w:jc w:val="center"/>
        <w:rPr>
          <w:rFonts w:eastAsia="SimSun;宋体"/>
          <w:bCs/>
          <w:lang w:val="en-US" w:eastAsia="en-US"/>
        </w:rPr>
      </w:pPr>
      <w:r>
        <w:rPr>
          <w:rFonts w:eastAsia="SimSun;宋体"/>
          <w:bCs/>
          <w:lang w:val="en-US" w:eastAsia="en-US"/>
        </w:rPr>
        <w:t xml:space="preserve">Figure 11 - Phenotype of </w:t>
      </w:r>
      <w:proofErr w:type="spellStart"/>
      <w:r>
        <w:rPr>
          <w:rFonts w:eastAsia="SimSun;宋体"/>
          <w:bCs/>
          <w:lang w:val="en-US" w:eastAsia="en-US"/>
        </w:rPr>
        <w:t>transplastomic</w:t>
      </w:r>
      <w:proofErr w:type="spellEnd"/>
      <w:r>
        <w:rPr>
          <w:rFonts w:eastAsia="SimSun;宋体"/>
          <w:bCs/>
          <w:lang w:val="en-US" w:eastAsia="en-US"/>
        </w:rPr>
        <w:t xml:space="preserve"> plants</w:t>
      </w:r>
      <w:r>
        <w:br w:type="page"/>
      </w:r>
    </w:p>
    <w:p w:rsidR="00D47433" w:rsidRDefault="001029AC">
      <w:pPr>
        <w:spacing w:after="283" w:line="360" w:lineRule="auto"/>
        <w:jc w:val="center"/>
        <w:rPr>
          <w:rFonts w:eastAsia="SimSun;宋体"/>
          <w:b/>
          <w:bCs/>
          <w:lang w:val="en-US" w:eastAsia="en-US"/>
        </w:rPr>
      </w:pPr>
      <w:r>
        <w:rPr>
          <w:rFonts w:eastAsia="SimSun;宋体"/>
          <w:b/>
          <w:bCs/>
          <w:lang w:val="en-US" w:eastAsia="en-US"/>
        </w:rPr>
        <w:lastRenderedPageBreak/>
        <w:t>CONCLUSION</w:t>
      </w:r>
    </w:p>
    <w:p w:rsidR="00D47433" w:rsidRDefault="001029AC">
      <w:pPr>
        <w:spacing w:line="360" w:lineRule="auto"/>
        <w:ind w:firstLine="708"/>
        <w:jc w:val="both"/>
        <w:rPr>
          <w:lang w:val="en-US"/>
        </w:rPr>
      </w:pPr>
      <w:r>
        <w:rPr>
          <w:lang w:val="en-US"/>
        </w:rPr>
        <w:t>Sheep pox causes huge damage to livestock in Kazakhstan. The use of cheap, safe and effective next generation vaccines in agriculture will improve food security in the country.</w:t>
      </w:r>
    </w:p>
    <w:p w:rsidR="00D47433" w:rsidRDefault="001029AC">
      <w:pPr>
        <w:spacing w:line="360" w:lineRule="auto"/>
        <w:ind w:firstLine="708"/>
        <w:jc w:val="both"/>
        <w:rPr>
          <w:lang w:val="en-US"/>
        </w:rPr>
      </w:pPr>
      <w:r>
        <w:rPr>
          <w:lang w:val="en-US"/>
        </w:rPr>
        <w:t xml:space="preserve">In this work, we have developed a technology for the expression of recombinant sheep </w:t>
      </w:r>
      <w:proofErr w:type="gramStart"/>
      <w:r>
        <w:rPr>
          <w:lang w:val="en-US"/>
        </w:rPr>
        <w:t>pox virus</w:t>
      </w:r>
      <w:proofErr w:type="gramEnd"/>
      <w:r>
        <w:rPr>
          <w:lang w:val="en-US"/>
        </w:rPr>
        <w:t xml:space="preserve"> antigens in </w:t>
      </w:r>
      <w:proofErr w:type="spellStart"/>
      <w:r>
        <w:rPr>
          <w:lang w:val="en-US"/>
        </w:rPr>
        <w:t>transplastomic</w:t>
      </w:r>
      <w:proofErr w:type="spellEnd"/>
      <w:r>
        <w:rPr>
          <w:lang w:val="en-US"/>
        </w:rPr>
        <w:t xml:space="preserve"> plants. In accordance with the schedule, the following results </w:t>
      </w:r>
      <w:proofErr w:type="gramStart"/>
      <w:r>
        <w:rPr>
          <w:lang w:val="en-US"/>
        </w:rPr>
        <w:t>were obtained</w:t>
      </w:r>
      <w:proofErr w:type="gramEnd"/>
      <w:r>
        <w:rPr>
          <w:lang w:val="en-US"/>
        </w:rPr>
        <w:t>:</w:t>
      </w:r>
    </w:p>
    <w:p w:rsidR="00D47433" w:rsidRDefault="001029AC">
      <w:pPr>
        <w:spacing w:line="360" w:lineRule="auto"/>
        <w:ind w:firstLine="708"/>
        <w:jc w:val="both"/>
      </w:pPr>
      <w:r>
        <w:rPr>
          <w:lang w:val="en-US"/>
        </w:rPr>
        <w:t xml:space="preserve">1) </w:t>
      </w:r>
      <w:proofErr w:type="gramStart"/>
      <w:r>
        <w:rPr>
          <w:lang w:val="en-US"/>
        </w:rPr>
        <w:t>pP117</w:t>
      </w:r>
      <w:proofErr w:type="gramEnd"/>
      <w:r>
        <w:rPr>
          <w:lang w:val="en-US"/>
        </w:rPr>
        <w:t xml:space="preserve">, pR117, pP060Δ, and pR060Δ chloroplast vectors containing SPPV117 and SPPV-L1RΔ structural proteins coding sequence under the control of chloroplast promoter and terminator of </w:t>
      </w:r>
      <w:proofErr w:type="spellStart"/>
      <w:r>
        <w:rPr>
          <w:i/>
          <w:lang w:val="en-US"/>
        </w:rPr>
        <w:t>psbA</w:t>
      </w:r>
      <w:proofErr w:type="spellEnd"/>
      <w:r>
        <w:rPr>
          <w:lang w:val="en-US"/>
        </w:rPr>
        <w:t xml:space="preserve"> gene or </w:t>
      </w:r>
      <w:proofErr w:type="spellStart"/>
      <w:r>
        <w:rPr>
          <w:i/>
          <w:lang w:val="en-US"/>
        </w:rPr>
        <w:t>rrn</w:t>
      </w:r>
      <w:proofErr w:type="spellEnd"/>
      <w:r>
        <w:rPr>
          <w:lang w:val="en-US"/>
        </w:rPr>
        <w:t xml:space="preserve"> promoter and </w:t>
      </w:r>
      <w:proofErr w:type="spellStart"/>
      <w:r>
        <w:rPr>
          <w:i/>
          <w:lang w:val="en-US"/>
        </w:rPr>
        <w:t>rbcL</w:t>
      </w:r>
      <w:proofErr w:type="spellEnd"/>
      <w:r>
        <w:rPr>
          <w:lang w:val="en-US"/>
        </w:rPr>
        <w:t xml:space="preserve"> terminator were designed;</w:t>
      </w:r>
    </w:p>
    <w:p w:rsidR="00D47433" w:rsidRDefault="001029AC">
      <w:pPr>
        <w:spacing w:line="360" w:lineRule="auto"/>
        <w:ind w:firstLine="708"/>
        <w:jc w:val="both"/>
      </w:pPr>
      <w:r>
        <w:rPr>
          <w:lang w:val="en-US"/>
        </w:rPr>
        <w:t xml:space="preserve">2) </w:t>
      </w:r>
      <w:proofErr w:type="gramStart"/>
      <w:r>
        <w:rPr>
          <w:lang w:val="en-US"/>
        </w:rPr>
        <w:t>insertion</w:t>
      </w:r>
      <w:proofErr w:type="gramEnd"/>
      <w:r>
        <w:rPr>
          <w:lang w:val="en-US"/>
        </w:rPr>
        <w:t xml:space="preserve"> transgenes into the chloroplast genome of tobacco </w:t>
      </w:r>
      <w:r>
        <w:rPr>
          <w:i/>
          <w:lang w:val="en-US"/>
        </w:rPr>
        <w:t xml:space="preserve">N. </w:t>
      </w:r>
      <w:proofErr w:type="spellStart"/>
      <w:r>
        <w:rPr>
          <w:i/>
          <w:lang w:val="en-US"/>
        </w:rPr>
        <w:t>tabacum</w:t>
      </w:r>
      <w:proofErr w:type="spellEnd"/>
      <w:r>
        <w:rPr>
          <w:lang w:val="en-US"/>
        </w:rPr>
        <w:t xml:space="preserve"> leaves was carried out by a biolistic method. Regenerated shoots </w:t>
      </w:r>
      <w:proofErr w:type="gramStart"/>
      <w:r>
        <w:rPr>
          <w:lang w:val="en-US"/>
        </w:rPr>
        <w:t>were obtained</w:t>
      </w:r>
      <w:proofErr w:type="gramEnd"/>
      <w:r>
        <w:rPr>
          <w:lang w:val="en-US"/>
        </w:rPr>
        <w:t xml:space="preserve"> using plasmids pP117, pR117 and pR060Δ;</w:t>
      </w:r>
    </w:p>
    <w:p w:rsidR="00D47433" w:rsidRDefault="001029AC">
      <w:pPr>
        <w:spacing w:line="360" w:lineRule="auto"/>
        <w:ind w:firstLine="708"/>
        <w:jc w:val="both"/>
      </w:pPr>
      <w:r>
        <w:rPr>
          <w:lang w:val="en-US"/>
        </w:rPr>
        <w:t xml:space="preserve">3) PCR test for the presence of transgenes showed that </w:t>
      </w:r>
      <w:proofErr w:type="gramStart"/>
      <w:r>
        <w:rPr>
          <w:lang w:val="en-US"/>
        </w:rPr>
        <w:t>seven selected</w:t>
      </w:r>
      <w:proofErr w:type="gramEnd"/>
      <w:r>
        <w:rPr>
          <w:lang w:val="en-US"/>
        </w:rPr>
        <w:t xml:space="preserve"> plant lines contain the </w:t>
      </w:r>
      <w:r>
        <w:rPr>
          <w:i/>
          <w:lang w:val="en-US"/>
        </w:rPr>
        <w:t>sppv117</w:t>
      </w:r>
      <w:r>
        <w:rPr>
          <w:lang w:val="en-US"/>
        </w:rPr>
        <w:t xml:space="preserve"> gene, three plant lines contain the </w:t>
      </w:r>
      <w:r>
        <w:rPr>
          <w:i/>
          <w:lang w:val="en-US"/>
        </w:rPr>
        <w:t>sppv060Δ</w:t>
      </w:r>
      <w:r>
        <w:rPr>
          <w:lang w:val="en-US"/>
        </w:rPr>
        <w:t xml:space="preserve"> gene;</w:t>
      </w:r>
    </w:p>
    <w:p w:rsidR="00D47433" w:rsidRDefault="001029AC">
      <w:pPr>
        <w:spacing w:line="360" w:lineRule="auto"/>
        <w:ind w:firstLine="708"/>
        <w:jc w:val="both"/>
      </w:pPr>
      <w:r>
        <w:rPr>
          <w:lang w:val="en-US"/>
        </w:rPr>
        <w:t xml:space="preserve">4) Northern blotting of total cellular RNA samples using DIG-labeled probes to the </w:t>
      </w:r>
      <w:r>
        <w:rPr>
          <w:i/>
          <w:lang w:val="en-US"/>
        </w:rPr>
        <w:t>sppv117</w:t>
      </w:r>
      <w:r>
        <w:rPr>
          <w:lang w:val="en-US"/>
        </w:rPr>
        <w:t xml:space="preserve"> and </w:t>
      </w:r>
      <w:r>
        <w:rPr>
          <w:i/>
          <w:lang w:val="en-US"/>
        </w:rPr>
        <w:t>sppv60Δ</w:t>
      </w:r>
      <w:r>
        <w:rPr>
          <w:lang w:val="en-US"/>
        </w:rPr>
        <w:t xml:space="preserve"> genes detected the presence of specific mRNA in all lines;</w:t>
      </w:r>
    </w:p>
    <w:p w:rsidR="00D47433" w:rsidRDefault="001029AC">
      <w:pPr>
        <w:spacing w:line="360" w:lineRule="auto"/>
        <w:ind w:firstLine="708"/>
        <w:jc w:val="both"/>
      </w:pPr>
      <w:r>
        <w:rPr>
          <w:lang w:val="en-US"/>
        </w:rPr>
        <w:t xml:space="preserve">5) </w:t>
      </w:r>
      <w:proofErr w:type="spellStart"/>
      <w:proofErr w:type="gramStart"/>
      <w:r>
        <w:rPr>
          <w:lang w:val="en-US"/>
        </w:rPr>
        <w:t>immunoblot</w:t>
      </w:r>
      <w:proofErr w:type="spellEnd"/>
      <w:proofErr w:type="gramEnd"/>
      <w:r>
        <w:rPr>
          <w:lang w:val="en-US"/>
        </w:rPr>
        <w:t xml:space="preserve"> analysis showed that all </w:t>
      </w:r>
      <w:proofErr w:type="spellStart"/>
      <w:r>
        <w:rPr>
          <w:lang w:val="en-US"/>
        </w:rPr>
        <w:t>transplastomic</w:t>
      </w:r>
      <w:proofErr w:type="spellEnd"/>
      <w:r>
        <w:rPr>
          <w:lang w:val="en-US"/>
        </w:rPr>
        <w:t xml:space="preserve"> plants accumulated to about 0.3% and 0.9% of total soluble protein in leaves when expressed transgenes from </w:t>
      </w:r>
      <w:proofErr w:type="spellStart"/>
      <w:r>
        <w:rPr>
          <w:i/>
          <w:lang w:val="en-US"/>
        </w:rPr>
        <w:t>psbA</w:t>
      </w:r>
      <w:proofErr w:type="spellEnd"/>
      <w:r>
        <w:rPr>
          <w:lang w:val="en-US"/>
        </w:rPr>
        <w:t xml:space="preserve"> and </w:t>
      </w:r>
      <w:proofErr w:type="spellStart"/>
      <w:r>
        <w:rPr>
          <w:i/>
          <w:lang w:val="en-US"/>
        </w:rPr>
        <w:t>rrn</w:t>
      </w:r>
      <w:proofErr w:type="spellEnd"/>
      <w:r>
        <w:rPr>
          <w:lang w:val="en-US"/>
        </w:rPr>
        <w:t xml:space="preserve"> promoter, respectively;</w:t>
      </w:r>
    </w:p>
    <w:p w:rsidR="00D47433" w:rsidRDefault="001029AC">
      <w:pPr>
        <w:spacing w:line="360" w:lineRule="auto"/>
        <w:ind w:firstLine="708"/>
        <w:jc w:val="both"/>
        <w:rPr>
          <w:lang w:val="en-US"/>
        </w:rPr>
      </w:pPr>
      <w:r>
        <w:rPr>
          <w:lang w:val="en-US"/>
        </w:rPr>
        <w:t xml:space="preserve">6) </w:t>
      </w:r>
      <w:proofErr w:type="gramStart"/>
      <w:r>
        <w:rPr>
          <w:lang w:val="en-US"/>
        </w:rPr>
        <w:t>to</w:t>
      </w:r>
      <w:proofErr w:type="gramEnd"/>
      <w:r>
        <w:rPr>
          <w:lang w:val="en-US"/>
        </w:rPr>
        <w:t xml:space="preserve"> achieve a </w:t>
      </w:r>
      <w:proofErr w:type="spellStart"/>
      <w:r>
        <w:rPr>
          <w:lang w:val="en-US"/>
        </w:rPr>
        <w:t>homoplasmic</w:t>
      </w:r>
      <w:proofErr w:type="spellEnd"/>
      <w:r>
        <w:rPr>
          <w:lang w:val="en-US"/>
        </w:rPr>
        <w:t xml:space="preserve"> state the obtained tobacco lines were subjected to four additional rounds of regeneration on spectinomycin-containing selective medium;</w:t>
      </w:r>
    </w:p>
    <w:p w:rsidR="00D47433" w:rsidRDefault="001029AC">
      <w:pPr>
        <w:spacing w:line="360" w:lineRule="auto"/>
        <w:ind w:firstLine="708"/>
        <w:jc w:val="both"/>
        <w:rPr>
          <w:lang w:val="en-US"/>
        </w:rPr>
      </w:pPr>
      <w:r>
        <w:rPr>
          <w:lang w:val="en-US"/>
        </w:rPr>
        <w:t xml:space="preserve">7) Southern blotting showed </w:t>
      </w:r>
      <w:proofErr w:type="spellStart"/>
      <w:r>
        <w:rPr>
          <w:lang w:val="en-US"/>
        </w:rPr>
        <w:t>homoplasmy</w:t>
      </w:r>
      <w:proofErr w:type="spellEnd"/>
      <w:r>
        <w:rPr>
          <w:lang w:val="en-US"/>
        </w:rPr>
        <w:t xml:space="preserve"> of three lines and </w:t>
      </w:r>
      <w:proofErr w:type="spellStart"/>
      <w:r>
        <w:rPr>
          <w:lang w:val="en-US"/>
        </w:rPr>
        <w:t>heteroplasmy</w:t>
      </w:r>
      <w:proofErr w:type="spellEnd"/>
      <w:r>
        <w:rPr>
          <w:lang w:val="en-US"/>
        </w:rPr>
        <w:t xml:space="preserve"> of six lines</w:t>
      </w:r>
      <w:proofErr w:type="gramStart"/>
      <w:r>
        <w:rPr>
          <w:lang w:val="en-US"/>
        </w:rPr>
        <w:t>;</w:t>
      </w:r>
      <w:proofErr w:type="gramEnd"/>
    </w:p>
    <w:p w:rsidR="00D47433" w:rsidRDefault="001029AC">
      <w:pPr>
        <w:spacing w:line="360" w:lineRule="auto"/>
        <w:ind w:firstLine="708"/>
        <w:jc w:val="both"/>
        <w:rPr>
          <w:lang w:val="en-US"/>
        </w:rPr>
      </w:pPr>
      <w:r>
        <w:rPr>
          <w:lang w:val="en-US"/>
        </w:rPr>
        <w:t xml:space="preserve">8) </w:t>
      </w:r>
      <w:proofErr w:type="gramStart"/>
      <w:r>
        <w:rPr>
          <w:lang w:val="en-US"/>
        </w:rPr>
        <w:t>protocol</w:t>
      </w:r>
      <w:proofErr w:type="gramEnd"/>
      <w:r>
        <w:rPr>
          <w:lang w:val="en-US"/>
        </w:rPr>
        <w:t xml:space="preserve"> for purification of SPPV-A27L and SPPV-L1RΔ proteins from </w:t>
      </w:r>
      <w:proofErr w:type="spellStart"/>
      <w:r>
        <w:rPr>
          <w:lang w:val="en-US"/>
        </w:rPr>
        <w:t>transplastomic</w:t>
      </w:r>
      <w:proofErr w:type="spellEnd"/>
      <w:r>
        <w:rPr>
          <w:lang w:val="en-US"/>
        </w:rPr>
        <w:t xml:space="preserve"> plants was optimized and purification of plant-produced recombinant proteins was carried out;</w:t>
      </w:r>
    </w:p>
    <w:p w:rsidR="00D47433" w:rsidRDefault="001029AC">
      <w:pPr>
        <w:spacing w:line="360" w:lineRule="auto"/>
        <w:ind w:firstLine="708"/>
        <w:jc w:val="both"/>
        <w:rPr>
          <w:lang w:val="en-US"/>
        </w:rPr>
      </w:pPr>
      <w:r>
        <w:rPr>
          <w:lang w:val="en-US"/>
        </w:rPr>
        <w:t xml:space="preserve">9) </w:t>
      </w:r>
      <w:proofErr w:type="gramStart"/>
      <w:r>
        <w:rPr>
          <w:lang w:val="en-US"/>
        </w:rPr>
        <w:t>viable</w:t>
      </w:r>
      <w:proofErr w:type="gramEnd"/>
      <w:r>
        <w:rPr>
          <w:lang w:val="en-US"/>
        </w:rPr>
        <w:t xml:space="preserve"> seeds of </w:t>
      </w:r>
      <w:proofErr w:type="spellStart"/>
      <w:r>
        <w:rPr>
          <w:lang w:val="en-US"/>
        </w:rPr>
        <w:t>transplastomic</w:t>
      </w:r>
      <w:proofErr w:type="spellEnd"/>
      <w:r>
        <w:rPr>
          <w:lang w:val="en-US"/>
        </w:rPr>
        <w:t xml:space="preserve"> tobacco plants were obtained.</w:t>
      </w:r>
    </w:p>
    <w:p w:rsidR="00D47433" w:rsidRPr="00286BB7" w:rsidRDefault="001029AC">
      <w:pPr>
        <w:spacing w:line="360" w:lineRule="auto"/>
        <w:ind w:firstLine="708"/>
        <w:jc w:val="both"/>
        <w:rPr>
          <w:rFonts w:asciiTheme="minorHAnsi" w:hAnsiTheme="minorHAnsi" w:cstheme="minorHAnsi"/>
          <w:bCs/>
        </w:rPr>
      </w:pPr>
      <w:r w:rsidRPr="00286BB7">
        <w:rPr>
          <w:rFonts w:asciiTheme="minorHAnsi" w:hAnsiTheme="minorHAnsi" w:cstheme="minorHAnsi"/>
          <w:bCs/>
          <w:lang w:val="en-US"/>
        </w:rPr>
        <w:t>Main conclusions:</w:t>
      </w:r>
    </w:p>
    <w:p w:rsidR="00D47433" w:rsidRDefault="001029AC">
      <w:pPr>
        <w:spacing w:line="360" w:lineRule="auto"/>
        <w:ind w:firstLine="708"/>
        <w:jc w:val="both"/>
        <w:rPr>
          <w:lang w:val="en-US"/>
        </w:rPr>
      </w:pPr>
      <w:r>
        <w:rPr>
          <w:lang w:val="en-US"/>
        </w:rPr>
        <w:t xml:space="preserve">1) </w:t>
      </w:r>
      <w:proofErr w:type="gramStart"/>
      <w:r>
        <w:rPr>
          <w:lang w:val="en-US"/>
        </w:rPr>
        <w:t>chloroplasts</w:t>
      </w:r>
      <w:proofErr w:type="gramEnd"/>
      <w:r>
        <w:rPr>
          <w:lang w:val="en-US"/>
        </w:rPr>
        <w:t xml:space="preserve"> are a suitable expression system for the production of SPPV-A27L and SPPV-L1RΔ antigenic proteins, which were chosen as candidate subunit vaccine against sheep pox;</w:t>
      </w:r>
    </w:p>
    <w:p w:rsidR="00D47433" w:rsidRDefault="001029AC">
      <w:pPr>
        <w:spacing w:line="360" w:lineRule="auto"/>
        <w:ind w:firstLine="708"/>
        <w:jc w:val="both"/>
      </w:pPr>
      <w:r>
        <w:rPr>
          <w:lang w:val="en-US"/>
        </w:rPr>
        <w:t xml:space="preserve">2) </w:t>
      </w:r>
      <w:proofErr w:type="gramStart"/>
      <w:r>
        <w:rPr>
          <w:lang w:val="en-US"/>
        </w:rPr>
        <w:t>plastid</w:t>
      </w:r>
      <w:proofErr w:type="gramEnd"/>
      <w:r>
        <w:rPr>
          <w:lang w:val="en-US"/>
        </w:rPr>
        <w:t xml:space="preserve"> </w:t>
      </w:r>
      <w:proofErr w:type="spellStart"/>
      <w:r>
        <w:rPr>
          <w:i/>
          <w:lang w:val="en-US"/>
        </w:rPr>
        <w:t>rrn</w:t>
      </w:r>
      <w:proofErr w:type="spellEnd"/>
      <w:r>
        <w:rPr>
          <w:lang w:val="en-US"/>
        </w:rPr>
        <w:t xml:space="preserve"> promoter in comparison with </w:t>
      </w:r>
      <w:proofErr w:type="spellStart"/>
      <w:r>
        <w:rPr>
          <w:i/>
          <w:lang w:val="en-US"/>
        </w:rPr>
        <w:t>psbA</w:t>
      </w:r>
      <w:proofErr w:type="spellEnd"/>
      <w:r>
        <w:rPr>
          <w:lang w:val="en-US"/>
        </w:rPr>
        <w:t xml:space="preserve"> promoter provides a higher yield of vi</w:t>
      </w:r>
      <w:r w:rsidR="001F37C6">
        <w:rPr>
          <w:lang w:val="en-US"/>
        </w:rPr>
        <w:t>rus</w:t>
      </w:r>
      <w:r>
        <w:rPr>
          <w:lang w:val="en-US"/>
        </w:rPr>
        <w:t xml:space="preserve"> proteins;</w:t>
      </w:r>
    </w:p>
    <w:p w:rsidR="00D47433" w:rsidRDefault="001029AC">
      <w:pPr>
        <w:spacing w:line="360" w:lineRule="auto"/>
        <w:ind w:firstLine="708"/>
        <w:jc w:val="both"/>
        <w:rPr>
          <w:lang w:val="en-US"/>
        </w:rPr>
      </w:pPr>
      <w:r>
        <w:rPr>
          <w:lang w:val="en-US"/>
        </w:rPr>
        <w:t xml:space="preserve">3) </w:t>
      </w:r>
      <w:proofErr w:type="gramStart"/>
      <w:r w:rsidR="001F37C6">
        <w:rPr>
          <w:lang w:val="en-US"/>
        </w:rPr>
        <w:t>t</w:t>
      </w:r>
      <w:r>
        <w:rPr>
          <w:lang w:val="en-US"/>
        </w:rPr>
        <w:t>he</w:t>
      </w:r>
      <w:proofErr w:type="gramEnd"/>
      <w:r>
        <w:rPr>
          <w:lang w:val="en-US"/>
        </w:rPr>
        <w:t xml:space="preserve"> vector format of pR117 and pR060Δ leads to reorganization of chloroplast DNA and a change in the color of leaves of </w:t>
      </w:r>
      <w:proofErr w:type="spellStart"/>
      <w:r>
        <w:rPr>
          <w:lang w:val="en-US"/>
        </w:rPr>
        <w:t>transplastomic</w:t>
      </w:r>
      <w:proofErr w:type="spellEnd"/>
      <w:r>
        <w:rPr>
          <w:lang w:val="en-US"/>
        </w:rPr>
        <w:t xml:space="preserve"> plants.</w:t>
      </w:r>
    </w:p>
    <w:p w:rsidR="00D47433" w:rsidRDefault="001029AC">
      <w:pPr>
        <w:spacing w:line="360" w:lineRule="auto"/>
        <w:ind w:firstLine="708"/>
        <w:jc w:val="both"/>
      </w:pPr>
      <w:r w:rsidRPr="00286BB7">
        <w:rPr>
          <w:rFonts w:asciiTheme="minorHAnsi" w:hAnsiTheme="minorHAnsi" w:cstheme="minorHAnsi"/>
          <w:bCs/>
          <w:lang w:val="en-US"/>
        </w:rPr>
        <w:lastRenderedPageBreak/>
        <w:t>Assessment of the completeness of the solution of the tasks.</w:t>
      </w:r>
      <w:r>
        <w:rPr>
          <w:lang w:val="en-US"/>
        </w:rPr>
        <w:t xml:space="preserve"> All tasks </w:t>
      </w:r>
      <w:proofErr w:type="gramStart"/>
      <w:r>
        <w:rPr>
          <w:lang w:val="en-US"/>
        </w:rPr>
        <w:t>were completed</w:t>
      </w:r>
      <w:proofErr w:type="gramEnd"/>
      <w:r>
        <w:rPr>
          <w:lang w:val="en-US"/>
        </w:rPr>
        <w:t xml:space="preserve"> on time and in full. All studies planned within the framework of the research work </w:t>
      </w:r>
      <w:proofErr w:type="gramStart"/>
      <w:r>
        <w:rPr>
          <w:lang w:val="en-US"/>
        </w:rPr>
        <w:t>have been completed</w:t>
      </w:r>
      <w:proofErr w:type="gramEnd"/>
      <w:r>
        <w:rPr>
          <w:lang w:val="en-US"/>
        </w:rPr>
        <w:t xml:space="preserve">. Invention patent </w:t>
      </w:r>
      <w:proofErr w:type="gramStart"/>
      <w:r>
        <w:rPr>
          <w:lang w:val="en-US"/>
        </w:rPr>
        <w:t>was received</w:t>
      </w:r>
      <w:proofErr w:type="gramEnd"/>
      <w:r>
        <w:rPr>
          <w:lang w:val="en-US"/>
        </w:rPr>
        <w:t>. According to the requirements for tender documentation and the schedule, 1 article was published in a dom</w:t>
      </w:r>
      <w:r w:rsidR="00286BB7">
        <w:rPr>
          <w:lang w:val="en-US"/>
        </w:rPr>
        <w:t>estic journal (</w:t>
      </w:r>
      <w:r w:rsidR="001F37C6">
        <w:rPr>
          <w:lang w:val="en-US"/>
        </w:rPr>
        <w:t xml:space="preserve">Kazakhstan Citation Index - </w:t>
      </w:r>
      <w:r>
        <w:rPr>
          <w:lang w:val="en-US"/>
        </w:rPr>
        <w:t>0.043), 1 arti</w:t>
      </w:r>
      <w:r w:rsidR="00286BB7">
        <w:rPr>
          <w:lang w:val="en-US"/>
        </w:rPr>
        <w:t>cle in a Russian journal (</w:t>
      </w:r>
      <w:r w:rsidR="00177C1A">
        <w:rPr>
          <w:lang w:val="en-US"/>
        </w:rPr>
        <w:t xml:space="preserve">Russian Citation Index </w:t>
      </w:r>
      <w:r>
        <w:rPr>
          <w:lang w:val="en-US"/>
        </w:rPr>
        <w:t>- 0.220), 1 article was submitted to the journal "</w:t>
      </w:r>
      <w:proofErr w:type="spellStart"/>
      <w:r>
        <w:rPr>
          <w:lang w:val="en-US"/>
        </w:rPr>
        <w:t>Vavilovskii</w:t>
      </w:r>
      <w:proofErr w:type="spellEnd"/>
      <w:r>
        <w:rPr>
          <w:lang w:val="en-US"/>
        </w:rPr>
        <w:t xml:space="preserve"> </w:t>
      </w:r>
      <w:proofErr w:type="spellStart"/>
      <w:r>
        <w:rPr>
          <w:lang w:val="en-US"/>
        </w:rPr>
        <w:t>Zhurnal</w:t>
      </w:r>
      <w:proofErr w:type="spellEnd"/>
      <w:r>
        <w:rPr>
          <w:lang w:val="en-US"/>
        </w:rPr>
        <w:t xml:space="preserve"> </w:t>
      </w:r>
      <w:proofErr w:type="spellStart"/>
      <w:r>
        <w:rPr>
          <w:lang w:val="en-US"/>
        </w:rPr>
        <w:t>Genetiki</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Selektsii</w:t>
      </w:r>
      <w:proofErr w:type="spellEnd"/>
      <w:r>
        <w:rPr>
          <w:lang w:val="en-US"/>
        </w:rPr>
        <w:t>" (Scopus percentile - 31%), 1 article was submitted to the journal “Biotechnology Letters” (Scopus percentile - 66%) (</w:t>
      </w:r>
      <w:proofErr w:type="gramStart"/>
      <w:r>
        <w:rPr>
          <w:lang w:val="en-US"/>
        </w:rPr>
        <w:t>see</w:t>
      </w:r>
      <w:proofErr w:type="gramEnd"/>
      <w:r>
        <w:rPr>
          <w:lang w:val="en-US"/>
        </w:rPr>
        <w:t xml:space="preserve"> </w:t>
      </w:r>
      <w:r w:rsidR="001F37C6">
        <w:rPr>
          <w:lang w:val="en-US"/>
        </w:rPr>
        <w:t>a</w:t>
      </w:r>
      <w:r>
        <w:rPr>
          <w:lang w:val="en-US"/>
        </w:rPr>
        <w:t>ppendix E).</w:t>
      </w:r>
    </w:p>
    <w:p w:rsidR="00D47433" w:rsidRDefault="001029AC">
      <w:pPr>
        <w:spacing w:line="360" w:lineRule="auto"/>
        <w:ind w:firstLine="708"/>
        <w:jc w:val="both"/>
      </w:pPr>
      <w:r w:rsidRPr="00286BB7">
        <w:rPr>
          <w:rFonts w:asciiTheme="minorHAnsi" w:hAnsiTheme="minorHAnsi" w:cstheme="minorHAnsi"/>
          <w:bCs/>
          <w:lang w:val="en-US"/>
        </w:rPr>
        <w:t>Development of recommendations.</w:t>
      </w:r>
      <w:r>
        <w:rPr>
          <w:lang w:val="en-US"/>
        </w:rPr>
        <w:t xml:space="preserve"> As part of the project, laboratory regulations </w:t>
      </w:r>
      <w:proofErr w:type="gramStart"/>
      <w:r>
        <w:rPr>
          <w:lang w:val="en-US"/>
        </w:rPr>
        <w:t>have been drawn up</w:t>
      </w:r>
      <w:proofErr w:type="gramEnd"/>
      <w:r>
        <w:rPr>
          <w:lang w:val="en-US"/>
        </w:rPr>
        <w:t xml:space="preserve"> (see Appendix E).</w:t>
      </w:r>
    </w:p>
    <w:p w:rsidR="00D47433" w:rsidRDefault="001029AC">
      <w:pPr>
        <w:spacing w:line="360" w:lineRule="auto"/>
        <w:ind w:firstLine="708"/>
        <w:jc w:val="both"/>
      </w:pPr>
      <w:r w:rsidRPr="00286BB7">
        <w:rPr>
          <w:rFonts w:asciiTheme="minorHAnsi" w:hAnsiTheme="minorHAnsi" w:cstheme="minorHAnsi"/>
          <w:bCs/>
          <w:lang w:val="en-US"/>
        </w:rPr>
        <w:t>Scientific and technical level of research.</w:t>
      </w:r>
      <w:r>
        <w:rPr>
          <w:lang w:val="en-US"/>
        </w:rPr>
        <w:t xml:space="preserve"> The work </w:t>
      </w:r>
      <w:proofErr w:type="gramStart"/>
      <w:r>
        <w:rPr>
          <w:lang w:val="en-US"/>
        </w:rPr>
        <w:t>was carried out</w:t>
      </w:r>
      <w:proofErr w:type="gramEnd"/>
      <w:r>
        <w:rPr>
          <w:lang w:val="en-US"/>
        </w:rPr>
        <w:t xml:space="preserve"> at the highest scientific and technical level with the involvement of the most modern methods of molecular biology, biochemistry and plant biotechnology.</w:t>
      </w:r>
    </w:p>
    <w:p w:rsidR="00D47433" w:rsidRDefault="001029AC">
      <w:pPr>
        <w:spacing w:line="360" w:lineRule="auto"/>
        <w:ind w:firstLine="708"/>
        <w:jc w:val="both"/>
        <w:rPr>
          <w:lang w:val="en-US"/>
        </w:rPr>
      </w:pPr>
      <w:r w:rsidRPr="00286BB7">
        <w:rPr>
          <w:rFonts w:asciiTheme="minorHAnsi" w:hAnsiTheme="minorHAnsi" w:cstheme="minorHAnsi"/>
          <w:bCs/>
          <w:lang w:val="en-US"/>
        </w:rPr>
        <w:t>Technical and economic efficiency</w:t>
      </w:r>
      <w:r>
        <w:rPr>
          <w:b/>
          <w:bCs/>
          <w:lang w:val="en-US"/>
        </w:rPr>
        <w:t>.</w:t>
      </w:r>
      <w:r>
        <w:rPr>
          <w:lang w:val="en-US"/>
        </w:rPr>
        <w:t xml:space="preserve"> The use of such biotechnology will raise the scientific and technological level of production in the </w:t>
      </w:r>
      <w:r w:rsidR="00177C1A">
        <w:rPr>
          <w:lang w:val="en-US"/>
        </w:rPr>
        <w:t>country;</w:t>
      </w:r>
      <w:r>
        <w:rPr>
          <w:lang w:val="en-US"/>
        </w:rPr>
        <w:t xml:space="preserve"> the experience gained will be useful for the production of target proteins in plants, not only for veterinary purposes, but also for medical purposes.</w:t>
      </w:r>
      <w:r>
        <w:br w:type="page"/>
      </w:r>
    </w:p>
    <w:p w:rsidR="00D47433" w:rsidRPr="00286BB7" w:rsidRDefault="001029AC">
      <w:pPr>
        <w:spacing w:after="283" w:line="360" w:lineRule="auto"/>
        <w:jc w:val="center"/>
        <w:rPr>
          <w:b/>
          <w:lang w:val="en-US"/>
        </w:rPr>
      </w:pPr>
      <w:r w:rsidRPr="00286BB7">
        <w:rPr>
          <w:b/>
          <w:lang w:val="en-US"/>
        </w:rPr>
        <w:lastRenderedPageBreak/>
        <w:t>REFERENCES</w:t>
      </w:r>
    </w:p>
    <w:p w:rsidR="00D47433" w:rsidRDefault="001029AC">
      <w:pPr>
        <w:tabs>
          <w:tab w:val="left" w:pos="993"/>
        </w:tabs>
        <w:spacing w:line="360" w:lineRule="auto"/>
        <w:ind w:firstLine="708"/>
        <w:jc w:val="both"/>
        <w:rPr>
          <w:lang w:val="en-US"/>
        </w:rPr>
      </w:pPr>
      <w:r>
        <w:rPr>
          <w:lang w:val="en-US"/>
        </w:rPr>
        <w:t>1</w:t>
      </w:r>
      <w:r>
        <w:rPr>
          <w:lang w:val="en-US"/>
        </w:rPr>
        <w:tab/>
      </w:r>
      <w:proofErr w:type="spellStart"/>
      <w:r>
        <w:rPr>
          <w:lang w:val="en-US"/>
        </w:rPr>
        <w:t>Tulman</w:t>
      </w:r>
      <w:proofErr w:type="spellEnd"/>
      <w:r>
        <w:rPr>
          <w:lang w:val="en-US"/>
        </w:rPr>
        <w:t xml:space="preserve"> E.R., Alfonso C.L., Lu Z., </w:t>
      </w:r>
      <w:proofErr w:type="spellStart"/>
      <w:r>
        <w:rPr>
          <w:lang w:val="en-US"/>
        </w:rPr>
        <w:t>Zsak</w:t>
      </w:r>
      <w:proofErr w:type="spellEnd"/>
      <w:r>
        <w:rPr>
          <w:lang w:val="en-US"/>
        </w:rPr>
        <w:t xml:space="preserve"> L., Sur J.-H., </w:t>
      </w:r>
      <w:proofErr w:type="spellStart"/>
      <w:r>
        <w:rPr>
          <w:lang w:val="en-US"/>
        </w:rPr>
        <w:t>Sandybaev</w:t>
      </w:r>
      <w:proofErr w:type="spellEnd"/>
      <w:r>
        <w:rPr>
          <w:lang w:val="en-US"/>
        </w:rPr>
        <w:t xml:space="preserve"> N.T., </w:t>
      </w:r>
      <w:proofErr w:type="spellStart"/>
      <w:r>
        <w:rPr>
          <w:lang w:val="en-US"/>
        </w:rPr>
        <w:t>Kerembekova</w:t>
      </w:r>
      <w:proofErr w:type="spellEnd"/>
      <w:r>
        <w:rPr>
          <w:lang w:val="en-US"/>
        </w:rPr>
        <w:t xml:space="preserve"> U.Z., </w:t>
      </w:r>
      <w:proofErr w:type="spellStart"/>
      <w:r>
        <w:rPr>
          <w:lang w:val="en-US"/>
        </w:rPr>
        <w:t>Zaitsev</w:t>
      </w:r>
      <w:proofErr w:type="spellEnd"/>
      <w:r>
        <w:rPr>
          <w:lang w:val="en-US"/>
        </w:rPr>
        <w:t xml:space="preserve"> V.L., </w:t>
      </w:r>
      <w:proofErr w:type="spellStart"/>
      <w:r>
        <w:rPr>
          <w:lang w:val="en-US"/>
        </w:rPr>
        <w:t>Kutish</w:t>
      </w:r>
      <w:proofErr w:type="spellEnd"/>
      <w:r>
        <w:rPr>
          <w:lang w:val="en-US"/>
        </w:rPr>
        <w:t xml:space="preserve"> G.F., Rock D.L. The Genomes of </w:t>
      </w:r>
      <w:proofErr w:type="spellStart"/>
      <w:r>
        <w:rPr>
          <w:lang w:val="en-US"/>
        </w:rPr>
        <w:t>Sheeppox</w:t>
      </w:r>
      <w:proofErr w:type="spellEnd"/>
      <w:r>
        <w:rPr>
          <w:lang w:val="en-US"/>
        </w:rPr>
        <w:t xml:space="preserve"> and </w:t>
      </w:r>
      <w:proofErr w:type="spellStart"/>
      <w:r>
        <w:rPr>
          <w:lang w:val="en-US"/>
        </w:rPr>
        <w:t>Goatpox</w:t>
      </w:r>
      <w:proofErr w:type="spellEnd"/>
      <w:r>
        <w:rPr>
          <w:lang w:val="en-US"/>
        </w:rPr>
        <w:t xml:space="preserve"> Viruses // J. </w:t>
      </w:r>
      <w:proofErr w:type="spellStart"/>
      <w:r>
        <w:rPr>
          <w:lang w:val="en-US"/>
        </w:rPr>
        <w:t>Virol</w:t>
      </w:r>
      <w:proofErr w:type="spellEnd"/>
      <w:r>
        <w:rPr>
          <w:lang w:val="en-US"/>
        </w:rPr>
        <w:t>. – 2002. – Vol.76. – P. 6054-6061.</w:t>
      </w:r>
    </w:p>
    <w:p w:rsidR="00D47433" w:rsidRDefault="001029AC">
      <w:pPr>
        <w:spacing w:line="360" w:lineRule="auto"/>
        <w:ind w:firstLine="708"/>
        <w:jc w:val="both"/>
      </w:pPr>
      <w:r>
        <w:rPr>
          <w:lang w:val="en-US"/>
        </w:rPr>
        <w:t>2</w:t>
      </w:r>
      <w:r>
        <w:rPr>
          <w:lang w:val="en-US"/>
        </w:rPr>
        <w:tab/>
      </w:r>
      <w:proofErr w:type="spellStart"/>
      <w:r>
        <w:rPr>
          <w:rStyle w:val="tlid-translation"/>
          <w:lang w:val="en"/>
        </w:rPr>
        <w:t>Syurin</w:t>
      </w:r>
      <w:proofErr w:type="spellEnd"/>
      <w:r>
        <w:rPr>
          <w:rStyle w:val="tlid-translation"/>
          <w:lang w:val="en"/>
        </w:rPr>
        <w:t xml:space="preserve"> V., </w:t>
      </w:r>
      <w:proofErr w:type="spellStart"/>
      <w:r>
        <w:rPr>
          <w:rStyle w:val="tlid-translation"/>
          <w:lang w:val="en"/>
        </w:rPr>
        <w:t>Samuilenko</w:t>
      </w:r>
      <w:proofErr w:type="spellEnd"/>
      <w:r>
        <w:rPr>
          <w:rStyle w:val="tlid-translation"/>
          <w:lang w:val="en"/>
        </w:rPr>
        <w:t xml:space="preserve"> A., </w:t>
      </w:r>
      <w:proofErr w:type="spellStart"/>
      <w:r>
        <w:rPr>
          <w:rStyle w:val="tlid-translation"/>
          <w:lang w:val="en"/>
        </w:rPr>
        <w:t>Soloviev</w:t>
      </w:r>
      <w:proofErr w:type="spellEnd"/>
      <w:r>
        <w:rPr>
          <w:rStyle w:val="tlid-translation"/>
          <w:lang w:val="en"/>
        </w:rPr>
        <w:t xml:space="preserve"> B., </w:t>
      </w:r>
      <w:proofErr w:type="spellStart"/>
      <w:r>
        <w:rPr>
          <w:rStyle w:val="tlid-translation"/>
          <w:lang w:val="en"/>
        </w:rPr>
        <w:t>Fomina</w:t>
      </w:r>
      <w:proofErr w:type="spellEnd"/>
      <w:r>
        <w:rPr>
          <w:rStyle w:val="tlid-translation"/>
          <w:lang w:val="en"/>
        </w:rPr>
        <w:t xml:space="preserve"> N. Viral diseases of animals. </w:t>
      </w:r>
      <w:r>
        <w:rPr>
          <w:lang w:val="en-US"/>
        </w:rPr>
        <w:t>–</w:t>
      </w:r>
      <w:r w:rsidR="001F37C6">
        <w:rPr>
          <w:rStyle w:val="tlid-translation"/>
          <w:lang w:val="en"/>
        </w:rPr>
        <w:t xml:space="preserve"> M: VNITIBP, 1998</w:t>
      </w:r>
      <w:r>
        <w:rPr>
          <w:rStyle w:val="tlid-translation"/>
          <w:lang w:val="en"/>
        </w:rPr>
        <w:t>.</w:t>
      </w:r>
      <w:r>
        <w:rPr>
          <w:lang w:val="en-US"/>
        </w:rPr>
        <w:t xml:space="preserve"> –</w:t>
      </w:r>
      <w:r>
        <w:rPr>
          <w:rStyle w:val="tlid-translation"/>
          <w:lang w:val="en"/>
        </w:rPr>
        <w:t xml:space="preserve"> 928 p. (</w:t>
      </w:r>
      <w:proofErr w:type="spellStart"/>
      <w:r>
        <w:rPr>
          <w:rStyle w:val="tlid-translation"/>
          <w:lang w:val="en"/>
        </w:rPr>
        <w:t>Rus</w:t>
      </w:r>
      <w:proofErr w:type="spellEnd"/>
      <w:r>
        <w:rPr>
          <w:rStyle w:val="tlid-translation"/>
          <w:lang w:val="en"/>
        </w:rPr>
        <w:t>).</w:t>
      </w:r>
    </w:p>
    <w:p w:rsidR="00D47433" w:rsidRDefault="001029AC">
      <w:pPr>
        <w:spacing w:line="360" w:lineRule="auto"/>
        <w:ind w:firstLine="708"/>
        <w:jc w:val="both"/>
      </w:pPr>
      <w:r>
        <w:rPr>
          <w:lang w:val="en-US"/>
        </w:rPr>
        <w:t>3</w:t>
      </w:r>
      <w:r>
        <w:rPr>
          <w:lang w:val="en-US"/>
        </w:rPr>
        <w:tab/>
        <w:t>OIE-Listed diseases 2020. – URL: https://www.oie.int/en/animal-health-in-the-world/oie-listed-diseases-2020/ (</w:t>
      </w:r>
      <w:r>
        <w:rPr>
          <w:rStyle w:val="tlid-translation"/>
          <w:lang w:val="en"/>
        </w:rPr>
        <w:t>date of the application</w:t>
      </w:r>
      <w:r>
        <w:rPr>
          <w:lang w:val="en-US"/>
        </w:rPr>
        <w:t xml:space="preserve"> 2020-10-02).</w:t>
      </w:r>
    </w:p>
    <w:p w:rsidR="00D47433" w:rsidRDefault="001029AC">
      <w:pPr>
        <w:spacing w:line="360" w:lineRule="auto"/>
        <w:ind w:firstLine="708"/>
        <w:jc w:val="both"/>
      </w:pPr>
      <w:r>
        <w:rPr>
          <w:lang w:val="en-US"/>
        </w:rPr>
        <w:t>4</w:t>
      </w:r>
      <w:r>
        <w:rPr>
          <w:lang w:val="en-US"/>
        </w:rPr>
        <w:tab/>
      </w:r>
      <w:proofErr w:type="spellStart"/>
      <w:r>
        <w:rPr>
          <w:rStyle w:val="tlid-translation"/>
          <w:lang w:val="en"/>
        </w:rPr>
        <w:t>Zaitsev</w:t>
      </w:r>
      <w:proofErr w:type="spellEnd"/>
      <w:r>
        <w:rPr>
          <w:rStyle w:val="tlid-translation"/>
          <w:lang w:val="en"/>
        </w:rPr>
        <w:t xml:space="preserve"> V., </w:t>
      </w:r>
      <w:proofErr w:type="spellStart"/>
      <w:r>
        <w:rPr>
          <w:rStyle w:val="tlid-translation"/>
          <w:lang w:val="en"/>
        </w:rPr>
        <w:t>Sandybaev</w:t>
      </w:r>
      <w:proofErr w:type="spellEnd"/>
      <w:r>
        <w:rPr>
          <w:rStyle w:val="tlid-translation"/>
          <w:lang w:val="en"/>
        </w:rPr>
        <w:t xml:space="preserve"> N., </w:t>
      </w:r>
      <w:proofErr w:type="spellStart"/>
      <w:r>
        <w:rPr>
          <w:rStyle w:val="tlid-translation"/>
          <w:lang w:val="en"/>
        </w:rPr>
        <w:t>Sultankulova</w:t>
      </w:r>
      <w:proofErr w:type="spellEnd"/>
      <w:r>
        <w:rPr>
          <w:rStyle w:val="tlid-translation"/>
          <w:lang w:val="en"/>
        </w:rPr>
        <w:t xml:space="preserve"> K. et al. </w:t>
      </w:r>
      <w:proofErr w:type="spellStart"/>
      <w:r>
        <w:rPr>
          <w:rStyle w:val="tlid-translation"/>
          <w:lang w:val="en"/>
        </w:rPr>
        <w:t>Sheeppox</w:t>
      </w:r>
      <w:proofErr w:type="spellEnd"/>
      <w:r>
        <w:rPr>
          <w:rStyle w:val="tlid-translation"/>
          <w:lang w:val="en"/>
        </w:rPr>
        <w:t xml:space="preserve"> virus: Molecular biological properties and g</w:t>
      </w:r>
      <w:r w:rsidR="001F37C6">
        <w:rPr>
          <w:rStyle w:val="tlid-translation"/>
          <w:lang w:val="en"/>
        </w:rPr>
        <w:t>enome structure. - Almaty, 2011</w:t>
      </w:r>
      <w:r>
        <w:rPr>
          <w:rStyle w:val="tlid-translation"/>
          <w:lang w:val="en"/>
        </w:rPr>
        <w:t>.</w:t>
      </w:r>
      <w:r>
        <w:rPr>
          <w:lang w:val="en-US"/>
        </w:rPr>
        <w:t xml:space="preserve"> –</w:t>
      </w:r>
      <w:r>
        <w:rPr>
          <w:rStyle w:val="tlid-translation"/>
          <w:lang w:val="en"/>
        </w:rPr>
        <w:t xml:space="preserve"> </w:t>
      </w:r>
      <w:r>
        <w:rPr>
          <w:rStyle w:val="tlid-translation"/>
        </w:rPr>
        <w:t xml:space="preserve">172 </w:t>
      </w:r>
      <w:r>
        <w:rPr>
          <w:rStyle w:val="tlid-translation"/>
          <w:lang w:val="en"/>
        </w:rPr>
        <w:t>p</w:t>
      </w:r>
      <w:r>
        <w:rPr>
          <w:rStyle w:val="tlid-translation"/>
        </w:rPr>
        <w:t>.</w:t>
      </w:r>
    </w:p>
    <w:p w:rsidR="00D47433" w:rsidRDefault="001029AC">
      <w:pPr>
        <w:spacing w:line="360" w:lineRule="auto"/>
        <w:ind w:firstLine="708"/>
        <w:jc w:val="both"/>
      </w:pPr>
      <w:r>
        <w:rPr>
          <w:lang w:val="en-US"/>
        </w:rPr>
        <w:t>5</w:t>
      </w:r>
      <w:r>
        <w:rPr>
          <w:lang w:val="en-US"/>
        </w:rPr>
        <w:tab/>
      </w:r>
      <w:proofErr w:type="spellStart"/>
      <w:r>
        <w:rPr>
          <w:rStyle w:val="tlid-translation"/>
          <w:lang w:val="en"/>
        </w:rPr>
        <w:t>Kurchenko</w:t>
      </w:r>
      <w:proofErr w:type="spellEnd"/>
      <w:r>
        <w:rPr>
          <w:rStyle w:val="tlid-translation"/>
          <w:lang w:val="en"/>
        </w:rPr>
        <w:t xml:space="preserve"> F.P., </w:t>
      </w:r>
      <w:proofErr w:type="spellStart"/>
      <w:r>
        <w:rPr>
          <w:rStyle w:val="tlid-translation"/>
          <w:lang w:val="en"/>
        </w:rPr>
        <w:t>Ivanyushchenkov</w:t>
      </w:r>
      <w:proofErr w:type="spellEnd"/>
      <w:r>
        <w:rPr>
          <w:rStyle w:val="tlid-translation"/>
          <w:lang w:val="en"/>
        </w:rPr>
        <w:t xml:space="preserve"> V.N., </w:t>
      </w:r>
      <w:proofErr w:type="spellStart"/>
      <w:r>
        <w:rPr>
          <w:rStyle w:val="tlid-translation"/>
          <w:lang w:val="en"/>
        </w:rPr>
        <w:t>Ufimtsev</w:t>
      </w:r>
      <w:proofErr w:type="spellEnd"/>
      <w:r>
        <w:rPr>
          <w:rStyle w:val="tlid-translation"/>
          <w:lang w:val="en"/>
        </w:rPr>
        <w:t xml:space="preserve"> K.P. Efficiency of dry cultural virus vaccine from the NISHI strain against sheep pox // Veterinary Medicine. </w:t>
      </w:r>
      <w:r>
        <w:rPr>
          <w:lang w:val="en-US"/>
        </w:rPr>
        <w:t>–</w:t>
      </w:r>
      <w:r>
        <w:rPr>
          <w:rStyle w:val="tlid-translation"/>
          <w:lang w:val="en"/>
        </w:rPr>
        <w:t xml:space="preserve"> 1991. </w:t>
      </w:r>
      <w:r>
        <w:rPr>
          <w:lang w:val="en-US"/>
        </w:rPr>
        <w:t>–</w:t>
      </w:r>
      <w:r>
        <w:rPr>
          <w:rStyle w:val="tlid-translation"/>
          <w:lang w:val="en"/>
        </w:rPr>
        <w:t xml:space="preserve"> Vol. 10. </w:t>
      </w:r>
      <w:r>
        <w:rPr>
          <w:lang w:val="en-US"/>
        </w:rPr>
        <w:t>–</w:t>
      </w:r>
      <w:r>
        <w:rPr>
          <w:rStyle w:val="tlid-translation"/>
          <w:lang w:val="en"/>
        </w:rPr>
        <w:t xml:space="preserve"> P. 21-24.</w:t>
      </w:r>
    </w:p>
    <w:p w:rsidR="00D47433" w:rsidRDefault="001029AC">
      <w:pPr>
        <w:spacing w:line="360" w:lineRule="auto"/>
        <w:ind w:firstLine="708"/>
        <w:jc w:val="both"/>
        <w:rPr>
          <w:lang w:val="en-US"/>
        </w:rPr>
      </w:pPr>
      <w:r>
        <w:rPr>
          <w:lang w:val="en-US"/>
        </w:rPr>
        <w:t>6</w:t>
      </w:r>
      <w:r>
        <w:rPr>
          <w:lang w:val="en-US"/>
        </w:rPr>
        <w:tab/>
      </w:r>
      <w:proofErr w:type="spellStart"/>
      <w:r>
        <w:rPr>
          <w:lang w:val="en-US"/>
        </w:rPr>
        <w:t>McAleer</w:t>
      </w:r>
      <w:proofErr w:type="spellEnd"/>
      <w:r>
        <w:rPr>
          <w:lang w:val="en-US"/>
        </w:rPr>
        <w:t xml:space="preserve"> W.J., </w:t>
      </w:r>
      <w:proofErr w:type="spellStart"/>
      <w:r>
        <w:rPr>
          <w:lang w:val="en-US"/>
        </w:rPr>
        <w:t>Buynak</w:t>
      </w:r>
      <w:proofErr w:type="spellEnd"/>
      <w:r>
        <w:rPr>
          <w:lang w:val="en-US"/>
        </w:rPr>
        <w:t xml:space="preserve"> E.B., </w:t>
      </w:r>
      <w:proofErr w:type="spellStart"/>
      <w:r>
        <w:rPr>
          <w:lang w:val="en-US"/>
        </w:rPr>
        <w:t>Maigetter</w:t>
      </w:r>
      <w:proofErr w:type="spellEnd"/>
      <w:r>
        <w:rPr>
          <w:lang w:val="en-US"/>
        </w:rPr>
        <w:t xml:space="preserve"> R.Z., </w:t>
      </w:r>
      <w:proofErr w:type="spellStart"/>
      <w:r>
        <w:rPr>
          <w:lang w:val="en-US"/>
        </w:rPr>
        <w:t>Wampler</w:t>
      </w:r>
      <w:proofErr w:type="spellEnd"/>
      <w:r>
        <w:rPr>
          <w:lang w:val="en-US"/>
        </w:rPr>
        <w:t xml:space="preserve"> D.E., Miller W.J., </w:t>
      </w:r>
      <w:proofErr w:type="spellStart"/>
      <w:r>
        <w:rPr>
          <w:lang w:val="en-US"/>
        </w:rPr>
        <w:t>Hilleman</w:t>
      </w:r>
      <w:proofErr w:type="spellEnd"/>
      <w:r>
        <w:rPr>
          <w:lang w:val="en-US"/>
        </w:rPr>
        <w:t xml:space="preserve"> M.R. Human hepatitis B vaccine from recombinant yeast // Nature. – 1984. – Vol.307. – P. 178-80.</w:t>
      </w:r>
    </w:p>
    <w:p w:rsidR="00D47433" w:rsidRDefault="001029AC">
      <w:pPr>
        <w:spacing w:line="360" w:lineRule="auto"/>
        <w:ind w:firstLine="708"/>
        <w:jc w:val="both"/>
        <w:rPr>
          <w:lang w:val="en-US"/>
        </w:rPr>
      </w:pPr>
      <w:r>
        <w:rPr>
          <w:lang w:val="en-US"/>
        </w:rPr>
        <w:t>7</w:t>
      </w:r>
      <w:r>
        <w:rPr>
          <w:lang w:val="en-US"/>
        </w:rPr>
        <w:tab/>
      </w:r>
      <w:proofErr w:type="spellStart"/>
      <w:r>
        <w:rPr>
          <w:lang w:val="en-US"/>
        </w:rPr>
        <w:t>Chervyakova</w:t>
      </w:r>
      <w:proofErr w:type="spellEnd"/>
      <w:r>
        <w:rPr>
          <w:lang w:val="en-US"/>
        </w:rPr>
        <w:t xml:space="preserve"> O.V., </w:t>
      </w:r>
      <w:proofErr w:type="spellStart"/>
      <w:r>
        <w:rPr>
          <w:lang w:val="en-US"/>
        </w:rPr>
        <w:t>Zaitsev</w:t>
      </w:r>
      <w:proofErr w:type="spellEnd"/>
      <w:r>
        <w:rPr>
          <w:lang w:val="en-US"/>
        </w:rPr>
        <w:t xml:space="preserve"> V.L., </w:t>
      </w:r>
      <w:proofErr w:type="spellStart"/>
      <w:r>
        <w:rPr>
          <w:lang w:val="en-US"/>
        </w:rPr>
        <w:t>Iskakov</w:t>
      </w:r>
      <w:proofErr w:type="spellEnd"/>
      <w:r>
        <w:rPr>
          <w:lang w:val="en-US"/>
        </w:rPr>
        <w:t xml:space="preserve"> B.K., </w:t>
      </w:r>
      <w:proofErr w:type="spellStart"/>
      <w:r>
        <w:rPr>
          <w:lang w:val="en-US"/>
        </w:rPr>
        <w:t>Tailakova</w:t>
      </w:r>
      <w:proofErr w:type="spellEnd"/>
      <w:r>
        <w:rPr>
          <w:lang w:val="en-US"/>
        </w:rPr>
        <w:t xml:space="preserve"> E.T., </w:t>
      </w:r>
      <w:proofErr w:type="spellStart"/>
      <w:r>
        <w:rPr>
          <w:lang w:val="en-US"/>
        </w:rPr>
        <w:t>Strochkov</w:t>
      </w:r>
      <w:proofErr w:type="spellEnd"/>
      <w:r>
        <w:rPr>
          <w:lang w:val="en-US"/>
        </w:rPr>
        <w:t xml:space="preserve"> V.M., </w:t>
      </w:r>
      <w:proofErr w:type="spellStart"/>
      <w:r>
        <w:rPr>
          <w:lang w:val="en-US"/>
        </w:rPr>
        <w:t>Sultankulova</w:t>
      </w:r>
      <w:proofErr w:type="spellEnd"/>
      <w:r>
        <w:rPr>
          <w:lang w:val="en-US"/>
        </w:rPr>
        <w:t xml:space="preserve"> K.T., </w:t>
      </w:r>
      <w:proofErr w:type="spellStart"/>
      <w:r>
        <w:rPr>
          <w:lang w:val="en-US"/>
        </w:rPr>
        <w:t>Sandybayev</w:t>
      </w:r>
      <w:proofErr w:type="spellEnd"/>
      <w:r>
        <w:rPr>
          <w:lang w:val="en-US"/>
        </w:rPr>
        <w:t xml:space="preserve"> N.T., </w:t>
      </w:r>
      <w:proofErr w:type="spellStart"/>
      <w:r>
        <w:rPr>
          <w:lang w:val="en-US"/>
        </w:rPr>
        <w:t>Stanbekova</w:t>
      </w:r>
      <w:proofErr w:type="spellEnd"/>
      <w:r>
        <w:rPr>
          <w:lang w:val="en-US"/>
        </w:rPr>
        <w:t xml:space="preserve"> G.E., </w:t>
      </w:r>
      <w:proofErr w:type="spellStart"/>
      <w:r>
        <w:rPr>
          <w:lang w:val="en-US"/>
        </w:rPr>
        <w:t>Beisenov</w:t>
      </w:r>
      <w:proofErr w:type="spellEnd"/>
      <w:r>
        <w:rPr>
          <w:lang w:val="en-US"/>
        </w:rPr>
        <w:t xml:space="preserve"> D.K., </w:t>
      </w:r>
      <w:proofErr w:type="spellStart"/>
      <w:r>
        <w:rPr>
          <w:lang w:val="en-US"/>
        </w:rPr>
        <w:t>Abduraimov</w:t>
      </w:r>
      <w:proofErr w:type="spellEnd"/>
      <w:r>
        <w:rPr>
          <w:lang w:val="en-US"/>
        </w:rPr>
        <w:t xml:space="preserve"> Y.O., </w:t>
      </w:r>
      <w:proofErr w:type="spellStart"/>
      <w:r>
        <w:rPr>
          <w:lang w:val="en-US"/>
        </w:rPr>
        <w:t>Mambetaliyev</w:t>
      </w:r>
      <w:proofErr w:type="spellEnd"/>
      <w:r>
        <w:rPr>
          <w:lang w:val="en-US"/>
        </w:rPr>
        <w:t xml:space="preserve"> M.А., </w:t>
      </w:r>
      <w:proofErr w:type="spellStart"/>
      <w:r>
        <w:rPr>
          <w:lang w:val="en-US"/>
        </w:rPr>
        <w:t>Sansyzbay</w:t>
      </w:r>
      <w:proofErr w:type="spellEnd"/>
      <w:r>
        <w:rPr>
          <w:lang w:val="en-US"/>
        </w:rPr>
        <w:t xml:space="preserve"> A.R., </w:t>
      </w:r>
      <w:proofErr w:type="spellStart"/>
      <w:r>
        <w:rPr>
          <w:lang w:val="en-US"/>
        </w:rPr>
        <w:t>Kovalskaya</w:t>
      </w:r>
      <w:proofErr w:type="spellEnd"/>
      <w:r>
        <w:rPr>
          <w:lang w:val="en-US"/>
        </w:rPr>
        <w:t xml:space="preserve"> N.Y., </w:t>
      </w:r>
      <w:proofErr w:type="spellStart"/>
      <w:r>
        <w:rPr>
          <w:lang w:val="en-US"/>
        </w:rPr>
        <w:t>Nemchinov</w:t>
      </w:r>
      <w:proofErr w:type="spellEnd"/>
      <w:r>
        <w:rPr>
          <w:lang w:val="en-US"/>
        </w:rPr>
        <w:t xml:space="preserve"> L.G. and Hammond R.W. Recombinant Sheep Pox Virus Proteins Elicit Neutralizing Antibodies // Viruses. – 2016. –Vol.8. – P. 1-13.</w:t>
      </w:r>
    </w:p>
    <w:p w:rsidR="00D47433" w:rsidRDefault="001029AC">
      <w:pPr>
        <w:spacing w:line="360" w:lineRule="auto"/>
        <w:ind w:firstLine="708"/>
        <w:jc w:val="both"/>
        <w:rPr>
          <w:lang w:val="en-US"/>
        </w:rPr>
      </w:pPr>
      <w:r>
        <w:rPr>
          <w:lang w:val="en-US"/>
        </w:rPr>
        <w:t>8</w:t>
      </w:r>
      <w:r>
        <w:rPr>
          <w:lang w:val="en-US"/>
        </w:rPr>
        <w:tab/>
      </w:r>
      <w:proofErr w:type="spellStart"/>
      <w:r>
        <w:rPr>
          <w:lang w:val="en-US"/>
        </w:rPr>
        <w:t>Vazques</w:t>
      </w:r>
      <w:proofErr w:type="spellEnd"/>
      <w:r>
        <w:rPr>
          <w:lang w:val="en-US"/>
        </w:rPr>
        <w:t xml:space="preserve"> M., Esteban M. Identification of functional domains in the 14-Kilodalton envelope protein of </w:t>
      </w:r>
      <w:proofErr w:type="spellStart"/>
      <w:r>
        <w:rPr>
          <w:lang w:val="en-US"/>
        </w:rPr>
        <w:t>vaccinia</w:t>
      </w:r>
      <w:proofErr w:type="spellEnd"/>
      <w:r>
        <w:rPr>
          <w:lang w:val="en-US"/>
        </w:rPr>
        <w:t xml:space="preserve"> virus // J. </w:t>
      </w:r>
      <w:proofErr w:type="spellStart"/>
      <w:r>
        <w:rPr>
          <w:lang w:val="en-US"/>
        </w:rPr>
        <w:t>Virol</w:t>
      </w:r>
      <w:proofErr w:type="spellEnd"/>
      <w:r>
        <w:rPr>
          <w:lang w:val="en-US"/>
        </w:rPr>
        <w:t>. –1999. – Vol.73. – P. 9098-9109.</w:t>
      </w:r>
    </w:p>
    <w:p w:rsidR="00D47433" w:rsidRDefault="001029AC">
      <w:pPr>
        <w:spacing w:line="360" w:lineRule="auto"/>
        <w:ind w:firstLine="708"/>
        <w:jc w:val="both"/>
        <w:rPr>
          <w:lang w:val="en-US"/>
        </w:rPr>
      </w:pPr>
      <w:r>
        <w:rPr>
          <w:lang w:val="en-US"/>
        </w:rPr>
        <w:t>9</w:t>
      </w:r>
      <w:r>
        <w:rPr>
          <w:lang w:val="en-US"/>
        </w:rPr>
        <w:tab/>
      </w:r>
      <w:proofErr w:type="spellStart"/>
      <w:r>
        <w:rPr>
          <w:lang w:val="en-US"/>
        </w:rPr>
        <w:t>Fogg</w:t>
      </w:r>
      <w:proofErr w:type="spellEnd"/>
      <w:r>
        <w:rPr>
          <w:lang w:val="en-US"/>
        </w:rPr>
        <w:t xml:space="preserve"> C., </w:t>
      </w:r>
      <w:proofErr w:type="spellStart"/>
      <w:r>
        <w:rPr>
          <w:lang w:val="en-US"/>
        </w:rPr>
        <w:t>Lustig</w:t>
      </w:r>
      <w:proofErr w:type="spellEnd"/>
      <w:r>
        <w:rPr>
          <w:lang w:val="en-US"/>
        </w:rPr>
        <w:t xml:space="preserve"> S., </w:t>
      </w:r>
      <w:proofErr w:type="spellStart"/>
      <w:r>
        <w:rPr>
          <w:lang w:val="en-US"/>
        </w:rPr>
        <w:t>Whitbeck</w:t>
      </w:r>
      <w:proofErr w:type="spellEnd"/>
      <w:r>
        <w:rPr>
          <w:lang w:val="en-US"/>
        </w:rPr>
        <w:t xml:space="preserve"> J.C., Eisenberg R.J., Cohen G.H., Moss B. Protective immunity to </w:t>
      </w:r>
      <w:proofErr w:type="spellStart"/>
      <w:r>
        <w:rPr>
          <w:lang w:val="en-US"/>
        </w:rPr>
        <w:t>vaccinia</w:t>
      </w:r>
      <w:proofErr w:type="spellEnd"/>
      <w:r>
        <w:rPr>
          <w:lang w:val="en-US"/>
        </w:rPr>
        <w:t xml:space="preserve"> virus induced by vaccination with multiple recombinant outer membrane proteins of intracellular and extracellular </w:t>
      </w:r>
      <w:proofErr w:type="spellStart"/>
      <w:r>
        <w:rPr>
          <w:lang w:val="en-US"/>
        </w:rPr>
        <w:t>virions</w:t>
      </w:r>
      <w:proofErr w:type="spellEnd"/>
      <w:r>
        <w:rPr>
          <w:lang w:val="en-US"/>
        </w:rPr>
        <w:t xml:space="preserve"> // J. </w:t>
      </w:r>
      <w:proofErr w:type="spellStart"/>
      <w:r>
        <w:rPr>
          <w:lang w:val="en-US"/>
        </w:rPr>
        <w:t>Virol</w:t>
      </w:r>
      <w:proofErr w:type="spellEnd"/>
      <w:r>
        <w:rPr>
          <w:lang w:val="en-US"/>
        </w:rPr>
        <w:t>. – 2004. – Vol.78. – P. 10230-10237.</w:t>
      </w:r>
    </w:p>
    <w:p w:rsidR="00D47433" w:rsidRDefault="001029AC">
      <w:pPr>
        <w:spacing w:line="360" w:lineRule="auto"/>
        <w:ind w:firstLine="708"/>
        <w:jc w:val="both"/>
        <w:rPr>
          <w:lang w:val="en-US"/>
        </w:rPr>
      </w:pPr>
      <w:r>
        <w:rPr>
          <w:lang w:val="en-US"/>
        </w:rPr>
        <w:t>10</w:t>
      </w:r>
      <w:r>
        <w:rPr>
          <w:lang w:val="en-US"/>
        </w:rPr>
        <w:tab/>
      </w:r>
      <w:proofErr w:type="spellStart"/>
      <w:r>
        <w:rPr>
          <w:lang w:val="en-US"/>
        </w:rPr>
        <w:t>Demain</w:t>
      </w:r>
      <w:proofErr w:type="spellEnd"/>
      <w:r>
        <w:rPr>
          <w:lang w:val="en-US"/>
        </w:rPr>
        <w:t xml:space="preserve"> A.L., </w:t>
      </w:r>
      <w:proofErr w:type="spellStart"/>
      <w:r>
        <w:rPr>
          <w:lang w:val="en-US"/>
        </w:rPr>
        <w:t>Vaishnav</w:t>
      </w:r>
      <w:proofErr w:type="spellEnd"/>
      <w:r>
        <w:rPr>
          <w:lang w:val="en-US"/>
        </w:rPr>
        <w:t xml:space="preserve"> P. Production of recombinant proteins by microbes and higher organisms // </w:t>
      </w:r>
      <w:proofErr w:type="spellStart"/>
      <w:r>
        <w:rPr>
          <w:lang w:val="en-US"/>
        </w:rPr>
        <w:t>Biotechnol</w:t>
      </w:r>
      <w:proofErr w:type="spellEnd"/>
      <w:r>
        <w:rPr>
          <w:lang w:val="en-US"/>
        </w:rPr>
        <w:t>. Adv. – 2009. – Vol.27. – P. 297-306.</w:t>
      </w:r>
    </w:p>
    <w:p w:rsidR="00D47433" w:rsidRDefault="001029AC">
      <w:pPr>
        <w:spacing w:line="360" w:lineRule="auto"/>
        <w:ind w:firstLine="708"/>
        <w:jc w:val="both"/>
        <w:rPr>
          <w:lang w:val="en-US"/>
        </w:rPr>
      </w:pPr>
      <w:r>
        <w:rPr>
          <w:lang w:val="en-US"/>
        </w:rPr>
        <w:t>11</w:t>
      </w:r>
      <w:r>
        <w:rPr>
          <w:lang w:val="en-US"/>
        </w:rPr>
        <w:tab/>
      </w:r>
      <w:proofErr w:type="spellStart"/>
      <w:r>
        <w:rPr>
          <w:lang w:val="en-US"/>
        </w:rPr>
        <w:t>Shelkunov</w:t>
      </w:r>
      <w:proofErr w:type="spellEnd"/>
      <w:r>
        <w:rPr>
          <w:lang w:val="en-US"/>
        </w:rPr>
        <w:t xml:space="preserve"> S., </w:t>
      </w:r>
      <w:proofErr w:type="spellStart"/>
      <w:r>
        <w:rPr>
          <w:lang w:val="en-US"/>
        </w:rPr>
        <w:t>Shchelkunova</w:t>
      </w:r>
      <w:proofErr w:type="spellEnd"/>
      <w:r>
        <w:rPr>
          <w:lang w:val="en-US"/>
        </w:rPr>
        <w:t xml:space="preserve"> G. Plant-based vaccines against human hepatitis B virus // Expert Rev Vaccines. – 2010. – Vol.9. – P. 947-955.</w:t>
      </w:r>
    </w:p>
    <w:p w:rsidR="00D47433" w:rsidRDefault="001029AC">
      <w:pPr>
        <w:spacing w:line="360" w:lineRule="auto"/>
        <w:ind w:firstLine="708"/>
        <w:jc w:val="both"/>
        <w:rPr>
          <w:lang w:val="en-US"/>
        </w:rPr>
      </w:pPr>
      <w:r>
        <w:rPr>
          <w:lang w:val="en-US"/>
        </w:rPr>
        <w:t>12</w:t>
      </w:r>
      <w:r>
        <w:rPr>
          <w:lang w:val="en-US"/>
        </w:rPr>
        <w:tab/>
      </w:r>
      <w:proofErr w:type="spellStart"/>
      <w:r>
        <w:rPr>
          <w:lang w:val="en-US"/>
        </w:rPr>
        <w:t>Eamens</w:t>
      </w:r>
      <w:proofErr w:type="spellEnd"/>
      <w:r>
        <w:rPr>
          <w:lang w:val="en-US"/>
        </w:rPr>
        <w:t xml:space="preserve"> A, Wang M., Smith N., Waterhouse P. RNA silencing in plants: yesterday, today, and tomorrow // Plant Physiol. – 2008. – Vol.147. – P. 456-468.</w:t>
      </w:r>
    </w:p>
    <w:p w:rsidR="00D47433" w:rsidRDefault="001029AC">
      <w:pPr>
        <w:spacing w:line="360" w:lineRule="auto"/>
        <w:ind w:firstLine="708"/>
        <w:jc w:val="both"/>
        <w:rPr>
          <w:lang w:val="en-US"/>
        </w:rPr>
      </w:pPr>
      <w:r>
        <w:rPr>
          <w:lang w:val="en-US"/>
        </w:rPr>
        <w:t>13</w:t>
      </w:r>
      <w:r>
        <w:rPr>
          <w:lang w:val="en-US"/>
        </w:rPr>
        <w:tab/>
      </w:r>
      <w:proofErr w:type="spellStart"/>
      <w:r>
        <w:rPr>
          <w:lang w:val="en-US"/>
        </w:rPr>
        <w:t>Castiglia</w:t>
      </w:r>
      <w:proofErr w:type="spellEnd"/>
      <w:r>
        <w:rPr>
          <w:lang w:val="en-US"/>
        </w:rPr>
        <w:t xml:space="preserve"> D., </w:t>
      </w:r>
      <w:proofErr w:type="spellStart"/>
      <w:r>
        <w:rPr>
          <w:lang w:val="en-US"/>
        </w:rPr>
        <w:t>Sannino</w:t>
      </w:r>
      <w:proofErr w:type="spellEnd"/>
      <w:r>
        <w:rPr>
          <w:lang w:val="en-US"/>
        </w:rPr>
        <w:t xml:space="preserve"> L., </w:t>
      </w:r>
      <w:proofErr w:type="spellStart"/>
      <w:r>
        <w:rPr>
          <w:lang w:val="en-US"/>
        </w:rPr>
        <w:t>Marcolongo</w:t>
      </w:r>
      <w:proofErr w:type="spellEnd"/>
      <w:r>
        <w:rPr>
          <w:lang w:val="en-US"/>
        </w:rPr>
        <w:t xml:space="preserve"> L., </w:t>
      </w:r>
      <w:proofErr w:type="spellStart"/>
      <w:r>
        <w:rPr>
          <w:lang w:val="en-US"/>
        </w:rPr>
        <w:t>Ionata</w:t>
      </w:r>
      <w:proofErr w:type="spellEnd"/>
      <w:r>
        <w:rPr>
          <w:lang w:val="en-US"/>
        </w:rPr>
        <w:t xml:space="preserve"> E., </w:t>
      </w:r>
      <w:proofErr w:type="spellStart"/>
      <w:r>
        <w:rPr>
          <w:lang w:val="en-US"/>
        </w:rPr>
        <w:t>Tamburino</w:t>
      </w:r>
      <w:proofErr w:type="spellEnd"/>
      <w:r>
        <w:rPr>
          <w:lang w:val="en-US"/>
        </w:rPr>
        <w:t xml:space="preserve"> R., </w:t>
      </w:r>
      <w:proofErr w:type="spellStart"/>
      <w:r>
        <w:rPr>
          <w:lang w:val="en-US"/>
        </w:rPr>
        <w:t>Stradis</w:t>
      </w:r>
      <w:proofErr w:type="spellEnd"/>
      <w:r>
        <w:rPr>
          <w:lang w:val="en-US"/>
        </w:rPr>
        <w:t xml:space="preserve"> A.D., </w:t>
      </w:r>
      <w:proofErr w:type="spellStart"/>
      <w:r>
        <w:rPr>
          <w:lang w:val="en-US"/>
        </w:rPr>
        <w:t>Cobucci-Ponzano</w:t>
      </w:r>
      <w:proofErr w:type="spellEnd"/>
      <w:r>
        <w:rPr>
          <w:lang w:val="en-US"/>
        </w:rPr>
        <w:t xml:space="preserve"> B., </w:t>
      </w:r>
      <w:proofErr w:type="spellStart"/>
      <w:r>
        <w:rPr>
          <w:lang w:val="en-US"/>
        </w:rPr>
        <w:t>Moracci</w:t>
      </w:r>
      <w:proofErr w:type="spellEnd"/>
      <w:r>
        <w:rPr>
          <w:lang w:val="en-US"/>
        </w:rPr>
        <w:t xml:space="preserve"> M., Cara F.L., </w:t>
      </w:r>
      <w:proofErr w:type="spellStart"/>
      <w:r>
        <w:rPr>
          <w:lang w:val="en-US"/>
        </w:rPr>
        <w:t>Scotti</w:t>
      </w:r>
      <w:proofErr w:type="spellEnd"/>
      <w:r>
        <w:rPr>
          <w:lang w:val="en-US"/>
        </w:rPr>
        <w:t xml:space="preserve"> N. High-level expression of </w:t>
      </w:r>
      <w:proofErr w:type="spellStart"/>
      <w:r>
        <w:rPr>
          <w:lang w:val="en-US"/>
        </w:rPr>
        <w:t>thermostable</w:t>
      </w:r>
      <w:proofErr w:type="spellEnd"/>
      <w:r>
        <w:rPr>
          <w:lang w:val="en-US"/>
        </w:rPr>
        <w:t xml:space="preserve"> </w:t>
      </w:r>
      <w:r>
        <w:rPr>
          <w:lang w:val="en-US"/>
        </w:rPr>
        <w:lastRenderedPageBreak/>
        <w:t xml:space="preserve">cellulolytic enzymes in tobacco </w:t>
      </w:r>
      <w:proofErr w:type="spellStart"/>
      <w:r>
        <w:rPr>
          <w:lang w:val="en-US"/>
        </w:rPr>
        <w:t>transplastomic</w:t>
      </w:r>
      <w:proofErr w:type="spellEnd"/>
      <w:r>
        <w:rPr>
          <w:lang w:val="en-US"/>
        </w:rPr>
        <w:t xml:space="preserve"> plants and their use in hydrolysis of an industrially pretreated </w:t>
      </w:r>
      <w:proofErr w:type="spellStart"/>
      <w:r>
        <w:rPr>
          <w:lang w:val="en-US"/>
        </w:rPr>
        <w:t>Arundo</w:t>
      </w:r>
      <w:proofErr w:type="spellEnd"/>
      <w:r>
        <w:rPr>
          <w:lang w:val="en-US"/>
        </w:rPr>
        <w:t xml:space="preserve"> </w:t>
      </w:r>
      <w:proofErr w:type="spellStart"/>
      <w:r>
        <w:rPr>
          <w:lang w:val="en-US"/>
        </w:rPr>
        <w:t>donax</w:t>
      </w:r>
      <w:proofErr w:type="spellEnd"/>
      <w:r>
        <w:rPr>
          <w:lang w:val="en-US"/>
        </w:rPr>
        <w:t xml:space="preserve"> L. biomass // </w:t>
      </w:r>
      <w:proofErr w:type="spellStart"/>
      <w:r>
        <w:rPr>
          <w:lang w:val="en-US"/>
        </w:rPr>
        <w:t>Biotechnol</w:t>
      </w:r>
      <w:proofErr w:type="spellEnd"/>
      <w:r>
        <w:rPr>
          <w:lang w:val="en-US"/>
        </w:rPr>
        <w:t>. Biofuels. – 2016. – Vol.9. – P. 1-16.</w:t>
      </w:r>
    </w:p>
    <w:p w:rsidR="00D47433" w:rsidRDefault="001029AC">
      <w:pPr>
        <w:spacing w:line="360" w:lineRule="auto"/>
        <w:ind w:firstLine="708"/>
        <w:jc w:val="both"/>
        <w:rPr>
          <w:lang w:val="en-US"/>
        </w:rPr>
      </w:pPr>
      <w:r>
        <w:rPr>
          <w:lang w:val="en-US"/>
        </w:rPr>
        <w:t>14</w:t>
      </w:r>
      <w:r>
        <w:rPr>
          <w:lang w:val="en-US"/>
        </w:rPr>
        <w:tab/>
      </w:r>
      <w:proofErr w:type="spellStart"/>
      <w:r>
        <w:rPr>
          <w:lang w:val="en-US"/>
        </w:rPr>
        <w:t>Oey</w:t>
      </w:r>
      <w:proofErr w:type="spellEnd"/>
      <w:r>
        <w:rPr>
          <w:lang w:val="en-US"/>
        </w:rPr>
        <w:t xml:space="preserve"> M., </w:t>
      </w:r>
      <w:proofErr w:type="spellStart"/>
      <w:r>
        <w:rPr>
          <w:lang w:val="en-US"/>
        </w:rPr>
        <w:t>Lohse</w:t>
      </w:r>
      <w:proofErr w:type="spellEnd"/>
      <w:r>
        <w:rPr>
          <w:lang w:val="en-US"/>
        </w:rPr>
        <w:t xml:space="preserve"> M., </w:t>
      </w:r>
      <w:proofErr w:type="spellStart"/>
      <w:r>
        <w:rPr>
          <w:lang w:val="en-US"/>
        </w:rPr>
        <w:t>Kreikemeyer</w:t>
      </w:r>
      <w:proofErr w:type="spellEnd"/>
      <w:r>
        <w:rPr>
          <w:lang w:val="en-US"/>
        </w:rPr>
        <w:t xml:space="preserve"> B., Bock R. Exhaustion of the chloroplast protein synthesis capacity by massive expression of a highly stable protein antibiotic // Plant J. – 2009. – Vol.57. – P. 436-445.</w:t>
      </w:r>
    </w:p>
    <w:p w:rsidR="00D47433" w:rsidRDefault="001029AC">
      <w:pPr>
        <w:spacing w:line="360" w:lineRule="auto"/>
        <w:ind w:firstLine="708"/>
        <w:jc w:val="both"/>
        <w:rPr>
          <w:lang w:val="en-US"/>
        </w:rPr>
      </w:pPr>
      <w:r>
        <w:rPr>
          <w:lang w:val="en-US"/>
        </w:rPr>
        <w:t>15</w:t>
      </w:r>
      <w:r>
        <w:rPr>
          <w:lang w:val="en-US"/>
        </w:rPr>
        <w:tab/>
        <w:t xml:space="preserve">Clarke J.L., </w:t>
      </w:r>
      <w:proofErr w:type="spellStart"/>
      <w:r>
        <w:rPr>
          <w:lang w:val="en-US"/>
        </w:rPr>
        <w:t>Daniell</w:t>
      </w:r>
      <w:proofErr w:type="spellEnd"/>
      <w:r>
        <w:rPr>
          <w:lang w:val="en-US"/>
        </w:rPr>
        <w:t xml:space="preserve"> H. Plastid biotechnology for crop production: present status and future perspectives // Plant Mol. Biol. – 2011. – Vol.76. – P. 211-220.</w:t>
      </w:r>
    </w:p>
    <w:p w:rsidR="00D47433" w:rsidRDefault="001029AC">
      <w:pPr>
        <w:spacing w:line="360" w:lineRule="auto"/>
        <w:ind w:firstLine="708"/>
        <w:jc w:val="both"/>
        <w:rPr>
          <w:lang w:val="en-US"/>
        </w:rPr>
      </w:pPr>
      <w:r>
        <w:rPr>
          <w:lang w:val="en-US"/>
        </w:rPr>
        <w:t>16</w:t>
      </w:r>
      <w:r>
        <w:rPr>
          <w:lang w:val="en-US"/>
        </w:rPr>
        <w:tab/>
      </w:r>
      <w:proofErr w:type="spellStart"/>
      <w:r>
        <w:rPr>
          <w:lang w:val="en-US"/>
        </w:rPr>
        <w:t>Ruhlman</w:t>
      </w:r>
      <w:proofErr w:type="spellEnd"/>
      <w:r>
        <w:rPr>
          <w:lang w:val="en-US"/>
        </w:rPr>
        <w:t xml:space="preserve"> T., </w:t>
      </w:r>
      <w:proofErr w:type="spellStart"/>
      <w:r>
        <w:rPr>
          <w:lang w:val="en-US"/>
        </w:rPr>
        <w:t>Ahangari</w:t>
      </w:r>
      <w:proofErr w:type="spellEnd"/>
      <w:r>
        <w:rPr>
          <w:lang w:val="en-US"/>
        </w:rPr>
        <w:t xml:space="preserve"> R., Devine A., </w:t>
      </w:r>
      <w:proofErr w:type="spellStart"/>
      <w:r>
        <w:rPr>
          <w:lang w:val="en-US"/>
        </w:rPr>
        <w:t>Samsam</w:t>
      </w:r>
      <w:proofErr w:type="spellEnd"/>
      <w:r>
        <w:rPr>
          <w:lang w:val="en-US"/>
        </w:rPr>
        <w:t xml:space="preserve"> M., </w:t>
      </w:r>
      <w:proofErr w:type="spellStart"/>
      <w:r>
        <w:rPr>
          <w:lang w:val="en-US"/>
        </w:rPr>
        <w:t>Daniell</w:t>
      </w:r>
      <w:proofErr w:type="spellEnd"/>
      <w:r>
        <w:rPr>
          <w:lang w:val="en-US"/>
        </w:rPr>
        <w:t xml:space="preserve"> H. Expression of cholera toxin B-</w:t>
      </w:r>
      <w:proofErr w:type="spellStart"/>
      <w:r>
        <w:rPr>
          <w:lang w:val="en-US"/>
        </w:rPr>
        <w:t>proinsulin</w:t>
      </w:r>
      <w:proofErr w:type="spellEnd"/>
      <w:r>
        <w:rPr>
          <w:lang w:val="en-US"/>
        </w:rPr>
        <w:t xml:space="preserve"> fusion protein in lettuce and tobacco chloroplasts – oral administration protects against development of </w:t>
      </w:r>
      <w:proofErr w:type="spellStart"/>
      <w:r>
        <w:rPr>
          <w:lang w:val="en-US"/>
        </w:rPr>
        <w:t>insulitis</w:t>
      </w:r>
      <w:proofErr w:type="spellEnd"/>
      <w:r>
        <w:rPr>
          <w:lang w:val="en-US"/>
        </w:rPr>
        <w:t xml:space="preserve"> in non-obese diabetic mice // Plant </w:t>
      </w:r>
      <w:proofErr w:type="spellStart"/>
      <w:r>
        <w:rPr>
          <w:lang w:val="en-US"/>
        </w:rPr>
        <w:t>Biotechnol</w:t>
      </w:r>
      <w:proofErr w:type="spellEnd"/>
      <w:r>
        <w:rPr>
          <w:lang w:val="en-US"/>
        </w:rPr>
        <w:t>. J. - 2007. – Vol.5. – P. 495-510.</w:t>
      </w:r>
    </w:p>
    <w:p w:rsidR="00D47433" w:rsidRDefault="001029AC">
      <w:pPr>
        <w:spacing w:line="360" w:lineRule="auto"/>
        <w:ind w:firstLine="708"/>
        <w:jc w:val="both"/>
        <w:rPr>
          <w:lang w:val="en-US"/>
        </w:rPr>
      </w:pPr>
      <w:r>
        <w:rPr>
          <w:lang w:val="en-US"/>
        </w:rPr>
        <w:t>17</w:t>
      </w:r>
      <w:r>
        <w:rPr>
          <w:lang w:val="en-US"/>
        </w:rPr>
        <w:tab/>
      </w:r>
      <w:proofErr w:type="spellStart"/>
      <w:r>
        <w:rPr>
          <w:lang w:val="en-US"/>
        </w:rPr>
        <w:t>Gottschamel</w:t>
      </w:r>
      <w:proofErr w:type="spellEnd"/>
      <w:r>
        <w:rPr>
          <w:lang w:val="en-US"/>
        </w:rPr>
        <w:t xml:space="preserve"> J., </w:t>
      </w:r>
      <w:proofErr w:type="spellStart"/>
      <w:r>
        <w:rPr>
          <w:lang w:val="en-US"/>
        </w:rPr>
        <w:t>Lössl</w:t>
      </w:r>
      <w:proofErr w:type="spellEnd"/>
      <w:r>
        <w:rPr>
          <w:lang w:val="en-US"/>
        </w:rPr>
        <w:t xml:space="preserve"> A., </w:t>
      </w:r>
      <w:proofErr w:type="spellStart"/>
      <w:r>
        <w:rPr>
          <w:lang w:val="en-US"/>
        </w:rPr>
        <w:t>Ruf</w:t>
      </w:r>
      <w:proofErr w:type="spellEnd"/>
      <w:r>
        <w:rPr>
          <w:lang w:val="en-US"/>
        </w:rPr>
        <w:t xml:space="preserve"> S., Wang Y., </w:t>
      </w:r>
      <w:proofErr w:type="spellStart"/>
      <w:r>
        <w:rPr>
          <w:lang w:val="en-US"/>
        </w:rPr>
        <w:t>Skaugen</w:t>
      </w:r>
      <w:proofErr w:type="spellEnd"/>
      <w:r>
        <w:rPr>
          <w:lang w:val="en-US"/>
        </w:rPr>
        <w:t xml:space="preserve"> M., Bock R., Clarke J.L. Production of dengue virus envelope protein domain III-based antigens in tobacco chloroplasts using inducible and constitutive expression systems // Plant Mol. Biol. – 2016. – Vol.9. – P. 497-512.</w:t>
      </w:r>
    </w:p>
    <w:p w:rsidR="00D47433" w:rsidRDefault="001029AC">
      <w:pPr>
        <w:spacing w:line="360" w:lineRule="auto"/>
        <w:ind w:firstLine="708"/>
        <w:jc w:val="both"/>
        <w:rPr>
          <w:lang w:val="en-US"/>
        </w:rPr>
      </w:pPr>
      <w:r>
        <w:rPr>
          <w:lang w:val="en-US"/>
        </w:rPr>
        <w:t>18</w:t>
      </w:r>
      <w:r>
        <w:rPr>
          <w:lang w:val="en-US"/>
        </w:rPr>
        <w:tab/>
        <w:t xml:space="preserve">Zhou F., </w:t>
      </w:r>
      <w:proofErr w:type="spellStart"/>
      <w:r>
        <w:rPr>
          <w:lang w:val="en-US"/>
        </w:rPr>
        <w:t>Badillo</w:t>
      </w:r>
      <w:proofErr w:type="spellEnd"/>
      <w:r>
        <w:rPr>
          <w:lang w:val="en-US"/>
        </w:rPr>
        <w:t xml:space="preserve">-Corona J., </w:t>
      </w:r>
      <w:proofErr w:type="spellStart"/>
      <w:r>
        <w:rPr>
          <w:lang w:val="en-US"/>
        </w:rPr>
        <w:t>Karcher</w:t>
      </w:r>
      <w:proofErr w:type="spellEnd"/>
      <w:r>
        <w:rPr>
          <w:lang w:val="en-US"/>
        </w:rPr>
        <w:t xml:space="preserve"> D., Gonzalez-</w:t>
      </w:r>
      <w:proofErr w:type="spellStart"/>
      <w:r>
        <w:rPr>
          <w:lang w:val="en-US"/>
        </w:rPr>
        <w:t>Rabade</w:t>
      </w:r>
      <w:proofErr w:type="spellEnd"/>
      <w:r>
        <w:rPr>
          <w:lang w:val="en-US"/>
        </w:rPr>
        <w:t xml:space="preserve"> N., </w:t>
      </w:r>
      <w:proofErr w:type="spellStart"/>
      <w:r>
        <w:rPr>
          <w:lang w:val="en-US"/>
        </w:rPr>
        <w:t>Piepenburg</w:t>
      </w:r>
      <w:proofErr w:type="spellEnd"/>
      <w:r>
        <w:rPr>
          <w:lang w:val="en-US"/>
        </w:rPr>
        <w:t xml:space="preserve"> K., </w:t>
      </w:r>
      <w:proofErr w:type="spellStart"/>
      <w:r>
        <w:rPr>
          <w:lang w:val="en-US"/>
        </w:rPr>
        <w:t>Borchers</w:t>
      </w:r>
      <w:proofErr w:type="spellEnd"/>
      <w:r>
        <w:rPr>
          <w:lang w:val="en-US"/>
        </w:rPr>
        <w:t xml:space="preserve"> A.M., Maloney A.P., Kavanagh T.A., Gray J.C., Bock R. High-level expression of human immunodeficiency virus antigens from the tobacco and tomato plastid genomes // Plant </w:t>
      </w:r>
      <w:proofErr w:type="spellStart"/>
      <w:r>
        <w:rPr>
          <w:lang w:val="en-US"/>
        </w:rPr>
        <w:t>Biotechnol</w:t>
      </w:r>
      <w:proofErr w:type="spellEnd"/>
      <w:r>
        <w:rPr>
          <w:lang w:val="en-US"/>
        </w:rPr>
        <w:t>. Journal. – 2008. – Vol.6. – P. 897-913.</w:t>
      </w:r>
    </w:p>
    <w:p w:rsidR="00D47433" w:rsidRDefault="001029AC">
      <w:pPr>
        <w:spacing w:line="360" w:lineRule="auto"/>
        <w:ind w:firstLine="708"/>
        <w:jc w:val="both"/>
        <w:rPr>
          <w:lang w:val="en-US"/>
        </w:rPr>
      </w:pPr>
      <w:r>
        <w:rPr>
          <w:lang w:val="en-US"/>
        </w:rPr>
        <w:t>19</w:t>
      </w:r>
      <w:r>
        <w:rPr>
          <w:lang w:val="en-US"/>
        </w:rPr>
        <w:tab/>
      </w:r>
      <w:proofErr w:type="spellStart"/>
      <w:r>
        <w:rPr>
          <w:lang w:val="en-US"/>
        </w:rPr>
        <w:t>Rigano</w:t>
      </w:r>
      <w:proofErr w:type="spellEnd"/>
      <w:r>
        <w:rPr>
          <w:lang w:val="en-US"/>
        </w:rPr>
        <w:t xml:space="preserve"> M.M., Manna C., </w:t>
      </w:r>
      <w:proofErr w:type="spellStart"/>
      <w:r>
        <w:rPr>
          <w:lang w:val="en-US"/>
        </w:rPr>
        <w:t>Giulini</w:t>
      </w:r>
      <w:proofErr w:type="spellEnd"/>
      <w:r>
        <w:rPr>
          <w:lang w:val="en-US"/>
        </w:rPr>
        <w:t xml:space="preserve"> A., </w:t>
      </w:r>
      <w:proofErr w:type="spellStart"/>
      <w:r>
        <w:rPr>
          <w:lang w:val="en-US"/>
        </w:rPr>
        <w:t>Pedrazzini</w:t>
      </w:r>
      <w:proofErr w:type="spellEnd"/>
      <w:r>
        <w:rPr>
          <w:lang w:val="en-US"/>
        </w:rPr>
        <w:t xml:space="preserve"> E., </w:t>
      </w:r>
      <w:proofErr w:type="spellStart"/>
      <w:r>
        <w:rPr>
          <w:lang w:val="en-US"/>
        </w:rPr>
        <w:t>Capobianchi</w:t>
      </w:r>
      <w:proofErr w:type="spellEnd"/>
      <w:r>
        <w:rPr>
          <w:lang w:val="en-US"/>
        </w:rPr>
        <w:t xml:space="preserve"> M., </w:t>
      </w:r>
      <w:proofErr w:type="spellStart"/>
      <w:r>
        <w:rPr>
          <w:lang w:val="en-US"/>
        </w:rPr>
        <w:t>Castilletti</w:t>
      </w:r>
      <w:proofErr w:type="spellEnd"/>
      <w:r>
        <w:rPr>
          <w:lang w:val="en-US"/>
        </w:rPr>
        <w:t xml:space="preserve"> C., Di Caro A., </w:t>
      </w:r>
      <w:proofErr w:type="spellStart"/>
      <w:r>
        <w:rPr>
          <w:lang w:val="en-US"/>
        </w:rPr>
        <w:t>Ippolito</w:t>
      </w:r>
      <w:proofErr w:type="spellEnd"/>
      <w:r>
        <w:rPr>
          <w:lang w:val="en-US"/>
        </w:rPr>
        <w:t xml:space="preserve"> G., </w:t>
      </w:r>
      <w:proofErr w:type="spellStart"/>
      <w:r>
        <w:rPr>
          <w:lang w:val="en-US"/>
        </w:rPr>
        <w:t>Beggio</w:t>
      </w:r>
      <w:proofErr w:type="spellEnd"/>
      <w:r>
        <w:rPr>
          <w:lang w:val="en-US"/>
        </w:rPr>
        <w:t xml:space="preserve"> P., De </w:t>
      </w:r>
      <w:proofErr w:type="spellStart"/>
      <w:r>
        <w:rPr>
          <w:lang w:val="en-US"/>
        </w:rPr>
        <w:t>Giuli</w:t>
      </w:r>
      <w:proofErr w:type="spellEnd"/>
      <w:r>
        <w:rPr>
          <w:lang w:val="en-US"/>
        </w:rPr>
        <w:t xml:space="preserve"> </w:t>
      </w:r>
      <w:proofErr w:type="spellStart"/>
      <w:r>
        <w:rPr>
          <w:lang w:val="en-US"/>
        </w:rPr>
        <w:t>Morghen</w:t>
      </w:r>
      <w:proofErr w:type="spellEnd"/>
      <w:r>
        <w:rPr>
          <w:lang w:val="en-US"/>
        </w:rPr>
        <w:t xml:space="preserve"> C., Monti L., Vitale A., </w:t>
      </w:r>
      <w:proofErr w:type="spellStart"/>
      <w:r>
        <w:rPr>
          <w:lang w:val="en-US"/>
        </w:rPr>
        <w:t>Cardi</w:t>
      </w:r>
      <w:proofErr w:type="spellEnd"/>
      <w:r>
        <w:rPr>
          <w:lang w:val="en-US"/>
        </w:rPr>
        <w:t xml:space="preserve"> T. Transgenic chloroplasts are efficient sites for high-yield production of the </w:t>
      </w:r>
      <w:proofErr w:type="spellStart"/>
      <w:r>
        <w:rPr>
          <w:lang w:val="en-US"/>
        </w:rPr>
        <w:t>vaccinia</w:t>
      </w:r>
      <w:proofErr w:type="spellEnd"/>
      <w:r>
        <w:rPr>
          <w:lang w:val="en-US"/>
        </w:rPr>
        <w:t xml:space="preserve"> virus envelope protein A27L in plant cells// Plant </w:t>
      </w:r>
      <w:proofErr w:type="spellStart"/>
      <w:r>
        <w:rPr>
          <w:lang w:val="en-US"/>
        </w:rPr>
        <w:t>Biotechnol</w:t>
      </w:r>
      <w:proofErr w:type="spellEnd"/>
      <w:r>
        <w:rPr>
          <w:lang w:val="en-US"/>
        </w:rPr>
        <w:t>. J. – 2009. – Vol.7. – P. 577-591.</w:t>
      </w:r>
    </w:p>
    <w:p w:rsidR="00D47433" w:rsidRDefault="001029AC">
      <w:pPr>
        <w:spacing w:line="360" w:lineRule="auto"/>
        <w:ind w:firstLine="708"/>
        <w:jc w:val="both"/>
        <w:rPr>
          <w:lang w:val="en-US"/>
        </w:rPr>
      </w:pPr>
      <w:r>
        <w:rPr>
          <w:lang w:val="en-US"/>
        </w:rPr>
        <w:t>20</w:t>
      </w:r>
      <w:r>
        <w:rPr>
          <w:lang w:val="en-US"/>
        </w:rPr>
        <w:tab/>
        <w:t xml:space="preserve">Chan H., Xiao Y, Weldon W., </w:t>
      </w:r>
      <w:proofErr w:type="spellStart"/>
      <w:r>
        <w:rPr>
          <w:lang w:val="en-US"/>
        </w:rPr>
        <w:t>Oberste</w:t>
      </w:r>
      <w:proofErr w:type="spellEnd"/>
      <w:r>
        <w:rPr>
          <w:lang w:val="en-US"/>
        </w:rPr>
        <w:t xml:space="preserve"> S., </w:t>
      </w:r>
      <w:proofErr w:type="spellStart"/>
      <w:r>
        <w:rPr>
          <w:lang w:val="en-US"/>
        </w:rPr>
        <w:t>Chumakov</w:t>
      </w:r>
      <w:proofErr w:type="spellEnd"/>
      <w:r>
        <w:rPr>
          <w:lang w:val="en-US"/>
        </w:rPr>
        <w:t xml:space="preserve"> K., </w:t>
      </w:r>
      <w:proofErr w:type="spellStart"/>
      <w:r>
        <w:rPr>
          <w:lang w:val="en-US"/>
        </w:rPr>
        <w:t>Daniell</w:t>
      </w:r>
      <w:proofErr w:type="spellEnd"/>
      <w:r>
        <w:rPr>
          <w:lang w:val="en-US"/>
        </w:rPr>
        <w:t xml:space="preserve"> H. Cold chain and virus free chloroplast-made booster vaccine to confer immunity against different polio virus serotypes // Plant </w:t>
      </w:r>
      <w:proofErr w:type="spellStart"/>
      <w:r>
        <w:rPr>
          <w:lang w:val="en-US"/>
        </w:rPr>
        <w:t>Biotechnol</w:t>
      </w:r>
      <w:proofErr w:type="spellEnd"/>
      <w:r>
        <w:rPr>
          <w:lang w:val="en-US"/>
        </w:rPr>
        <w:t>. J. – 2016. – Vol.14. – P. 2190-2200.</w:t>
      </w:r>
    </w:p>
    <w:p w:rsidR="00D47433" w:rsidRDefault="001029AC">
      <w:pPr>
        <w:spacing w:line="360" w:lineRule="auto"/>
        <w:ind w:firstLine="708"/>
        <w:jc w:val="both"/>
        <w:rPr>
          <w:lang w:val="en-US"/>
        </w:rPr>
      </w:pPr>
      <w:r>
        <w:rPr>
          <w:lang w:val="en-US"/>
        </w:rPr>
        <w:t>21</w:t>
      </w:r>
      <w:r>
        <w:rPr>
          <w:lang w:val="en-US"/>
        </w:rPr>
        <w:tab/>
      </w:r>
      <w:proofErr w:type="spellStart"/>
      <w:r>
        <w:rPr>
          <w:lang w:val="en-US"/>
        </w:rPr>
        <w:t>Murashige</w:t>
      </w:r>
      <w:proofErr w:type="spellEnd"/>
      <w:r>
        <w:rPr>
          <w:lang w:val="en-US"/>
        </w:rPr>
        <w:t xml:space="preserve"> T., </w:t>
      </w:r>
      <w:proofErr w:type="spellStart"/>
      <w:r>
        <w:rPr>
          <w:lang w:val="en-US"/>
        </w:rPr>
        <w:t>Skoog</w:t>
      </w:r>
      <w:proofErr w:type="spellEnd"/>
      <w:r>
        <w:rPr>
          <w:lang w:val="en-US"/>
        </w:rPr>
        <w:t xml:space="preserve"> F. A revised medium for rapid growth and bioassays with tobacco tissue cultures // </w:t>
      </w:r>
      <w:proofErr w:type="spellStart"/>
      <w:r>
        <w:rPr>
          <w:lang w:val="en-US"/>
        </w:rPr>
        <w:t>Physiol</w:t>
      </w:r>
      <w:proofErr w:type="spellEnd"/>
      <w:r>
        <w:rPr>
          <w:lang w:val="en-US"/>
        </w:rPr>
        <w:t xml:space="preserve"> Plant. – 1962. – Vol.15. - P. 473–497.</w:t>
      </w:r>
    </w:p>
    <w:p w:rsidR="00D47433" w:rsidRDefault="001029AC">
      <w:pPr>
        <w:spacing w:line="360" w:lineRule="auto"/>
        <w:ind w:firstLine="708"/>
        <w:jc w:val="both"/>
        <w:rPr>
          <w:lang w:val="en-US"/>
        </w:rPr>
      </w:pPr>
      <w:r>
        <w:rPr>
          <w:lang w:val="en-US"/>
        </w:rPr>
        <w:t>22</w:t>
      </w:r>
      <w:r>
        <w:rPr>
          <w:lang w:val="en-US"/>
        </w:rPr>
        <w:tab/>
      </w:r>
      <w:proofErr w:type="spellStart"/>
      <w:r>
        <w:rPr>
          <w:lang w:val="en-US"/>
        </w:rPr>
        <w:t>Svab</w:t>
      </w:r>
      <w:proofErr w:type="spellEnd"/>
      <w:r>
        <w:rPr>
          <w:lang w:val="en-US"/>
        </w:rPr>
        <w:t xml:space="preserve"> Z., </w:t>
      </w:r>
      <w:proofErr w:type="spellStart"/>
      <w:r>
        <w:rPr>
          <w:lang w:val="en-US"/>
        </w:rPr>
        <w:t>Hajdukiewicz</w:t>
      </w:r>
      <w:proofErr w:type="spellEnd"/>
      <w:r>
        <w:rPr>
          <w:lang w:val="en-US"/>
        </w:rPr>
        <w:t xml:space="preserve"> P., </w:t>
      </w:r>
      <w:proofErr w:type="spellStart"/>
      <w:r>
        <w:rPr>
          <w:lang w:val="en-US"/>
        </w:rPr>
        <w:t>Maliga</w:t>
      </w:r>
      <w:proofErr w:type="spellEnd"/>
      <w:r>
        <w:rPr>
          <w:lang w:val="en-US"/>
        </w:rPr>
        <w:t xml:space="preserve"> P. Stable transformation of plastids in higher plants // Proc. Natl. Acad. Sci. USA. – 1990. – Vol.87. – P. 8526-8530.</w:t>
      </w:r>
    </w:p>
    <w:p w:rsidR="00D47433" w:rsidRDefault="001029AC">
      <w:pPr>
        <w:spacing w:line="360" w:lineRule="auto"/>
        <w:ind w:firstLine="708"/>
        <w:jc w:val="both"/>
        <w:rPr>
          <w:lang w:val="en-US"/>
        </w:rPr>
      </w:pPr>
      <w:r>
        <w:rPr>
          <w:lang w:val="en-US"/>
        </w:rPr>
        <w:t>23</w:t>
      </w:r>
      <w:r>
        <w:rPr>
          <w:lang w:val="en-US"/>
        </w:rPr>
        <w:tab/>
        <w:t xml:space="preserve">Bradford M. A Rapid and Sensitive Method for the Quantification of Microgram Quantities of Protein Utilizing the Principle of Protein-Dye Binding // Anal. </w:t>
      </w:r>
      <w:proofErr w:type="spellStart"/>
      <w:r>
        <w:rPr>
          <w:lang w:val="en-US"/>
        </w:rPr>
        <w:t>Biochem</w:t>
      </w:r>
      <w:proofErr w:type="spellEnd"/>
      <w:r>
        <w:rPr>
          <w:lang w:val="en-US"/>
        </w:rPr>
        <w:t>. – 1976. –Vol.72. – P. 248-254.</w:t>
      </w:r>
    </w:p>
    <w:p w:rsidR="00D47433" w:rsidRDefault="001029AC">
      <w:pPr>
        <w:spacing w:line="360" w:lineRule="auto"/>
        <w:ind w:firstLine="708"/>
        <w:jc w:val="both"/>
        <w:rPr>
          <w:lang w:val="en-US"/>
        </w:rPr>
      </w:pPr>
      <w:r>
        <w:rPr>
          <w:lang w:val="en-US"/>
        </w:rPr>
        <w:t>24</w:t>
      </w:r>
      <w:r>
        <w:rPr>
          <w:lang w:val="en-US"/>
        </w:rPr>
        <w:tab/>
      </w:r>
      <w:proofErr w:type="spellStart"/>
      <w:r>
        <w:rPr>
          <w:lang w:val="en-US"/>
        </w:rPr>
        <w:t>Laemmli</w:t>
      </w:r>
      <w:proofErr w:type="spellEnd"/>
      <w:r>
        <w:rPr>
          <w:lang w:val="en-US"/>
        </w:rPr>
        <w:t xml:space="preserve"> U.K. Cleavage of structural proteins during the assembly of the head of bacteriophage T4 // Nature. – 1970. – Vol.227. – P. 680-685.</w:t>
      </w:r>
    </w:p>
    <w:p w:rsidR="00D47433" w:rsidRDefault="001029AC">
      <w:pPr>
        <w:spacing w:line="360" w:lineRule="auto"/>
        <w:ind w:firstLine="708"/>
        <w:jc w:val="both"/>
        <w:rPr>
          <w:lang w:val="en-US"/>
        </w:rPr>
      </w:pPr>
      <w:r>
        <w:rPr>
          <w:lang w:val="en-US"/>
        </w:rPr>
        <w:lastRenderedPageBreak/>
        <w:t>25</w:t>
      </w:r>
      <w:r>
        <w:rPr>
          <w:lang w:val="en-US"/>
        </w:rPr>
        <w:tab/>
      </w:r>
      <w:proofErr w:type="spellStart"/>
      <w:r>
        <w:rPr>
          <w:lang w:val="en-US"/>
        </w:rPr>
        <w:t>Sambrook</w:t>
      </w:r>
      <w:proofErr w:type="spellEnd"/>
      <w:r>
        <w:rPr>
          <w:lang w:val="en-US"/>
        </w:rPr>
        <w:t xml:space="preserve"> J., </w:t>
      </w:r>
      <w:proofErr w:type="spellStart"/>
      <w:r>
        <w:rPr>
          <w:lang w:val="en-US"/>
        </w:rPr>
        <w:t>Russel</w:t>
      </w:r>
      <w:proofErr w:type="spellEnd"/>
      <w:r>
        <w:rPr>
          <w:lang w:val="en-US"/>
        </w:rPr>
        <w:t xml:space="preserve"> D.W. Molecular cloning: A laboratory manual: </w:t>
      </w:r>
      <w:proofErr w:type="gramStart"/>
      <w:r>
        <w:rPr>
          <w:lang w:val="en-US"/>
        </w:rPr>
        <w:t>3</w:t>
      </w:r>
      <w:proofErr w:type="gramEnd"/>
      <w:r>
        <w:rPr>
          <w:lang w:val="en-US"/>
        </w:rPr>
        <w:t xml:space="preserve"> volumes. – Third edition. – New-York: Cold Spring Harbor Laboratory Press, 2001.</w:t>
      </w:r>
    </w:p>
    <w:p w:rsidR="00D47433" w:rsidRDefault="001029AC">
      <w:pPr>
        <w:spacing w:line="360" w:lineRule="auto"/>
        <w:ind w:firstLine="708"/>
        <w:jc w:val="both"/>
        <w:rPr>
          <w:lang w:val="en-US"/>
        </w:rPr>
      </w:pPr>
      <w:r>
        <w:rPr>
          <w:lang w:val="en-US"/>
        </w:rPr>
        <w:t>26</w:t>
      </w:r>
      <w:r>
        <w:rPr>
          <w:lang w:val="en-US"/>
        </w:rPr>
        <w:tab/>
      </w:r>
      <w:proofErr w:type="spellStart"/>
      <w:r>
        <w:rPr>
          <w:lang w:val="en-US"/>
        </w:rPr>
        <w:t>Beisenov</w:t>
      </w:r>
      <w:proofErr w:type="spellEnd"/>
      <w:r>
        <w:rPr>
          <w:lang w:val="en-US"/>
        </w:rPr>
        <w:t xml:space="preserve"> D., </w:t>
      </w:r>
      <w:proofErr w:type="spellStart"/>
      <w:r>
        <w:rPr>
          <w:lang w:val="en-US"/>
        </w:rPr>
        <w:t>Stanbekova</w:t>
      </w:r>
      <w:proofErr w:type="spellEnd"/>
      <w:r>
        <w:rPr>
          <w:lang w:val="en-US"/>
        </w:rPr>
        <w:t xml:space="preserve"> G., </w:t>
      </w:r>
      <w:proofErr w:type="spellStart"/>
      <w:r>
        <w:rPr>
          <w:lang w:val="en-US"/>
        </w:rPr>
        <w:t>Nadirova</w:t>
      </w:r>
      <w:proofErr w:type="spellEnd"/>
      <w:r>
        <w:rPr>
          <w:lang w:val="en-US"/>
        </w:rPr>
        <w:t xml:space="preserve"> L., </w:t>
      </w:r>
      <w:proofErr w:type="spellStart"/>
      <w:r>
        <w:rPr>
          <w:lang w:val="en-US"/>
        </w:rPr>
        <w:t>Zhigailov</w:t>
      </w:r>
      <w:proofErr w:type="spellEnd"/>
      <w:r>
        <w:rPr>
          <w:lang w:val="en-US"/>
        </w:rPr>
        <w:t xml:space="preserve"> A., </w:t>
      </w:r>
      <w:proofErr w:type="spellStart"/>
      <w:r>
        <w:rPr>
          <w:lang w:val="en-US"/>
        </w:rPr>
        <w:t>Iskakov</w:t>
      </w:r>
      <w:proofErr w:type="spellEnd"/>
      <w:r>
        <w:rPr>
          <w:lang w:val="en-US"/>
        </w:rPr>
        <w:t xml:space="preserve"> B. Expression of a Sheep Pox Virus Gene in Plant Systems under the Control of Plant Viral Regulatory Elements and with Sub-Cellular Targeting // </w:t>
      </w:r>
      <w:proofErr w:type="spellStart"/>
      <w:r>
        <w:rPr>
          <w:lang w:val="en-US"/>
        </w:rPr>
        <w:t>Biosci</w:t>
      </w:r>
      <w:proofErr w:type="spellEnd"/>
      <w:r>
        <w:rPr>
          <w:lang w:val="en-US"/>
        </w:rPr>
        <w:t xml:space="preserve">. </w:t>
      </w:r>
      <w:proofErr w:type="spellStart"/>
      <w:r>
        <w:rPr>
          <w:lang w:val="en-US"/>
        </w:rPr>
        <w:t>Biotechnol</w:t>
      </w:r>
      <w:proofErr w:type="spellEnd"/>
      <w:r>
        <w:rPr>
          <w:lang w:val="en-US"/>
        </w:rPr>
        <w:t>. Res. Asia. – 2016. – Vol.13, No.1. – P. 01-08.</w:t>
      </w:r>
    </w:p>
    <w:p w:rsidR="00D47433" w:rsidRDefault="001029AC">
      <w:pPr>
        <w:spacing w:line="360" w:lineRule="auto"/>
        <w:ind w:firstLine="708"/>
        <w:jc w:val="both"/>
        <w:rPr>
          <w:lang w:val="en-US"/>
        </w:rPr>
      </w:pPr>
      <w:proofErr w:type="gramStart"/>
      <w:r w:rsidRPr="00FF46AA">
        <w:rPr>
          <w:lang w:val="en-US"/>
        </w:rPr>
        <w:t>27</w:t>
      </w:r>
      <w:proofErr w:type="gramEnd"/>
      <w:r w:rsidRPr="00FF46AA">
        <w:rPr>
          <w:lang w:val="en-US"/>
        </w:rPr>
        <w:tab/>
      </w:r>
      <w:proofErr w:type="spellStart"/>
      <w:r w:rsidRPr="00742171">
        <w:rPr>
          <w:lang w:val="ru-RU"/>
        </w:rPr>
        <w:t>Бейсенов</w:t>
      </w:r>
      <w:proofErr w:type="spellEnd"/>
      <w:r w:rsidRPr="00FF46AA">
        <w:rPr>
          <w:lang w:val="en-US"/>
        </w:rPr>
        <w:t xml:space="preserve"> </w:t>
      </w:r>
      <w:r w:rsidRPr="00742171">
        <w:rPr>
          <w:lang w:val="ru-RU"/>
        </w:rPr>
        <w:t>Д</w:t>
      </w:r>
      <w:r w:rsidRPr="00FF46AA">
        <w:rPr>
          <w:lang w:val="en-US"/>
        </w:rPr>
        <w:t>.</w:t>
      </w:r>
      <w:r w:rsidRPr="00742171">
        <w:rPr>
          <w:lang w:val="ru-RU"/>
        </w:rPr>
        <w:t>К</w:t>
      </w:r>
      <w:r w:rsidRPr="00FF46AA">
        <w:rPr>
          <w:lang w:val="en-US"/>
        </w:rPr>
        <w:t xml:space="preserve">., </w:t>
      </w:r>
      <w:proofErr w:type="spellStart"/>
      <w:r w:rsidRPr="00742171">
        <w:rPr>
          <w:lang w:val="ru-RU"/>
        </w:rPr>
        <w:t>Станбекова</w:t>
      </w:r>
      <w:proofErr w:type="spellEnd"/>
      <w:r w:rsidRPr="00FF46AA">
        <w:rPr>
          <w:lang w:val="en-US"/>
        </w:rPr>
        <w:t xml:space="preserve"> </w:t>
      </w:r>
      <w:r w:rsidRPr="00742171">
        <w:rPr>
          <w:lang w:val="ru-RU"/>
        </w:rPr>
        <w:t>Г</w:t>
      </w:r>
      <w:r w:rsidRPr="00FF46AA">
        <w:rPr>
          <w:lang w:val="en-US"/>
        </w:rPr>
        <w:t>.</w:t>
      </w:r>
      <w:r w:rsidRPr="00742171">
        <w:rPr>
          <w:lang w:val="ru-RU"/>
        </w:rPr>
        <w:t>Э</w:t>
      </w:r>
      <w:r w:rsidRPr="00FF46AA">
        <w:rPr>
          <w:lang w:val="en-US"/>
        </w:rPr>
        <w:t xml:space="preserve">., </w:t>
      </w:r>
      <w:proofErr w:type="spellStart"/>
      <w:r w:rsidRPr="00742171">
        <w:rPr>
          <w:lang w:val="ru-RU"/>
        </w:rPr>
        <w:t>Надирова</w:t>
      </w:r>
      <w:proofErr w:type="spellEnd"/>
      <w:r w:rsidRPr="00FF46AA">
        <w:rPr>
          <w:lang w:val="en-US"/>
        </w:rPr>
        <w:t xml:space="preserve"> </w:t>
      </w:r>
      <w:r w:rsidRPr="00742171">
        <w:rPr>
          <w:lang w:val="ru-RU"/>
        </w:rPr>
        <w:t>Л</w:t>
      </w:r>
      <w:r w:rsidRPr="00FF46AA">
        <w:rPr>
          <w:lang w:val="en-US"/>
        </w:rPr>
        <w:t>.</w:t>
      </w:r>
      <w:r w:rsidRPr="00742171">
        <w:rPr>
          <w:lang w:val="ru-RU"/>
        </w:rPr>
        <w:t>Т</w:t>
      </w:r>
      <w:r w:rsidRPr="00FF46AA">
        <w:rPr>
          <w:lang w:val="en-US"/>
        </w:rPr>
        <w:t xml:space="preserve">., </w:t>
      </w:r>
      <w:proofErr w:type="spellStart"/>
      <w:r w:rsidRPr="00742171">
        <w:rPr>
          <w:lang w:val="ru-RU"/>
        </w:rPr>
        <w:t>Искаков</w:t>
      </w:r>
      <w:proofErr w:type="spellEnd"/>
      <w:r w:rsidRPr="00FF46AA">
        <w:rPr>
          <w:lang w:val="en-US"/>
        </w:rPr>
        <w:t xml:space="preserve"> </w:t>
      </w:r>
      <w:r w:rsidRPr="00742171">
        <w:rPr>
          <w:lang w:val="ru-RU"/>
        </w:rPr>
        <w:t>Б</w:t>
      </w:r>
      <w:r w:rsidRPr="00FF46AA">
        <w:rPr>
          <w:lang w:val="en-US"/>
        </w:rPr>
        <w:t>.</w:t>
      </w:r>
      <w:r w:rsidRPr="00742171">
        <w:rPr>
          <w:lang w:val="ru-RU"/>
        </w:rPr>
        <w:t>К</w:t>
      </w:r>
      <w:r w:rsidRPr="00FF46AA">
        <w:rPr>
          <w:lang w:val="en-US"/>
        </w:rPr>
        <w:t xml:space="preserve">. </w:t>
      </w:r>
      <w:r w:rsidRPr="00742171">
        <w:rPr>
          <w:lang w:val="ru-RU"/>
        </w:rPr>
        <w:t>Синтез</w:t>
      </w:r>
      <w:r w:rsidRPr="00FF46AA">
        <w:rPr>
          <w:lang w:val="en-US"/>
        </w:rPr>
        <w:t xml:space="preserve"> </w:t>
      </w:r>
      <w:r w:rsidRPr="00742171">
        <w:rPr>
          <w:lang w:val="ru-RU"/>
        </w:rPr>
        <w:t>белка</w:t>
      </w:r>
      <w:r w:rsidRPr="00FF46AA">
        <w:rPr>
          <w:lang w:val="en-US"/>
        </w:rPr>
        <w:t xml:space="preserve"> </w:t>
      </w:r>
      <w:r w:rsidRPr="00742171">
        <w:rPr>
          <w:lang w:val="ru-RU"/>
        </w:rPr>
        <w:t>оболочки</w:t>
      </w:r>
      <w:r w:rsidRPr="00FF46AA">
        <w:rPr>
          <w:lang w:val="en-US"/>
        </w:rPr>
        <w:t xml:space="preserve"> </w:t>
      </w:r>
      <w:r>
        <w:rPr>
          <w:lang w:val="en-US"/>
        </w:rPr>
        <w:t>L</w:t>
      </w:r>
      <w:r w:rsidRPr="00FF46AA">
        <w:rPr>
          <w:lang w:val="en-US"/>
        </w:rPr>
        <w:t>1</w:t>
      </w:r>
      <w:r>
        <w:rPr>
          <w:lang w:val="en-US"/>
        </w:rPr>
        <w:t>RΔ</w:t>
      </w:r>
      <w:r w:rsidRPr="00FF46AA">
        <w:rPr>
          <w:lang w:val="en-US"/>
        </w:rPr>
        <w:t xml:space="preserve"> </w:t>
      </w:r>
      <w:r w:rsidRPr="00742171">
        <w:rPr>
          <w:lang w:val="ru-RU"/>
        </w:rPr>
        <w:t>вируса</w:t>
      </w:r>
      <w:r w:rsidRPr="00FF46AA">
        <w:rPr>
          <w:lang w:val="en-US"/>
        </w:rPr>
        <w:t xml:space="preserve"> </w:t>
      </w:r>
      <w:r w:rsidRPr="00742171">
        <w:rPr>
          <w:lang w:val="ru-RU"/>
        </w:rPr>
        <w:t>оспы</w:t>
      </w:r>
      <w:r w:rsidRPr="00FF46AA">
        <w:rPr>
          <w:lang w:val="en-US"/>
        </w:rPr>
        <w:t xml:space="preserve"> </w:t>
      </w:r>
      <w:r w:rsidRPr="00742171">
        <w:rPr>
          <w:lang w:val="ru-RU"/>
        </w:rPr>
        <w:t>овец</w:t>
      </w:r>
      <w:r w:rsidRPr="00FF46AA">
        <w:rPr>
          <w:lang w:val="en-US"/>
        </w:rPr>
        <w:t xml:space="preserve"> </w:t>
      </w:r>
      <w:r w:rsidRPr="00742171">
        <w:rPr>
          <w:lang w:val="ru-RU"/>
        </w:rPr>
        <w:t>в</w:t>
      </w:r>
      <w:r w:rsidRPr="00FF46AA">
        <w:rPr>
          <w:lang w:val="en-US"/>
        </w:rPr>
        <w:t xml:space="preserve"> </w:t>
      </w:r>
      <w:r w:rsidRPr="00742171">
        <w:rPr>
          <w:lang w:val="ru-RU"/>
        </w:rPr>
        <w:t>растениях</w:t>
      </w:r>
      <w:r w:rsidRPr="00FF46AA">
        <w:rPr>
          <w:lang w:val="en-US"/>
        </w:rPr>
        <w:t xml:space="preserve"> // </w:t>
      </w:r>
      <w:r w:rsidRPr="00742171">
        <w:rPr>
          <w:lang w:val="ru-RU"/>
        </w:rPr>
        <w:t>Вестник</w:t>
      </w:r>
      <w:r w:rsidRPr="00FF46AA">
        <w:rPr>
          <w:lang w:val="en-US"/>
        </w:rPr>
        <w:t xml:space="preserve"> </w:t>
      </w:r>
      <w:proofErr w:type="spellStart"/>
      <w:r w:rsidRPr="00742171">
        <w:rPr>
          <w:lang w:val="ru-RU"/>
        </w:rPr>
        <w:t>КазНУ</w:t>
      </w:r>
      <w:proofErr w:type="spellEnd"/>
      <w:r w:rsidRPr="00FF46AA">
        <w:rPr>
          <w:lang w:val="en-US"/>
        </w:rPr>
        <w:t xml:space="preserve">. </w:t>
      </w:r>
      <w:proofErr w:type="spellStart"/>
      <w:r>
        <w:rPr>
          <w:lang w:val="en-US"/>
        </w:rPr>
        <w:t>Cерия</w:t>
      </w:r>
      <w:proofErr w:type="spellEnd"/>
      <w:r>
        <w:rPr>
          <w:lang w:val="en-US"/>
        </w:rPr>
        <w:t xml:space="preserve"> </w:t>
      </w:r>
      <w:proofErr w:type="spellStart"/>
      <w:r>
        <w:rPr>
          <w:lang w:val="en-US"/>
        </w:rPr>
        <w:t>биологическая</w:t>
      </w:r>
      <w:proofErr w:type="spellEnd"/>
      <w:r>
        <w:rPr>
          <w:lang w:val="en-US"/>
        </w:rPr>
        <w:t>. -2014. - Т.60, № 3. – C. 187-190.</w:t>
      </w:r>
    </w:p>
    <w:p w:rsidR="00D47433" w:rsidRDefault="001029AC">
      <w:pPr>
        <w:spacing w:line="360" w:lineRule="auto"/>
        <w:ind w:firstLine="708"/>
        <w:jc w:val="both"/>
        <w:rPr>
          <w:lang w:val="en-US"/>
        </w:rPr>
      </w:pPr>
      <w:r>
        <w:rPr>
          <w:lang w:val="en-US"/>
        </w:rPr>
        <w:t>28</w:t>
      </w:r>
      <w:r>
        <w:rPr>
          <w:lang w:val="en-US"/>
        </w:rPr>
        <w:tab/>
        <w:t xml:space="preserve">Stem D.B., </w:t>
      </w:r>
      <w:proofErr w:type="spellStart"/>
      <w:r>
        <w:rPr>
          <w:lang w:val="en-US"/>
        </w:rPr>
        <w:t>Gruissem</w:t>
      </w:r>
      <w:proofErr w:type="spellEnd"/>
      <w:r>
        <w:rPr>
          <w:lang w:val="en-US"/>
        </w:rPr>
        <w:t xml:space="preserve"> W. Control of plastid gene expression: 3′ inverted repeats acts as mRNA processing and stabilizing elements, but do not terminate transcription // Cell. – 1987. – Vol.51. – P. 1145-57.</w:t>
      </w:r>
    </w:p>
    <w:p w:rsidR="00D47433" w:rsidRDefault="001029AC">
      <w:pPr>
        <w:spacing w:line="360" w:lineRule="auto"/>
        <w:ind w:firstLine="708"/>
        <w:jc w:val="both"/>
        <w:rPr>
          <w:lang w:val="en-US"/>
        </w:rPr>
      </w:pPr>
      <w:r>
        <w:rPr>
          <w:lang w:val="en-US"/>
        </w:rPr>
        <w:t>29</w:t>
      </w:r>
      <w:r>
        <w:rPr>
          <w:lang w:val="en-US"/>
        </w:rPr>
        <w:tab/>
        <w:t xml:space="preserve">McCabe M.S., </w:t>
      </w:r>
      <w:proofErr w:type="spellStart"/>
      <w:r>
        <w:rPr>
          <w:lang w:val="en-US"/>
        </w:rPr>
        <w:t>Klaas</w:t>
      </w:r>
      <w:proofErr w:type="spellEnd"/>
      <w:r>
        <w:rPr>
          <w:lang w:val="en-US"/>
        </w:rPr>
        <w:t xml:space="preserve"> M., Gonzalez-</w:t>
      </w:r>
      <w:proofErr w:type="spellStart"/>
      <w:r>
        <w:rPr>
          <w:lang w:val="en-US"/>
        </w:rPr>
        <w:t>Rabade</w:t>
      </w:r>
      <w:proofErr w:type="spellEnd"/>
      <w:r>
        <w:rPr>
          <w:lang w:val="en-US"/>
        </w:rPr>
        <w:t xml:space="preserve"> N., </w:t>
      </w:r>
      <w:proofErr w:type="spellStart"/>
      <w:r>
        <w:rPr>
          <w:lang w:val="en-US"/>
        </w:rPr>
        <w:t>Poage</w:t>
      </w:r>
      <w:proofErr w:type="spellEnd"/>
      <w:r>
        <w:rPr>
          <w:lang w:val="en-US"/>
        </w:rPr>
        <w:t xml:space="preserve"> M., </w:t>
      </w:r>
      <w:proofErr w:type="spellStart"/>
      <w:r>
        <w:rPr>
          <w:lang w:val="en-US"/>
        </w:rPr>
        <w:t>Badillo</w:t>
      </w:r>
      <w:proofErr w:type="spellEnd"/>
      <w:r>
        <w:rPr>
          <w:lang w:val="en-US"/>
        </w:rPr>
        <w:t xml:space="preserve">-Corona J.A., Zhou F., </w:t>
      </w:r>
      <w:proofErr w:type="spellStart"/>
      <w:r>
        <w:rPr>
          <w:lang w:val="en-US"/>
        </w:rPr>
        <w:t>Karcher</w:t>
      </w:r>
      <w:proofErr w:type="spellEnd"/>
      <w:r>
        <w:rPr>
          <w:lang w:val="en-US"/>
        </w:rPr>
        <w:t xml:space="preserve"> D., Bock R., Gray J.C., Dix P.H. Plastid transformation of high-biomass tobacco variety Maryland Mammoth for production of human immunodeficiency virus type 1 (HIV-1) p24 antigen // Plant </w:t>
      </w:r>
      <w:proofErr w:type="spellStart"/>
      <w:r>
        <w:rPr>
          <w:lang w:val="en-US"/>
        </w:rPr>
        <w:t>Biotechnol</w:t>
      </w:r>
      <w:proofErr w:type="spellEnd"/>
      <w:r>
        <w:rPr>
          <w:lang w:val="en-US"/>
        </w:rPr>
        <w:t>. J. – 2008. – Vol.6. – P. 914-929.</w:t>
      </w:r>
    </w:p>
    <w:p w:rsidR="00D47433" w:rsidRDefault="001029AC">
      <w:pPr>
        <w:spacing w:line="360" w:lineRule="auto"/>
        <w:ind w:firstLine="708"/>
        <w:jc w:val="both"/>
        <w:rPr>
          <w:lang w:val="en-US"/>
        </w:rPr>
      </w:pPr>
      <w:r>
        <w:rPr>
          <w:lang w:val="en-US"/>
        </w:rPr>
        <w:t>30</w:t>
      </w:r>
      <w:r>
        <w:rPr>
          <w:lang w:val="en-US"/>
        </w:rPr>
        <w:tab/>
      </w:r>
      <w:proofErr w:type="spellStart"/>
      <w:r>
        <w:rPr>
          <w:lang w:val="en-US"/>
        </w:rPr>
        <w:t>Svab</w:t>
      </w:r>
      <w:proofErr w:type="spellEnd"/>
      <w:r>
        <w:rPr>
          <w:lang w:val="en-US"/>
        </w:rPr>
        <w:t xml:space="preserve"> Z., </w:t>
      </w:r>
      <w:proofErr w:type="spellStart"/>
      <w:r>
        <w:rPr>
          <w:lang w:val="en-US"/>
        </w:rPr>
        <w:t>Maliga</w:t>
      </w:r>
      <w:proofErr w:type="spellEnd"/>
      <w:r>
        <w:rPr>
          <w:lang w:val="en-US"/>
        </w:rPr>
        <w:t xml:space="preserve"> P. High-frequency plastid transformation in tobacco by selection for a chimeric </w:t>
      </w:r>
      <w:proofErr w:type="spellStart"/>
      <w:r>
        <w:rPr>
          <w:lang w:val="en-US"/>
        </w:rPr>
        <w:t>aadA</w:t>
      </w:r>
      <w:proofErr w:type="spellEnd"/>
      <w:r>
        <w:rPr>
          <w:lang w:val="en-US"/>
        </w:rPr>
        <w:t xml:space="preserve"> gene // Proc. Natl. Acad. Sci. USA. – 1993. – Vol. 90. – P.913-917.</w:t>
      </w:r>
      <w:r>
        <w:br w:type="page"/>
      </w:r>
    </w:p>
    <w:p w:rsidR="00D47433" w:rsidRDefault="001029AC">
      <w:pPr>
        <w:spacing w:line="360" w:lineRule="auto"/>
        <w:ind w:firstLine="708"/>
        <w:jc w:val="center"/>
        <w:rPr>
          <w:b/>
          <w:lang w:val="en-US"/>
        </w:rPr>
      </w:pPr>
      <w:r>
        <w:rPr>
          <w:b/>
          <w:lang w:val="en-US"/>
        </w:rPr>
        <w:lastRenderedPageBreak/>
        <w:t>APPENDIX A</w:t>
      </w:r>
    </w:p>
    <w:p w:rsidR="00EA26D6" w:rsidRPr="00EA26D6" w:rsidRDefault="00EA26D6" w:rsidP="00EA26D6">
      <w:pPr>
        <w:spacing w:line="360" w:lineRule="auto"/>
        <w:ind w:firstLine="708"/>
        <w:jc w:val="center"/>
        <w:rPr>
          <w:b/>
          <w:lang w:val="en-US"/>
        </w:rPr>
      </w:pPr>
      <w:r w:rsidRPr="00EA26D6">
        <w:rPr>
          <w:b/>
          <w:lang w:val="en-US"/>
        </w:rPr>
        <w:t>Publications and organization of scientific activity for 2018-2020</w:t>
      </w:r>
    </w:p>
    <w:p w:rsidR="00D47433" w:rsidRDefault="00EA26D6">
      <w:pPr>
        <w:spacing w:line="360" w:lineRule="auto"/>
        <w:ind w:firstLine="708"/>
        <w:jc w:val="both"/>
        <w:rPr>
          <w:lang w:val="en-US"/>
        </w:rPr>
      </w:pPr>
      <w:r w:rsidRPr="00F40AE8">
        <w:rPr>
          <w:lang w:val="en-US"/>
        </w:rPr>
        <w:t xml:space="preserve">Publications </w:t>
      </w:r>
      <w:r>
        <w:rPr>
          <w:lang w:val="en-US"/>
        </w:rPr>
        <w:t>for 2018 year</w:t>
      </w:r>
      <w:r w:rsidR="001029AC">
        <w:rPr>
          <w:lang w:val="en-US"/>
        </w:rPr>
        <w:t>:</w:t>
      </w:r>
    </w:p>
    <w:p w:rsidR="00D47433" w:rsidRDefault="001029AC">
      <w:pPr>
        <w:spacing w:line="360" w:lineRule="auto"/>
        <w:ind w:firstLine="708"/>
        <w:jc w:val="both"/>
        <w:rPr>
          <w:lang w:val="en-US"/>
        </w:rPr>
      </w:pPr>
      <w:r>
        <w:rPr>
          <w:lang w:val="en-US"/>
        </w:rPr>
        <w:t xml:space="preserve">1 </w:t>
      </w:r>
      <w:proofErr w:type="spellStart"/>
      <w:r>
        <w:rPr>
          <w:lang w:val="en-US"/>
        </w:rPr>
        <w:t>Stanbekova</w:t>
      </w:r>
      <w:proofErr w:type="spellEnd"/>
      <w:r>
        <w:rPr>
          <w:lang w:val="en-US"/>
        </w:rPr>
        <w:t xml:space="preserve"> G., </w:t>
      </w:r>
      <w:proofErr w:type="spellStart"/>
      <w:r>
        <w:rPr>
          <w:lang w:val="en-US"/>
        </w:rPr>
        <w:t>Beisenov</w:t>
      </w:r>
      <w:proofErr w:type="spellEnd"/>
      <w:r>
        <w:rPr>
          <w:lang w:val="en-US"/>
        </w:rPr>
        <w:t xml:space="preserve"> D., </w:t>
      </w:r>
      <w:proofErr w:type="spellStart"/>
      <w:r>
        <w:rPr>
          <w:lang w:val="en-US"/>
        </w:rPr>
        <w:t>Nadirova</w:t>
      </w:r>
      <w:proofErr w:type="spellEnd"/>
      <w:r>
        <w:rPr>
          <w:lang w:val="en-US"/>
        </w:rPr>
        <w:t xml:space="preserve"> L., </w:t>
      </w:r>
      <w:proofErr w:type="spellStart"/>
      <w:r>
        <w:rPr>
          <w:lang w:val="en-US"/>
        </w:rPr>
        <w:t>Iskakov</w:t>
      </w:r>
      <w:proofErr w:type="spellEnd"/>
      <w:r>
        <w:rPr>
          <w:lang w:val="en-US"/>
        </w:rPr>
        <w:t xml:space="preserve"> B., </w:t>
      </w:r>
      <w:proofErr w:type="spellStart"/>
      <w:r>
        <w:rPr>
          <w:lang w:val="en-US"/>
        </w:rPr>
        <w:t>Warzecha</w:t>
      </w:r>
      <w:proofErr w:type="spellEnd"/>
      <w:r>
        <w:rPr>
          <w:lang w:val="en-US"/>
        </w:rPr>
        <w:t xml:space="preserve"> H. Recombinant Sheep Pox Virus Antigens Expression In Chloroplasts // Journal of Biotechnology. - 2018. - Vol.282, Suppl. - P. S85. DOI: 10.1016 / j.jbiotec.2018.06.280. (IF 2.533).</w:t>
      </w:r>
    </w:p>
    <w:p w:rsidR="00D47433" w:rsidRDefault="001029AC">
      <w:pPr>
        <w:spacing w:line="360" w:lineRule="auto"/>
        <w:ind w:firstLine="708"/>
        <w:jc w:val="both"/>
        <w:rPr>
          <w:lang w:val="en-US"/>
        </w:rPr>
      </w:pPr>
      <w:r>
        <w:rPr>
          <w:lang w:val="en-US"/>
        </w:rPr>
        <w:t xml:space="preserve">2 </w:t>
      </w:r>
      <w:proofErr w:type="spellStart"/>
      <w:r>
        <w:rPr>
          <w:lang w:val="en-US"/>
        </w:rPr>
        <w:t>Stanbekova</w:t>
      </w:r>
      <w:proofErr w:type="spellEnd"/>
      <w:r>
        <w:rPr>
          <w:lang w:val="en-US"/>
        </w:rPr>
        <w:t xml:space="preserve"> G.E., </w:t>
      </w:r>
      <w:proofErr w:type="spellStart"/>
      <w:r>
        <w:rPr>
          <w:lang w:val="en-US"/>
        </w:rPr>
        <w:t>Beisenov</w:t>
      </w:r>
      <w:proofErr w:type="spellEnd"/>
      <w:r>
        <w:rPr>
          <w:lang w:val="en-US"/>
        </w:rPr>
        <w:t xml:space="preserve"> D.K., </w:t>
      </w:r>
      <w:proofErr w:type="spellStart"/>
      <w:r>
        <w:rPr>
          <w:lang w:val="en-US"/>
        </w:rPr>
        <w:t>Nadirova</w:t>
      </w:r>
      <w:proofErr w:type="spellEnd"/>
      <w:r>
        <w:rPr>
          <w:lang w:val="en-US"/>
        </w:rPr>
        <w:t xml:space="preserve"> L.T., </w:t>
      </w:r>
      <w:proofErr w:type="spellStart"/>
      <w:r>
        <w:rPr>
          <w:lang w:val="en-US"/>
        </w:rPr>
        <w:t>Iskakov</w:t>
      </w:r>
      <w:proofErr w:type="spellEnd"/>
      <w:r>
        <w:rPr>
          <w:lang w:val="en-US"/>
        </w:rPr>
        <w:t xml:space="preserve"> B.K. Expression of </w:t>
      </w:r>
      <w:proofErr w:type="spellStart"/>
      <w:r>
        <w:rPr>
          <w:lang w:val="en-US"/>
        </w:rPr>
        <w:t>sheeppox</w:t>
      </w:r>
      <w:proofErr w:type="spellEnd"/>
      <w:r>
        <w:rPr>
          <w:lang w:val="en-US"/>
        </w:rPr>
        <w:t xml:space="preserve"> virus antigens in plant chloroplasts // Proceedings of the Intern. Symposium "Astana Biotech 2018" / Astana, (June 12-13, 2018) - </w:t>
      </w:r>
      <w:r w:rsidR="00EA26D6">
        <w:rPr>
          <w:lang w:val="en-US"/>
        </w:rPr>
        <w:t>P. 139</w:t>
      </w:r>
      <w:r w:rsidR="009A1395">
        <w:rPr>
          <w:lang w:val="en-US"/>
        </w:rPr>
        <w:t xml:space="preserve"> (in Russian).</w:t>
      </w:r>
    </w:p>
    <w:p w:rsidR="00D47433" w:rsidRDefault="001029AC">
      <w:pPr>
        <w:spacing w:line="360" w:lineRule="auto"/>
        <w:ind w:firstLine="708"/>
        <w:jc w:val="both"/>
        <w:rPr>
          <w:lang w:val="en-US"/>
        </w:rPr>
      </w:pPr>
      <w:r>
        <w:rPr>
          <w:lang w:val="en-US"/>
        </w:rPr>
        <w:t xml:space="preserve">3 </w:t>
      </w:r>
      <w:proofErr w:type="spellStart"/>
      <w:r>
        <w:rPr>
          <w:lang w:val="en-US"/>
        </w:rPr>
        <w:t>Beisenov</w:t>
      </w:r>
      <w:proofErr w:type="spellEnd"/>
      <w:r>
        <w:rPr>
          <w:lang w:val="en-US"/>
        </w:rPr>
        <w:t xml:space="preserve"> D.K., </w:t>
      </w:r>
      <w:proofErr w:type="spellStart"/>
      <w:r>
        <w:rPr>
          <w:lang w:val="en-US"/>
        </w:rPr>
        <w:t>Stanbekova</w:t>
      </w:r>
      <w:proofErr w:type="spellEnd"/>
      <w:r>
        <w:rPr>
          <w:lang w:val="en-US"/>
        </w:rPr>
        <w:t xml:space="preserve"> G.E., </w:t>
      </w:r>
      <w:proofErr w:type="spellStart"/>
      <w:r>
        <w:rPr>
          <w:lang w:val="en-US"/>
        </w:rPr>
        <w:t>Karimov</w:t>
      </w:r>
      <w:proofErr w:type="spellEnd"/>
      <w:r>
        <w:rPr>
          <w:lang w:val="en-US"/>
        </w:rPr>
        <w:t xml:space="preserve"> </w:t>
      </w:r>
      <w:proofErr w:type="spellStart"/>
      <w:r>
        <w:rPr>
          <w:lang w:val="en-US"/>
        </w:rPr>
        <w:t>N.Zh</w:t>
      </w:r>
      <w:proofErr w:type="spellEnd"/>
      <w:r>
        <w:rPr>
          <w:lang w:val="en-US"/>
        </w:rPr>
        <w:t xml:space="preserve">., </w:t>
      </w:r>
      <w:proofErr w:type="spellStart"/>
      <w:r>
        <w:rPr>
          <w:lang w:val="en-US"/>
        </w:rPr>
        <w:t>Iskakov</w:t>
      </w:r>
      <w:proofErr w:type="spellEnd"/>
      <w:r>
        <w:rPr>
          <w:lang w:val="en-US"/>
        </w:rPr>
        <w:t xml:space="preserve"> B.K. Expression of sheep pox viral A27L and L1R proteins in prokaryotic and eukaryotic systems // Proceedings of the 5th intern. </w:t>
      </w:r>
      <w:proofErr w:type="gramStart"/>
      <w:r>
        <w:rPr>
          <w:lang w:val="en-US"/>
        </w:rPr>
        <w:t>scientific</w:t>
      </w:r>
      <w:proofErr w:type="gramEnd"/>
      <w:r>
        <w:rPr>
          <w:lang w:val="en-US"/>
        </w:rPr>
        <w:t xml:space="preserve"> conf. "Genetics, genomics, bioinformatics and plant biotechnology" (PlantGen2019) / Novosibirsk, (June 24-29, 2019). - P. 41.</w:t>
      </w:r>
    </w:p>
    <w:p w:rsidR="00D47433" w:rsidRDefault="001029AC">
      <w:pPr>
        <w:spacing w:line="360" w:lineRule="auto"/>
        <w:ind w:firstLine="708"/>
        <w:jc w:val="both"/>
        <w:rPr>
          <w:lang w:val="en-US"/>
        </w:rPr>
      </w:pPr>
      <w:proofErr w:type="gramStart"/>
      <w:r>
        <w:rPr>
          <w:lang w:val="en-US"/>
        </w:rPr>
        <w:t>4</w:t>
      </w:r>
      <w:proofErr w:type="gramEnd"/>
      <w:r>
        <w:rPr>
          <w:lang w:val="en-US"/>
        </w:rPr>
        <w:t xml:space="preserve"> </w:t>
      </w:r>
      <w:proofErr w:type="spellStart"/>
      <w:r>
        <w:rPr>
          <w:lang w:val="en-US"/>
        </w:rPr>
        <w:t>Argimbaeva</w:t>
      </w:r>
      <w:proofErr w:type="spellEnd"/>
      <w:r>
        <w:rPr>
          <w:lang w:val="en-US"/>
        </w:rPr>
        <w:t xml:space="preserve"> T.U. Obtaining NICOTIANA TABACUM </w:t>
      </w:r>
      <w:proofErr w:type="spellStart"/>
      <w:r>
        <w:rPr>
          <w:lang w:val="en-US"/>
        </w:rPr>
        <w:t>homoplasmic</w:t>
      </w:r>
      <w:proofErr w:type="spellEnd"/>
      <w:r>
        <w:rPr>
          <w:lang w:val="en-US"/>
        </w:rPr>
        <w:t xml:space="preserve"> </w:t>
      </w:r>
      <w:proofErr w:type="spellStart"/>
      <w:r>
        <w:rPr>
          <w:lang w:val="en-US"/>
        </w:rPr>
        <w:t>transplastomic</w:t>
      </w:r>
      <w:proofErr w:type="spellEnd"/>
      <w:r>
        <w:rPr>
          <w:lang w:val="en-US"/>
        </w:rPr>
        <w:t xml:space="preserve"> plants // Proceedings of the Intern. sci. conf. of students and young scientists "</w:t>
      </w:r>
      <w:proofErr w:type="spellStart"/>
      <w:r>
        <w:rPr>
          <w:lang w:val="en-US"/>
        </w:rPr>
        <w:t>Farabi</w:t>
      </w:r>
      <w:proofErr w:type="spellEnd"/>
      <w:r>
        <w:rPr>
          <w:lang w:val="en-US"/>
        </w:rPr>
        <w:t xml:space="preserve"> </w:t>
      </w:r>
      <w:proofErr w:type="spellStart"/>
      <w:r>
        <w:rPr>
          <w:lang w:val="en-US"/>
        </w:rPr>
        <w:t>Alemi</w:t>
      </w:r>
      <w:proofErr w:type="spellEnd"/>
      <w:r>
        <w:rPr>
          <w:lang w:val="en-US"/>
        </w:rPr>
        <w:t>" / Almat</w:t>
      </w:r>
      <w:r w:rsidR="009A1395">
        <w:rPr>
          <w:lang w:val="en-US"/>
        </w:rPr>
        <w:t>y, (April 9-10, 2019). - P. 178</w:t>
      </w:r>
      <w:r>
        <w:rPr>
          <w:lang w:val="en-US"/>
        </w:rPr>
        <w:t xml:space="preserve"> (</w:t>
      </w:r>
      <w:r w:rsidR="009A1395">
        <w:rPr>
          <w:lang w:val="en-US"/>
        </w:rPr>
        <w:t xml:space="preserve">in </w:t>
      </w:r>
      <w:r>
        <w:rPr>
          <w:lang w:val="en-US"/>
        </w:rPr>
        <w:t>Rus</w:t>
      </w:r>
      <w:r w:rsidR="009A1395">
        <w:rPr>
          <w:lang w:val="en-US"/>
        </w:rPr>
        <w:t>sian</w:t>
      </w:r>
      <w:r>
        <w:rPr>
          <w:lang w:val="en-US"/>
        </w:rPr>
        <w:t>).</w:t>
      </w:r>
    </w:p>
    <w:p w:rsidR="00D47433" w:rsidRDefault="001029AC">
      <w:pPr>
        <w:spacing w:line="360" w:lineRule="auto"/>
        <w:ind w:firstLine="708"/>
        <w:jc w:val="both"/>
        <w:rPr>
          <w:lang w:val="en-US"/>
        </w:rPr>
      </w:pPr>
      <w:r>
        <w:rPr>
          <w:lang w:val="en-US"/>
        </w:rPr>
        <w:t xml:space="preserve">5 </w:t>
      </w:r>
      <w:proofErr w:type="spellStart"/>
      <w:r>
        <w:rPr>
          <w:lang w:val="en-US"/>
        </w:rPr>
        <w:t>Beisenov</w:t>
      </w:r>
      <w:proofErr w:type="spellEnd"/>
      <w:r>
        <w:rPr>
          <w:lang w:val="en-US"/>
        </w:rPr>
        <w:t xml:space="preserve"> D.K., </w:t>
      </w:r>
      <w:proofErr w:type="spellStart"/>
      <w:r>
        <w:rPr>
          <w:lang w:val="en-US"/>
        </w:rPr>
        <w:t>Stanbekova</w:t>
      </w:r>
      <w:proofErr w:type="spellEnd"/>
      <w:r>
        <w:rPr>
          <w:lang w:val="en-US"/>
        </w:rPr>
        <w:t xml:space="preserve"> G.E., </w:t>
      </w:r>
      <w:proofErr w:type="spellStart"/>
      <w:r>
        <w:rPr>
          <w:lang w:val="en-US"/>
        </w:rPr>
        <w:t>Iskakov</w:t>
      </w:r>
      <w:proofErr w:type="spellEnd"/>
      <w:r>
        <w:rPr>
          <w:lang w:val="en-US"/>
        </w:rPr>
        <w:t xml:space="preserve"> B.K. Expression of A27L and L1R proteins of </w:t>
      </w:r>
      <w:proofErr w:type="spellStart"/>
      <w:r>
        <w:rPr>
          <w:lang w:val="en-US"/>
        </w:rPr>
        <w:t>sheeppox</w:t>
      </w:r>
      <w:proofErr w:type="spellEnd"/>
      <w:r>
        <w:rPr>
          <w:lang w:val="en-US"/>
        </w:rPr>
        <w:t xml:space="preserve"> virus in prokaryotic and eukaryotic systems // Proceedings of the Intern. sci. conf. of young scientists / Almaty, (November 28-29, 2019) - P.72</w:t>
      </w:r>
      <w:r w:rsidR="009A1395">
        <w:rPr>
          <w:lang w:val="en-US"/>
        </w:rPr>
        <w:t xml:space="preserve"> (in Russian)</w:t>
      </w:r>
      <w:r>
        <w:rPr>
          <w:lang w:val="en-US"/>
        </w:rPr>
        <w:t>.</w:t>
      </w:r>
    </w:p>
    <w:p w:rsidR="009A1395" w:rsidRDefault="009A1395" w:rsidP="009A1395">
      <w:pPr>
        <w:spacing w:line="360" w:lineRule="auto"/>
        <w:ind w:firstLine="708"/>
        <w:jc w:val="both"/>
        <w:rPr>
          <w:lang w:val="en-US"/>
        </w:rPr>
      </w:pPr>
      <w:r w:rsidRPr="00F40AE8">
        <w:rPr>
          <w:lang w:val="en-US"/>
        </w:rPr>
        <w:t xml:space="preserve">Publications </w:t>
      </w:r>
      <w:r>
        <w:rPr>
          <w:lang w:val="en-US"/>
        </w:rPr>
        <w:t>for 201</w:t>
      </w:r>
      <w:r w:rsidR="00684875" w:rsidRPr="00A618AC">
        <w:rPr>
          <w:lang w:val="en-US"/>
        </w:rPr>
        <w:t>9</w:t>
      </w:r>
      <w:r>
        <w:rPr>
          <w:lang w:val="en-US"/>
        </w:rPr>
        <w:t xml:space="preserve"> year:</w:t>
      </w:r>
    </w:p>
    <w:p w:rsidR="00D47433" w:rsidRDefault="00684875">
      <w:pPr>
        <w:spacing w:line="360" w:lineRule="auto"/>
        <w:ind w:firstLine="708"/>
        <w:jc w:val="both"/>
        <w:rPr>
          <w:lang w:val="en-US"/>
        </w:rPr>
      </w:pPr>
      <w:r w:rsidRPr="00684875">
        <w:rPr>
          <w:lang w:val="en-US"/>
        </w:rPr>
        <w:t>1</w:t>
      </w:r>
      <w:r w:rsidR="001029AC">
        <w:rPr>
          <w:lang w:val="en-US"/>
        </w:rPr>
        <w:t xml:space="preserve"> </w:t>
      </w:r>
      <w:proofErr w:type="spellStart"/>
      <w:r w:rsidR="001029AC">
        <w:rPr>
          <w:lang w:val="en-US"/>
        </w:rPr>
        <w:t>Stanbekova</w:t>
      </w:r>
      <w:proofErr w:type="spellEnd"/>
      <w:r w:rsidR="001029AC">
        <w:rPr>
          <w:lang w:val="en-US"/>
        </w:rPr>
        <w:t xml:space="preserve"> G.E., </w:t>
      </w:r>
      <w:proofErr w:type="spellStart"/>
      <w:r w:rsidR="001029AC">
        <w:rPr>
          <w:lang w:val="en-US"/>
        </w:rPr>
        <w:t>Beisenov</w:t>
      </w:r>
      <w:proofErr w:type="spellEnd"/>
      <w:r w:rsidR="001029AC">
        <w:rPr>
          <w:lang w:val="en-US"/>
        </w:rPr>
        <w:t xml:space="preserve"> D.K., </w:t>
      </w:r>
      <w:proofErr w:type="spellStart"/>
      <w:r w:rsidR="001029AC">
        <w:rPr>
          <w:lang w:val="en-US"/>
        </w:rPr>
        <w:t>Kalieva</w:t>
      </w:r>
      <w:proofErr w:type="spellEnd"/>
      <w:r w:rsidR="001029AC">
        <w:rPr>
          <w:lang w:val="en-US"/>
        </w:rPr>
        <w:t xml:space="preserve"> A.A., </w:t>
      </w:r>
      <w:proofErr w:type="spellStart"/>
      <w:r w:rsidR="001029AC">
        <w:rPr>
          <w:lang w:val="en-US"/>
        </w:rPr>
        <w:t>Iskakov</w:t>
      </w:r>
      <w:proofErr w:type="spellEnd"/>
      <w:r w:rsidR="001029AC">
        <w:rPr>
          <w:lang w:val="en-US"/>
        </w:rPr>
        <w:t xml:space="preserve"> B.K. Expression of the </w:t>
      </w:r>
      <w:proofErr w:type="spellStart"/>
      <w:r w:rsidR="001029AC">
        <w:rPr>
          <w:lang w:val="en-US"/>
        </w:rPr>
        <w:t>uidA</w:t>
      </w:r>
      <w:proofErr w:type="spellEnd"/>
      <w:r w:rsidR="001029AC">
        <w:rPr>
          <w:lang w:val="en-US"/>
        </w:rPr>
        <w:t xml:space="preserve"> gene in </w:t>
      </w:r>
      <w:proofErr w:type="spellStart"/>
      <w:r w:rsidR="001029AC">
        <w:rPr>
          <w:lang w:val="en-US"/>
        </w:rPr>
        <w:t>transplastoma</w:t>
      </w:r>
      <w:proofErr w:type="spellEnd"/>
      <w:r w:rsidR="001029AC">
        <w:rPr>
          <w:lang w:val="en-US"/>
        </w:rPr>
        <w:t xml:space="preserve"> tobacco plants under the control of the 5'-untranslated sequence of the genomic RNA of the Y-potato virus // Bulletin of </w:t>
      </w:r>
      <w:proofErr w:type="spellStart"/>
      <w:r w:rsidR="001029AC">
        <w:rPr>
          <w:lang w:val="en-US"/>
        </w:rPr>
        <w:t>KazNU</w:t>
      </w:r>
      <w:proofErr w:type="spellEnd"/>
      <w:r w:rsidR="001029AC">
        <w:rPr>
          <w:lang w:val="en-US"/>
        </w:rPr>
        <w:t>, biological series. – 2019, No. 3. - P. 126-1</w:t>
      </w:r>
      <w:r w:rsidR="009A1395">
        <w:rPr>
          <w:lang w:val="en-US"/>
        </w:rPr>
        <w:t>35. DOI: 10.26577/eb-2019-3-b12</w:t>
      </w:r>
      <w:r w:rsidR="001029AC">
        <w:rPr>
          <w:lang w:val="en-US"/>
        </w:rPr>
        <w:t xml:space="preserve"> (</w:t>
      </w:r>
      <w:r w:rsidR="009A1395">
        <w:rPr>
          <w:lang w:val="en-US"/>
        </w:rPr>
        <w:t xml:space="preserve">in </w:t>
      </w:r>
      <w:r w:rsidR="001029AC">
        <w:rPr>
          <w:lang w:val="en-US"/>
        </w:rPr>
        <w:t>Rus</w:t>
      </w:r>
      <w:r w:rsidR="009A1395">
        <w:rPr>
          <w:lang w:val="en-US"/>
        </w:rPr>
        <w:t>sian</w:t>
      </w:r>
      <w:r w:rsidR="001029AC">
        <w:rPr>
          <w:lang w:val="en-US"/>
        </w:rPr>
        <w:t>). (Kazakhstan Citation Index - 0.043).</w:t>
      </w:r>
    </w:p>
    <w:p w:rsidR="00D47433" w:rsidRDefault="00684875">
      <w:pPr>
        <w:spacing w:line="360" w:lineRule="auto"/>
        <w:ind w:firstLine="708"/>
        <w:jc w:val="both"/>
        <w:rPr>
          <w:lang w:val="en-US"/>
        </w:rPr>
      </w:pPr>
      <w:r w:rsidRPr="00684875">
        <w:rPr>
          <w:lang w:val="en-US"/>
        </w:rPr>
        <w:t>2</w:t>
      </w:r>
      <w:r w:rsidR="001029AC">
        <w:rPr>
          <w:lang w:val="en-US"/>
        </w:rPr>
        <w:t xml:space="preserve"> </w:t>
      </w:r>
      <w:proofErr w:type="spellStart"/>
      <w:r w:rsidR="001029AC">
        <w:rPr>
          <w:lang w:val="en-US"/>
        </w:rPr>
        <w:t>Beisenov</w:t>
      </w:r>
      <w:proofErr w:type="spellEnd"/>
      <w:r w:rsidR="001029AC">
        <w:rPr>
          <w:lang w:val="en-US"/>
        </w:rPr>
        <w:t xml:space="preserve"> D.K., </w:t>
      </w:r>
      <w:proofErr w:type="spellStart"/>
      <w:r w:rsidR="001029AC">
        <w:rPr>
          <w:lang w:val="en-US"/>
        </w:rPr>
        <w:t>Argimbaeva</w:t>
      </w:r>
      <w:proofErr w:type="spellEnd"/>
      <w:r w:rsidR="001029AC">
        <w:rPr>
          <w:lang w:val="en-US"/>
        </w:rPr>
        <w:t xml:space="preserve"> T.U., </w:t>
      </w:r>
      <w:proofErr w:type="spellStart"/>
      <w:r w:rsidR="001029AC">
        <w:rPr>
          <w:lang w:val="en-US"/>
        </w:rPr>
        <w:t>Stanbekova</w:t>
      </w:r>
      <w:proofErr w:type="spellEnd"/>
      <w:r w:rsidR="001029AC">
        <w:rPr>
          <w:lang w:val="en-US"/>
        </w:rPr>
        <w:t xml:space="preserve"> G.E., </w:t>
      </w:r>
      <w:proofErr w:type="spellStart"/>
      <w:r w:rsidR="001029AC">
        <w:rPr>
          <w:lang w:val="en-US"/>
        </w:rPr>
        <w:t>Iskakov</w:t>
      </w:r>
      <w:proofErr w:type="spellEnd"/>
      <w:r w:rsidR="001029AC">
        <w:rPr>
          <w:lang w:val="en-US"/>
        </w:rPr>
        <w:t xml:space="preserve"> B.K. Synthesis of the immunogenic domain of the L1R protein of </w:t>
      </w:r>
      <w:proofErr w:type="spellStart"/>
      <w:r w:rsidR="001029AC">
        <w:rPr>
          <w:lang w:val="en-US"/>
        </w:rPr>
        <w:t>sheeppox</w:t>
      </w:r>
      <w:proofErr w:type="spellEnd"/>
      <w:r w:rsidR="001029AC">
        <w:rPr>
          <w:lang w:val="en-US"/>
        </w:rPr>
        <w:t xml:space="preserve"> virus in rape // Veterinary Medicine, Animal Science and Biotechnol</w:t>
      </w:r>
      <w:r w:rsidR="009A1395">
        <w:rPr>
          <w:lang w:val="en-US"/>
        </w:rPr>
        <w:t xml:space="preserve">ogy. - 2019, no. 8. - S. 45-54 (in Russian). </w:t>
      </w:r>
      <w:r w:rsidR="001029AC">
        <w:rPr>
          <w:lang w:val="en-US"/>
        </w:rPr>
        <w:t>(Russian Citation Index - 0.220).</w:t>
      </w:r>
    </w:p>
    <w:p w:rsidR="00684875" w:rsidRDefault="00684875" w:rsidP="00684875">
      <w:pPr>
        <w:spacing w:line="360" w:lineRule="auto"/>
        <w:ind w:firstLine="708"/>
        <w:jc w:val="both"/>
        <w:rPr>
          <w:lang w:val="en-US"/>
        </w:rPr>
      </w:pPr>
      <w:r w:rsidRPr="00F40AE8">
        <w:rPr>
          <w:lang w:val="en-US"/>
        </w:rPr>
        <w:t xml:space="preserve">Publications </w:t>
      </w:r>
      <w:r>
        <w:rPr>
          <w:lang w:val="en-US"/>
        </w:rPr>
        <w:t>for 20</w:t>
      </w:r>
      <w:r w:rsidRPr="00684875">
        <w:rPr>
          <w:lang w:val="en-US"/>
        </w:rPr>
        <w:t>20</w:t>
      </w:r>
      <w:r>
        <w:rPr>
          <w:lang w:val="en-US"/>
        </w:rPr>
        <w:t xml:space="preserve"> year:</w:t>
      </w:r>
    </w:p>
    <w:p w:rsidR="00D47433" w:rsidRDefault="00684875">
      <w:pPr>
        <w:tabs>
          <w:tab w:val="left" w:pos="993"/>
        </w:tabs>
        <w:spacing w:line="360" w:lineRule="auto"/>
        <w:ind w:firstLine="708"/>
        <w:jc w:val="both"/>
        <w:rPr>
          <w:lang w:val="en-US"/>
        </w:rPr>
      </w:pPr>
      <w:r w:rsidRPr="00684875">
        <w:rPr>
          <w:lang w:val="en-US"/>
        </w:rPr>
        <w:t>1</w:t>
      </w:r>
      <w:r w:rsidRPr="00684875">
        <w:rPr>
          <w:lang w:val="en-US"/>
        </w:rPr>
        <w:tab/>
      </w:r>
      <w:proofErr w:type="spellStart"/>
      <w:r w:rsidR="001029AC">
        <w:rPr>
          <w:lang w:val="en-US"/>
        </w:rPr>
        <w:t>Beisenov</w:t>
      </w:r>
      <w:proofErr w:type="spellEnd"/>
      <w:r w:rsidR="001029AC">
        <w:rPr>
          <w:lang w:val="en-US"/>
        </w:rPr>
        <w:t xml:space="preserve"> D.K., </w:t>
      </w:r>
      <w:proofErr w:type="spellStart"/>
      <w:r w:rsidR="001029AC">
        <w:rPr>
          <w:lang w:val="en-US"/>
        </w:rPr>
        <w:t>Stanbekova</w:t>
      </w:r>
      <w:proofErr w:type="spellEnd"/>
      <w:r w:rsidR="001029AC">
        <w:rPr>
          <w:lang w:val="en-US"/>
        </w:rPr>
        <w:t xml:space="preserve"> G.E., </w:t>
      </w:r>
      <w:proofErr w:type="spellStart"/>
      <w:r w:rsidR="001029AC">
        <w:rPr>
          <w:lang w:val="en-US"/>
        </w:rPr>
        <w:t>Iskakov</w:t>
      </w:r>
      <w:proofErr w:type="spellEnd"/>
      <w:r w:rsidR="001029AC">
        <w:rPr>
          <w:lang w:val="en-US"/>
        </w:rPr>
        <w:t xml:space="preserve"> B.K. </w:t>
      </w:r>
      <w:proofErr w:type="spellStart"/>
      <w:r w:rsidR="001029AC">
        <w:rPr>
          <w:lang w:val="en-US"/>
        </w:rPr>
        <w:t>Transplastomic</w:t>
      </w:r>
      <w:proofErr w:type="spellEnd"/>
      <w:r w:rsidR="001029AC">
        <w:rPr>
          <w:lang w:val="en-US"/>
        </w:rPr>
        <w:t xml:space="preserve"> tobacco plants producing the hydrophilic domain of the L1R coat protein of </w:t>
      </w:r>
      <w:proofErr w:type="spellStart"/>
      <w:r w:rsidR="001029AC">
        <w:rPr>
          <w:lang w:val="en-US"/>
        </w:rPr>
        <w:t>sheeppox</w:t>
      </w:r>
      <w:proofErr w:type="spellEnd"/>
      <w:r w:rsidR="001029AC">
        <w:rPr>
          <w:lang w:val="en-US"/>
        </w:rPr>
        <w:t xml:space="preserve"> virus. The </w:t>
      </w:r>
      <w:r w:rsidR="00A618AC">
        <w:rPr>
          <w:lang w:val="en-US"/>
        </w:rPr>
        <w:t>article</w:t>
      </w:r>
      <w:r w:rsidR="001029AC">
        <w:rPr>
          <w:lang w:val="en-US"/>
        </w:rPr>
        <w:t xml:space="preserve"> is </w:t>
      </w:r>
      <w:r w:rsidR="00A618AC">
        <w:rPr>
          <w:lang w:val="en-US"/>
        </w:rPr>
        <w:t>accepted</w:t>
      </w:r>
      <w:r w:rsidR="001029AC">
        <w:rPr>
          <w:lang w:val="en-US"/>
        </w:rPr>
        <w:t xml:space="preserve"> </w:t>
      </w:r>
      <w:r w:rsidR="00A618AC">
        <w:rPr>
          <w:lang w:val="en-US"/>
        </w:rPr>
        <w:t>for publication in</w:t>
      </w:r>
      <w:r w:rsidR="001029AC">
        <w:rPr>
          <w:lang w:val="en-US"/>
        </w:rPr>
        <w:t xml:space="preserve"> the journal “</w:t>
      </w:r>
      <w:proofErr w:type="spellStart"/>
      <w:r w:rsidR="001029AC">
        <w:rPr>
          <w:lang w:val="en-US"/>
        </w:rPr>
        <w:t>Vavilovskii</w:t>
      </w:r>
      <w:proofErr w:type="spellEnd"/>
      <w:r w:rsidR="001029AC">
        <w:rPr>
          <w:lang w:val="en-US"/>
        </w:rPr>
        <w:t xml:space="preserve"> </w:t>
      </w:r>
      <w:proofErr w:type="spellStart"/>
      <w:r w:rsidR="001029AC">
        <w:rPr>
          <w:lang w:val="en-US"/>
        </w:rPr>
        <w:t>Zhurnal</w:t>
      </w:r>
      <w:proofErr w:type="spellEnd"/>
      <w:r w:rsidR="001029AC">
        <w:rPr>
          <w:lang w:val="en-US"/>
        </w:rPr>
        <w:t xml:space="preserve"> </w:t>
      </w:r>
      <w:proofErr w:type="spellStart"/>
      <w:r w:rsidR="001029AC">
        <w:rPr>
          <w:lang w:val="en-US"/>
        </w:rPr>
        <w:t>Genetiki</w:t>
      </w:r>
      <w:proofErr w:type="spellEnd"/>
      <w:r w:rsidR="001029AC">
        <w:rPr>
          <w:lang w:val="en-US"/>
        </w:rPr>
        <w:t xml:space="preserve"> </w:t>
      </w:r>
      <w:proofErr w:type="spellStart"/>
      <w:r w:rsidR="001029AC">
        <w:rPr>
          <w:lang w:val="en-US"/>
        </w:rPr>
        <w:t>i</w:t>
      </w:r>
      <w:proofErr w:type="spellEnd"/>
      <w:r w:rsidR="001029AC">
        <w:rPr>
          <w:lang w:val="en-US"/>
        </w:rPr>
        <w:t xml:space="preserve"> </w:t>
      </w:r>
      <w:proofErr w:type="spellStart"/>
      <w:r w:rsidR="001029AC">
        <w:rPr>
          <w:lang w:val="en-US"/>
        </w:rPr>
        <w:t>Selektsii</w:t>
      </w:r>
      <w:proofErr w:type="spellEnd"/>
      <w:r w:rsidR="001029AC">
        <w:rPr>
          <w:lang w:val="en-US"/>
        </w:rPr>
        <w:t>” (Scopus percentile - 31%).</w:t>
      </w:r>
    </w:p>
    <w:p w:rsidR="00D47433" w:rsidRDefault="00684875">
      <w:pPr>
        <w:tabs>
          <w:tab w:val="left" w:pos="993"/>
        </w:tabs>
        <w:spacing w:line="360" w:lineRule="auto"/>
        <w:ind w:firstLine="708"/>
        <w:jc w:val="both"/>
        <w:rPr>
          <w:lang w:val="en-US"/>
        </w:rPr>
      </w:pPr>
      <w:r w:rsidRPr="00684875">
        <w:rPr>
          <w:lang w:val="en-US"/>
        </w:rPr>
        <w:t>2</w:t>
      </w:r>
      <w:r>
        <w:rPr>
          <w:lang w:val="en-US"/>
        </w:rPr>
        <w:tab/>
      </w:r>
      <w:r w:rsidR="001029AC">
        <w:rPr>
          <w:lang w:val="en-US"/>
        </w:rPr>
        <w:t xml:space="preserve">Production of the sheep </w:t>
      </w:r>
      <w:proofErr w:type="gramStart"/>
      <w:r w:rsidR="001029AC">
        <w:rPr>
          <w:lang w:val="en-US"/>
        </w:rPr>
        <w:t>pox virus</w:t>
      </w:r>
      <w:proofErr w:type="gramEnd"/>
      <w:r w:rsidR="001029AC">
        <w:rPr>
          <w:lang w:val="en-US"/>
        </w:rPr>
        <w:t xml:space="preserve"> structural protein SPPV117 in tobacco chloroplasts. The manuscript </w:t>
      </w:r>
      <w:proofErr w:type="gramStart"/>
      <w:r w:rsidR="001029AC">
        <w:rPr>
          <w:lang w:val="en-US"/>
        </w:rPr>
        <w:t>is submitted</w:t>
      </w:r>
      <w:proofErr w:type="gramEnd"/>
      <w:r w:rsidR="001029AC">
        <w:rPr>
          <w:lang w:val="en-US"/>
        </w:rPr>
        <w:t xml:space="preserve"> to the journal “Biotechnology Letters” (Scopus percentile - 66%).</w:t>
      </w:r>
    </w:p>
    <w:p w:rsidR="00684875" w:rsidRDefault="00684875">
      <w:pPr>
        <w:tabs>
          <w:tab w:val="left" w:pos="993"/>
        </w:tabs>
        <w:spacing w:line="360" w:lineRule="auto"/>
        <w:ind w:firstLine="708"/>
        <w:jc w:val="both"/>
        <w:rPr>
          <w:lang w:val="en-US"/>
        </w:rPr>
      </w:pPr>
    </w:p>
    <w:p w:rsidR="00D47433" w:rsidRPr="006D4771" w:rsidRDefault="009A1395">
      <w:pPr>
        <w:tabs>
          <w:tab w:val="left" w:pos="993"/>
        </w:tabs>
        <w:spacing w:line="360" w:lineRule="auto"/>
        <w:ind w:firstLine="708"/>
        <w:jc w:val="both"/>
        <w:rPr>
          <w:lang w:val="en-US"/>
        </w:rPr>
      </w:pPr>
      <w:r>
        <w:rPr>
          <w:lang w:val="en-US"/>
        </w:rPr>
        <w:lastRenderedPageBreak/>
        <w:t xml:space="preserve">Innovation patent </w:t>
      </w:r>
      <w:proofErr w:type="gramStart"/>
      <w:r>
        <w:rPr>
          <w:lang w:val="en-US"/>
        </w:rPr>
        <w:t xml:space="preserve">was </w:t>
      </w:r>
      <w:r w:rsidR="00684875">
        <w:rPr>
          <w:lang w:val="en-US"/>
        </w:rPr>
        <w:t>received</w:t>
      </w:r>
      <w:proofErr w:type="gramEnd"/>
      <w:r>
        <w:rPr>
          <w:lang w:val="en-US"/>
        </w:rPr>
        <w:t>:</w:t>
      </w:r>
    </w:p>
    <w:p w:rsidR="00D47433" w:rsidRDefault="001029AC">
      <w:pPr>
        <w:tabs>
          <w:tab w:val="left" w:pos="993"/>
        </w:tabs>
        <w:spacing w:line="360" w:lineRule="auto"/>
        <w:ind w:firstLine="708"/>
        <w:jc w:val="both"/>
        <w:rPr>
          <w:lang w:val="en-US"/>
        </w:rPr>
      </w:pPr>
      <w:proofErr w:type="spellStart"/>
      <w:r>
        <w:rPr>
          <w:lang w:val="en-US"/>
        </w:rPr>
        <w:t>Stanbekova</w:t>
      </w:r>
      <w:proofErr w:type="spellEnd"/>
      <w:r>
        <w:rPr>
          <w:lang w:val="en-US"/>
        </w:rPr>
        <w:t xml:space="preserve"> G.E., </w:t>
      </w:r>
      <w:proofErr w:type="spellStart"/>
      <w:r>
        <w:rPr>
          <w:lang w:val="en-US"/>
        </w:rPr>
        <w:t>Beisenov</w:t>
      </w:r>
      <w:proofErr w:type="spellEnd"/>
      <w:r>
        <w:rPr>
          <w:lang w:val="en-US"/>
        </w:rPr>
        <w:t xml:space="preserve"> D.K., </w:t>
      </w:r>
      <w:proofErr w:type="spellStart"/>
      <w:r>
        <w:rPr>
          <w:lang w:val="en-US"/>
        </w:rPr>
        <w:t>Nadirova</w:t>
      </w:r>
      <w:proofErr w:type="spellEnd"/>
      <w:r>
        <w:rPr>
          <w:lang w:val="en-US"/>
        </w:rPr>
        <w:t xml:space="preserve"> L.T., </w:t>
      </w:r>
      <w:proofErr w:type="spellStart"/>
      <w:r>
        <w:rPr>
          <w:lang w:val="en-US"/>
        </w:rPr>
        <w:t>Iskakov</w:t>
      </w:r>
      <w:proofErr w:type="spellEnd"/>
      <w:r>
        <w:rPr>
          <w:lang w:val="en-US"/>
        </w:rPr>
        <w:t xml:space="preserve"> B.K. Method for producing </w:t>
      </w:r>
      <w:proofErr w:type="spellStart"/>
      <w:r>
        <w:rPr>
          <w:lang w:val="en-US"/>
        </w:rPr>
        <w:t>transplastomic</w:t>
      </w:r>
      <w:proofErr w:type="spellEnd"/>
      <w:r>
        <w:rPr>
          <w:lang w:val="en-US"/>
        </w:rPr>
        <w:t xml:space="preserve"> plants synthesizing sheep </w:t>
      </w:r>
      <w:proofErr w:type="gramStart"/>
      <w:r>
        <w:rPr>
          <w:lang w:val="en-US"/>
        </w:rPr>
        <w:t>pox virus</w:t>
      </w:r>
      <w:proofErr w:type="gramEnd"/>
      <w:r>
        <w:rPr>
          <w:lang w:val="en-US"/>
        </w:rPr>
        <w:t xml:space="preserve"> antigenic protein SPPV-A27L. KZ patent No. 34156, 05.02.2020.</w:t>
      </w:r>
    </w:p>
    <w:p w:rsidR="00D47433" w:rsidRDefault="009A1395">
      <w:pPr>
        <w:tabs>
          <w:tab w:val="left" w:pos="993"/>
        </w:tabs>
        <w:spacing w:line="360" w:lineRule="auto"/>
        <w:ind w:firstLine="708"/>
        <w:jc w:val="both"/>
        <w:rPr>
          <w:lang w:val="en-US"/>
        </w:rPr>
      </w:pPr>
      <w:r>
        <w:rPr>
          <w:lang w:val="en-US"/>
        </w:rPr>
        <w:t>L</w:t>
      </w:r>
      <w:r w:rsidR="001029AC">
        <w:rPr>
          <w:lang w:val="en-US"/>
        </w:rPr>
        <w:t>aboratory regulations was developed.</w:t>
      </w:r>
    </w:p>
    <w:p w:rsidR="001F37C6" w:rsidRDefault="001F37C6">
      <w:pPr>
        <w:tabs>
          <w:tab w:val="left" w:pos="993"/>
        </w:tabs>
        <w:spacing w:line="360" w:lineRule="auto"/>
        <w:ind w:firstLine="708"/>
        <w:jc w:val="both"/>
        <w:rPr>
          <w:lang w:val="en-US"/>
        </w:rPr>
      </w:pPr>
    </w:p>
    <w:p w:rsidR="00D47433" w:rsidRDefault="001029AC">
      <w:pPr>
        <w:tabs>
          <w:tab w:val="left" w:pos="993"/>
        </w:tabs>
        <w:spacing w:line="360" w:lineRule="auto"/>
        <w:ind w:firstLine="708"/>
        <w:jc w:val="both"/>
        <w:rPr>
          <w:lang w:val="en-US"/>
        </w:rPr>
      </w:pPr>
      <w:r>
        <w:rPr>
          <w:lang w:val="en-US"/>
        </w:rPr>
        <w:t>Scientific and organizational activities:</w:t>
      </w:r>
    </w:p>
    <w:p w:rsidR="00D47433" w:rsidRDefault="001029AC">
      <w:pPr>
        <w:tabs>
          <w:tab w:val="left" w:pos="993"/>
        </w:tabs>
        <w:spacing w:line="360" w:lineRule="auto"/>
        <w:ind w:firstLine="708"/>
        <w:jc w:val="both"/>
        <w:rPr>
          <w:lang w:val="en-US"/>
        </w:rPr>
      </w:pPr>
      <w:r>
        <w:rPr>
          <w:lang w:val="en-US"/>
        </w:rPr>
        <w:t xml:space="preserve">1. Staff: </w:t>
      </w:r>
      <w:proofErr w:type="gramStart"/>
      <w:r>
        <w:rPr>
          <w:lang w:val="en-US"/>
        </w:rPr>
        <w:t>3</w:t>
      </w:r>
      <w:proofErr w:type="gramEnd"/>
      <w:r>
        <w:rPr>
          <w:lang w:val="en-US"/>
        </w:rPr>
        <w:t xml:space="preserve"> in total; including Dr. biol. sciences - 1, candidate of biol. sciences - 1, masters - 1. Young specialists under 35 years old - 1 (33%).</w:t>
      </w:r>
    </w:p>
    <w:p w:rsidR="00D47433" w:rsidRDefault="001029AC">
      <w:pPr>
        <w:tabs>
          <w:tab w:val="left" w:pos="993"/>
        </w:tabs>
        <w:spacing w:line="360" w:lineRule="auto"/>
        <w:ind w:firstLine="708"/>
        <w:jc w:val="both"/>
        <w:rPr>
          <w:lang w:val="en-US"/>
        </w:rPr>
      </w:pPr>
      <w:r>
        <w:rPr>
          <w:lang w:val="en-US"/>
        </w:rPr>
        <w:t>2. International cooperation:</w:t>
      </w:r>
    </w:p>
    <w:p w:rsidR="00D47433" w:rsidRDefault="001029AC">
      <w:pPr>
        <w:tabs>
          <w:tab w:val="left" w:pos="993"/>
        </w:tabs>
        <w:spacing w:after="283" w:line="360" w:lineRule="auto"/>
        <w:ind w:firstLine="708"/>
        <w:jc w:val="both"/>
        <w:rPr>
          <w:lang w:val="en-US"/>
        </w:rPr>
        <w:sectPr w:rsidR="00D47433" w:rsidSect="00BB5E10">
          <w:footerReference w:type="default" r:id="rId21"/>
          <w:pgSz w:w="11906" w:h="16838"/>
          <w:pgMar w:top="1134" w:right="851" w:bottom="1134" w:left="1701" w:header="720" w:footer="720" w:gutter="0"/>
          <w:cols w:space="720"/>
          <w:formProt w:val="0"/>
          <w:titlePg/>
          <w:docGrid w:linePitch="600" w:charSpace="32768"/>
        </w:sectPr>
      </w:pPr>
      <w:r>
        <w:rPr>
          <w:lang w:val="en-US"/>
        </w:rPr>
        <w:t xml:space="preserve">Technical University of Darmstadt (Germany), department of plant biotechnology and metabolic engineering, prof. H. </w:t>
      </w:r>
      <w:proofErr w:type="spellStart"/>
      <w:r>
        <w:rPr>
          <w:lang w:val="en-US"/>
        </w:rPr>
        <w:t>Warzecha</w:t>
      </w:r>
      <w:proofErr w:type="spellEnd"/>
      <w:r>
        <w:rPr>
          <w:lang w:val="en-US"/>
        </w:rPr>
        <w:t>.</w:t>
      </w:r>
    </w:p>
    <w:p w:rsidR="00F5073D" w:rsidRDefault="00F5073D">
      <w:pPr>
        <w:pStyle w:val="1"/>
        <w:rPr>
          <w:sz w:val="24"/>
          <w:szCs w:val="24"/>
          <w:lang w:val="en-US"/>
        </w:rPr>
      </w:pPr>
      <w:r w:rsidRPr="00F5073D">
        <w:rPr>
          <w:noProof/>
          <w:sz w:val="24"/>
          <w:szCs w:val="24"/>
          <w:lang w:val="ru-RU" w:bidi="ar-SA"/>
        </w:rPr>
        <w:lastRenderedPageBreak/>
        <w:drawing>
          <wp:inline distT="0" distB="0" distL="0" distR="0">
            <wp:extent cx="5939790" cy="8308165"/>
            <wp:effectExtent l="0" t="0" r="3810" b="0"/>
            <wp:docPr id="15" name="Рисунок 15" descr="C:\Users\user\Desktop\сканкалплана\титлист_англ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калплана\титлист_англ_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9790" cy="8308165"/>
                    </a:xfrm>
                    <a:prstGeom prst="rect">
                      <a:avLst/>
                    </a:prstGeom>
                    <a:noFill/>
                    <a:ln>
                      <a:noFill/>
                    </a:ln>
                  </pic:spPr>
                </pic:pic>
              </a:graphicData>
            </a:graphic>
          </wp:inline>
        </w:drawing>
      </w:r>
    </w:p>
    <w:p w:rsidR="00D47433" w:rsidRDefault="00D47433">
      <w:pPr>
        <w:rPr>
          <w:rFonts w:eastAsia="SimSun"/>
          <w:bCs/>
          <w:lang w:val="en-US"/>
        </w:rPr>
      </w:pPr>
    </w:p>
    <w:p w:rsidR="00D47433" w:rsidRDefault="001029AC">
      <w:r>
        <w:br w:type="page"/>
      </w:r>
      <w:r w:rsidR="00F86B85">
        <w:rPr>
          <w:lang w:val="en-US"/>
        </w:rPr>
        <w:lastRenderedPageBreak/>
        <w:t>C</w:t>
      </w:r>
      <w:r w:rsidR="00F86B85">
        <w:t xml:space="preserve">ontinuation </w:t>
      </w:r>
      <w:r w:rsidR="00F86B85">
        <w:rPr>
          <w:lang w:val="en-US"/>
        </w:rPr>
        <w:t>of the T</w:t>
      </w:r>
      <w:r w:rsidR="001C7571">
        <w:t>able B.1</w:t>
      </w:r>
      <w:r>
        <w:t xml:space="preserve"> </w:t>
      </w:r>
    </w:p>
    <w:tbl>
      <w:tblPr>
        <w:tblW w:w="9323"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28" w:type="dxa"/>
          <w:bottom w:w="85" w:type="dxa"/>
          <w:right w:w="28" w:type="dxa"/>
        </w:tblCellMar>
        <w:tblLook w:val="04A0" w:firstRow="1" w:lastRow="0" w:firstColumn="1" w:lastColumn="0" w:noHBand="0" w:noVBand="1"/>
      </w:tblPr>
      <w:tblGrid>
        <w:gridCol w:w="1650"/>
        <w:gridCol w:w="1983"/>
        <w:gridCol w:w="3117"/>
        <w:gridCol w:w="1439"/>
        <w:gridCol w:w="1134"/>
      </w:tblGrid>
      <w:tr w:rsidR="00D47433" w:rsidTr="00F86B85">
        <w:tc>
          <w:tcPr>
            <w:tcW w:w="1650" w:type="dxa"/>
          </w:tcPr>
          <w:p w:rsidR="00D47433" w:rsidRDefault="001029AC">
            <w:pPr>
              <w:widowControl w:val="0"/>
              <w:contextualSpacing/>
              <w:jc w:val="center"/>
              <w:rPr>
                <w:bCs/>
              </w:rPr>
            </w:pPr>
            <w:r>
              <w:rPr>
                <w:bCs/>
              </w:rPr>
              <w:t>1</w:t>
            </w:r>
          </w:p>
        </w:tc>
        <w:tc>
          <w:tcPr>
            <w:tcW w:w="1983" w:type="dxa"/>
          </w:tcPr>
          <w:p w:rsidR="00D47433" w:rsidRDefault="001029AC">
            <w:pPr>
              <w:widowControl w:val="0"/>
              <w:contextualSpacing/>
              <w:jc w:val="center"/>
              <w:rPr>
                <w:bCs/>
              </w:rPr>
            </w:pPr>
            <w:r>
              <w:rPr>
                <w:bCs/>
              </w:rPr>
              <w:t>2</w:t>
            </w:r>
          </w:p>
        </w:tc>
        <w:tc>
          <w:tcPr>
            <w:tcW w:w="3117" w:type="dxa"/>
          </w:tcPr>
          <w:p w:rsidR="00D47433" w:rsidRDefault="001029AC">
            <w:pPr>
              <w:widowControl w:val="0"/>
              <w:contextualSpacing/>
              <w:jc w:val="center"/>
              <w:rPr>
                <w:bCs/>
              </w:rPr>
            </w:pPr>
            <w:r>
              <w:rPr>
                <w:bCs/>
              </w:rPr>
              <w:t>3</w:t>
            </w:r>
          </w:p>
        </w:tc>
        <w:tc>
          <w:tcPr>
            <w:tcW w:w="1439" w:type="dxa"/>
          </w:tcPr>
          <w:p w:rsidR="00D47433" w:rsidRDefault="001029AC">
            <w:pPr>
              <w:widowControl w:val="0"/>
              <w:contextualSpacing/>
              <w:jc w:val="center"/>
              <w:rPr>
                <w:bCs/>
              </w:rPr>
            </w:pPr>
            <w:r>
              <w:rPr>
                <w:bCs/>
              </w:rPr>
              <w:t>4</w:t>
            </w:r>
          </w:p>
        </w:tc>
        <w:tc>
          <w:tcPr>
            <w:tcW w:w="1134" w:type="dxa"/>
          </w:tcPr>
          <w:p w:rsidR="00D47433" w:rsidRDefault="001029AC">
            <w:pPr>
              <w:widowControl w:val="0"/>
              <w:contextualSpacing/>
              <w:jc w:val="center"/>
              <w:rPr>
                <w:bCs/>
              </w:rPr>
            </w:pPr>
            <w:r>
              <w:rPr>
                <w:bCs/>
              </w:rPr>
              <w:t>5</w:t>
            </w:r>
          </w:p>
        </w:tc>
      </w:tr>
      <w:tr w:rsidR="00D47433" w:rsidTr="00F86B85">
        <w:tc>
          <w:tcPr>
            <w:tcW w:w="1650" w:type="dxa"/>
          </w:tcPr>
          <w:p w:rsidR="00D47433" w:rsidRDefault="00D47433">
            <w:pPr>
              <w:widowControl w:val="0"/>
              <w:contextualSpacing/>
              <w:rPr>
                <w:bCs/>
                <w:lang w:val="en-US"/>
              </w:rPr>
            </w:pPr>
          </w:p>
        </w:tc>
        <w:tc>
          <w:tcPr>
            <w:tcW w:w="1983" w:type="dxa"/>
          </w:tcPr>
          <w:p w:rsidR="00D47433" w:rsidRDefault="001029AC">
            <w:pPr>
              <w:widowControl w:val="0"/>
              <w:rPr>
                <w:rFonts w:eastAsia="Times New Roman" w:cs="Times New Roman"/>
                <w:lang w:val="en" w:eastAsia="ru-RU"/>
              </w:rPr>
            </w:pPr>
            <w:r>
              <w:rPr>
                <w:rFonts w:eastAsia="Times New Roman" w:cs="Times New Roman"/>
                <w:lang w:val="en" w:eastAsia="ru-RU"/>
              </w:rPr>
              <w:t>The Republic of Korea</w:t>
            </w:r>
            <w:r>
              <w:rPr>
                <w:rFonts w:eastAsia="Times New Roman" w:cs="Times New Roman"/>
                <w:lang w:val="en" w:eastAsia="ru-RU"/>
              </w:rPr>
              <w:br/>
              <w:t>Patent No.: KR101783677</w:t>
            </w:r>
            <w:r>
              <w:rPr>
                <w:rFonts w:eastAsia="Times New Roman" w:cs="Times New Roman"/>
                <w:lang w:val="en" w:eastAsia="ru-RU"/>
              </w:rPr>
              <w:br/>
              <w:t>IPC: A61K39/12</w:t>
            </w:r>
            <w:r>
              <w:rPr>
                <w:rFonts w:eastAsia="Times New Roman" w:cs="Times New Roman"/>
                <w:lang w:val="en" w:eastAsia="ru-RU"/>
              </w:rPr>
              <w:br/>
              <w:t>C12N15/82</w:t>
            </w:r>
          </w:p>
        </w:tc>
        <w:tc>
          <w:tcPr>
            <w:tcW w:w="3117" w:type="dxa"/>
          </w:tcPr>
          <w:p w:rsidR="00D47433" w:rsidRDefault="001029AC">
            <w:pPr>
              <w:widowControl w:val="0"/>
              <w:contextualSpacing/>
            </w:pPr>
            <w:r>
              <w:rPr>
                <w:rStyle w:val="tlid-translation"/>
                <w:lang w:val="en"/>
              </w:rPr>
              <w:t>Inventor: Yang M S., Kim T. G., Jang Y. S., Kim D. H</w:t>
            </w:r>
            <w:proofErr w:type="gramStart"/>
            <w:r>
              <w:rPr>
                <w:rStyle w:val="tlid-translation"/>
                <w:lang w:val="en"/>
              </w:rPr>
              <w:t>.</w:t>
            </w:r>
            <w:proofErr w:type="gramEnd"/>
            <w:r>
              <w:rPr>
                <w:lang w:val="en"/>
              </w:rPr>
              <w:br/>
            </w:r>
            <w:r>
              <w:rPr>
                <w:rStyle w:val="tlid-translation"/>
                <w:lang w:val="en"/>
              </w:rPr>
              <w:t>Applicant: NAT UNIV CHONBUK IND COOP FOUND, Republic of Korea</w:t>
            </w:r>
            <w:r>
              <w:rPr>
                <w:lang w:val="en"/>
              </w:rPr>
              <w:br/>
            </w:r>
            <w:r>
              <w:rPr>
                <w:rStyle w:val="tlid-translation"/>
                <w:lang w:val="en"/>
              </w:rPr>
              <w:t>Application number: KR20150155425 20151106</w:t>
            </w:r>
            <w:r>
              <w:rPr>
                <w:lang w:val="en"/>
              </w:rPr>
              <w:br/>
            </w:r>
            <w:r>
              <w:rPr>
                <w:rStyle w:val="tlid-translation"/>
                <w:lang w:val="en"/>
              </w:rPr>
              <w:t>Priority date: 06.11.2015</w:t>
            </w:r>
            <w:r>
              <w:rPr>
                <w:lang w:val="en"/>
              </w:rPr>
              <w:br/>
            </w:r>
            <w:r>
              <w:rPr>
                <w:rStyle w:val="tlid-translation"/>
                <w:lang w:val="en"/>
              </w:rPr>
              <w:t>Publ. date: 10.10.</w:t>
            </w:r>
            <w:r>
              <w:rPr>
                <w:bCs/>
                <w:lang w:val="en-US"/>
              </w:rPr>
              <w:t xml:space="preserve"> </w:t>
            </w:r>
          </w:p>
        </w:tc>
        <w:tc>
          <w:tcPr>
            <w:tcW w:w="1439" w:type="dxa"/>
          </w:tcPr>
          <w:p w:rsidR="00D47433" w:rsidRDefault="001029AC">
            <w:pPr>
              <w:widowControl w:val="0"/>
              <w:contextualSpacing/>
              <w:rPr>
                <w:bCs/>
                <w:lang w:val="en-US"/>
              </w:rPr>
            </w:pPr>
            <w:r>
              <w:rPr>
                <w:bCs/>
                <w:lang w:val="en-US"/>
              </w:rPr>
              <w:t>Method for mass producing dengue virus vaccine using plant viral expression system</w:t>
            </w:r>
          </w:p>
        </w:tc>
        <w:tc>
          <w:tcPr>
            <w:tcW w:w="1134" w:type="dxa"/>
          </w:tcPr>
          <w:p w:rsidR="00D47433" w:rsidRDefault="00D47433">
            <w:pPr>
              <w:widowControl w:val="0"/>
              <w:contextualSpacing/>
              <w:rPr>
                <w:bCs/>
                <w:lang w:val="en-US"/>
              </w:rPr>
            </w:pPr>
          </w:p>
        </w:tc>
      </w:tr>
      <w:tr w:rsidR="00D47433" w:rsidTr="00F86B85">
        <w:tc>
          <w:tcPr>
            <w:tcW w:w="1650" w:type="dxa"/>
          </w:tcPr>
          <w:p w:rsidR="00D47433" w:rsidRDefault="00D47433">
            <w:pPr>
              <w:widowControl w:val="0"/>
              <w:contextualSpacing/>
              <w:rPr>
                <w:bCs/>
                <w:lang w:val="en-US"/>
              </w:rPr>
            </w:pPr>
          </w:p>
        </w:tc>
        <w:tc>
          <w:tcPr>
            <w:tcW w:w="1983" w:type="dxa"/>
          </w:tcPr>
          <w:p w:rsidR="00D47433" w:rsidRDefault="001029AC">
            <w:pPr>
              <w:widowControl w:val="0"/>
              <w:contextualSpacing/>
            </w:pPr>
            <w:r>
              <w:rPr>
                <w:rStyle w:val="tlid-translation"/>
                <w:lang w:val="en"/>
              </w:rPr>
              <w:t>USA</w:t>
            </w:r>
            <w:r>
              <w:rPr>
                <w:lang w:val="en"/>
              </w:rPr>
              <w:br/>
            </w:r>
            <w:r>
              <w:rPr>
                <w:rStyle w:val="tlid-translation"/>
                <w:lang w:val="en"/>
              </w:rPr>
              <w:t>Patent No .: US010344293B2</w:t>
            </w:r>
            <w:r>
              <w:rPr>
                <w:lang w:val="en"/>
              </w:rPr>
              <w:br/>
            </w:r>
            <w:r>
              <w:rPr>
                <w:rStyle w:val="tlid-translation"/>
                <w:lang w:val="en"/>
              </w:rPr>
              <w:t>IPC: C12N15/82, A23K20/147 01</w:t>
            </w:r>
          </w:p>
        </w:tc>
        <w:tc>
          <w:tcPr>
            <w:tcW w:w="3117" w:type="dxa"/>
          </w:tcPr>
          <w:p w:rsidR="00D47433" w:rsidRDefault="001029AC">
            <w:pPr>
              <w:widowControl w:val="0"/>
              <w:contextualSpacing/>
            </w:pPr>
            <w:r>
              <w:rPr>
                <w:rStyle w:val="tlid-translation"/>
                <w:lang w:val="en"/>
              </w:rPr>
              <w:t>Inventor: An et al.</w:t>
            </w:r>
            <w:r>
              <w:rPr>
                <w:lang w:val="en"/>
              </w:rPr>
              <w:br/>
            </w:r>
            <w:r>
              <w:rPr>
                <w:rStyle w:val="tlid-translation"/>
                <w:lang w:val="en"/>
              </w:rPr>
              <w:t>Applicant: BIOAPPLICATIONS INC., Republic of Korea</w:t>
            </w:r>
            <w:r>
              <w:rPr>
                <w:lang w:val="en"/>
              </w:rPr>
              <w:br/>
            </w:r>
            <w:r>
              <w:rPr>
                <w:rStyle w:val="tlid-translation"/>
                <w:lang w:val="en"/>
              </w:rPr>
              <w:t>Application number: 15 / 315,233</w:t>
            </w:r>
            <w:r>
              <w:rPr>
                <w:lang w:val="en"/>
              </w:rPr>
              <w:br/>
            </w:r>
            <w:r>
              <w:rPr>
                <w:rStyle w:val="tlid-translation"/>
                <w:lang w:val="en"/>
              </w:rPr>
              <w:t>Priority date: 12.05.2016</w:t>
            </w:r>
          </w:p>
        </w:tc>
        <w:tc>
          <w:tcPr>
            <w:tcW w:w="1439" w:type="dxa"/>
          </w:tcPr>
          <w:p w:rsidR="00D47433" w:rsidRDefault="001029AC">
            <w:pPr>
              <w:widowControl w:val="0"/>
              <w:contextualSpacing/>
              <w:rPr>
                <w:bCs/>
                <w:lang w:val="en-US"/>
              </w:rPr>
            </w:pPr>
            <w:r>
              <w:rPr>
                <w:bCs/>
                <w:lang w:val="en-US"/>
              </w:rPr>
              <w:t>Vaccine composition for classical swine fever from plant and manufacturing method thereof</w:t>
            </w:r>
          </w:p>
        </w:tc>
        <w:tc>
          <w:tcPr>
            <w:tcW w:w="1134" w:type="dxa"/>
          </w:tcPr>
          <w:p w:rsidR="00D47433" w:rsidRDefault="00D47433">
            <w:pPr>
              <w:widowControl w:val="0"/>
              <w:contextualSpacing/>
              <w:rPr>
                <w:bCs/>
                <w:lang w:val="en-US"/>
              </w:rPr>
            </w:pPr>
          </w:p>
        </w:tc>
      </w:tr>
      <w:tr w:rsidR="00D47433" w:rsidTr="00F86B85">
        <w:tc>
          <w:tcPr>
            <w:tcW w:w="1650" w:type="dxa"/>
          </w:tcPr>
          <w:p w:rsidR="00D47433" w:rsidRDefault="00D47433">
            <w:pPr>
              <w:widowControl w:val="0"/>
              <w:contextualSpacing/>
              <w:rPr>
                <w:bCs/>
                <w:lang w:val="en-US"/>
              </w:rPr>
            </w:pPr>
          </w:p>
        </w:tc>
        <w:tc>
          <w:tcPr>
            <w:tcW w:w="1983" w:type="dxa"/>
          </w:tcPr>
          <w:p w:rsidR="00D47433" w:rsidRDefault="001029AC">
            <w:pPr>
              <w:widowControl w:val="0"/>
            </w:pPr>
            <w:r>
              <w:rPr>
                <w:rStyle w:val="tlid-translation"/>
                <w:lang w:val="en"/>
              </w:rPr>
              <w:t>European Patent Office</w:t>
            </w:r>
          </w:p>
          <w:p w:rsidR="00D47433" w:rsidRDefault="001029AC">
            <w:pPr>
              <w:widowControl w:val="0"/>
              <w:rPr>
                <w:bCs/>
                <w:iCs/>
                <w:lang w:val="en-US"/>
              </w:rPr>
            </w:pPr>
            <w:r>
              <w:rPr>
                <w:bCs/>
                <w:iCs/>
                <w:lang w:val="en-US"/>
              </w:rPr>
              <w:t>Patent No.: EP2718428B1</w:t>
            </w:r>
          </w:p>
          <w:p w:rsidR="00D47433" w:rsidRDefault="001029AC">
            <w:pPr>
              <w:widowControl w:val="0"/>
              <w:contextualSpacing/>
              <w:rPr>
                <w:bCs/>
              </w:rPr>
            </w:pPr>
            <w:r>
              <w:rPr>
                <w:bCs/>
                <w:iCs/>
                <w:lang w:val="en-US"/>
              </w:rPr>
              <w:t xml:space="preserve">IPC: </w:t>
            </w:r>
            <w:r>
              <w:rPr>
                <w:bCs/>
                <w:iCs/>
                <w:lang w:val="en"/>
              </w:rPr>
              <w:t>A61K39/00; A61K39/205; A61K39/295; A61P31/16; A61P37/04; C07K14/005; C07K14/11; C12N15/82</w:t>
            </w:r>
          </w:p>
        </w:tc>
        <w:tc>
          <w:tcPr>
            <w:tcW w:w="3117" w:type="dxa"/>
          </w:tcPr>
          <w:p w:rsidR="00D47433" w:rsidRDefault="001029AC">
            <w:pPr>
              <w:widowControl w:val="0"/>
            </w:pPr>
            <w:r>
              <w:rPr>
                <w:rStyle w:val="tlid-translation"/>
                <w:lang w:val="en"/>
              </w:rPr>
              <w:t>Inventor</w:t>
            </w:r>
            <w:r>
              <w:rPr>
                <w:lang w:val="en"/>
              </w:rPr>
              <w:t>:</w:t>
            </w:r>
            <w:r>
              <w:rPr>
                <w:lang w:val="en-US"/>
              </w:rPr>
              <w:t xml:space="preserve"> </w:t>
            </w:r>
            <w:proofErr w:type="spellStart"/>
            <w:r>
              <w:rPr>
                <w:lang w:val="en"/>
              </w:rPr>
              <w:t>D'aoust</w:t>
            </w:r>
            <w:proofErr w:type="spellEnd"/>
            <w:r>
              <w:rPr>
                <w:lang w:val="en"/>
              </w:rPr>
              <w:t xml:space="preserve"> M-A, Lavoie P-O, </w:t>
            </w:r>
            <w:proofErr w:type="spellStart"/>
            <w:r>
              <w:rPr>
                <w:lang w:val="en"/>
              </w:rPr>
              <w:t>Vezina</w:t>
            </w:r>
            <w:proofErr w:type="spellEnd"/>
            <w:r>
              <w:rPr>
                <w:lang w:val="en"/>
              </w:rPr>
              <w:t xml:space="preserve"> L-P, Couture M</w:t>
            </w:r>
            <w:r>
              <w:rPr>
                <w:lang w:val="en-US"/>
              </w:rPr>
              <w:t>.</w:t>
            </w:r>
          </w:p>
          <w:p w:rsidR="00D47433" w:rsidRDefault="001029AC">
            <w:pPr>
              <w:widowControl w:val="0"/>
            </w:pPr>
            <w:r>
              <w:rPr>
                <w:rStyle w:val="tlid-translation"/>
                <w:lang w:val="en"/>
              </w:rPr>
              <w:t>Applicant:</w:t>
            </w:r>
            <w:r>
              <w:rPr>
                <w:lang w:val="en-US"/>
              </w:rPr>
              <w:t xml:space="preserve"> </w:t>
            </w:r>
            <w:proofErr w:type="spellStart"/>
            <w:r>
              <w:rPr>
                <w:lang w:val="en"/>
              </w:rPr>
              <w:t>Medicago</w:t>
            </w:r>
            <w:proofErr w:type="spellEnd"/>
            <w:r>
              <w:rPr>
                <w:lang w:val="en-US"/>
              </w:rPr>
              <w:t xml:space="preserve"> </w:t>
            </w:r>
            <w:proofErr w:type="spellStart"/>
            <w:r>
              <w:rPr>
                <w:lang w:val="en"/>
              </w:rPr>
              <w:t>Inc</w:t>
            </w:r>
            <w:proofErr w:type="spellEnd"/>
            <w:r>
              <w:rPr>
                <w:lang w:val="en-US"/>
              </w:rPr>
              <w:t>, Canada</w:t>
            </w:r>
          </w:p>
          <w:p w:rsidR="00D47433" w:rsidRDefault="001029AC">
            <w:pPr>
              <w:widowControl w:val="0"/>
            </w:pPr>
            <w:r>
              <w:rPr>
                <w:rStyle w:val="tlid-translation"/>
                <w:lang w:val="en"/>
              </w:rPr>
              <w:t>Application number</w:t>
            </w:r>
            <w:r>
              <w:rPr>
                <w:lang w:val="en-US"/>
              </w:rPr>
              <w:t>: 12801020.4</w:t>
            </w:r>
          </w:p>
          <w:p w:rsidR="00D47433" w:rsidRDefault="001029AC">
            <w:pPr>
              <w:widowControl w:val="0"/>
            </w:pPr>
            <w:r>
              <w:rPr>
                <w:rStyle w:val="tlid-translation"/>
                <w:lang w:val="en"/>
              </w:rPr>
              <w:t>Priority date</w:t>
            </w:r>
            <w:r>
              <w:t>:</w:t>
            </w:r>
            <w:r>
              <w:rPr>
                <w:lang w:val="en-US"/>
              </w:rPr>
              <w:t xml:space="preserve"> </w:t>
            </w:r>
            <w:r>
              <w:t>13.06.2011</w:t>
            </w:r>
          </w:p>
          <w:p w:rsidR="00D47433" w:rsidRDefault="001029AC">
            <w:pPr>
              <w:widowControl w:val="0"/>
              <w:contextualSpacing/>
            </w:pPr>
            <w:r>
              <w:rPr>
                <w:rStyle w:val="tlid-translation"/>
                <w:lang w:val="en"/>
              </w:rPr>
              <w:t>Publ. date</w:t>
            </w:r>
            <w:r>
              <w:t>: 07.03.2018</w:t>
            </w:r>
          </w:p>
        </w:tc>
        <w:tc>
          <w:tcPr>
            <w:tcW w:w="1439" w:type="dxa"/>
          </w:tcPr>
          <w:p w:rsidR="00D47433" w:rsidRDefault="001029AC">
            <w:pPr>
              <w:widowControl w:val="0"/>
              <w:contextualSpacing/>
              <w:rPr>
                <w:lang w:val="en-US"/>
              </w:rPr>
            </w:pPr>
            <w:r>
              <w:rPr>
                <w:lang w:val="en-US"/>
              </w:rPr>
              <w:t>Rabies virus like particle production in plants</w:t>
            </w:r>
          </w:p>
        </w:tc>
        <w:tc>
          <w:tcPr>
            <w:tcW w:w="1134" w:type="dxa"/>
          </w:tcPr>
          <w:p w:rsidR="00D47433" w:rsidRDefault="00D47433">
            <w:pPr>
              <w:widowControl w:val="0"/>
              <w:contextualSpacing/>
              <w:rPr>
                <w:bCs/>
                <w:lang w:val="en-US"/>
              </w:rPr>
            </w:pPr>
          </w:p>
        </w:tc>
      </w:tr>
      <w:tr w:rsidR="00D47433" w:rsidTr="00F86B85">
        <w:tc>
          <w:tcPr>
            <w:tcW w:w="1650" w:type="dxa"/>
          </w:tcPr>
          <w:p w:rsidR="00D47433" w:rsidRDefault="00D47433">
            <w:pPr>
              <w:widowControl w:val="0"/>
              <w:contextualSpacing/>
              <w:rPr>
                <w:bCs/>
                <w:lang w:val="en-US"/>
              </w:rPr>
            </w:pPr>
          </w:p>
        </w:tc>
        <w:tc>
          <w:tcPr>
            <w:tcW w:w="1983" w:type="dxa"/>
          </w:tcPr>
          <w:p w:rsidR="00D47433" w:rsidRDefault="001029AC">
            <w:pPr>
              <w:widowControl w:val="0"/>
            </w:pPr>
            <w:r>
              <w:rPr>
                <w:rStyle w:val="tlid-translation"/>
                <w:lang w:val="en"/>
              </w:rPr>
              <w:t>USA</w:t>
            </w:r>
            <w:r>
              <w:rPr>
                <w:lang w:val="en"/>
              </w:rPr>
              <w:br/>
            </w:r>
            <w:r>
              <w:rPr>
                <w:rStyle w:val="tlid-translation"/>
                <w:lang w:val="en"/>
              </w:rPr>
              <w:t>Patent No</w:t>
            </w:r>
            <w:r>
              <w:rPr>
                <w:bCs/>
                <w:iCs/>
                <w:lang w:val="en-US"/>
              </w:rPr>
              <w:t>.:</w:t>
            </w:r>
          </w:p>
          <w:p w:rsidR="00D47433" w:rsidRDefault="001029AC">
            <w:pPr>
              <w:widowControl w:val="0"/>
              <w:rPr>
                <w:bCs/>
                <w:iCs/>
                <w:lang w:val="en-US"/>
              </w:rPr>
            </w:pPr>
            <w:r>
              <w:rPr>
                <w:bCs/>
                <w:iCs/>
                <w:lang w:val="en-US"/>
              </w:rPr>
              <w:t>US 20190136246A1</w:t>
            </w:r>
          </w:p>
          <w:p w:rsidR="00D47433" w:rsidRDefault="001029AC">
            <w:pPr>
              <w:widowControl w:val="0"/>
              <w:rPr>
                <w:bCs/>
                <w:iCs/>
                <w:lang w:val="en-US"/>
              </w:rPr>
            </w:pPr>
            <w:r>
              <w:rPr>
                <w:bCs/>
                <w:iCs/>
                <w:lang w:val="en-US"/>
              </w:rPr>
              <w:t>IPC:C12N15/82, A61K35/76, A61K39/12, A61P31/14</w:t>
            </w:r>
          </w:p>
        </w:tc>
        <w:tc>
          <w:tcPr>
            <w:tcW w:w="3117" w:type="dxa"/>
          </w:tcPr>
          <w:p w:rsidR="00D47433" w:rsidRDefault="001029AC">
            <w:pPr>
              <w:widowControl w:val="0"/>
            </w:pPr>
            <w:r>
              <w:rPr>
                <w:rStyle w:val="tlid-translation"/>
                <w:lang w:val="en"/>
              </w:rPr>
              <w:t>Inventor</w:t>
            </w:r>
            <w:r>
              <w:rPr>
                <w:lang w:val="en"/>
              </w:rPr>
              <w:t>:</w:t>
            </w:r>
            <w:r>
              <w:rPr>
                <w:lang w:val="en-US"/>
              </w:rPr>
              <w:t xml:space="preserve"> </w:t>
            </w:r>
            <w:r>
              <w:rPr>
                <w:lang w:val="en"/>
              </w:rPr>
              <w:t>Van</w:t>
            </w:r>
            <w:r>
              <w:rPr>
                <w:lang w:val="en-US"/>
              </w:rPr>
              <w:t xml:space="preserve"> </w:t>
            </w:r>
            <w:proofErr w:type="spellStart"/>
            <w:r>
              <w:rPr>
                <w:lang w:val="en"/>
              </w:rPr>
              <w:t>Zyl</w:t>
            </w:r>
            <w:proofErr w:type="spellEnd"/>
            <w:r>
              <w:rPr>
                <w:lang w:val="en-US"/>
              </w:rPr>
              <w:t xml:space="preserve"> et al.</w:t>
            </w:r>
          </w:p>
          <w:p w:rsidR="00D47433" w:rsidRDefault="001029AC">
            <w:pPr>
              <w:widowControl w:val="0"/>
            </w:pPr>
            <w:r>
              <w:rPr>
                <w:rStyle w:val="tlid-translation"/>
                <w:lang w:val="en"/>
              </w:rPr>
              <w:t>Applicant</w:t>
            </w:r>
            <w:r>
              <w:rPr>
                <w:lang w:val="en"/>
              </w:rPr>
              <w:t>: CSIR, (</w:t>
            </w:r>
            <w:r>
              <w:rPr>
                <w:rStyle w:val="tlid-translation"/>
                <w:lang w:val="en"/>
              </w:rPr>
              <w:t>South Africa</w:t>
            </w:r>
            <w:r>
              <w:rPr>
                <w:lang w:val="en"/>
              </w:rPr>
              <w:t>); UNIVERSITY OF CAPE TOWN</w:t>
            </w:r>
            <w:r>
              <w:rPr>
                <w:rStyle w:val="tlid-translation"/>
                <w:lang w:val="en"/>
              </w:rPr>
              <w:t xml:space="preserve"> </w:t>
            </w:r>
            <w:r>
              <w:rPr>
                <w:rStyle w:val="tlid-translation"/>
              </w:rPr>
              <w:t>(</w:t>
            </w:r>
            <w:r>
              <w:rPr>
                <w:rStyle w:val="tlid-translation"/>
                <w:lang w:val="en"/>
              </w:rPr>
              <w:t>South Africa</w:t>
            </w:r>
            <w:r>
              <w:rPr>
                <w:lang w:val="en-US"/>
              </w:rPr>
              <w:t>)</w:t>
            </w:r>
            <w:r>
              <w:rPr>
                <w:lang w:val="en"/>
              </w:rPr>
              <w:t>; ONDERSTEPOORT BIOLOGICAL PRODUCTS SOC LTD, (</w:t>
            </w:r>
            <w:r>
              <w:rPr>
                <w:rStyle w:val="tlid-translation"/>
                <w:lang w:val="en"/>
              </w:rPr>
              <w:t>South Africa</w:t>
            </w:r>
            <w:r>
              <w:rPr>
                <w:lang w:val="en"/>
              </w:rPr>
              <w:t>)</w:t>
            </w:r>
          </w:p>
          <w:p w:rsidR="00D47433" w:rsidRDefault="001029AC">
            <w:pPr>
              <w:widowControl w:val="0"/>
            </w:pPr>
            <w:r>
              <w:rPr>
                <w:rStyle w:val="tlid-translation"/>
                <w:lang w:val="en"/>
              </w:rPr>
              <w:t>Application number</w:t>
            </w:r>
            <w:r>
              <w:rPr>
                <w:lang w:val="en-US"/>
              </w:rPr>
              <w:t>: 12801020.4</w:t>
            </w:r>
          </w:p>
          <w:p w:rsidR="00D47433" w:rsidRDefault="001029AC">
            <w:pPr>
              <w:widowControl w:val="0"/>
            </w:pPr>
            <w:r>
              <w:rPr>
                <w:rStyle w:val="tlid-translation"/>
                <w:lang w:val="en"/>
              </w:rPr>
              <w:t>Priority date</w:t>
            </w:r>
            <w:r>
              <w:rPr>
                <w:lang w:val="en-US"/>
              </w:rPr>
              <w:t>: 19.04.2017</w:t>
            </w:r>
          </w:p>
          <w:p w:rsidR="00D47433" w:rsidRDefault="001029AC">
            <w:pPr>
              <w:widowControl w:val="0"/>
            </w:pPr>
            <w:r>
              <w:rPr>
                <w:rStyle w:val="tlid-translation"/>
                <w:lang w:val="en"/>
              </w:rPr>
              <w:t>Publ. date</w:t>
            </w:r>
            <w:r>
              <w:rPr>
                <w:lang w:val="en-US"/>
              </w:rPr>
              <w:t>: 09.05.2019</w:t>
            </w:r>
          </w:p>
        </w:tc>
        <w:tc>
          <w:tcPr>
            <w:tcW w:w="1439" w:type="dxa"/>
          </w:tcPr>
          <w:p w:rsidR="00D47433" w:rsidRDefault="001029AC">
            <w:pPr>
              <w:widowControl w:val="0"/>
              <w:rPr>
                <w:lang w:val="en-US"/>
              </w:rPr>
            </w:pPr>
            <w:r>
              <w:rPr>
                <w:lang w:val="en-US"/>
              </w:rPr>
              <w:t xml:space="preserve">Plant - produced </w:t>
            </w:r>
            <w:proofErr w:type="spellStart"/>
            <w:r>
              <w:rPr>
                <w:lang w:val="en-US"/>
              </w:rPr>
              <w:t>chimaeric</w:t>
            </w:r>
            <w:proofErr w:type="spellEnd"/>
            <w:r>
              <w:rPr>
                <w:lang w:val="en-US"/>
              </w:rPr>
              <w:t xml:space="preserve"> </w:t>
            </w:r>
            <w:proofErr w:type="spellStart"/>
            <w:r>
              <w:rPr>
                <w:lang w:val="en-US"/>
              </w:rPr>
              <w:t>orbivirus</w:t>
            </w:r>
            <w:proofErr w:type="spellEnd"/>
            <w:r>
              <w:rPr>
                <w:lang w:val="en-US"/>
              </w:rPr>
              <w:t xml:space="preserve"> </w:t>
            </w:r>
            <w:proofErr w:type="spellStart"/>
            <w:r>
              <w:rPr>
                <w:lang w:val="en-US"/>
              </w:rPr>
              <w:t>vlps</w:t>
            </w:r>
            <w:proofErr w:type="spellEnd"/>
          </w:p>
        </w:tc>
        <w:tc>
          <w:tcPr>
            <w:tcW w:w="1134" w:type="dxa"/>
          </w:tcPr>
          <w:p w:rsidR="00D47433" w:rsidRDefault="00D47433">
            <w:pPr>
              <w:widowControl w:val="0"/>
              <w:contextualSpacing/>
              <w:rPr>
                <w:bCs/>
                <w:lang w:val="en-US"/>
              </w:rPr>
            </w:pPr>
          </w:p>
        </w:tc>
      </w:tr>
    </w:tbl>
    <w:p w:rsidR="00D47433" w:rsidRDefault="001029AC" w:rsidP="00F86B85">
      <w:r>
        <w:br w:type="page"/>
      </w:r>
      <w:r w:rsidR="00F86B85">
        <w:rPr>
          <w:lang w:val="en-US"/>
        </w:rPr>
        <w:lastRenderedPageBreak/>
        <w:t>C</w:t>
      </w:r>
      <w:r w:rsidR="00F86B85">
        <w:t xml:space="preserve">ontinuation </w:t>
      </w:r>
      <w:r w:rsidR="00F86B85">
        <w:rPr>
          <w:lang w:val="en-US"/>
        </w:rPr>
        <w:t xml:space="preserve">of the </w:t>
      </w:r>
      <w:r>
        <w:t xml:space="preserve">Table </w:t>
      </w:r>
      <w:r w:rsidR="001C7571">
        <w:rPr>
          <w:lang w:val="en-US"/>
        </w:rPr>
        <w:t>B.2</w:t>
      </w:r>
      <w:r>
        <w:t xml:space="preserve"> </w:t>
      </w:r>
    </w:p>
    <w:tbl>
      <w:tblPr>
        <w:tblW w:w="9323"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28" w:type="dxa"/>
          <w:bottom w:w="85" w:type="dxa"/>
          <w:right w:w="28" w:type="dxa"/>
        </w:tblCellMar>
        <w:tblLook w:val="04A0" w:firstRow="1" w:lastRow="0" w:firstColumn="1" w:lastColumn="0" w:noHBand="0" w:noVBand="1"/>
      </w:tblPr>
      <w:tblGrid>
        <w:gridCol w:w="1650"/>
        <w:gridCol w:w="1983"/>
        <w:gridCol w:w="3138"/>
        <w:gridCol w:w="1418"/>
        <w:gridCol w:w="1134"/>
      </w:tblGrid>
      <w:tr w:rsidR="00D47433" w:rsidTr="001F37C6">
        <w:tc>
          <w:tcPr>
            <w:tcW w:w="1650" w:type="dxa"/>
          </w:tcPr>
          <w:p w:rsidR="00D47433" w:rsidRDefault="001029AC">
            <w:pPr>
              <w:widowControl w:val="0"/>
              <w:contextualSpacing/>
              <w:jc w:val="center"/>
              <w:rPr>
                <w:bCs/>
              </w:rPr>
            </w:pPr>
            <w:r>
              <w:rPr>
                <w:bCs/>
              </w:rPr>
              <w:t>1</w:t>
            </w:r>
          </w:p>
        </w:tc>
        <w:tc>
          <w:tcPr>
            <w:tcW w:w="1983" w:type="dxa"/>
          </w:tcPr>
          <w:p w:rsidR="00D47433" w:rsidRDefault="001029AC">
            <w:pPr>
              <w:widowControl w:val="0"/>
              <w:contextualSpacing/>
              <w:jc w:val="center"/>
              <w:rPr>
                <w:bCs/>
              </w:rPr>
            </w:pPr>
            <w:r>
              <w:rPr>
                <w:bCs/>
              </w:rPr>
              <w:t>2</w:t>
            </w:r>
          </w:p>
        </w:tc>
        <w:tc>
          <w:tcPr>
            <w:tcW w:w="3138" w:type="dxa"/>
          </w:tcPr>
          <w:p w:rsidR="00D47433" w:rsidRDefault="001029AC">
            <w:pPr>
              <w:widowControl w:val="0"/>
              <w:contextualSpacing/>
              <w:jc w:val="center"/>
              <w:rPr>
                <w:bCs/>
              </w:rPr>
            </w:pPr>
            <w:r>
              <w:rPr>
                <w:bCs/>
              </w:rPr>
              <w:t>3</w:t>
            </w:r>
          </w:p>
        </w:tc>
        <w:tc>
          <w:tcPr>
            <w:tcW w:w="1418" w:type="dxa"/>
          </w:tcPr>
          <w:p w:rsidR="00D47433" w:rsidRDefault="001029AC">
            <w:pPr>
              <w:widowControl w:val="0"/>
              <w:contextualSpacing/>
              <w:jc w:val="center"/>
              <w:rPr>
                <w:bCs/>
              </w:rPr>
            </w:pPr>
            <w:r>
              <w:rPr>
                <w:bCs/>
              </w:rPr>
              <w:t>4</w:t>
            </w:r>
          </w:p>
        </w:tc>
        <w:tc>
          <w:tcPr>
            <w:tcW w:w="1134" w:type="dxa"/>
          </w:tcPr>
          <w:p w:rsidR="00D47433" w:rsidRDefault="001029AC">
            <w:pPr>
              <w:widowControl w:val="0"/>
              <w:contextualSpacing/>
              <w:jc w:val="center"/>
              <w:rPr>
                <w:bCs/>
              </w:rPr>
            </w:pPr>
            <w:r>
              <w:rPr>
                <w:bCs/>
              </w:rPr>
              <w:t>5</w:t>
            </w:r>
          </w:p>
        </w:tc>
      </w:tr>
      <w:tr w:rsidR="00D47433" w:rsidTr="001F37C6">
        <w:tc>
          <w:tcPr>
            <w:tcW w:w="1650" w:type="dxa"/>
          </w:tcPr>
          <w:p w:rsidR="00D47433" w:rsidRDefault="00D47433">
            <w:pPr>
              <w:widowControl w:val="0"/>
              <w:contextualSpacing/>
              <w:rPr>
                <w:bCs/>
                <w:lang w:val="en-US"/>
              </w:rPr>
            </w:pPr>
          </w:p>
        </w:tc>
        <w:tc>
          <w:tcPr>
            <w:tcW w:w="1983" w:type="dxa"/>
          </w:tcPr>
          <w:p w:rsidR="00D47433" w:rsidRDefault="001029AC">
            <w:pPr>
              <w:widowControl w:val="0"/>
            </w:pPr>
            <w:r>
              <w:rPr>
                <w:rStyle w:val="tlid-translation"/>
                <w:lang w:val="en"/>
              </w:rPr>
              <w:t xml:space="preserve">World Intellectual Property Organization </w:t>
            </w:r>
          </w:p>
          <w:p w:rsidR="00D47433" w:rsidRDefault="001029AC">
            <w:pPr>
              <w:widowControl w:val="0"/>
            </w:pPr>
            <w:r>
              <w:rPr>
                <w:rStyle w:val="tlid-translation"/>
                <w:lang w:val="en"/>
              </w:rPr>
              <w:t>Patent No</w:t>
            </w:r>
            <w:r>
              <w:rPr>
                <w:bCs/>
                <w:iCs/>
                <w:lang w:val="en-US"/>
              </w:rPr>
              <w:t>.: WO2018/115305Al</w:t>
            </w:r>
          </w:p>
          <w:p w:rsidR="00D47433" w:rsidRDefault="001029AC">
            <w:pPr>
              <w:widowControl w:val="0"/>
              <w:rPr>
                <w:bCs/>
                <w:iCs/>
                <w:lang w:val="en-US"/>
              </w:rPr>
            </w:pPr>
            <w:r>
              <w:rPr>
                <w:bCs/>
                <w:iCs/>
                <w:lang w:val="en-US"/>
              </w:rPr>
              <w:t xml:space="preserve">IPC: C12N15/82, </w:t>
            </w:r>
          </w:p>
          <w:p w:rsidR="00D47433" w:rsidRDefault="001029AC">
            <w:pPr>
              <w:widowControl w:val="0"/>
              <w:rPr>
                <w:bCs/>
                <w:iCs/>
                <w:lang w:val="en-US"/>
              </w:rPr>
            </w:pPr>
            <w:r>
              <w:rPr>
                <w:bCs/>
                <w:iCs/>
                <w:lang w:val="en-US"/>
              </w:rPr>
              <w:t>C07K14/435,</w:t>
            </w:r>
          </w:p>
          <w:p w:rsidR="00D47433" w:rsidRDefault="001029AC">
            <w:pPr>
              <w:widowControl w:val="0"/>
              <w:rPr>
                <w:bCs/>
                <w:iCs/>
                <w:lang w:val="en-US"/>
              </w:rPr>
            </w:pPr>
            <w:r>
              <w:rPr>
                <w:bCs/>
                <w:iCs/>
                <w:lang w:val="en-US"/>
              </w:rPr>
              <w:t>C07K19/00</w:t>
            </w:r>
          </w:p>
        </w:tc>
        <w:tc>
          <w:tcPr>
            <w:tcW w:w="3138" w:type="dxa"/>
          </w:tcPr>
          <w:p w:rsidR="00D47433" w:rsidRDefault="001029AC">
            <w:pPr>
              <w:widowControl w:val="0"/>
            </w:pPr>
            <w:r>
              <w:rPr>
                <w:rStyle w:val="tlid-translation"/>
                <w:lang w:val="en"/>
              </w:rPr>
              <w:t>Inventor</w:t>
            </w:r>
            <w:r>
              <w:rPr>
                <w:lang w:val="en"/>
              </w:rPr>
              <w:t>:</w:t>
            </w:r>
            <w:r>
              <w:rPr>
                <w:lang w:val="en-US"/>
              </w:rPr>
              <w:t xml:space="preserve"> </w:t>
            </w:r>
            <w:proofErr w:type="spellStart"/>
            <w:r>
              <w:rPr>
                <w:lang w:val="en-US"/>
              </w:rPr>
              <w:t>Phan</w:t>
            </w:r>
            <w:proofErr w:type="spellEnd"/>
            <w:r>
              <w:rPr>
                <w:lang w:val="en-US"/>
              </w:rPr>
              <w:t xml:space="preserve"> H. et al.</w:t>
            </w:r>
          </w:p>
          <w:p w:rsidR="00D47433" w:rsidRDefault="001029AC">
            <w:pPr>
              <w:widowControl w:val="0"/>
            </w:pPr>
            <w:r>
              <w:rPr>
                <w:rStyle w:val="tlid-translation"/>
                <w:lang w:val="en"/>
              </w:rPr>
              <w:t>Applicant</w:t>
            </w:r>
            <w:r>
              <w:rPr>
                <w:lang w:val="en"/>
              </w:rPr>
              <w:t>:</w:t>
            </w:r>
            <w:r>
              <w:rPr>
                <w:lang w:val="en-US"/>
              </w:rPr>
              <w:t xml:space="preserve"> Leibniz-</w:t>
            </w:r>
            <w:proofErr w:type="spellStart"/>
            <w:r>
              <w:rPr>
                <w:lang w:val="en-US"/>
              </w:rPr>
              <w:t>institut</w:t>
            </w:r>
            <w:proofErr w:type="spellEnd"/>
            <w:r>
              <w:rPr>
                <w:lang w:val="en-US"/>
              </w:rPr>
              <w:t xml:space="preserve"> fur </w:t>
            </w:r>
            <w:proofErr w:type="spellStart"/>
            <w:r>
              <w:rPr>
                <w:lang w:val="en-US"/>
              </w:rPr>
              <w:t>pflanzen-genetik</w:t>
            </w:r>
            <w:proofErr w:type="spellEnd"/>
            <w:r>
              <w:rPr>
                <w:lang w:val="en-US"/>
              </w:rPr>
              <w:t xml:space="preserve"> und </w:t>
            </w:r>
            <w:proofErr w:type="spellStart"/>
            <w:r>
              <w:rPr>
                <w:lang w:val="en-US"/>
              </w:rPr>
              <w:t>kulturpflanzenforschung</w:t>
            </w:r>
            <w:proofErr w:type="spellEnd"/>
            <w:r>
              <w:rPr>
                <w:lang w:val="en-US"/>
              </w:rPr>
              <w:t>(</w:t>
            </w:r>
            <w:proofErr w:type="spellStart"/>
            <w:r>
              <w:rPr>
                <w:lang w:val="en-US"/>
              </w:rPr>
              <w:t>ipk</w:t>
            </w:r>
            <w:proofErr w:type="spellEnd"/>
            <w:r>
              <w:rPr>
                <w:lang w:val="en-US"/>
              </w:rPr>
              <w:t>), (Germany);</w:t>
            </w:r>
          </w:p>
          <w:p w:rsidR="00D47433" w:rsidRDefault="001029AC">
            <w:pPr>
              <w:widowControl w:val="0"/>
            </w:pPr>
            <w:r>
              <w:rPr>
                <w:rStyle w:val="tlid-translation"/>
                <w:lang w:val="en"/>
              </w:rPr>
              <w:t>Application number</w:t>
            </w:r>
            <w:r>
              <w:rPr>
                <w:lang w:val="en-US"/>
              </w:rPr>
              <w:t>: 12801020.4</w:t>
            </w:r>
          </w:p>
          <w:p w:rsidR="00D47433" w:rsidRDefault="001029AC">
            <w:pPr>
              <w:widowControl w:val="0"/>
            </w:pPr>
            <w:r>
              <w:rPr>
                <w:rStyle w:val="tlid-translation"/>
                <w:lang w:val="en"/>
              </w:rPr>
              <w:t>Priority date</w:t>
            </w:r>
            <w:r>
              <w:rPr>
                <w:lang w:val="en-US"/>
              </w:rPr>
              <w:t>: 21.12.2017</w:t>
            </w:r>
          </w:p>
          <w:p w:rsidR="00D47433" w:rsidRDefault="001029AC">
            <w:pPr>
              <w:widowControl w:val="0"/>
            </w:pPr>
            <w:r>
              <w:rPr>
                <w:rStyle w:val="tlid-translation"/>
                <w:lang w:val="en"/>
              </w:rPr>
              <w:t>Publ. date</w:t>
            </w:r>
            <w:r>
              <w:rPr>
                <w:lang w:val="en-US"/>
              </w:rPr>
              <w:t>: 28.06.2018</w:t>
            </w:r>
          </w:p>
        </w:tc>
        <w:tc>
          <w:tcPr>
            <w:tcW w:w="1418" w:type="dxa"/>
          </w:tcPr>
          <w:p w:rsidR="00D47433" w:rsidRDefault="001029AC">
            <w:pPr>
              <w:widowControl w:val="0"/>
            </w:pPr>
            <w:r>
              <w:t>О</w:t>
            </w:r>
            <w:proofErr w:type="spellStart"/>
            <w:r>
              <w:rPr>
                <w:lang w:val="en-US"/>
              </w:rPr>
              <w:t>ligomeric</w:t>
            </w:r>
            <w:proofErr w:type="spellEnd"/>
            <w:r>
              <w:rPr>
                <w:lang w:val="en-US"/>
              </w:rPr>
              <w:t xml:space="preserve"> vaccines from plants by s-tag-s-protein fusions</w:t>
            </w:r>
          </w:p>
        </w:tc>
        <w:tc>
          <w:tcPr>
            <w:tcW w:w="1134" w:type="dxa"/>
          </w:tcPr>
          <w:p w:rsidR="00D47433" w:rsidRDefault="00D47433">
            <w:pPr>
              <w:widowControl w:val="0"/>
              <w:contextualSpacing/>
              <w:rPr>
                <w:bCs/>
                <w:lang w:val="en-US"/>
              </w:rPr>
            </w:pPr>
          </w:p>
        </w:tc>
      </w:tr>
      <w:tr w:rsidR="00F86B85" w:rsidTr="001F37C6">
        <w:tc>
          <w:tcPr>
            <w:tcW w:w="1650" w:type="dxa"/>
          </w:tcPr>
          <w:p w:rsidR="00F86B85" w:rsidRDefault="00F86B85" w:rsidP="00F86B85">
            <w:pPr>
              <w:widowControl w:val="0"/>
              <w:contextualSpacing/>
              <w:rPr>
                <w:bCs/>
                <w:lang w:val="en-US"/>
              </w:rPr>
            </w:pPr>
          </w:p>
        </w:tc>
        <w:tc>
          <w:tcPr>
            <w:tcW w:w="1983" w:type="dxa"/>
          </w:tcPr>
          <w:p w:rsidR="00F86B85" w:rsidRPr="00A618AC" w:rsidRDefault="00F86B85" w:rsidP="00F86B85">
            <w:pPr>
              <w:pStyle w:val="2"/>
              <w:spacing w:line="240" w:lineRule="auto"/>
              <w:ind w:firstLine="0"/>
              <w:jc w:val="left"/>
              <w:rPr>
                <w:rFonts w:ascii="Times New Roman" w:hAnsi="Times New Roman"/>
                <w:sz w:val="24"/>
                <w:szCs w:val="24"/>
                <w:lang w:val="en-US"/>
              </w:rPr>
            </w:pPr>
            <w:r>
              <w:rPr>
                <w:rFonts w:ascii="Times New Roman" w:hAnsi="Times New Roman"/>
                <w:sz w:val="24"/>
                <w:szCs w:val="24"/>
              </w:rPr>
              <w:t>США</w:t>
            </w:r>
          </w:p>
          <w:p w:rsidR="00F86B85" w:rsidRPr="00F86B85" w:rsidRDefault="00F86B85" w:rsidP="00F86B85">
            <w:pPr>
              <w:pStyle w:val="2"/>
              <w:spacing w:line="240" w:lineRule="auto"/>
              <w:ind w:firstLine="0"/>
              <w:jc w:val="left"/>
              <w:rPr>
                <w:rFonts w:ascii="Times New Roman" w:hAnsi="Times New Roman"/>
                <w:sz w:val="24"/>
                <w:szCs w:val="24"/>
                <w:lang w:val="en-US"/>
              </w:rPr>
            </w:pPr>
            <w:r>
              <w:rPr>
                <w:rFonts w:ascii="Times New Roman" w:hAnsi="Times New Roman"/>
                <w:sz w:val="24"/>
                <w:szCs w:val="24"/>
                <w:lang w:val="en-US"/>
              </w:rPr>
              <w:t>Patent</w:t>
            </w:r>
            <w:r w:rsidRPr="00F86B85">
              <w:rPr>
                <w:rFonts w:ascii="Times New Roman" w:hAnsi="Times New Roman"/>
                <w:sz w:val="24"/>
                <w:szCs w:val="24"/>
                <w:lang w:val="en-US"/>
              </w:rPr>
              <w:t xml:space="preserve"> No.: </w:t>
            </w:r>
            <w:r w:rsidRPr="006C3476">
              <w:rPr>
                <w:rFonts w:ascii="Times New Roman" w:hAnsi="Times New Roman"/>
                <w:sz w:val="24"/>
                <w:szCs w:val="24"/>
                <w:lang w:val="en-US"/>
              </w:rPr>
              <w:t>US</w:t>
            </w:r>
            <w:r w:rsidRPr="00F86B85">
              <w:rPr>
                <w:rFonts w:ascii="Times New Roman" w:hAnsi="Times New Roman"/>
                <w:sz w:val="24"/>
                <w:szCs w:val="24"/>
                <w:lang w:val="en-US"/>
              </w:rPr>
              <w:t>10190132</w:t>
            </w:r>
            <w:r w:rsidRPr="006C3476">
              <w:rPr>
                <w:rFonts w:ascii="Times New Roman" w:hAnsi="Times New Roman"/>
                <w:sz w:val="24"/>
                <w:szCs w:val="24"/>
                <w:lang w:val="en-US"/>
              </w:rPr>
              <w:t>B</w:t>
            </w:r>
            <w:r w:rsidRPr="00F86B85">
              <w:rPr>
                <w:rFonts w:ascii="Times New Roman" w:hAnsi="Times New Roman"/>
                <w:sz w:val="24"/>
                <w:szCs w:val="24"/>
                <w:lang w:val="en-US"/>
              </w:rPr>
              <w:t>2</w:t>
            </w:r>
          </w:p>
          <w:p w:rsidR="00F86B85" w:rsidRPr="0011261A" w:rsidRDefault="00F86B85" w:rsidP="00F86B85">
            <w:pPr>
              <w:rPr>
                <w:bCs/>
                <w:iCs/>
              </w:rPr>
            </w:pPr>
            <w:r>
              <w:rPr>
                <w:bCs/>
                <w:iCs/>
                <w:lang w:val="en-US"/>
              </w:rPr>
              <w:t>IPC</w:t>
            </w:r>
            <w:r w:rsidRPr="0011261A">
              <w:rPr>
                <w:bCs/>
                <w:iCs/>
              </w:rPr>
              <w:t>:</w:t>
            </w:r>
            <w:r w:rsidRPr="0011261A">
              <w:t xml:space="preserve"> </w:t>
            </w:r>
            <w:r w:rsidRPr="006C3476">
              <w:t>С</w:t>
            </w:r>
            <w:r w:rsidRPr="0011261A">
              <w:rPr>
                <w:bCs/>
                <w:iCs/>
              </w:rPr>
              <w:t>12</w:t>
            </w:r>
            <w:r w:rsidRPr="006C3476">
              <w:rPr>
                <w:bCs/>
                <w:iCs/>
                <w:lang w:val="en-US"/>
              </w:rPr>
              <w:t>N</w:t>
            </w:r>
            <w:r w:rsidRPr="0011261A">
              <w:rPr>
                <w:bCs/>
                <w:iCs/>
              </w:rPr>
              <w:t>7/00</w:t>
            </w:r>
          </w:p>
          <w:p w:rsidR="00F86B85" w:rsidRPr="00F86B85" w:rsidRDefault="00F86B85" w:rsidP="00F86B85">
            <w:pPr>
              <w:rPr>
                <w:bCs/>
                <w:iCs/>
                <w:lang w:val="ru-RU"/>
              </w:rPr>
            </w:pPr>
            <w:r w:rsidRPr="006C3476">
              <w:rPr>
                <w:bCs/>
                <w:iCs/>
                <w:lang w:val="en-US"/>
              </w:rPr>
              <w:t>CI</w:t>
            </w:r>
            <w:r w:rsidRPr="00F86B85">
              <w:rPr>
                <w:bCs/>
                <w:iCs/>
                <w:lang w:val="ru-RU"/>
              </w:rPr>
              <w:t>2</w:t>
            </w:r>
            <w:r w:rsidRPr="006C3476">
              <w:rPr>
                <w:bCs/>
                <w:iCs/>
                <w:lang w:val="en-US"/>
              </w:rPr>
              <w:t>N</w:t>
            </w:r>
            <w:r w:rsidRPr="00F86B85">
              <w:rPr>
                <w:bCs/>
                <w:iCs/>
                <w:lang w:val="ru-RU"/>
              </w:rPr>
              <w:t>15/82</w:t>
            </w:r>
          </w:p>
          <w:p w:rsidR="00F86B85" w:rsidRPr="00F86B85" w:rsidRDefault="00F86B85" w:rsidP="00F86B85">
            <w:pPr>
              <w:rPr>
                <w:bCs/>
                <w:iCs/>
                <w:lang w:val="ru-RU"/>
              </w:rPr>
            </w:pPr>
            <w:r w:rsidRPr="006C3476">
              <w:rPr>
                <w:bCs/>
                <w:iCs/>
                <w:lang w:val="en-US"/>
              </w:rPr>
              <w:t>A</w:t>
            </w:r>
            <w:r w:rsidRPr="00F86B85">
              <w:rPr>
                <w:bCs/>
                <w:iCs/>
                <w:lang w:val="ru-RU"/>
              </w:rPr>
              <w:t>61</w:t>
            </w:r>
            <w:r w:rsidRPr="006C3476">
              <w:rPr>
                <w:bCs/>
                <w:iCs/>
                <w:lang w:val="en-US"/>
              </w:rPr>
              <w:t>K</w:t>
            </w:r>
            <w:r w:rsidRPr="00F86B85">
              <w:rPr>
                <w:bCs/>
                <w:iCs/>
                <w:lang w:val="ru-RU"/>
              </w:rPr>
              <w:t>39/145</w:t>
            </w:r>
          </w:p>
          <w:p w:rsidR="00F86B85" w:rsidRPr="00F86B85" w:rsidRDefault="00F86B85" w:rsidP="00F86B85">
            <w:pPr>
              <w:rPr>
                <w:bCs/>
                <w:iCs/>
                <w:lang w:val="ru-RU"/>
              </w:rPr>
            </w:pPr>
            <w:r>
              <w:rPr>
                <w:bCs/>
                <w:iCs/>
                <w:lang w:val="en-US"/>
              </w:rPr>
              <w:t>CO</w:t>
            </w:r>
            <w:r w:rsidRPr="00F86B85">
              <w:rPr>
                <w:bCs/>
                <w:iCs/>
                <w:lang w:val="ru-RU"/>
              </w:rPr>
              <w:t>7</w:t>
            </w:r>
            <w:r>
              <w:rPr>
                <w:bCs/>
                <w:iCs/>
                <w:lang w:val="en-US"/>
              </w:rPr>
              <w:t>K</w:t>
            </w:r>
            <w:r w:rsidRPr="00F86B85">
              <w:rPr>
                <w:bCs/>
                <w:iCs/>
                <w:lang w:val="ru-RU"/>
              </w:rPr>
              <w:t>14/005</w:t>
            </w:r>
          </w:p>
        </w:tc>
        <w:tc>
          <w:tcPr>
            <w:tcW w:w="3138" w:type="dxa"/>
          </w:tcPr>
          <w:p w:rsidR="00F86B85" w:rsidRPr="00F86B85" w:rsidRDefault="00F86B85" w:rsidP="00F86B85">
            <w:pPr>
              <w:rPr>
                <w:lang w:val="en-US"/>
              </w:rPr>
            </w:pPr>
            <w:r>
              <w:rPr>
                <w:rStyle w:val="tlid-translation"/>
                <w:lang w:val="en"/>
              </w:rPr>
              <w:t>Inventor</w:t>
            </w:r>
            <w:r w:rsidRPr="00320CBB">
              <w:t xml:space="preserve">: </w:t>
            </w:r>
            <w:r w:rsidRPr="00320CBB">
              <w:rPr>
                <w:lang w:val="en"/>
              </w:rPr>
              <w:t>D</w:t>
            </w:r>
            <w:r w:rsidRPr="00F47D06">
              <w:t>'</w:t>
            </w:r>
            <w:proofErr w:type="spellStart"/>
            <w:r w:rsidRPr="00320CBB">
              <w:rPr>
                <w:lang w:val="en"/>
              </w:rPr>
              <w:t>aoust</w:t>
            </w:r>
            <w:proofErr w:type="spellEnd"/>
            <w:r w:rsidRPr="00F47D06">
              <w:t xml:space="preserve"> </w:t>
            </w:r>
            <w:r w:rsidRPr="00320CBB">
              <w:rPr>
                <w:lang w:val="en"/>
              </w:rPr>
              <w:t>M</w:t>
            </w:r>
            <w:r w:rsidRPr="00F47D06">
              <w:t>-</w:t>
            </w:r>
            <w:r w:rsidRPr="00320CBB">
              <w:rPr>
                <w:lang w:val="en"/>
              </w:rPr>
              <w:t>A</w:t>
            </w:r>
            <w:r>
              <w:t>. и др.</w:t>
            </w:r>
            <w:r w:rsidRPr="00320CBB">
              <w:t xml:space="preserve"> </w:t>
            </w:r>
            <w:r>
              <w:rPr>
                <w:rStyle w:val="tlid-translation"/>
                <w:lang w:val="en"/>
              </w:rPr>
              <w:t>Applicant</w:t>
            </w:r>
            <w:r w:rsidRPr="00320CBB">
              <w:t xml:space="preserve">: </w:t>
            </w:r>
            <w:proofErr w:type="spellStart"/>
            <w:r w:rsidRPr="00320CBB">
              <w:rPr>
                <w:lang w:val="en"/>
              </w:rPr>
              <w:t>Medicago</w:t>
            </w:r>
            <w:proofErr w:type="spellEnd"/>
            <w:r w:rsidRPr="00320CBB">
              <w:t xml:space="preserve"> </w:t>
            </w:r>
            <w:proofErr w:type="spellStart"/>
            <w:r w:rsidRPr="00320CBB">
              <w:rPr>
                <w:lang w:val="en"/>
              </w:rPr>
              <w:t>Inc</w:t>
            </w:r>
            <w:proofErr w:type="spellEnd"/>
            <w:r w:rsidRPr="00320CBB">
              <w:t xml:space="preserve">, </w:t>
            </w:r>
            <w:r>
              <w:rPr>
                <w:lang w:val="en-US"/>
              </w:rPr>
              <w:t>Canada</w:t>
            </w:r>
          </w:p>
          <w:p w:rsidR="00F86B85" w:rsidRPr="00320CBB" w:rsidRDefault="00F86B85" w:rsidP="00F86B85">
            <w:r>
              <w:rPr>
                <w:rStyle w:val="tlid-translation"/>
                <w:lang w:val="en"/>
              </w:rPr>
              <w:t>Application number</w:t>
            </w:r>
            <w:r w:rsidRPr="00320CBB">
              <w:t xml:space="preserve">: </w:t>
            </w:r>
            <w:r>
              <w:t>15</w:t>
            </w:r>
            <w:r w:rsidRPr="00320CBB">
              <w:t>/</w:t>
            </w:r>
            <w:r>
              <w:t>256,119</w:t>
            </w:r>
          </w:p>
          <w:p w:rsidR="00F86B85" w:rsidRPr="00320CBB" w:rsidRDefault="00F86B85" w:rsidP="00F86B85">
            <w:r>
              <w:rPr>
                <w:rStyle w:val="tlid-translation"/>
                <w:lang w:val="en"/>
              </w:rPr>
              <w:t>Priority date</w:t>
            </w:r>
            <w:r w:rsidRPr="00320CBB">
              <w:t>: 19.</w:t>
            </w:r>
            <w:r w:rsidRPr="00F86B85">
              <w:rPr>
                <w:lang w:val="ru-RU"/>
              </w:rPr>
              <w:t>03</w:t>
            </w:r>
            <w:r w:rsidRPr="00320CBB">
              <w:t>.2017</w:t>
            </w:r>
          </w:p>
          <w:p w:rsidR="00F86B85" w:rsidRPr="00320CBB" w:rsidRDefault="00F86B85" w:rsidP="00F86B85">
            <w:r>
              <w:rPr>
                <w:rStyle w:val="tlid-translation"/>
                <w:lang w:val="en"/>
              </w:rPr>
              <w:t>Publ. date</w:t>
            </w:r>
            <w:r w:rsidRPr="00320CBB">
              <w:t xml:space="preserve">: </w:t>
            </w:r>
            <w:r>
              <w:t>29.01</w:t>
            </w:r>
            <w:r w:rsidRPr="00320CBB">
              <w:t>.2019</w:t>
            </w:r>
          </w:p>
        </w:tc>
        <w:tc>
          <w:tcPr>
            <w:tcW w:w="1418" w:type="dxa"/>
          </w:tcPr>
          <w:p w:rsidR="00F86B85" w:rsidRDefault="00F86B85" w:rsidP="00F86B85">
            <w:pPr>
              <w:rPr>
                <w:rFonts w:eastAsia="SimSun"/>
                <w:bCs/>
                <w:lang w:val="en-US" w:eastAsia="en-US"/>
              </w:rPr>
            </w:pPr>
            <w:r>
              <w:rPr>
                <w:rFonts w:eastAsia="SimSun"/>
                <w:bCs/>
                <w:lang w:val="en-US" w:eastAsia="en-US"/>
              </w:rPr>
              <w:t>R</w:t>
            </w:r>
            <w:r w:rsidRPr="00F47D06">
              <w:rPr>
                <w:rFonts w:eastAsia="SimSun"/>
                <w:bCs/>
                <w:lang w:val="en-US" w:eastAsia="en-US"/>
              </w:rPr>
              <w:t>ecombinant infl</w:t>
            </w:r>
            <w:r>
              <w:rPr>
                <w:rFonts w:eastAsia="SimSun"/>
                <w:bCs/>
                <w:lang w:val="en-US" w:eastAsia="en-US"/>
              </w:rPr>
              <w:t>uenza virus</w:t>
            </w:r>
            <w:r w:rsidRPr="00F47D06">
              <w:rPr>
                <w:rFonts w:eastAsia="SimSun"/>
                <w:bCs/>
                <w:lang w:val="en-US" w:eastAsia="en-US"/>
              </w:rPr>
              <w:t>-like particles</w:t>
            </w:r>
          </w:p>
          <w:p w:rsidR="00F86B85" w:rsidRPr="00F47D06" w:rsidRDefault="00F86B85" w:rsidP="00F86B85">
            <w:pPr>
              <w:rPr>
                <w:rFonts w:eastAsia="SimSun"/>
                <w:bCs/>
                <w:lang w:val="en-US" w:eastAsia="en-US"/>
              </w:rPr>
            </w:pPr>
            <w:r w:rsidRPr="00F47D06">
              <w:rPr>
                <w:rFonts w:eastAsia="SimSun"/>
                <w:bCs/>
                <w:lang w:val="en-US" w:eastAsia="en-US"/>
              </w:rPr>
              <w:t>(</w:t>
            </w:r>
            <w:proofErr w:type="spellStart"/>
            <w:r>
              <w:rPr>
                <w:rFonts w:eastAsia="SimSun"/>
                <w:bCs/>
                <w:lang w:val="en-US" w:eastAsia="en-US"/>
              </w:rPr>
              <w:t>vlps</w:t>
            </w:r>
            <w:proofErr w:type="spellEnd"/>
            <w:r w:rsidRPr="00F47D06">
              <w:rPr>
                <w:rFonts w:eastAsia="SimSun"/>
                <w:bCs/>
                <w:lang w:val="en-US" w:eastAsia="en-US"/>
              </w:rPr>
              <w:t xml:space="preserve">) produced in transgenic plants expressing </w:t>
            </w:r>
            <w:proofErr w:type="spellStart"/>
            <w:r w:rsidRPr="00F47D06">
              <w:rPr>
                <w:rFonts w:eastAsia="SimSun"/>
                <w:bCs/>
                <w:lang w:val="en-US" w:eastAsia="en-US"/>
              </w:rPr>
              <w:t>hemagglu</w:t>
            </w:r>
            <w:r>
              <w:rPr>
                <w:rFonts w:eastAsia="SimSun"/>
                <w:bCs/>
                <w:lang w:val="en-US" w:eastAsia="en-US"/>
              </w:rPr>
              <w:t>-</w:t>
            </w:r>
            <w:r w:rsidRPr="00F47D06">
              <w:rPr>
                <w:rFonts w:eastAsia="SimSun"/>
                <w:bCs/>
                <w:lang w:val="en-US" w:eastAsia="en-US"/>
              </w:rPr>
              <w:t>tinin</w:t>
            </w:r>
            <w:proofErr w:type="spellEnd"/>
          </w:p>
        </w:tc>
        <w:tc>
          <w:tcPr>
            <w:tcW w:w="1134" w:type="dxa"/>
          </w:tcPr>
          <w:p w:rsidR="00F86B85" w:rsidRDefault="00F86B85" w:rsidP="00F86B85">
            <w:pPr>
              <w:widowControl w:val="0"/>
              <w:contextualSpacing/>
              <w:rPr>
                <w:bCs/>
                <w:lang w:val="en-US"/>
              </w:rPr>
            </w:pPr>
          </w:p>
        </w:tc>
      </w:tr>
    </w:tbl>
    <w:p w:rsidR="00D47433" w:rsidRDefault="00D47433">
      <w:pPr>
        <w:spacing w:after="240" w:line="276" w:lineRule="auto"/>
        <w:rPr>
          <w:lang w:val="en-US"/>
        </w:rPr>
      </w:pPr>
    </w:p>
    <w:p w:rsidR="00D47433" w:rsidRDefault="001C7571" w:rsidP="00F86B85">
      <w:r>
        <w:rPr>
          <w:lang w:val="en-US"/>
        </w:rPr>
        <w:t>Table B.2</w:t>
      </w:r>
      <w:r w:rsidR="001029AC">
        <w:rPr>
          <w:lang w:val="en-US"/>
        </w:rPr>
        <w:t xml:space="preserve"> </w:t>
      </w:r>
      <w:r w:rsidR="001029AC">
        <w:rPr>
          <w:i/>
          <w:iCs/>
          <w:lang w:val="en-US"/>
        </w:rPr>
        <w:t xml:space="preserve">- </w:t>
      </w:r>
      <w:r w:rsidR="001029AC">
        <w:rPr>
          <w:rFonts w:eastAsia="Calibri"/>
          <w:lang w:val="en-US"/>
        </w:rPr>
        <w:t>Scientific and technical, market, regulatory documentation and materials of state registration</w:t>
      </w:r>
    </w:p>
    <w:tbl>
      <w:tblPr>
        <w:tblW w:w="9367" w:type="dxa"/>
        <w:tblInd w:w="-6" w:type="dxa"/>
        <w:tblLayout w:type="fixed"/>
        <w:tblLook w:val="04A0" w:firstRow="1" w:lastRow="0" w:firstColumn="1" w:lastColumn="0" w:noHBand="0" w:noVBand="1"/>
      </w:tblPr>
      <w:tblGrid>
        <w:gridCol w:w="1683"/>
        <w:gridCol w:w="3117"/>
        <w:gridCol w:w="2005"/>
        <w:gridCol w:w="2562"/>
      </w:tblGrid>
      <w:tr w:rsidR="00D47433" w:rsidTr="00F02DA5">
        <w:trPr>
          <w:trHeight w:val="1165"/>
        </w:trPr>
        <w:tc>
          <w:tcPr>
            <w:tcW w:w="1683" w:type="dxa"/>
            <w:tcBorders>
              <w:top w:val="single" w:sz="4" w:space="0" w:color="000000"/>
              <w:left w:val="single" w:sz="4" w:space="0" w:color="000000"/>
              <w:bottom w:val="single" w:sz="4" w:space="0" w:color="000000"/>
              <w:right w:val="single" w:sz="4" w:space="0" w:color="000000"/>
            </w:tcBorders>
          </w:tcPr>
          <w:p w:rsidR="00D47433" w:rsidRDefault="001029AC">
            <w:pPr>
              <w:widowControl w:val="0"/>
              <w:jc w:val="center"/>
            </w:pPr>
            <w:r>
              <w:t>Search subject</w:t>
            </w:r>
          </w:p>
        </w:tc>
        <w:tc>
          <w:tcPr>
            <w:tcW w:w="3117" w:type="dxa"/>
            <w:tcBorders>
              <w:top w:val="single" w:sz="4" w:space="0" w:color="000000"/>
              <w:left w:val="single" w:sz="4" w:space="0" w:color="000000"/>
              <w:bottom w:val="single" w:sz="4" w:space="0" w:color="000000"/>
              <w:right w:val="single" w:sz="4" w:space="0" w:color="000000"/>
            </w:tcBorders>
          </w:tcPr>
          <w:p w:rsidR="00D47433" w:rsidRDefault="001029AC">
            <w:pPr>
              <w:widowControl w:val="0"/>
              <w:jc w:val="center"/>
              <w:rPr>
                <w:lang w:val="en-US"/>
              </w:rPr>
            </w:pPr>
            <w:r>
              <w:rPr>
                <w:lang w:val="en-US"/>
              </w:rPr>
              <w:t>Name of the source of information indicating the source page</w:t>
            </w:r>
          </w:p>
        </w:tc>
        <w:tc>
          <w:tcPr>
            <w:tcW w:w="2005" w:type="dxa"/>
            <w:tcBorders>
              <w:top w:val="single" w:sz="4" w:space="0" w:color="000000"/>
              <w:left w:val="single" w:sz="4" w:space="0" w:color="000000"/>
              <w:bottom w:val="single" w:sz="4" w:space="0" w:color="000000"/>
              <w:right w:val="single" w:sz="4" w:space="0" w:color="000000"/>
            </w:tcBorders>
          </w:tcPr>
          <w:p w:rsidR="00D47433" w:rsidRDefault="001029AC">
            <w:pPr>
              <w:widowControl w:val="0"/>
              <w:jc w:val="center"/>
              <w:rPr>
                <w:lang w:val="en-US"/>
              </w:rPr>
            </w:pPr>
            <w:r>
              <w:rPr>
                <w:lang w:val="en-US"/>
              </w:rPr>
              <w:t>Author, company (holder of technical information)</w:t>
            </w:r>
          </w:p>
        </w:tc>
        <w:tc>
          <w:tcPr>
            <w:tcW w:w="2562" w:type="dxa"/>
            <w:tcBorders>
              <w:top w:val="single" w:sz="4" w:space="0" w:color="000000"/>
              <w:left w:val="single" w:sz="4" w:space="0" w:color="000000"/>
              <w:bottom w:val="single" w:sz="4" w:space="0" w:color="000000"/>
              <w:right w:val="single" w:sz="4" w:space="0" w:color="000000"/>
            </w:tcBorders>
          </w:tcPr>
          <w:p w:rsidR="00D47433" w:rsidRDefault="001029AC">
            <w:pPr>
              <w:widowControl w:val="0"/>
              <w:jc w:val="center"/>
              <w:rPr>
                <w:lang w:val="en-US"/>
              </w:rPr>
            </w:pPr>
            <w:r>
              <w:rPr>
                <w:lang w:val="en-US"/>
              </w:rPr>
              <w:t>Year, Place and Publishing authority (institution. Deposited source)</w:t>
            </w:r>
          </w:p>
        </w:tc>
      </w:tr>
      <w:tr w:rsidR="00D47433" w:rsidTr="00F02DA5">
        <w:trPr>
          <w:cantSplit/>
          <w:trHeight w:val="350"/>
        </w:trPr>
        <w:tc>
          <w:tcPr>
            <w:tcW w:w="1683" w:type="dxa"/>
            <w:tcBorders>
              <w:top w:val="single" w:sz="4" w:space="0" w:color="000000"/>
              <w:left w:val="single" w:sz="4" w:space="0" w:color="000000"/>
              <w:bottom w:val="single" w:sz="4" w:space="0" w:color="000000"/>
              <w:right w:val="single" w:sz="4" w:space="0" w:color="000000"/>
            </w:tcBorders>
          </w:tcPr>
          <w:p w:rsidR="00D47433" w:rsidRDefault="001029AC">
            <w:pPr>
              <w:widowControl w:val="0"/>
              <w:jc w:val="center"/>
            </w:pPr>
            <w:r>
              <w:t>1</w:t>
            </w:r>
          </w:p>
        </w:tc>
        <w:tc>
          <w:tcPr>
            <w:tcW w:w="3117" w:type="dxa"/>
            <w:tcBorders>
              <w:top w:val="single" w:sz="4" w:space="0" w:color="000000"/>
              <w:left w:val="single" w:sz="4" w:space="0" w:color="000000"/>
              <w:bottom w:val="single" w:sz="4" w:space="0" w:color="000000"/>
              <w:right w:val="single" w:sz="4" w:space="0" w:color="000000"/>
            </w:tcBorders>
          </w:tcPr>
          <w:p w:rsidR="00D47433" w:rsidRDefault="001029AC">
            <w:pPr>
              <w:widowControl w:val="0"/>
              <w:jc w:val="center"/>
            </w:pPr>
            <w:r>
              <w:t>2</w:t>
            </w:r>
          </w:p>
        </w:tc>
        <w:tc>
          <w:tcPr>
            <w:tcW w:w="2005" w:type="dxa"/>
            <w:tcBorders>
              <w:top w:val="single" w:sz="4" w:space="0" w:color="000000"/>
              <w:left w:val="single" w:sz="4" w:space="0" w:color="000000"/>
              <w:bottom w:val="single" w:sz="4" w:space="0" w:color="000000"/>
              <w:right w:val="single" w:sz="4" w:space="0" w:color="000000"/>
            </w:tcBorders>
          </w:tcPr>
          <w:p w:rsidR="00D47433" w:rsidRDefault="001029AC">
            <w:pPr>
              <w:widowControl w:val="0"/>
              <w:jc w:val="center"/>
            </w:pPr>
            <w:r>
              <w:t xml:space="preserve"> 3</w:t>
            </w:r>
          </w:p>
        </w:tc>
        <w:tc>
          <w:tcPr>
            <w:tcW w:w="2562" w:type="dxa"/>
            <w:tcBorders>
              <w:top w:val="single" w:sz="4" w:space="0" w:color="000000"/>
              <w:left w:val="single" w:sz="4" w:space="0" w:color="000000"/>
              <w:bottom w:val="single" w:sz="4" w:space="0" w:color="000000"/>
              <w:right w:val="single" w:sz="4" w:space="0" w:color="000000"/>
            </w:tcBorders>
          </w:tcPr>
          <w:p w:rsidR="00D47433" w:rsidRDefault="001029AC">
            <w:pPr>
              <w:widowControl w:val="0"/>
              <w:jc w:val="center"/>
            </w:pPr>
            <w:r>
              <w:t xml:space="preserve"> 4</w:t>
            </w:r>
          </w:p>
        </w:tc>
      </w:tr>
      <w:tr w:rsidR="00D47433" w:rsidTr="00F02DA5">
        <w:trPr>
          <w:cantSplit/>
          <w:trHeight w:val="350"/>
        </w:trPr>
        <w:tc>
          <w:tcPr>
            <w:tcW w:w="1683" w:type="dxa"/>
            <w:vMerge w:val="restart"/>
            <w:tcBorders>
              <w:top w:val="single" w:sz="6" w:space="0" w:color="000000"/>
              <w:left w:val="single" w:sz="4" w:space="0" w:color="000000"/>
              <w:bottom w:val="single" w:sz="4" w:space="0" w:color="000000"/>
              <w:right w:val="single" w:sz="4" w:space="0" w:color="000000"/>
            </w:tcBorders>
          </w:tcPr>
          <w:p w:rsidR="00D47433" w:rsidRDefault="001029AC">
            <w:pPr>
              <w:widowControl w:val="0"/>
            </w:pPr>
            <w:r>
              <w:rPr>
                <w:rStyle w:val="tlid-translation"/>
                <w:lang w:val="en"/>
              </w:rPr>
              <w:t>Expression of pathogen antigens in plants for the development of subunit vaccines</w:t>
            </w:r>
          </w:p>
        </w:tc>
        <w:tc>
          <w:tcPr>
            <w:tcW w:w="3117" w:type="dxa"/>
            <w:tcBorders>
              <w:top w:val="single" w:sz="4" w:space="0" w:color="000000"/>
              <w:left w:val="single" w:sz="4" w:space="0" w:color="000000"/>
              <w:bottom w:val="single" w:sz="6" w:space="0" w:color="000000"/>
              <w:right w:val="single" w:sz="6" w:space="0" w:color="000000"/>
            </w:tcBorders>
          </w:tcPr>
          <w:p w:rsidR="00D47433" w:rsidRDefault="001029AC">
            <w:pPr>
              <w:widowControl w:val="0"/>
              <w:rPr>
                <w:bCs/>
                <w:lang w:val="en"/>
              </w:rPr>
            </w:pPr>
            <w:r>
              <w:rPr>
                <w:bCs/>
                <w:lang w:val="en"/>
              </w:rPr>
              <w:t xml:space="preserve">Production of dengue virus envelope protein domain III-based antigens in tobacco chloroplasts using inducible and constitutive expression systems. </w:t>
            </w:r>
          </w:p>
        </w:tc>
        <w:tc>
          <w:tcPr>
            <w:tcW w:w="2005" w:type="dxa"/>
            <w:tcBorders>
              <w:top w:val="single" w:sz="4" w:space="0" w:color="000000"/>
              <w:left w:val="single" w:sz="6" w:space="0" w:color="000000"/>
              <w:bottom w:val="single" w:sz="6" w:space="0" w:color="000000"/>
              <w:right w:val="single" w:sz="6" w:space="0" w:color="000000"/>
            </w:tcBorders>
          </w:tcPr>
          <w:p w:rsidR="00D47433" w:rsidRDefault="001029AC">
            <w:pPr>
              <w:widowControl w:val="0"/>
              <w:rPr>
                <w:bCs/>
                <w:lang w:val="en"/>
              </w:rPr>
            </w:pPr>
            <w:proofErr w:type="spellStart"/>
            <w:r>
              <w:rPr>
                <w:bCs/>
                <w:lang w:val="en"/>
              </w:rPr>
              <w:t>Gottschamel</w:t>
            </w:r>
            <w:proofErr w:type="spellEnd"/>
            <w:r>
              <w:rPr>
                <w:bCs/>
                <w:lang w:val="en"/>
              </w:rPr>
              <w:t xml:space="preserve"> J, </w:t>
            </w:r>
            <w:proofErr w:type="spellStart"/>
            <w:r>
              <w:rPr>
                <w:bCs/>
                <w:lang w:val="en"/>
              </w:rPr>
              <w:t>Lössl</w:t>
            </w:r>
            <w:proofErr w:type="spellEnd"/>
            <w:r>
              <w:rPr>
                <w:bCs/>
                <w:lang w:val="en"/>
              </w:rPr>
              <w:t xml:space="preserve"> A, </w:t>
            </w:r>
            <w:proofErr w:type="spellStart"/>
            <w:r>
              <w:rPr>
                <w:bCs/>
                <w:lang w:val="en"/>
              </w:rPr>
              <w:t>Ruf</w:t>
            </w:r>
            <w:proofErr w:type="spellEnd"/>
            <w:r>
              <w:rPr>
                <w:bCs/>
                <w:lang w:val="en"/>
              </w:rPr>
              <w:t xml:space="preserve"> S, Wang Y, </w:t>
            </w:r>
            <w:proofErr w:type="spellStart"/>
            <w:r>
              <w:rPr>
                <w:bCs/>
                <w:lang w:val="en"/>
              </w:rPr>
              <w:t>Skaugen</w:t>
            </w:r>
            <w:proofErr w:type="spellEnd"/>
            <w:r>
              <w:rPr>
                <w:bCs/>
                <w:lang w:val="en"/>
              </w:rPr>
              <w:t xml:space="preserve"> M, Bock R, Clark JL. </w:t>
            </w:r>
          </w:p>
        </w:tc>
        <w:tc>
          <w:tcPr>
            <w:tcW w:w="2562" w:type="dxa"/>
            <w:tcBorders>
              <w:top w:val="single" w:sz="4" w:space="0" w:color="000000"/>
              <w:left w:val="single" w:sz="6" w:space="0" w:color="000000"/>
              <w:bottom w:val="single" w:sz="6" w:space="0" w:color="000000"/>
              <w:right w:val="single" w:sz="4" w:space="0" w:color="000000"/>
            </w:tcBorders>
          </w:tcPr>
          <w:p w:rsidR="00D47433" w:rsidRDefault="001029AC">
            <w:pPr>
              <w:widowControl w:val="0"/>
              <w:rPr>
                <w:bCs/>
                <w:lang w:val="en"/>
              </w:rPr>
            </w:pPr>
            <w:r>
              <w:rPr>
                <w:bCs/>
                <w:lang w:val="en"/>
              </w:rPr>
              <w:t xml:space="preserve">2016, Plant </w:t>
            </w:r>
            <w:proofErr w:type="spellStart"/>
            <w:r>
              <w:rPr>
                <w:bCs/>
                <w:lang w:val="en"/>
              </w:rPr>
              <w:t>Mol</w:t>
            </w:r>
            <w:proofErr w:type="spellEnd"/>
            <w:r>
              <w:rPr>
                <w:bCs/>
                <w:lang w:val="en"/>
              </w:rPr>
              <w:t xml:space="preserve"> Biol.,</w:t>
            </w:r>
          </w:p>
          <w:p w:rsidR="00D47433" w:rsidRDefault="001029AC">
            <w:pPr>
              <w:widowControl w:val="0"/>
              <w:rPr>
                <w:bCs/>
                <w:lang w:val="en"/>
              </w:rPr>
            </w:pPr>
            <w:proofErr w:type="spellStart"/>
            <w:proofErr w:type="gramStart"/>
            <w:r>
              <w:rPr>
                <w:bCs/>
                <w:lang w:val="en"/>
              </w:rPr>
              <w:t>doi</w:t>
            </w:r>
            <w:proofErr w:type="spellEnd"/>
            <w:proofErr w:type="gramEnd"/>
            <w:r>
              <w:rPr>
                <w:bCs/>
                <w:lang w:val="en"/>
              </w:rPr>
              <w:t>: 10.1007/s11103-016-0484-5.</w:t>
            </w:r>
          </w:p>
        </w:tc>
      </w:tr>
      <w:tr w:rsidR="00D47433" w:rsidTr="00F02DA5">
        <w:trPr>
          <w:cantSplit/>
          <w:trHeight w:val="350"/>
        </w:trPr>
        <w:tc>
          <w:tcPr>
            <w:tcW w:w="1683" w:type="dxa"/>
            <w:vMerge/>
            <w:tcBorders>
              <w:top w:val="single" w:sz="6" w:space="0" w:color="000000"/>
              <w:left w:val="single" w:sz="4" w:space="0" w:color="000000"/>
              <w:bottom w:val="single" w:sz="4" w:space="0" w:color="000000"/>
              <w:right w:val="single" w:sz="4" w:space="0" w:color="000000"/>
            </w:tcBorders>
          </w:tcPr>
          <w:p w:rsidR="00D47433" w:rsidRDefault="00D47433"/>
        </w:tc>
        <w:tc>
          <w:tcPr>
            <w:tcW w:w="3117" w:type="dxa"/>
            <w:tcBorders>
              <w:top w:val="single" w:sz="4" w:space="0" w:color="000000"/>
              <w:left w:val="single" w:sz="4" w:space="0" w:color="000000"/>
              <w:bottom w:val="single" w:sz="6" w:space="0" w:color="000000"/>
              <w:right w:val="single" w:sz="6" w:space="0" w:color="000000"/>
            </w:tcBorders>
          </w:tcPr>
          <w:p w:rsidR="00D47433" w:rsidRDefault="001029AC">
            <w:pPr>
              <w:widowControl w:val="0"/>
              <w:rPr>
                <w:lang w:val="en-US"/>
              </w:rPr>
            </w:pPr>
            <w:r>
              <w:rPr>
                <w:lang w:val="en-US"/>
              </w:rPr>
              <w:t xml:space="preserve">Production of Functionally Active and Immunogenic Non-Glycosylated Protective Antigen from Bacillus </w:t>
            </w:r>
            <w:proofErr w:type="spellStart"/>
            <w:r>
              <w:rPr>
                <w:lang w:val="en-US"/>
              </w:rPr>
              <w:t>anthracis</w:t>
            </w:r>
            <w:proofErr w:type="spellEnd"/>
            <w:r>
              <w:rPr>
                <w:lang w:val="en-US"/>
              </w:rPr>
              <w:t xml:space="preserve"> in </w:t>
            </w:r>
            <w:proofErr w:type="spellStart"/>
            <w:r>
              <w:rPr>
                <w:lang w:val="en-US"/>
              </w:rPr>
              <w:t>Nicotiana</w:t>
            </w:r>
            <w:proofErr w:type="spellEnd"/>
            <w:r>
              <w:rPr>
                <w:lang w:val="en-US"/>
              </w:rPr>
              <w:t xml:space="preserve"> </w:t>
            </w:r>
            <w:proofErr w:type="spellStart"/>
            <w:r>
              <w:rPr>
                <w:lang w:val="en-US"/>
              </w:rPr>
              <w:t>benthamiana</w:t>
            </w:r>
            <w:proofErr w:type="spellEnd"/>
            <w:r>
              <w:rPr>
                <w:lang w:val="en-US"/>
              </w:rPr>
              <w:t xml:space="preserve"> by Co-Expression with Peptide-N-Glycosidase F (</w:t>
            </w:r>
            <w:proofErr w:type="spellStart"/>
            <w:r>
              <w:rPr>
                <w:lang w:val="en-US"/>
              </w:rPr>
              <w:t>PNGase</w:t>
            </w:r>
            <w:proofErr w:type="spellEnd"/>
            <w:r>
              <w:rPr>
                <w:lang w:val="en-US"/>
              </w:rPr>
              <w:t xml:space="preserve"> F) of </w:t>
            </w:r>
            <w:proofErr w:type="spellStart"/>
            <w:r>
              <w:rPr>
                <w:lang w:val="en-US"/>
              </w:rPr>
              <w:t>Flavobacterium</w:t>
            </w:r>
            <w:proofErr w:type="spellEnd"/>
            <w:r>
              <w:rPr>
                <w:lang w:val="en-US"/>
              </w:rPr>
              <w:t xml:space="preserve"> </w:t>
            </w:r>
            <w:proofErr w:type="spellStart"/>
            <w:r>
              <w:rPr>
                <w:lang w:val="en-US"/>
              </w:rPr>
              <w:t>meningosepticum</w:t>
            </w:r>
            <w:proofErr w:type="spellEnd"/>
            <w:r>
              <w:rPr>
                <w:lang w:val="en-US"/>
              </w:rPr>
              <w:t xml:space="preserve">. </w:t>
            </w:r>
          </w:p>
        </w:tc>
        <w:tc>
          <w:tcPr>
            <w:tcW w:w="2005" w:type="dxa"/>
            <w:tcBorders>
              <w:top w:val="single" w:sz="4" w:space="0" w:color="000000"/>
              <w:left w:val="single" w:sz="6" w:space="0" w:color="000000"/>
              <w:bottom w:val="single" w:sz="6" w:space="0" w:color="000000"/>
              <w:right w:val="single" w:sz="6" w:space="0" w:color="000000"/>
            </w:tcBorders>
          </w:tcPr>
          <w:p w:rsidR="00D47433" w:rsidRDefault="001029AC">
            <w:pPr>
              <w:widowControl w:val="0"/>
              <w:rPr>
                <w:lang w:val="en-US"/>
              </w:rPr>
            </w:pPr>
            <w:proofErr w:type="spellStart"/>
            <w:r>
              <w:rPr>
                <w:lang w:val="en-US"/>
              </w:rPr>
              <w:t>Mamedov</w:t>
            </w:r>
            <w:proofErr w:type="spellEnd"/>
            <w:r>
              <w:rPr>
                <w:lang w:val="en-US"/>
              </w:rPr>
              <w:t xml:space="preserve"> T, </w:t>
            </w:r>
            <w:proofErr w:type="spellStart"/>
            <w:r>
              <w:rPr>
                <w:lang w:val="en-US"/>
              </w:rPr>
              <w:t>Chichester</w:t>
            </w:r>
            <w:proofErr w:type="spellEnd"/>
            <w:r>
              <w:rPr>
                <w:lang w:val="en-US"/>
              </w:rPr>
              <w:t xml:space="preserve"> JA, Jones RM, Ghosh A, Coffin MV, </w:t>
            </w:r>
            <w:proofErr w:type="spellStart"/>
            <w:r>
              <w:rPr>
                <w:lang w:val="en-US"/>
              </w:rPr>
              <w:t>Herschbach</w:t>
            </w:r>
            <w:proofErr w:type="spellEnd"/>
            <w:r>
              <w:rPr>
                <w:lang w:val="en-US"/>
              </w:rPr>
              <w:t xml:space="preserve"> K, </w:t>
            </w:r>
            <w:proofErr w:type="spellStart"/>
            <w:r>
              <w:rPr>
                <w:lang w:val="en-US"/>
              </w:rPr>
              <w:t>Prokhnevsky</w:t>
            </w:r>
            <w:proofErr w:type="spellEnd"/>
            <w:r>
              <w:rPr>
                <w:lang w:val="en-US"/>
              </w:rPr>
              <w:t xml:space="preserve"> AI, </w:t>
            </w:r>
            <w:proofErr w:type="spellStart"/>
            <w:r>
              <w:rPr>
                <w:lang w:val="en-US"/>
              </w:rPr>
              <w:t>Streatfield</w:t>
            </w:r>
            <w:proofErr w:type="spellEnd"/>
            <w:r>
              <w:rPr>
                <w:lang w:val="en-US"/>
              </w:rPr>
              <w:t xml:space="preserve"> SJ, </w:t>
            </w:r>
            <w:proofErr w:type="spellStart"/>
            <w:r>
              <w:rPr>
                <w:lang w:val="en-US"/>
              </w:rPr>
              <w:t>Yusibov</w:t>
            </w:r>
            <w:proofErr w:type="spellEnd"/>
            <w:r>
              <w:rPr>
                <w:lang w:val="en-US"/>
              </w:rPr>
              <w:t xml:space="preserve"> V. </w:t>
            </w:r>
          </w:p>
        </w:tc>
        <w:tc>
          <w:tcPr>
            <w:tcW w:w="2562" w:type="dxa"/>
            <w:tcBorders>
              <w:top w:val="single" w:sz="4" w:space="0" w:color="000000"/>
              <w:left w:val="single" w:sz="6" w:space="0" w:color="000000"/>
              <w:bottom w:val="single" w:sz="6" w:space="0" w:color="000000"/>
              <w:right w:val="single" w:sz="4" w:space="0" w:color="000000"/>
            </w:tcBorders>
          </w:tcPr>
          <w:p w:rsidR="00662359" w:rsidRDefault="001029AC">
            <w:pPr>
              <w:widowControl w:val="0"/>
              <w:rPr>
                <w:lang w:val="en-US"/>
              </w:rPr>
            </w:pPr>
            <w:r>
              <w:rPr>
                <w:lang w:val="en-US"/>
              </w:rPr>
              <w:t xml:space="preserve">2016, </w:t>
            </w:r>
            <w:proofErr w:type="spellStart"/>
            <w:r>
              <w:rPr>
                <w:lang w:val="en-US"/>
              </w:rPr>
              <w:t>PLoS</w:t>
            </w:r>
            <w:proofErr w:type="spellEnd"/>
            <w:r>
              <w:rPr>
                <w:lang w:val="en-US"/>
              </w:rPr>
              <w:t xml:space="preserve"> One, </w:t>
            </w:r>
            <w:proofErr w:type="spellStart"/>
            <w:r>
              <w:rPr>
                <w:lang w:val="en-US"/>
              </w:rPr>
              <w:t>doi</w:t>
            </w:r>
            <w:proofErr w:type="spellEnd"/>
            <w:r>
              <w:rPr>
                <w:lang w:val="en-US"/>
              </w:rPr>
              <w:t>: 10.1371/journal.</w:t>
            </w:r>
          </w:p>
          <w:p w:rsidR="00D47433" w:rsidRDefault="001029AC">
            <w:pPr>
              <w:widowControl w:val="0"/>
              <w:rPr>
                <w:lang w:val="en-US"/>
              </w:rPr>
            </w:pPr>
            <w:r>
              <w:rPr>
                <w:lang w:val="en-US"/>
              </w:rPr>
              <w:t>pone.0153956.</w:t>
            </w:r>
          </w:p>
        </w:tc>
      </w:tr>
    </w:tbl>
    <w:p w:rsidR="00D47433" w:rsidRDefault="001029AC">
      <w:pPr>
        <w:tabs>
          <w:tab w:val="left" w:pos="993"/>
        </w:tabs>
        <w:spacing w:line="360" w:lineRule="auto"/>
        <w:jc w:val="center"/>
        <w:rPr>
          <w:lang w:val="en-US"/>
        </w:rPr>
      </w:pPr>
      <w:r>
        <w:br w:type="page"/>
      </w:r>
    </w:p>
    <w:p w:rsidR="00D47433" w:rsidRDefault="00F86B85" w:rsidP="00F86B85">
      <w:pPr>
        <w:tabs>
          <w:tab w:val="left" w:pos="993"/>
        </w:tabs>
        <w:rPr>
          <w:lang w:val="en-US"/>
        </w:rPr>
      </w:pPr>
      <w:r>
        <w:rPr>
          <w:lang w:val="en-US"/>
        </w:rPr>
        <w:lastRenderedPageBreak/>
        <w:t xml:space="preserve">Continuation of the </w:t>
      </w:r>
      <w:r w:rsidR="001C7571">
        <w:rPr>
          <w:lang w:val="en-US"/>
        </w:rPr>
        <w:t>Table B.2</w:t>
      </w:r>
      <w:r w:rsidR="001029AC">
        <w:rPr>
          <w:lang w:val="en-US"/>
        </w:rPr>
        <w:t xml:space="preserve"> </w:t>
      </w:r>
    </w:p>
    <w:tbl>
      <w:tblPr>
        <w:tblW w:w="9367" w:type="dxa"/>
        <w:tblInd w:w="-6" w:type="dxa"/>
        <w:tblLayout w:type="fixed"/>
        <w:tblLook w:val="04A0" w:firstRow="1" w:lastRow="0" w:firstColumn="1" w:lastColumn="0" w:noHBand="0" w:noVBand="1"/>
      </w:tblPr>
      <w:tblGrid>
        <w:gridCol w:w="1683"/>
        <w:gridCol w:w="3117"/>
        <w:gridCol w:w="2267"/>
        <w:gridCol w:w="2300"/>
      </w:tblGrid>
      <w:tr w:rsidR="00D47433">
        <w:trPr>
          <w:cantSplit/>
          <w:trHeight w:val="350"/>
        </w:trPr>
        <w:tc>
          <w:tcPr>
            <w:tcW w:w="1683" w:type="dxa"/>
            <w:tcBorders>
              <w:top w:val="single" w:sz="4" w:space="0" w:color="000000"/>
              <w:left w:val="single" w:sz="4" w:space="0" w:color="000000"/>
              <w:bottom w:val="single" w:sz="4" w:space="0" w:color="000000"/>
              <w:right w:val="single" w:sz="4" w:space="0" w:color="000000"/>
            </w:tcBorders>
          </w:tcPr>
          <w:p w:rsidR="00D47433" w:rsidRDefault="001029AC">
            <w:pPr>
              <w:widowControl w:val="0"/>
              <w:jc w:val="center"/>
            </w:pPr>
            <w:r>
              <w:t>1</w:t>
            </w:r>
          </w:p>
        </w:tc>
        <w:tc>
          <w:tcPr>
            <w:tcW w:w="3117" w:type="dxa"/>
            <w:tcBorders>
              <w:top w:val="single" w:sz="4" w:space="0" w:color="000000"/>
              <w:left w:val="single" w:sz="4" w:space="0" w:color="000000"/>
              <w:bottom w:val="single" w:sz="4" w:space="0" w:color="000000"/>
              <w:right w:val="single" w:sz="4" w:space="0" w:color="000000"/>
            </w:tcBorders>
          </w:tcPr>
          <w:p w:rsidR="00D47433" w:rsidRDefault="001029AC">
            <w:pPr>
              <w:widowControl w:val="0"/>
              <w:jc w:val="center"/>
            </w:pPr>
            <w:r>
              <w:t>2</w:t>
            </w:r>
          </w:p>
        </w:tc>
        <w:tc>
          <w:tcPr>
            <w:tcW w:w="2267" w:type="dxa"/>
            <w:tcBorders>
              <w:top w:val="single" w:sz="4" w:space="0" w:color="000000"/>
              <w:left w:val="single" w:sz="4" w:space="0" w:color="000000"/>
              <w:bottom w:val="single" w:sz="4" w:space="0" w:color="000000"/>
              <w:right w:val="single" w:sz="4" w:space="0" w:color="000000"/>
            </w:tcBorders>
          </w:tcPr>
          <w:p w:rsidR="00D47433" w:rsidRDefault="001029AC">
            <w:pPr>
              <w:widowControl w:val="0"/>
              <w:jc w:val="center"/>
            </w:pPr>
            <w:r>
              <w:t xml:space="preserve"> 3</w:t>
            </w:r>
          </w:p>
        </w:tc>
        <w:tc>
          <w:tcPr>
            <w:tcW w:w="2300" w:type="dxa"/>
            <w:tcBorders>
              <w:top w:val="single" w:sz="4" w:space="0" w:color="000000"/>
              <w:left w:val="single" w:sz="4" w:space="0" w:color="000000"/>
              <w:bottom w:val="single" w:sz="4" w:space="0" w:color="000000"/>
              <w:right w:val="single" w:sz="4" w:space="0" w:color="000000"/>
            </w:tcBorders>
          </w:tcPr>
          <w:p w:rsidR="00D47433" w:rsidRDefault="001029AC">
            <w:pPr>
              <w:widowControl w:val="0"/>
              <w:jc w:val="center"/>
            </w:pPr>
            <w:r>
              <w:t xml:space="preserve"> 4</w:t>
            </w:r>
          </w:p>
        </w:tc>
      </w:tr>
      <w:tr w:rsidR="00D47433">
        <w:trPr>
          <w:cantSplit/>
          <w:trHeight w:val="350"/>
        </w:trPr>
        <w:tc>
          <w:tcPr>
            <w:tcW w:w="1683" w:type="dxa"/>
            <w:vMerge w:val="restart"/>
            <w:tcBorders>
              <w:top w:val="single" w:sz="6" w:space="0" w:color="000000"/>
              <w:left w:val="single" w:sz="4" w:space="0" w:color="000000"/>
              <w:bottom w:val="single" w:sz="4" w:space="0" w:color="000000"/>
              <w:right w:val="single" w:sz="4" w:space="0" w:color="000000"/>
            </w:tcBorders>
          </w:tcPr>
          <w:p w:rsidR="00D47433" w:rsidRDefault="00D47433">
            <w:pPr>
              <w:widowControl w:val="0"/>
              <w:rPr>
                <w:rStyle w:val="tlid-translation"/>
                <w:lang w:val="en"/>
              </w:rPr>
            </w:pPr>
          </w:p>
        </w:tc>
        <w:tc>
          <w:tcPr>
            <w:tcW w:w="3117" w:type="dxa"/>
            <w:tcBorders>
              <w:top w:val="single" w:sz="4" w:space="0" w:color="000000"/>
              <w:left w:val="single" w:sz="4" w:space="0" w:color="000000"/>
              <w:bottom w:val="single" w:sz="6" w:space="0" w:color="000000"/>
              <w:right w:val="single" w:sz="6" w:space="0" w:color="000000"/>
            </w:tcBorders>
          </w:tcPr>
          <w:p w:rsidR="00D47433" w:rsidRDefault="001029AC">
            <w:pPr>
              <w:widowControl w:val="0"/>
              <w:rPr>
                <w:bCs/>
                <w:lang w:val="en-US"/>
              </w:rPr>
            </w:pPr>
            <w:r>
              <w:rPr>
                <w:bCs/>
                <w:lang w:val="en-US"/>
              </w:rPr>
              <w:t xml:space="preserve">Plant-based vaccines for oral delivery of type 1 diabetes-related </w:t>
            </w:r>
            <w:proofErr w:type="spellStart"/>
            <w:r>
              <w:rPr>
                <w:bCs/>
                <w:lang w:val="en-US"/>
              </w:rPr>
              <w:t>autoantigens</w:t>
            </w:r>
            <w:proofErr w:type="spellEnd"/>
            <w:r>
              <w:rPr>
                <w:bCs/>
                <w:lang w:val="en-US"/>
              </w:rPr>
              <w:t>: Evaluating oral tolerance mechanisms and disease prevention in NOD mice.</w:t>
            </w:r>
          </w:p>
        </w:tc>
        <w:tc>
          <w:tcPr>
            <w:tcW w:w="2267" w:type="dxa"/>
            <w:tcBorders>
              <w:top w:val="single" w:sz="4" w:space="0" w:color="000000"/>
              <w:left w:val="single" w:sz="6" w:space="0" w:color="000000"/>
              <w:bottom w:val="single" w:sz="6" w:space="0" w:color="000000"/>
              <w:right w:val="single" w:sz="6" w:space="0" w:color="000000"/>
            </w:tcBorders>
          </w:tcPr>
          <w:p w:rsidR="00D47433" w:rsidRDefault="001029AC">
            <w:pPr>
              <w:widowControl w:val="0"/>
              <w:rPr>
                <w:bCs/>
                <w:lang w:val="en-US"/>
              </w:rPr>
            </w:pPr>
            <w:proofErr w:type="spellStart"/>
            <w:r>
              <w:rPr>
                <w:bCs/>
                <w:lang w:val="en-US"/>
              </w:rPr>
              <w:t>Posgai</w:t>
            </w:r>
            <w:proofErr w:type="spellEnd"/>
            <w:r>
              <w:rPr>
                <w:bCs/>
                <w:lang w:val="en-US"/>
              </w:rPr>
              <w:t xml:space="preserve"> AL, </w:t>
            </w:r>
            <w:proofErr w:type="spellStart"/>
            <w:r>
              <w:rPr>
                <w:bCs/>
                <w:lang w:val="en-US"/>
              </w:rPr>
              <w:t>Wasserfall</w:t>
            </w:r>
            <w:proofErr w:type="spellEnd"/>
            <w:r>
              <w:rPr>
                <w:bCs/>
                <w:lang w:val="en-US"/>
              </w:rPr>
              <w:t xml:space="preserve"> CH, Kwon KC, </w:t>
            </w:r>
            <w:proofErr w:type="spellStart"/>
            <w:r>
              <w:rPr>
                <w:bCs/>
                <w:lang w:val="en-US"/>
              </w:rPr>
              <w:t>Daniell</w:t>
            </w:r>
            <w:proofErr w:type="spellEnd"/>
            <w:r>
              <w:rPr>
                <w:bCs/>
                <w:lang w:val="en-US"/>
              </w:rPr>
              <w:t xml:space="preserve"> H, Schatz DA, Atkinson MA.</w:t>
            </w:r>
          </w:p>
        </w:tc>
        <w:tc>
          <w:tcPr>
            <w:tcW w:w="2300" w:type="dxa"/>
            <w:tcBorders>
              <w:top w:val="single" w:sz="4" w:space="0" w:color="000000"/>
              <w:left w:val="single" w:sz="6" w:space="0" w:color="000000"/>
              <w:bottom w:val="single" w:sz="6" w:space="0" w:color="000000"/>
              <w:right w:val="single" w:sz="4" w:space="0" w:color="000000"/>
            </w:tcBorders>
          </w:tcPr>
          <w:p w:rsidR="00D47433" w:rsidRDefault="001029AC">
            <w:pPr>
              <w:widowControl w:val="0"/>
              <w:rPr>
                <w:bCs/>
                <w:lang w:val="en-US"/>
              </w:rPr>
            </w:pPr>
            <w:r>
              <w:rPr>
                <w:bCs/>
                <w:lang w:val="en-US"/>
              </w:rPr>
              <w:t xml:space="preserve">2017, </w:t>
            </w:r>
            <w:proofErr w:type="spellStart"/>
            <w:r>
              <w:rPr>
                <w:bCs/>
                <w:lang w:val="en-US"/>
              </w:rPr>
              <w:t>Sci</w:t>
            </w:r>
            <w:proofErr w:type="spellEnd"/>
            <w:r>
              <w:rPr>
                <w:bCs/>
                <w:lang w:val="en-US"/>
              </w:rPr>
              <w:t xml:space="preserve"> Rep., </w:t>
            </w:r>
          </w:p>
          <w:p w:rsidR="00D47433" w:rsidRDefault="001029AC">
            <w:pPr>
              <w:widowControl w:val="0"/>
              <w:rPr>
                <w:bCs/>
                <w:lang w:val="en-US"/>
              </w:rPr>
            </w:pPr>
            <w:proofErr w:type="spellStart"/>
            <w:proofErr w:type="gramStart"/>
            <w:r>
              <w:rPr>
                <w:bCs/>
                <w:lang w:val="en-US"/>
              </w:rPr>
              <w:t>doi</w:t>
            </w:r>
            <w:proofErr w:type="spellEnd"/>
            <w:proofErr w:type="gramEnd"/>
            <w:r>
              <w:rPr>
                <w:bCs/>
                <w:lang w:val="en-US"/>
              </w:rPr>
              <w:t>: 10.1038/srep42372.</w:t>
            </w:r>
          </w:p>
        </w:tc>
      </w:tr>
      <w:tr w:rsidR="00D47433">
        <w:trPr>
          <w:cantSplit/>
          <w:trHeight w:val="350"/>
        </w:trPr>
        <w:tc>
          <w:tcPr>
            <w:tcW w:w="1683" w:type="dxa"/>
            <w:vMerge/>
            <w:tcBorders>
              <w:top w:val="single" w:sz="6" w:space="0" w:color="000000"/>
              <w:left w:val="single" w:sz="4" w:space="0" w:color="000000"/>
              <w:bottom w:val="single" w:sz="4" w:space="0" w:color="000000"/>
              <w:right w:val="single" w:sz="4" w:space="0" w:color="000000"/>
            </w:tcBorders>
          </w:tcPr>
          <w:p w:rsidR="00D47433" w:rsidRDefault="00D47433"/>
        </w:tc>
        <w:tc>
          <w:tcPr>
            <w:tcW w:w="3117" w:type="dxa"/>
            <w:tcBorders>
              <w:top w:val="single" w:sz="4" w:space="0" w:color="000000"/>
              <w:left w:val="single" w:sz="4" w:space="0" w:color="000000"/>
              <w:bottom w:val="single" w:sz="6" w:space="0" w:color="000000"/>
              <w:right w:val="single" w:sz="6" w:space="0" w:color="000000"/>
            </w:tcBorders>
          </w:tcPr>
          <w:p w:rsidR="00D47433" w:rsidRDefault="001029AC">
            <w:pPr>
              <w:widowControl w:val="0"/>
              <w:rPr>
                <w:bCs/>
                <w:lang w:val="en-US"/>
              </w:rPr>
            </w:pPr>
            <w:r>
              <w:rPr>
                <w:bCs/>
                <w:lang w:val="en-US"/>
              </w:rPr>
              <w:t xml:space="preserve">Chloroplast-based inducible expression of ESAT-6 antigen for development of a plant-based vaccine against tuberculosis. </w:t>
            </w:r>
          </w:p>
        </w:tc>
        <w:tc>
          <w:tcPr>
            <w:tcW w:w="2267" w:type="dxa"/>
            <w:tcBorders>
              <w:top w:val="single" w:sz="4" w:space="0" w:color="000000"/>
              <w:left w:val="single" w:sz="6" w:space="0" w:color="000000"/>
              <w:bottom w:val="single" w:sz="6" w:space="0" w:color="000000"/>
              <w:right w:val="single" w:sz="6" w:space="0" w:color="000000"/>
            </w:tcBorders>
          </w:tcPr>
          <w:p w:rsidR="00D47433" w:rsidRDefault="001029AC">
            <w:pPr>
              <w:widowControl w:val="0"/>
              <w:rPr>
                <w:bCs/>
                <w:lang w:val="en-US"/>
              </w:rPr>
            </w:pPr>
            <w:r>
              <w:rPr>
                <w:bCs/>
                <w:lang w:val="en-US"/>
              </w:rPr>
              <w:t xml:space="preserve">Saba K, </w:t>
            </w:r>
            <w:proofErr w:type="spellStart"/>
            <w:r>
              <w:rPr>
                <w:bCs/>
                <w:lang w:val="en-US"/>
              </w:rPr>
              <w:t>Gottschamel</w:t>
            </w:r>
            <w:proofErr w:type="spellEnd"/>
            <w:r>
              <w:rPr>
                <w:bCs/>
                <w:lang w:val="en-US"/>
              </w:rPr>
              <w:t xml:space="preserve"> J, </w:t>
            </w:r>
            <w:proofErr w:type="spellStart"/>
            <w:r>
              <w:rPr>
                <w:bCs/>
                <w:lang w:val="en-US"/>
              </w:rPr>
              <w:t>Younus</w:t>
            </w:r>
            <w:proofErr w:type="spellEnd"/>
            <w:r>
              <w:rPr>
                <w:bCs/>
                <w:lang w:val="en-US"/>
              </w:rPr>
              <w:t xml:space="preserve"> I, Syed T, Gull K, </w:t>
            </w:r>
            <w:proofErr w:type="spellStart"/>
            <w:r>
              <w:rPr>
                <w:bCs/>
                <w:lang w:val="en-US"/>
              </w:rPr>
              <w:t>Lössl</w:t>
            </w:r>
            <w:proofErr w:type="spellEnd"/>
            <w:r>
              <w:rPr>
                <w:bCs/>
                <w:lang w:val="en-US"/>
              </w:rPr>
              <w:t xml:space="preserve"> AG, </w:t>
            </w:r>
            <w:proofErr w:type="spellStart"/>
            <w:r>
              <w:rPr>
                <w:bCs/>
                <w:lang w:val="en-US"/>
              </w:rPr>
              <w:t>Mirza</w:t>
            </w:r>
            <w:proofErr w:type="spellEnd"/>
            <w:r>
              <w:rPr>
                <w:bCs/>
                <w:lang w:val="en-US"/>
              </w:rPr>
              <w:t xml:space="preserve"> B, </w:t>
            </w:r>
            <w:proofErr w:type="spellStart"/>
            <w:r>
              <w:rPr>
                <w:bCs/>
                <w:lang w:val="en-US"/>
              </w:rPr>
              <w:t>Waheed</w:t>
            </w:r>
            <w:proofErr w:type="spellEnd"/>
            <w:r>
              <w:rPr>
                <w:bCs/>
                <w:lang w:val="en-US"/>
              </w:rPr>
              <w:t xml:space="preserve"> MT.</w:t>
            </w:r>
          </w:p>
        </w:tc>
        <w:tc>
          <w:tcPr>
            <w:tcW w:w="2300" w:type="dxa"/>
            <w:tcBorders>
              <w:top w:val="single" w:sz="4" w:space="0" w:color="000000"/>
              <w:left w:val="single" w:sz="6" w:space="0" w:color="000000"/>
              <w:bottom w:val="single" w:sz="6" w:space="0" w:color="000000"/>
              <w:right w:val="single" w:sz="4" w:space="0" w:color="000000"/>
            </w:tcBorders>
          </w:tcPr>
          <w:p w:rsidR="00D47433" w:rsidRDefault="001029AC">
            <w:pPr>
              <w:widowControl w:val="0"/>
              <w:rPr>
                <w:bCs/>
                <w:lang w:val="en-US"/>
              </w:rPr>
            </w:pPr>
            <w:r>
              <w:rPr>
                <w:bCs/>
                <w:lang w:val="en-US"/>
              </w:rPr>
              <w:t xml:space="preserve">2019, J </w:t>
            </w:r>
            <w:proofErr w:type="spellStart"/>
            <w:r>
              <w:rPr>
                <w:bCs/>
                <w:lang w:val="en-US"/>
              </w:rPr>
              <w:t>Biotechnol</w:t>
            </w:r>
            <w:proofErr w:type="spellEnd"/>
            <w:r>
              <w:rPr>
                <w:bCs/>
                <w:lang w:val="en-US"/>
              </w:rPr>
              <w:t xml:space="preserve">., </w:t>
            </w:r>
            <w:proofErr w:type="spellStart"/>
            <w:r>
              <w:rPr>
                <w:bCs/>
                <w:lang w:val="en-US"/>
              </w:rPr>
              <w:t>doi</w:t>
            </w:r>
            <w:proofErr w:type="spellEnd"/>
            <w:r>
              <w:rPr>
                <w:bCs/>
                <w:lang w:val="en-US"/>
              </w:rPr>
              <w:t>: 10.1016/j.jbiotec.2019.08.016.</w:t>
            </w:r>
          </w:p>
        </w:tc>
      </w:tr>
      <w:tr w:rsidR="00D47433">
        <w:trPr>
          <w:cantSplit/>
          <w:trHeight w:val="350"/>
        </w:trPr>
        <w:tc>
          <w:tcPr>
            <w:tcW w:w="1683" w:type="dxa"/>
            <w:vMerge/>
            <w:tcBorders>
              <w:top w:val="single" w:sz="6" w:space="0" w:color="000000"/>
              <w:left w:val="single" w:sz="4" w:space="0" w:color="000000"/>
              <w:bottom w:val="single" w:sz="4" w:space="0" w:color="000000"/>
              <w:right w:val="single" w:sz="4" w:space="0" w:color="000000"/>
            </w:tcBorders>
          </w:tcPr>
          <w:p w:rsidR="00D47433" w:rsidRDefault="00D47433"/>
        </w:tc>
        <w:tc>
          <w:tcPr>
            <w:tcW w:w="3117" w:type="dxa"/>
            <w:tcBorders>
              <w:left w:val="single" w:sz="4" w:space="0" w:color="000000"/>
              <w:bottom w:val="single" w:sz="6" w:space="0" w:color="000000"/>
              <w:right w:val="single" w:sz="6" w:space="0" w:color="000000"/>
            </w:tcBorders>
          </w:tcPr>
          <w:p w:rsidR="00D47433" w:rsidRDefault="001029AC">
            <w:pPr>
              <w:widowControl w:val="0"/>
              <w:rPr>
                <w:bCs/>
                <w:lang w:val="en-US"/>
              </w:rPr>
            </w:pPr>
            <w:r>
              <w:rPr>
                <w:bCs/>
                <w:lang w:val="en-US"/>
              </w:rPr>
              <w:t>Cold chain and virus-free oral polio booster vaccine made in lettuce chloroplasts confers protection against all three poliovirus serotypes.</w:t>
            </w:r>
          </w:p>
        </w:tc>
        <w:tc>
          <w:tcPr>
            <w:tcW w:w="2267" w:type="dxa"/>
            <w:tcBorders>
              <w:left w:val="single" w:sz="6" w:space="0" w:color="000000"/>
              <w:bottom w:val="single" w:sz="6" w:space="0" w:color="000000"/>
              <w:right w:val="single" w:sz="6" w:space="0" w:color="000000"/>
            </w:tcBorders>
          </w:tcPr>
          <w:p w:rsidR="00D47433" w:rsidRDefault="001029AC">
            <w:pPr>
              <w:widowControl w:val="0"/>
              <w:rPr>
                <w:bCs/>
                <w:lang w:val="en-US"/>
              </w:rPr>
            </w:pPr>
            <w:proofErr w:type="spellStart"/>
            <w:r>
              <w:rPr>
                <w:bCs/>
                <w:lang w:val="en-US"/>
              </w:rPr>
              <w:t>Daniell</w:t>
            </w:r>
            <w:proofErr w:type="spellEnd"/>
            <w:r>
              <w:rPr>
                <w:bCs/>
                <w:lang w:val="en-US"/>
              </w:rPr>
              <w:t xml:space="preserve"> H, </w:t>
            </w:r>
            <w:proofErr w:type="spellStart"/>
            <w:r>
              <w:rPr>
                <w:bCs/>
                <w:lang w:val="en-US"/>
              </w:rPr>
              <w:t>Rai</w:t>
            </w:r>
            <w:proofErr w:type="spellEnd"/>
            <w:r>
              <w:rPr>
                <w:bCs/>
                <w:lang w:val="en-US"/>
              </w:rPr>
              <w:t xml:space="preserve"> V, Xiao Y.</w:t>
            </w:r>
          </w:p>
        </w:tc>
        <w:tc>
          <w:tcPr>
            <w:tcW w:w="2300" w:type="dxa"/>
            <w:tcBorders>
              <w:left w:val="single" w:sz="6" w:space="0" w:color="000000"/>
              <w:bottom w:val="single" w:sz="6" w:space="0" w:color="000000"/>
              <w:right w:val="single" w:sz="4" w:space="0" w:color="000000"/>
            </w:tcBorders>
          </w:tcPr>
          <w:p w:rsidR="00D47433" w:rsidRDefault="001029AC">
            <w:pPr>
              <w:widowControl w:val="0"/>
              <w:rPr>
                <w:bCs/>
                <w:lang w:val="en-US"/>
              </w:rPr>
            </w:pPr>
            <w:r>
              <w:rPr>
                <w:bCs/>
                <w:lang w:val="en-US"/>
              </w:rPr>
              <w:t xml:space="preserve">2019, Plant </w:t>
            </w:r>
            <w:proofErr w:type="spellStart"/>
            <w:r>
              <w:rPr>
                <w:bCs/>
                <w:lang w:val="en-US"/>
              </w:rPr>
              <w:t>Biotechnol</w:t>
            </w:r>
            <w:proofErr w:type="spellEnd"/>
            <w:r>
              <w:rPr>
                <w:bCs/>
                <w:lang w:val="en-US"/>
              </w:rPr>
              <w:t xml:space="preserve"> J.,</w:t>
            </w:r>
          </w:p>
          <w:p w:rsidR="00D47433" w:rsidRDefault="001029AC">
            <w:pPr>
              <w:widowControl w:val="0"/>
              <w:rPr>
                <w:bCs/>
                <w:lang w:val="en-US"/>
              </w:rPr>
            </w:pPr>
            <w:r>
              <w:rPr>
                <w:bCs/>
                <w:lang w:val="en-US"/>
              </w:rPr>
              <w:t>doi:10.1111/pbi.13060.</w:t>
            </w:r>
          </w:p>
        </w:tc>
      </w:tr>
    </w:tbl>
    <w:p w:rsidR="00177C1A" w:rsidRDefault="00177C1A">
      <w:pPr>
        <w:tabs>
          <w:tab w:val="left" w:pos="993"/>
        </w:tabs>
        <w:spacing w:before="283" w:line="360" w:lineRule="auto"/>
        <w:ind w:firstLine="708"/>
        <w:jc w:val="center"/>
        <w:rPr>
          <w:lang w:val="en-US"/>
        </w:rPr>
      </w:pPr>
    </w:p>
    <w:p w:rsidR="00D47433" w:rsidRDefault="001029AC">
      <w:pPr>
        <w:tabs>
          <w:tab w:val="left" w:pos="993"/>
        </w:tabs>
        <w:spacing w:before="283" w:line="360" w:lineRule="auto"/>
        <w:ind w:firstLine="708"/>
        <w:jc w:val="center"/>
        <w:rPr>
          <w:lang w:val="en-US"/>
        </w:rPr>
      </w:pPr>
      <w:r>
        <w:rPr>
          <w:lang w:val="en-US"/>
        </w:rPr>
        <w:t>CONCLUSION</w:t>
      </w:r>
    </w:p>
    <w:p w:rsidR="00D47433" w:rsidRDefault="001029AC">
      <w:pPr>
        <w:tabs>
          <w:tab w:val="left" w:pos="993"/>
        </w:tabs>
        <w:spacing w:line="360" w:lineRule="auto"/>
        <w:ind w:firstLine="708"/>
        <w:jc w:val="center"/>
        <w:rPr>
          <w:lang w:val="en-US"/>
        </w:rPr>
      </w:pPr>
      <w:proofErr w:type="gramStart"/>
      <w:r>
        <w:rPr>
          <w:lang w:val="en-US"/>
        </w:rPr>
        <w:t>on</w:t>
      </w:r>
      <w:proofErr w:type="gramEnd"/>
      <w:r>
        <w:rPr>
          <w:lang w:val="en-US"/>
        </w:rPr>
        <w:t xml:space="preserve"> the performance of patent research</w:t>
      </w:r>
    </w:p>
    <w:p w:rsidR="00D47433" w:rsidRDefault="001029AC">
      <w:pPr>
        <w:tabs>
          <w:tab w:val="left" w:pos="993"/>
        </w:tabs>
        <w:spacing w:line="360" w:lineRule="auto"/>
        <w:ind w:firstLine="708"/>
        <w:jc w:val="both"/>
        <w:rPr>
          <w:lang w:val="en-US"/>
        </w:rPr>
      </w:pPr>
      <w:r>
        <w:rPr>
          <w:lang w:val="en-US"/>
        </w:rPr>
        <w:t xml:space="preserve">Patent information search </w:t>
      </w:r>
      <w:proofErr w:type="gramStart"/>
      <w:r>
        <w:rPr>
          <w:lang w:val="en-US"/>
        </w:rPr>
        <w:t>was carried out</w:t>
      </w:r>
      <w:proofErr w:type="gramEnd"/>
      <w:r>
        <w:rPr>
          <w:lang w:val="en-US"/>
        </w:rPr>
        <w:t xml:space="preserve"> to a depth of 5 years. The patent information search </w:t>
      </w:r>
      <w:proofErr w:type="gramStart"/>
      <w:r>
        <w:rPr>
          <w:lang w:val="en-US"/>
        </w:rPr>
        <w:t>was carried out</w:t>
      </w:r>
      <w:proofErr w:type="gramEnd"/>
      <w:r>
        <w:rPr>
          <w:lang w:val="en-US"/>
        </w:rPr>
        <w:t xml:space="preserve"> in electronic databases, information and reference systems United States Patent and Trademark Office (patft.uspto.gov), Eurasian Patent Organization (www.eapo.org), </w:t>
      </w:r>
      <w:proofErr w:type="spellStart"/>
      <w:r>
        <w:rPr>
          <w:lang w:val="en-US"/>
        </w:rPr>
        <w:t>Rospatent</w:t>
      </w:r>
      <w:proofErr w:type="spellEnd"/>
      <w:r>
        <w:rPr>
          <w:lang w:val="en-US"/>
        </w:rPr>
        <w:t xml:space="preserve"> (www.fips.ru), Fresh Patents (www.freshpatents.com); Elsevier (www.elsevier.com) and others.</w:t>
      </w:r>
    </w:p>
    <w:p w:rsidR="00D47433" w:rsidRDefault="001029AC">
      <w:pPr>
        <w:tabs>
          <w:tab w:val="left" w:pos="993"/>
        </w:tabs>
        <w:spacing w:line="360" w:lineRule="auto"/>
        <w:ind w:firstLine="708"/>
        <w:jc w:val="both"/>
        <w:rPr>
          <w:lang w:val="en-US"/>
        </w:rPr>
      </w:pPr>
      <w:r>
        <w:rPr>
          <w:lang w:val="en-US"/>
        </w:rPr>
        <w:t xml:space="preserve">Based on the results of a patent search in the former Soviet Union countries, Europe, the USA, Canada, Korea and others, according to the IPC classes: A61K39, S07K; C12N over the past 5 years, a number of patents have been identified concerning the development of technology for obtaining subunit vaccines in plant cells. It </w:t>
      </w:r>
      <w:proofErr w:type="gramStart"/>
      <w:r>
        <w:rPr>
          <w:lang w:val="en-US"/>
        </w:rPr>
        <w:t>has been established</w:t>
      </w:r>
      <w:proofErr w:type="gramEnd"/>
      <w:r>
        <w:rPr>
          <w:lang w:val="en-US"/>
        </w:rPr>
        <w:t xml:space="preserve"> that the </w:t>
      </w:r>
      <w:r w:rsidR="00177C1A">
        <w:rPr>
          <w:lang w:val="en-US"/>
        </w:rPr>
        <w:t>USA and the countries of the European Union occupy the leading position in this area</w:t>
      </w:r>
      <w:r>
        <w:rPr>
          <w:lang w:val="en-US"/>
        </w:rPr>
        <w:t>.</w:t>
      </w:r>
    </w:p>
    <w:p w:rsidR="00D47433" w:rsidRDefault="001029AC">
      <w:pPr>
        <w:tabs>
          <w:tab w:val="left" w:pos="993"/>
        </w:tabs>
        <w:spacing w:line="360" w:lineRule="auto"/>
        <w:ind w:firstLine="708"/>
        <w:jc w:val="both"/>
        <w:rPr>
          <w:lang w:val="en-US"/>
        </w:rPr>
      </w:pPr>
      <w:r>
        <w:rPr>
          <w:lang w:val="en-US"/>
        </w:rPr>
        <w:t>Review the patent literature on the topic allows us to conclude that the research we are undertaking is relevant and promising. The results of the patent information search made it possible to identify the leading scientific organizations in foreign countries working on the problem of the expression of antigens of human and animal pathogens in plant cells, the development of biotechnology for obtaining recombinant vaccines from genetically modified plants.</w:t>
      </w:r>
    </w:p>
    <w:p w:rsidR="00B5465D" w:rsidRDefault="001029AC">
      <w:pPr>
        <w:tabs>
          <w:tab w:val="left" w:pos="993"/>
        </w:tabs>
        <w:spacing w:line="360" w:lineRule="auto"/>
        <w:ind w:firstLine="708"/>
        <w:jc w:val="both"/>
        <w:rPr>
          <w:lang w:val="en-US"/>
        </w:rPr>
      </w:pPr>
      <w:r>
        <w:rPr>
          <w:lang w:val="en-US"/>
        </w:rPr>
        <w:t>An analysis of scientific and technical literature and Internet data made it possible to identify a number of articles on the study of the transient  or stable expression of antigens of human and animal pathogens</w:t>
      </w:r>
      <w:r w:rsidR="00177C1A">
        <w:rPr>
          <w:lang w:val="en-US"/>
        </w:rPr>
        <w:t xml:space="preserve">  </w:t>
      </w:r>
      <w:r>
        <w:rPr>
          <w:lang w:val="en-US"/>
        </w:rPr>
        <w:t xml:space="preserve"> in plant </w:t>
      </w:r>
      <w:r w:rsidR="00177C1A">
        <w:rPr>
          <w:lang w:val="en-US"/>
        </w:rPr>
        <w:t xml:space="preserve">  </w:t>
      </w:r>
      <w:r>
        <w:rPr>
          <w:lang w:val="en-US"/>
        </w:rPr>
        <w:t xml:space="preserve">cells and </w:t>
      </w:r>
      <w:r w:rsidR="00177C1A">
        <w:rPr>
          <w:lang w:val="en-US"/>
        </w:rPr>
        <w:t xml:space="preserve">  </w:t>
      </w:r>
      <w:r>
        <w:rPr>
          <w:lang w:val="en-US"/>
        </w:rPr>
        <w:t xml:space="preserve">indicates the </w:t>
      </w:r>
      <w:r w:rsidR="00177C1A">
        <w:rPr>
          <w:lang w:val="en-US"/>
        </w:rPr>
        <w:t xml:space="preserve">  </w:t>
      </w:r>
      <w:r>
        <w:rPr>
          <w:lang w:val="en-US"/>
        </w:rPr>
        <w:t xml:space="preserve">prospects of the </w:t>
      </w:r>
      <w:r w:rsidR="00177C1A">
        <w:rPr>
          <w:lang w:val="en-US"/>
        </w:rPr>
        <w:t xml:space="preserve">  </w:t>
      </w:r>
      <w:r>
        <w:rPr>
          <w:lang w:val="en-US"/>
        </w:rPr>
        <w:t xml:space="preserve">chosen topic </w:t>
      </w:r>
      <w:r w:rsidR="00177C1A">
        <w:rPr>
          <w:lang w:val="en-US"/>
        </w:rPr>
        <w:t xml:space="preserve"> </w:t>
      </w:r>
      <w:r>
        <w:rPr>
          <w:lang w:val="en-US"/>
        </w:rPr>
        <w:t xml:space="preserve">and the </w:t>
      </w:r>
    </w:p>
    <w:p w:rsidR="00B5465D" w:rsidRDefault="00B5465D" w:rsidP="00B5465D">
      <w:pPr>
        <w:tabs>
          <w:tab w:val="left" w:pos="993"/>
        </w:tabs>
        <w:spacing w:line="360" w:lineRule="auto"/>
        <w:jc w:val="both"/>
        <w:rPr>
          <w:lang w:val="en-US"/>
        </w:rPr>
      </w:pPr>
      <w:r w:rsidRPr="00B5465D">
        <w:rPr>
          <w:noProof/>
          <w:lang w:val="ru-RU" w:eastAsia="ru-RU" w:bidi="ar-SA"/>
        </w:rPr>
        <w:lastRenderedPageBreak/>
        <w:drawing>
          <wp:inline distT="0" distB="0" distL="0" distR="0">
            <wp:extent cx="5939790" cy="2503715"/>
            <wp:effectExtent l="0" t="0" r="3810" b="0"/>
            <wp:docPr id="17" name="Рисунок 17" descr="C:\Users\user\Desktop\сканкалплана\патент_закл_en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канкалплана\патент_закл_en_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9790" cy="2503715"/>
                    </a:xfrm>
                    <a:prstGeom prst="rect">
                      <a:avLst/>
                    </a:prstGeom>
                    <a:noFill/>
                    <a:ln>
                      <a:noFill/>
                    </a:ln>
                  </pic:spPr>
                </pic:pic>
              </a:graphicData>
            </a:graphic>
          </wp:inline>
        </w:drawing>
      </w:r>
    </w:p>
    <w:p w:rsidR="00D47433" w:rsidRDefault="001029AC">
      <w:pPr>
        <w:tabs>
          <w:tab w:val="left" w:pos="993"/>
          <w:tab w:val="left" w:pos="6517"/>
        </w:tabs>
        <w:spacing w:line="360" w:lineRule="auto"/>
        <w:ind w:firstLine="708"/>
        <w:jc w:val="both"/>
        <w:rPr>
          <w:lang w:val="en-US"/>
        </w:rPr>
      </w:pPr>
      <w:r>
        <w:br w:type="page"/>
      </w:r>
    </w:p>
    <w:p w:rsidR="003D44BA" w:rsidRPr="0062237E" w:rsidRDefault="003D44BA" w:rsidP="003D44BA">
      <w:pPr>
        <w:pStyle w:val="1"/>
        <w:rPr>
          <w:sz w:val="24"/>
        </w:rPr>
      </w:pPr>
      <w:bookmarkStart w:id="1" w:name="_Toc54279853"/>
      <w:r>
        <w:rPr>
          <w:sz w:val="24"/>
          <w:lang w:val="en-US"/>
        </w:rPr>
        <w:lastRenderedPageBreak/>
        <w:t>APPENDIX C</w:t>
      </w:r>
      <w:bookmarkEnd w:id="1"/>
    </w:p>
    <w:p w:rsidR="003D44BA" w:rsidRPr="00F5073D" w:rsidRDefault="003D44BA" w:rsidP="003D44BA">
      <w:pPr>
        <w:spacing w:line="360" w:lineRule="auto"/>
        <w:jc w:val="center"/>
        <w:rPr>
          <w:b/>
          <w:bCs/>
          <w:spacing w:val="-2"/>
          <w:lang w:val="en-US"/>
        </w:rPr>
      </w:pPr>
      <w:r w:rsidRPr="00F5073D">
        <w:rPr>
          <w:b/>
          <w:bCs/>
          <w:spacing w:val="-2"/>
          <w:lang w:val="en-US"/>
        </w:rPr>
        <w:t>Work schedule for the project (2018–2020)</w:t>
      </w:r>
    </w:p>
    <w:p w:rsidR="003D44BA" w:rsidRPr="00F06F8C" w:rsidRDefault="00CE4CA0" w:rsidP="003D44BA">
      <w:pPr>
        <w:spacing w:line="360" w:lineRule="auto"/>
        <w:jc w:val="center"/>
        <w:rPr>
          <w:bCs/>
          <w:spacing w:val="-2"/>
          <w:lang w:val="en-US"/>
        </w:rPr>
      </w:pPr>
      <w:r w:rsidRPr="00600203">
        <w:rPr>
          <w:rFonts w:eastAsia="SimSun"/>
          <w:bCs/>
          <w:noProof/>
          <w:spacing w:val="-2"/>
        </w:rPr>
        <w:drawing>
          <wp:inline distT="0" distB="0" distL="0" distR="0" wp14:anchorId="71F19631" wp14:editId="5C1BBA81">
            <wp:extent cx="5939790" cy="8190379"/>
            <wp:effectExtent l="0" t="0" r="3810" b="1270"/>
            <wp:docPr id="24" name="Рисунок 24" descr="доп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доп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790" cy="8190379"/>
                    </a:xfrm>
                    <a:prstGeom prst="rect">
                      <a:avLst/>
                    </a:prstGeom>
                    <a:noFill/>
                    <a:ln>
                      <a:noFill/>
                    </a:ln>
                  </pic:spPr>
                </pic:pic>
              </a:graphicData>
            </a:graphic>
          </wp:inline>
        </w:drawing>
      </w:r>
    </w:p>
    <w:p w:rsidR="003B0895" w:rsidRDefault="003B0895">
      <w:pPr>
        <w:rPr>
          <w:bCs/>
          <w:spacing w:val="-2"/>
          <w:lang w:val="en-US"/>
        </w:rPr>
      </w:pPr>
      <w:r>
        <w:rPr>
          <w:bCs/>
          <w:spacing w:val="-2"/>
          <w:lang w:val="en-US"/>
        </w:rPr>
        <w:br w:type="page"/>
      </w:r>
    </w:p>
    <w:p w:rsidR="003B0895" w:rsidRDefault="003B0895" w:rsidP="003D44BA">
      <w:pPr>
        <w:jc w:val="center"/>
        <w:rPr>
          <w:bCs/>
          <w:spacing w:val="-2"/>
          <w:lang w:val="en-US"/>
        </w:rPr>
      </w:pPr>
      <w:r w:rsidRPr="00600203">
        <w:rPr>
          <w:rFonts w:eastAsia="SimSun"/>
          <w:bCs/>
          <w:noProof/>
        </w:rPr>
        <w:lastRenderedPageBreak/>
        <w:drawing>
          <wp:inline distT="0" distB="0" distL="0" distR="0" wp14:anchorId="49E7F87C" wp14:editId="63347A39">
            <wp:extent cx="6202680" cy="8528685"/>
            <wp:effectExtent l="0" t="0" r="7620" b="5715"/>
            <wp:docPr id="25" name="Рисунок 25" descr="доп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доп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03929" cy="8530403"/>
                    </a:xfrm>
                    <a:prstGeom prst="rect">
                      <a:avLst/>
                    </a:prstGeom>
                    <a:noFill/>
                    <a:ln>
                      <a:noFill/>
                    </a:ln>
                  </pic:spPr>
                </pic:pic>
              </a:graphicData>
            </a:graphic>
          </wp:inline>
        </w:drawing>
      </w:r>
    </w:p>
    <w:p w:rsidR="003B0895" w:rsidRDefault="003B0895">
      <w:pPr>
        <w:rPr>
          <w:bCs/>
          <w:spacing w:val="-2"/>
          <w:lang w:val="en-US"/>
        </w:rPr>
      </w:pPr>
      <w:r>
        <w:rPr>
          <w:bCs/>
          <w:spacing w:val="-2"/>
          <w:lang w:val="en-US"/>
        </w:rPr>
        <w:br w:type="page"/>
      </w:r>
    </w:p>
    <w:p w:rsidR="003B0895" w:rsidRDefault="003B0895" w:rsidP="003D44BA">
      <w:pPr>
        <w:jc w:val="center"/>
        <w:rPr>
          <w:bCs/>
          <w:spacing w:val="-2"/>
          <w:lang w:val="en-US"/>
        </w:rPr>
      </w:pPr>
      <w:r w:rsidRPr="00DD7E17">
        <w:rPr>
          <w:rFonts w:eastAsia="SimSun"/>
          <w:bCs/>
          <w:noProof/>
        </w:rPr>
        <w:lastRenderedPageBreak/>
        <w:drawing>
          <wp:inline distT="0" distB="0" distL="0" distR="0" wp14:anchorId="0BDFA56F" wp14:editId="1DDA46CD">
            <wp:extent cx="6377534" cy="8797925"/>
            <wp:effectExtent l="0" t="0" r="4445" b="3175"/>
            <wp:docPr id="26" name="Рисунок 26" descr="доп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доп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80080" cy="8801437"/>
                    </a:xfrm>
                    <a:prstGeom prst="rect">
                      <a:avLst/>
                    </a:prstGeom>
                    <a:noFill/>
                    <a:ln>
                      <a:noFill/>
                    </a:ln>
                  </pic:spPr>
                </pic:pic>
              </a:graphicData>
            </a:graphic>
          </wp:inline>
        </w:drawing>
      </w:r>
    </w:p>
    <w:p w:rsidR="003B0895" w:rsidRDefault="003B0895">
      <w:pPr>
        <w:rPr>
          <w:bCs/>
          <w:spacing w:val="-2"/>
          <w:lang w:val="en-US"/>
        </w:rPr>
      </w:pPr>
      <w:r>
        <w:rPr>
          <w:bCs/>
          <w:spacing w:val="-2"/>
          <w:lang w:val="en-US"/>
        </w:rPr>
        <w:br w:type="page"/>
      </w:r>
    </w:p>
    <w:p w:rsidR="003B0895" w:rsidRDefault="003B0895" w:rsidP="003D44BA">
      <w:pPr>
        <w:jc w:val="center"/>
        <w:rPr>
          <w:bCs/>
          <w:spacing w:val="-2"/>
          <w:lang w:val="en-US"/>
        </w:rPr>
      </w:pPr>
      <w:r w:rsidRPr="00DD7E17">
        <w:rPr>
          <w:rFonts w:eastAsia="SimSun"/>
          <w:bCs/>
          <w:noProof/>
        </w:rPr>
        <w:lastRenderedPageBreak/>
        <w:drawing>
          <wp:inline distT="0" distB="0" distL="0" distR="0" wp14:anchorId="34DE1F02" wp14:editId="48586931">
            <wp:extent cx="5939790" cy="8180711"/>
            <wp:effectExtent l="0" t="0" r="3810" b="0"/>
            <wp:docPr id="27" name="Рисунок 27" descr="доп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доп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9790" cy="8180711"/>
                    </a:xfrm>
                    <a:prstGeom prst="rect">
                      <a:avLst/>
                    </a:prstGeom>
                    <a:noFill/>
                    <a:ln>
                      <a:noFill/>
                    </a:ln>
                  </pic:spPr>
                </pic:pic>
              </a:graphicData>
            </a:graphic>
          </wp:inline>
        </w:drawing>
      </w:r>
    </w:p>
    <w:p w:rsidR="003B0895" w:rsidRDefault="003B0895">
      <w:pPr>
        <w:rPr>
          <w:bCs/>
          <w:spacing w:val="-2"/>
          <w:lang w:val="en-US"/>
        </w:rPr>
      </w:pPr>
      <w:r>
        <w:rPr>
          <w:bCs/>
          <w:spacing w:val="-2"/>
          <w:lang w:val="en-US"/>
        </w:rPr>
        <w:br w:type="page"/>
      </w:r>
    </w:p>
    <w:p w:rsidR="003D44BA" w:rsidRPr="00BC4D98" w:rsidRDefault="003D44BA" w:rsidP="003D44BA">
      <w:pPr>
        <w:jc w:val="center"/>
        <w:rPr>
          <w:b/>
          <w:bCs/>
          <w:spacing w:val="-2"/>
          <w:lang w:val="en-US"/>
        </w:rPr>
      </w:pPr>
      <w:r w:rsidRPr="00BC4D98">
        <w:rPr>
          <w:b/>
          <w:bCs/>
          <w:spacing w:val="-2"/>
          <w:lang w:val="en-US"/>
        </w:rPr>
        <w:lastRenderedPageBreak/>
        <w:t>TECHNICAL SPECIFICATIONS AND</w:t>
      </w:r>
    </w:p>
    <w:p w:rsidR="003D44BA" w:rsidRPr="00BC4D98" w:rsidRDefault="003D44BA" w:rsidP="003D44BA">
      <w:pPr>
        <w:jc w:val="center"/>
        <w:rPr>
          <w:b/>
          <w:bCs/>
          <w:spacing w:val="-2"/>
          <w:lang w:val="en-US"/>
        </w:rPr>
      </w:pPr>
      <w:r w:rsidRPr="00BC4D98">
        <w:rPr>
          <w:b/>
          <w:bCs/>
          <w:spacing w:val="-2"/>
          <w:lang w:val="en-US"/>
        </w:rPr>
        <w:t xml:space="preserve">WORK SHELDULE </w:t>
      </w:r>
    </w:p>
    <w:p w:rsidR="003D44BA" w:rsidRPr="00831524" w:rsidRDefault="003D44BA" w:rsidP="003D44BA">
      <w:pPr>
        <w:jc w:val="right"/>
        <w:rPr>
          <w:bCs/>
          <w:spacing w:val="-2"/>
          <w:lang w:val="en-US"/>
        </w:rPr>
      </w:pPr>
      <w:r>
        <w:rPr>
          <w:bCs/>
          <w:spacing w:val="-2"/>
          <w:lang w:val="en-US"/>
        </w:rPr>
        <w:t>A</w:t>
      </w:r>
      <w:r w:rsidRPr="00831524">
        <w:rPr>
          <w:bCs/>
          <w:spacing w:val="-2"/>
          <w:lang w:val="en-US"/>
        </w:rPr>
        <w:t xml:space="preserve">nnex </w:t>
      </w:r>
      <w:proofErr w:type="gramStart"/>
      <w:r>
        <w:rPr>
          <w:bCs/>
          <w:spacing w:val="-2"/>
        </w:rPr>
        <w:t>3</w:t>
      </w:r>
      <w:proofErr w:type="gramEnd"/>
      <w:r w:rsidRPr="00831524">
        <w:rPr>
          <w:bCs/>
          <w:spacing w:val="-2"/>
          <w:lang w:val="en-US"/>
        </w:rPr>
        <w:t xml:space="preserve"> </w:t>
      </w:r>
    </w:p>
    <w:p w:rsidR="003D44BA" w:rsidRDefault="003D44BA" w:rsidP="003D44BA">
      <w:pPr>
        <w:jc w:val="right"/>
        <w:rPr>
          <w:bCs/>
          <w:spacing w:val="-2"/>
          <w:lang w:val="en-US"/>
        </w:rPr>
      </w:pPr>
      <w:proofErr w:type="gramStart"/>
      <w:r w:rsidRPr="00831524">
        <w:rPr>
          <w:bCs/>
          <w:spacing w:val="-2"/>
          <w:lang w:val="en-US"/>
        </w:rPr>
        <w:t>to</w:t>
      </w:r>
      <w:proofErr w:type="gramEnd"/>
      <w:r w:rsidRPr="00831524">
        <w:rPr>
          <w:bCs/>
          <w:spacing w:val="-2"/>
          <w:lang w:val="en-US"/>
        </w:rPr>
        <w:t xml:space="preserve"> the </w:t>
      </w:r>
      <w:r>
        <w:rPr>
          <w:bCs/>
          <w:spacing w:val="-2"/>
          <w:lang w:val="en-US"/>
        </w:rPr>
        <w:t>A</w:t>
      </w:r>
      <w:r w:rsidRPr="00831524">
        <w:rPr>
          <w:bCs/>
          <w:spacing w:val="-2"/>
          <w:lang w:val="en-US"/>
        </w:rPr>
        <w:t>greement</w:t>
      </w:r>
      <w:r>
        <w:rPr>
          <w:bCs/>
          <w:spacing w:val="-2"/>
          <w:lang w:val="en-US"/>
        </w:rPr>
        <w:t xml:space="preserve"> No___ </w:t>
      </w:r>
    </w:p>
    <w:p w:rsidR="003D44BA" w:rsidRDefault="003D44BA" w:rsidP="003D44BA">
      <w:pPr>
        <w:jc w:val="right"/>
        <w:rPr>
          <w:bCs/>
          <w:spacing w:val="-2"/>
          <w:lang w:val="en-US"/>
        </w:rPr>
      </w:pPr>
      <w:proofErr w:type="gramStart"/>
      <w:r>
        <w:rPr>
          <w:bCs/>
          <w:spacing w:val="-2"/>
          <w:lang w:val="en-US"/>
        </w:rPr>
        <w:t>from</w:t>
      </w:r>
      <w:proofErr w:type="gramEnd"/>
      <w:r>
        <w:rPr>
          <w:bCs/>
          <w:spacing w:val="-2"/>
          <w:lang w:val="en-US"/>
        </w:rPr>
        <w:t xml:space="preserve"> ____2018 year</w:t>
      </w:r>
    </w:p>
    <w:p w:rsidR="003D44BA" w:rsidRPr="00F06F8C" w:rsidRDefault="003D44BA" w:rsidP="003D44BA">
      <w:pPr>
        <w:jc w:val="right"/>
        <w:rPr>
          <w:bCs/>
          <w:spacing w:val="-2"/>
          <w:lang w:val="en-US"/>
        </w:rPr>
      </w:pPr>
      <w:r w:rsidRPr="00F06F8C">
        <w:rPr>
          <w:bCs/>
          <w:spacing w:val="-2"/>
          <w:lang w:val="en-US"/>
        </w:rPr>
        <w:t>Grunt Funding</w:t>
      </w:r>
    </w:p>
    <w:p w:rsidR="003D44BA" w:rsidRPr="00F06F8C" w:rsidRDefault="003D44BA" w:rsidP="00F02DA5">
      <w:pPr>
        <w:jc w:val="both"/>
        <w:rPr>
          <w:bCs/>
          <w:spacing w:val="-2"/>
          <w:lang w:val="en-US"/>
        </w:rPr>
      </w:pPr>
    </w:p>
    <w:p w:rsidR="003D44BA" w:rsidRPr="00F02DA5" w:rsidRDefault="003D44BA" w:rsidP="00B5465D">
      <w:pPr>
        <w:numPr>
          <w:ilvl w:val="0"/>
          <w:numId w:val="1"/>
        </w:numPr>
        <w:suppressAutoHyphens w:val="0"/>
        <w:ind w:left="0" w:firstLine="709"/>
        <w:jc w:val="both"/>
        <w:rPr>
          <w:b/>
          <w:bCs/>
          <w:spacing w:val="-2"/>
          <w:lang w:val="en-US"/>
        </w:rPr>
      </w:pPr>
      <w:r w:rsidRPr="00F02DA5">
        <w:rPr>
          <w:b/>
          <w:bCs/>
          <w:spacing w:val="-2"/>
          <w:lang w:val="en-US"/>
        </w:rPr>
        <w:t xml:space="preserve">Republican state enterprise on the right of economic management " M.A. </w:t>
      </w:r>
      <w:proofErr w:type="spellStart"/>
      <w:r w:rsidRPr="00F02DA5">
        <w:rPr>
          <w:b/>
          <w:bCs/>
          <w:spacing w:val="-2"/>
          <w:lang w:val="en-US"/>
        </w:rPr>
        <w:t>Aitkhozhin</w:t>
      </w:r>
      <w:proofErr w:type="spellEnd"/>
      <w:r w:rsidRPr="00F02DA5">
        <w:rPr>
          <w:b/>
          <w:bCs/>
          <w:spacing w:val="-2"/>
          <w:lang w:val="en-US"/>
        </w:rPr>
        <w:t xml:space="preserve"> Institute of Molecular Biology and Biochemistry" Science Committee of the Ministry of Education and Science of the Republic of Kazakhstan</w:t>
      </w:r>
    </w:p>
    <w:p w:rsidR="003D44BA" w:rsidRPr="00F06F8C" w:rsidRDefault="003D44BA" w:rsidP="00B5465D">
      <w:pPr>
        <w:ind w:firstLine="709"/>
        <w:jc w:val="both"/>
        <w:rPr>
          <w:bCs/>
          <w:spacing w:val="-2"/>
          <w:lang w:val="en-US"/>
        </w:rPr>
      </w:pPr>
    </w:p>
    <w:p w:rsidR="003D44BA" w:rsidRPr="00F06F8C" w:rsidRDefault="003D44BA" w:rsidP="00B5465D">
      <w:pPr>
        <w:ind w:firstLine="709"/>
        <w:jc w:val="both"/>
        <w:rPr>
          <w:bCs/>
          <w:spacing w:val="-2"/>
          <w:lang w:val="en-US"/>
        </w:rPr>
      </w:pPr>
      <w:r w:rsidRPr="00F06F8C">
        <w:rPr>
          <w:bCs/>
          <w:spacing w:val="-2"/>
          <w:lang w:val="en-US"/>
        </w:rPr>
        <w:t>1.1 Title of the priority: 4. Life and health sciences.</w:t>
      </w:r>
    </w:p>
    <w:p w:rsidR="003D44BA" w:rsidRPr="00F06F8C" w:rsidRDefault="003D44BA" w:rsidP="00B5465D">
      <w:pPr>
        <w:ind w:firstLine="709"/>
        <w:jc w:val="both"/>
        <w:rPr>
          <w:bCs/>
          <w:spacing w:val="-2"/>
          <w:lang w:val="en-US"/>
        </w:rPr>
      </w:pPr>
      <w:r w:rsidRPr="00F06F8C">
        <w:rPr>
          <w:bCs/>
          <w:spacing w:val="-2"/>
          <w:lang w:val="en-US"/>
        </w:rPr>
        <w:t xml:space="preserve">1.2 Title of the special scientific direction: </w:t>
      </w:r>
      <w:r w:rsidRPr="00F06F8C">
        <w:rPr>
          <w:color w:val="000000"/>
          <w:spacing w:val="2"/>
          <w:lang w:val="en-US"/>
        </w:rPr>
        <w:t xml:space="preserve">Fundamental and applied research in biology. </w:t>
      </w:r>
    </w:p>
    <w:p w:rsidR="003D44BA" w:rsidRPr="003D44BA" w:rsidRDefault="003D44BA" w:rsidP="00B5465D">
      <w:pPr>
        <w:ind w:firstLine="709"/>
        <w:jc w:val="both"/>
        <w:rPr>
          <w:bCs/>
          <w:caps/>
          <w:lang w:val="en-US"/>
        </w:rPr>
      </w:pPr>
      <w:r w:rsidRPr="00F06F8C">
        <w:rPr>
          <w:bCs/>
          <w:spacing w:val="-2"/>
          <w:lang w:val="en-US"/>
        </w:rPr>
        <w:t xml:space="preserve">1.3 The name </w:t>
      </w:r>
      <w:r>
        <w:rPr>
          <w:bCs/>
          <w:spacing w:val="-2"/>
          <w:lang w:val="en-US"/>
        </w:rPr>
        <w:t>of the project: No. AP05132066 “</w:t>
      </w:r>
      <w:r w:rsidRPr="003D44BA">
        <w:t>Development of the technology for the recombinant sheep pox virus antigens expression in transplastomic plants</w:t>
      </w:r>
      <w:r>
        <w:rPr>
          <w:lang w:val="en-US"/>
        </w:rPr>
        <w:t>”</w:t>
      </w:r>
    </w:p>
    <w:p w:rsidR="003D44BA" w:rsidRPr="00F06F8C" w:rsidRDefault="003D44BA" w:rsidP="00B5465D">
      <w:pPr>
        <w:ind w:firstLine="709"/>
        <w:jc w:val="both"/>
        <w:rPr>
          <w:bCs/>
          <w:spacing w:val="-2"/>
          <w:lang w:val="en-US"/>
        </w:rPr>
      </w:pPr>
      <w:r w:rsidRPr="00F06F8C">
        <w:rPr>
          <w:bCs/>
          <w:spacing w:val="-2"/>
          <w:lang w:val="en-US"/>
        </w:rPr>
        <w:t>"</w:t>
      </w:r>
    </w:p>
    <w:p w:rsidR="003D44BA" w:rsidRPr="00F06F8C" w:rsidRDefault="003D44BA" w:rsidP="00B5465D">
      <w:pPr>
        <w:ind w:firstLine="709"/>
        <w:jc w:val="both"/>
        <w:rPr>
          <w:bCs/>
          <w:spacing w:val="-2"/>
          <w:lang w:val="en-US"/>
        </w:rPr>
      </w:pPr>
      <w:r w:rsidRPr="00F06F8C">
        <w:rPr>
          <w:bCs/>
          <w:spacing w:val="-2"/>
          <w:lang w:val="en-US"/>
        </w:rPr>
        <w:t xml:space="preserve">1.4 The total amount of project financing is </w:t>
      </w:r>
      <w:r w:rsidRPr="00E02269">
        <w:rPr>
          <w:bCs/>
          <w:spacing w:val="-2"/>
          <w:lang w:val="en-US"/>
        </w:rPr>
        <w:t>24</w:t>
      </w:r>
      <w:r w:rsidRPr="00F06F8C">
        <w:rPr>
          <w:bCs/>
          <w:spacing w:val="-2"/>
          <w:lang w:val="en-US"/>
        </w:rPr>
        <w:t>,000,000.0 (</w:t>
      </w:r>
      <w:r>
        <w:rPr>
          <w:bCs/>
          <w:spacing w:val="-2"/>
          <w:lang w:val="en-US"/>
        </w:rPr>
        <w:t>twenty</w:t>
      </w:r>
      <w:r w:rsidR="00C17EB7">
        <w:rPr>
          <w:bCs/>
          <w:spacing w:val="-2"/>
          <w:lang w:val="en-US"/>
        </w:rPr>
        <w:t xml:space="preserve"> four</w:t>
      </w:r>
      <w:r w:rsidRPr="00F06F8C">
        <w:rPr>
          <w:bCs/>
          <w:spacing w:val="-2"/>
          <w:lang w:val="en-US"/>
        </w:rPr>
        <w:t xml:space="preserve"> million) </w:t>
      </w:r>
      <w:proofErr w:type="spellStart"/>
      <w:r w:rsidRPr="00F06F8C">
        <w:rPr>
          <w:bCs/>
          <w:spacing w:val="-2"/>
          <w:lang w:val="en-US"/>
        </w:rPr>
        <w:t>tenge</w:t>
      </w:r>
      <w:proofErr w:type="spellEnd"/>
      <w:r w:rsidRPr="00F06F8C">
        <w:rPr>
          <w:bCs/>
          <w:spacing w:val="-2"/>
          <w:lang w:val="en-US"/>
        </w:rPr>
        <w:t xml:space="preserve">, including with a breakdown by years, for the performance of work in accordance with </w:t>
      </w:r>
      <w:proofErr w:type="gramStart"/>
      <w:r w:rsidRPr="00F06F8C">
        <w:rPr>
          <w:bCs/>
          <w:spacing w:val="-2"/>
          <w:lang w:val="en-US"/>
        </w:rPr>
        <w:t>3</w:t>
      </w:r>
      <w:proofErr w:type="gramEnd"/>
      <w:r w:rsidRPr="00F06F8C">
        <w:rPr>
          <w:bCs/>
          <w:spacing w:val="-2"/>
          <w:lang w:val="en-US"/>
        </w:rPr>
        <w:t xml:space="preserve"> paragraph:</w:t>
      </w:r>
    </w:p>
    <w:p w:rsidR="003D44BA" w:rsidRPr="00F06F8C" w:rsidRDefault="003D44BA" w:rsidP="00B5465D">
      <w:pPr>
        <w:ind w:firstLine="709"/>
        <w:jc w:val="both"/>
        <w:rPr>
          <w:bCs/>
          <w:spacing w:val="-2"/>
          <w:lang w:val="en-US"/>
        </w:rPr>
      </w:pPr>
      <w:r w:rsidRPr="00F06F8C">
        <w:rPr>
          <w:bCs/>
          <w:spacing w:val="-2"/>
          <w:lang w:val="en-US"/>
        </w:rPr>
        <w:t xml:space="preserve">- </w:t>
      </w:r>
      <w:r w:rsidRPr="00F06F8C">
        <w:rPr>
          <w:color w:val="000000"/>
          <w:spacing w:val="2"/>
          <w:lang w:val="en-US"/>
        </w:rPr>
        <w:t xml:space="preserve">For year </w:t>
      </w:r>
      <w:r w:rsidRPr="00F06F8C">
        <w:rPr>
          <w:lang w:val="en-US"/>
        </w:rPr>
        <w:t>2018</w:t>
      </w:r>
      <w:proofErr w:type="gramStart"/>
      <w:r w:rsidRPr="00F06F8C">
        <w:rPr>
          <w:lang w:val="en-US"/>
        </w:rPr>
        <w:t> </w:t>
      </w:r>
      <w:r w:rsidRPr="00F06F8C">
        <w:rPr>
          <w:bCs/>
          <w:spacing w:val="-2"/>
          <w:lang w:val="en-US"/>
        </w:rPr>
        <w:t xml:space="preserve"> -</w:t>
      </w:r>
      <w:proofErr w:type="gramEnd"/>
      <w:r w:rsidRPr="00F06F8C">
        <w:rPr>
          <w:bCs/>
          <w:spacing w:val="-2"/>
          <w:lang w:val="en-US"/>
        </w:rPr>
        <w:t xml:space="preserve"> in the amount of </w:t>
      </w:r>
      <w:r>
        <w:rPr>
          <w:bCs/>
          <w:spacing w:val="-2"/>
          <w:lang w:val="en-US"/>
        </w:rPr>
        <w:t>8</w:t>
      </w:r>
      <w:r w:rsidRPr="00F06F8C">
        <w:rPr>
          <w:bCs/>
          <w:spacing w:val="-2"/>
          <w:lang w:val="en-US"/>
        </w:rPr>
        <w:t>,000,000.0 (</w:t>
      </w:r>
      <w:r>
        <w:rPr>
          <w:bCs/>
          <w:spacing w:val="-2"/>
          <w:lang w:val="en-US"/>
        </w:rPr>
        <w:t>eight</w:t>
      </w:r>
      <w:r w:rsidRPr="00F06F8C">
        <w:rPr>
          <w:bCs/>
          <w:spacing w:val="-2"/>
          <w:lang w:val="en-US"/>
        </w:rPr>
        <w:t xml:space="preserve"> million) </w:t>
      </w:r>
      <w:proofErr w:type="spellStart"/>
      <w:r w:rsidRPr="00F06F8C">
        <w:rPr>
          <w:bCs/>
          <w:spacing w:val="-2"/>
          <w:lang w:val="en-US"/>
        </w:rPr>
        <w:t>tenge</w:t>
      </w:r>
      <w:proofErr w:type="spellEnd"/>
      <w:r w:rsidRPr="00F06F8C">
        <w:rPr>
          <w:bCs/>
          <w:spacing w:val="-2"/>
          <w:lang w:val="en-US"/>
        </w:rPr>
        <w:t>;</w:t>
      </w:r>
    </w:p>
    <w:p w:rsidR="003D44BA" w:rsidRPr="00F06F8C" w:rsidRDefault="003D44BA" w:rsidP="00B5465D">
      <w:pPr>
        <w:ind w:firstLine="709"/>
        <w:jc w:val="both"/>
        <w:rPr>
          <w:bCs/>
          <w:spacing w:val="-2"/>
          <w:lang w:val="en-US"/>
        </w:rPr>
      </w:pPr>
      <w:r w:rsidRPr="00F06F8C">
        <w:rPr>
          <w:bCs/>
          <w:spacing w:val="-2"/>
          <w:lang w:val="en-US"/>
        </w:rPr>
        <w:t xml:space="preserve">- </w:t>
      </w:r>
      <w:proofErr w:type="gramStart"/>
      <w:r w:rsidRPr="00F06F8C">
        <w:rPr>
          <w:bCs/>
          <w:spacing w:val="-2"/>
          <w:lang w:val="en-US"/>
        </w:rPr>
        <w:t>for</w:t>
      </w:r>
      <w:proofErr w:type="gramEnd"/>
      <w:r w:rsidRPr="00F06F8C">
        <w:rPr>
          <w:bCs/>
          <w:spacing w:val="-2"/>
          <w:lang w:val="en-US"/>
        </w:rPr>
        <w:t xml:space="preserve"> year 2019 - in the amount of </w:t>
      </w:r>
      <w:r>
        <w:rPr>
          <w:bCs/>
          <w:spacing w:val="-2"/>
          <w:lang w:val="en-US"/>
        </w:rPr>
        <w:t>8</w:t>
      </w:r>
      <w:r w:rsidRPr="00F06F8C">
        <w:rPr>
          <w:bCs/>
          <w:spacing w:val="-2"/>
          <w:lang w:val="en-US"/>
        </w:rPr>
        <w:t>,000,000.0 (</w:t>
      </w:r>
      <w:r>
        <w:rPr>
          <w:bCs/>
          <w:spacing w:val="-2"/>
          <w:lang w:val="en-US"/>
        </w:rPr>
        <w:t>eight</w:t>
      </w:r>
      <w:r w:rsidRPr="00F06F8C">
        <w:rPr>
          <w:bCs/>
          <w:spacing w:val="-2"/>
          <w:lang w:val="en-US"/>
        </w:rPr>
        <w:t xml:space="preserve"> million) </w:t>
      </w:r>
      <w:proofErr w:type="spellStart"/>
      <w:r w:rsidRPr="00F06F8C">
        <w:rPr>
          <w:bCs/>
          <w:spacing w:val="-2"/>
          <w:lang w:val="en-US"/>
        </w:rPr>
        <w:t>tenge</w:t>
      </w:r>
      <w:proofErr w:type="spellEnd"/>
      <w:r w:rsidRPr="00F06F8C">
        <w:rPr>
          <w:bCs/>
          <w:spacing w:val="-2"/>
          <w:lang w:val="en-US"/>
        </w:rPr>
        <w:t>;</w:t>
      </w:r>
    </w:p>
    <w:p w:rsidR="003D44BA" w:rsidRPr="00F06F8C" w:rsidRDefault="003D44BA" w:rsidP="00B5465D">
      <w:pPr>
        <w:ind w:firstLine="709"/>
        <w:jc w:val="both"/>
        <w:rPr>
          <w:bCs/>
          <w:spacing w:val="-2"/>
          <w:lang w:val="en-US"/>
        </w:rPr>
      </w:pPr>
      <w:r w:rsidRPr="00F06F8C">
        <w:rPr>
          <w:bCs/>
          <w:spacing w:val="-2"/>
          <w:lang w:val="en-US"/>
        </w:rPr>
        <w:t xml:space="preserve">- </w:t>
      </w:r>
      <w:proofErr w:type="gramStart"/>
      <w:r w:rsidRPr="00F06F8C">
        <w:rPr>
          <w:bCs/>
          <w:spacing w:val="-2"/>
          <w:lang w:val="en-US"/>
        </w:rPr>
        <w:t>for</w:t>
      </w:r>
      <w:proofErr w:type="gramEnd"/>
      <w:r w:rsidRPr="00F06F8C">
        <w:rPr>
          <w:bCs/>
          <w:spacing w:val="-2"/>
          <w:lang w:val="en-US"/>
        </w:rPr>
        <w:t xml:space="preserve"> year 2020 - in the amount of </w:t>
      </w:r>
      <w:r>
        <w:rPr>
          <w:bCs/>
          <w:spacing w:val="-2"/>
          <w:lang w:val="en-US"/>
        </w:rPr>
        <w:t>8</w:t>
      </w:r>
      <w:r w:rsidRPr="00F06F8C">
        <w:rPr>
          <w:bCs/>
          <w:spacing w:val="-2"/>
          <w:lang w:val="en-US"/>
        </w:rPr>
        <w:t>,000,000.0 (</w:t>
      </w:r>
      <w:proofErr w:type="spellStart"/>
      <w:r>
        <w:rPr>
          <w:bCs/>
          <w:spacing w:val="-2"/>
          <w:lang w:val="en-US"/>
        </w:rPr>
        <w:t>eigt</w:t>
      </w:r>
      <w:proofErr w:type="spellEnd"/>
      <w:r w:rsidRPr="00F06F8C">
        <w:rPr>
          <w:bCs/>
          <w:spacing w:val="-2"/>
          <w:lang w:val="en-US"/>
        </w:rPr>
        <w:t xml:space="preserve"> million) </w:t>
      </w:r>
      <w:proofErr w:type="spellStart"/>
      <w:r w:rsidRPr="00F06F8C">
        <w:rPr>
          <w:bCs/>
          <w:spacing w:val="-2"/>
          <w:lang w:val="en-US"/>
        </w:rPr>
        <w:t>tenge</w:t>
      </w:r>
      <w:proofErr w:type="spellEnd"/>
      <w:r w:rsidRPr="00F06F8C">
        <w:rPr>
          <w:bCs/>
          <w:spacing w:val="-2"/>
          <w:lang w:val="en-US"/>
        </w:rPr>
        <w:t>.</w:t>
      </w:r>
    </w:p>
    <w:p w:rsidR="003D44BA" w:rsidRPr="00F06F8C" w:rsidRDefault="003D44BA" w:rsidP="00B5465D">
      <w:pPr>
        <w:ind w:firstLine="709"/>
        <w:jc w:val="both"/>
        <w:rPr>
          <w:bCs/>
          <w:spacing w:val="-2"/>
          <w:lang w:val="en-US"/>
        </w:rPr>
      </w:pPr>
    </w:p>
    <w:p w:rsidR="003D44BA" w:rsidRPr="00F02DA5" w:rsidRDefault="003D44BA" w:rsidP="00B5465D">
      <w:pPr>
        <w:numPr>
          <w:ilvl w:val="0"/>
          <w:numId w:val="1"/>
        </w:numPr>
        <w:suppressAutoHyphens w:val="0"/>
        <w:ind w:left="0" w:firstLine="709"/>
        <w:jc w:val="both"/>
        <w:rPr>
          <w:b/>
          <w:bCs/>
          <w:spacing w:val="-2"/>
          <w:lang w:val="en-US"/>
        </w:rPr>
      </w:pPr>
      <w:r w:rsidRPr="00F02DA5">
        <w:rPr>
          <w:b/>
          <w:bCs/>
          <w:spacing w:val="-2"/>
          <w:lang w:val="en-US"/>
        </w:rPr>
        <w:t>Characteristics of scientific and technical products by qualification characteristics and economic indicators</w:t>
      </w:r>
    </w:p>
    <w:p w:rsidR="003D44BA" w:rsidRPr="00F06F8C" w:rsidRDefault="003D44BA" w:rsidP="00B5465D">
      <w:pPr>
        <w:ind w:firstLine="709"/>
        <w:jc w:val="both"/>
        <w:rPr>
          <w:bCs/>
          <w:spacing w:val="-2"/>
          <w:lang w:val="en-US"/>
        </w:rPr>
      </w:pPr>
      <w:r w:rsidRPr="00F02DA5">
        <w:rPr>
          <w:b/>
          <w:bCs/>
          <w:spacing w:val="-2"/>
          <w:lang w:val="en-US"/>
        </w:rPr>
        <w:t>2.1</w:t>
      </w:r>
      <w:r w:rsidRPr="00F06F8C">
        <w:rPr>
          <w:bCs/>
          <w:spacing w:val="-2"/>
          <w:lang w:val="en-US"/>
        </w:rPr>
        <w:t xml:space="preserve"> Direction of the work: biotechnology</w:t>
      </w:r>
      <w:r>
        <w:rPr>
          <w:bCs/>
          <w:spacing w:val="-2"/>
          <w:lang w:val="en-US"/>
        </w:rPr>
        <w:t xml:space="preserve">, </w:t>
      </w:r>
      <w:r w:rsidRPr="003D44BA">
        <w:rPr>
          <w:lang w:val="en"/>
        </w:rPr>
        <w:t>plant genetic engineering</w:t>
      </w:r>
      <w:r w:rsidR="00C17EB7">
        <w:rPr>
          <w:lang w:val="en"/>
        </w:rPr>
        <w:t>.</w:t>
      </w:r>
    </w:p>
    <w:p w:rsidR="003D44BA" w:rsidRPr="00F06F8C" w:rsidRDefault="003D44BA" w:rsidP="00B5465D">
      <w:pPr>
        <w:ind w:firstLine="709"/>
        <w:jc w:val="both"/>
        <w:rPr>
          <w:bCs/>
          <w:spacing w:val="-2"/>
          <w:lang w:val="en-US"/>
        </w:rPr>
      </w:pPr>
      <w:r w:rsidRPr="00F02DA5">
        <w:rPr>
          <w:b/>
          <w:bCs/>
          <w:spacing w:val="-2"/>
          <w:lang w:val="en-US"/>
        </w:rPr>
        <w:t>2.2</w:t>
      </w:r>
      <w:r w:rsidRPr="00F06F8C">
        <w:rPr>
          <w:bCs/>
          <w:spacing w:val="-2"/>
          <w:lang w:val="en-US"/>
        </w:rPr>
        <w:t xml:space="preserve"> Scope: Biotechnology.</w:t>
      </w:r>
    </w:p>
    <w:p w:rsidR="003D44BA" w:rsidRPr="00D7342C" w:rsidRDefault="003D44BA" w:rsidP="00B5465D">
      <w:pPr>
        <w:ind w:firstLine="709"/>
        <w:jc w:val="both"/>
        <w:rPr>
          <w:bCs/>
          <w:spacing w:val="-2"/>
          <w:lang w:val="en-US"/>
        </w:rPr>
      </w:pPr>
      <w:proofErr w:type="gramStart"/>
      <w:r w:rsidRPr="00F02DA5">
        <w:rPr>
          <w:b/>
          <w:bCs/>
          <w:spacing w:val="-2"/>
          <w:lang w:val="en-US"/>
        </w:rPr>
        <w:t>2.3</w:t>
      </w:r>
      <w:r w:rsidRPr="00D7342C">
        <w:rPr>
          <w:bCs/>
          <w:spacing w:val="-2"/>
          <w:lang w:val="en-US"/>
        </w:rPr>
        <w:t xml:space="preserve"> Final result</w:t>
      </w:r>
      <w:proofErr w:type="gramEnd"/>
      <w:r w:rsidRPr="00D7342C">
        <w:rPr>
          <w:bCs/>
          <w:spacing w:val="-2"/>
          <w:lang w:val="en-US"/>
        </w:rPr>
        <w:t>:</w:t>
      </w:r>
    </w:p>
    <w:p w:rsidR="00FD3DC4" w:rsidRPr="00FD3DC4" w:rsidRDefault="003D44BA" w:rsidP="00B5465D">
      <w:pPr>
        <w:ind w:firstLine="709"/>
        <w:jc w:val="both"/>
        <w:rPr>
          <w:rFonts w:eastAsia="Times New Roman" w:cs="Times New Roman"/>
          <w:kern w:val="0"/>
          <w:lang w:val="en-US" w:eastAsia="ru-RU" w:bidi="ar-SA"/>
        </w:rPr>
      </w:pPr>
      <w:r w:rsidRPr="00D7342C">
        <w:rPr>
          <w:bCs/>
          <w:spacing w:val="-2"/>
          <w:lang w:val="en-US"/>
        </w:rPr>
        <w:t xml:space="preserve">- </w:t>
      </w:r>
      <w:proofErr w:type="gramStart"/>
      <w:r w:rsidRPr="00D7342C">
        <w:rPr>
          <w:bCs/>
          <w:spacing w:val="-2"/>
          <w:lang w:val="en-US"/>
        </w:rPr>
        <w:t>for</w:t>
      </w:r>
      <w:proofErr w:type="gramEnd"/>
      <w:r w:rsidRPr="00D7342C">
        <w:rPr>
          <w:bCs/>
          <w:spacing w:val="-2"/>
          <w:lang w:val="en-US"/>
        </w:rPr>
        <w:t xml:space="preserve"> year 2018</w:t>
      </w:r>
      <w:r w:rsidR="00FD3DC4">
        <w:rPr>
          <w:bCs/>
          <w:spacing w:val="-2"/>
          <w:lang w:val="en-US"/>
        </w:rPr>
        <w:t>:</w:t>
      </w:r>
      <w:r w:rsidR="00FD3DC4" w:rsidRPr="00FD3DC4">
        <w:rPr>
          <w:rStyle w:val="tlid-translation"/>
          <w:lang w:val="en"/>
        </w:rPr>
        <w:t xml:space="preserve"> </w:t>
      </w:r>
      <w:r w:rsidR="00FD3DC4" w:rsidRPr="00FD3DC4">
        <w:rPr>
          <w:rFonts w:eastAsia="Times New Roman" w:cs="Times New Roman"/>
          <w:kern w:val="0"/>
          <w:lang w:val="en" w:eastAsia="ru-RU" w:bidi="ar-SA"/>
        </w:rPr>
        <w:t>recombinant plasmids containing the sheep</w:t>
      </w:r>
      <w:r w:rsidR="00FD3DC4">
        <w:rPr>
          <w:rFonts w:eastAsia="Times New Roman" w:cs="Times New Roman"/>
          <w:kern w:val="0"/>
          <w:lang w:val="en" w:eastAsia="ru-RU" w:bidi="ar-SA"/>
        </w:rPr>
        <w:t xml:space="preserve"> </w:t>
      </w:r>
      <w:r w:rsidR="00FD3DC4" w:rsidRPr="00FD3DC4">
        <w:rPr>
          <w:rFonts w:eastAsia="Times New Roman" w:cs="Times New Roman"/>
          <w:kern w:val="0"/>
          <w:lang w:val="en" w:eastAsia="ru-RU" w:bidi="ar-SA"/>
        </w:rPr>
        <w:t>pox virus SPPV-117 gene under the control of chloroplast transcriptional regulatory elements will be created</w:t>
      </w:r>
      <w:r w:rsidR="00C17EB7">
        <w:rPr>
          <w:rFonts w:eastAsia="Times New Roman" w:cs="Times New Roman"/>
          <w:kern w:val="0"/>
          <w:lang w:val="en" w:eastAsia="ru-RU" w:bidi="ar-SA"/>
        </w:rPr>
        <w:t xml:space="preserve">. </w:t>
      </w:r>
      <w:proofErr w:type="gramStart"/>
      <w:r w:rsidR="00FD3DC4" w:rsidRPr="00FD3DC4">
        <w:rPr>
          <w:rFonts w:eastAsia="Times New Roman" w:cs="Times New Roman"/>
          <w:kern w:val="0"/>
          <w:lang w:val="en" w:eastAsia="ru-RU" w:bidi="ar-SA"/>
        </w:rPr>
        <w:t xml:space="preserve">Transformation of chloroplasts of </w:t>
      </w:r>
      <w:r w:rsidR="00FD3DC4" w:rsidRPr="00FD3DC4">
        <w:rPr>
          <w:rFonts w:eastAsia="Times New Roman" w:cs="Times New Roman"/>
          <w:i/>
          <w:kern w:val="0"/>
          <w:lang w:val="en" w:eastAsia="ru-RU" w:bidi="ar-SA"/>
        </w:rPr>
        <w:t xml:space="preserve">N. </w:t>
      </w:r>
      <w:proofErr w:type="spellStart"/>
      <w:r w:rsidR="00FD3DC4" w:rsidRPr="00FD3DC4">
        <w:rPr>
          <w:rFonts w:eastAsia="Times New Roman" w:cs="Times New Roman"/>
          <w:i/>
          <w:kern w:val="0"/>
          <w:lang w:val="en" w:eastAsia="ru-RU" w:bidi="ar-SA"/>
        </w:rPr>
        <w:t>tabacum</w:t>
      </w:r>
      <w:proofErr w:type="spellEnd"/>
      <w:r w:rsidR="00FD3DC4" w:rsidRPr="00FD3DC4">
        <w:rPr>
          <w:rFonts w:eastAsia="Times New Roman" w:cs="Times New Roman"/>
          <w:kern w:val="0"/>
          <w:lang w:val="en" w:eastAsia="ru-RU" w:bidi="ar-SA"/>
        </w:rPr>
        <w:t xml:space="preserve"> tobacco plants with DNA-construct pNT4-A27L will be carried out by bombard</w:t>
      </w:r>
      <w:r w:rsidR="00C17EB7">
        <w:rPr>
          <w:rFonts w:eastAsia="Times New Roman" w:cs="Times New Roman"/>
          <w:kern w:val="0"/>
          <w:lang w:val="en" w:eastAsia="ru-RU" w:bidi="ar-SA"/>
        </w:rPr>
        <w:t>ment</w:t>
      </w:r>
      <w:r w:rsidR="00FD3DC4" w:rsidRPr="00FD3DC4">
        <w:rPr>
          <w:rFonts w:eastAsia="Times New Roman" w:cs="Times New Roman"/>
          <w:kern w:val="0"/>
          <w:lang w:val="en" w:eastAsia="ru-RU" w:bidi="ar-SA"/>
        </w:rPr>
        <w:t xml:space="preserve"> leaves with gold </w:t>
      </w:r>
      <w:proofErr w:type="spellStart"/>
      <w:r w:rsidR="00FD3DC4" w:rsidRPr="00FD3DC4">
        <w:rPr>
          <w:rFonts w:eastAsia="Times New Roman" w:cs="Times New Roman"/>
          <w:kern w:val="0"/>
          <w:lang w:val="en" w:eastAsia="ru-RU" w:bidi="ar-SA"/>
        </w:rPr>
        <w:t>microparticles</w:t>
      </w:r>
      <w:proofErr w:type="spellEnd"/>
      <w:proofErr w:type="gramEnd"/>
      <w:r w:rsidR="00FD3DC4" w:rsidRPr="00FD3DC4">
        <w:rPr>
          <w:rFonts w:eastAsia="Times New Roman" w:cs="Times New Roman"/>
          <w:kern w:val="0"/>
          <w:lang w:val="en" w:eastAsia="ru-RU" w:bidi="ar-SA"/>
        </w:rPr>
        <w:t xml:space="preserve">. </w:t>
      </w:r>
      <w:proofErr w:type="gramStart"/>
      <w:r w:rsidR="00FD3DC4" w:rsidRPr="00FD3DC4">
        <w:rPr>
          <w:rFonts w:eastAsia="Times New Roman" w:cs="Times New Roman"/>
          <w:kern w:val="0"/>
          <w:lang w:val="en" w:eastAsia="ru-RU" w:bidi="ar-SA"/>
        </w:rPr>
        <w:t>1</w:t>
      </w:r>
      <w:proofErr w:type="gramEnd"/>
      <w:r w:rsidR="00FD3DC4" w:rsidRPr="00FD3DC4">
        <w:rPr>
          <w:rFonts w:eastAsia="Times New Roman" w:cs="Times New Roman"/>
          <w:kern w:val="0"/>
          <w:lang w:val="en" w:eastAsia="ru-RU" w:bidi="ar-SA"/>
        </w:rPr>
        <w:t xml:space="preserve"> patent application will be submitted to the Kazakhstan patent office, one </w:t>
      </w:r>
      <w:r w:rsidR="00FD3DC4">
        <w:rPr>
          <w:rFonts w:eastAsia="Times New Roman" w:cs="Times New Roman"/>
          <w:kern w:val="0"/>
          <w:lang w:val="en" w:eastAsia="ru-RU" w:bidi="ar-SA"/>
        </w:rPr>
        <w:t>abstract</w:t>
      </w:r>
      <w:r w:rsidR="00FD3DC4" w:rsidRPr="00FD3DC4">
        <w:rPr>
          <w:rFonts w:eastAsia="Times New Roman" w:cs="Times New Roman"/>
          <w:kern w:val="0"/>
          <w:lang w:val="en" w:eastAsia="ru-RU" w:bidi="ar-SA"/>
        </w:rPr>
        <w:t xml:space="preserve"> will be published in the </w:t>
      </w:r>
      <w:r w:rsidR="00662359">
        <w:rPr>
          <w:rFonts w:eastAsia="Times New Roman" w:cs="Times New Roman"/>
          <w:kern w:val="0"/>
          <w:lang w:val="en-US" w:eastAsia="ru-RU" w:bidi="ar-SA"/>
        </w:rPr>
        <w:t xml:space="preserve">collection </w:t>
      </w:r>
      <w:r w:rsidR="00FD3DC4" w:rsidRPr="00FD3DC4">
        <w:rPr>
          <w:rFonts w:eastAsia="Times New Roman" w:cs="Times New Roman"/>
          <w:kern w:val="0"/>
          <w:lang w:val="en" w:eastAsia="ru-RU" w:bidi="ar-SA"/>
        </w:rPr>
        <w:t xml:space="preserve">of proceedings </w:t>
      </w:r>
      <w:r w:rsidR="00662359">
        <w:rPr>
          <w:rFonts w:eastAsia="Times New Roman" w:cs="Times New Roman"/>
          <w:kern w:val="0"/>
          <w:lang w:val="en" w:eastAsia="ru-RU" w:bidi="ar-SA"/>
        </w:rPr>
        <w:t>of the international conference;</w:t>
      </w:r>
    </w:p>
    <w:p w:rsidR="00662359" w:rsidRPr="00F02DA5" w:rsidRDefault="003D44BA" w:rsidP="00B5465D">
      <w:pPr>
        <w:ind w:firstLine="709"/>
        <w:jc w:val="both"/>
        <w:rPr>
          <w:bCs/>
          <w:spacing w:val="-2"/>
          <w:lang w:val="en-US"/>
        </w:rPr>
      </w:pPr>
      <w:r w:rsidRPr="00D7342C">
        <w:rPr>
          <w:bCs/>
          <w:spacing w:val="-2"/>
          <w:lang w:val="en-US"/>
        </w:rPr>
        <w:t xml:space="preserve">- </w:t>
      </w:r>
      <w:proofErr w:type="gramStart"/>
      <w:r w:rsidRPr="00D7342C">
        <w:rPr>
          <w:bCs/>
          <w:spacing w:val="-2"/>
          <w:lang w:val="en-US"/>
        </w:rPr>
        <w:t>for</w:t>
      </w:r>
      <w:proofErr w:type="gramEnd"/>
      <w:r w:rsidRPr="00D7342C">
        <w:rPr>
          <w:bCs/>
          <w:spacing w:val="-2"/>
          <w:lang w:val="en-US"/>
        </w:rPr>
        <w:t xml:space="preserve"> year 2019: </w:t>
      </w:r>
      <w:r w:rsidR="00662359" w:rsidRPr="00F02DA5">
        <w:rPr>
          <w:bCs/>
          <w:spacing w:val="-2"/>
          <w:lang w:val="en-US"/>
        </w:rPr>
        <w:t xml:space="preserve">regenerated plants will be tested for the presence of the transgene by PCR. The content of the recombinant protein SPPV-A27L in </w:t>
      </w:r>
      <w:proofErr w:type="spellStart"/>
      <w:r w:rsidR="00662359" w:rsidRPr="00F02DA5">
        <w:rPr>
          <w:bCs/>
          <w:spacing w:val="-2"/>
          <w:lang w:val="en-US"/>
        </w:rPr>
        <w:t>transplastomic</w:t>
      </w:r>
      <w:proofErr w:type="spellEnd"/>
      <w:r w:rsidR="00662359" w:rsidRPr="00F02DA5">
        <w:rPr>
          <w:bCs/>
          <w:spacing w:val="-2"/>
          <w:lang w:val="en-US"/>
        </w:rPr>
        <w:t xml:space="preserve"> plants </w:t>
      </w:r>
      <w:proofErr w:type="gramStart"/>
      <w:r w:rsidR="00662359" w:rsidRPr="00F02DA5">
        <w:rPr>
          <w:bCs/>
          <w:spacing w:val="-2"/>
          <w:lang w:val="en-US"/>
        </w:rPr>
        <w:t>will be estimated</w:t>
      </w:r>
      <w:proofErr w:type="gramEnd"/>
      <w:r w:rsidR="00662359" w:rsidRPr="00F02DA5">
        <w:rPr>
          <w:bCs/>
          <w:spacing w:val="-2"/>
          <w:lang w:val="en-US"/>
        </w:rPr>
        <w:t xml:space="preserve"> by </w:t>
      </w:r>
      <w:proofErr w:type="spellStart"/>
      <w:r w:rsidR="00662359" w:rsidRPr="00F02DA5">
        <w:rPr>
          <w:bCs/>
          <w:spacing w:val="-2"/>
          <w:lang w:val="en-US"/>
        </w:rPr>
        <w:t>immunoblotting</w:t>
      </w:r>
      <w:proofErr w:type="spellEnd"/>
      <w:r w:rsidR="00662359" w:rsidRPr="00F02DA5">
        <w:rPr>
          <w:bCs/>
          <w:spacing w:val="-2"/>
          <w:lang w:val="en-US"/>
        </w:rPr>
        <w:t xml:space="preserve">. </w:t>
      </w:r>
      <w:proofErr w:type="spellStart"/>
      <w:r w:rsidR="00662359" w:rsidRPr="00F02DA5">
        <w:rPr>
          <w:bCs/>
          <w:spacing w:val="-2"/>
          <w:lang w:val="en-US"/>
        </w:rPr>
        <w:t>Homoplasmic</w:t>
      </w:r>
      <w:proofErr w:type="spellEnd"/>
      <w:r w:rsidR="00662359" w:rsidRPr="00F02DA5">
        <w:rPr>
          <w:bCs/>
          <w:spacing w:val="-2"/>
          <w:lang w:val="en-US"/>
        </w:rPr>
        <w:t xml:space="preserve"> </w:t>
      </w:r>
      <w:proofErr w:type="spellStart"/>
      <w:r w:rsidR="00662359" w:rsidRPr="00F02DA5">
        <w:rPr>
          <w:bCs/>
          <w:spacing w:val="-2"/>
          <w:lang w:val="en-US"/>
        </w:rPr>
        <w:t>transplastomic</w:t>
      </w:r>
      <w:proofErr w:type="spellEnd"/>
      <w:r w:rsidR="00662359" w:rsidRPr="00F02DA5">
        <w:rPr>
          <w:bCs/>
          <w:spacing w:val="-2"/>
          <w:lang w:val="en-US"/>
        </w:rPr>
        <w:t xml:space="preserve"> plants producing the SPPV-A27L protein </w:t>
      </w:r>
      <w:proofErr w:type="gramStart"/>
      <w:r w:rsidR="00662359" w:rsidRPr="00F02DA5">
        <w:rPr>
          <w:bCs/>
          <w:spacing w:val="-2"/>
          <w:lang w:val="en-US"/>
        </w:rPr>
        <w:t>will be obtained</w:t>
      </w:r>
      <w:proofErr w:type="gramEnd"/>
      <w:r w:rsidR="00662359" w:rsidRPr="00F02DA5">
        <w:rPr>
          <w:bCs/>
          <w:spacing w:val="-2"/>
          <w:lang w:val="en-US"/>
        </w:rPr>
        <w:t xml:space="preserve">. The </w:t>
      </w:r>
      <w:proofErr w:type="spellStart"/>
      <w:r w:rsidR="00662359" w:rsidRPr="00F02DA5">
        <w:rPr>
          <w:bCs/>
          <w:spacing w:val="-2"/>
          <w:lang w:val="en-US"/>
        </w:rPr>
        <w:t>homoplasmic</w:t>
      </w:r>
      <w:proofErr w:type="spellEnd"/>
      <w:r w:rsidR="00662359" w:rsidRPr="00F02DA5">
        <w:rPr>
          <w:bCs/>
          <w:spacing w:val="-2"/>
          <w:lang w:val="en-US"/>
        </w:rPr>
        <w:t xml:space="preserve"> state of the plants </w:t>
      </w:r>
      <w:proofErr w:type="gramStart"/>
      <w:r w:rsidR="00662359" w:rsidRPr="00F02DA5">
        <w:rPr>
          <w:bCs/>
          <w:spacing w:val="-2"/>
          <w:lang w:val="en-US"/>
        </w:rPr>
        <w:t>wil</w:t>
      </w:r>
      <w:r w:rsidR="00AB5CFD">
        <w:rPr>
          <w:bCs/>
          <w:spacing w:val="-2"/>
          <w:lang w:val="en-US"/>
        </w:rPr>
        <w:t>l be confirmed</w:t>
      </w:r>
      <w:proofErr w:type="gramEnd"/>
      <w:r w:rsidR="00AB5CFD">
        <w:rPr>
          <w:bCs/>
          <w:spacing w:val="-2"/>
          <w:lang w:val="en-US"/>
        </w:rPr>
        <w:t xml:space="preserve"> by hybridization.</w:t>
      </w:r>
      <w:r w:rsidR="00662359" w:rsidRPr="00F02DA5">
        <w:rPr>
          <w:bCs/>
          <w:spacing w:val="-2"/>
          <w:lang w:val="en-US"/>
        </w:rPr>
        <w:t xml:space="preserve"> </w:t>
      </w:r>
      <w:proofErr w:type="gramStart"/>
      <w:r w:rsidR="00662359" w:rsidRPr="00F02DA5">
        <w:rPr>
          <w:bCs/>
          <w:spacing w:val="-2"/>
          <w:lang w:val="en-US"/>
        </w:rPr>
        <w:t>1</w:t>
      </w:r>
      <w:proofErr w:type="gramEnd"/>
      <w:r w:rsidR="00662359" w:rsidRPr="00F02DA5">
        <w:rPr>
          <w:bCs/>
          <w:spacing w:val="-2"/>
          <w:lang w:val="en-US"/>
        </w:rPr>
        <w:t xml:space="preserve"> paper will be published in a peer-reviewed foreign scientific publication with a non-zero impact factor; -1 publication in a peer-reviewed domestic scientific journal with a non-zero impact factor (Russian Citation Index or Kazakhstan Citation Index).</w:t>
      </w:r>
    </w:p>
    <w:p w:rsidR="00F02DA5" w:rsidRPr="00F02DA5" w:rsidRDefault="003D44BA" w:rsidP="00B5465D">
      <w:pPr>
        <w:ind w:firstLine="709"/>
        <w:jc w:val="both"/>
        <w:rPr>
          <w:rFonts w:eastAsia="Times New Roman" w:cs="Times New Roman"/>
          <w:kern w:val="0"/>
          <w:lang w:val="en-US" w:eastAsia="ru-RU" w:bidi="ar-SA"/>
        </w:rPr>
      </w:pPr>
      <w:r w:rsidRPr="00D7342C">
        <w:rPr>
          <w:bCs/>
          <w:spacing w:val="-2"/>
          <w:lang w:val="en-US"/>
        </w:rPr>
        <w:t xml:space="preserve">- </w:t>
      </w:r>
      <w:proofErr w:type="gramStart"/>
      <w:r w:rsidRPr="00D7342C">
        <w:rPr>
          <w:bCs/>
          <w:spacing w:val="-2"/>
          <w:lang w:val="en-US"/>
        </w:rPr>
        <w:t>for</w:t>
      </w:r>
      <w:proofErr w:type="gramEnd"/>
      <w:r w:rsidRPr="00D7342C">
        <w:rPr>
          <w:bCs/>
          <w:spacing w:val="-2"/>
          <w:lang w:val="en-US"/>
        </w:rPr>
        <w:t xml:space="preserve"> </w:t>
      </w:r>
      <w:r w:rsidR="00F02DA5">
        <w:rPr>
          <w:bCs/>
          <w:spacing w:val="-2"/>
          <w:lang w:val="en-US"/>
        </w:rPr>
        <w:t xml:space="preserve">year </w:t>
      </w:r>
      <w:r w:rsidRPr="00D7342C">
        <w:rPr>
          <w:bCs/>
          <w:spacing w:val="-2"/>
          <w:lang w:val="en-US"/>
        </w:rPr>
        <w:t xml:space="preserve">2020: </w:t>
      </w:r>
      <w:r w:rsidR="00F02DA5">
        <w:rPr>
          <w:rFonts w:eastAsia="Times New Roman" w:cs="Times New Roman"/>
          <w:kern w:val="0"/>
          <w:lang w:val="en" w:eastAsia="ru-RU" w:bidi="ar-SA"/>
        </w:rPr>
        <w:t>a</w:t>
      </w:r>
      <w:r w:rsidR="00F02DA5" w:rsidRPr="00F02DA5">
        <w:rPr>
          <w:rFonts w:eastAsia="Times New Roman" w:cs="Times New Roman"/>
          <w:kern w:val="0"/>
          <w:lang w:val="en" w:eastAsia="ru-RU" w:bidi="ar-SA"/>
        </w:rPr>
        <w:t xml:space="preserve"> technology for the purification of the recombinant protein SPPV-A27L from plant tissue will be developed and optimized. Preparative isolation and purification of SPPV-A27L protein from plant tissue </w:t>
      </w:r>
      <w:proofErr w:type="gramStart"/>
      <w:r w:rsidR="00F02DA5" w:rsidRPr="00F02DA5">
        <w:rPr>
          <w:rFonts w:eastAsia="Times New Roman" w:cs="Times New Roman"/>
          <w:kern w:val="0"/>
          <w:lang w:val="en" w:eastAsia="ru-RU" w:bidi="ar-SA"/>
        </w:rPr>
        <w:t>will be performed</w:t>
      </w:r>
      <w:proofErr w:type="gramEnd"/>
      <w:r w:rsidR="00F02DA5" w:rsidRPr="00F02DA5">
        <w:rPr>
          <w:rFonts w:eastAsia="Times New Roman" w:cs="Times New Roman"/>
          <w:kern w:val="0"/>
          <w:lang w:val="en" w:eastAsia="ru-RU" w:bidi="ar-SA"/>
        </w:rPr>
        <w:t xml:space="preserve">. Seeds of promising lines of </w:t>
      </w:r>
      <w:proofErr w:type="spellStart"/>
      <w:r w:rsidR="00F02DA5" w:rsidRPr="00F02DA5">
        <w:rPr>
          <w:rFonts w:eastAsia="Times New Roman" w:cs="Times New Roman"/>
          <w:kern w:val="0"/>
          <w:lang w:val="en" w:eastAsia="ru-RU" w:bidi="ar-SA"/>
        </w:rPr>
        <w:t>transplastom</w:t>
      </w:r>
      <w:r w:rsidR="00F02DA5">
        <w:rPr>
          <w:rFonts w:eastAsia="Times New Roman" w:cs="Times New Roman"/>
          <w:kern w:val="0"/>
          <w:lang w:val="en" w:eastAsia="ru-RU" w:bidi="ar-SA"/>
        </w:rPr>
        <w:t>ic</w:t>
      </w:r>
      <w:proofErr w:type="spellEnd"/>
      <w:r w:rsidR="00F02DA5" w:rsidRPr="00F02DA5">
        <w:rPr>
          <w:rFonts w:eastAsia="Times New Roman" w:cs="Times New Roman"/>
          <w:kern w:val="0"/>
          <w:lang w:val="en" w:eastAsia="ru-RU" w:bidi="ar-SA"/>
        </w:rPr>
        <w:t xml:space="preserve"> tobacco plants </w:t>
      </w:r>
      <w:proofErr w:type="gramStart"/>
      <w:r w:rsidR="00F02DA5" w:rsidRPr="00F02DA5">
        <w:rPr>
          <w:rFonts w:eastAsia="Times New Roman" w:cs="Times New Roman"/>
          <w:kern w:val="0"/>
          <w:lang w:val="en" w:eastAsia="ru-RU" w:bidi="ar-SA"/>
        </w:rPr>
        <w:t>will be obtained</w:t>
      </w:r>
      <w:proofErr w:type="gramEnd"/>
      <w:r w:rsidR="00F02DA5" w:rsidRPr="00F02DA5">
        <w:rPr>
          <w:rFonts w:eastAsia="Times New Roman" w:cs="Times New Roman"/>
          <w:kern w:val="0"/>
          <w:lang w:val="en" w:eastAsia="ru-RU" w:bidi="ar-SA"/>
        </w:rPr>
        <w:t xml:space="preserve">. Two articles </w:t>
      </w:r>
      <w:proofErr w:type="gramStart"/>
      <w:r w:rsidR="00F02DA5" w:rsidRPr="00F02DA5">
        <w:rPr>
          <w:rFonts w:eastAsia="Times New Roman" w:cs="Times New Roman"/>
          <w:kern w:val="0"/>
          <w:lang w:val="en" w:eastAsia="ru-RU" w:bidi="ar-SA"/>
        </w:rPr>
        <w:t>will be published</w:t>
      </w:r>
      <w:proofErr w:type="gramEnd"/>
      <w:r w:rsidR="00F02DA5" w:rsidRPr="00F02DA5">
        <w:rPr>
          <w:rFonts w:eastAsia="Times New Roman" w:cs="Times New Roman"/>
          <w:kern w:val="0"/>
          <w:lang w:val="en" w:eastAsia="ru-RU" w:bidi="ar-SA"/>
        </w:rPr>
        <w:t xml:space="preserve"> in foreign peer-reviewed journals, indexed in the Web-of-Science or Scopus databases with a non-zero impact factor</w:t>
      </w:r>
      <w:r w:rsidR="00F02DA5">
        <w:rPr>
          <w:rFonts w:eastAsia="Times New Roman" w:cs="Times New Roman"/>
          <w:kern w:val="0"/>
          <w:lang w:val="en" w:eastAsia="ru-RU" w:bidi="ar-SA"/>
        </w:rPr>
        <w:t>.</w:t>
      </w:r>
    </w:p>
    <w:p w:rsidR="003D44BA" w:rsidRPr="00D7342C" w:rsidRDefault="003D44BA" w:rsidP="00B5465D">
      <w:pPr>
        <w:ind w:firstLine="709"/>
        <w:jc w:val="both"/>
        <w:rPr>
          <w:bCs/>
          <w:spacing w:val="-2"/>
          <w:lang w:val="en-US"/>
        </w:rPr>
      </w:pPr>
      <w:r w:rsidRPr="00F02DA5">
        <w:rPr>
          <w:b/>
          <w:bCs/>
          <w:spacing w:val="-2"/>
          <w:lang w:val="en-US"/>
        </w:rPr>
        <w:t xml:space="preserve">2.4 </w:t>
      </w:r>
      <w:r w:rsidRPr="00D7342C">
        <w:rPr>
          <w:bCs/>
          <w:spacing w:val="-2"/>
          <w:lang w:val="en-US"/>
        </w:rPr>
        <w:t>Patentability: Research results are patentable.</w:t>
      </w:r>
    </w:p>
    <w:p w:rsidR="003D44BA" w:rsidRPr="00D7342C" w:rsidRDefault="003D44BA" w:rsidP="00B5465D">
      <w:pPr>
        <w:ind w:firstLine="709"/>
        <w:jc w:val="both"/>
        <w:rPr>
          <w:bCs/>
          <w:spacing w:val="-2"/>
          <w:lang w:val="en-US"/>
        </w:rPr>
      </w:pPr>
      <w:r w:rsidRPr="00F02DA5">
        <w:rPr>
          <w:b/>
          <w:bCs/>
          <w:spacing w:val="-2"/>
          <w:lang w:val="en-US"/>
        </w:rPr>
        <w:t>2.5</w:t>
      </w:r>
      <w:r w:rsidRPr="00D7342C">
        <w:rPr>
          <w:bCs/>
          <w:spacing w:val="-2"/>
          <w:lang w:val="en-US"/>
        </w:rPr>
        <w:t xml:space="preserve"> Scientific and </w:t>
      </w:r>
      <w:r w:rsidR="00F02DA5">
        <w:rPr>
          <w:bCs/>
          <w:spacing w:val="-2"/>
          <w:lang w:val="en-US"/>
        </w:rPr>
        <w:t xml:space="preserve">technical level (novelty): high. </w:t>
      </w:r>
      <w:r w:rsidR="00F02DA5" w:rsidRPr="00F02DA5">
        <w:rPr>
          <w:lang w:val="en"/>
        </w:rPr>
        <w:t>For the first time in the Republic of Kazakhstan, it is proposed to develop a technology for the expression of recombinant proteins in plant chloroplasts using the example of sheep</w:t>
      </w:r>
      <w:r w:rsidR="00F02DA5">
        <w:rPr>
          <w:lang w:val="en"/>
        </w:rPr>
        <w:t xml:space="preserve"> </w:t>
      </w:r>
      <w:proofErr w:type="gramStart"/>
      <w:r w:rsidR="00F02DA5" w:rsidRPr="00F02DA5">
        <w:rPr>
          <w:lang w:val="en"/>
        </w:rPr>
        <w:t>pox virus</w:t>
      </w:r>
      <w:proofErr w:type="gramEnd"/>
      <w:r w:rsidR="00F02DA5" w:rsidRPr="00F02DA5">
        <w:rPr>
          <w:lang w:val="en"/>
        </w:rPr>
        <w:t xml:space="preserve"> antigen</w:t>
      </w:r>
      <w:r w:rsidR="00F02DA5">
        <w:rPr>
          <w:lang w:val="en"/>
        </w:rPr>
        <w:t>.</w:t>
      </w:r>
    </w:p>
    <w:p w:rsidR="003D44BA" w:rsidRPr="00D7342C" w:rsidRDefault="003D44BA" w:rsidP="00B5465D">
      <w:pPr>
        <w:ind w:firstLine="709"/>
        <w:jc w:val="both"/>
        <w:rPr>
          <w:bCs/>
          <w:spacing w:val="-2"/>
          <w:lang w:val="en-US"/>
        </w:rPr>
      </w:pPr>
    </w:p>
    <w:p w:rsidR="003D44BA" w:rsidRPr="00D7342C" w:rsidRDefault="003D44BA" w:rsidP="00B5465D">
      <w:pPr>
        <w:ind w:firstLine="709"/>
        <w:jc w:val="both"/>
        <w:rPr>
          <w:bCs/>
          <w:spacing w:val="-2"/>
          <w:lang w:val="en-US"/>
        </w:rPr>
      </w:pPr>
      <w:r w:rsidRPr="00F02DA5">
        <w:rPr>
          <w:b/>
          <w:bCs/>
          <w:spacing w:val="-2"/>
          <w:lang w:val="en-US"/>
        </w:rPr>
        <w:t>2.6</w:t>
      </w:r>
      <w:r w:rsidRPr="00D7342C">
        <w:rPr>
          <w:bCs/>
          <w:spacing w:val="-2"/>
          <w:lang w:val="en-US"/>
        </w:rPr>
        <w:t xml:space="preserve"> The use of scientific and technical products is carried </w:t>
      </w:r>
      <w:proofErr w:type="gramStart"/>
      <w:r w:rsidRPr="00D7342C">
        <w:rPr>
          <w:bCs/>
          <w:spacing w:val="-2"/>
          <w:lang w:val="en-US"/>
        </w:rPr>
        <w:t>out:</w:t>
      </w:r>
      <w:proofErr w:type="gramEnd"/>
      <w:r w:rsidRPr="00D7342C">
        <w:rPr>
          <w:bCs/>
          <w:spacing w:val="-2"/>
          <w:lang w:val="en-US"/>
        </w:rPr>
        <w:t xml:space="preserve"> </w:t>
      </w:r>
      <w:r w:rsidR="0034549C" w:rsidRPr="0034549C">
        <w:rPr>
          <w:bCs/>
          <w:spacing w:val="-2"/>
          <w:lang w:val="en-US"/>
        </w:rPr>
        <w:t xml:space="preserve">M.A. </w:t>
      </w:r>
      <w:proofErr w:type="spellStart"/>
      <w:r w:rsidR="0034549C" w:rsidRPr="0034549C">
        <w:rPr>
          <w:bCs/>
          <w:spacing w:val="-2"/>
          <w:lang w:val="en-US"/>
        </w:rPr>
        <w:t>Aitkhozhin</w:t>
      </w:r>
      <w:proofErr w:type="spellEnd"/>
      <w:r w:rsidR="0034549C" w:rsidRPr="0034549C">
        <w:rPr>
          <w:bCs/>
          <w:spacing w:val="-2"/>
          <w:lang w:val="en-US"/>
        </w:rPr>
        <w:t xml:space="preserve"> Institute of Mol</w:t>
      </w:r>
      <w:r w:rsidR="0034549C">
        <w:rPr>
          <w:bCs/>
          <w:spacing w:val="-2"/>
          <w:lang w:val="en-US"/>
        </w:rPr>
        <w:t>ecular Biology and Biochemistry</w:t>
      </w:r>
      <w:r w:rsidRPr="00D7342C">
        <w:rPr>
          <w:bCs/>
          <w:spacing w:val="-2"/>
          <w:lang w:val="en-US"/>
        </w:rPr>
        <w:t>.</w:t>
      </w:r>
    </w:p>
    <w:p w:rsidR="003D44BA" w:rsidRPr="00D7342C" w:rsidRDefault="003D44BA" w:rsidP="00B5465D">
      <w:pPr>
        <w:ind w:firstLine="709"/>
        <w:jc w:val="both"/>
        <w:rPr>
          <w:bCs/>
          <w:spacing w:val="-2"/>
          <w:lang w:val="en-US"/>
        </w:rPr>
      </w:pPr>
      <w:r w:rsidRPr="00F02DA5">
        <w:rPr>
          <w:b/>
          <w:bCs/>
          <w:spacing w:val="-2"/>
          <w:lang w:val="en-US"/>
        </w:rPr>
        <w:lastRenderedPageBreak/>
        <w:t>2.7</w:t>
      </w:r>
      <w:r w:rsidRPr="00D7342C">
        <w:rPr>
          <w:bCs/>
          <w:spacing w:val="-2"/>
          <w:lang w:val="en-US"/>
        </w:rPr>
        <w:t xml:space="preserve"> The type of use of the result of scientific and (or) scientific and technical activity: scientific report, publications in peer-reviewed scientific journals, patent of the Republic of Kazakhstan.</w:t>
      </w:r>
    </w:p>
    <w:p w:rsidR="003D44BA" w:rsidRDefault="003D44BA" w:rsidP="00B5465D">
      <w:pPr>
        <w:ind w:firstLine="709"/>
        <w:jc w:val="both"/>
        <w:rPr>
          <w:bCs/>
          <w:spacing w:val="-2"/>
          <w:lang w:val="en-US"/>
        </w:rPr>
      </w:pPr>
    </w:p>
    <w:p w:rsidR="00BC4D98" w:rsidRDefault="00BC4D98" w:rsidP="00B5465D">
      <w:pPr>
        <w:ind w:firstLine="709"/>
        <w:jc w:val="both"/>
        <w:rPr>
          <w:bCs/>
          <w:spacing w:val="-2"/>
          <w:lang w:val="en-US"/>
        </w:rPr>
      </w:pPr>
    </w:p>
    <w:p w:rsidR="003D44BA" w:rsidRPr="0034549C" w:rsidRDefault="0034549C" w:rsidP="00B5465D">
      <w:pPr>
        <w:rPr>
          <w:b/>
          <w:bCs/>
          <w:spacing w:val="-2"/>
          <w:lang w:val="en-US"/>
        </w:rPr>
      </w:pPr>
      <w:r w:rsidRPr="0034549C">
        <w:rPr>
          <w:b/>
          <w:bCs/>
          <w:spacing w:val="-2"/>
          <w:lang w:val="en-US"/>
        </w:rPr>
        <w:t>3</w:t>
      </w:r>
      <w:r w:rsidR="003D44BA" w:rsidRPr="0034549C">
        <w:rPr>
          <w:b/>
          <w:bCs/>
          <w:spacing w:val="-2"/>
          <w:lang w:val="en-US"/>
        </w:rPr>
        <w:t xml:space="preserve"> The name of tasks and works, the terms of their implementation and results</w:t>
      </w:r>
    </w:p>
    <w:tbl>
      <w:tblPr>
        <w:tblW w:w="9418"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91"/>
        <w:gridCol w:w="3215"/>
        <w:gridCol w:w="1134"/>
        <w:gridCol w:w="1134"/>
        <w:gridCol w:w="3544"/>
      </w:tblGrid>
      <w:tr w:rsidR="003D44BA" w:rsidRPr="00133374" w:rsidTr="001265AA">
        <w:trPr>
          <w:trHeight w:val="512"/>
        </w:trPr>
        <w:tc>
          <w:tcPr>
            <w:tcW w:w="391" w:type="dxa"/>
            <w:vMerge w:val="restart"/>
            <w:shd w:val="clear" w:color="auto" w:fill="auto"/>
            <w:tcMar>
              <w:top w:w="45" w:type="dxa"/>
              <w:left w:w="75" w:type="dxa"/>
              <w:bottom w:w="45" w:type="dxa"/>
              <w:right w:w="75" w:type="dxa"/>
            </w:tcMar>
          </w:tcPr>
          <w:p w:rsidR="003D44BA" w:rsidRPr="0099271C" w:rsidRDefault="003D44BA" w:rsidP="00742171">
            <w:pPr>
              <w:spacing w:line="228" w:lineRule="auto"/>
              <w:ind w:left="-75" w:right="-47"/>
              <w:contextualSpacing/>
              <w:jc w:val="center"/>
              <w:textAlignment w:val="baseline"/>
              <w:rPr>
                <w:spacing w:val="-6"/>
              </w:rPr>
            </w:pPr>
            <w:r w:rsidRPr="00D55387">
              <w:rPr>
                <w:lang w:val="en-US"/>
              </w:rPr>
              <w:t>No</w:t>
            </w:r>
            <w:r w:rsidRPr="00D55387">
              <w:t>.</w:t>
            </w:r>
          </w:p>
        </w:tc>
        <w:tc>
          <w:tcPr>
            <w:tcW w:w="3215" w:type="dxa"/>
            <w:vMerge w:val="restart"/>
            <w:shd w:val="clear" w:color="auto" w:fill="auto"/>
            <w:tcMar>
              <w:top w:w="45" w:type="dxa"/>
              <w:left w:w="75" w:type="dxa"/>
              <w:bottom w:w="45" w:type="dxa"/>
              <w:right w:w="75" w:type="dxa"/>
            </w:tcMar>
          </w:tcPr>
          <w:p w:rsidR="003D44BA" w:rsidRPr="00053561" w:rsidRDefault="003D44BA" w:rsidP="00742171">
            <w:pPr>
              <w:spacing w:line="228" w:lineRule="auto"/>
              <w:ind w:right="-57"/>
              <w:contextualSpacing/>
              <w:jc w:val="center"/>
              <w:textAlignment w:val="baseline"/>
              <w:rPr>
                <w:spacing w:val="2"/>
                <w:lang w:val="en-US"/>
              </w:rPr>
            </w:pPr>
            <w:r w:rsidRPr="00133374">
              <w:rPr>
                <w:spacing w:val="2"/>
                <w:lang w:val="en-US"/>
              </w:rPr>
              <w:t xml:space="preserve">The name of tasks, activities for the implementation of the project </w:t>
            </w:r>
            <w:r>
              <w:rPr>
                <w:spacing w:val="2"/>
                <w:lang w:val="en-US"/>
              </w:rPr>
              <w:t>objectives</w:t>
            </w:r>
          </w:p>
        </w:tc>
        <w:tc>
          <w:tcPr>
            <w:tcW w:w="2268" w:type="dxa"/>
            <w:gridSpan w:val="2"/>
            <w:shd w:val="clear" w:color="auto" w:fill="auto"/>
            <w:tcMar>
              <w:top w:w="45" w:type="dxa"/>
              <w:left w:w="75" w:type="dxa"/>
              <w:bottom w:w="45" w:type="dxa"/>
              <w:right w:w="75" w:type="dxa"/>
            </w:tcMar>
          </w:tcPr>
          <w:p w:rsidR="003D44BA" w:rsidRPr="001753DF" w:rsidRDefault="003D44BA" w:rsidP="00742171">
            <w:pPr>
              <w:spacing w:line="228" w:lineRule="auto"/>
              <w:jc w:val="center"/>
              <w:rPr>
                <w:spacing w:val="-6"/>
              </w:rPr>
            </w:pPr>
            <w:r>
              <w:rPr>
                <w:spacing w:val="-6"/>
                <w:lang w:val="en-US"/>
              </w:rPr>
              <w:t>P</w:t>
            </w:r>
            <w:r w:rsidRPr="00831524">
              <w:rPr>
                <w:spacing w:val="-6"/>
                <w:lang w:val="en-US"/>
              </w:rPr>
              <w:t>eriod of execution</w:t>
            </w:r>
          </w:p>
        </w:tc>
        <w:tc>
          <w:tcPr>
            <w:tcW w:w="3544" w:type="dxa"/>
            <w:vMerge w:val="restart"/>
            <w:shd w:val="clear" w:color="auto" w:fill="auto"/>
            <w:tcMar>
              <w:top w:w="45" w:type="dxa"/>
              <w:left w:w="75" w:type="dxa"/>
              <w:bottom w:w="45" w:type="dxa"/>
              <w:right w:w="75" w:type="dxa"/>
            </w:tcMar>
          </w:tcPr>
          <w:p w:rsidR="003D44BA" w:rsidRPr="00053561" w:rsidRDefault="003D44BA" w:rsidP="00742171">
            <w:pPr>
              <w:widowControl w:val="0"/>
              <w:spacing w:line="228" w:lineRule="auto"/>
              <w:ind w:right="-57"/>
              <w:jc w:val="center"/>
              <w:rPr>
                <w:spacing w:val="-4"/>
                <w:lang w:val="en-US"/>
              </w:rPr>
            </w:pPr>
            <w:r>
              <w:rPr>
                <w:spacing w:val="-4"/>
                <w:lang w:val="en-US"/>
              </w:rPr>
              <w:t>Expected results</w:t>
            </w:r>
          </w:p>
        </w:tc>
      </w:tr>
      <w:tr w:rsidR="003D44BA" w:rsidRPr="00133374" w:rsidTr="001265AA">
        <w:trPr>
          <w:trHeight w:val="512"/>
        </w:trPr>
        <w:tc>
          <w:tcPr>
            <w:tcW w:w="391" w:type="dxa"/>
            <w:vMerge/>
            <w:shd w:val="clear" w:color="auto" w:fill="auto"/>
            <w:tcMar>
              <w:top w:w="45" w:type="dxa"/>
              <w:left w:w="75" w:type="dxa"/>
              <w:bottom w:w="45" w:type="dxa"/>
              <w:right w:w="75" w:type="dxa"/>
            </w:tcMar>
            <w:vAlign w:val="center"/>
          </w:tcPr>
          <w:p w:rsidR="003D44BA" w:rsidRPr="00133374" w:rsidRDefault="003D44BA" w:rsidP="00742171">
            <w:pPr>
              <w:spacing w:line="228" w:lineRule="auto"/>
              <w:rPr>
                <w:spacing w:val="2"/>
                <w:lang w:val="en-US"/>
              </w:rPr>
            </w:pPr>
          </w:p>
        </w:tc>
        <w:tc>
          <w:tcPr>
            <w:tcW w:w="3215" w:type="dxa"/>
            <w:vMerge/>
            <w:shd w:val="clear" w:color="auto" w:fill="auto"/>
            <w:tcMar>
              <w:top w:w="45" w:type="dxa"/>
              <w:left w:w="75" w:type="dxa"/>
              <w:bottom w:w="45" w:type="dxa"/>
              <w:right w:w="75" w:type="dxa"/>
            </w:tcMar>
            <w:vAlign w:val="center"/>
          </w:tcPr>
          <w:p w:rsidR="003D44BA" w:rsidRPr="00133374" w:rsidRDefault="003D44BA" w:rsidP="00742171">
            <w:pPr>
              <w:spacing w:line="228" w:lineRule="auto"/>
              <w:ind w:right="-57"/>
              <w:rPr>
                <w:spacing w:val="2"/>
                <w:lang w:val="en-US"/>
              </w:rPr>
            </w:pPr>
          </w:p>
        </w:tc>
        <w:tc>
          <w:tcPr>
            <w:tcW w:w="1134" w:type="dxa"/>
            <w:shd w:val="clear" w:color="auto" w:fill="auto"/>
            <w:tcMar>
              <w:top w:w="45" w:type="dxa"/>
              <w:left w:w="75" w:type="dxa"/>
              <w:bottom w:w="45" w:type="dxa"/>
              <w:right w:w="75" w:type="dxa"/>
            </w:tcMar>
          </w:tcPr>
          <w:p w:rsidR="003D44BA" w:rsidRPr="009D1EE6" w:rsidRDefault="003D44BA" w:rsidP="00742171">
            <w:pPr>
              <w:spacing w:line="228" w:lineRule="auto"/>
              <w:jc w:val="center"/>
              <w:rPr>
                <w:lang w:val="en-US"/>
              </w:rPr>
            </w:pPr>
            <w:r>
              <w:rPr>
                <w:lang w:val="en-US"/>
              </w:rPr>
              <w:t>Start</w:t>
            </w:r>
          </w:p>
        </w:tc>
        <w:tc>
          <w:tcPr>
            <w:tcW w:w="1134" w:type="dxa"/>
            <w:shd w:val="clear" w:color="auto" w:fill="auto"/>
            <w:tcMar>
              <w:top w:w="45" w:type="dxa"/>
              <w:left w:w="75" w:type="dxa"/>
              <w:bottom w:w="45" w:type="dxa"/>
              <w:right w:w="75" w:type="dxa"/>
            </w:tcMar>
          </w:tcPr>
          <w:p w:rsidR="003D44BA" w:rsidRPr="009D1EE6" w:rsidRDefault="003D44BA" w:rsidP="00742171">
            <w:pPr>
              <w:spacing w:line="228" w:lineRule="auto"/>
              <w:jc w:val="center"/>
              <w:rPr>
                <w:spacing w:val="-6"/>
                <w:lang w:val="en-US"/>
              </w:rPr>
            </w:pPr>
            <w:r>
              <w:rPr>
                <w:spacing w:val="-6"/>
                <w:lang w:val="en-US"/>
              </w:rPr>
              <w:t>Finish</w:t>
            </w:r>
          </w:p>
        </w:tc>
        <w:tc>
          <w:tcPr>
            <w:tcW w:w="3544" w:type="dxa"/>
            <w:vMerge/>
            <w:shd w:val="clear" w:color="auto" w:fill="auto"/>
            <w:tcMar>
              <w:top w:w="45" w:type="dxa"/>
              <w:left w:w="75" w:type="dxa"/>
              <w:bottom w:w="45" w:type="dxa"/>
              <w:right w:w="75" w:type="dxa"/>
            </w:tcMar>
          </w:tcPr>
          <w:p w:rsidR="003D44BA" w:rsidRPr="00053561" w:rsidRDefault="003D44BA" w:rsidP="00742171">
            <w:pPr>
              <w:widowControl w:val="0"/>
              <w:spacing w:line="228" w:lineRule="auto"/>
              <w:ind w:right="-57"/>
              <w:rPr>
                <w:spacing w:val="-4"/>
                <w:lang w:val="en-US"/>
              </w:rPr>
            </w:pPr>
          </w:p>
        </w:tc>
      </w:tr>
      <w:tr w:rsidR="003D44BA" w:rsidRPr="00133374" w:rsidTr="001265AA">
        <w:trPr>
          <w:trHeight w:val="512"/>
        </w:trPr>
        <w:tc>
          <w:tcPr>
            <w:tcW w:w="391" w:type="dxa"/>
            <w:shd w:val="clear" w:color="auto" w:fill="auto"/>
            <w:tcMar>
              <w:top w:w="45" w:type="dxa"/>
              <w:left w:w="75" w:type="dxa"/>
              <w:bottom w:w="45" w:type="dxa"/>
              <w:right w:w="75" w:type="dxa"/>
            </w:tcMar>
          </w:tcPr>
          <w:p w:rsidR="003D44BA" w:rsidRPr="0099271C" w:rsidRDefault="003D44BA" w:rsidP="00742171">
            <w:pPr>
              <w:spacing w:line="228" w:lineRule="auto"/>
            </w:pPr>
            <w:r w:rsidRPr="0099271C">
              <w:t>1</w:t>
            </w:r>
          </w:p>
        </w:tc>
        <w:tc>
          <w:tcPr>
            <w:tcW w:w="3215" w:type="dxa"/>
            <w:shd w:val="clear" w:color="auto" w:fill="auto"/>
            <w:tcMar>
              <w:top w:w="45" w:type="dxa"/>
              <w:left w:w="75" w:type="dxa"/>
              <w:bottom w:w="45" w:type="dxa"/>
              <w:right w:w="75" w:type="dxa"/>
            </w:tcMar>
          </w:tcPr>
          <w:p w:rsidR="003D44BA" w:rsidRPr="0034549C" w:rsidRDefault="0034549C" w:rsidP="0034549C">
            <w:pPr>
              <w:widowControl w:val="0"/>
              <w:spacing w:line="228" w:lineRule="auto"/>
              <w:ind w:right="-57"/>
              <w:rPr>
                <w:spacing w:val="-4"/>
                <w:lang w:val="en-US"/>
              </w:rPr>
            </w:pPr>
            <w:r>
              <w:rPr>
                <w:lang w:val="en"/>
              </w:rPr>
              <w:t>To c</w:t>
            </w:r>
            <w:r w:rsidRPr="0034549C">
              <w:rPr>
                <w:lang w:val="en"/>
              </w:rPr>
              <w:t xml:space="preserve">lone the </w:t>
            </w:r>
            <w:r w:rsidRPr="0034549C">
              <w:rPr>
                <w:i/>
                <w:lang w:val="en"/>
              </w:rPr>
              <w:t>sppv117</w:t>
            </w:r>
            <w:r w:rsidRPr="0034549C">
              <w:rPr>
                <w:lang w:val="en"/>
              </w:rPr>
              <w:t xml:space="preserve"> gene into a chloroplast vector</w:t>
            </w:r>
          </w:p>
        </w:tc>
        <w:tc>
          <w:tcPr>
            <w:tcW w:w="1134" w:type="dxa"/>
            <w:shd w:val="clear" w:color="auto" w:fill="auto"/>
            <w:tcMar>
              <w:top w:w="45" w:type="dxa"/>
              <w:left w:w="75" w:type="dxa"/>
              <w:bottom w:w="45" w:type="dxa"/>
              <w:right w:w="75" w:type="dxa"/>
            </w:tcMar>
          </w:tcPr>
          <w:p w:rsidR="003D44BA" w:rsidRPr="00004D29" w:rsidRDefault="0034549C" w:rsidP="001265AA">
            <w:pPr>
              <w:spacing w:line="228" w:lineRule="auto"/>
              <w:jc w:val="center"/>
              <w:rPr>
                <w:spacing w:val="-6"/>
                <w:sz w:val="23"/>
                <w:szCs w:val="23"/>
                <w:lang w:val="en-US"/>
              </w:rPr>
            </w:pPr>
            <w:r>
              <w:rPr>
                <w:spacing w:val="-6"/>
                <w:sz w:val="23"/>
                <w:szCs w:val="23"/>
                <w:lang w:val="en-US"/>
              </w:rPr>
              <w:t>January</w:t>
            </w:r>
            <w:r w:rsidR="003D44BA">
              <w:rPr>
                <w:spacing w:val="-6"/>
                <w:sz w:val="23"/>
                <w:szCs w:val="23"/>
                <w:lang w:val="en-US"/>
              </w:rPr>
              <w:t xml:space="preserve"> 2018</w:t>
            </w:r>
          </w:p>
        </w:tc>
        <w:tc>
          <w:tcPr>
            <w:tcW w:w="1134" w:type="dxa"/>
            <w:shd w:val="clear" w:color="auto" w:fill="auto"/>
            <w:tcMar>
              <w:top w:w="45" w:type="dxa"/>
              <w:left w:w="75" w:type="dxa"/>
              <w:bottom w:w="45" w:type="dxa"/>
              <w:right w:w="75" w:type="dxa"/>
            </w:tcMar>
          </w:tcPr>
          <w:p w:rsidR="001265AA" w:rsidRDefault="0034549C" w:rsidP="001265AA">
            <w:pPr>
              <w:pStyle w:val="af0"/>
              <w:jc w:val="center"/>
              <w:rPr>
                <w:szCs w:val="26"/>
                <w:lang w:eastAsia="ar-SA"/>
              </w:rPr>
            </w:pPr>
            <w:r>
              <w:rPr>
                <w:szCs w:val="26"/>
                <w:lang w:val="en-US" w:eastAsia="ar-SA"/>
              </w:rPr>
              <w:t>June</w:t>
            </w:r>
          </w:p>
          <w:p w:rsidR="003D44BA" w:rsidRPr="005D29E9" w:rsidRDefault="003D44BA" w:rsidP="001265AA">
            <w:pPr>
              <w:pStyle w:val="af0"/>
              <w:jc w:val="center"/>
              <w:rPr>
                <w:szCs w:val="26"/>
                <w:lang w:eastAsia="ar-SA"/>
              </w:rPr>
            </w:pPr>
            <w:r w:rsidRPr="005D29E9">
              <w:rPr>
                <w:szCs w:val="26"/>
                <w:lang w:eastAsia="ar-SA"/>
              </w:rPr>
              <w:t>2018</w:t>
            </w:r>
          </w:p>
        </w:tc>
        <w:tc>
          <w:tcPr>
            <w:tcW w:w="3544" w:type="dxa"/>
            <w:shd w:val="clear" w:color="auto" w:fill="auto"/>
            <w:tcMar>
              <w:top w:w="45" w:type="dxa"/>
              <w:left w:w="75" w:type="dxa"/>
              <w:bottom w:w="45" w:type="dxa"/>
              <w:right w:w="75" w:type="dxa"/>
            </w:tcMar>
          </w:tcPr>
          <w:p w:rsidR="003D44BA" w:rsidRPr="00053561" w:rsidRDefault="0034549C" w:rsidP="00C17EB7">
            <w:pPr>
              <w:widowControl w:val="0"/>
              <w:spacing w:line="228" w:lineRule="auto"/>
              <w:ind w:right="-57"/>
              <w:rPr>
                <w:spacing w:val="-4"/>
                <w:lang w:val="en-US"/>
              </w:rPr>
            </w:pPr>
            <w:r w:rsidRPr="0034549C">
              <w:rPr>
                <w:lang w:val="en"/>
              </w:rPr>
              <w:t xml:space="preserve">The </w:t>
            </w:r>
            <w:r w:rsidR="00C17EB7" w:rsidRPr="00C17EB7">
              <w:rPr>
                <w:i/>
                <w:lang w:val="en"/>
              </w:rPr>
              <w:t>sppv117</w:t>
            </w:r>
            <w:r w:rsidRPr="0034549C">
              <w:rPr>
                <w:lang w:val="en"/>
              </w:rPr>
              <w:t xml:space="preserve"> gene </w:t>
            </w:r>
            <w:proofErr w:type="gramStart"/>
            <w:r w:rsidRPr="0034549C">
              <w:rPr>
                <w:lang w:val="en"/>
              </w:rPr>
              <w:t>will be cloned</w:t>
            </w:r>
            <w:proofErr w:type="gramEnd"/>
            <w:r w:rsidRPr="0034549C">
              <w:rPr>
                <w:lang w:val="en"/>
              </w:rPr>
              <w:t xml:space="preserve"> into a chloroplast vector.</w:t>
            </w:r>
          </w:p>
        </w:tc>
      </w:tr>
      <w:tr w:rsidR="003D44BA" w:rsidRPr="00133374" w:rsidTr="001265AA">
        <w:trPr>
          <w:trHeight w:val="844"/>
        </w:trPr>
        <w:tc>
          <w:tcPr>
            <w:tcW w:w="391" w:type="dxa"/>
            <w:shd w:val="clear" w:color="auto" w:fill="auto"/>
            <w:tcMar>
              <w:top w:w="45" w:type="dxa"/>
              <w:left w:w="75" w:type="dxa"/>
              <w:bottom w:w="45" w:type="dxa"/>
              <w:right w:w="75" w:type="dxa"/>
            </w:tcMar>
          </w:tcPr>
          <w:p w:rsidR="003D44BA" w:rsidRPr="0099271C" w:rsidRDefault="003D44BA" w:rsidP="00742171">
            <w:pPr>
              <w:spacing w:line="228" w:lineRule="auto"/>
              <w:ind w:right="-89" w:hanging="33"/>
            </w:pPr>
            <w:r w:rsidRPr="0099271C">
              <w:t>1.1</w:t>
            </w:r>
          </w:p>
        </w:tc>
        <w:tc>
          <w:tcPr>
            <w:tcW w:w="3215" w:type="dxa"/>
            <w:shd w:val="clear" w:color="auto" w:fill="auto"/>
            <w:tcMar>
              <w:top w:w="45" w:type="dxa"/>
              <w:left w:w="75" w:type="dxa"/>
              <w:bottom w:w="45" w:type="dxa"/>
              <w:right w:w="75" w:type="dxa"/>
            </w:tcMar>
          </w:tcPr>
          <w:p w:rsidR="003D44BA" w:rsidRPr="00552B7E" w:rsidRDefault="003D44BA" w:rsidP="00C17EB7">
            <w:pPr>
              <w:rPr>
                <w:rFonts w:eastAsia="Times New Roman" w:cs="Times New Roman"/>
                <w:kern w:val="0"/>
                <w:lang w:val="en-US" w:eastAsia="ru-RU" w:bidi="ar-SA"/>
              </w:rPr>
            </w:pPr>
            <w:r>
              <w:rPr>
                <w:spacing w:val="-6"/>
                <w:lang w:val="en-US"/>
              </w:rPr>
              <w:t xml:space="preserve">To </w:t>
            </w:r>
            <w:r w:rsidR="0034549C">
              <w:rPr>
                <w:rFonts w:eastAsia="Times New Roman" w:cs="Times New Roman"/>
                <w:kern w:val="0"/>
                <w:lang w:val="en" w:eastAsia="ru-RU" w:bidi="ar-SA"/>
              </w:rPr>
              <w:t>c</w:t>
            </w:r>
            <w:r w:rsidR="0034549C" w:rsidRPr="0034549C">
              <w:rPr>
                <w:rFonts w:eastAsia="Times New Roman" w:cs="Times New Roman"/>
                <w:kern w:val="0"/>
                <w:lang w:val="en" w:eastAsia="ru-RU" w:bidi="ar-SA"/>
              </w:rPr>
              <w:t xml:space="preserve">lone the </w:t>
            </w:r>
            <w:r w:rsidR="0034549C" w:rsidRPr="0034549C">
              <w:rPr>
                <w:rFonts w:eastAsia="Times New Roman" w:cs="Times New Roman"/>
                <w:i/>
                <w:kern w:val="0"/>
                <w:lang w:val="en" w:eastAsia="ru-RU" w:bidi="ar-SA"/>
              </w:rPr>
              <w:t>sppv117</w:t>
            </w:r>
            <w:r w:rsidR="0034549C" w:rsidRPr="0034549C">
              <w:rPr>
                <w:rFonts w:eastAsia="Times New Roman" w:cs="Times New Roman"/>
                <w:kern w:val="0"/>
                <w:lang w:val="en" w:eastAsia="ru-RU" w:bidi="ar-SA"/>
              </w:rPr>
              <w:t xml:space="preserve"> gene into the </w:t>
            </w:r>
            <w:r w:rsidR="00C17EB7" w:rsidRPr="0034549C">
              <w:rPr>
                <w:rFonts w:eastAsia="Times New Roman" w:cs="Times New Roman"/>
                <w:kern w:val="0"/>
                <w:lang w:val="en" w:eastAsia="ru-RU" w:bidi="ar-SA"/>
              </w:rPr>
              <w:t xml:space="preserve">bacterial vector </w:t>
            </w:r>
            <w:r w:rsidR="0034549C" w:rsidRPr="0034549C">
              <w:rPr>
                <w:rFonts w:eastAsia="Times New Roman" w:cs="Times New Roman"/>
                <w:kern w:val="0"/>
                <w:lang w:val="en" w:eastAsia="ru-RU" w:bidi="ar-SA"/>
              </w:rPr>
              <w:t>pHK20 under the control of chloroplast regulatory elements.</w:t>
            </w:r>
          </w:p>
        </w:tc>
        <w:tc>
          <w:tcPr>
            <w:tcW w:w="1134" w:type="dxa"/>
            <w:shd w:val="clear" w:color="auto" w:fill="auto"/>
            <w:tcMar>
              <w:top w:w="45" w:type="dxa"/>
              <w:left w:w="75" w:type="dxa"/>
              <w:bottom w:w="45" w:type="dxa"/>
              <w:right w:w="75" w:type="dxa"/>
            </w:tcMar>
          </w:tcPr>
          <w:p w:rsidR="003D44BA" w:rsidRPr="00FD160E" w:rsidRDefault="0034549C" w:rsidP="001265AA">
            <w:pPr>
              <w:spacing w:line="228" w:lineRule="auto"/>
              <w:jc w:val="center"/>
              <w:rPr>
                <w:spacing w:val="-6"/>
                <w:lang w:val="en-US"/>
              </w:rPr>
            </w:pPr>
            <w:r w:rsidRPr="00FD160E">
              <w:rPr>
                <w:spacing w:val="-6"/>
                <w:lang w:val="en-US"/>
              </w:rPr>
              <w:t>January</w:t>
            </w:r>
            <w:r w:rsidR="003D44BA" w:rsidRPr="00FD160E">
              <w:rPr>
                <w:spacing w:val="-6"/>
                <w:lang w:val="en-US"/>
              </w:rPr>
              <w:t xml:space="preserve"> 2018</w:t>
            </w:r>
          </w:p>
        </w:tc>
        <w:tc>
          <w:tcPr>
            <w:tcW w:w="1134" w:type="dxa"/>
            <w:shd w:val="clear" w:color="auto" w:fill="auto"/>
            <w:tcMar>
              <w:top w:w="45" w:type="dxa"/>
              <w:left w:w="75" w:type="dxa"/>
              <w:bottom w:w="45" w:type="dxa"/>
              <w:right w:w="75" w:type="dxa"/>
            </w:tcMar>
          </w:tcPr>
          <w:p w:rsidR="003D44BA" w:rsidRPr="00FD160E" w:rsidRDefault="0034549C" w:rsidP="001265AA">
            <w:pPr>
              <w:pStyle w:val="af0"/>
              <w:jc w:val="center"/>
              <w:rPr>
                <w:szCs w:val="24"/>
                <w:lang w:eastAsia="ar-SA"/>
              </w:rPr>
            </w:pPr>
            <w:r w:rsidRPr="00FD160E">
              <w:rPr>
                <w:szCs w:val="24"/>
                <w:lang w:val="en-US" w:eastAsia="ar-SA"/>
              </w:rPr>
              <w:t>March</w:t>
            </w:r>
            <w:r w:rsidR="003D44BA" w:rsidRPr="00FD160E">
              <w:rPr>
                <w:szCs w:val="24"/>
                <w:lang w:eastAsia="ar-SA"/>
              </w:rPr>
              <w:t xml:space="preserve"> 2018</w:t>
            </w:r>
          </w:p>
        </w:tc>
        <w:tc>
          <w:tcPr>
            <w:tcW w:w="3544" w:type="dxa"/>
            <w:shd w:val="clear" w:color="auto" w:fill="auto"/>
            <w:tcMar>
              <w:top w:w="45" w:type="dxa"/>
              <w:left w:w="75" w:type="dxa"/>
              <w:bottom w:w="45" w:type="dxa"/>
              <w:right w:w="75" w:type="dxa"/>
            </w:tcMar>
          </w:tcPr>
          <w:p w:rsidR="003D44BA" w:rsidRPr="00552B7E" w:rsidRDefault="0034549C" w:rsidP="00C17EB7">
            <w:pPr>
              <w:rPr>
                <w:rFonts w:eastAsia="Times New Roman" w:cs="Times New Roman"/>
                <w:kern w:val="0"/>
                <w:lang w:val="en" w:eastAsia="ru-RU" w:bidi="ar-SA"/>
              </w:rPr>
            </w:pPr>
            <w:proofErr w:type="gramStart"/>
            <w:r w:rsidRPr="0034549C">
              <w:rPr>
                <w:rFonts w:eastAsia="Times New Roman" w:cs="Times New Roman"/>
                <w:kern w:val="0"/>
                <w:lang w:val="en" w:eastAsia="ru-RU" w:bidi="ar-SA"/>
              </w:rPr>
              <w:t>the</w:t>
            </w:r>
            <w:proofErr w:type="gramEnd"/>
            <w:r w:rsidRPr="0034549C">
              <w:rPr>
                <w:rFonts w:eastAsia="Times New Roman" w:cs="Times New Roman"/>
                <w:kern w:val="0"/>
                <w:lang w:val="en" w:eastAsia="ru-RU" w:bidi="ar-SA"/>
              </w:rPr>
              <w:t xml:space="preserve"> </w:t>
            </w:r>
            <w:r w:rsidRPr="0034549C">
              <w:rPr>
                <w:rFonts w:eastAsia="Times New Roman" w:cs="Times New Roman"/>
                <w:i/>
                <w:kern w:val="0"/>
                <w:lang w:val="en" w:eastAsia="ru-RU" w:bidi="ar-SA"/>
              </w:rPr>
              <w:t>sppv117</w:t>
            </w:r>
            <w:r w:rsidRPr="0034549C">
              <w:rPr>
                <w:rFonts w:eastAsia="Times New Roman" w:cs="Times New Roman"/>
                <w:kern w:val="0"/>
                <w:lang w:val="en" w:eastAsia="ru-RU" w:bidi="ar-SA"/>
              </w:rPr>
              <w:t xml:space="preserve"> gene </w:t>
            </w:r>
            <w:r>
              <w:rPr>
                <w:rFonts w:eastAsia="Times New Roman" w:cs="Times New Roman"/>
                <w:kern w:val="0"/>
                <w:lang w:val="en" w:eastAsia="ru-RU" w:bidi="ar-SA"/>
              </w:rPr>
              <w:t xml:space="preserve">will be cloned </w:t>
            </w:r>
            <w:r w:rsidRPr="0034549C">
              <w:rPr>
                <w:rFonts w:eastAsia="Times New Roman" w:cs="Times New Roman"/>
                <w:kern w:val="0"/>
                <w:lang w:val="en" w:eastAsia="ru-RU" w:bidi="ar-SA"/>
              </w:rPr>
              <w:t xml:space="preserve">into the </w:t>
            </w:r>
            <w:r w:rsidR="00C17EB7" w:rsidRPr="0034549C">
              <w:rPr>
                <w:rFonts w:eastAsia="Times New Roman" w:cs="Times New Roman"/>
                <w:kern w:val="0"/>
                <w:lang w:val="en" w:eastAsia="ru-RU" w:bidi="ar-SA"/>
              </w:rPr>
              <w:t xml:space="preserve">bacterial vector </w:t>
            </w:r>
            <w:r w:rsidRPr="0034549C">
              <w:rPr>
                <w:rFonts w:eastAsia="Times New Roman" w:cs="Times New Roman"/>
                <w:kern w:val="0"/>
                <w:lang w:val="en" w:eastAsia="ru-RU" w:bidi="ar-SA"/>
              </w:rPr>
              <w:t>pHK20 under the control of chloroplast regulatory elements.</w:t>
            </w:r>
          </w:p>
        </w:tc>
      </w:tr>
      <w:tr w:rsidR="003D44BA" w:rsidRPr="00133374" w:rsidTr="001265AA">
        <w:trPr>
          <w:trHeight w:val="228"/>
        </w:trPr>
        <w:tc>
          <w:tcPr>
            <w:tcW w:w="391" w:type="dxa"/>
            <w:shd w:val="clear" w:color="auto" w:fill="auto"/>
            <w:tcMar>
              <w:top w:w="45" w:type="dxa"/>
              <w:left w:w="75" w:type="dxa"/>
              <w:bottom w:w="45" w:type="dxa"/>
              <w:right w:w="75" w:type="dxa"/>
            </w:tcMar>
          </w:tcPr>
          <w:p w:rsidR="003D44BA" w:rsidRPr="009D1EE6" w:rsidRDefault="003D44BA" w:rsidP="00742171">
            <w:pPr>
              <w:spacing w:line="228" w:lineRule="auto"/>
              <w:ind w:right="-89" w:hanging="33"/>
              <w:rPr>
                <w:lang w:val="en-US"/>
              </w:rPr>
            </w:pPr>
            <w:r>
              <w:t>1.</w:t>
            </w:r>
            <w:r>
              <w:rPr>
                <w:lang w:val="en-US"/>
              </w:rPr>
              <w:t>2</w:t>
            </w:r>
          </w:p>
        </w:tc>
        <w:tc>
          <w:tcPr>
            <w:tcW w:w="3215" w:type="dxa"/>
            <w:shd w:val="clear" w:color="auto" w:fill="auto"/>
            <w:tcMar>
              <w:top w:w="45" w:type="dxa"/>
              <w:left w:w="75" w:type="dxa"/>
              <w:bottom w:w="45" w:type="dxa"/>
              <w:right w:w="75" w:type="dxa"/>
            </w:tcMar>
          </w:tcPr>
          <w:p w:rsidR="003D44BA" w:rsidRPr="00E142BF" w:rsidRDefault="00552B7E" w:rsidP="00552B7E">
            <w:pPr>
              <w:spacing w:line="228" w:lineRule="auto"/>
              <w:ind w:right="-57"/>
              <w:contextualSpacing/>
              <w:rPr>
                <w:spacing w:val="-4"/>
                <w:lang w:val="en-US"/>
              </w:rPr>
            </w:pPr>
            <w:r>
              <w:rPr>
                <w:lang w:val="en"/>
              </w:rPr>
              <w:t>To c</w:t>
            </w:r>
            <w:r w:rsidRPr="00552B7E">
              <w:rPr>
                <w:lang w:val="en"/>
              </w:rPr>
              <w:t>lone the DNA cassette [PrrnL-SPPV-117-TrbcL] into the pNT4 vector.</w:t>
            </w:r>
          </w:p>
        </w:tc>
        <w:tc>
          <w:tcPr>
            <w:tcW w:w="1134" w:type="dxa"/>
            <w:shd w:val="clear" w:color="auto" w:fill="auto"/>
            <w:tcMar>
              <w:top w:w="45" w:type="dxa"/>
              <w:left w:w="75" w:type="dxa"/>
              <w:bottom w:w="45" w:type="dxa"/>
              <w:right w:w="75" w:type="dxa"/>
            </w:tcMar>
          </w:tcPr>
          <w:p w:rsidR="003D44BA" w:rsidRPr="00FD160E" w:rsidRDefault="0034549C" w:rsidP="001265AA">
            <w:pPr>
              <w:spacing w:line="228" w:lineRule="auto"/>
              <w:jc w:val="center"/>
              <w:rPr>
                <w:spacing w:val="-6"/>
                <w:lang w:val="en-US"/>
              </w:rPr>
            </w:pPr>
            <w:r w:rsidRPr="00FD160E">
              <w:rPr>
                <w:spacing w:val="-6"/>
                <w:lang w:val="en-US"/>
              </w:rPr>
              <w:t>April</w:t>
            </w:r>
            <w:r w:rsidR="003D44BA" w:rsidRPr="00FD160E">
              <w:rPr>
                <w:spacing w:val="-6"/>
                <w:lang w:val="en-US"/>
              </w:rPr>
              <w:t xml:space="preserve"> 2018</w:t>
            </w:r>
          </w:p>
        </w:tc>
        <w:tc>
          <w:tcPr>
            <w:tcW w:w="1134" w:type="dxa"/>
            <w:shd w:val="clear" w:color="auto" w:fill="auto"/>
            <w:tcMar>
              <w:top w:w="45" w:type="dxa"/>
              <w:left w:w="75" w:type="dxa"/>
              <w:bottom w:w="45" w:type="dxa"/>
              <w:right w:w="75" w:type="dxa"/>
            </w:tcMar>
          </w:tcPr>
          <w:p w:rsidR="00FD160E" w:rsidRPr="00FD160E" w:rsidRDefault="0034549C" w:rsidP="001265AA">
            <w:pPr>
              <w:pStyle w:val="af0"/>
              <w:jc w:val="center"/>
              <w:rPr>
                <w:szCs w:val="24"/>
                <w:lang w:eastAsia="ar-SA"/>
              </w:rPr>
            </w:pPr>
            <w:r w:rsidRPr="00FD160E">
              <w:rPr>
                <w:szCs w:val="24"/>
                <w:lang w:val="en-US" w:eastAsia="ar-SA"/>
              </w:rPr>
              <w:t>June</w:t>
            </w:r>
          </w:p>
          <w:p w:rsidR="003D44BA" w:rsidRPr="00FD160E" w:rsidRDefault="003D44BA" w:rsidP="001265AA">
            <w:pPr>
              <w:pStyle w:val="af0"/>
              <w:jc w:val="center"/>
              <w:rPr>
                <w:szCs w:val="24"/>
                <w:lang w:val="kk-KZ" w:eastAsia="ar-SA"/>
              </w:rPr>
            </w:pPr>
            <w:r w:rsidRPr="00FD160E">
              <w:rPr>
                <w:szCs w:val="24"/>
                <w:lang w:eastAsia="ar-SA"/>
              </w:rPr>
              <w:t>2018</w:t>
            </w:r>
          </w:p>
        </w:tc>
        <w:tc>
          <w:tcPr>
            <w:tcW w:w="3544" w:type="dxa"/>
            <w:shd w:val="clear" w:color="auto" w:fill="auto"/>
            <w:tcMar>
              <w:top w:w="45" w:type="dxa"/>
              <w:left w:w="75" w:type="dxa"/>
              <w:bottom w:w="45" w:type="dxa"/>
              <w:right w:w="75" w:type="dxa"/>
            </w:tcMar>
          </w:tcPr>
          <w:p w:rsidR="003D44BA" w:rsidRPr="00E142BF" w:rsidRDefault="00552B7E" w:rsidP="00552B7E">
            <w:pPr>
              <w:spacing w:line="228" w:lineRule="auto"/>
              <w:ind w:right="-57"/>
              <w:rPr>
                <w:spacing w:val="-4"/>
                <w:lang w:val="en-US"/>
              </w:rPr>
            </w:pPr>
            <w:proofErr w:type="gramStart"/>
            <w:r w:rsidRPr="00552B7E">
              <w:rPr>
                <w:lang w:val="en"/>
              </w:rPr>
              <w:t>the</w:t>
            </w:r>
            <w:proofErr w:type="gramEnd"/>
            <w:r w:rsidRPr="00552B7E">
              <w:rPr>
                <w:lang w:val="en"/>
              </w:rPr>
              <w:t xml:space="preserve"> DNA cassette [PrrnL-SPPV-117-TrbcL] </w:t>
            </w:r>
            <w:r>
              <w:rPr>
                <w:lang w:val="en"/>
              </w:rPr>
              <w:t>will be c</w:t>
            </w:r>
            <w:r w:rsidRPr="00552B7E">
              <w:rPr>
                <w:lang w:val="en"/>
              </w:rPr>
              <w:t>lone</w:t>
            </w:r>
            <w:r>
              <w:rPr>
                <w:lang w:val="en"/>
              </w:rPr>
              <w:t>d</w:t>
            </w:r>
            <w:r w:rsidRPr="00552B7E">
              <w:rPr>
                <w:lang w:val="en"/>
              </w:rPr>
              <w:t xml:space="preserve"> into the pNT4 vector.</w:t>
            </w:r>
          </w:p>
        </w:tc>
      </w:tr>
      <w:tr w:rsidR="003D44BA" w:rsidRPr="00133374" w:rsidTr="001265AA">
        <w:trPr>
          <w:trHeight w:val="228"/>
        </w:trPr>
        <w:tc>
          <w:tcPr>
            <w:tcW w:w="391" w:type="dxa"/>
            <w:shd w:val="clear" w:color="auto" w:fill="auto"/>
            <w:tcMar>
              <w:top w:w="45" w:type="dxa"/>
              <w:left w:w="75" w:type="dxa"/>
              <w:bottom w:w="45" w:type="dxa"/>
              <w:right w:w="75" w:type="dxa"/>
            </w:tcMar>
          </w:tcPr>
          <w:p w:rsidR="003D44BA" w:rsidRPr="0099271C" w:rsidRDefault="003D44BA" w:rsidP="00742171">
            <w:pPr>
              <w:spacing w:line="228" w:lineRule="auto"/>
              <w:ind w:right="-89" w:hanging="33"/>
              <w:rPr>
                <w:spacing w:val="-4"/>
              </w:rPr>
            </w:pPr>
            <w:r>
              <w:rPr>
                <w:spacing w:val="-4"/>
              </w:rPr>
              <w:t>2</w:t>
            </w:r>
          </w:p>
        </w:tc>
        <w:tc>
          <w:tcPr>
            <w:tcW w:w="3215" w:type="dxa"/>
            <w:shd w:val="clear" w:color="auto" w:fill="auto"/>
            <w:tcMar>
              <w:top w:w="45" w:type="dxa"/>
              <w:left w:w="75" w:type="dxa"/>
              <w:bottom w:w="45" w:type="dxa"/>
              <w:right w:w="75" w:type="dxa"/>
            </w:tcMar>
          </w:tcPr>
          <w:p w:rsidR="001265AA" w:rsidRDefault="002A00D0" w:rsidP="002A00D0">
            <w:pPr>
              <w:suppressAutoHyphens w:val="0"/>
              <w:rPr>
                <w:rFonts w:eastAsia="Times New Roman" w:cs="Times New Roman"/>
                <w:kern w:val="0"/>
                <w:lang w:val="en" w:eastAsia="ru-RU" w:bidi="ar-SA"/>
              </w:rPr>
            </w:pPr>
            <w:r>
              <w:rPr>
                <w:rFonts w:eastAsia="Times New Roman" w:cs="Times New Roman"/>
                <w:kern w:val="0"/>
                <w:lang w:val="en" w:eastAsia="ru-RU" w:bidi="ar-SA"/>
              </w:rPr>
              <w:t>To t</w:t>
            </w:r>
            <w:r w:rsidRPr="002A00D0">
              <w:rPr>
                <w:rFonts w:eastAsia="Times New Roman" w:cs="Times New Roman"/>
                <w:kern w:val="0"/>
                <w:lang w:val="en" w:eastAsia="ru-RU" w:bidi="ar-SA"/>
              </w:rPr>
              <w:t xml:space="preserve">ransform </w:t>
            </w:r>
            <w:r w:rsidRPr="002A00D0">
              <w:rPr>
                <w:rFonts w:eastAsia="Times New Roman" w:cs="Times New Roman"/>
                <w:i/>
                <w:kern w:val="0"/>
                <w:lang w:val="en" w:eastAsia="ru-RU" w:bidi="ar-SA"/>
              </w:rPr>
              <w:t xml:space="preserve">N. </w:t>
            </w:r>
            <w:proofErr w:type="spellStart"/>
            <w:r w:rsidRPr="002A00D0">
              <w:rPr>
                <w:rFonts w:eastAsia="Times New Roman" w:cs="Times New Roman"/>
                <w:i/>
                <w:kern w:val="0"/>
                <w:lang w:val="en" w:eastAsia="ru-RU" w:bidi="ar-SA"/>
              </w:rPr>
              <w:t>tabacum</w:t>
            </w:r>
            <w:proofErr w:type="spellEnd"/>
            <w:r w:rsidRPr="002A00D0">
              <w:rPr>
                <w:rFonts w:eastAsia="Times New Roman" w:cs="Times New Roman"/>
                <w:kern w:val="0"/>
                <w:lang w:val="en" w:eastAsia="ru-RU" w:bidi="ar-SA"/>
              </w:rPr>
              <w:t xml:space="preserve"> chloroplasts with obtained DNA construct, </w:t>
            </w:r>
            <w:r>
              <w:rPr>
                <w:rFonts w:eastAsia="Times New Roman" w:cs="Times New Roman"/>
                <w:kern w:val="0"/>
                <w:lang w:val="en" w:eastAsia="ru-RU" w:bidi="ar-SA"/>
              </w:rPr>
              <w:t xml:space="preserve">to </w:t>
            </w:r>
            <w:r w:rsidRPr="002A00D0">
              <w:rPr>
                <w:rFonts w:eastAsia="Times New Roman" w:cs="Times New Roman"/>
                <w:kern w:val="0"/>
                <w:lang w:val="en" w:eastAsia="ru-RU" w:bidi="ar-SA"/>
              </w:rPr>
              <w:t xml:space="preserve">obtain regenerated plants, </w:t>
            </w:r>
            <w:r>
              <w:rPr>
                <w:rFonts w:eastAsia="Times New Roman" w:cs="Times New Roman"/>
                <w:kern w:val="0"/>
                <w:lang w:val="en" w:eastAsia="ru-RU" w:bidi="ar-SA"/>
              </w:rPr>
              <w:t xml:space="preserve">to </w:t>
            </w:r>
            <w:r w:rsidRPr="002A00D0">
              <w:rPr>
                <w:rFonts w:eastAsia="Times New Roman" w:cs="Times New Roman"/>
                <w:kern w:val="0"/>
                <w:lang w:val="en" w:eastAsia="ru-RU" w:bidi="ar-SA"/>
              </w:rPr>
              <w:t xml:space="preserve">test them for the </w:t>
            </w:r>
          </w:p>
          <w:p w:rsidR="001265AA" w:rsidRDefault="002A00D0" w:rsidP="001265AA">
            <w:pPr>
              <w:suppressAutoHyphens w:val="0"/>
              <w:rPr>
                <w:rFonts w:eastAsia="Times New Roman" w:cs="Times New Roman"/>
                <w:kern w:val="0"/>
                <w:lang w:val="en" w:eastAsia="ru-RU" w:bidi="ar-SA"/>
              </w:rPr>
            </w:pPr>
            <w:r w:rsidRPr="002A00D0">
              <w:rPr>
                <w:rFonts w:eastAsia="Times New Roman" w:cs="Times New Roman"/>
                <w:kern w:val="0"/>
                <w:lang w:val="en" w:eastAsia="ru-RU" w:bidi="ar-SA"/>
              </w:rPr>
              <w:t xml:space="preserve">presence of </w:t>
            </w:r>
            <w:r w:rsidR="00C17EB7">
              <w:rPr>
                <w:rFonts w:eastAsia="Times New Roman" w:cs="Times New Roman"/>
                <w:kern w:val="0"/>
                <w:lang w:val="en" w:eastAsia="ru-RU" w:bidi="ar-SA"/>
              </w:rPr>
              <w:t>the</w:t>
            </w:r>
            <w:r w:rsidRPr="002A00D0">
              <w:rPr>
                <w:rFonts w:eastAsia="Times New Roman" w:cs="Times New Roman"/>
                <w:kern w:val="0"/>
                <w:lang w:val="en" w:eastAsia="ru-RU" w:bidi="ar-SA"/>
              </w:rPr>
              <w:t xml:space="preserve"> transgene by PCR, and evaluate the content of the recombinant protein SPPV-A27L by</w:t>
            </w:r>
          </w:p>
          <w:p w:rsidR="003D44BA" w:rsidRPr="001265AA" w:rsidRDefault="002A00D0" w:rsidP="001265AA">
            <w:pPr>
              <w:suppressAutoHyphens w:val="0"/>
              <w:rPr>
                <w:rFonts w:eastAsia="Times New Roman" w:cs="Times New Roman"/>
                <w:kern w:val="0"/>
                <w:lang w:val="en" w:eastAsia="ru-RU" w:bidi="ar-SA"/>
              </w:rPr>
            </w:pPr>
            <w:r w:rsidRPr="002A00D0">
              <w:rPr>
                <w:rFonts w:eastAsia="Times New Roman" w:cs="Times New Roman"/>
                <w:kern w:val="0"/>
                <w:lang w:val="en" w:eastAsia="ru-RU" w:bidi="ar-SA"/>
              </w:rPr>
              <w:t xml:space="preserve"> </w:t>
            </w:r>
            <w:proofErr w:type="spellStart"/>
            <w:proofErr w:type="gramStart"/>
            <w:r w:rsidRPr="002A00D0">
              <w:rPr>
                <w:rFonts w:eastAsia="Times New Roman" w:cs="Times New Roman"/>
                <w:kern w:val="0"/>
                <w:lang w:val="en" w:eastAsia="ru-RU" w:bidi="ar-SA"/>
              </w:rPr>
              <w:t>immunoblotting</w:t>
            </w:r>
            <w:proofErr w:type="spellEnd"/>
            <w:proofErr w:type="gramEnd"/>
            <w:r w:rsidRPr="002A00D0">
              <w:rPr>
                <w:rFonts w:eastAsia="Times New Roman" w:cs="Times New Roman"/>
                <w:kern w:val="0"/>
                <w:lang w:val="en" w:eastAsia="ru-RU" w:bidi="ar-SA"/>
              </w:rPr>
              <w:t>.</w:t>
            </w:r>
          </w:p>
        </w:tc>
        <w:tc>
          <w:tcPr>
            <w:tcW w:w="1134" w:type="dxa"/>
            <w:shd w:val="clear" w:color="auto" w:fill="auto"/>
            <w:tcMar>
              <w:top w:w="45" w:type="dxa"/>
              <w:left w:w="75" w:type="dxa"/>
              <w:bottom w:w="45" w:type="dxa"/>
              <w:right w:w="75" w:type="dxa"/>
            </w:tcMar>
          </w:tcPr>
          <w:p w:rsidR="001265AA" w:rsidRDefault="00FD160E" w:rsidP="001265AA">
            <w:pPr>
              <w:spacing w:line="228" w:lineRule="auto"/>
              <w:contextualSpacing/>
              <w:jc w:val="center"/>
              <w:rPr>
                <w:spacing w:val="-6"/>
                <w:lang w:val="en-US"/>
              </w:rPr>
            </w:pPr>
            <w:r w:rsidRPr="00FD160E">
              <w:rPr>
                <w:spacing w:val="-6"/>
                <w:lang w:val="en-US"/>
              </w:rPr>
              <w:t>July</w:t>
            </w:r>
          </w:p>
          <w:p w:rsidR="003D44BA" w:rsidRPr="00FD160E" w:rsidRDefault="002A00D0" w:rsidP="001265AA">
            <w:pPr>
              <w:spacing w:line="228" w:lineRule="auto"/>
              <w:contextualSpacing/>
              <w:jc w:val="center"/>
              <w:rPr>
                <w:spacing w:val="-6"/>
                <w:lang w:val="en-US"/>
              </w:rPr>
            </w:pPr>
            <w:r w:rsidRPr="00FD160E">
              <w:rPr>
                <w:spacing w:val="-6"/>
                <w:lang w:val="en-US"/>
              </w:rPr>
              <w:t>2018</w:t>
            </w:r>
          </w:p>
        </w:tc>
        <w:tc>
          <w:tcPr>
            <w:tcW w:w="1134" w:type="dxa"/>
            <w:shd w:val="clear" w:color="auto" w:fill="auto"/>
            <w:tcMar>
              <w:top w:w="45" w:type="dxa"/>
              <w:left w:w="75" w:type="dxa"/>
              <w:bottom w:w="45" w:type="dxa"/>
              <w:right w:w="75" w:type="dxa"/>
            </w:tcMar>
          </w:tcPr>
          <w:p w:rsidR="00FD160E" w:rsidRPr="00FD160E" w:rsidRDefault="002A00D0" w:rsidP="001265AA">
            <w:pPr>
              <w:pStyle w:val="af0"/>
              <w:jc w:val="center"/>
              <w:rPr>
                <w:szCs w:val="24"/>
                <w:lang w:val="en-US" w:eastAsia="ar-SA"/>
              </w:rPr>
            </w:pPr>
            <w:r w:rsidRPr="00FD160E">
              <w:rPr>
                <w:szCs w:val="24"/>
                <w:lang w:val="en-US" w:eastAsia="ar-SA"/>
              </w:rPr>
              <w:t>June</w:t>
            </w:r>
          </w:p>
          <w:p w:rsidR="003D44BA" w:rsidRPr="00FD160E" w:rsidRDefault="003D44BA" w:rsidP="001265AA">
            <w:pPr>
              <w:pStyle w:val="af0"/>
              <w:jc w:val="center"/>
              <w:rPr>
                <w:szCs w:val="24"/>
                <w:lang w:val="en-US" w:eastAsia="ar-SA"/>
              </w:rPr>
            </w:pPr>
            <w:r w:rsidRPr="00FD160E">
              <w:rPr>
                <w:szCs w:val="24"/>
                <w:lang w:eastAsia="ar-SA"/>
              </w:rPr>
              <w:t>201</w:t>
            </w:r>
            <w:r w:rsidR="002A00D0" w:rsidRPr="00FD160E">
              <w:rPr>
                <w:szCs w:val="24"/>
                <w:lang w:val="en-US" w:eastAsia="ar-SA"/>
              </w:rPr>
              <w:t>9</w:t>
            </w:r>
          </w:p>
        </w:tc>
        <w:tc>
          <w:tcPr>
            <w:tcW w:w="3544" w:type="dxa"/>
            <w:shd w:val="clear" w:color="auto" w:fill="auto"/>
            <w:tcMar>
              <w:top w:w="45" w:type="dxa"/>
              <w:left w:w="75" w:type="dxa"/>
              <w:bottom w:w="45" w:type="dxa"/>
              <w:right w:w="75" w:type="dxa"/>
            </w:tcMar>
          </w:tcPr>
          <w:p w:rsidR="003D44BA" w:rsidRPr="002A00D0" w:rsidRDefault="002A00D0" w:rsidP="00C17EB7">
            <w:pPr>
              <w:suppressAutoHyphens w:val="0"/>
              <w:rPr>
                <w:rFonts w:eastAsia="Times New Roman" w:cs="Times New Roman"/>
                <w:kern w:val="0"/>
                <w:lang w:val="en" w:eastAsia="ru-RU" w:bidi="ar-SA"/>
              </w:rPr>
            </w:pPr>
            <w:r w:rsidRPr="002A00D0">
              <w:rPr>
                <w:rFonts w:eastAsia="Times New Roman" w:cs="Times New Roman"/>
                <w:i/>
                <w:kern w:val="0"/>
                <w:lang w:val="en" w:eastAsia="ru-RU" w:bidi="ar-SA"/>
              </w:rPr>
              <w:t xml:space="preserve">N. </w:t>
            </w:r>
            <w:proofErr w:type="spellStart"/>
            <w:r w:rsidRPr="002A00D0">
              <w:rPr>
                <w:rFonts w:eastAsia="Times New Roman" w:cs="Times New Roman"/>
                <w:i/>
                <w:kern w:val="0"/>
                <w:lang w:val="en" w:eastAsia="ru-RU" w:bidi="ar-SA"/>
              </w:rPr>
              <w:t>tabacum</w:t>
            </w:r>
            <w:proofErr w:type="spellEnd"/>
            <w:r w:rsidRPr="002A00D0">
              <w:rPr>
                <w:rFonts w:eastAsia="Times New Roman" w:cs="Times New Roman"/>
                <w:kern w:val="0"/>
                <w:lang w:val="en" w:eastAsia="ru-RU" w:bidi="ar-SA"/>
              </w:rPr>
              <w:t xml:space="preserve"> chloroplasts </w:t>
            </w:r>
            <w:proofErr w:type="gramStart"/>
            <w:r>
              <w:rPr>
                <w:rFonts w:eastAsia="Times New Roman" w:cs="Times New Roman"/>
                <w:kern w:val="0"/>
                <w:lang w:val="en" w:eastAsia="ru-RU" w:bidi="ar-SA"/>
              </w:rPr>
              <w:t>will be t</w:t>
            </w:r>
            <w:r w:rsidRPr="002A00D0">
              <w:rPr>
                <w:rFonts w:eastAsia="Times New Roman" w:cs="Times New Roman"/>
                <w:kern w:val="0"/>
                <w:lang w:val="en" w:eastAsia="ru-RU" w:bidi="ar-SA"/>
              </w:rPr>
              <w:t>ransform</w:t>
            </w:r>
            <w:r>
              <w:rPr>
                <w:rFonts w:eastAsia="Times New Roman" w:cs="Times New Roman"/>
                <w:kern w:val="0"/>
                <w:lang w:val="en" w:eastAsia="ru-RU" w:bidi="ar-SA"/>
              </w:rPr>
              <w:t>ed</w:t>
            </w:r>
            <w:proofErr w:type="gramEnd"/>
            <w:r w:rsidRPr="002A00D0">
              <w:rPr>
                <w:rFonts w:eastAsia="Times New Roman" w:cs="Times New Roman"/>
                <w:kern w:val="0"/>
                <w:lang w:val="en" w:eastAsia="ru-RU" w:bidi="ar-SA"/>
              </w:rPr>
              <w:t xml:space="preserve"> with obtained DNA construct, regenerated plants</w:t>
            </w:r>
            <w:r>
              <w:rPr>
                <w:rFonts w:eastAsia="Times New Roman" w:cs="Times New Roman"/>
                <w:kern w:val="0"/>
                <w:lang w:val="en" w:eastAsia="ru-RU" w:bidi="ar-SA"/>
              </w:rPr>
              <w:t xml:space="preserve"> will be </w:t>
            </w:r>
            <w:r w:rsidRPr="002A00D0">
              <w:rPr>
                <w:rFonts w:eastAsia="Times New Roman" w:cs="Times New Roman"/>
                <w:kern w:val="0"/>
                <w:lang w:val="en" w:eastAsia="ru-RU" w:bidi="ar-SA"/>
              </w:rPr>
              <w:t>obtain</w:t>
            </w:r>
            <w:r>
              <w:rPr>
                <w:rFonts w:eastAsia="Times New Roman" w:cs="Times New Roman"/>
                <w:kern w:val="0"/>
                <w:lang w:val="en" w:eastAsia="ru-RU" w:bidi="ar-SA"/>
              </w:rPr>
              <w:t>ed</w:t>
            </w:r>
            <w:r w:rsidRPr="002A00D0">
              <w:rPr>
                <w:rFonts w:eastAsia="Times New Roman" w:cs="Times New Roman"/>
                <w:kern w:val="0"/>
                <w:lang w:val="en" w:eastAsia="ru-RU" w:bidi="ar-SA"/>
              </w:rPr>
              <w:t xml:space="preserve">, </w:t>
            </w:r>
            <w:r>
              <w:rPr>
                <w:rFonts w:eastAsia="Times New Roman" w:cs="Times New Roman"/>
                <w:kern w:val="0"/>
                <w:lang w:val="en" w:eastAsia="ru-RU" w:bidi="ar-SA"/>
              </w:rPr>
              <w:t>they will be tested</w:t>
            </w:r>
            <w:r w:rsidRPr="002A00D0">
              <w:rPr>
                <w:rFonts w:eastAsia="Times New Roman" w:cs="Times New Roman"/>
                <w:kern w:val="0"/>
                <w:lang w:val="en" w:eastAsia="ru-RU" w:bidi="ar-SA"/>
              </w:rPr>
              <w:t xml:space="preserve"> for the presence of </w:t>
            </w:r>
            <w:r w:rsidR="00C17EB7">
              <w:rPr>
                <w:rFonts w:eastAsia="Times New Roman" w:cs="Times New Roman"/>
                <w:kern w:val="0"/>
                <w:lang w:val="en" w:eastAsia="ru-RU" w:bidi="ar-SA"/>
              </w:rPr>
              <w:t>the</w:t>
            </w:r>
            <w:r w:rsidRPr="002A00D0">
              <w:rPr>
                <w:rFonts w:eastAsia="Times New Roman" w:cs="Times New Roman"/>
                <w:kern w:val="0"/>
                <w:lang w:val="en" w:eastAsia="ru-RU" w:bidi="ar-SA"/>
              </w:rPr>
              <w:t xml:space="preserve"> transgene by PCR, and the content of the recombinant protein SPPV-A27L </w:t>
            </w:r>
            <w:r>
              <w:rPr>
                <w:rFonts w:eastAsia="Times New Roman" w:cs="Times New Roman"/>
                <w:kern w:val="0"/>
                <w:lang w:val="en" w:eastAsia="ru-RU" w:bidi="ar-SA"/>
              </w:rPr>
              <w:t xml:space="preserve">will be </w:t>
            </w:r>
            <w:r w:rsidRPr="002A00D0">
              <w:rPr>
                <w:rFonts w:eastAsia="Times New Roman" w:cs="Times New Roman"/>
                <w:kern w:val="0"/>
                <w:lang w:val="en" w:eastAsia="ru-RU" w:bidi="ar-SA"/>
              </w:rPr>
              <w:t>evaluate</w:t>
            </w:r>
            <w:r>
              <w:rPr>
                <w:rFonts w:eastAsia="Times New Roman" w:cs="Times New Roman"/>
                <w:kern w:val="0"/>
                <w:lang w:val="en" w:eastAsia="ru-RU" w:bidi="ar-SA"/>
              </w:rPr>
              <w:t xml:space="preserve">d </w:t>
            </w:r>
            <w:r w:rsidRPr="002A00D0">
              <w:rPr>
                <w:rFonts w:eastAsia="Times New Roman" w:cs="Times New Roman"/>
                <w:kern w:val="0"/>
                <w:lang w:val="en" w:eastAsia="ru-RU" w:bidi="ar-SA"/>
              </w:rPr>
              <w:t xml:space="preserve">by </w:t>
            </w:r>
            <w:proofErr w:type="spellStart"/>
            <w:r w:rsidRPr="002A00D0">
              <w:rPr>
                <w:rFonts w:eastAsia="Times New Roman" w:cs="Times New Roman"/>
                <w:kern w:val="0"/>
                <w:lang w:val="en" w:eastAsia="ru-RU" w:bidi="ar-SA"/>
              </w:rPr>
              <w:t>immunoblotting</w:t>
            </w:r>
            <w:proofErr w:type="spellEnd"/>
            <w:r w:rsidRPr="002A00D0">
              <w:rPr>
                <w:rFonts w:eastAsia="Times New Roman" w:cs="Times New Roman"/>
                <w:kern w:val="0"/>
                <w:lang w:val="en" w:eastAsia="ru-RU" w:bidi="ar-SA"/>
              </w:rPr>
              <w:t>.</w:t>
            </w:r>
          </w:p>
        </w:tc>
      </w:tr>
      <w:tr w:rsidR="003D44BA" w:rsidRPr="00133374" w:rsidTr="001265AA">
        <w:trPr>
          <w:trHeight w:val="228"/>
        </w:trPr>
        <w:tc>
          <w:tcPr>
            <w:tcW w:w="391" w:type="dxa"/>
            <w:shd w:val="clear" w:color="auto" w:fill="auto"/>
            <w:tcMar>
              <w:top w:w="45" w:type="dxa"/>
              <w:left w:w="75" w:type="dxa"/>
              <w:bottom w:w="45" w:type="dxa"/>
              <w:right w:w="75" w:type="dxa"/>
            </w:tcMar>
          </w:tcPr>
          <w:p w:rsidR="003D44BA" w:rsidRPr="00FA56CA" w:rsidRDefault="003D44BA" w:rsidP="00742171">
            <w:pPr>
              <w:spacing w:line="228" w:lineRule="auto"/>
              <w:ind w:right="-89" w:hanging="33"/>
              <w:rPr>
                <w:spacing w:val="-4"/>
                <w:lang w:val="en-US"/>
              </w:rPr>
            </w:pPr>
            <w:r w:rsidRPr="00FA56CA">
              <w:rPr>
                <w:spacing w:val="-4"/>
                <w:lang w:val="en-US"/>
              </w:rPr>
              <w:t>2.1</w:t>
            </w:r>
          </w:p>
        </w:tc>
        <w:tc>
          <w:tcPr>
            <w:tcW w:w="3215" w:type="dxa"/>
            <w:shd w:val="clear" w:color="auto" w:fill="auto"/>
            <w:tcMar>
              <w:top w:w="45" w:type="dxa"/>
              <w:left w:w="75" w:type="dxa"/>
              <w:bottom w:w="45" w:type="dxa"/>
              <w:right w:w="75" w:type="dxa"/>
            </w:tcMar>
          </w:tcPr>
          <w:p w:rsidR="003D44BA" w:rsidRPr="007232E2" w:rsidRDefault="002A00D0" w:rsidP="00C17EB7">
            <w:pPr>
              <w:spacing w:line="228" w:lineRule="auto"/>
              <w:ind w:right="-57"/>
              <w:rPr>
                <w:spacing w:val="-4"/>
                <w:lang w:val="en-US"/>
              </w:rPr>
            </w:pPr>
            <w:r>
              <w:rPr>
                <w:lang w:val="en"/>
              </w:rPr>
              <w:t>To t</w:t>
            </w:r>
            <w:r w:rsidRPr="002A00D0">
              <w:rPr>
                <w:lang w:val="en"/>
              </w:rPr>
              <w:t xml:space="preserve">ransform chloroplasts of </w:t>
            </w:r>
            <w:r w:rsidRPr="002A00D0">
              <w:rPr>
                <w:i/>
                <w:lang w:val="en"/>
              </w:rPr>
              <w:t xml:space="preserve">N. </w:t>
            </w:r>
            <w:proofErr w:type="spellStart"/>
            <w:r w:rsidRPr="002A00D0">
              <w:rPr>
                <w:i/>
                <w:lang w:val="en"/>
              </w:rPr>
              <w:t>tabacum</w:t>
            </w:r>
            <w:proofErr w:type="spellEnd"/>
            <w:r w:rsidRPr="002A00D0">
              <w:rPr>
                <w:i/>
                <w:lang w:val="en"/>
              </w:rPr>
              <w:t xml:space="preserve"> </w:t>
            </w:r>
            <w:r w:rsidRPr="002A00D0">
              <w:rPr>
                <w:lang w:val="en"/>
              </w:rPr>
              <w:t>tobacco plants with the pNT4-A27L construct by bombard</w:t>
            </w:r>
            <w:r w:rsidR="00C17EB7">
              <w:rPr>
                <w:lang w:val="en"/>
              </w:rPr>
              <w:t>ment of</w:t>
            </w:r>
            <w:r w:rsidRPr="002A00D0">
              <w:rPr>
                <w:lang w:val="en"/>
              </w:rPr>
              <w:t xml:space="preserve"> leaves with gold </w:t>
            </w:r>
            <w:proofErr w:type="spellStart"/>
            <w:r w:rsidRPr="002A00D0">
              <w:rPr>
                <w:lang w:val="en"/>
              </w:rPr>
              <w:t>microparticles</w:t>
            </w:r>
            <w:proofErr w:type="spellEnd"/>
            <w:r w:rsidRPr="002A00D0">
              <w:rPr>
                <w:lang w:val="en"/>
              </w:rPr>
              <w:t>.</w:t>
            </w:r>
          </w:p>
        </w:tc>
        <w:tc>
          <w:tcPr>
            <w:tcW w:w="1134" w:type="dxa"/>
            <w:shd w:val="clear" w:color="auto" w:fill="auto"/>
            <w:tcMar>
              <w:top w:w="45" w:type="dxa"/>
              <w:left w:w="75" w:type="dxa"/>
              <w:bottom w:w="45" w:type="dxa"/>
              <w:right w:w="75" w:type="dxa"/>
            </w:tcMar>
          </w:tcPr>
          <w:p w:rsidR="003D44BA" w:rsidRPr="00FD160E" w:rsidRDefault="003D44BA" w:rsidP="001265AA">
            <w:pPr>
              <w:spacing w:line="228" w:lineRule="auto"/>
              <w:contextualSpacing/>
              <w:jc w:val="center"/>
              <w:rPr>
                <w:spacing w:val="-6"/>
                <w:lang w:val="en-US"/>
              </w:rPr>
            </w:pPr>
            <w:r w:rsidRPr="00FD160E">
              <w:rPr>
                <w:spacing w:val="-6"/>
                <w:lang w:val="en-US"/>
              </w:rPr>
              <w:t>J</w:t>
            </w:r>
            <w:r w:rsidR="00FD160E" w:rsidRPr="00FD160E">
              <w:rPr>
                <w:spacing w:val="-6"/>
                <w:lang w:val="en-US"/>
              </w:rPr>
              <w:t>uly 2018</w:t>
            </w:r>
          </w:p>
        </w:tc>
        <w:tc>
          <w:tcPr>
            <w:tcW w:w="1134" w:type="dxa"/>
            <w:shd w:val="clear" w:color="auto" w:fill="auto"/>
            <w:tcMar>
              <w:top w:w="45" w:type="dxa"/>
              <w:left w:w="75" w:type="dxa"/>
              <w:bottom w:w="45" w:type="dxa"/>
              <w:right w:w="75" w:type="dxa"/>
            </w:tcMar>
          </w:tcPr>
          <w:p w:rsidR="003D44BA" w:rsidRPr="00FD160E" w:rsidRDefault="00FD160E" w:rsidP="001265AA">
            <w:pPr>
              <w:pStyle w:val="af0"/>
              <w:jc w:val="center"/>
              <w:rPr>
                <w:szCs w:val="24"/>
                <w:lang w:val="kk-KZ" w:eastAsia="ar-SA"/>
              </w:rPr>
            </w:pPr>
            <w:r w:rsidRPr="00FD160E">
              <w:rPr>
                <w:szCs w:val="24"/>
                <w:lang w:val="en-US" w:eastAsia="ar-SA"/>
              </w:rPr>
              <w:t>by Nov 1</w:t>
            </w:r>
            <w:r w:rsidRPr="00FD160E">
              <w:rPr>
                <w:szCs w:val="24"/>
                <w:lang w:eastAsia="ar-SA"/>
              </w:rPr>
              <w:t>, 2018</w:t>
            </w:r>
          </w:p>
        </w:tc>
        <w:tc>
          <w:tcPr>
            <w:tcW w:w="3544" w:type="dxa"/>
            <w:shd w:val="clear" w:color="auto" w:fill="auto"/>
            <w:tcMar>
              <w:top w:w="45" w:type="dxa"/>
              <w:left w:w="75" w:type="dxa"/>
              <w:bottom w:w="45" w:type="dxa"/>
              <w:right w:w="75" w:type="dxa"/>
            </w:tcMar>
          </w:tcPr>
          <w:p w:rsidR="003D44BA" w:rsidRDefault="00FD160E" w:rsidP="00C17EB7">
            <w:pPr>
              <w:spacing w:line="228" w:lineRule="auto"/>
              <w:ind w:right="-57"/>
              <w:rPr>
                <w:spacing w:val="-4"/>
                <w:lang w:val="en-US"/>
              </w:rPr>
            </w:pPr>
            <w:r>
              <w:rPr>
                <w:lang w:val="en"/>
              </w:rPr>
              <w:t>C</w:t>
            </w:r>
            <w:r w:rsidRPr="002A00D0">
              <w:rPr>
                <w:lang w:val="en"/>
              </w:rPr>
              <w:t xml:space="preserve">hloroplasts of </w:t>
            </w:r>
            <w:r w:rsidRPr="002A00D0">
              <w:rPr>
                <w:i/>
                <w:lang w:val="en"/>
              </w:rPr>
              <w:t xml:space="preserve">N. </w:t>
            </w:r>
            <w:proofErr w:type="spellStart"/>
            <w:r w:rsidRPr="002A00D0">
              <w:rPr>
                <w:i/>
                <w:lang w:val="en"/>
              </w:rPr>
              <w:t>tabacum</w:t>
            </w:r>
            <w:proofErr w:type="spellEnd"/>
            <w:r w:rsidRPr="002A00D0">
              <w:rPr>
                <w:i/>
                <w:lang w:val="en"/>
              </w:rPr>
              <w:t xml:space="preserve"> </w:t>
            </w:r>
            <w:r w:rsidRPr="002A00D0">
              <w:rPr>
                <w:lang w:val="en"/>
              </w:rPr>
              <w:t xml:space="preserve">tobacco plants </w:t>
            </w:r>
            <w:proofErr w:type="gramStart"/>
            <w:r>
              <w:rPr>
                <w:lang w:val="en"/>
              </w:rPr>
              <w:t>will be transformed</w:t>
            </w:r>
            <w:proofErr w:type="gramEnd"/>
            <w:r>
              <w:rPr>
                <w:lang w:val="en"/>
              </w:rPr>
              <w:t xml:space="preserve"> </w:t>
            </w:r>
            <w:r w:rsidRPr="002A00D0">
              <w:rPr>
                <w:lang w:val="en"/>
              </w:rPr>
              <w:t xml:space="preserve">with the pNT4-A27L construct by bombarding </w:t>
            </w:r>
            <w:r w:rsidR="00C17EB7">
              <w:rPr>
                <w:lang w:val="en"/>
              </w:rPr>
              <w:t>of</w:t>
            </w:r>
            <w:r w:rsidRPr="002A00D0">
              <w:rPr>
                <w:lang w:val="en"/>
              </w:rPr>
              <w:t xml:space="preserve"> leaves with gold </w:t>
            </w:r>
            <w:proofErr w:type="spellStart"/>
            <w:r w:rsidRPr="002A00D0">
              <w:rPr>
                <w:lang w:val="en"/>
              </w:rPr>
              <w:t>microparticles</w:t>
            </w:r>
            <w:proofErr w:type="spellEnd"/>
            <w:r w:rsidRPr="002A00D0">
              <w:rPr>
                <w:lang w:val="en"/>
              </w:rPr>
              <w:t>.</w:t>
            </w:r>
            <w:r w:rsidRPr="002A00D0">
              <w:rPr>
                <w:lang w:val="en"/>
              </w:rPr>
              <w:br/>
              <w:t xml:space="preserve">1 patent application </w:t>
            </w:r>
            <w:proofErr w:type="gramStart"/>
            <w:r>
              <w:rPr>
                <w:lang w:val="en"/>
              </w:rPr>
              <w:t>will be s</w:t>
            </w:r>
            <w:r w:rsidRPr="002A00D0">
              <w:rPr>
                <w:lang w:val="en"/>
              </w:rPr>
              <w:t>ubmit</w:t>
            </w:r>
            <w:r>
              <w:rPr>
                <w:lang w:val="en"/>
              </w:rPr>
              <w:t>ted</w:t>
            </w:r>
            <w:proofErr w:type="gramEnd"/>
            <w:r w:rsidRPr="002A00D0">
              <w:rPr>
                <w:lang w:val="en"/>
              </w:rPr>
              <w:t xml:space="preserve"> to the Kazakhstan Patent Office.</w:t>
            </w:r>
            <w:r w:rsidRPr="002A00D0">
              <w:rPr>
                <w:lang w:val="en"/>
              </w:rPr>
              <w:br/>
              <w:t xml:space="preserve">1 </w:t>
            </w:r>
            <w:r>
              <w:rPr>
                <w:lang w:val="en"/>
              </w:rPr>
              <w:t xml:space="preserve">abstract </w:t>
            </w:r>
            <w:r w:rsidRPr="002A00D0">
              <w:rPr>
                <w:lang w:val="en"/>
              </w:rPr>
              <w:t>in the collection of proceedings of the international conference</w:t>
            </w:r>
            <w:r>
              <w:rPr>
                <w:lang w:val="en"/>
              </w:rPr>
              <w:t xml:space="preserve"> </w:t>
            </w:r>
            <w:proofErr w:type="gramStart"/>
            <w:r>
              <w:rPr>
                <w:lang w:val="en"/>
              </w:rPr>
              <w:t>will be p</w:t>
            </w:r>
            <w:r w:rsidRPr="002A00D0">
              <w:rPr>
                <w:lang w:val="en"/>
              </w:rPr>
              <w:t>ublish</w:t>
            </w:r>
            <w:r>
              <w:rPr>
                <w:lang w:val="en"/>
              </w:rPr>
              <w:t>ed</w:t>
            </w:r>
            <w:proofErr w:type="gramEnd"/>
            <w:r w:rsidR="003D44BA" w:rsidRPr="00BC4780">
              <w:rPr>
                <w:spacing w:val="-4"/>
                <w:lang w:val="en-US"/>
              </w:rPr>
              <w:t>.</w:t>
            </w:r>
          </w:p>
        </w:tc>
      </w:tr>
      <w:tr w:rsidR="003D44BA" w:rsidRPr="00133374" w:rsidTr="001265AA">
        <w:trPr>
          <w:trHeight w:val="228"/>
        </w:trPr>
        <w:tc>
          <w:tcPr>
            <w:tcW w:w="391" w:type="dxa"/>
            <w:shd w:val="clear" w:color="auto" w:fill="auto"/>
            <w:tcMar>
              <w:top w:w="45" w:type="dxa"/>
              <w:left w:w="75" w:type="dxa"/>
              <w:bottom w:w="45" w:type="dxa"/>
              <w:right w:w="75" w:type="dxa"/>
            </w:tcMar>
          </w:tcPr>
          <w:p w:rsidR="003D44BA" w:rsidRPr="0033564A" w:rsidRDefault="003D44BA" w:rsidP="00742171">
            <w:pPr>
              <w:spacing w:line="228" w:lineRule="auto"/>
              <w:ind w:right="-89" w:hanging="33"/>
              <w:rPr>
                <w:spacing w:val="-4"/>
              </w:rPr>
            </w:pPr>
            <w:r>
              <w:rPr>
                <w:spacing w:val="-4"/>
              </w:rPr>
              <w:t>2.2</w:t>
            </w:r>
          </w:p>
        </w:tc>
        <w:tc>
          <w:tcPr>
            <w:tcW w:w="3215" w:type="dxa"/>
            <w:shd w:val="clear" w:color="auto" w:fill="auto"/>
            <w:tcMar>
              <w:top w:w="45" w:type="dxa"/>
              <w:left w:w="75" w:type="dxa"/>
              <w:bottom w:w="45" w:type="dxa"/>
              <w:right w:w="75" w:type="dxa"/>
            </w:tcMar>
          </w:tcPr>
          <w:p w:rsidR="003D44BA" w:rsidRPr="00133374" w:rsidRDefault="00C17EB7" w:rsidP="00FD160E">
            <w:pPr>
              <w:spacing w:line="228" w:lineRule="auto"/>
              <w:ind w:left="-41" w:right="-57" w:firstLine="41"/>
              <w:rPr>
                <w:spacing w:val="-4"/>
                <w:lang w:val="en-US"/>
              </w:rPr>
            </w:pPr>
            <w:proofErr w:type="spellStart"/>
            <w:r>
              <w:rPr>
                <w:rFonts w:eastAsia="Times New Roman" w:cs="Times New Roman"/>
                <w:kern w:val="0"/>
                <w:lang w:val="en-US" w:eastAsia="ru-RU" w:bidi="ar-SA"/>
              </w:rPr>
              <w:t>T</w:t>
            </w:r>
            <w:r>
              <w:rPr>
                <w:rFonts w:eastAsia="Times New Roman" w:cs="Times New Roman"/>
                <w:kern w:val="0"/>
                <w:lang w:val="en" w:eastAsia="ru-RU" w:bidi="ar-SA"/>
              </w:rPr>
              <w:t>o</w:t>
            </w:r>
            <w:proofErr w:type="spellEnd"/>
            <w:r w:rsidR="00FD160E">
              <w:rPr>
                <w:rFonts w:eastAsia="Times New Roman" w:cs="Times New Roman"/>
                <w:kern w:val="0"/>
                <w:lang w:val="en" w:eastAsia="ru-RU" w:bidi="ar-SA"/>
              </w:rPr>
              <w:t xml:space="preserve"> </w:t>
            </w:r>
            <w:r w:rsidR="00FD160E" w:rsidRPr="002A00D0">
              <w:rPr>
                <w:rFonts w:eastAsia="Times New Roman" w:cs="Times New Roman"/>
                <w:kern w:val="0"/>
                <w:lang w:val="en" w:eastAsia="ru-RU" w:bidi="ar-SA"/>
              </w:rPr>
              <w:t xml:space="preserve">test </w:t>
            </w:r>
            <w:r w:rsidR="00FD160E">
              <w:rPr>
                <w:rFonts w:eastAsia="Times New Roman" w:cs="Times New Roman"/>
                <w:kern w:val="0"/>
                <w:lang w:val="en" w:eastAsia="ru-RU" w:bidi="ar-SA"/>
              </w:rPr>
              <w:t>regenerated plants f</w:t>
            </w:r>
            <w:r w:rsidR="00FD160E" w:rsidRPr="002A00D0">
              <w:rPr>
                <w:rFonts w:eastAsia="Times New Roman" w:cs="Times New Roman"/>
                <w:kern w:val="0"/>
                <w:lang w:val="en" w:eastAsia="ru-RU" w:bidi="ar-SA"/>
              </w:rPr>
              <w:t>or the presence of a transgene by PCR</w:t>
            </w:r>
            <w:r w:rsidR="00FD160E">
              <w:rPr>
                <w:rFonts w:eastAsia="Times New Roman" w:cs="Times New Roman"/>
                <w:kern w:val="0"/>
                <w:lang w:val="en" w:eastAsia="ru-RU" w:bidi="ar-SA"/>
              </w:rPr>
              <w:t>.</w:t>
            </w:r>
          </w:p>
        </w:tc>
        <w:tc>
          <w:tcPr>
            <w:tcW w:w="1134" w:type="dxa"/>
            <w:shd w:val="clear" w:color="auto" w:fill="auto"/>
            <w:tcMar>
              <w:top w:w="45" w:type="dxa"/>
              <w:left w:w="75" w:type="dxa"/>
              <w:bottom w:w="45" w:type="dxa"/>
              <w:right w:w="75" w:type="dxa"/>
            </w:tcMar>
          </w:tcPr>
          <w:p w:rsidR="003D44BA" w:rsidRPr="00FD160E" w:rsidRDefault="00FD160E" w:rsidP="00742171">
            <w:pPr>
              <w:spacing w:line="228" w:lineRule="auto"/>
              <w:contextualSpacing/>
              <w:jc w:val="center"/>
              <w:rPr>
                <w:spacing w:val="-6"/>
                <w:lang w:val="en-US"/>
              </w:rPr>
            </w:pPr>
            <w:r w:rsidRPr="00FD160E">
              <w:rPr>
                <w:spacing w:val="-6"/>
                <w:lang w:val="en-US"/>
              </w:rPr>
              <w:t>January</w:t>
            </w:r>
          </w:p>
          <w:p w:rsidR="00FD160E" w:rsidRPr="00FD160E" w:rsidRDefault="00FD160E" w:rsidP="00742171">
            <w:pPr>
              <w:spacing w:line="228" w:lineRule="auto"/>
              <w:contextualSpacing/>
              <w:jc w:val="center"/>
              <w:rPr>
                <w:spacing w:val="-6"/>
                <w:lang w:val="en-US"/>
              </w:rPr>
            </w:pPr>
            <w:r w:rsidRPr="00FD160E">
              <w:rPr>
                <w:spacing w:val="-6"/>
                <w:lang w:val="en-US"/>
              </w:rPr>
              <w:t>2019</w:t>
            </w:r>
          </w:p>
        </w:tc>
        <w:tc>
          <w:tcPr>
            <w:tcW w:w="1134" w:type="dxa"/>
            <w:shd w:val="clear" w:color="auto" w:fill="auto"/>
            <w:tcMar>
              <w:top w:w="45" w:type="dxa"/>
              <w:left w:w="75" w:type="dxa"/>
              <w:bottom w:w="45" w:type="dxa"/>
              <w:right w:w="75" w:type="dxa"/>
            </w:tcMar>
          </w:tcPr>
          <w:p w:rsidR="003D44BA" w:rsidRPr="00FD160E" w:rsidRDefault="00FD160E" w:rsidP="00FD160E">
            <w:pPr>
              <w:pStyle w:val="af0"/>
              <w:jc w:val="center"/>
              <w:rPr>
                <w:spacing w:val="-6"/>
                <w:szCs w:val="24"/>
              </w:rPr>
            </w:pPr>
            <w:r w:rsidRPr="00FD160E">
              <w:rPr>
                <w:szCs w:val="24"/>
                <w:lang w:val="en-US" w:eastAsia="ar-SA"/>
              </w:rPr>
              <w:t>March</w:t>
            </w:r>
            <w:r w:rsidR="003D44BA" w:rsidRPr="00FD160E">
              <w:rPr>
                <w:szCs w:val="24"/>
                <w:lang w:eastAsia="ar-SA"/>
              </w:rPr>
              <w:t xml:space="preserve"> 2019</w:t>
            </w:r>
          </w:p>
        </w:tc>
        <w:tc>
          <w:tcPr>
            <w:tcW w:w="3544" w:type="dxa"/>
            <w:shd w:val="clear" w:color="auto" w:fill="auto"/>
            <w:tcMar>
              <w:top w:w="45" w:type="dxa"/>
              <w:left w:w="75" w:type="dxa"/>
              <w:bottom w:w="45" w:type="dxa"/>
              <w:right w:w="75" w:type="dxa"/>
            </w:tcMar>
          </w:tcPr>
          <w:p w:rsidR="003D44BA" w:rsidRDefault="001F0DBE" w:rsidP="001F0DBE">
            <w:pPr>
              <w:spacing w:line="228" w:lineRule="auto"/>
              <w:ind w:right="-57"/>
              <w:rPr>
                <w:spacing w:val="-4"/>
                <w:lang w:val="en-US"/>
              </w:rPr>
            </w:pPr>
            <w:r>
              <w:rPr>
                <w:rFonts w:eastAsia="Times New Roman" w:cs="Times New Roman"/>
                <w:kern w:val="0"/>
                <w:lang w:val="en-US" w:eastAsia="ru-RU" w:bidi="ar-SA"/>
              </w:rPr>
              <w:t>R</w:t>
            </w:r>
            <w:proofErr w:type="spellStart"/>
            <w:r w:rsidR="00C17EB7">
              <w:rPr>
                <w:rFonts w:eastAsia="Times New Roman" w:cs="Times New Roman"/>
                <w:kern w:val="0"/>
                <w:lang w:val="en" w:eastAsia="ru-RU" w:bidi="ar-SA"/>
              </w:rPr>
              <w:t>egenerated</w:t>
            </w:r>
            <w:proofErr w:type="spellEnd"/>
            <w:r>
              <w:rPr>
                <w:rFonts w:eastAsia="Times New Roman" w:cs="Times New Roman"/>
                <w:kern w:val="0"/>
                <w:lang w:val="en" w:eastAsia="ru-RU" w:bidi="ar-SA"/>
              </w:rPr>
              <w:t xml:space="preserve"> plants </w:t>
            </w:r>
            <w:proofErr w:type="gramStart"/>
            <w:r>
              <w:rPr>
                <w:rFonts w:eastAsia="Times New Roman" w:cs="Times New Roman"/>
                <w:kern w:val="0"/>
                <w:lang w:val="en" w:eastAsia="ru-RU" w:bidi="ar-SA"/>
              </w:rPr>
              <w:t>will be tested</w:t>
            </w:r>
            <w:proofErr w:type="gramEnd"/>
            <w:r>
              <w:rPr>
                <w:rFonts w:eastAsia="Times New Roman" w:cs="Times New Roman"/>
                <w:kern w:val="0"/>
                <w:lang w:val="en" w:eastAsia="ru-RU" w:bidi="ar-SA"/>
              </w:rPr>
              <w:t xml:space="preserve"> f</w:t>
            </w:r>
            <w:r w:rsidRPr="002A00D0">
              <w:rPr>
                <w:rFonts w:eastAsia="Times New Roman" w:cs="Times New Roman"/>
                <w:kern w:val="0"/>
                <w:lang w:val="en" w:eastAsia="ru-RU" w:bidi="ar-SA"/>
              </w:rPr>
              <w:t>or the presence of a transgene by PCR</w:t>
            </w:r>
            <w:r>
              <w:rPr>
                <w:rFonts w:eastAsia="Times New Roman" w:cs="Times New Roman"/>
                <w:kern w:val="0"/>
                <w:lang w:val="en" w:eastAsia="ru-RU" w:bidi="ar-SA"/>
              </w:rPr>
              <w:t>.</w:t>
            </w:r>
          </w:p>
        </w:tc>
      </w:tr>
      <w:tr w:rsidR="003D44BA" w:rsidRPr="00133374" w:rsidTr="001265AA">
        <w:trPr>
          <w:trHeight w:val="228"/>
        </w:trPr>
        <w:tc>
          <w:tcPr>
            <w:tcW w:w="391" w:type="dxa"/>
            <w:shd w:val="clear" w:color="auto" w:fill="auto"/>
            <w:tcMar>
              <w:top w:w="45" w:type="dxa"/>
              <w:left w:w="75" w:type="dxa"/>
              <w:bottom w:w="45" w:type="dxa"/>
              <w:right w:w="75" w:type="dxa"/>
            </w:tcMar>
          </w:tcPr>
          <w:p w:rsidR="003D44BA" w:rsidRPr="0033564A" w:rsidRDefault="001F0DBE" w:rsidP="00742171">
            <w:pPr>
              <w:spacing w:line="228" w:lineRule="auto"/>
              <w:ind w:right="-89" w:hanging="33"/>
              <w:rPr>
                <w:spacing w:val="-4"/>
              </w:rPr>
            </w:pPr>
            <w:r>
              <w:rPr>
                <w:spacing w:val="-4"/>
                <w:lang w:val="en-US"/>
              </w:rPr>
              <w:t>2.</w:t>
            </w:r>
            <w:r w:rsidR="003D44BA">
              <w:rPr>
                <w:spacing w:val="-4"/>
              </w:rPr>
              <w:t>3</w:t>
            </w:r>
          </w:p>
        </w:tc>
        <w:tc>
          <w:tcPr>
            <w:tcW w:w="3215" w:type="dxa"/>
            <w:shd w:val="clear" w:color="auto" w:fill="auto"/>
            <w:tcMar>
              <w:top w:w="45" w:type="dxa"/>
              <w:left w:w="75" w:type="dxa"/>
              <w:bottom w:w="45" w:type="dxa"/>
              <w:right w:w="75" w:type="dxa"/>
            </w:tcMar>
          </w:tcPr>
          <w:p w:rsidR="003D44BA" w:rsidRPr="002D3FC8" w:rsidRDefault="001F0DBE" w:rsidP="001F0DBE">
            <w:pPr>
              <w:spacing w:line="228" w:lineRule="auto"/>
              <w:ind w:right="-57"/>
              <w:rPr>
                <w:spacing w:val="-6"/>
                <w:lang w:val="en-US"/>
              </w:rPr>
            </w:pPr>
            <w:r>
              <w:rPr>
                <w:rFonts w:eastAsia="Times New Roman" w:cs="Times New Roman"/>
                <w:kern w:val="0"/>
                <w:lang w:val="en-US" w:eastAsia="ru-RU" w:bidi="ar-SA"/>
              </w:rPr>
              <w:t xml:space="preserve">To </w:t>
            </w:r>
            <w:r w:rsidRPr="002A00D0">
              <w:rPr>
                <w:rFonts w:eastAsia="Times New Roman" w:cs="Times New Roman"/>
                <w:kern w:val="0"/>
                <w:lang w:val="en" w:eastAsia="ru-RU" w:bidi="ar-SA"/>
              </w:rPr>
              <w:t xml:space="preserve">evaluate the content of the recombinant protein SPPV-A27L by </w:t>
            </w:r>
            <w:proofErr w:type="spellStart"/>
            <w:r w:rsidRPr="002A00D0">
              <w:rPr>
                <w:rFonts w:eastAsia="Times New Roman" w:cs="Times New Roman"/>
                <w:kern w:val="0"/>
                <w:lang w:val="en" w:eastAsia="ru-RU" w:bidi="ar-SA"/>
              </w:rPr>
              <w:t>immunoblotting</w:t>
            </w:r>
            <w:proofErr w:type="spellEnd"/>
            <w:r w:rsidR="003D44BA" w:rsidRPr="002D3FC8">
              <w:rPr>
                <w:spacing w:val="-6"/>
                <w:lang w:val="en-US"/>
              </w:rPr>
              <w:t>.</w:t>
            </w:r>
          </w:p>
        </w:tc>
        <w:tc>
          <w:tcPr>
            <w:tcW w:w="1134" w:type="dxa"/>
            <w:shd w:val="clear" w:color="auto" w:fill="auto"/>
            <w:tcMar>
              <w:top w:w="45" w:type="dxa"/>
              <w:left w:w="75" w:type="dxa"/>
              <w:bottom w:w="45" w:type="dxa"/>
              <w:right w:w="75" w:type="dxa"/>
            </w:tcMar>
          </w:tcPr>
          <w:p w:rsidR="003D44BA" w:rsidRPr="001F0DBE" w:rsidRDefault="001F0DBE" w:rsidP="00742171">
            <w:pPr>
              <w:spacing w:line="228" w:lineRule="auto"/>
              <w:jc w:val="center"/>
              <w:rPr>
                <w:spacing w:val="-6"/>
                <w:lang w:val="en-US"/>
              </w:rPr>
            </w:pPr>
            <w:r w:rsidRPr="001F0DBE">
              <w:rPr>
                <w:spacing w:val="-6"/>
                <w:lang w:val="en-US"/>
              </w:rPr>
              <w:t>April</w:t>
            </w:r>
            <w:r w:rsidR="003D44BA" w:rsidRPr="001F0DBE">
              <w:rPr>
                <w:spacing w:val="-6"/>
                <w:lang w:val="en-US"/>
              </w:rPr>
              <w:t xml:space="preserve"> 2019</w:t>
            </w:r>
          </w:p>
        </w:tc>
        <w:tc>
          <w:tcPr>
            <w:tcW w:w="1134" w:type="dxa"/>
            <w:shd w:val="clear" w:color="auto" w:fill="auto"/>
            <w:tcMar>
              <w:top w:w="45" w:type="dxa"/>
              <w:left w:w="75" w:type="dxa"/>
              <w:bottom w:w="45" w:type="dxa"/>
              <w:right w:w="75" w:type="dxa"/>
            </w:tcMar>
          </w:tcPr>
          <w:p w:rsidR="001F0DBE" w:rsidRPr="001F0DBE" w:rsidRDefault="001F0DBE" w:rsidP="00742171">
            <w:pPr>
              <w:pStyle w:val="af0"/>
              <w:rPr>
                <w:szCs w:val="24"/>
                <w:lang w:val="en-US" w:eastAsia="ar-SA"/>
              </w:rPr>
            </w:pPr>
            <w:r w:rsidRPr="001F0DBE">
              <w:rPr>
                <w:szCs w:val="24"/>
                <w:lang w:val="en-US" w:eastAsia="ar-SA"/>
              </w:rPr>
              <w:t>June</w:t>
            </w:r>
          </w:p>
          <w:p w:rsidR="003D44BA" w:rsidRPr="001F0DBE" w:rsidRDefault="003D44BA" w:rsidP="00742171">
            <w:pPr>
              <w:pStyle w:val="af0"/>
              <w:rPr>
                <w:szCs w:val="24"/>
                <w:lang w:eastAsia="ar-SA"/>
              </w:rPr>
            </w:pPr>
            <w:r w:rsidRPr="001F0DBE">
              <w:rPr>
                <w:szCs w:val="24"/>
                <w:lang w:eastAsia="ar-SA"/>
              </w:rPr>
              <w:t>2019</w:t>
            </w:r>
          </w:p>
        </w:tc>
        <w:tc>
          <w:tcPr>
            <w:tcW w:w="3544" w:type="dxa"/>
            <w:shd w:val="clear" w:color="auto" w:fill="auto"/>
            <w:tcMar>
              <w:top w:w="45" w:type="dxa"/>
              <w:left w:w="75" w:type="dxa"/>
              <w:bottom w:w="45" w:type="dxa"/>
              <w:right w:w="75" w:type="dxa"/>
            </w:tcMar>
          </w:tcPr>
          <w:p w:rsidR="003D44BA" w:rsidRDefault="001F0DBE" w:rsidP="001F0DBE">
            <w:pPr>
              <w:spacing w:line="228" w:lineRule="auto"/>
              <w:ind w:right="-57"/>
              <w:rPr>
                <w:spacing w:val="-4"/>
                <w:lang w:val="en-US"/>
              </w:rPr>
            </w:pPr>
            <w:r>
              <w:rPr>
                <w:rFonts w:eastAsia="Times New Roman" w:cs="Times New Roman"/>
                <w:kern w:val="0"/>
                <w:lang w:val="en" w:eastAsia="ru-RU" w:bidi="ar-SA"/>
              </w:rPr>
              <w:t>T</w:t>
            </w:r>
            <w:r w:rsidRPr="002A00D0">
              <w:rPr>
                <w:rFonts w:eastAsia="Times New Roman" w:cs="Times New Roman"/>
                <w:kern w:val="0"/>
                <w:lang w:val="en" w:eastAsia="ru-RU" w:bidi="ar-SA"/>
              </w:rPr>
              <w:t xml:space="preserve">he content of the recombinant protein SPPV-A27L </w:t>
            </w:r>
            <w:proofErr w:type="gramStart"/>
            <w:r>
              <w:rPr>
                <w:rFonts w:eastAsia="Times New Roman" w:cs="Times New Roman"/>
                <w:kern w:val="0"/>
                <w:lang w:val="en" w:eastAsia="ru-RU" w:bidi="ar-SA"/>
              </w:rPr>
              <w:t xml:space="preserve">will be </w:t>
            </w:r>
            <w:r w:rsidRPr="002A00D0">
              <w:rPr>
                <w:rFonts w:eastAsia="Times New Roman" w:cs="Times New Roman"/>
                <w:kern w:val="0"/>
                <w:lang w:val="en" w:eastAsia="ru-RU" w:bidi="ar-SA"/>
              </w:rPr>
              <w:t>evaluate</w:t>
            </w:r>
            <w:r>
              <w:rPr>
                <w:rFonts w:eastAsia="Times New Roman" w:cs="Times New Roman"/>
                <w:kern w:val="0"/>
                <w:lang w:val="en" w:eastAsia="ru-RU" w:bidi="ar-SA"/>
              </w:rPr>
              <w:t>d</w:t>
            </w:r>
            <w:proofErr w:type="gramEnd"/>
            <w:r w:rsidRPr="002A00D0">
              <w:rPr>
                <w:rFonts w:eastAsia="Times New Roman" w:cs="Times New Roman"/>
                <w:kern w:val="0"/>
                <w:lang w:val="en" w:eastAsia="ru-RU" w:bidi="ar-SA"/>
              </w:rPr>
              <w:t xml:space="preserve"> by </w:t>
            </w:r>
            <w:proofErr w:type="spellStart"/>
            <w:r w:rsidRPr="002A00D0">
              <w:rPr>
                <w:rFonts w:eastAsia="Times New Roman" w:cs="Times New Roman"/>
                <w:kern w:val="0"/>
                <w:lang w:val="en" w:eastAsia="ru-RU" w:bidi="ar-SA"/>
              </w:rPr>
              <w:t>immunoblotting</w:t>
            </w:r>
            <w:proofErr w:type="spellEnd"/>
            <w:r w:rsidRPr="002D3FC8">
              <w:rPr>
                <w:spacing w:val="-6"/>
                <w:lang w:val="en-US"/>
              </w:rPr>
              <w:t>.</w:t>
            </w:r>
          </w:p>
        </w:tc>
      </w:tr>
      <w:tr w:rsidR="003D44BA" w:rsidRPr="00133374" w:rsidTr="001265AA">
        <w:trPr>
          <w:trHeight w:val="228"/>
        </w:trPr>
        <w:tc>
          <w:tcPr>
            <w:tcW w:w="391" w:type="dxa"/>
            <w:shd w:val="clear" w:color="auto" w:fill="auto"/>
            <w:tcMar>
              <w:top w:w="45" w:type="dxa"/>
              <w:left w:w="75" w:type="dxa"/>
              <w:bottom w:w="45" w:type="dxa"/>
              <w:right w:w="75" w:type="dxa"/>
            </w:tcMar>
          </w:tcPr>
          <w:p w:rsidR="003D44BA" w:rsidRPr="000150BB" w:rsidRDefault="001F0DBE" w:rsidP="00742171">
            <w:pPr>
              <w:spacing w:line="228" w:lineRule="auto"/>
              <w:ind w:right="-89" w:hanging="33"/>
              <w:rPr>
                <w:spacing w:val="-4"/>
              </w:rPr>
            </w:pPr>
            <w:r>
              <w:rPr>
                <w:spacing w:val="-4"/>
              </w:rPr>
              <w:t>3</w:t>
            </w:r>
          </w:p>
        </w:tc>
        <w:tc>
          <w:tcPr>
            <w:tcW w:w="3215" w:type="dxa"/>
            <w:shd w:val="clear" w:color="auto" w:fill="auto"/>
            <w:tcMar>
              <w:top w:w="45" w:type="dxa"/>
              <w:left w:w="75" w:type="dxa"/>
              <w:bottom w:w="45" w:type="dxa"/>
              <w:right w:w="75" w:type="dxa"/>
            </w:tcMar>
          </w:tcPr>
          <w:p w:rsidR="003D44BA" w:rsidRPr="00F64ECB" w:rsidRDefault="001F0DBE" w:rsidP="001F0DBE">
            <w:pPr>
              <w:spacing w:line="228" w:lineRule="auto"/>
              <w:ind w:right="-57"/>
              <w:rPr>
                <w:spacing w:val="-4"/>
                <w:lang w:val="en-US"/>
              </w:rPr>
            </w:pPr>
            <w:r>
              <w:rPr>
                <w:lang w:val="en"/>
              </w:rPr>
              <w:t>To o</w:t>
            </w:r>
            <w:r w:rsidRPr="001F0DBE">
              <w:rPr>
                <w:lang w:val="en"/>
              </w:rPr>
              <w:t xml:space="preserve">btain </w:t>
            </w:r>
            <w:proofErr w:type="spellStart"/>
            <w:r w:rsidRPr="001F0DBE">
              <w:rPr>
                <w:lang w:val="en"/>
              </w:rPr>
              <w:t>ho</w:t>
            </w:r>
            <w:r>
              <w:rPr>
                <w:lang w:val="en"/>
              </w:rPr>
              <w:t>moplasm</w:t>
            </w:r>
            <w:r w:rsidRPr="001F0DBE">
              <w:rPr>
                <w:lang w:val="en"/>
              </w:rPr>
              <w:t>ic</w:t>
            </w:r>
            <w:proofErr w:type="spellEnd"/>
            <w:r w:rsidRPr="001F0DBE">
              <w:rPr>
                <w:lang w:val="en"/>
              </w:rPr>
              <w:t xml:space="preserve"> </w:t>
            </w:r>
            <w:proofErr w:type="spellStart"/>
            <w:r w:rsidRPr="001F0DBE">
              <w:rPr>
                <w:lang w:val="en"/>
              </w:rPr>
              <w:t>transplastom</w:t>
            </w:r>
            <w:r>
              <w:rPr>
                <w:lang w:val="en"/>
              </w:rPr>
              <w:t>ic</w:t>
            </w:r>
            <w:proofErr w:type="spellEnd"/>
            <w:r w:rsidRPr="001F0DBE">
              <w:rPr>
                <w:lang w:val="en"/>
              </w:rPr>
              <w:t xml:space="preserve"> plants </w:t>
            </w:r>
            <w:r>
              <w:rPr>
                <w:lang w:val="en"/>
              </w:rPr>
              <w:t>producing</w:t>
            </w:r>
            <w:r w:rsidRPr="001F0DBE">
              <w:rPr>
                <w:lang w:val="en"/>
              </w:rPr>
              <w:t xml:space="preserve"> the SPPV-A27L protein. </w:t>
            </w:r>
            <w:r>
              <w:rPr>
                <w:lang w:val="en"/>
              </w:rPr>
              <w:t>To c</w:t>
            </w:r>
            <w:r w:rsidRPr="001F0DBE">
              <w:rPr>
                <w:lang w:val="en"/>
              </w:rPr>
              <w:t xml:space="preserve">onfirm the </w:t>
            </w:r>
            <w:proofErr w:type="spellStart"/>
            <w:r w:rsidRPr="001F0DBE">
              <w:rPr>
                <w:lang w:val="en"/>
              </w:rPr>
              <w:t>homoplas</w:t>
            </w:r>
            <w:r>
              <w:rPr>
                <w:lang w:val="en"/>
              </w:rPr>
              <w:t>m</w:t>
            </w:r>
            <w:r w:rsidRPr="001F0DBE">
              <w:rPr>
                <w:lang w:val="en"/>
              </w:rPr>
              <w:t>y</w:t>
            </w:r>
            <w:proofErr w:type="spellEnd"/>
            <w:r w:rsidRPr="001F0DBE">
              <w:rPr>
                <w:lang w:val="en"/>
              </w:rPr>
              <w:t xml:space="preserve"> of </w:t>
            </w:r>
            <w:r w:rsidRPr="001F0DBE">
              <w:rPr>
                <w:lang w:val="en"/>
              </w:rPr>
              <w:lastRenderedPageBreak/>
              <w:t>plants by nucleic acid hybridization.</w:t>
            </w:r>
          </w:p>
        </w:tc>
        <w:tc>
          <w:tcPr>
            <w:tcW w:w="1134" w:type="dxa"/>
            <w:shd w:val="clear" w:color="auto" w:fill="auto"/>
            <w:tcMar>
              <w:top w:w="45" w:type="dxa"/>
              <w:left w:w="75" w:type="dxa"/>
              <w:bottom w:w="45" w:type="dxa"/>
              <w:right w:w="75" w:type="dxa"/>
            </w:tcMar>
          </w:tcPr>
          <w:p w:rsidR="001265AA" w:rsidRDefault="001F0DBE" w:rsidP="00742171">
            <w:pPr>
              <w:spacing w:line="228" w:lineRule="auto"/>
              <w:jc w:val="center"/>
              <w:rPr>
                <w:spacing w:val="-6"/>
                <w:sz w:val="23"/>
                <w:szCs w:val="23"/>
                <w:lang w:val="en-US"/>
              </w:rPr>
            </w:pPr>
            <w:r>
              <w:rPr>
                <w:spacing w:val="-6"/>
                <w:sz w:val="23"/>
                <w:szCs w:val="23"/>
                <w:lang w:val="en-US"/>
              </w:rPr>
              <w:lastRenderedPageBreak/>
              <w:t>July</w:t>
            </w:r>
            <w:r w:rsidR="003D44BA">
              <w:rPr>
                <w:spacing w:val="-6"/>
                <w:sz w:val="23"/>
                <w:szCs w:val="23"/>
                <w:lang w:val="en-US"/>
              </w:rPr>
              <w:t xml:space="preserve"> </w:t>
            </w:r>
          </w:p>
          <w:p w:rsidR="003D44BA" w:rsidRPr="00004D29" w:rsidRDefault="003D44BA" w:rsidP="00742171">
            <w:pPr>
              <w:spacing w:line="228" w:lineRule="auto"/>
              <w:jc w:val="center"/>
              <w:rPr>
                <w:spacing w:val="-6"/>
                <w:sz w:val="23"/>
                <w:szCs w:val="23"/>
                <w:lang w:val="en-US"/>
              </w:rPr>
            </w:pPr>
            <w:r>
              <w:rPr>
                <w:spacing w:val="-6"/>
                <w:sz w:val="23"/>
                <w:szCs w:val="23"/>
                <w:lang w:val="en-US"/>
              </w:rPr>
              <w:t>2019</w:t>
            </w:r>
          </w:p>
        </w:tc>
        <w:tc>
          <w:tcPr>
            <w:tcW w:w="1134" w:type="dxa"/>
            <w:shd w:val="clear" w:color="auto" w:fill="auto"/>
            <w:tcMar>
              <w:top w:w="45" w:type="dxa"/>
              <w:left w:w="75" w:type="dxa"/>
              <w:bottom w:w="45" w:type="dxa"/>
              <w:right w:w="75" w:type="dxa"/>
            </w:tcMar>
          </w:tcPr>
          <w:p w:rsidR="003D44BA" w:rsidRPr="005D29E9" w:rsidRDefault="001265AA" w:rsidP="00742171">
            <w:pPr>
              <w:pStyle w:val="af0"/>
              <w:rPr>
                <w:szCs w:val="26"/>
                <w:lang w:eastAsia="ar-SA"/>
              </w:rPr>
            </w:pPr>
            <w:r>
              <w:rPr>
                <w:szCs w:val="26"/>
                <w:lang w:val="en-US" w:eastAsia="ar-SA"/>
              </w:rPr>
              <w:t>b</w:t>
            </w:r>
            <w:r w:rsidR="001F0DBE">
              <w:rPr>
                <w:szCs w:val="26"/>
                <w:lang w:val="en-US" w:eastAsia="ar-SA"/>
              </w:rPr>
              <w:t>y Nov 1</w:t>
            </w:r>
            <w:r w:rsidR="003D44BA">
              <w:rPr>
                <w:szCs w:val="26"/>
                <w:lang w:eastAsia="ar-SA"/>
              </w:rPr>
              <w:t xml:space="preserve"> 2019</w:t>
            </w:r>
          </w:p>
        </w:tc>
        <w:tc>
          <w:tcPr>
            <w:tcW w:w="3544" w:type="dxa"/>
            <w:shd w:val="clear" w:color="auto" w:fill="auto"/>
            <w:tcMar>
              <w:top w:w="45" w:type="dxa"/>
              <w:left w:w="75" w:type="dxa"/>
              <w:bottom w:w="45" w:type="dxa"/>
              <w:right w:w="75" w:type="dxa"/>
            </w:tcMar>
          </w:tcPr>
          <w:p w:rsidR="003D44BA" w:rsidRDefault="001F0DBE" w:rsidP="001F0DBE">
            <w:pPr>
              <w:spacing w:line="228" w:lineRule="auto"/>
              <w:ind w:right="-57"/>
              <w:rPr>
                <w:lang w:val="en"/>
              </w:rPr>
            </w:pPr>
            <w:proofErr w:type="spellStart"/>
            <w:r>
              <w:rPr>
                <w:lang w:val="en"/>
              </w:rPr>
              <w:t>H</w:t>
            </w:r>
            <w:r w:rsidRPr="001F0DBE">
              <w:rPr>
                <w:lang w:val="en"/>
              </w:rPr>
              <w:t>o</w:t>
            </w:r>
            <w:r>
              <w:rPr>
                <w:lang w:val="en"/>
              </w:rPr>
              <w:t>moplasm</w:t>
            </w:r>
            <w:r w:rsidRPr="001F0DBE">
              <w:rPr>
                <w:lang w:val="en"/>
              </w:rPr>
              <w:t>ic</w:t>
            </w:r>
            <w:proofErr w:type="spellEnd"/>
            <w:r w:rsidRPr="001F0DBE">
              <w:rPr>
                <w:lang w:val="en"/>
              </w:rPr>
              <w:t xml:space="preserve"> </w:t>
            </w:r>
            <w:proofErr w:type="spellStart"/>
            <w:r w:rsidRPr="001F0DBE">
              <w:rPr>
                <w:lang w:val="en"/>
              </w:rPr>
              <w:t>transplastom</w:t>
            </w:r>
            <w:r>
              <w:rPr>
                <w:lang w:val="en"/>
              </w:rPr>
              <w:t>ic</w:t>
            </w:r>
            <w:proofErr w:type="spellEnd"/>
            <w:r w:rsidRPr="001F0DBE">
              <w:rPr>
                <w:lang w:val="en"/>
              </w:rPr>
              <w:t xml:space="preserve"> plants </w:t>
            </w:r>
            <w:r>
              <w:rPr>
                <w:lang w:val="en"/>
              </w:rPr>
              <w:t>producing</w:t>
            </w:r>
            <w:r w:rsidRPr="001F0DBE">
              <w:rPr>
                <w:lang w:val="en"/>
              </w:rPr>
              <w:t xml:space="preserve"> the SPPV-A27L protein</w:t>
            </w:r>
            <w:r>
              <w:rPr>
                <w:lang w:val="en"/>
              </w:rPr>
              <w:t xml:space="preserve"> </w:t>
            </w:r>
            <w:proofErr w:type="gramStart"/>
            <w:r>
              <w:rPr>
                <w:lang w:val="en"/>
              </w:rPr>
              <w:t>will be o</w:t>
            </w:r>
            <w:r w:rsidRPr="001F0DBE">
              <w:rPr>
                <w:lang w:val="en"/>
              </w:rPr>
              <w:t>btain</w:t>
            </w:r>
            <w:r>
              <w:rPr>
                <w:lang w:val="en"/>
              </w:rPr>
              <w:t>ed</w:t>
            </w:r>
            <w:proofErr w:type="gramEnd"/>
            <w:r w:rsidRPr="001F0DBE">
              <w:rPr>
                <w:lang w:val="en"/>
              </w:rPr>
              <w:t xml:space="preserve">. </w:t>
            </w:r>
            <w:r>
              <w:rPr>
                <w:lang w:val="en"/>
              </w:rPr>
              <w:t>T</w:t>
            </w:r>
            <w:r w:rsidRPr="001F0DBE">
              <w:rPr>
                <w:lang w:val="en"/>
              </w:rPr>
              <w:t xml:space="preserve">he </w:t>
            </w:r>
            <w:proofErr w:type="spellStart"/>
            <w:r w:rsidRPr="001F0DBE">
              <w:rPr>
                <w:lang w:val="en"/>
              </w:rPr>
              <w:t>homoplas</w:t>
            </w:r>
            <w:r>
              <w:rPr>
                <w:lang w:val="en"/>
              </w:rPr>
              <w:t>m</w:t>
            </w:r>
            <w:r w:rsidRPr="001F0DBE">
              <w:rPr>
                <w:lang w:val="en"/>
              </w:rPr>
              <w:t>y</w:t>
            </w:r>
            <w:proofErr w:type="spellEnd"/>
            <w:r w:rsidRPr="001F0DBE">
              <w:rPr>
                <w:lang w:val="en"/>
              </w:rPr>
              <w:t xml:space="preserve"> of plants </w:t>
            </w:r>
            <w:proofErr w:type="gramStart"/>
            <w:r>
              <w:rPr>
                <w:lang w:val="en"/>
              </w:rPr>
              <w:t>will be c</w:t>
            </w:r>
            <w:r w:rsidRPr="001F0DBE">
              <w:rPr>
                <w:lang w:val="en"/>
              </w:rPr>
              <w:t>onfirm</w:t>
            </w:r>
            <w:r>
              <w:rPr>
                <w:lang w:val="en"/>
              </w:rPr>
              <w:t>ed</w:t>
            </w:r>
            <w:proofErr w:type="gramEnd"/>
            <w:r w:rsidRPr="001F0DBE">
              <w:rPr>
                <w:lang w:val="en"/>
              </w:rPr>
              <w:t xml:space="preserve"> by nucleic acid hybridization.</w:t>
            </w:r>
          </w:p>
          <w:p w:rsidR="001F0DBE" w:rsidRPr="001F0DBE" w:rsidRDefault="001F0DBE" w:rsidP="001F0DBE">
            <w:pPr>
              <w:spacing w:line="228" w:lineRule="auto"/>
              <w:ind w:right="-57"/>
              <w:rPr>
                <w:spacing w:val="-4"/>
                <w:lang w:val="en-US"/>
              </w:rPr>
            </w:pPr>
            <w:r w:rsidRPr="001F0DBE">
              <w:rPr>
                <w:spacing w:val="-4"/>
                <w:lang w:val="en-US"/>
              </w:rPr>
              <w:lastRenderedPageBreak/>
              <w:t xml:space="preserve">2 </w:t>
            </w:r>
            <w:r w:rsidR="001265AA" w:rsidRPr="001265AA">
              <w:rPr>
                <w:spacing w:val="-6"/>
                <w:lang w:val="en-US"/>
              </w:rPr>
              <w:t>articles</w:t>
            </w:r>
            <w:r w:rsidRPr="001F0DBE">
              <w:rPr>
                <w:spacing w:val="-4"/>
                <w:lang w:val="en-US"/>
              </w:rPr>
              <w:t xml:space="preserve"> </w:t>
            </w:r>
            <w:r>
              <w:rPr>
                <w:spacing w:val="-4"/>
                <w:lang w:val="en-US"/>
              </w:rPr>
              <w:t>w</w:t>
            </w:r>
            <w:r w:rsidR="00AB5CFD">
              <w:rPr>
                <w:spacing w:val="-4"/>
                <w:lang w:val="en-US"/>
              </w:rPr>
              <w:t>ill be published</w:t>
            </w:r>
          </w:p>
          <w:p w:rsidR="001F0DBE" w:rsidRPr="00AB5CFD" w:rsidRDefault="001F0DBE" w:rsidP="001265AA">
            <w:pPr>
              <w:jc w:val="both"/>
              <w:rPr>
                <w:bCs/>
                <w:spacing w:val="-2"/>
                <w:lang w:val="en-US"/>
              </w:rPr>
            </w:pPr>
            <w:proofErr w:type="gramStart"/>
            <w:r w:rsidRPr="001F0DBE">
              <w:rPr>
                <w:spacing w:val="-4"/>
                <w:lang w:val="en-US"/>
              </w:rPr>
              <w:t>in</w:t>
            </w:r>
            <w:proofErr w:type="gramEnd"/>
            <w:r w:rsidRPr="001F0DBE">
              <w:rPr>
                <w:spacing w:val="-4"/>
                <w:lang w:val="en-US"/>
              </w:rPr>
              <w:t xml:space="preserve"> peer-reviewed foreign and domestic scientific journals with a non-zero impact factor (</w:t>
            </w:r>
            <w:r w:rsidR="00AB5CFD" w:rsidRPr="00F02DA5">
              <w:rPr>
                <w:bCs/>
                <w:spacing w:val="-2"/>
                <w:lang w:val="en-US"/>
              </w:rPr>
              <w:t>Russian Citation Index or Kazakhstan Citation Index).</w:t>
            </w:r>
          </w:p>
        </w:tc>
      </w:tr>
      <w:tr w:rsidR="003D44BA" w:rsidRPr="00133374" w:rsidTr="001265AA">
        <w:trPr>
          <w:trHeight w:val="228"/>
        </w:trPr>
        <w:tc>
          <w:tcPr>
            <w:tcW w:w="391" w:type="dxa"/>
            <w:shd w:val="clear" w:color="auto" w:fill="auto"/>
            <w:tcMar>
              <w:top w:w="45" w:type="dxa"/>
              <w:left w:w="75" w:type="dxa"/>
              <w:bottom w:w="45" w:type="dxa"/>
              <w:right w:w="75" w:type="dxa"/>
            </w:tcMar>
          </w:tcPr>
          <w:p w:rsidR="003D44BA" w:rsidRPr="000150BB" w:rsidRDefault="00AB5CFD" w:rsidP="00742171">
            <w:pPr>
              <w:spacing w:line="228" w:lineRule="auto"/>
              <w:ind w:right="-89" w:hanging="33"/>
              <w:rPr>
                <w:spacing w:val="-4"/>
              </w:rPr>
            </w:pPr>
            <w:r>
              <w:rPr>
                <w:spacing w:val="-4"/>
              </w:rPr>
              <w:lastRenderedPageBreak/>
              <w:t>4</w:t>
            </w:r>
          </w:p>
        </w:tc>
        <w:tc>
          <w:tcPr>
            <w:tcW w:w="3215" w:type="dxa"/>
            <w:shd w:val="clear" w:color="auto" w:fill="auto"/>
            <w:tcMar>
              <w:top w:w="45" w:type="dxa"/>
              <w:left w:w="75" w:type="dxa"/>
              <w:bottom w:w="45" w:type="dxa"/>
              <w:right w:w="75" w:type="dxa"/>
            </w:tcMar>
          </w:tcPr>
          <w:p w:rsidR="003D44BA" w:rsidRPr="00F64ECB" w:rsidRDefault="00AB5CFD" w:rsidP="00742171">
            <w:pPr>
              <w:spacing w:line="228" w:lineRule="auto"/>
              <w:ind w:right="-57"/>
              <w:rPr>
                <w:spacing w:val="-4"/>
                <w:lang w:val="en-US"/>
              </w:rPr>
            </w:pPr>
            <w:r w:rsidRPr="00AB5CFD">
              <w:rPr>
                <w:lang w:val="en"/>
              </w:rPr>
              <w:t>To develop and optimize a technology for the purification of the recombinant protein SPPV-A27L from plant tissue</w:t>
            </w:r>
          </w:p>
        </w:tc>
        <w:tc>
          <w:tcPr>
            <w:tcW w:w="1134" w:type="dxa"/>
            <w:shd w:val="clear" w:color="auto" w:fill="auto"/>
            <w:tcMar>
              <w:top w:w="45" w:type="dxa"/>
              <w:left w:w="75" w:type="dxa"/>
              <w:bottom w:w="45" w:type="dxa"/>
              <w:right w:w="75" w:type="dxa"/>
            </w:tcMar>
          </w:tcPr>
          <w:p w:rsidR="003D44BA" w:rsidRPr="00AB5CFD" w:rsidRDefault="00AB5CFD" w:rsidP="00AB5CFD">
            <w:pPr>
              <w:spacing w:line="228" w:lineRule="auto"/>
              <w:contextualSpacing/>
              <w:jc w:val="center"/>
              <w:rPr>
                <w:spacing w:val="-6"/>
                <w:lang w:val="en-US"/>
              </w:rPr>
            </w:pPr>
            <w:r w:rsidRPr="00AB5CFD">
              <w:rPr>
                <w:spacing w:val="-6"/>
                <w:lang w:val="en-US"/>
              </w:rPr>
              <w:t>January</w:t>
            </w:r>
            <w:r w:rsidR="003D44BA" w:rsidRPr="00AB5CFD">
              <w:rPr>
                <w:spacing w:val="-6"/>
                <w:lang w:val="en-US"/>
              </w:rPr>
              <w:t xml:space="preserve"> 20</w:t>
            </w:r>
            <w:r w:rsidRPr="00AB5CFD">
              <w:rPr>
                <w:spacing w:val="-6"/>
                <w:lang w:val="en-US"/>
              </w:rPr>
              <w:t>20</w:t>
            </w:r>
          </w:p>
        </w:tc>
        <w:tc>
          <w:tcPr>
            <w:tcW w:w="1134" w:type="dxa"/>
            <w:shd w:val="clear" w:color="auto" w:fill="auto"/>
            <w:tcMar>
              <w:top w:w="45" w:type="dxa"/>
              <w:left w:w="75" w:type="dxa"/>
              <w:bottom w:w="45" w:type="dxa"/>
              <w:right w:w="75" w:type="dxa"/>
            </w:tcMar>
          </w:tcPr>
          <w:p w:rsidR="00AB5CFD" w:rsidRPr="00AB5CFD" w:rsidRDefault="003D44BA" w:rsidP="00AB5CFD">
            <w:pPr>
              <w:pStyle w:val="af0"/>
              <w:jc w:val="center"/>
              <w:rPr>
                <w:spacing w:val="-6"/>
                <w:szCs w:val="24"/>
              </w:rPr>
            </w:pPr>
            <w:proofErr w:type="spellStart"/>
            <w:r w:rsidRPr="00AB5CFD">
              <w:rPr>
                <w:spacing w:val="-6"/>
                <w:szCs w:val="24"/>
              </w:rPr>
              <w:t>June</w:t>
            </w:r>
            <w:proofErr w:type="spellEnd"/>
          </w:p>
          <w:p w:rsidR="003D44BA" w:rsidRPr="00AB5CFD" w:rsidRDefault="003D44BA" w:rsidP="00AB5CFD">
            <w:pPr>
              <w:pStyle w:val="af0"/>
              <w:jc w:val="center"/>
              <w:rPr>
                <w:spacing w:val="-6"/>
                <w:szCs w:val="24"/>
                <w:lang w:val="en-US"/>
              </w:rPr>
            </w:pPr>
            <w:r w:rsidRPr="00AB5CFD">
              <w:rPr>
                <w:spacing w:val="-6"/>
                <w:szCs w:val="24"/>
              </w:rPr>
              <w:t>20</w:t>
            </w:r>
            <w:r w:rsidR="00AB5CFD" w:rsidRPr="00AB5CFD">
              <w:rPr>
                <w:spacing w:val="-6"/>
                <w:szCs w:val="24"/>
                <w:lang w:val="en-US"/>
              </w:rPr>
              <w:t>20</w:t>
            </w:r>
          </w:p>
        </w:tc>
        <w:tc>
          <w:tcPr>
            <w:tcW w:w="3544" w:type="dxa"/>
            <w:shd w:val="clear" w:color="auto" w:fill="auto"/>
            <w:tcMar>
              <w:top w:w="45" w:type="dxa"/>
              <w:left w:w="75" w:type="dxa"/>
              <w:bottom w:w="45" w:type="dxa"/>
              <w:right w:w="75" w:type="dxa"/>
            </w:tcMar>
          </w:tcPr>
          <w:p w:rsidR="003D44BA" w:rsidRPr="00F64ECB" w:rsidRDefault="00AB5CFD" w:rsidP="00AB5CFD">
            <w:pPr>
              <w:spacing w:line="228" w:lineRule="auto"/>
              <w:ind w:right="-57"/>
              <w:rPr>
                <w:spacing w:val="-4"/>
                <w:lang w:val="en-US"/>
              </w:rPr>
            </w:pPr>
            <w:r>
              <w:rPr>
                <w:lang w:val="en"/>
              </w:rPr>
              <w:t>A</w:t>
            </w:r>
            <w:r w:rsidRPr="00AB5CFD">
              <w:rPr>
                <w:lang w:val="en"/>
              </w:rPr>
              <w:t xml:space="preserve"> technology for the purification of the recombinant protein SPPV-A27L from plant tissue </w:t>
            </w:r>
            <w:r>
              <w:rPr>
                <w:lang w:val="en"/>
              </w:rPr>
              <w:t>will be</w:t>
            </w:r>
            <w:r w:rsidRPr="00AB5CFD">
              <w:rPr>
                <w:lang w:val="en"/>
              </w:rPr>
              <w:t xml:space="preserve"> develop</w:t>
            </w:r>
            <w:r>
              <w:rPr>
                <w:lang w:val="en"/>
              </w:rPr>
              <w:t>ed</w:t>
            </w:r>
            <w:r w:rsidRPr="00AB5CFD">
              <w:rPr>
                <w:lang w:val="en"/>
              </w:rPr>
              <w:t xml:space="preserve"> and optimize</w:t>
            </w:r>
            <w:r>
              <w:rPr>
                <w:lang w:val="en"/>
              </w:rPr>
              <w:t>d.</w:t>
            </w:r>
          </w:p>
        </w:tc>
      </w:tr>
      <w:tr w:rsidR="003D44BA" w:rsidRPr="00133374" w:rsidTr="001265AA">
        <w:trPr>
          <w:trHeight w:val="228"/>
        </w:trPr>
        <w:tc>
          <w:tcPr>
            <w:tcW w:w="391" w:type="dxa"/>
            <w:shd w:val="clear" w:color="auto" w:fill="auto"/>
            <w:tcMar>
              <w:top w:w="45" w:type="dxa"/>
              <w:left w:w="75" w:type="dxa"/>
              <w:bottom w:w="45" w:type="dxa"/>
              <w:right w:w="75" w:type="dxa"/>
            </w:tcMar>
          </w:tcPr>
          <w:p w:rsidR="003D44BA" w:rsidRPr="00AB5CFD" w:rsidRDefault="003D44BA" w:rsidP="00742171">
            <w:pPr>
              <w:spacing w:line="228" w:lineRule="auto"/>
              <w:ind w:right="-89" w:hanging="33"/>
              <w:rPr>
                <w:spacing w:val="-4"/>
                <w:lang w:val="en-US"/>
              </w:rPr>
            </w:pPr>
            <w:r>
              <w:rPr>
                <w:spacing w:val="-4"/>
              </w:rPr>
              <w:t>4</w:t>
            </w:r>
            <w:r w:rsidR="00AB5CFD">
              <w:rPr>
                <w:spacing w:val="-4"/>
                <w:lang w:val="en-US"/>
              </w:rPr>
              <w:t>.1</w:t>
            </w:r>
          </w:p>
        </w:tc>
        <w:tc>
          <w:tcPr>
            <w:tcW w:w="3215" w:type="dxa"/>
            <w:shd w:val="clear" w:color="auto" w:fill="auto"/>
            <w:tcMar>
              <w:top w:w="45" w:type="dxa"/>
              <w:left w:w="75" w:type="dxa"/>
              <w:bottom w:w="45" w:type="dxa"/>
              <w:right w:w="75" w:type="dxa"/>
            </w:tcMar>
          </w:tcPr>
          <w:p w:rsidR="003D44BA" w:rsidRPr="001746AA" w:rsidRDefault="00AB5CFD" w:rsidP="00742171">
            <w:pPr>
              <w:spacing w:line="228" w:lineRule="auto"/>
              <w:ind w:right="-57"/>
              <w:rPr>
                <w:lang w:val="en-US"/>
              </w:rPr>
            </w:pPr>
            <w:r w:rsidRPr="00AB5CFD">
              <w:rPr>
                <w:lang w:val="en"/>
              </w:rPr>
              <w:t>To develop and optimize a technology for the purification of the recombinant protein SPPV-A27L from plant tissue</w:t>
            </w:r>
            <w:r w:rsidR="003D44BA" w:rsidRPr="001746AA">
              <w:rPr>
                <w:spacing w:val="-6"/>
                <w:lang w:val="en-US"/>
              </w:rPr>
              <w:t>.</w:t>
            </w:r>
          </w:p>
        </w:tc>
        <w:tc>
          <w:tcPr>
            <w:tcW w:w="1134" w:type="dxa"/>
            <w:shd w:val="clear" w:color="auto" w:fill="auto"/>
            <w:tcMar>
              <w:top w:w="45" w:type="dxa"/>
              <w:left w:w="75" w:type="dxa"/>
              <w:bottom w:w="45" w:type="dxa"/>
              <w:right w:w="75" w:type="dxa"/>
            </w:tcMar>
          </w:tcPr>
          <w:p w:rsidR="003D44BA" w:rsidRPr="00AB5CFD" w:rsidRDefault="00AB5CFD" w:rsidP="00AB5CFD">
            <w:pPr>
              <w:spacing w:line="228" w:lineRule="auto"/>
              <w:jc w:val="center"/>
              <w:rPr>
                <w:spacing w:val="-6"/>
                <w:lang w:val="en-US"/>
              </w:rPr>
            </w:pPr>
            <w:r>
              <w:rPr>
                <w:spacing w:val="-6"/>
                <w:lang w:val="en-US"/>
              </w:rPr>
              <w:t>January</w:t>
            </w:r>
            <w:r w:rsidR="003D44BA" w:rsidRPr="00AB5CFD">
              <w:rPr>
                <w:spacing w:val="-6"/>
                <w:lang w:val="en-US"/>
              </w:rPr>
              <w:t xml:space="preserve"> 2020</w:t>
            </w:r>
          </w:p>
        </w:tc>
        <w:tc>
          <w:tcPr>
            <w:tcW w:w="1134" w:type="dxa"/>
            <w:shd w:val="clear" w:color="auto" w:fill="auto"/>
            <w:tcMar>
              <w:top w:w="45" w:type="dxa"/>
              <w:left w:w="75" w:type="dxa"/>
              <w:bottom w:w="45" w:type="dxa"/>
              <w:right w:w="75" w:type="dxa"/>
            </w:tcMar>
          </w:tcPr>
          <w:p w:rsidR="00AB5CFD" w:rsidRDefault="00AB5CFD" w:rsidP="00AB5CFD">
            <w:pPr>
              <w:pStyle w:val="af0"/>
              <w:jc w:val="center"/>
              <w:rPr>
                <w:szCs w:val="24"/>
                <w:lang w:val="en-US" w:eastAsia="ar-SA"/>
              </w:rPr>
            </w:pPr>
            <w:r>
              <w:rPr>
                <w:szCs w:val="24"/>
                <w:lang w:val="en-US" w:eastAsia="ar-SA"/>
              </w:rPr>
              <w:t>March</w:t>
            </w:r>
          </w:p>
          <w:p w:rsidR="003D44BA" w:rsidRPr="00AB5CFD" w:rsidRDefault="003D44BA" w:rsidP="00AB5CFD">
            <w:pPr>
              <w:pStyle w:val="af0"/>
              <w:jc w:val="center"/>
              <w:rPr>
                <w:szCs w:val="24"/>
                <w:lang w:eastAsia="ar-SA"/>
              </w:rPr>
            </w:pPr>
            <w:r w:rsidRPr="00AB5CFD">
              <w:rPr>
                <w:szCs w:val="24"/>
                <w:lang w:eastAsia="ar-SA"/>
              </w:rPr>
              <w:t>2020</w:t>
            </w:r>
          </w:p>
        </w:tc>
        <w:tc>
          <w:tcPr>
            <w:tcW w:w="3544" w:type="dxa"/>
            <w:shd w:val="clear" w:color="auto" w:fill="auto"/>
            <w:tcMar>
              <w:top w:w="45" w:type="dxa"/>
              <w:left w:w="75" w:type="dxa"/>
              <w:bottom w:w="45" w:type="dxa"/>
              <w:right w:w="75" w:type="dxa"/>
            </w:tcMar>
          </w:tcPr>
          <w:p w:rsidR="003D44BA" w:rsidRDefault="00AB5CFD" w:rsidP="00742171">
            <w:pPr>
              <w:spacing w:line="228" w:lineRule="auto"/>
              <w:ind w:right="-57"/>
              <w:rPr>
                <w:spacing w:val="-4"/>
                <w:lang w:val="en-US"/>
              </w:rPr>
            </w:pPr>
            <w:r>
              <w:rPr>
                <w:lang w:val="en"/>
              </w:rPr>
              <w:t>A</w:t>
            </w:r>
            <w:r w:rsidRPr="00AB5CFD">
              <w:rPr>
                <w:lang w:val="en"/>
              </w:rPr>
              <w:t xml:space="preserve"> technology for the purification of the recombinant protein SPPV-A27L from plant tissue </w:t>
            </w:r>
            <w:r>
              <w:rPr>
                <w:lang w:val="en"/>
              </w:rPr>
              <w:t>will be</w:t>
            </w:r>
            <w:r w:rsidRPr="00AB5CFD">
              <w:rPr>
                <w:lang w:val="en"/>
              </w:rPr>
              <w:t xml:space="preserve"> develop</w:t>
            </w:r>
            <w:r>
              <w:rPr>
                <w:lang w:val="en"/>
              </w:rPr>
              <w:t>ed</w:t>
            </w:r>
            <w:r w:rsidRPr="00AB5CFD">
              <w:rPr>
                <w:lang w:val="en"/>
              </w:rPr>
              <w:t xml:space="preserve"> and optimize</w:t>
            </w:r>
            <w:r>
              <w:rPr>
                <w:lang w:val="en"/>
              </w:rPr>
              <w:t>d</w:t>
            </w:r>
          </w:p>
        </w:tc>
      </w:tr>
      <w:tr w:rsidR="003D44BA" w:rsidRPr="00133374" w:rsidTr="001265AA">
        <w:trPr>
          <w:trHeight w:val="228"/>
        </w:trPr>
        <w:tc>
          <w:tcPr>
            <w:tcW w:w="391" w:type="dxa"/>
            <w:shd w:val="clear" w:color="auto" w:fill="auto"/>
            <w:tcMar>
              <w:top w:w="45" w:type="dxa"/>
              <w:left w:w="75" w:type="dxa"/>
              <w:bottom w:w="45" w:type="dxa"/>
              <w:right w:w="75" w:type="dxa"/>
            </w:tcMar>
          </w:tcPr>
          <w:p w:rsidR="003D44BA" w:rsidRDefault="00AB5CFD" w:rsidP="00742171">
            <w:pPr>
              <w:spacing w:line="228" w:lineRule="auto"/>
              <w:ind w:right="-89" w:hanging="33"/>
              <w:rPr>
                <w:spacing w:val="-4"/>
              </w:rPr>
            </w:pPr>
            <w:r>
              <w:rPr>
                <w:spacing w:val="-4"/>
              </w:rPr>
              <w:t>4.2</w:t>
            </w:r>
          </w:p>
        </w:tc>
        <w:tc>
          <w:tcPr>
            <w:tcW w:w="3215" w:type="dxa"/>
            <w:shd w:val="clear" w:color="auto" w:fill="auto"/>
            <w:tcMar>
              <w:top w:w="45" w:type="dxa"/>
              <w:left w:w="75" w:type="dxa"/>
              <w:bottom w:w="45" w:type="dxa"/>
              <w:right w:w="75" w:type="dxa"/>
            </w:tcMar>
          </w:tcPr>
          <w:p w:rsidR="003D44BA" w:rsidRPr="00084C6C" w:rsidRDefault="00AB5CFD" w:rsidP="00AB5CFD">
            <w:pPr>
              <w:spacing w:line="228" w:lineRule="auto"/>
              <w:ind w:right="-57"/>
              <w:rPr>
                <w:spacing w:val="-6"/>
                <w:lang w:val="en-US"/>
              </w:rPr>
            </w:pPr>
            <w:r>
              <w:rPr>
                <w:lang w:val="en"/>
              </w:rPr>
              <w:t>To p</w:t>
            </w:r>
            <w:r w:rsidRPr="00AB5CFD">
              <w:rPr>
                <w:lang w:val="en"/>
              </w:rPr>
              <w:t>erform preparative isolation and purification of SPPV-A27L protein from plant tissue.</w:t>
            </w:r>
          </w:p>
        </w:tc>
        <w:tc>
          <w:tcPr>
            <w:tcW w:w="1134" w:type="dxa"/>
            <w:shd w:val="clear" w:color="auto" w:fill="auto"/>
            <w:tcMar>
              <w:top w:w="45" w:type="dxa"/>
              <w:left w:w="75" w:type="dxa"/>
              <w:bottom w:w="45" w:type="dxa"/>
              <w:right w:w="75" w:type="dxa"/>
            </w:tcMar>
          </w:tcPr>
          <w:p w:rsidR="003D44BA" w:rsidRPr="00AB5CFD" w:rsidRDefault="003D44BA" w:rsidP="001265AA">
            <w:pPr>
              <w:spacing w:line="228" w:lineRule="auto"/>
              <w:jc w:val="center"/>
              <w:rPr>
                <w:spacing w:val="-6"/>
                <w:lang w:val="en-US"/>
              </w:rPr>
            </w:pPr>
            <w:r w:rsidRPr="00AB5CFD">
              <w:rPr>
                <w:spacing w:val="-6"/>
                <w:lang w:val="en-US"/>
              </w:rPr>
              <w:t>J</w:t>
            </w:r>
            <w:r w:rsidR="001265AA">
              <w:rPr>
                <w:spacing w:val="-6"/>
                <w:lang w:val="en-US"/>
              </w:rPr>
              <w:t>anuary</w:t>
            </w:r>
            <w:r w:rsidRPr="00AB5CFD">
              <w:rPr>
                <w:spacing w:val="-6"/>
                <w:lang w:val="en-US"/>
              </w:rPr>
              <w:t xml:space="preserve"> 2020</w:t>
            </w:r>
          </w:p>
        </w:tc>
        <w:tc>
          <w:tcPr>
            <w:tcW w:w="1134" w:type="dxa"/>
            <w:shd w:val="clear" w:color="auto" w:fill="auto"/>
            <w:tcMar>
              <w:top w:w="45" w:type="dxa"/>
              <w:left w:w="75" w:type="dxa"/>
              <w:bottom w:w="45" w:type="dxa"/>
              <w:right w:w="75" w:type="dxa"/>
            </w:tcMar>
          </w:tcPr>
          <w:p w:rsidR="001265AA" w:rsidRDefault="003D44BA" w:rsidP="001265AA">
            <w:pPr>
              <w:pStyle w:val="af0"/>
              <w:jc w:val="center"/>
              <w:rPr>
                <w:szCs w:val="24"/>
                <w:lang w:eastAsia="ar-SA"/>
              </w:rPr>
            </w:pPr>
            <w:proofErr w:type="spellStart"/>
            <w:r w:rsidRPr="00AB5CFD">
              <w:rPr>
                <w:szCs w:val="24"/>
                <w:lang w:eastAsia="ar-SA"/>
              </w:rPr>
              <w:t>June</w:t>
            </w:r>
            <w:proofErr w:type="spellEnd"/>
          </w:p>
          <w:p w:rsidR="003D44BA" w:rsidRPr="00AB5CFD" w:rsidRDefault="003D44BA" w:rsidP="001265AA">
            <w:pPr>
              <w:pStyle w:val="af0"/>
              <w:jc w:val="center"/>
              <w:rPr>
                <w:szCs w:val="24"/>
                <w:lang w:eastAsia="ar-SA"/>
              </w:rPr>
            </w:pPr>
            <w:r w:rsidRPr="00AB5CFD">
              <w:rPr>
                <w:szCs w:val="24"/>
                <w:lang w:eastAsia="ar-SA"/>
              </w:rPr>
              <w:t>2020</w:t>
            </w:r>
          </w:p>
        </w:tc>
        <w:tc>
          <w:tcPr>
            <w:tcW w:w="3544" w:type="dxa"/>
            <w:shd w:val="clear" w:color="auto" w:fill="auto"/>
            <w:tcMar>
              <w:top w:w="45" w:type="dxa"/>
              <w:left w:w="75" w:type="dxa"/>
              <w:bottom w:w="45" w:type="dxa"/>
              <w:right w:w="75" w:type="dxa"/>
            </w:tcMar>
          </w:tcPr>
          <w:p w:rsidR="003D44BA" w:rsidRPr="00084C6C" w:rsidRDefault="00AB5CFD" w:rsidP="00AB5CFD">
            <w:pPr>
              <w:spacing w:line="228" w:lineRule="auto"/>
              <w:ind w:right="-57"/>
              <w:rPr>
                <w:spacing w:val="-6"/>
                <w:lang w:val="en-US"/>
              </w:rPr>
            </w:pPr>
            <w:r>
              <w:rPr>
                <w:lang w:val="en-US"/>
              </w:rPr>
              <w:t>A p</w:t>
            </w:r>
            <w:r w:rsidRPr="00AB5CFD">
              <w:rPr>
                <w:lang w:val="en"/>
              </w:rPr>
              <w:t>reparative isolation and purification of SPPV-A27L protein from plant tissue</w:t>
            </w:r>
            <w:r>
              <w:rPr>
                <w:lang w:val="en"/>
              </w:rPr>
              <w:t xml:space="preserve"> </w:t>
            </w:r>
            <w:proofErr w:type="gramStart"/>
            <w:r>
              <w:rPr>
                <w:lang w:val="en"/>
              </w:rPr>
              <w:t>will be p</w:t>
            </w:r>
            <w:r w:rsidRPr="00AB5CFD">
              <w:rPr>
                <w:lang w:val="en"/>
              </w:rPr>
              <w:t>erform</w:t>
            </w:r>
            <w:r>
              <w:rPr>
                <w:lang w:val="en"/>
              </w:rPr>
              <w:t>ed</w:t>
            </w:r>
            <w:proofErr w:type="gramEnd"/>
            <w:r w:rsidRPr="00AB5CFD">
              <w:rPr>
                <w:lang w:val="en"/>
              </w:rPr>
              <w:t>.</w:t>
            </w:r>
          </w:p>
        </w:tc>
      </w:tr>
      <w:tr w:rsidR="003D44BA" w:rsidRPr="00133374" w:rsidTr="001265AA">
        <w:trPr>
          <w:trHeight w:val="228"/>
        </w:trPr>
        <w:tc>
          <w:tcPr>
            <w:tcW w:w="391" w:type="dxa"/>
            <w:shd w:val="clear" w:color="auto" w:fill="auto"/>
            <w:tcMar>
              <w:top w:w="45" w:type="dxa"/>
              <w:left w:w="75" w:type="dxa"/>
              <w:bottom w:w="45" w:type="dxa"/>
              <w:right w:w="75" w:type="dxa"/>
            </w:tcMar>
          </w:tcPr>
          <w:p w:rsidR="003D44BA" w:rsidRPr="003572CB" w:rsidRDefault="00AB5CFD" w:rsidP="00742171">
            <w:pPr>
              <w:spacing w:line="228" w:lineRule="auto"/>
              <w:ind w:right="-89" w:hanging="33"/>
              <w:rPr>
                <w:spacing w:val="-4"/>
              </w:rPr>
            </w:pPr>
            <w:r>
              <w:rPr>
                <w:spacing w:val="-4"/>
              </w:rPr>
              <w:t>5</w:t>
            </w:r>
          </w:p>
        </w:tc>
        <w:tc>
          <w:tcPr>
            <w:tcW w:w="3215" w:type="dxa"/>
            <w:shd w:val="clear" w:color="auto" w:fill="auto"/>
            <w:tcMar>
              <w:top w:w="45" w:type="dxa"/>
              <w:left w:w="75" w:type="dxa"/>
              <w:bottom w:w="45" w:type="dxa"/>
              <w:right w:w="75" w:type="dxa"/>
            </w:tcMar>
          </w:tcPr>
          <w:p w:rsidR="00AB5CFD" w:rsidRPr="00AB5CFD" w:rsidRDefault="003D44BA" w:rsidP="00AB5CFD">
            <w:pPr>
              <w:rPr>
                <w:rFonts w:eastAsia="Times New Roman" w:cs="Times New Roman"/>
                <w:kern w:val="0"/>
                <w:lang w:val="en-US" w:eastAsia="ru-RU" w:bidi="ar-SA"/>
              </w:rPr>
            </w:pPr>
            <w:r w:rsidRPr="009B1C2D">
              <w:rPr>
                <w:spacing w:val="-4"/>
                <w:lang w:val="en-US"/>
              </w:rPr>
              <w:t xml:space="preserve">To </w:t>
            </w:r>
            <w:r w:rsidR="00AB5CFD">
              <w:rPr>
                <w:rFonts w:eastAsia="Times New Roman" w:cs="Times New Roman"/>
                <w:kern w:val="0"/>
                <w:lang w:val="en" w:eastAsia="ru-RU" w:bidi="ar-SA"/>
              </w:rPr>
              <w:t>o</w:t>
            </w:r>
            <w:r w:rsidR="00AB5CFD" w:rsidRPr="00AB5CFD">
              <w:rPr>
                <w:rFonts w:eastAsia="Times New Roman" w:cs="Times New Roman"/>
                <w:kern w:val="0"/>
                <w:lang w:val="en" w:eastAsia="ru-RU" w:bidi="ar-SA"/>
              </w:rPr>
              <w:t xml:space="preserve">btain seeds of promising lines of </w:t>
            </w:r>
            <w:proofErr w:type="spellStart"/>
            <w:r w:rsidR="00AB5CFD" w:rsidRPr="00AB5CFD">
              <w:rPr>
                <w:rFonts w:eastAsia="Times New Roman" w:cs="Times New Roman"/>
                <w:kern w:val="0"/>
                <w:lang w:val="en" w:eastAsia="ru-RU" w:bidi="ar-SA"/>
              </w:rPr>
              <w:t>transplast</w:t>
            </w:r>
            <w:r w:rsidR="00AB5CFD">
              <w:rPr>
                <w:rFonts w:eastAsia="Times New Roman" w:cs="Times New Roman"/>
                <w:kern w:val="0"/>
                <w:lang w:val="en" w:eastAsia="ru-RU" w:bidi="ar-SA"/>
              </w:rPr>
              <w:t>om</w:t>
            </w:r>
            <w:r w:rsidR="00AB5CFD" w:rsidRPr="00AB5CFD">
              <w:rPr>
                <w:rFonts w:eastAsia="Times New Roman" w:cs="Times New Roman"/>
                <w:kern w:val="0"/>
                <w:lang w:val="en" w:eastAsia="ru-RU" w:bidi="ar-SA"/>
              </w:rPr>
              <w:t>ic</w:t>
            </w:r>
            <w:proofErr w:type="spellEnd"/>
            <w:r w:rsidR="00AB5CFD" w:rsidRPr="00AB5CFD">
              <w:rPr>
                <w:rFonts w:eastAsia="Times New Roman" w:cs="Times New Roman"/>
                <w:kern w:val="0"/>
                <w:lang w:val="en" w:eastAsia="ru-RU" w:bidi="ar-SA"/>
              </w:rPr>
              <w:t xml:space="preserve"> tobacco plants.</w:t>
            </w:r>
          </w:p>
          <w:p w:rsidR="003D44BA" w:rsidRPr="009B1C2D" w:rsidRDefault="003D44BA" w:rsidP="00742171">
            <w:pPr>
              <w:spacing w:line="228" w:lineRule="auto"/>
              <w:ind w:right="-57"/>
              <w:rPr>
                <w:spacing w:val="-4"/>
                <w:lang w:val="en-US"/>
              </w:rPr>
            </w:pPr>
          </w:p>
        </w:tc>
        <w:tc>
          <w:tcPr>
            <w:tcW w:w="1134" w:type="dxa"/>
            <w:shd w:val="clear" w:color="auto" w:fill="auto"/>
            <w:tcMar>
              <w:top w:w="45" w:type="dxa"/>
              <w:left w:w="75" w:type="dxa"/>
              <w:bottom w:w="45" w:type="dxa"/>
              <w:right w:w="75" w:type="dxa"/>
            </w:tcMar>
          </w:tcPr>
          <w:p w:rsidR="001265AA" w:rsidRDefault="001265AA" w:rsidP="001265AA">
            <w:pPr>
              <w:spacing w:line="228" w:lineRule="auto"/>
              <w:contextualSpacing/>
              <w:jc w:val="center"/>
              <w:rPr>
                <w:spacing w:val="-6"/>
                <w:sz w:val="23"/>
                <w:szCs w:val="23"/>
                <w:lang w:val="en-US"/>
              </w:rPr>
            </w:pPr>
            <w:r>
              <w:rPr>
                <w:spacing w:val="-6"/>
                <w:sz w:val="23"/>
                <w:szCs w:val="23"/>
                <w:lang w:val="en-US"/>
              </w:rPr>
              <w:t>July</w:t>
            </w:r>
          </w:p>
          <w:p w:rsidR="003D44BA" w:rsidRPr="00004D29" w:rsidRDefault="003D44BA" w:rsidP="001265AA">
            <w:pPr>
              <w:spacing w:line="228" w:lineRule="auto"/>
              <w:contextualSpacing/>
              <w:jc w:val="center"/>
              <w:rPr>
                <w:spacing w:val="-6"/>
                <w:sz w:val="23"/>
                <w:szCs w:val="23"/>
                <w:lang w:val="en-US"/>
              </w:rPr>
            </w:pPr>
            <w:r>
              <w:rPr>
                <w:spacing w:val="-6"/>
                <w:sz w:val="23"/>
                <w:szCs w:val="23"/>
                <w:lang w:val="en-US"/>
              </w:rPr>
              <w:t>2020</w:t>
            </w:r>
          </w:p>
        </w:tc>
        <w:tc>
          <w:tcPr>
            <w:tcW w:w="1134" w:type="dxa"/>
            <w:shd w:val="clear" w:color="auto" w:fill="auto"/>
            <w:tcMar>
              <w:top w:w="45" w:type="dxa"/>
              <w:left w:w="75" w:type="dxa"/>
              <w:bottom w:w="45" w:type="dxa"/>
              <w:right w:w="75" w:type="dxa"/>
            </w:tcMar>
          </w:tcPr>
          <w:p w:rsidR="003D44BA" w:rsidRPr="0002096F" w:rsidRDefault="001265AA" w:rsidP="001265AA">
            <w:pPr>
              <w:pStyle w:val="af0"/>
              <w:jc w:val="center"/>
              <w:rPr>
                <w:spacing w:val="-6"/>
                <w:sz w:val="23"/>
                <w:szCs w:val="23"/>
              </w:rPr>
            </w:pPr>
            <w:r>
              <w:rPr>
                <w:spacing w:val="-6"/>
                <w:sz w:val="23"/>
                <w:szCs w:val="23"/>
                <w:lang w:val="en-US"/>
              </w:rPr>
              <w:t>by Nov 1</w:t>
            </w:r>
            <w:r w:rsidR="003D44BA">
              <w:rPr>
                <w:spacing w:val="-6"/>
                <w:sz w:val="23"/>
                <w:szCs w:val="23"/>
              </w:rPr>
              <w:t xml:space="preserve"> 2020</w:t>
            </w:r>
          </w:p>
        </w:tc>
        <w:tc>
          <w:tcPr>
            <w:tcW w:w="3544" w:type="dxa"/>
            <w:shd w:val="clear" w:color="auto" w:fill="auto"/>
            <w:tcMar>
              <w:top w:w="45" w:type="dxa"/>
              <w:left w:w="75" w:type="dxa"/>
              <w:bottom w:w="45" w:type="dxa"/>
              <w:right w:w="75" w:type="dxa"/>
            </w:tcMar>
          </w:tcPr>
          <w:p w:rsidR="003D44BA" w:rsidRDefault="001265AA" w:rsidP="001265AA">
            <w:pPr>
              <w:spacing w:line="228" w:lineRule="auto"/>
              <w:ind w:right="-57"/>
              <w:rPr>
                <w:spacing w:val="-6"/>
                <w:lang w:val="en-US"/>
              </w:rPr>
            </w:pPr>
            <w:r>
              <w:rPr>
                <w:spacing w:val="-6"/>
                <w:lang w:val="en-US"/>
              </w:rPr>
              <w:t>S</w:t>
            </w:r>
            <w:r w:rsidRPr="001265AA">
              <w:rPr>
                <w:spacing w:val="-6"/>
                <w:lang w:val="en-US"/>
              </w:rPr>
              <w:t xml:space="preserve">eeds of promising lines of </w:t>
            </w:r>
            <w:proofErr w:type="spellStart"/>
            <w:r w:rsidRPr="001265AA">
              <w:rPr>
                <w:spacing w:val="-6"/>
                <w:lang w:val="en-US"/>
              </w:rPr>
              <w:t>transplastomic</w:t>
            </w:r>
            <w:proofErr w:type="spellEnd"/>
            <w:r w:rsidRPr="001265AA">
              <w:rPr>
                <w:spacing w:val="-6"/>
                <w:lang w:val="en-US"/>
              </w:rPr>
              <w:t xml:space="preserve"> tobacco plants </w:t>
            </w:r>
            <w:proofErr w:type="gramStart"/>
            <w:r>
              <w:rPr>
                <w:spacing w:val="-6"/>
                <w:lang w:val="en-US"/>
              </w:rPr>
              <w:t>will be</w:t>
            </w:r>
            <w:r w:rsidRPr="001265AA">
              <w:rPr>
                <w:spacing w:val="-6"/>
                <w:lang w:val="en-US"/>
              </w:rPr>
              <w:t xml:space="preserve"> obtain</w:t>
            </w:r>
            <w:r>
              <w:rPr>
                <w:spacing w:val="-6"/>
                <w:lang w:val="en-US"/>
              </w:rPr>
              <w:t>ed</w:t>
            </w:r>
            <w:proofErr w:type="gramEnd"/>
            <w:r w:rsidRPr="001265AA">
              <w:rPr>
                <w:spacing w:val="-6"/>
                <w:lang w:val="en-US"/>
              </w:rPr>
              <w:t>.</w:t>
            </w:r>
          </w:p>
          <w:p w:rsidR="001265AA" w:rsidRPr="00084C6C" w:rsidRDefault="001265AA" w:rsidP="001265AA">
            <w:pPr>
              <w:spacing w:line="228" w:lineRule="auto"/>
              <w:ind w:right="-57"/>
              <w:rPr>
                <w:spacing w:val="-6"/>
                <w:lang w:val="en-US"/>
              </w:rPr>
            </w:pPr>
            <w:r w:rsidRPr="001265AA">
              <w:rPr>
                <w:spacing w:val="-6"/>
                <w:lang w:val="en-US"/>
              </w:rPr>
              <w:t xml:space="preserve">2 articles </w:t>
            </w:r>
            <w:proofErr w:type="gramStart"/>
            <w:r w:rsidRPr="001265AA">
              <w:rPr>
                <w:spacing w:val="-6"/>
                <w:lang w:val="en-US"/>
              </w:rPr>
              <w:t>will be published</w:t>
            </w:r>
            <w:proofErr w:type="gramEnd"/>
            <w:r w:rsidRPr="001265AA">
              <w:rPr>
                <w:spacing w:val="-6"/>
                <w:lang w:val="en-US"/>
              </w:rPr>
              <w:t xml:space="preserve"> in foreign peer-reviewed journals, indexed in the Web-of-Science or Scopus databases with a non-zero impact factor.</w:t>
            </w:r>
          </w:p>
        </w:tc>
      </w:tr>
    </w:tbl>
    <w:p w:rsidR="003D44BA" w:rsidRPr="00E02269" w:rsidRDefault="003D44BA" w:rsidP="003D44BA">
      <w:pPr>
        <w:rPr>
          <w:lang w:val="en-US"/>
        </w:rPr>
      </w:pPr>
    </w:p>
    <w:p w:rsidR="00D47433" w:rsidRDefault="001029AC">
      <w:pPr>
        <w:spacing w:line="360" w:lineRule="auto"/>
        <w:jc w:val="center"/>
        <w:rPr>
          <w:lang w:val="en-US"/>
        </w:rPr>
      </w:pPr>
      <w:r>
        <w:br w:type="page"/>
      </w:r>
    </w:p>
    <w:p w:rsidR="00D47433" w:rsidRPr="001265AA" w:rsidRDefault="001029AC" w:rsidP="00F5073D">
      <w:pPr>
        <w:spacing w:line="360" w:lineRule="auto"/>
        <w:jc w:val="center"/>
        <w:rPr>
          <w:b/>
          <w:lang w:val="en-US"/>
        </w:rPr>
      </w:pPr>
      <w:r w:rsidRPr="001265AA">
        <w:rPr>
          <w:b/>
          <w:lang w:val="en-US"/>
        </w:rPr>
        <w:lastRenderedPageBreak/>
        <w:t>APPENDIX D</w:t>
      </w:r>
    </w:p>
    <w:p w:rsidR="00D47433" w:rsidRPr="00F5073D" w:rsidRDefault="001029AC" w:rsidP="00F5073D">
      <w:pPr>
        <w:spacing w:line="360" w:lineRule="auto"/>
        <w:jc w:val="center"/>
        <w:rPr>
          <w:b/>
          <w:lang w:val="en-US"/>
        </w:rPr>
      </w:pPr>
      <w:r w:rsidRPr="00F5073D">
        <w:rPr>
          <w:b/>
          <w:lang w:val="en-US"/>
        </w:rPr>
        <w:t>List of foreign information resources</w:t>
      </w:r>
    </w:p>
    <w:p w:rsidR="00D47433" w:rsidRDefault="001029AC">
      <w:pPr>
        <w:spacing w:line="360" w:lineRule="auto"/>
        <w:ind w:firstLine="709"/>
        <w:jc w:val="both"/>
        <w:rPr>
          <w:lang w:val="en-US"/>
        </w:rPr>
      </w:pPr>
      <w:r>
        <w:rPr>
          <w:lang w:val="en-US"/>
        </w:rPr>
        <w:t xml:space="preserve">The search </w:t>
      </w:r>
      <w:proofErr w:type="gramStart"/>
      <w:r>
        <w:rPr>
          <w:lang w:val="en-US"/>
        </w:rPr>
        <w:t>was carried out</w:t>
      </w:r>
      <w:proofErr w:type="gramEnd"/>
      <w:r>
        <w:rPr>
          <w:lang w:val="en-US"/>
        </w:rPr>
        <w:t xml:space="preserve"> in electronic databases, information and reference systems and resources:</w:t>
      </w:r>
    </w:p>
    <w:p w:rsidR="00D47433" w:rsidRDefault="001029AC">
      <w:pPr>
        <w:spacing w:line="360" w:lineRule="auto"/>
        <w:ind w:firstLine="709"/>
        <w:jc w:val="both"/>
        <w:rPr>
          <w:lang w:val="en-US"/>
        </w:rPr>
      </w:pPr>
      <w:proofErr w:type="spellStart"/>
      <w:r>
        <w:rPr>
          <w:lang w:val="en-US"/>
        </w:rPr>
        <w:t>ScienceDirect</w:t>
      </w:r>
      <w:proofErr w:type="spellEnd"/>
      <w:r>
        <w:rPr>
          <w:lang w:val="en-US"/>
        </w:rPr>
        <w:t xml:space="preserve"> (</w:t>
      </w:r>
      <w:hyperlink r:id="rId28">
        <w:r>
          <w:rPr>
            <w:lang w:val="en-US"/>
          </w:rPr>
          <w:t>www.sciencedirect.com</w:t>
        </w:r>
      </w:hyperlink>
      <w:r>
        <w:rPr>
          <w:lang w:val="en-US"/>
        </w:rPr>
        <w:t>);</w:t>
      </w:r>
    </w:p>
    <w:p w:rsidR="00D47433" w:rsidRDefault="001029AC">
      <w:pPr>
        <w:spacing w:line="360" w:lineRule="auto"/>
        <w:ind w:firstLine="709"/>
        <w:jc w:val="both"/>
        <w:rPr>
          <w:lang w:val="en-US"/>
        </w:rPr>
      </w:pPr>
      <w:r>
        <w:rPr>
          <w:lang w:val="en-US"/>
        </w:rPr>
        <w:t>Scopus (</w:t>
      </w:r>
      <w:hyperlink r:id="rId29">
        <w:r>
          <w:rPr>
            <w:lang w:val="en-US"/>
          </w:rPr>
          <w:t>www.scopus.com</w:t>
        </w:r>
      </w:hyperlink>
      <w:r>
        <w:rPr>
          <w:lang w:val="en-US"/>
        </w:rPr>
        <w:t>);</w:t>
      </w:r>
    </w:p>
    <w:p w:rsidR="00D47433" w:rsidRDefault="001029AC">
      <w:pPr>
        <w:spacing w:line="360" w:lineRule="auto"/>
        <w:ind w:firstLine="709"/>
        <w:jc w:val="both"/>
        <w:rPr>
          <w:lang w:val="en-US"/>
        </w:rPr>
      </w:pPr>
      <w:r>
        <w:rPr>
          <w:lang w:val="en-US"/>
        </w:rPr>
        <w:t>Web of Knowledge (</w:t>
      </w:r>
      <w:hyperlink r:id="rId30">
        <w:r>
          <w:rPr>
            <w:lang w:val="en-US"/>
          </w:rPr>
          <w:t>www.webofknowledge.com</w:t>
        </w:r>
      </w:hyperlink>
      <w:r>
        <w:rPr>
          <w:lang w:val="en-US"/>
        </w:rPr>
        <w:t>);</w:t>
      </w:r>
    </w:p>
    <w:p w:rsidR="00D47433" w:rsidRDefault="001029AC">
      <w:pPr>
        <w:spacing w:line="360" w:lineRule="auto"/>
        <w:ind w:firstLine="709"/>
        <w:jc w:val="both"/>
        <w:rPr>
          <w:lang w:val="en-US"/>
        </w:rPr>
      </w:pPr>
      <w:r>
        <w:rPr>
          <w:lang w:val="en-US"/>
        </w:rPr>
        <w:t>Web of Science (</w:t>
      </w:r>
      <w:hyperlink r:id="rId31">
        <w:r>
          <w:rPr>
            <w:lang w:val="en-US"/>
          </w:rPr>
          <w:t>https://webscience-journal.net/webscience</w:t>
        </w:r>
      </w:hyperlink>
      <w:r>
        <w:rPr>
          <w:lang w:val="en-US"/>
        </w:rPr>
        <w:t>);</w:t>
      </w:r>
    </w:p>
    <w:p w:rsidR="00D47433" w:rsidRDefault="001029AC">
      <w:pPr>
        <w:spacing w:line="360" w:lineRule="auto"/>
        <w:ind w:firstLine="709"/>
        <w:jc w:val="both"/>
        <w:rPr>
          <w:lang w:val="en-US"/>
        </w:rPr>
      </w:pPr>
      <w:r>
        <w:rPr>
          <w:lang w:val="en-US"/>
        </w:rPr>
        <w:t>Elsevier (</w:t>
      </w:r>
      <w:hyperlink r:id="rId32">
        <w:r>
          <w:rPr>
            <w:lang w:val="en-US"/>
          </w:rPr>
          <w:t>www.elsevier.com</w:t>
        </w:r>
      </w:hyperlink>
      <w:r>
        <w:rPr>
          <w:lang w:val="en-US"/>
        </w:rPr>
        <w:t>);</w:t>
      </w:r>
    </w:p>
    <w:p w:rsidR="00D47433" w:rsidRDefault="001029AC">
      <w:pPr>
        <w:spacing w:line="360" w:lineRule="auto"/>
        <w:ind w:firstLine="709"/>
        <w:jc w:val="both"/>
        <w:rPr>
          <w:lang w:val="en-US"/>
        </w:rPr>
      </w:pPr>
      <w:r>
        <w:rPr>
          <w:lang w:val="en-US"/>
        </w:rPr>
        <w:t>PubMed (</w:t>
      </w:r>
      <w:hyperlink r:id="rId33">
        <w:r>
          <w:rPr>
            <w:lang w:val="en-US"/>
          </w:rPr>
          <w:t>www.ncbi.nlm.nih.gov/pubmed</w:t>
        </w:r>
      </w:hyperlink>
      <w:r>
        <w:rPr>
          <w:lang w:val="en-US"/>
        </w:rPr>
        <w:t>);</w:t>
      </w:r>
    </w:p>
    <w:p w:rsidR="00D47433" w:rsidRDefault="001029AC">
      <w:pPr>
        <w:spacing w:line="360" w:lineRule="auto"/>
        <w:ind w:firstLine="709"/>
        <w:jc w:val="both"/>
        <w:rPr>
          <w:lang w:val="en-US"/>
        </w:rPr>
      </w:pPr>
      <w:r>
        <w:rPr>
          <w:lang w:val="en-US"/>
        </w:rPr>
        <w:t>United States Patent and Trademark Office (patft.uspto.gov),</w:t>
      </w:r>
    </w:p>
    <w:p w:rsidR="00D47433" w:rsidRDefault="001029AC">
      <w:pPr>
        <w:spacing w:line="360" w:lineRule="auto"/>
        <w:ind w:firstLine="709"/>
        <w:jc w:val="both"/>
        <w:rPr>
          <w:lang w:val="en-US"/>
        </w:rPr>
      </w:pPr>
      <w:r>
        <w:rPr>
          <w:lang w:val="en-US"/>
        </w:rPr>
        <w:t>Fresh Patents (</w:t>
      </w:r>
      <w:hyperlink r:id="rId34">
        <w:r>
          <w:rPr>
            <w:lang w:val="en-US"/>
          </w:rPr>
          <w:t>www.freshpatents.com</w:t>
        </w:r>
      </w:hyperlink>
      <w:r>
        <w:rPr>
          <w:lang w:val="en-US"/>
        </w:rPr>
        <w:t>);</w:t>
      </w:r>
    </w:p>
    <w:p w:rsidR="00D47433" w:rsidRDefault="001029AC">
      <w:pPr>
        <w:spacing w:line="360" w:lineRule="auto"/>
        <w:ind w:firstLine="709"/>
        <w:jc w:val="both"/>
        <w:rPr>
          <w:lang w:val="en-US"/>
        </w:rPr>
      </w:pPr>
      <w:r>
        <w:rPr>
          <w:lang w:val="en-US"/>
        </w:rPr>
        <w:t>Eurasian Patent Organization (</w:t>
      </w:r>
      <w:hyperlink r:id="rId35">
        <w:r>
          <w:rPr>
            <w:lang w:val="en-US"/>
          </w:rPr>
          <w:t>www.eapo.org</w:t>
        </w:r>
      </w:hyperlink>
      <w:r>
        <w:rPr>
          <w:lang w:val="en-US"/>
        </w:rPr>
        <w:t>);</w:t>
      </w:r>
    </w:p>
    <w:p w:rsidR="00D47433" w:rsidRDefault="001029AC">
      <w:pPr>
        <w:spacing w:line="360" w:lineRule="auto"/>
        <w:ind w:firstLine="709"/>
        <w:jc w:val="both"/>
        <w:rPr>
          <w:lang w:val="en-US"/>
        </w:rPr>
      </w:pPr>
      <w:proofErr w:type="spellStart"/>
      <w:r>
        <w:rPr>
          <w:lang w:val="en-US"/>
        </w:rPr>
        <w:t>Rospatent</w:t>
      </w:r>
      <w:proofErr w:type="spellEnd"/>
      <w:r>
        <w:rPr>
          <w:lang w:val="en-US"/>
        </w:rPr>
        <w:t xml:space="preserve"> (</w:t>
      </w:r>
      <w:hyperlink r:id="rId36">
        <w:r>
          <w:rPr>
            <w:lang w:val="en-US"/>
          </w:rPr>
          <w:t>www.fips.ru</w:t>
        </w:r>
      </w:hyperlink>
      <w:r>
        <w:rPr>
          <w:lang w:val="en-US"/>
        </w:rPr>
        <w:t>);</w:t>
      </w:r>
    </w:p>
    <w:p w:rsidR="00D47433" w:rsidRDefault="001029AC">
      <w:pPr>
        <w:spacing w:line="360" w:lineRule="auto"/>
        <w:ind w:firstLine="709"/>
        <w:jc w:val="both"/>
        <w:rPr>
          <w:lang w:val="en-US"/>
        </w:rPr>
      </w:pPr>
      <w:r>
        <w:rPr>
          <w:lang w:val="en-US"/>
        </w:rPr>
        <w:t>Google Academy (</w:t>
      </w:r>
      <w:hyperlink r:id="rId37">
        <w:r>
          <w:rPr>
            <w:lang w:val="en-US"/>
          </w:rPr>
          <w:t>https://scholar.google.com</w:t>
        </w:r>
      </w:hyperlink>
      <w:r>
        <w:rPr>
          <w:lang w:val="en-US"/>
        </w:rPr>
        <w:t>);</w:t>
      </w:r>
    </w:p>
    <w:p w:rsidR="00D47433" w:rsidRDefault="001029AC">
      <w:pPr>
        <w:spacing w:line="360" w:lineRule="auto"/>
        <w:ind w:firstLine="709"/>
        <w:jc w:val="both"/>
        <w:rPr>
          <w:lang w:val="en-US"/>
        </w:rPr>
      </w:pPr>
      <w:r>
        <w:rPr>
          <w:lang w:val="en-US"/>
        </w:rPr>
        <w:t>Google Patents (</w:t>
      </w:r>
      <w:hyperlink r:id="rId38">
        <w:r>
          <w:rPr>
            <w:lang w:val="en-US"/>
          </w:rPr>
          <w:t>https://patents.google.com</w:t>
        </w:r>
      </w:hyperlink>
      <w:r>
        <w:rPr>
          <w:lang w:val="en-US"/>
        </w:rPr>
        <w:t>).</w:t>
      </w:r>
      <w:r>
        <w:br w:type="page"/>
      </w:r>
    </w:p>
    <w:p w:rsidR="00D47433" w:rsidRPr="00F5073D" w:rsidRDefault="001029AC" w:rsidP="00A33AB8">
      <w:pPr>
        <w:spacing w:line="360" w:lineRule="auto"/>
        <w:jc w:val="center"/>
        <w:rPr>
          <w:b/>
          <w:lang w:val="en-US"/>
        </w:rPr>
      </w:pPr>
      <w:r w:rsidRPr="00F5073D">
        <w:rPr>
          <w:b/>
          <w:lang w:val="en-US"/>
        </w:rPr>
        <w:lastRenderedPageBreak/>
        <w:t>APPENDIX E</w:t>
      </w:r>
    </w:p>
    <w:p w:rsidR="00D47433" w:rsidRDefault="001029AC" w:rsidP="00A33AB8">
      <w:pPr>
        <w:spacing w:line="360" w:lineRule="auto"/>
        <w:jc w:val="center"/>
        <w:rPr>
          <w:b/>
          <w:lang w:val="en-US"/>
        </w:rPr>
      </w:pPr>
      <w:r w:rsidRPr="00F5073D">
        <w:rPr>
          <w:b/>
          <w:lang w:val="en-US"/>
        </w:rPr>
        <w:t>Supporting documents</w:t>
      </w:r>
    </w:p>
    <w:p w:rsidR="00F32F7E" w:rsidRPr="00F32F7E" w:rsidRDefault="00F32F7E" w:rsidP="00F32F7E">
      <w:pPr>
        <w:spacing w:line="360" w:lineRule="auto"/>
        <w:rPr>
          <w:lang w:val="en-US"/>
        </w:rPr>
      </w:pPr>
      <w:r w:rsidRPr="00F32F7E">
        <w:rPr>
          <w:lang w:val="en-US"/>
        </w:rPr>
        <w:t>Publication for 2018 year:</w:t>
      </w:r>
    </w:p>
    <w:p w:rsidR="00A33AB8" w:rsidRDefault="00A33AB8" w:rsidP="00A33AB8">
      <w:pPr>
        <w:numPr>
          <w:ilvl w:val="0"/>
          <w:numId w:val="6"/>
        </w:numPr>
        <w:tabs>
          <w:tab w:val="left" w:pos="1131"/>
        </w:tabs>
        <w:ind w:left="0" w:right="283" w:firstLine="709"/>
        <w:contextualSpacing/>
        <w:jc w:val="both"/>
      </w:pPr>
      <w:proofErr w:type="spellStart"/>
      <w:r>
        <w:rPr>
          <w:lang w:val="en-US"/>
        </w:rPr>
        <w:t>Stanbekova</w:t>
      </w:r>
      <w:proofErr w:type="spellEnd"/>
      <w:r>
        <w:rPr>
          <w:lang w:val="en-US"/>
        </w:rPr>
        <w:t xml:space="preserve"> G., </w:t>
      </w:r>
      <w:proofErr w:type="spellStart"/>
      <w:r>
        <w:rPr>
          <w:lang w:val="en-US"/>
        </w:rPr>
        <w:t>Beisenov</w:t>
      </w:r>
      <w:proofErr w:type="spellEnd"/>
      <w:r>
        <w:rPr>
          <w:lang w:val="en-US"/>
        </w:rPr>
        <w:t xml:space="preserve"> D., </w:t>
      </w:r>
      <w:proofErr w:type="spellStart"/>
      <w:r>
        <w:rPr>
          <w:lang w:val="en-US"/>
        </w:rPr>
        <w:t>Nadirova</w:t>
      </w:r>
      <w:proofErr w:type="spellEnd"/>
      <w:r>
        <w:rPr>
          <w:lang w:val="en-US"/>
        </w:rPr>
        <w:t xml:space="preserve"> L., </w:t>
      </w:r>
      <w:proofErr w:type="spellStart"/>
      <w:r>
        <w:rPr>
          <w:lang w:val="en-US"/>
        </w:rPr>
        <w:t>Iskakov</w:t>
      </w:r>
      <w:proofErr w:type="spellEnd"/>
      <w:r>
        <w:rPr>
          <w:lang w:val="en-US"/>
        </w:rPr>
        <w:t xml:space="preserve"> B., </w:t>
      </w:r>
      <w:proofErr w:type="spellStart"/>
      <w:r>
        <w:rPr>
          <w:lang w:val="en-US"/>
        </w:rPr>
        <w:t>Warzecha</w:t>
      </w:r>
      <w:proofErr w:type="spellEnd"/>
      <w:r>
        <w:rPr>
          <w:lang w:val="en-US"/>
        </w:rPr>
        <w:t xml:space="preserve"> H. Recombinant Sheep Pox Virus Antigens Expression In Chloroplasts // Journal of Biotechnology. - 2018. – Vol.282, Suppl. - P. S85. DOI: 10.1016/j.jbiotec.2018.06.280. (IF 2,533).</w:t>
      </w:r>
      <w:r w:rsidR="003B0895">
        <w:rPr>
          <w:lang w:val="en-US"/>
        </w:rPr>
        <w:t xml:space="preserve"> (</w:t>
      </w:r>
      <w:proofErr w:type="gramStart"/>
      <w:r w:rsidR="003B0895">
        <w:rPr>
          <w:lang w:val="en-US"/>
        </w:rPr>
        <w:t>in</w:t>
      </w:r>
      <w:proofErr w:type="gramEnd"/>
      <w:r w:rsidR="003B0895">
        <w:rPr>
          <w:lang w:val="en-US"/>
        </w:rPr>
        <w:t xml:space="preserve"> English).</w:t>
      </w:r>
    </w:p>
    <w:p w:rsidR="001C7571" w:rsidRDefault="001C7571" w:rsidP="001C7571">
      <w:pPr>
        <w:tabs>
          <w:tab w:val="left" w:pos="993"/>
        </w:tabs>
        <w:ind w:right="283" w:firstLine="709"/>
        <w:contextualSpacing/>
        <w:rPr>
          <w:lang w:val="en-US"/>
        </w:rPr>
      </w:pPr>
    </w:p>
    <w:p w:rsidR="001C7571" w:rsidRDefault="001C7571" w:rsidP="001C7571">
      <w:pPr>
        <w:tabs>
          <w:tab w:val="left" w:pos="964"/>
        </w:tabs>
        <w:contextualSpacing/>
        <w:jc w:val="center"/>
        <w:rPr>
          <w:lang w:val="en-US"/>
        </w:rPr>
      </w:pPr>
      <w:r>
        <w:rPr>
          <w:noProof/>
          <w:lang w:val="ru-RU" w:eastAsia="ru-RU" w:bidi="ar-SA"/>
        </w:rPr>
        <w:drawing>
          <wp:inline distT="0" distB="0" distL="0" distR="0">
            <wp:extent cx="1757263" cy="2339775"/>
            <wp:effectExtent l="0" t="0" r="0" b="381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65649" cy="2350941"/>
                    </a:xfrm>
                    <a:prstGeom prst="rect">
                      <a:avLst/>
                    </a:prstGeom>
                    <a:noFill/>
                  </pic:spPr>
                </pic:pic>
              </a:graphicData>
            </a:graphic>
          </wp:inline>
        </w:drawing>
      </w:r>
    </w:p>
    <w:p w:rsidR="00F32F7E" w:rsidRDefault="001C7571" w:rsidP="001C7571">
      <w:pPr>
        <w:tabs>
          <w:tab w:val="left" w:pos="142"/>
          <w:tab w:val="left" w:pos="964"/>
        </w:tabs>
        <w:contextualSpacing/>
        <w:jc w:val="center"/>
        <w:rPr>
          <w:lang w:val="en-US"/>
        </w:rPr>
      </w:pPr>
      <w:r>
        <w:rPr>
          <w:noProof/>
          <w:lang w:val="ru-RU" w:eastAsia="ru-RU" w:bidi="ar-SA"/>
        </w:rPr>
        <w:drawing>
          <wp:inline distT="0" distB="0" distL="0" distR="0">
            <wp:extent cx="3811905" cy="507238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11905" cy="5072380"/>
                    </a:xfrm>
                    <a:prstGeom prst="rect">
                      <a:avLst/>
                    </a:prstGeom>
                    <a:noFill/>
                  </pic:spPr>
                </pic:pic>
              </a:graphicData>
            </a:graphic>
          </wp:inline>
        </w:drawing>
      </w:r>
    </w:p>
    <w:p w:rsidR="00F32F7E" w:rsidRDefault="00F32F7E">
      <w:pPr>
        <w:rPr>
          <w:lang w:val="en-US"/>
        </w:rPr>
      </w:pPr>
      <w:r>
        <w:rPr>
          <w:lang w:val="en-US"/>
        </w:rPr>
        <w:br w:type="page"/>
      </w:r>
    </w:p>
    <w:p w:rsidR="001C7571" w:rsidRDefault="00A33AB8" w:rsidP="00A33AB8">
      <w:pPr>
        <w:numPr>
          <w:ilvl w:val="0"/>
          <w:numId w:val="6"/>
        </w:numPr>
        <w:tabs>
          <w:tab w:val="left" w:pos="1131"/>
        </w:tabs>
        <w:ind w:left="0" w:right="283" w:firstLine="709"/>
        <w:contextualSpacing/>
        <w:jc w:val="both"/>
      </w:pPr>
      <w:proofErr w:type="spellStart"/>
      <w:r>
        <w:rPr>
          <w:lang w:val="en-US"/>
        </w:rPr>
        <w:lastRenderedPageBreak/>
        <w:t>Stanbekova</w:t>
      </w:r>
      <w:proofErr w:type="spellEnd"/>
      <w:r>
        <w:rPr>
          <w:lang w:val="en-US"/>
        </w:rPr>
        <w:t xml:space="preserve"> G.E., </w:t>
      </w:r>
      <w:proofErr w:type="spellStart"/>
      <w:r>
        <w:rPr>
          <w:lang w:val="en-US"/>
        </w:rPr>
        <w:t>Beisenov</w:t>
      </w:r>
      <w:proofErr w:type="spellEnd"/>
      <w:r>
        <w:rPr>
          <w:lang w:val="en-US"/>
        </w:rPr>
        <w:t xml:space="preserve"> D.K., </w:t>
      </w:r>
      <w:proofErr w:type="spellStart"/>
      <w:r>
        <w:rPr>
          <w:lang w:val="en-US"/>
        </w:rPr>
        <w:t>Nadirova</w:t>
      </w:r>
      <w:proofErr w:type="spellEnd"/>
      <w:r>
        <w:rPr>
          <w:lang w:val="en-US"/>
        </w:rPr>
        <w:t xml:space="preserve"> L.T., </w:t>
      </w:r>
      <w:proofErr w:type="spellStart"/>
      <w:r>
        <w:rPr>
          <w:lang w:val="en-US"/>
        </w:rPr>
        <w:t>Iskakov</w:t>
      </w:r>
      <w:proofErr w:type="spellEnd"/>
      <w:r>
        <w:rPr>
          <w:lang w:val="en-US"/>
        </w:rPr>
        <w:t xml:space="preserve"> B.K. Expression of </w:t>
      </w:r>
      <w:proofErr w:type="spellStart"/>
      <w:r>
        <w:rPr>
          <w:lang w:val="en-US"/>
        </w:rPr>
        <w:t>sheeppox</w:t>
      </w:r>
      <w:proofErr w:type="spellEnd"/>
      <w:r>
        <w:rPr>
          <w:lang w:val="en-US"/>
        </w:rPr>
        <w:t xml:space="preserve"> virus antigens in plant chloroplasts // Materials of the International symposium "Astana Biotech 2018" / Astana, (June 12-13, 2018) - P. 139.</w:t>
      </w:r>
      <w:r>
        <w:rPr>
          <w:rFonts w:eastAsia="SimSun;宋体"/>
          <w:bCs/>
          <w:lang w:val="en-US" w:eastAsia="en-US"/>
        </w:rPr>
        <w:t xml:space="preserve"> (</w:t>
      </w:r>
      <w:r w:rsidR="00F5073D">
        <w:rPr>
          <w:rFonts w:eastAsia="SimSun;宋体"/>
          <w:bCs/>
          <w:lang w:val="en-US" w:eastAsia="en-US"/>
        </w:rPr>
        <w:t xml:space="preserve">in </w:t>
      </w:r>
      <w:r>
        <w:rPr>
          <w:rFonts w:eastAsia="SimSun;宋体"/>
          <w:bCs/>
          <w:lang w:val="en-US" w:eastAsia="en-US"/>
        </w:rPr>
        <w:t>Russian)</w:t>
      </w:r>
    </w:p>
    <w:p w:rsidR="00A33AB8" w:rsidRDefault="00A33AB8" w:rsidP="00A33AB8">
      <w:pPr>
        <w:tabs>
          <w:tab w:val="left" w:pos="1131"/>
        </w:tabs>
        <w:ind w:left="709" w:right="283"/>
        <w:contextualSpacing/>
      </w:pPr>
    </w:p>
    <w:p w:rsidR="00F32F7E" w:rsidRDefault="001C7571" w:rsidP="001C7571">
      <w:pPr>
        <w:tabs>
          <w:tab w:val="left" w:pos="964"/>
        </w:tabs>
        <w:contextualSpacing/>
        <w:jc w:val="center"/>
        <w:rPr>
          <w:noProof/>
        </w:rPr>
      </w:pPr>
      <w:r w:rsidRPr="00CF01C7">
        <w:rPr>
          <w:noProof/>
          <w:lang w:val="ru-RU" w:eastAsia="ru-RU" w:bidi="ar-SA"/>
        </w:rPr>
        <w:drawing>
          <wp:inline distT="0" distB="0" distL="0" distR="0">
            <wp:extent cx="2388870" cy="3369310"/>
            <wp:effectExtent l="0" t="0" r="0" b="254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88870" cy="3369310"/>
                    </a:xfrm>
                    <a:prstGeom prst="rect">
                      <a:avLst/>
                    </a:prstGeom>
                    <a:noFill/>
                    <a:ln>
                      <a:noFill/>
                    </a:ln>
                  </pic:spPr>
                </pic:pic>
              </a:graphicData>
            </a:graphic>
          </wp:inline>
        </w:drawing>
      </w:r>
      <w:r w:rsidRPr="00CF01C7">
        <w:rPr>
          <w:noProof/>
          <w:lang w:val="ru-RU" w:eastAsia="ru-RU" w:bidi="ar-SA"/>
        </w:rPr>
        <w:drawing>
          <wp:inline distT="0" distB="0" distL="0" distR="0">
            <wp:extent cx="4308475" cy="4777740"/>
            <wp:effectExtent l="0" t="0" r="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08475" cy="4777740"/>
                    </a:xfrm>
                    <a:prstGeom prst="rect">
                      <a:avLst/>
                    </a:prstGeom>
                    <a:noFill/>
                    <a:ln>
                      <a:noFill/>
                    </a:ln>
                  </pic:spPr>
                </pic:pic>
              </a:graphicData>
            </a:graphic>
          </wp:inline>
        </w:drawing>
      </w:r>
    </w:p>
    <w:p w:rsidR="00F32F7E" w:rsidRDefault="00F32F7E">
      <w:pPr>
        <w:rPr>
          <w:noProof/>
        </w:rPr>
      </w:pPr>
      <w:r>
        <w:rPr>
          <w:noProof/>
        </w:rPr>
        <w:br w:type="page"/>
      </w:r>
    </w:p>
    <w:p w:rsidR="00F32F7E" w:rsidRDefault="00F32F7E" w:rsidP="00F32F7E">
      <w:pPr>
        <w:tabs>
          <w:tab w:val="left" w:pos="1131"/>
        </w:tabs>
        <w:ind w:left="709"/>
        <w:contextualSpacing/>
        <w:jc w:val="both"/>
        <w:rPr>
          <w:lang w:val="en-US" w:eastAsia="kk-KZ"/>
        </w:rPr>
      </w:pPr>
      <w:r>
        <w:rPr>
          <w:lang w:val="en-US" w:eastAsia="kk-KZ"/>
        </w:rPr>
        <w:lastRenderedPageBreak/>
        <w:t>Publications for 2019 year:</w:t>
      </w:r>
    </w:p>
    <w:p w:rsidR="00A33AB8" w:rsidRPr="003B0895" w:rsidRDefault="00715E01" w:rsidP="00715E01">
      <w:pPr>
        <w:tabs>
          <w:tab w:val="left" w:pos="1131"/>
        </w:tabs>
        <w:ind w:firstLine="709"/>
        <w:contextualSpacing/>
        <w:jc w:val="both"/>
        <w:rPr>
          <w:lang w:val="en-US"/>
        </w:rPr>
      </w:pPr>
      <w:r>
        <w:rPr>
          <w:lang w:val="en-US" w:eastAsia="kk-KZ"/>
        </w:rPr>
        <w:t>1</w:t>
      </w:r>
      <w:r>
        <w:rPr>
          <w:lang w:val="en-US" w:eastAsia="kk-KZ"/>
        </w:rPr>
        <w:tab/>
      </w:r>
      <w:r w:rsidR="00A33AB8">
        <w:rPr>
          <w:lang w:eastAsia="kk-KZ"/>
        </w:rPr>
        <w:t xml:space="preserve">Beisenov D.K., Stanbekova G.E., Karimov N.Zh., Iskakov B.K. Expression of sheeppox viral A27L and L1R proteins in prokaryotic and eukaryotic systems // </w:t>
      </w:r>
      <w:r w:rsidR="00A33AB8">
        <w:rPr>
          <w:lang w:val="en-US" w:eastAsia="kk-KZ"/>
        </w:rPr>
        <w:t>Proceedings</w:t>
      </w:r>
      <w:r w:rsidR="00A33AB8">
        <w:rPr>
          <w:lang w:eastAsia="kk-KZ"/>
        </w:rPr>
        <w:t xml:space="preserve"> of the 5th International scientific conference "Genetics, genomics, bioinformatics and plant biotechnology" (PlantGen2019) / Novosibirsk, (June 24-29, 20</w:t>
      </w:r>
      <w:r w:rsidR="00FF01F1">
        <w:rPr>
          <w:lang w:val="en-US" w:eastAsia="kk-KZ"/>
        </w:rPr>
        <w:t>v</w:t>
      </w:r>
      <w:r w:rsidR="00A33AB8">
        <w:rPr>
          <w:lang w:eastAsia="kk-KZ"/>
        </w:rPr>
        <w:t>19). - P. 41.</w:t>
      </w:r>
      <w:r w:rsidR="003B0895" w:rsidRPr="003B0895">
        <w:rPr>
          <w:lang w:val="en-US" w:eastAsia="kk-KZ"/>
        </w:rPr>
        <w:t xml:space="preserve"> </w:t>
      </w:r>
      <w:r w:rsidR="003B0895">
        <w:rPr>
          <w:lang w:val="ru-RU" w:eastAsia="kk-KZ"/>
        </w:rPr>
        <w:t>(</w:t>
      </w:r>
      <w:r w:rsidR="003B0895">
        <w:rPr>
          <w:lang w:val="en-US" w:eastAsia="kk-KZ"/>
        </w:rPr>
        <w:t>in English).</w:t>
      </w:r>
    </w:p>
    <w:p w:rsidR="001C7571" w:rsidRDefault="001C7571" w:rsidP="001C7571">
      <w:pPr>
        <w:tabs>
          <w:tab w:val="left" w:pos="964"/>
        </w:tabs>
        <w:spacing w:line="360" w:lineRule="auto"/>
        <w:ind w:right="141" w:firstLine="709"/>
        <w:contextualSpacing/>
        <w:jc w:val="center"/>
        <w:rPr>
          <w:noProof/>
        </w:rPr>
      </w:pPr>
      <w:r>
        <w:rPr>
          <w:noProof/>
          <w:lang w:val="ru-RU" w:eastAsia="ru-RU" w:bidi="ar-SA"/>
        </w:rPr>
        <w:drawing>
          <wp:inline distT="0" distB="0" distL="0" distR="0">
            <wp:extent cx="1651766" cy="2790190"/>
            <wp:effectExtent l="0" t="0" r="571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57097" cy="2799196"/>
                    </a:xfrm>
                    <a:prstGeom prst="rect">
                      <a:avLst/>
                    </a:prstGeom>
                    <a:noFill/>
                  </pic:spPr>
                </pic:pic>
              </a:graphicData>
            </a:graphic>
          </wp:inline>
        </w:drawing>
      </w:r>
    </w:p>
    <w:p w:rsidR="00F32F7E" w:rsidRDefault="001C7571" w:rsidP="001C7571">
      <w:pPr>
        <w:tabs>
          <w:tab w:val="left" w:pos="964"/>
        </w:tabs>
        <w:spacing w:line="360" w:lineRule="auto"/>
        <w:ind w:right="141" w:firstLine="709"/>
        <w:contextualSpacing/>
        <w:jc w:val="center"/>
        <w:rPr>
          <w:rFonts w:eastAsia="SimSun"/>
          <w:bCs/>
          <w:noProof/>
          <w:lang w:val="en-US" w:eastAsia="en-US"/>
        </w:rPr>
      </w:pPr>
      <w:r w:rsidRPr="00585897">
        <w:rPr>
          <w:rFonts w:eastAsia="SimSun"/>
          <w:bCs/>
          <w:noProof/>
          <w:lang w:val="ru-RU" w:eastAsia="ru-RU" w:bidi="ar-SA"/>
        </w:rPr>
        <w:drawing>
          <wp:inline distT="0" distB="0" distL="0" distR="0">
            <wp:extent cx="3218283" cy="4931410"/>
            <wp:effectExtent l="0" t="0" r="1270" b="2540"/>
            <wp:docPr id="47" name="Рисунок 47" descr="PlantGen2019-Abstracts_3_Страница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antGen2019-Abstracts_3_Страница_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20230" cy="4934394"/>
                    </a:xfrm>
                    <a:prstGeom prst="rect">
                      <a:avLst/>
                    </a:prstGeom>
                    <a:noFill/>
                    <a:ln>
                      <a:noFill/>
                    </a:ln>
                  </pic:spPr>
                </pic:pic>
              </a:graphicData>
            </a:graphic>
          </wp:inline>
        </w:drawing>
      </w:r>
    </w:p>
    <w:p w:rsidR="00F32F7E" w:rsidRDefault="00F32F7E">
      <w:pPr>
        <w:rPr>
          <w:rFonts w:eastAsia="SimSun"/>
          <w:bCs/>
          <w:noProof/>
          <w:lang w:val="en-US" w:eastAsia="en-US"/>
        </w:rPr>
      </w:pPr>
      <w:r>
        <w:rPr>
          <w:rFonts w:eastAsia="SimSun"/>
          <w:bCs/>
          <w:noProof/>
          <w:lang w:val="en-US" w:eastAsia="en-US"/>
        </w:rPr>
        <w:br w:type="page"/>
      </w:r>
    </w:p>
    <w:p w:rsidR="00FF01F1" w:rsidRDefault="00FF01F1" w:rsidP="00715E01">
      <w:pPr>
        <w:pStyle w:val="af1"/>
        <w:numPr>
          <w:ilvl w:val="0"/>
          <w:numId w:val="13"/>
        </w:numPr>
        <w:tabs>
          <w:tab w:val="left" w:pos="1134"/>
        </w:tabs>
        <w:ind w:left="0" w:firstLine="709"/>
        <w:jc w:val="both"/>
      </w:pPr>
      <w:proofErr w:type="spellStart"/>
      <w:r w:rsidRPr="00715E01">
        <w:rPr>
          <w:rFonts w:eastAsia="SimSun;宋体"/>
          <w:bCs/>
          <w:lang w:val="en-US" w:eastAsia="kk-KZ"/>
        </w:rPr>
        <w:lastRenderedPageBreak/>
        <w:t>Argimbaeva</w:t>
      </w:r>
      <w:proofErr w:type="spellEnd"/>
      <w:r w:rsidRPr="00715E01">
        <w:rPr>
          <w:rFonts w:eastAsia="SimSun;宋体"/>
          <w:bCs/>
          <w:lang w:val="en-US" w:eastAsia="kk-KZ"/>
        </w:rPr>
        <w:t xml:space="preserve"> T.U. Obtaining </w:t>
      </w:r>
      <w:proofErr w:type="spellStart"/>
      <w:r w:rsidRPr="00715E01">
        <w:rPr>
          <w:rFonts w:eastAsia="SimSun;宋体"/>
          <w:bCs/>
          <w:lang w:val="en-US" w:eastAsia="kk-KZ"/>
        </w:rPr>
        <w:t>homoplasmic</w:t>
      </w:r>
      <w:proofErr w:type="spellEnd"/>
      <w:r w:rsidRPr="00715E01">
        <w:rPr>
          <w:rFonts w:eastAsia="SimSun;宋体"/>
          <w:bCs/>
          <w:lang w:val="en-US" w:eastAsia="kk-KZ"/>
        </w:rPr>
        <w:t xml:space="preserve"> </w:t>
      </w:r>
      <w:proofErr w:type="spellStart"/>
      <w:r w:rsidRPr="00715E01">
        <w:rPr>
          <w:rFonts w:eastAsia="SimSun;宋体"/>
          <w:bCs/>
          <w:lang w:val="en-US" w:eastAsia="kk-KZ"/>
        </w:rPr>
        <w:t>transplastomic</w:t>
      </w:r>
      <w:proofErr w:type="spellEnd"/>
      <w:r w:rsidRPr="00715E01">
        <w:rPr>
          <w:rFonts w:eastAsia="SimSun;宋体"/>
          <w:bCs/>
          <w:lang w:val="en-US" w:eastAsia="kk-KZ"/>
        </w:rPr>
        <w:t xml:space="preserve"> plants of </w:t>
      </w:r>
      <w:proofErr w:type="spellStart"/>
      <w:r w:rsidRPr="00715E01">
        <w:rPr>
          <w:rFonts w:eastAsia="SimSun;宋体"/>
          <w:bCs/>
          <w:i/>
          <w:iCs/>
          <w:lang w:val="en-US" w:eastAsia="kk-KZ"/>
        </w:rPr>
        <w:t>Nicotiana</w:t>
      </w:r>
      <w:proofErr w:type="spellEnd"/>
      <w:r w:rsidRPr="00715E01">
        <w:rPr>
          <w:rFonts w:eastAsia="SimSun;宋体"/>
          <w:bCs/>
          <w:i/>
          <w:iCs/>
          <w:lang w:val="en-US" w:eastAsia="kk-KZ"/>
        </w:rPr>
        <w:t xml:space="preserve"> </w:t>
      </w:r>
      <w:proofErr w:type="spellStart"/>
      <w:r w:rsidRPr="00715E01">
        <w:rPr>
          <w:rFonts w:eastAsia="SimSun;宋体"/>
          <w:bCs/>
          <w:i/>
          <w:iCs/>
          <w:lang w:val="en-US" w:eastAsia="kk-KZ"/>
        </w:rPr>
        <w:t>Tabacum</w:t>
      </w:r>
      <w:proofErr w:type="spellEnd"/>
      <w:r w:rsidRPr="00715E01">
        <w:rPr>
          <w:rFonts w:eastAsia="SimSun;宋体"/>
          <w:bCs/>
          <w:lang w:val="en-US" w:eastAsia="kk-KZ"/>
        </w:rPr>
        <w:t xml:space="preserve"> // Proceedings of the International scientific conference for students and young scientists "</w:t>
      </w:r>
      <w:proofErr w:type="spellStart"/>
      <w:r w:rsidRPr="00715E01">
        <w:rPr>
          <w:rFonts w:eastAsia="SimSun;宋体"/>
          <w:bCs/>
          <w:lang w:val="en-US" w:eastAsia="kk-KZ"/>
        </w:rPr>
        <w:t>Farabi</w:t>
      </w:r>
      <w:proofErr w:type="spellEnd"/>
      <w:r w:rsidRPr="00715E01">
        <w:rPr>
          <w:rFonts w:eastAsia="SimSun;宋体"/>
          <w:bCs/>
          <w:lang w:val="en-US" w:eastAsia="kk-KZ"/>
        </w:rPr>
        <w:t xml:space="preserve"> </w:t>
      </w:r>
      <w:proofErr w:type="spellStart"/>
      <w:r w:rsidRPr="00715E01">
        <w:rPr>
          <w:rFonts w:eastAsia="SimSun;宋体"/>
          <w:bCs/>
          <w:lang w:val="en-US" w:eastAsia="kk-KZ"/>
        </w:rPr>
        <w:t>Alemi</w:t>
      </w:r>
      <w:proofErr w:type="spellEnd"/>
      <w:r w:rsidRPr="00715E01">
        <w:rPr>
          <w:rFonts w:eastAsia="SimSun;宋体"/>
          <w:bCs/>
          <w:lang w:val="en-US" w:eastAsia="kk-KZ"/>
        </w:rPr>
        <w:t>" / Almaty, (April 9-10, 2019). - P. 178.</w:t>
      </w:r>
      <w:r w:rsidRPr="00715E01">
        <w:rPr>
          <w:rFonts w:eastAsia="SimSun;宋体"/>
          <w:bCs/>
          <w:lang w:val="en-US" w:eastAsia="en-US"/>
        </w:rPr>
        <w:t xml:space="preserve"> (</w:t>
      </w:r>
      <w:r w:rsidR="00F5073D" w:rsidRPr="00715E01">
        <w:rPr>
          <w:rFonts w:eastAsia="SimSun;宋体"/>
          <w:bCs/>
          <w:lang w:val="en-US" w:eastAsia="en-US"/>
        </w:rPr>
        <w:t xml:space="preserve">in </w:t>
      </w:r>
      <w:r w:rsidRPr="00715E01">
        <w:rPr>
          <w:rFonts w:eastAsia="SimSun;宋体"/>
          <w:bCs/>
          <w:lang w:val="en-US" w:eastAsia="en-US"/>
        </w:rPr>
        <w:t>Russian)</w:t>
      </w:r>
    </w:p>
    <w:p w:rsidR="00F32F7E" w:rsidRDefault="001C7571" w:rsidP="001C7571">
      <w:pPr>
        <w:tabs>
          <w:tab w:val="left" w:pos="964"/>
        </w:tabs>
        <w:ind w:right="141"/>
        <w:contextualSpacing/>
        <w:jc w:val="center"/>
        <w:rPr>
          <w:rFonts w:eastAsia="SimSun"/>
          <w:bCs/>
          <w:noProof/>
          <w:lang w:val="ru-RU" w:eastAsia="ru-RU" w:bidi="ar-SA"/>
        </w:rPr>
      </w:pPr>
      <w:r>
        <w:rPr>
          <w:noProof/>
          <w:lang w:val="ru-RU" w:eastAsia="ru-RU" w:bidi="ar-SA"/>
        </w:rPr>
        <w:drawing>
          <wp:inline distT="0" distB="0" distL="0" distR="0">
            <wp:extent cx="2628828" cy="3775710"/>
            <wp:effectExtent l="0" t="0" r="63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31500" cy="3779547"/>
                    </a:xfrm>
                    <a:prstGeom prst="rect">
                      <a:avLst/>
                    </a:prstGeom>
                    <a:noFill/>
                  </pic:spPr>
                </pic:pic>
              </a:graphicData>
            </a:graphic>
          </wp:inline>
        </w:drawing>
      </w:r>
    </w:p>
    <w:p w:rsidR="00F32F7E" w:rsidRDefault="001C7571" w:rsidP="001C7571">
      <w:pPr>
        <w:tabs>
          <w:tab w:val="left" w:pos="964"/>
        </w:tabs>
        <w:ind w:right="141"/>
        <w:contextualSpacing/>
        <w:jc w:val="center"/>
        <w:rPr>
          <w:rFonts w:eastAsia="SimSun"/>
          <w:bCs/>
          <w:lang w:val="en-US" w:eastAsia="en-US"/>
        </w:rPr>
      </w:pPr>
      <w:r w:rsidRPr="00F146F8">
        <w:rPr>
          <w:rFonts w:eastAsia="SimSun"/>
          <w:bCs/>
          <w:noProof/>
          <w:lang w:val="ru-RU" w:eastAsia="ru-RU" w:bidi="ar-SA"/>
        </w:rPr>
        <w:drawing>
          <wp:inline distT="0" distB="0" distL="0" distR="0">
            <wp:extent cx="3140159" cy="4667250"/>
            <wp:effectExtent l="0" t="0" r="3175" b="0"/>
            <wp:docPr id="46" name="Рисунок 46" descr="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47581" cy="4678282"/>
                    </a:xfrm>
                    <a:prstGeom prst="rect">
                      <a:avLst/>
                    </a:prstGeom>
                    <a:noFill/>
                    <a:ln>
                      <a:noFill/>
                    </a:ln>
                  </pic:spPr>
                </pic:pic>
              </a:graphicData>
            </a:graphic>
          </wp:inline>
        </w:drawing>
      </w:r>
    </w:p>
    <w:p w:rsidR="00F32F7E" w:rsidRDefault="00F32F7E">
      <w:pPr>
        <w:rPr>
          <w:rFonts w:eastAsia="SimSun"/>
          <w:bCs/>
          <w:lang w:val="en-US" w:eastAsia="en-US"/>
        </w:rPr>
      </w:pPr>
      <w:r>
        <w:rPr>
          <w:rFonts w:eastAsia="SimSun"/>
          <w:bCs/>
          <w:lang w:val="en-US" w:eastAsia="en-US"/>
        </w:rPr>
        <w:br w:type="page"/>
      </w:r>
    </w:p>
    <w:p w:rsidR="00FF01F1" w:rsidRDefault="00FF01F1" w:rsidP="00715E01">
      <w:pPr>
        <w:numPr>
          <w:ilvl w:val="0"/>
          <w:numId w:val="13"/>
        </w:numPr>
        <w:tabs>
          <w:tab w:val="left" w:pos="1131"/>
        </w:tabs>
        <w:ind w:left="0" w:firstLine="709"/>
        <w:contextualSpacing/>
        <w:jc w:val="both"/>
      </w:pPr>
      <w:proofErr w:type="spellStart"/>
      <w:r>
        <w:rPr>
          <w:rFonts w:eastAsia="SimSun;宋体"/>
          <w:bCs/>
          <w:spacing w:val="-4"/>
          <w:lang w:val="en-US" w:eastAsia="en-US"/>
        </w:rPr>
        <w:lastRenderedPageBreak/>
        <w:t>Beisenov</w:t>
      </w:r>
      <w:proofErr w:type="spellEnd"/>
      <w:r>
        <w:rPr>
          <w:rFonts w:eastAsia="SimSun;宋体"/>
          <w:bCs/>
          <w:spacing w:val="-4"/>
          <w:lang w:val="en-US" w:eastAsia="en-US"/>
        </w:rPr>
        <w:t xml:space="preserve"> D.K., </w:t>
      </w:r>
      <w:proofErr w:type="spellStart"/>
      <w:r>
        <w:rPr>
          <w:rFonts w:eastAsia="SimSun;宋体"/>
          <w:bCs/>
          <w:spacing w:val="-4"/>
          <w:lang w:val="en-US" w:eastAsia="en-US"/>
        </w:rPr>
        <w:t>Stanbekova</w:t>
      </w:r>
      <w:proofErr w:type="spellEnd"/>
      <w:r>
        <w:rPr>
          <w:rFonts w:eastAsia="SimSun;宋体"/>
          <w:bCs/>
          <w:spacing w:val="-4"/>
          <w:lang w:val="en-US" w:eastAsia="en-US"/>
        </w:rPr>
        <w:t xml:space="preserve"> G.E., </w:t>
      </w:r>
      <w:proofErr w:type="spellStart"/>
      <w:r>
        <w:rPr>
          <w:rFonts w:eastAsia="SimSun;宋体"/>
          <w:bCs/>
          <w:spacing w:val="-4"/>
          <w:lang w:val="en-US" w:eastAsia="en-US"/>
        </w:rPr>
        <w:t>Iskakov</w:t>
      </w:r>
      <w:proofErr w:type="spellEnd"/>
      <w:r>
        <w:rPr>
          <w:rFonts w:eastAsia="SimSun;宋体"/>
          <w:bCs/>
          <w:spacing w:val="-4"/>
          <w:lang w:val="en-US" w:eastAsia="en-US"/>
        </w:rPr>
        <w:t xml:space="preserve"> B.K. Expression of </w:t>
      </w:r>
      <w:proofErr w:type="spellStart"/>
      <w:r>
        <w:rPr>
          <w:rFonts w:eastAsia="SimSun;宋体"/>
          <w:bCs/>
          <w:spacing w:val="-4"/>
          <w:lang w:val="en-US" w:eastAsia="en-US"/>
        </w:rPr>
        <w:t>sheeppox</w:t>
      </w:r>
      <w:proofErr w:type="spellEnd"/>
      <w:r>
        <w:rPr>
          <w:rFonts w:eastAsia="SimSun;宋体"/>
          <w:bCs/>
          <w:spacing w:val="-4"/>
          <w:lang w:val="en-US" w:eastAsia="en-US"/>
        </w:rPr>
        <w:t xml:space="preserve"> virus A27L and L1R proteins in prokaryotic and eukaryotic systems // Proceedings of the International scientific conference for young scientists "Fundamental research and innovations in molecular biology, biotechnology, biochemistry" for the 80th anniversary of academic Murat </w:t>
      </w:r>
      <w:proofErr w:type="spellStart"/>
      <w:r>
        <w:rPr>
          <w:rFonts w:eastAsia="SimSun;宋体"/>
          <w:bCs/>
          <w:spacing w:val="-4"/>
          <w:lang w:val="en-US" w:eastAsia="en-US"/>
        </w:rPr>
        <w:t>Abenovich</w:t>
      </w:r>
      <w:proofErr w:type="spellEnd"/>
      <w:r>
        <w:rPr>
          <w:rFonts w:eastAsia="SimSun;宋体"/>
          <w:bCs/>
          <w:spacing w:val="-4"/>
          <w:lang w:val="en-US" w:eastAsia="en-US"/>
        </w:rPr>
        <w:t xml:space="preserve"> </w:t>
      </w:r>
      <w:proofErr w:type="spellStart"/>
      <w:r>
        <w:rPr>
          <w:rFonts w:eastAsia="SimSun;宋体"/>
          <w:bCs/>
          <w:spacing w:val="-4"/>
          <w:lang w:val="en-US" w:eastAsia="en-US"/>
        </w:rPr>
        <w:t>Aitkhozhin</w:t>
      </w:r>
      <w:proofErr w:type="spellEnd"/>
      <w:r>
        <w:rPr>
          <w:rFonts w:eastAsia="SimSun;宋体"/>
          <w:bCs/>
          <w:spacing w:val="-4"/>
          <w:lang w:val="en-US" w:eastAsia="en-US"/>
        </w:rPr>
        <w:t xml:space="preserve"> / Almaty, (November 28-29, 2019) – P. 72. (</w:t>
      </w:r>
      <w:r w:rsidR="009A1395">
        <w:rPr>
          <w:rFonts w:eastAsia="SimSun;宋体"/>
          <w:bCs/>
          <w:spacing w:val="-4"/>
          <w:lang w:val="en-US" w:eastAsia="en-US"/>
        </w:rPr>
        <w:t xml:space="preserve">in </w:t>
      </w:r>
      <w:r>
        <w:rPr>
          <w:rFonts w:eastAsia="SimSun;宋体"/>
          <w:bCs/>
          <w:spacing w:val="-4"/>
          <w:lang w:val="en-US" w:eastAsia="en-US"/>
        </w:rPr>
        <w:t>Russian)</w:t>
      </w:r>
    </w:p>
    <w:p w:rsidR="001C7571" w:rsidRDefault="001C7571" w:rsidP="001C7571">
      <w:pPr>
        <w:tabs>
          <w:tab w:val="left" w:pos="964"/>
        </w:tabs>
        <w:ind w:firstLine="709"/>
        <w:contextualSpacing/>
      </w:pPr>
    </w:p>
    <w:p w:rsidR="00F32F7E" w:rsidRDefault="001C7571" w:rsidP="001C7571">
      <w:pPr>
        <w:tabs>
          <w:tab w:val="left" w:pos="964"/>
        </w:tabs>
        <w:spacing w:line="360" w:lineRule="auto"/>
        <w:contextualSpacing/>
        <w:jc w:val="center"/>
        <w:rPr>
          <w:noProof/>
        </w:rPr>
      </w:pPr>
      <w:r w:rsidRPr="00AA2A5A">
        <w:rPr>
          <w:noProof/>
          <w:lang w:val="ru-RU" w:eastAsia="ru-RU" w:bidi="ar-SA"/>
        </w:rPr>
        <w:drawing>
          <wp:inline distT="0" distB="0" distL="0" distR="0">
            <wp:extent cx="2743200" cy="378142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43200" cy="3781425"/>
                    </a:xfrm>
                    <a:prstGeom prst="rect">
                      <a:avLst/>
                    </a:prstGeom>
                    <a:noFill/>
                    <a:ln>
                      <a:noFill/>
                    </a:ln>
                  </pic:spPr>
                </pic:pic>
              </a:graphicData>
            </a:graphic>
          </wp:inline>
        </w:drawing>
      </w:r>
      <w:r w:rsidRPr="00CF01C7">
        <w:rPr>
          <w:noProof/>
          <w:lang w:val="ru-RU" w:eastAsia="ru-RU" w:bidi="ar-SA"/>
        </w:rPr>
        <w:drawing>
          <wp:inline distT="0" distB="0" distL="0" distR="0">
            <wp:extent cx="3476625" cy="394589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76625" cy="3945890"/>
                    </a:xfrm>
                    <a:prstGeom prst="rect">
                      <a:avLst/>
                    </a:prstGeom>
                    <a:noFill/>
                    <a:ln>
                      <a:noFill/>
                    </a:ln>
                  </pic:spPr>
                </pic:pic>
              </a:graphicData>
            </a:graphic>
          </wp:inline>
        </w:drawing>
      </w:r>
    </w:p>
    <w:p w:rsidR="00F32F7E" w:rsidRDefault="00F32F7E">
      <w:pPr>
        <w:rPr>
          <w:noProof/>
        </w:rPr>
      </w:pPr>
      <w:r>
        <w:rPr>
          <w:noProof/>
        </w:rPr>
        <w:br w:type="page"/>
      </w:r>
    </w:p>
    <w:p w:rsidR="00DA376B" w:rsidRDefault="00DA376B" w:rsidP="00715E01">
      <w:pPr>
        <w:pStyle w:val="af1"/>
        <w:numPr>
          <w:ilvl w:val="0"/>
          <w:numId w:val="13"/>
        </w:numPr>
        <w:tabs>
          <w:tab w:val="left" w:pos="1134"/>
        </w:tabs>
        <w:ind w:left="0" w:firstLine="709"/>
        <w:jc w:val="both"/>
      </w:pPr>
      <w:proofErr w:type="spellStart"/>
      <w:r w:rsidRPr="00715E01">
        <w:rPr>
          <w:rFonts w:eastAsia="SimSun;宋体"/>
          <w:bCs/>
          <w:spacing w:val="-4"/>
          <w:lang w:val="en-US" w:eastAsia="en-US"/>
        </w:rPr>
        <w:lastRenderedPageBreak/>
        <w:t>Stanbekova</w:t>
      </w:r>
      <w:proofErr w:type="spellEnd"/>
      <w:r w:rsidRPr="00715E01">
        <w:rPr>
          <w:rFonts w:eastAsia="SimSun;宋体"/>
          <w:bCs/>
          <w:spacing w:val="-4"/>
          <w:lang w:val="en-US" w:eastAsia="en-US"/>
        </w:rPr>
        <w:t xml:space="preserve"> G.E., </w:t>
      </w:r>
      <w:proofErr w:type="spellStart"/>
      <w:r w:rsidRPr="00715E01">
        <w:rPr>
          <w:rFonts w:eastAsia="SimSun;宋体"/>
          <w:bCs/>
          <w:spacing w:val="-4"/>
          <w:lang w:val="en-US" w:eastAsia="en-US"/>
        </w:rPr>
        <w:t>Beisenov</w:t>
      </w:r>
      <w:proofErr w:type="spellEnd"/>
      <w:r w:rsidRPr="00715E01">
        <w:rPr>
          <w:rFonts w:eastAsia="SimSun;宋体"/>
          <w:bCs/>
          <w:spacing w:val="-4"/>
          <w:lang w:val="en-US" w:eastAsia="en-US"/>
        </w:rPr>
        <w:t xml:space="preserve"> D.K., </w:t>
      </w:r>
      <w:proofErr w:type="spellStart"/>
      <w:r w:rsidRPr="00715E01">
        <w:rPr>
          <w:rFonts w:eastAsia="SimSun;宋体"/>
          <w:bCs/>
          <w:spacing w:val="-4"/>
          <w:lang w:val="en-US" w:eastAsia="en-US"/>
        </w:rPr>
        <w:t>Kalieva</w:t>
      </w:r>
      <w:proofErr w:type="spellEnd"/>
      <w:r w:rsidRPr="00715E01">
        <w:rPr>
          <w:rFonts w:eastAsia="SimSun;宋体"/>
          <w:bCs/>
          <w:spacing w:val="-4"/>
          <w:lang w:val="en-US" w:eastAsia="en-US"/>
        </w:rPr>
        <w:t xml:space="preserve"> A.A., </w:t>
      </w:r>
      <w:proofErr w:type="spellStart"/>
      <w:r w:rsidRPr="00715E01">
        <w:rPr>
          <w:rFonts w:eastAsia="SimSun;宋体"/>
          <w:bCs/>
          <w:spacing w:val="-4"/>
          <w:lang w:val="en-US" w:eastAsia="en-US"/>
        </w:rPr>
        <w:t>Iskakov</w:t>
      </w:r>
      <w:proofErr w:type="spellEnd"/>
      <w:r w:rsidRPr="00715E01">
        <w:rPr>
          <w:rFonts w:eastAsia="SimSun;宋体"/>
          <w:bCs/>
          <w:spacing w:val="-4"/>
          <w:lang w:val="en-US" w:eastAsia="en-US"/>
        </w:rPr>
        <w:t xml:space="preserve"> B.K. Expression of the </w:t>
      </w:r>
      <w:proofErr w:type="spellStart"/>
      <w:r w:rsidRPr="00715E01">
        <w:rPr>
          <w:rFonts w:eastAsia="SimSun;宋体"/>
          <w:bCs/>
          <w:spacing w:val="-4"/>
          <w:lang w:val="en-US" w:eastAsia="en-US"/>
        </w:rPr>
        <w:t>uidA</w:t>
      </w:r>
      <w:proofErr w:type="spellEnd"/>
      <w:r w:rsidRPr="00715E01">
        <w:rPr>
          <w:rFonts w:eastAsia="SimSun;宋体"/>
          <w:bCs/>
          <w:spacing w:val="-4"/>
          <w:lang w:val="en-US" w:eastAsia="en-US"/>
        </w:rPr>
        <w:t xml:space="preserve"> gene in </w:t>
      </w:r>
      <w:proofErr w:type="spellStart"/>
      <w:r w:rsidRPr="00715E01">
        <w:rPr>
          <w:rFonts w:eastAsia="SimSun;宋体"/>
          <w:bCs/>
          <w:spacing w:val="-4"/>
          <w:lang w:val="en-US" w:eastAsia="en-US"/>
        </w:rPr>
        <w:t>transplastomic</w:t>
      </w:r>
      <w:proofErr w:type="spellEnd"/>
      <w:r w:rsidRPr="00715E01">
        <w:rPr>
          <w:rFonts w:eastAsia="SimSun;宋体"/>
          <w:bCs/>
          <w:spacing w:val="-4"/>
          <w:lang w:val="en-US" w:eastAsia="en-US"/>
        </w:rPr>
        <w:t xml:space="preserve"> tobacco plants under the control of the 5'-untranslated sequence of the genomic RNA of the Y-potato virus // Bulletin of al-</w:t>
      </w:r>
      <w:proofErr w:type="spellStart"/>
      <w:r w:rsidRPr="00715E01">
        <w:rPr>
          <w:rFonts w:eastAsia="SimSun;宋体"/>
          <w:bCs/>
          <w:spacing w:val="-4"/>
          <w:lang w:val="en-US" w:eastAsia="en-US"/>
        </w:rPr>
        <w:t>Farabi</w:t>
      </w:r>
      <w:proofErr w:type="spellEnd"/>
      <w:r w:rsidRPr="00715E01">
        <w:rPr>
          <w:rFonts w:eastAsia="SimSun;宋体"/>
          <w:bCs/>
          <w:spacing w:val="-4"/>
          <w:lang w:val="en-US" w:eastAsia="en-US"/>
        </w:rPr>
        <w:t xml:space="preserve"> </w:t>
      </w:r>
      <w:proofErr w:type="spellStart"/>
      <w:r w:rsidRPr="00715E01">
        <w:rPr>
          <w:rFonts w:eastAsia="SimSun;宋体"/>
          <w:bCs/>
          <w:spacing w:val="-4"/>
          <w:lang w:val="en-US" w:eastAsia="en-US"/>
        </w:rPr>
        <w:t>KazNU</w:t>
      </w:r>
      <w:proofErr w:type="spellEnd"/>
      <w:r w:rsidRPr="00715E01">
        <w:rPr>
          <w:rFonts w:eastAsia="SimSun;宋体"/>
          <w:bCs/>
          <w:spacing w:val="-4"/>
          <w:lang w:val="en-US" w:eastAsia="en-US"/>
        </w:rPr>
        <w:t>, biological series. –</w:t>
      </w:r>
      <w:r w:rsidR="00715E01">
        <w:rPr>
          <w:rFonts w:eastAsia="SimSun;宋体"/>
          <w:bCs/>
          <w:spacing w:val="-4"/>
          <w:lang w:val="en-US" w:eastAsia="en-US"/>
        </w:rPr>
        <w:t xml:space="preserve"> </w:t>
      </w:r>
      <w:r w:rsidRPr="00715E01">
        <w:rPr>
          <w:rFonts w:eastAsia="SimSun;宋体"/>
          <w:bCs/>
          <w:spacing w:val="-4"/>
          <w:lang w:val="en-US" w:eastAsia="en-US"/>
        </w:rPr>
        <w:t xml:space="preserve">2019, No. 3. - PP. 126-135. DOI: 10.26577/eb-2019-3-b12. (IF </w:t>
      </w:r>
      <w:proofErr w:type="spellStart"/>
      <w:r w:rsidRPr="00715E01">
        <w:rPr>
          <w:rFonts w:eastAsia="SimSun;宋体"/>
          <w:bCs/>
          <w:spacing w:val="-4"/>
          <w:lang w:val="en-US" w:eastAsia="en-US"/>
        </w:rPr>
        <w:t>KazBC</w:t>
      </w:r>
      <w:proofErr w:type="spellEnd"/>
      <w:r w:rsidRPr="00715E01">
        <w:rPr>
          <w:rFonts w:eastAsia="SimSun;宋体"/>
          <w:bCs/>
          <w:spacing w:val="-4"/>
          <w:lang w:val="en-US" w:eastAsia="en-US"/>
        </w:rPr>
        <w:t xml:space="preserve"> 0.043). (</w:t>
      </w:r>
      <w:r w:rsidR="00F5073D" w:rsidRPr="00715E01">
        <w:rPr>
          <w:rFonts w:eastAsia="SimSun;宋体"/>
          <w:bCs/>
          <w:spacing w:val="-4"/>
          <w:lang w:val="en-US" w:eastAsia="en-US"/>
        </w:rPr>
        <w:t xml:space="preserve">in </w:t>
      </w:r>
      <w:r w:rsidRPr="00715E01">
        <w:rPr>
          <w:rFonts w:eastAsia="SimSun;宋体"/>
          <w:bCs/>
          <w:spacing w:val="-4"/>
          <w:lang w:val="en-US" w:eastAsia="en-US"/>
        </w:rPr>
        <w:t>Russian)</w:t>
      </w:r>
    </w:p>
    <w:p w:rsidR="00DA376B" w:rsidRPr="00DA376B" w:rsidRDefault="00DA376B" w:rsidP="00DA376B">
      <w:pPr>
        <w:tabs>
          <w:tab w:val="left" w:pos="964"/>
        </w:tabs>
        <w:rPr>
          <w:rFonts w:eastAsia="SimSun"/>
          <w:bCs/>
          <w:lang w:eastAsia="en-US"/>
        </w:rPr>
      </w:pPr>
    </w:p>
    <w:p w:rsidR="001C7571" w:rsidRDefault="001C7571" w:rsidP="001C7571">
      <w:pPr>
        <w:tabs>
          <w:tab w:val="left" w:pos="964"/>
        </w:tabs>
        <w:ind w:firstLine="709"/>
        <w:contextualSpacing/>
        <w:jc w:val="center"/>
        <w:rPr>
          <w:rFonts w:eastAsia="SimSun"/>
          <w:bCs/>
          <w:lang w:val="en-US" w:eastAsia="en-US"/>
        </w:rPr>
      </w:pPr>
      <w:r w:rsidRPr="00876EE4">
        <w:rPr>
          <w:rFonts w:eastAsia="SimSun"/>
          <w:bCs/>
          <w:noProof/>
          <w:lang w:val="ru-RU" w:eastAsia="ru-RU" w:bidi="ar-SA"/>
        </w:rPr>
        <w:drawing>
          <wp:inline distT="0" distB="0" distL="0" distR="0">
            <wp:extent cx="2240915" cy="3072765"/>
            <wp:effectExtent l="0" t="0" r="6985" b="0"/>
            <wp:docPr id="43" name="Рисунок 43" descr="обложк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бложка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40915" cy="3072765"/>
                    </a:xfrm>
                    <a:prstGeom prst="rect">
                      <a:avLst/>
                    </a:prstGeom>
                    <a:noFill/>
                    <a:ln>
                      <a:noFill/>
                    </a:ln>
                  </pic:spPr>
                </pic:pic>
              </a:graphicData>
            </a:graphic>
          </wp:inline>
        </w:drawing>
      </w:r>
    </w:p>
    <w:p w:rsidR="002E561A" w:rsidRDefault="002E561A" w:rsidP="002E561A">
      <w:pPr>
        <w:tabs>
          <w:tab w:val="left" w:pos="964"/>
        </w:tabs>
        <w:contextualSpacing/>
        <w:rPr>
          <w:rFonts w:eastAsia="SimSun"/>
          <w:bCs/>
          <w:lang w:val="en-US" w:eastAsia="en-US"/>
        </w:rPr>
      </w:pPr>
      <w:r w:rsidRPr="00C9189C">
        <w:rPr>
          <w:rFonts w:eastAsia="SimSun"/>
          <w:bCs/>
          <w:noProof/>
          <w:lang w:val="ru-RU" w:eastAsia="ru-RU" w:bidi="ar-SA"/>
        </w:rPr>
        <w:drawing>
          <wp:inline distT="0" distB="0" distL="0" distR="0" wp14:anchorId="2E54A1D6" wp14:editId="7FD1673B">
            <wp:extent cx="3019425" cy="4255853"/>
            <wp:effectExtent l="0" t="0" r="0" b="0"/>
            <wp:docPr id="42" name="Рисунок 42" descr="Вестник Биология -2019ст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естник Биология -2019стр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21146" cy="4258278"/>
                    </a:xfrm>
                    <a:prstGeom prst="rect">
                      <a:avLst/>
                    </a:prstGeom>
                    <a:noFill/>
                    <a:ln>
                      <a:noFill/>
                    </a:ln>
                  </pic:spPr>
                </pic:pic>
              </a:graphicData>
            </a:graphic>
          </wp:inline>
        </w:drawing>
      </w:r>
      <w:r w:rsidRPr="007F06EE">
        <w:rPr>
          <w:rFonts w:eastAsia="SimSun"/>
          <w:bCs/>
          <w:noProof/>
          <w:lang w:val="ru-RU" w:eastAsia="ru-RU" w:bidi="ar-SA"/>
        </w:rPr>
        <w:drawing>
          <wp:inline distT="0" distB="0" distL="0" distR="0" wp14:anchorId="70E24D44" wp14:editId="34BB2C9B">
            <wp:extent cx="2904975" cy="4092697"/>
            <wp:effectExtent l="0" t="0" r="0" b="3175"/>
            <wp:docPr id="41" name="Рисунок 41" descr="Вестник Биология-2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естник Биология-2019-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04975" cy="4092697"/>
                    </a:xfrm>
                    <a:prstGeom prst="rect">
                      <a:avLst/>
                    </a:prstGeom>
                    <a:noFill/>
                    <a:ln>
                      <a:noFill/>
                    </a:ln>
                  </pic:spPr>
                </pic:pic>
              </a:graphicData>
            </a:graphic>
          </wp:inline>
        </w:drawing>
      </w:r>
    </w:p>
    <w:p w:rsidR="001C7571" w:rsidRDefault="001C7571" w:rsidP="001C7571">
      <w:pPr>
        <w:tabs>
          <w:tab w:val="left" w:pos="964"/>
        </w:tabs>
        <w:contextualSpacing/>
        <w:rPr>
          <w:rFonts w:eastAsia="SimSun"/>
          <w:bCs/>
          <w:lang w:eastAsia="en-US"/>
        </w:rPr>
      </w:pPr>
    </w:p>
    <w:p w:rsidR="002E561A" w:rsidRDefault="002E561A">
      <w:pPr>
        <w:rPr>
          <w:rFonts w:eastAsia="SimSun;宋体"/>
          <w:bCs/>
          <w:spacing w:val="-4"/>
          <w:lang w:val="en-US" w:eastAsia="en-US"/>
        </w:rPr>
      </w:pPr>
      <w:r>
        <w:rPr>
          <w:rFonts w:eastAsia="SimSun;宋体"/>
          <w:bCs/>
          <w:spacing w:val="-4"/>
          <w:lang w:val="en-US" w:eastAsia="en-US"/>
        </w:rPr>
        <w:br w:type="page"/>
      </w:r>
    </w:p>
    <w:p w:rsidR="002E561A" w:rsidRDefault="002E561A" w:rsidP="00715E01">
      <w:pPr>
        <w:numPr>
          <w:ilvl w:val="0"/>
          <w:numId w:val="13"/>
        </w:numPr>
        <w:tabs>
          <w:tab w:val="left" w:pos="1131"/>
        </w:tabs>
        <w:ind w:left="0" w:firstLine="709"/>
        <w:contextualSpacing/>
        <w:jc w:val="both"/>
      </w:pPr>
      <w:proofErr w:type="spellStart"/>
      <w:r>
        <w:rPr>
          <w:rFonts w:eastAsia="SimSun;宋体"/>
          <w:bCs/>
          <w:spacing w:val="-4"/>
          <w:lang w:val="en-US" w:eastAsia="en-US"/>
        </w:rPr>
        <w:lastRenderedPageBreak/>
        <w:t>Beisenov</w:t>
      </w:r>
      <w:proofErr w:type="spellEnd"/>
      <w:r>
        <w:rPr>
          <w:rFonts w:eastAsia="SimSun;宋体"/>
          <w:bCs/>
          <w:spacing w:val="-4"/>
          <w:lang w:val="en-US" w:eastAsia="en-US"/>
        </w:rPr>
        <w:t xml:space="preserve"> D.K., </w:t>
      </w:r>
      <w:proofErr w:type="spellStart"/>
      <w:r>
        <w:rPr>
          <w:rFonts w:eastAsia="SimSun;宋体"/>
          <w:bCs/>
          <w:spacing w:val="-4"/>
          <w:lang w:val="en-US" w:eastAsia="en-US"/>
        </w:rPr>
        <w:t>Argimbaeva</w:t>
      </w:r>
      <w:proofErr w:type="spellEnd"/>
      <w:r>
        <w:rPr>
          <w:rFonts w:eastAsia="SimSun;宋体"/>
          <w:bCs/>
          <w:spacing w:val="-4"/>
          <w:lang w:val="en-US" w:eastAsia="en-US"/>
        </w:rPr>
        <w:t xml:space="preserve"> T.U., </w:t>
      </w:r>
      <w:proofErr w:type="spellStart"/>
      <w:r>
        <w:rPr>
          <w:rFonts w:eastAsia="SimSun;宋体"/>
          <w:bCs/>
          <w:spacing w:val="-4"/>
          <w:lang w:val="en-US" w:eastAsia="en-US"/>
        </w:rPr>
        <w:t>Stanbekova</w:t>
      </w:r>
      <w:proofErr w:type="spellEnd"/>
      <w:r>
        <w:rPr>
          <w:rFonts w:eastAsia="SimSun;宋体"/>
          <w:bCs/>
          <w:spacing w:val="-4"/>
          <w:lang w:val="en-US" w:eastAsia="en-US"/>
        </w:rPr>
        <w:t xml:space="preserve"> G.E., </w:t>
      </w:r>
      <w:proofErr w:type="spellStart"/>
      <w:r>
        <w:rPr>
          <w:rFonts w:eastAsia="SimSun;宋体"/>
          <w:bCs/>
          <w:spacing w:val="-4"/>
          <w:lang w:val="en-US" w:eastAsia="en-US"/>
        </w:rPr>
        <w:t>Iskakov</w:t>
      </w:r>
      <w:proofErr w:type="spellEnd"/>
      <w:r>
        <w:rPr>
          <w:rFonts w:eastAsia="SimSun;宋体"/>
          <w:bCs/>
          <w:spacing w:val="-4"/>
          <w:lang w:val="en-US" w:eastAsia="en-US"/>
        </w:rPr>
        <w:t xml:space="preserve"> B.K. Synthesis of the </w:t>
      </w:r>
      <w:proofErr w:type="spellStart"/>
      <w:r>
        <w:rPr>
          <w:rFonts w:eastAsia="SimSun;宋体"/>
          <w:bCs/>
          <w:spacing w:val="-4"/>
          <w:lang w:val="en-US" w:eastAsia="en-US"/>
        </w:rPr>
        <w:t>sheeppox</w:t>
      </w:r>
      <w:proofErr w:type="spellEnd"/>
      <w:r>
        <w:rPr>
          <w:rFonts w:eastAsia="SimSun;宋体"/>
          <w:bCs/>
          <w:spacing w:val="-4"/>
          <w:lang w:val="en-US" w:eastAsia="en-US"/>
        </w:rPr>
        <w:t xml:space="preserve"> virus immunogenic L1R protein domain in rape // Veterinary, Animal Science and Biotechnology. - 2019, No. 8. - P. 45-54. (IF RSCI 0.220). (</w:t>
      </w:r>
      <w:r w:rsidR="00F5073D">
        <w:rPr>
          <w:rFonts w:eastAsia="SimSun;宋体"/>
          <w:bCs/>
          <w:spacing w:val="-4"/>
          <w:lang w:val="en-US" w:eastAsia="en-US"/>
        </w:rPr>
        <w:t xml:space="preserve">in </w:t>
      </w:r>
      <w:r>
        <w:rPr>
          <w:rFonts w:eastAsia="SimSun;宋体"/>
          <w:bCs/>
          <w:spacing w:val="-4"/>
          <w:lang w:val="en-US" w:eastAsia="en-US"/>
        </w:rPr>
        <w:t>Russian)</w:t>
      </w:r>
    </w:p>
    <w:p w:rsidR="001C7571" w:rsidRDefault="001C7571" w:rsidP="001C7571">
      <w:pPr>
        <w:tabs>
          <w:tab w:val="left" w:pos="964"/>
        </w:tabs>
        <w:spacing w:line="360" w:lineRule="auto"/>
        <w:ind w:firstLine="709"/>
        <w:contextualSpacing/>
        <w:jc w:val="center"/>
      </w:pPr>
      <w:r w:rsidRPr="00F87FA1">
        <w:rPr>
          <w:noProof/>
          <w:lang w:val="ru-RU" w:eastAsia="ru-RU" w:bidi="ar-SA"/>
        </w:rPr>
        <w:drawing>
          <wp:inline distT="0" distB="0" distL="0" distR="0">
            <wp:extent cx="2413635" cy="3698875"/>
            <wp:effectExtent l="0" t="0" r="571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13635" cy="3698875"/>
                    </a:xfrm>
                    <a:prstGeom prst="rect">
                      <a:avLst/>
                    </a:prstGeom>
                    <a:noFill/>
                    <a:ln>
                      <a:noFill/>
                    </a:ln>
                  </pic:spPr>
                </pic:pic>
              </a:graphicData>
            </a:graphic>
          </wp:inline>
        </w:drawing>
      </w:r>
    </w:p>
    <w:p w:rsidR="001C7571" w:rsidRPr="00876EE4" w:rsidRDefault="001C7571" w:rsidP="001C7571">
      <w:pPr>
        <w:tabs>
          <w:tab w:val="left" w:pos="964"/>
        </w:tabs>
        <w:spacing w:line="360" w:lineRule="auto"/>
        <w:ind w:right="283"/>
        <w:contextualSpacing/>
        <w:jc w:val="center"/>
        <w:rPr>
          <w:rFonts w:eastAsia="SimSun"/>
          <w:bCs/>
          <w:noProof/>
          <w:lang w:val="en-US" w:eastAsia="en-US"/>
        </w:rPr>
      </w:pPr>
      <w:r w:rsidRPr="00D93235">
        <w:rPr>
          <w:rFonts w:eastAsia="SimSun"/>
          <w:bCs/>
          <w:noProof/>
          <w:lang w:val="ru-RU" w:eastAsia="ru-RU" w:bidi="ar-SA"/>
        </w:rPr>
        <w:drawing>
          <wp:inline distT="0" distB="0" distL="0" distR="0">
            <wp:extent cx="3328035" cy="4728210"/>
            <wp:effectExtent l="0" t="0" r="5715" b="0"/>
            <wp:docPr id="39" name="Рисунок 39" descr="ВЗБ 2019 № 8 раздел Ветеринария сокр1_Страница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ЗБ 2019 № 8 раздел Ветеринария сокр1_Страница_0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28035" cy="4728210"/>
                    </a:xfrm>
                    <a:prstGeom prst="rect">
                      <a:avLst/>
                    </a:prstGeom>
                    <a:noFill/>
                    <a:ln>
                      <a:noFill/>
                    </a:ln>
                  </pic:spPr>
                </pic:pic>
              </a:graphicData>
            </a:graphic>
          </wp:inline>
        </w:drawing>
      </w:r>
    </w:p>
    <w:p w:rsidR="00715E01" w:rsidRDefault="00715E01" w:rsidP="00715E01">
      <w:pPr>
        <w:tabs>
          <w:tab w:val="left" w:pos="1131"/>
        </w:tabs>
        <w:ind w:left="709"/>
        <w:contextualSpacing/>
        <w:jc w:val="both"/>
        <w:rPr>
          <w:rFonts w:eastAsia="SimSun;宋体"/>
          <w:bCs/>
          <w:spacing w:val="-4"/>
          <w:lang w:val="en-US" w:eastAsia="en-US"/>
        </w:rPr>
      </w:pPr>
      <w:r>
        <w:rPr>
          <w:rFonts w:eastAsia="SimSun;宋体"/>
          <w:bCs/>
          <w:spacing w:val="-4"/>
          <w:lang w:val="en-US" w:eastAsia="en-US"/>
        </w:rPr>
        <w:lastRenderedPageBreak/>
        <w:t>Publications for 2020 year:</w:t>
      </w:r>
    </w:p>
    <w:p w:rsidR="002E561A" w:rsidRDefault="00715E01" w:rsidP="00715E01">
      <w:pPr>
        <w:tabs>
          <w:tab w:val="left" w:pos="1131"/>
        </w:tabs>
        <w:ind w:firstLine="709"/>
        <w:contextualSpacing/>
        <w:jc w:val="both"/>
      </w:pPr>
      <w:r>
        <w:rPr>
          <w:rFonts w:eastAsia="SimSun;宋体"/>
          <w:bCs/>
          <w:spacing w:val="-4"/>
          <w:lang w:val="en-US" w:eastAsia="en-US"/>
        </w:rPr>
        <w:t>1</w:t>
      </w:r>
      <w:r>
        <w:rPr>
          <w:rFonts w:eastAsia="SimSun;宋体"/>
          <w:bCs/>
          <w:spacing w:val="-4"/>
          <w:lang w:val="en-US" w:eastAsia="en-US"/>
        </w:rPr>
        <w:tab/>
      </w:r>
      <w:proofErr w:type="spellStart"/>
      <w:r w:rsidR="002E561A">
        <w:rPr>
          <w:rFonts w:eastAsia="SimSun;宋体"/>
          <w:bCs/>
          <w:spacing w:val="-4"/>
          <w:lang w:val="en-US" w:eastAsia="en-US"/>
        </w:rPr>
        <w:t>Beisenov</w:t>
      </w:r>
      <w:proofErr w:type="spellEnd"/>
      <w:r w:rsidR="002E561A">
        <w:rPr>
          <w:rFonts w:eastAsia="SimSun;宋体"/>
          <w:bCs/>
          <w:spacing w:val="-4"/>
          <w:lang w:val="en-US" w:eastAsia="en-US"/>
        </w:rPr>
        <w:t xml:space="preserve"> D.K., </w:t>
      </w:r>
      <w:proofErr w:type="spellStart"/>
      <w:r w:rsidR="002E561A">
        <w:rPr>
          <w:rFonts w:eastAsia="SimSun;宋体"/>
          <w:bCs/>
          <w:spacing w:val="-4"/>
          <w:lang w:val="en-US" w:eastAsia="en-US"/>
        </w:rPr>
        <w:t>Stanbekova</w:t>
      </w:r>
      <w:proofErr w:type="spellEnd"/>
      <w:r w:rsidR="002E561A">
        <w:rPr>
          <w:rFonts w:eastAsia="SimSun;宋体"/>
          <w:bCs/>
          <w:spacing w:val="-4"/>
          <w:lang w:val="en-US" w:eastAsia="en-US"/>
        </w:rPr>
        <w:t xml:space="preserve"> G.E., </w:t>
      </w:r>
      <w:proofErr w:type="spellStart"/>
      <w:r w:rsidR="002E561A">
        <w:rPr>
          <w:rFonts w:eastAsia="SimSun;宋体"/>
          <w:bCs/>
          <w:spacing w:val="-4"/>
          <w:lang w:val="en-US" w:eastAsia="en-US"/>
        </w:rPr>
        <w:t>Iskakov</w:t>
      </w:r>
      <w:proofErr w:type="spellEnd"/>
      <w:r w:rsidR="002E561A">
        <w:rPr>
          <w:rFonts w:eastAsia="SimSun;宋体"/>
          <w:bCs/>
          <w:spacing w:val="-4"/>
          <w:lang w:val="en-US" w:eastAsia="en-US"/>
        </w:rPr>
        <w:t xml:space="preserve"> B.K. </w:t>
      </w:r>
      <w:proofErr w:type="spellStart"/>
      <w:r w:rsidR="002E561A">
        <w:rPr>
          <w:rFonts w:eastAsia="SimSun;宋体"/>
          <w:bCs/>
          <w:spacing w:val="-4"/>
          <w:lang w:val="en-US" w:eastAsia="en-US"/>
        </w:rPr>
        <w:t>Transplastomic</w:t>
      </w:r>
      <w:proofErr w:type="spellEnd"/>
      <w:r w:rsidR="002E561A">
        <w:rPr>
          <w:rFonts w:eastAsia="SimSun;宋体"/>
          <w:bCs/>
          <w:spacing w:val="-4"/>
          <w:lang w:val="en-US" w:eastAsia="en-US"/>
        </w:rPr>
        <w:t xml:space="preserve"> tobacco plants producing the hydrophilic domain of the </w:t>
      </w:r>
      <w:proofErr w:type="spellStart"/>
      <w:proofErr w:type="gramStart"/>
      <w:r w:rsidR="002E561A">
        <w:rPr>
          <w:rFonts w:eastAsia="SimSun;宋体"/>
          <w:bCs/>
          <w:spacing w:val="-4"/>
          <w:lang w:val="en-US" w:eastAsia="en-US"/>
        </w:rPr>
        <w:t>sheeppox</w:t>
      </w:r>
      <w:proofErr w:type="spellEnd"/>
      <w:r w:rsidR="002E561A">
        <w:rPr>
          <w:rFonts w:eastAsia="SimSun;宋体"/>
          <w:bCs/>
          <w:spacing w:val="-4"/>
          <w:lang w:val="en-US" w:eastAsia="en-US"/>
        </w:rPr>
        <w:t xml:space="preserve"> virus coat protein</w:t>
      </w:r>
      <w:proofErr w:type="gramEnd"/>
      <w:r w:rsidR="002E561A">
        <w:rPr>
          <w:rFonts w:eastAsia="SimSun;宋体"/>
          <w:bCs/>
          <w:spacing w:val="-4"/>
          <w:lang w:val="en-US" w:eastAsia="en-US"/>
        </w:rPr>
        <w:t xml:space="preserve"> L1R. </w:t>
      </w:r>
      <w:r w:rsidR="00A618AC">
        <w:rPr>
          <w:rFonts w:eastAsia="SimSun;宋体"/>
          <w:bCs/>
          <w:spacing w:val="-4"/>
          <w:lang w:val="en-US" w:eastAsia="en-US"/>
        </w:rPr>
        <w:t xml:space="preserve">The article </w:t>
      </w:r>
      <w:proofErr w:type="gramStart"/>
      <w:r w:rsidR="00A618AC">
        <w:rPr>
          <w:rFonts w:eastAsia="SimSun;宋体"/>
          <w:bCs/>
          <w:spacing w:val="-4"/>
          <w:lang w:val="en-US" w:eastAsia="en-US"/>
        </w:rPr>
        <w:t>is accepted</w:t>
      </w:r>
      <w:proofErr w:type="gramEnd"/>
      <w:r w:rsidR="002E561A">
        <w:rPr>
          <w:rFonts w:eastAsia="SimSun;宋体"/>
          <w:bCs/>
          <w:spacing w:val="-4"/>
          <w:lang w:val="en-US" w:eastAsia="en-US"/>
        </w:rPr>
        <w:t xml:space="preserve"> </w:t>
      </w:r>
      <w:r w:rsidR="00A618AC">
        <w:rPr>
          <w:rFonts w:eastAsia="SimSun;宋体"/>
          <w:bCs/>
          <w:spacing w:val="-4"/>
          <w:lang w:val="en-US" w:eastAsia="en-US"/>
        </w:rPr>
        <w:t>for publication in</w:t>
      </w:r>
      <w:r w:rsidR="002E561A">
        <w:rPr>
          <w:rFonts w:eastAsia="SimSun;宋体"/>
          <w:bCs/>
          <w:spacing w:val="-4"/>
          <w:lang w:val="en-US" w:eastAsia="en-US"/>
        </w:rPr>
        <w:t xml:space="preserve"> the </w:t>
      </w:r>
      <w:r w:rsidR="00F5073D">
        <w:rPr>
          <w:rFonts w:eastAsia="SimSun;宋体"/>
          <w:bCs/>
          <w:spacing w:val="-4"/>
          <w:lang w:val="en-US" w:eastAsia="en-US"/>
        </w:rPr>
        <w:t>journal</w:t>
      </w:r>
      <w:r w:rsidR="002E561A">
        <w:rPr>
          <w:rFonts w:eastAsia="SimSun;宋体"/>
          <w:bCs/>
          <w:spacing w:val="-4"/>
          <w:lang w:val="en-US" w:eastAsia="en-US"/>
        </w:rPr>
        <w:t xml:space="preserve"> “</w:t>
      </w:r>
      <w:proofErr w:type="spellStart"/>
      <w:r w:rsidR="002E561A">
        <w:rPr>
          <w:rFonts w:eastAsia="SimSun;宋体"/>
          <w:bCs/>
          <w:spacing w:val="-4"/>
          <w:lang w:val="en-US" w:eastAsia="en-US"/>
        </w:rPr>
        <w:t>Vavilov</w:t>
      </w:r>
      <w:proofErr w:type="spellEnd"/>
      <w:r w:rsidR="002E561A">
        <w:rPr>
          <w:rFonts w:eastAsia="SimSun;宋体"/>
          <w:bCs/>
          <w:spacing w:val="-4"/>
          <w:lang w:val="en-US" w:eastAsia="en-US"/>
        </w:rPr>
        <w:t xml:space="preserve"> Journal of Genetics and Selec</w:t>
      </w:r>
      <w:r>
        <w:rPr>
          <w:rFonts w:eastAsia="SimSun;宋体"/>
          <w:bCs/>
          <w:spacing w:val="-4"/>
          <w:lang w:val="en-US" w:eastAsia="en-US"/>
        </w:rPr>
        <w:t>tion” (Scopus percentile – 31%).</w:t>
      </w:r>
      <w:r w:rsidR="002E561A">
        <w:rPr>
          <w:rFonts w:eastAsia="SimSun;宋体"/>
          <w:bCs/>
          <w:spacing w:val="-4"/>
          <w:lang w:val="en-US" w:eastAsia="en-US"/>
        </w:rPr>
        <w:t xml:space="preserve"> (</w:t>
      </w:r>
      <w:proofErr w:type="gramStart"/>
      <w:r w:rsidR="00F5073D">
        <w:rPr>
          <w:rFonts w:eastAsia="SimSun;宋体"/>
          <w:bCs/>
          <w:spacing w:val="-4"/>
          <w:lang w:val="en-US" w:eastAsia="en-US"/>
        </w:rPr>
        <w:t>in</w:t>
      </w:r>
      <w:proofErr w:type="gramEnd"/>
      <w:r w:rsidR="00F5073D">
        <w:rPr>
          <w:rFonts w:eastAsia="SimSun;宋体"/>
          <w:bCs/>
          <w:spacing w:val="-4"/>
          <w:lang w:val="en-US" w:eastAsia="en-US"/>
        </w:rPr>
        <w:t xml:space="preserve"> </w:t>
      </w:r>
      <w:r w:rsidR="002E561A">
        <w:rPr>
          <w:rFonts w:eastAsia="SimSun;宋体"/>
          <w:bCs/>
          <w:spacing w:val="-4"/>
          <w:lang w:val="en-US" w:eastAsia="en-US"/>
        </w:rPr>
        <w:t>Russian)</w:t>
      </w:r>
      <w:r>
        <w:rPr>
          <w:rFonts w:eastAsia="SimSun;宋体"/>
          <w:bCs/>
          <w:spacing w:val="-4"/>
          <w:lang w:val="en-US" w:eastAsia="en-US"/>
        </w:rPr>
        <w:t>.</w:t>
      </w:r>
    </w:p>
    <w:p w:rsidR="001C7571" w:rsidRPr="002C0901" w:rsidRDefault="001C7571" w:rsidP="001C7571">
      <w:pPr>
        <w:tabs>
          <w:tab w:val="left" w:pos="964"/>
        </w:tabs>
        <w:ind w:left="1069" w:right="283"/>
        <w:contextualSpacing/>
        <w:rPr>
          <w:rFonts w:eastAsia="SimSun"/>
          <w:bCs/>
          <w:lang w:eastAsia="en-US"/>
        </w:rPr>
      </w:pPr>
    </w:p>
    <w:p w:rsidR="001C7571" w:rsidRDefault="00A618AC" w:rsidP="001C7571">
      <w:pPr>
        <w:tabs>
          <w:tab w:val="left" w:pos="964"/>
        </w:tabs>
        <w:spacing w:line="360" w:lineRule="auto"/>
        <w:contextualSpacing/>
        <w:jc w:val="center"/>
        <w:rPr>
          <w:noProof/>
        </w:rPr>
      </w:pPr>
      <w:r w:rsidRPr="00A618AC">
        <w:rPr>
          <w:noProof/>
          <w:lang w:val="ru-RU" w:eastAsia="ru-RU" w:bidi="ar-SA"/>
        </w:rPr>
        <w:drawing>
          <wp:inline distT="0" distB="0" distL="0" distR="0">
            <wp:extent cx="6230267" cy="2847698"/>
            <wp:effectExtent l="0" t="0" r="0" b="0"/>
            <wp:docPr id="19" name="Рисунок 19" descr="C:\Users\user\Desktop\26.10.2020\Статья_Вавило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6.10.2020\Статья_Вавиловский.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242061" cy="2853089"/>
                    </a:xfrm>
                    <a:prstGeom prst="rect">
                      <a:avLst/>
                    </a:prstGeom>
                    <a:noFill/>
                    <a:ln>
                      <a:noFill/>
                    </a:ln>
                  </pic:spPr>
                </pic:pic>
              </a:graphicData>
            </a:graphic>
          </wp:inline>
        </w:drawing>
      </w:r>
    </w:p>
    <w:p w:rsidR="001C7571" w:rsidRDefault="001C7571" w:rsidP="00AC6AAF">
      <w:pPr>
        <w:tabs>
          <w:tab w:val="left" w:pos="964"/>
        </w:tabs>
        <w:spacing w:line="360" w:lineRule="auto"/>
        <w:contextualSpacing/>
        <w:rPr>
          <w:noProof/>
        </w:rPr>
      </w:pPr>
    </w:p>
    <w:p w:rsidR="00715E01" w:rsidRDefault="00715E01" w:rsidP="00AC6AAF">
      <w:pPr>
        <w:tabs>
          <w:tab w:val="left" w:pos="964"/>
        </w:tabs>
        <w:spacing w:line="360" w:lineRule="auto"/>
        <w:contextualSpacing/>
        <w:rPr>
          <w:noProof/>
        </w:rPr>
      </w:pPr>
    </w:p>
    <w:p w:rsidR="00AC6AAF" w:rsidRDefault="00AC6AAF" w:rsidP="00715E01">
      <w:pPr>
        <w:pStyle w:val="af1"/>
        <w:numPr>
          <w:ilvl w:val="0"/>
          <w:numId w:val="15"/>
        </w:numPr>
        <w:tabs>
          <w:tab w:val="left" w:pos="1131"/>
        </w:tabs>
        <w:ind w:left="0" w:firstLine="709"/>
        <w:jc w:val="both"/>
      </w:pPr>
      <w:r w:rsidRPr="00715E01">
        <w:rPr>
          <w:rFonts w:eastAsia="SimSun;宋体"/>
          <w:bCs/>
          <w:spacing w:val="-4"/>
          <w:lang w:val="en-US" w:eastAsia="kk-KZ"/>
        </w:rPr>
        <w:t xml:space="preserve">Production of the sheep </w:t>
      </w:r>
      <w:proofErr w:type="gramStart"/>
      <w:r w:rsidRPr="00715E01">
        <w:rPr>
          <w:rFonts w:eastAsia="SimSun;宋体"/>
          <w:bCs/>
          <w:spacing w:val="-4"/>
          <w:lang w:val="en-US" w:eastAsia="kk-KZ"/>
        </w:rPr>
        <w:t>pox virus</w:t>
      </w:r>
      <w:proofErr w:type="gramEnd"/>
      <w:r w:rsidRPr="00715E01">
        <w:rPr>
          <w:rFonts w:eastAsia="SimSun;宋体"/>
          <w:bCs/>
          <w:spacing w:val="-4"/>
          <w:lang w:val="en-US" w:eastAsia="kk-KZ"/>
        </w:rPr>
        <w:t xml:space="preserve"> structural protein SPPV117 in tobacco chloroplasts. Submitted to </w:t>
      </w:r>
      <w:r w:rsidR="00F5073D" w:rsidRPr="00715E01">
        <w:rPr>
          <w:rFonts w:eastAsia="SimSun;宋体"/>
          <w:bCs/>
          <w:spacing w:val="-4"/>
          <w:lang w:val="en-US" w:eastAsia="kk-KZ"/>
        </w:rPr>
        <w:t xml:space="preserve">the </w:t>
      </w:r>
      <w:proofErr w:type="spellStart"/>
      <w:r w:rsidR="00F5073D" w:rsidRPr="00715E01">
        <w:rPr>
          <w:rFonts w:eastAsia="SimSun;宋体"/>
          <w:bCs/>
          <w:spacing w:val="-4"/>
          <w:lang w:val="en-US" w:eastAsia="kk-KZ"/>
        </w:rPr>
        <w:t>jurnal</w:t>
      </w:r>
      <w:proofErr w:type="spellEnd"/>
      <w:r w:rsidR="00F5073D" w:rsidRPr="00715E01">
        <w:rPr>
          <w:rFonts w:eastAsia="SimSun;宋体"/>
          <w:bCs/>
          <w:spacing w:val="-4"/>
          <w:lang w:val="en-US" w:eastAsia="kk-KZ"/>
        </w:rPr>
        <w:t xml:space="preserve"> “</w:t>
      </w:r>
      <w:r w:rsidRPr="00715E01">
        <w:rPr>
          <w:rFonts w:eastAsia="SimSun;宋体"/>
          <w:bCs/>
          <w:spacing w:val="-4"/>
          <w:lang w:val="en-US" w:eastAsia="kk-KZ"/>
        </w:rPr>
        <w:t>Biotechnology Letters</w:t>
      </w:r>
      <w:r w:rsidR="00F5073D" w:rsidRPr="00715E01">
        <w:rPr>
          <w:rFonts w:eastAsia="SimSun;宋体"/>
          <w:bCs/>
          <w:spacing w:val="-4"/>
          <w:lang w:val="en-US" w:eastAsia="kk-KZ"/>
        </w:rPr>
        <w:t>”</w:t>
      </w:r>
      <w:r w:rsidRPr="00715E01">
        <w:rPr>
          <w:rFonts w:eastAsia="SimSun;宋体"/>
          <w:bCs/>
          <w:spacing w:val="-4"/>
          <w:lang w:val="en-US" w:eastAsia="kk-KZ"/>
        </w:rPr>
        <w:t xml:space="preserve"> (Scopus percentile 66%).</w:t>
      </w:r>
      <w:r w:rsidR="00BC4D98">
        <w:rPr>
          <w:rFonts w:eastAsia="SimSun;宋体"/>
          <w:bCs/>
          <w:spacing w:val="-4"/>
          <w:lang w:val="en-US" w:eastAsia="kk-KZ"/>
        </w:rPr>
        <w:t xml:space="preserve"> (</w:t>
      </w:r>
      <w:proofErr w:type="gramStart"/>
      <w:r w:rsidR="00BC4D98">
        <w:rPr>
          <w:rFonts w:eastAsia="SimSun;宋体"/>
          <w:bCs/>
          <w:spacing w:val="-4"/>
          <w:lang w:val="en-US" w:eastAsia="kk-KZ"/>
        </w:rPr>
        <w:t>in</w:t>
      </w:r>
      <w:proofErr w:type="gramEnd"/>
      <w:r w:rsidR="00BC4D98">
        <w:rPr>
          <w:rFonts w:eastAsia="SimSun;宋体"/>
          <w:bCs/>
          <w:spacing w:val="-4"/>
          <w:lang w:val="en-US" w:eastAsia="kk-KZ"/>
        </w:rPr>
        <w:t xml:space="preserve"> English).</w:t>
      </w:r>
    </w:p>
    <w:p w:rsidR="001C7571" w:rsidRPr="002C0901" w:rsidRDefault="001C7571" w:rsidP="001C7571">
      <w:pPr>
        <w:tabs>
          <w:tab w:val="left" w:pos="964"/>
        </w:tabs>
        <w:ind w:left="709" w:right="283"/>
        <w:contextualSpacing/>
        <w:rPr>
          <w:rFonts w:eastAsia="SimSun"/>
          <w:bCs/>
          <w:noProof/>
          <w:lang w:val="en-US" w:eastAsia="en-US"/>
        </w:rPr>
      </w:pPr>
    </w:p>
    <w:p w:rsidR="001C7571" w:rsidRDefault="001C7571" w:rsidP="001C7571">
      <w:pPr>
        <w:tabs>
          <w:tab w:val="left" w:pos="964"/>
        </w:tabs>
        <w:ind w:right="283"/>
        <w:contextualSpacing/>
        <w:rPr>
          <w:noProof/>
        </w:rPr>
      </w:pPr>
      <w:r w:rsidRPr="008525EC">
        <w:rPr>
          <w:noProof/>
          <w:lang w:val="ru-RU" w:eastAsia="ru-RU" w:bidi="ar-SA"/>
        </w:rPr>
        <w:drawing>
          <wp:inline distT="0" distB="0" distL="0" distR="0">
            <wp:extent cx="6192127" cy="2890453"/>
            <wp:effectExtent l="0" t="0" r="0" b="57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49258" cy="2917121"/>
                    </a:xfrm>
                    <a:prstGeom prst="rect">
                      <a:avLst/>
                    </a:prstGeom>
                    <a:noFill/>
                    <a:ln>
                      <a:noFill/>
                    </a:ln>
                  </pic:spPr>
                </pic:pic>
              </a:graphicData>
            </a:graphic>
          </wp:inline>
        </w:drawing>
      </w:r>
    </w:p>
    <w:p w:rsidR="001C7571" w:rsidRDefault="001C7571" w:rsidP="001C7571">
      <w:pPr>
        <w:tabs>
          <w:tab w:val="left" w:pos="964"/>
        </w:tabs>
        <w:ind w:right="283"/>
        <w:contextualSpacing/>
        <w:rPr>
          <w:noProof/>
        </w:rPr>
      </w:pPr>
      <w:r>
        <w:rPr>
          <w:noProof/>
        </w:rPr>
        <w:br w:type="page"/>
      </w:r>
    </w:p>
    <w:p w:rsidR="00715E01" w:rsidRDefault="00715E01" w:rsidP="00715E01">
      <w:pPr>
        <w:tabs>
          <w:tab w:val="left" w:pos="1131"/>
        </w:tabs>
        <w:ind w:left="709"/>
        <w:contextualSpacing/>
        <w:jc w:val="both"/>
        <w:rPr>
          <w:rFonts w:eastAsia="SimSun;宋体"/>
          <w:bCs/>
          <w:spacing w:val="-4"/>
          <w:lang w:val="en-US" w:eastAsia="kk-KZ"/>
        </w:rPr>
      </w:pPr>
      <w:r>
        <w:rPr>
          <w:rFonts w:eastAsia="SimSun;宋体"/>
          <w:bCs/>
          <w:spacing w:val="-4"/>
          <w:lang w:val="en-US" w:eastAsia="kk-KZ"/>
        </w:rPr>
        <w:lastRenderedPageBreak/>
        <w:t>Patent:</w:t>
      </w:r>
    </w:p>
    <w:p w:rsidR="00DB633A" w:rsidRDefault="00DB633A" w:rsidP="00715E01">
      <w:pPr>
        <w:tabs>
          <w:tab w:val="left" w:pos="1131"/>
        </w:tabs>
        <w:ind w:firstLine="709"/>
        <w:contextualSpacing/>
        <w:jc w:val="both"/>
      </w:pPr>
      <w:r>
        <w:rPr>
          <w:rFonts w:eastAsia="SimSun;宋体"/>
          <w:bCs/>
          <w:spacing w:val="-4"/>
          <w:lang w:eastAsia="kk-KZ"/>
        </w:rPr>
        <w:t>Stanbekova G.E., Beisenov D.K., Nadirova L.T., Iskakov B.K. A method of obtaining transplastomic plants synthesizing sheep pox antigenic SPPV-A27L protein. RK patent No. 34156, 05.02.2020.</w:t>
      </w:r>
      <w:r w:rsidR="00F5073D">
        <w:rPr>
          <w:rFonts w:eastAsia="SimSun;宋体"/>
          <w:bCs/>
          <w:spacing w:val="-4"/>
          <w:lang w:val="en-US" w:eastAsia="kk-KZ"/>
        </w:rPr>
        <w:t xml:space="preserve"> (</w:t>
      </w:r>
      <w:proofErr w:type="gramStart"/>
      <w:r w:rsidR="00F5073D">
        <w:rPr>
          <w:rFonts w:eastAsia="SimSun;宋体"/>
          <w:bCs/>
          <w:spacing w:val="-4"/>
          <w:lang w:val="en-US" w:eastAsia="kk-KZ"/>
        </w:rPr>
        <w:t>in</w:t>
      </w:r>
      <w:proofErr w:type="gramEnd"/>
      <w:r w:rsidR="00F5073D">
        <w:rPr>
          <w:rFonts w:eastAsia="SimSun;宋体"/>
          <w:bCs/>
          <w:spacing w:val="-4"/>
          <w:lang w:val="en-US" w:eastAsia="kk-KZ"/>
        </w:rPr>
        <w:t xml:space="preserve"> Russian)</w:t>
      </w:r>
      <w:r w:rsidR="00715E01">
        <w:rPr>
          <w:rFonts w:eastAsia="SimSun;宋体"/>
          <w:bCs/>
          <w:spacing w:val="-4"/>
          <w:lang w:val="en-US" w:eastAsia="kk-KZ"/>
        </w:rPr>
        <w:t>.</w:t>
      </w:r>
    </w:p>
    <w:p w:rsidR="001C7571" w:rsidRPr="00876EE4" w:rsidRDefault="001C7571" w:rsidP="001C7571">
      <w:pPr>
        <w:tabs>
          <w:tab w:val="left" w:pos="964"/>
        </w:tabs>
        <w:ind w:right="283"/>
        <w:contextualSpacing/>
        <w:rPr>
          <w:rFonts w:eastAsia="SimSun"/>
          <w:bCs/>
          <w:noProof/>
          <w:lang w:eastAsia="en-US"/>
        </w:rPr>
      </w:pPr>
    </w:p>
    <w:p w:rsidR="001C7571" w:rsidRDefault="001C7571" w:rsidP="001C7571">
      <w:pPr>
        <w:tabs>
          <w:tab w:val="left" w:pos="964"/>
        </w:tabs>
        <w:ind w:right="283" w:firstLine="709"/>
        <w:contextualSpacing/>
        <w:jc w:val="center"/>
        <w:rPr>
          <w:noProof/>
        </w:rPr>
      </w:pPr>
      <w:r w:rsidRPr="00652750">
        <w:rPr>
          <w:noProof/>
          <w:lang w:val="ru-RU" w:eastAsia="ru-RU" w:bidi="ar-SA"/>
        </w:rPr>
        <w:drawing>
          <wp:inline distT="0" distB="0" distL="0" distR="0">
            <wp:extent cx="4712335" cy="667258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12335" cy="6672580"/>
                    </a:xfrm>
                    <a:prstGeom prst="rect">
                      <a:avLst/>
                    </a:prstGeom>
                    <a:noFill/>
                    <a:ln>
                      <a:noFill/>
                    </a:ln>
                  </pic:spPr>
                </pic:pic>
              </a:graphicData>
            </a:graphic>
          </wp:inline>
        </w:drawing>
      </w:r>
    </w:p>
    <w:p w:rsidR="001C7571" w:rsidRPr="00715E01" w:rsidRDefault="001C7571" w:rsidP="00715E01">
      <w:pPr>
        <w:tabs>
          <w:tab w:val="left" w:pos="964"/>
        </w:tabs>
        <w:suppressAutoHyphens w:val="0"/>
        <w:ind w:right="283" w:firstLine="709"/>
        <w:contextualSpacing/>
        <w:jc w:val="both"/>
        <w:rPr>
          <w:noProof/>
          <w:lang w:val="en-US"/>
        </w:rPr>
      </w:pPr>
      <w:r>
        <w:rPr>
          <w:noProof/>
        </w:rPr>
        <w:br w:type="page"/>
      </w:r>
      <w:r w:rsidR="00F5073D">
        <w:rPr>
          <w:noProof/>
          <w:lang w:val="en-US"/>
        </w:rPr>
        <w:lastRenderedPageBreak/>
        <w:t>L</w:t>
      </w:r>
      <w:proofErr w:type="spellStart"/>
      <w:r w:rsidR="00F5073D" w:rsidRPr="00F5073D">
        <w:rPr>
          <w:lang w:val="en"/>
        </w:rPr>
        <w:t>aboratory</w:t>
      </w:r>
      <w:proofErr w:type="spellEnd"/>
      <w:r w:rsidR="00F5073D" w:rsidRPr="00F5073D">
        <w:rPr>
          <w:lang w:val="en"/>
        </w:rPr>
        <w:t xml:space="preserve"> regulations </w:t>
      </w:r>
      <w:r w:rsidR="00F5073D">
        <w:rPr>
          <w:lang w:val="ru-RU"/>
        </w:rPr>
        <w:t>(</w:t>
      </w:r>
      <w:r w:rsidR="00F5073D" w:rsidRPr="00F5073D">
        <w:rPr>
          <w:lang w:val="en"/>
        </w:rPr>
        <w:t>in Russian</w:t>
      </w:r>
      <w:r w:rsidR="00F5073D">
        <w:rPr>
          <w:lang w:val="ru-RU"/>
        </w:rPr>
        <w:t>)</w:t>
      </w:r>
      <w:r w:rsidR="00715E01">
        <w:rPr>
          <w:lang w:val="en-US"/>
        </w:rPr>
        <w:t>.</w:t>
      </w:r>
    </w:p>
    <w:p w:rsidR="001C7571" w:rsidRDefault="001C7571" w:rsidP="001C7571">
      <w:pPr>
        <w:tabs>
          <w:tab w:val="left" w:pos="964"/>
        </w:tabs>
        <w:spacing w:line="360" w:lineRule="auto"/>
        <w:contextualSpacing/>
        <w:jc w:val="center"/>
        <w:rPr>
          <w:noProof/>
        </w:rPr>
      </w:pPr>
      <w:r w:rsidRPr="00CF01C7">
        <w:rPr>
          <w:noProof/>
          <w:lang w:val="ru-RU" w:eastAsia="ru-RU" w:bidi="ar-SA"/>
        </w:rPr>
        <w:drawing>
          <wp:inline distT="0" distB="0" distL="0" distR="0">
            <wp:extent cx="3196590" cy="4366260"/>
            <wp:effectExtent l="0" t="0" r="381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96590" cy="4366260"/>
                    </a:xfrm>
                    <a:prstGeom prst="rect">
                      <a:avLst/>
                    </a:prstGeom>
                    <a:noFill/>
                    <a:ln>
                      <a:noFill/>
                    </a:ln>
                  </pic:spPr>
                </pic:pic>
              </a:graphicData>
            </a:graphic>
          </wp:inline>
        </w:drawing>
      </w:r>
    </w:p>
    <w:p w:rsidR="001C7571" w:rsidRDefault="001C7571" w:rsidP="001C7571">
      <w:pPr>
        <w:spacing w:after="283" w:line="360" w:lineRule="auto"/>
        <w:rPr>
          <w:lang w:val="en-US"/>
        </w:rPr>
      </w:pPr>
      <w:r w:rsidRPr="00F90DAD">
        <w:rPr>
          <w:noProof/>
          <w:lang w:val="ru-RU" w:eastAsia="ru-RU" w:bidi="ar-SA"/>
        </w:rPr>
        <w:drawing>
          <wp:inline distT="0" distB="0" distL="0" distR="0">
            <wp:extent cx="5939790" cy="3512759"/>
            <wp:effectExtent l="0" t="0" r="381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9790" cy="3512759"/>
                    </a:xfrm>
                    <a:prstGeom prst="rect">
                      <a:avLst/>
                    </a:prstGeom>
                    <a:noFill/>
                    <a:ln>
                      <a:noFill/>
                    </a:ln>
                  </pic:spPr>
                </pic:pic>
              </a:graphicData>
            </a:graphic>
          </wp:inline>
        </w:drawing>
      </w:r>
    </w:p>
    <w:sectPr w:rsidR="001C7571" w:rsidSect="001265AA">
      <w:footerReference w:type="default" r:id="rId59"/>
      <w:pgSz w:w="11906" w:h="16838"/>
      <w:pgMar w:top="1134" w:right="851" w:bottom="1134" w:left="1701" w:header="0" w:footer="709" w:gutter="0"/>
      <w:cols w:space="720"/>
      <w:formProt w:val="0"/>
      <w:docGrid w:linePitch="360"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212" w:rsidRDefault="00835212">
      <w:r>
        <w:separator/>
      </w:r>
    </w:p>
  </w:endnote>
  <w:endnote w:type="continuationSeparator" w:id="0">
    <w:p w:rsidR="00835212" w:rsidRDefault="00835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宋体">
    <w:panose1 w:val="00000000000000000000"/>
    <w:charset w:val="80"/>
    <w:family w:val="roman"/>
    <w:notTrueType/>
    <w:pitch w:val="default"/>
  </w:font>
  <w:font w:name="DejaVu Sans">
    <w:altName w:val="Times New Roman"/>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6AA" w:rsidRDefault="00FF46AA">
    <w:pPr>
      <w:pStyle w:val="ac"/>
      <w:jc w:val="center"/>
    </w:pPr>
    <w:r>
      <w:fldChar w:fldCharType="begin"/>
    </w:r>
    <w:r>
      <w:instrText>PAGE</w:instrText>
    </w:r>
    <w:r>
      <w:fldChar w:fldCharType="separate"/>
    </w:r>
    <w:r w:rsidR="00704DA3">
      <w:rPr>
        <w:noProof/>
      </w:rPr>
      <w:t>33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6AA" w:rsidRDefault="00FF46AA">
    <w:pPr>
      <w:pStyle w:val="ac"/>
      <w:jc w:val="center"/>
    </w:pPr>
    <w:r>
      <w:fldChar w:fldCharType="begin"/>
    </w:r>
    <w:r>
      <w:instrText>PAGE</w:instrText>
    </w:r>
    <w:r>
      <w:fldChar w:fldCharType="separate"/>
    </w:r>
    <w:r w:rsidR="00704DA3">
      <w:rPr>
        <w:noProof/>
      </w:rPr>
      <w:t>47</w:t>
    </w:r>
    <w:r>
      <w:fldChar w:fldCharType="end"/>
    </w:r>
  </w:p>
  <w:p w:rsidR="00FF46AA" w:rsidRDefault="00FF46A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212" w:rsidRDefault="00835212">
      <w:r>
        <w:separator/>
      </w:r>
    </w:p>
  </w:footnote>
  <w:footnote w:type="continuationSeparator" w:id="0">
    <w:p w:rsidR="00835212" w:rsidRDefault="008352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11C70"/>
    <w:multiLevelType w:val="multilevel"/>
    <w:tmpl w:val="6200EF28"/>
    <w:lvl w:ilvl="0">
      <w:start w:val="1"/>
      <w:numFmt w:val="decimal"/>
      <w:lvlText w:val="%1"/>
      <w:lvlJc w:val="left"/>
      <w:pPr>
        <w:tabs>
          <w:tab w:val="num" w:pos="0"/>
        </w:tabs>
        <w:ind w:left="106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39804F1"/>
    <w:multiLevelType w:val="hybridMultilevel"/>
    <w:tmpl w:val="DC4E612E"/>
    <w:lvl w:ilvl="0" w:tplc="157202FC">
      <w:start w:val="2"/>
      <w:numFmt w:val="decimal"/>
      <w:lvlText w:val="%1"/>
      <w:lvlJc w:val="left"/>
      <w:pPr>
        <w:ind w:left="1069" w:hanging="360"/>
      </w:pPr>
      <w:rPr>
        <w:rFonts w:eastAsia="SimSun;宋体"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49C2054"/>
    <w:multiLevelType w:val="multilevel"/>
    <w:tmpl w:val="6200EF28"/>
    <w:lvl w:ilvl="0">
      <w:start w:val="1"/>
      <w:numFmt w:val="decimal"/>
      <w:lvlText w:val="%1"/>
      <w:lvlJc w:val="left"/>
      <w:pPr>
        <w:tabs>
          <w:tab w:val="num" w:pos="0"/>
        </w:tabs>
        <w:ind w:left="106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4FB7990"/>
    <w:multiLevelType w:val="multilevel"/>
    <w:tmpl w:val="6200EF28"/>
    <w:lvl w:ilvl="0">
      <w:start w:val="1"/>
      <w:numFmt w:val="decimal"/>
      <w:lvlText w:val="%1"/>
      <w:lvlJc w:val="left"/>
      <w:pPr>
        <w:tabs>
          <w:tab w:val="num" w:pos="0"/>
        </w:tabs>
        <w:ind w:left="106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279360BD"/>
    <w:multiLevelType w:val="multilevel"/>
    <w:tmpl w:val="6200EF28"/>
    <w:lvl w:ilvl="0">
      <w:start w:val="1"/>
      <w:numFmt w:val="decimal"/>
      <w:lvlText w:val="%1"/>
      <w:lvlJc w:val="left"/>
      <w:pPr>
        <w:tabs>
          <w:tab w:val="num" w:pos="0"/>
        </w:tabs>
        <w:ind w:left="106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36F75BF2"/>
    <w:multiLevelType w:val="hybridMultilevel"/>
    <w:tmpl w:val="C332D3F8"/>
    <w:lvl w:ilvl="0" w:tplc="5EEC123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E03340B"/>
    <w:multiLevelType w:val="hybridMultilevel"/>
    <w:tmpl w:val="B0728A46"/>
    <w:lvl w:ilvl="0" w:tplc="073255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F026EB7"/>
    <w:multiLevelType w:val="hybridMultilevel"/>
    <w:tmpl w:val="580ADC4A"/>
    <w:lvl w:ilvl="0" w:tplc="BA1084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997AAA"/>
    <w:multiLevelType w:val="hybridMultilevel"/>
    <w:tmpl w:val="2AD8FCC4"/>
    <w:lvl w:ilvl="0" w:tplc="AEEE59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FAB0622"/>
    <w:multiLevelType w:val="multilevel"/>
    <w:tmpl w:val="6200EF28"/>
    <w:lvl w:ilvl="0">
      <w:start w:val="1"/>
      <w:numFmt w:val="decimal"/>
      <w:lvlText w:val="%1"/>
      <w:lvlJc w:val="left"/>
      <w:pPr>
        <w:tabs>
          <w:tab w:val="num" w:pos="0"/>
        </w:tabs>
        <w:ind w:left="106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51061953"/>
    <w:multiLevelType w:val="hybridMultilevel"/>
    <w:tmpl w:val="D82EEBB0"/>
    <w:lvl w:ilvl="0" w:tplc="DAA6A022">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1264B5F"/>
    <w:multiLevelType w:val="multilevel"/>
    <w:tmpl w:val="6200EF28"/>
    <w:lvl w:ilvl="0">
      <w:start w:val="1"/>
      <w:numFmt w:val="decimal"/>
      <w:lvlText w:val="%1"/>
      <w:lvlJc w:val="left"/>
      <w:pPr>
        <w:tabs>
          <w:tab w:val="num" w:pos="0"/>
        </w:tabs>
        <w:ind w:left="106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65121F72"/>
    <w:multiLevelType w:val="hybridMultilevel"/>
    <w:tmpl w:val="D548B4EE"/>
    <w:lvl w:ilvl="0" w:tplc="2990F398">
      <w:start w:val="2"/>
      <w:numFmt w:val="decimal"/>
      <w:lvlText w:val="%1"/>
      <w:lvlJc w:val="left"/>
      <w:pPr>
        <w:ind w:left="1429" w:hanging="360"/>
      </w:pPr>
      <w:rPr>
        <w:rFonts w:eastAsia="SimSun;宋体"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30E26A3"/>
    <w:multiLevelType w:val="multilevel"/>
    <w:tmpl w:val="6200EF28"/>
    <w:lvl w:ilvl="0">
      <w:start w:val="1"/>
      <w:numFmt w:val="decimal"/>
      <w:lvlText w:val="%1"/>
      <w:lvlJc w:val="left"/>
      <w:pPr>
        <w:tabs>
          <w:tab w:val="num" w:pos="0"/>
        </w:tabs>
        <w:ind w:left="106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7E4A29CF"/>
    <w:multiLevelType w:val="hybridMultilevel"/>
    <w:tmpl w:val="D9C60B92"/>
    <w:lvl w:ilvl="0" w:tplc="FE022C40">
      <w:start w:val="5"/>
      <w:numFmt w:val="decimal"/>
      <w:lvlText w:val="%1"/>
      <w:lvlJc w:val="left"/>
      <w:pPr>
        <w:ind w:left="1069" w:hanging="360"/>
      </w:pPr>
      <w:rPr>
        <w:rFonts w:eastAsia="SimSun;宋体"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10"/>
  </w:num>
  <w:num w:numId="3">
    <w:abstractNumId w:val="5"/>
  </w:num>
  <w:num w:numId="4">
    <w:abstractNumId w:val="8"/>
  </w:num>
  <w:num w:numId="5">
    <w:abstractNumId w:val="6"/>
  </w:num>
  <w:num w:numId="6">
    <w:abstractNumId w:val="11"/>
  </w:num>
  <w:num w:numId="7">
    <w:abstractNumId w:val="9"/>
  </w:num>
  <w:num w:numId="8">
    <w:abstractNumId w:val="13"/>
  </w:num>
  <w:num w:numId="9">
    <w:abstractNumId w:val="3"/>
  </w:num>
  <w:num w:numId="10">
    <w:abstractNumId w:val="4"/>
  </w:num>
  <w:num w:numId="11">
    <w:abstractNumId w:val="0"/>
  </w:num>
  <w:num w:numId="12">
    <w:abstractNumId w:val="2"/>
  </w:num>
  <w:num w:numId="13">
    <w:abstractNumId w:val="1"/>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67"/>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433"/>
    <w:rsid w:val="00070388"/>
    <w:rsid w:val="000905FE"/>
    <w:rsid w:val="000F0FFC"/>
    <w:rsid w:val="001029AC"/>
    <w:rsid w:val="00117512"/>
    <w:rsid w:val="001265AA"/>
    <w:rsid w:val="0013099F"/>
    <w:rsid w:val="001774D3"/>
    <w:rsid w:val="00177C1A"/>
    <w:rsid w:val="00183F95"/>
    <w:rsid w:val="00193A0C"/>
    <w:rsid w:val="00196BDA"/>
    <w:rsid w:val="001A460D"/>
    <w:rsid w:val="001C7571"/>
    <w:rsid w:val="001D43FD"/>
    <w:rsid w:val="001F0DBE"/>
    <w:rsid w:val="001F37C6"/>
    <w:rsid w:val="00286BB7"/>
    <w:rsid w:val="00287463"/>
    <w:rsid w:val="002A00D0"/>
    <w:rsid w:val="002C02B1"/>
    <w:rsid w:val="002E016D"/>
    <w:rsid w:val="002E561A"/>
    <w:rsid w:val="0034549C"/>
    <w:rsid w:val="00363F5A"/>
    <w:rsid w:val="00364751"/>
    <w:rsid w:val="003B0895"/>
    <w:rsid w:val="003C61CC"/>
    <w:rsid w:val="003D44BA"/>
    <w:rsid w:val="003E37FD"/>
    <w:rsid w:val="003F0AAB"/>
    <w:rsid w:val="004172C9"/>
    <w:rsid w:val="00421757"/>
    <w:rsid w:val="00494795"/>
    <w:rsid w:val="00515CCF"/>
    <w:rsid w:val="0054413B"/>
    <w:rsid w:val="00552B7E"/>
    <w:rsid w:val="005A6AC5"/>
    <w:rsid w:val="005B2D50"/>
    <w:rsid w:val="00632B15"/>
    <w:rsid w:val="00662359"/>
    <w:rsid w:val="00684875"/>
    <w:rsid w:val="006A6F11"/>
    <w:rsid w:val="006D4771"/>
    <w:rsid w:val="00704DA3"/>
    <w:rsid w:val="00715E01"/>
    <w:rsid w:val="007259C6"/>
    <w:rsid w:val="00742171"/>
    <w:rsid w:val="007A051B"/>
    <w:rsid w:val="007B2F08"/>
    <w:rsid w:val="007C2F07"/>
    <w:rsid w:val="007D6867"/>
    <w:rsid w:val="007E2AAB"/>
    <w:rsid w:val="007F5D4D"/>
    <w:rsid w:val="00835212"/>
    <w:rsid w:val="008C7CA0"/>
    <w:rsid w:val="00902360"/>
    <w:rsid w:val="00902747"/>
    <w:rsid w:val="009150C4"/>
    <w:rsid w:val="009A1395"/>
    <w:rsid w:val="00A113B5"/>
    <w:rsid w:val="00A17DC0"/>
    <w:rsid w:val="00A3290D"/>
    <w:rsid w:val="00A33AB8"/>
    <w:rsid w:val="00A618AC"/>
    <w:rsid w:val="00AB5CFD"/>
    <w:rsid w:val="00AC6AAF"/>
    <w:rsid w:val="00B5465D"/>
    <w:rsid w:val="00BB55A0"/>
    <w:rsid w:val="00BB5E10"/>
    <w:rsid w:val="00BC4D98"/>
    <w:rsid w:val="00BC5AD2"/>
    <w:rsid w:val="00C13A34"/>
    <w:rsid w:val="00C17EB7"/>
    <w:rsid w:val="00CB066E"/>
    <w:rsid w:val="00CE4CA0"/>
    <w:rsid w:val="00D4507F"/>
    <w:rsid w:val="00D47433"/>
    <w:rsid w:val="00D50D3B"/>
    <w:rsid w:val="00D8781A"/>
    <w:rsid w:val="00DA376B"/>
    <w:rsid w:val="00DB633A"/>
    <w:rsid w:val="00DC2449"/>
    <w:rsid w:val="00DD3D23"/>
    <w:rsid w:val="00DE43CF"/>
    <w:rsid w:val="00E43BAB"/>
    <w:rsid w:val="00E50926"/>
    <w:rsid w:val="00E776A1"/>
    <w:rsid w:val="00EA26D6"/>
    <w:rsid w:val="00F02DA5"/>
    <w:rsid w:val="00F07B6C"/>
    <w:rsid w:val="00F228ED"/>
    <w:rsid w:val="00F32F7E"/>
    <w:rsid w:val="00F5073D"/>
    <w:rsid w:val="00F73414"/>
    <w:rsid w:val="00F86B85"/>
    <w:rsid w:val="00FD011B"/>
    <w:rsid w:val="00FD160E"/>
    <w:rsid w:val="00FD3DC4"/>
    <w:rsid w:val="00FF01F1"/>
    <w:rsid w:val="00FF4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E351E7-20BA-449E-AAAD-2A3EF77D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Noto Sans Devanagari"/>
        <w:kern w:val="2"/>
        <w:sz w:val="24"/>
        <w:szCs w:val="24"/>
        <w:lang w:val="kk-KZ"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line="360" w:lineRule="auto"/>
      <w:jc w:val="center"/>
      <w:outlineLvl w:val="0"/>
    </w:pPr>
    <w:rPr>
      <w:rFonts w:eastAsia="Times New Roman" w:cs="Times New Roman"/>
      <w:b/>
      <w:sz w:val="28"/>
      <w:szCs w:val="20"/>
      <w:lang w:eastAsia="ru-RU"/>
    </w:rPr>
  </w:style>
  <w:style w:type="paragraph" w:styleId="2">
    <w:name w:val="heading 2"/>
    <w:basedOn w:val="a"/>
    <w:next w:val="a"/>
    <w:link w:val="20"/>
    <w:qFormat/>
    <w:rsid w:val="00F86B85"/>
    <w:pPr>
      <w:keepNext/>
      <w:suppressAutoHyphens w:val="0"/>
      <w:spacing w:line="360" w:lineRule="auto"/>
      <w:ind w:firstLine="567"/>
      <w:jc w:val="center"/>
      <w:outlineLvl w:val="1"/>
    </w:pPr>
    <w:rPr>
      <w:rFonts w:ascii="Arial" w:eastAsia="Times New Roman" w:hAnsi="Arial" w:cs="Times New Roman"/>
      <w:kern w:val="0"/>
      <w:sz w:val="26"/>
      <w:szCs w:val="2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qFormat/>
    <w:rPr>
      <w:rFonts w:eastAsia="SimSun;宋体"/>
      <w:bCs w:val="0"/>
      <w:sz w:val="24"/>
      <w:szCs w:val="24"/>
      <w:lang w:val="en-US" w:bidi="ar-SA"/>
    </w:rPr>
  </w:style>
  <w:style w:type="character" w:customStyle="1" w:styleId="-">
    <w:name w:val="Интернет-ссылка"/>
    <w:rPr>
      <w:color w:val="000080"/>
      <w:u w:val="single"/>
    </w:rPr>
  </w:style>
  <w:style w:type="character" w:customStyle="1" w:styleId="a3">
    <w:name w:val="Ссылка указателя"/>
    <w:qFormat/>
  </w:style>
  <w:style w:type="character" w:customStyle="1" w:styleId="docsum-authors">
    <w:name w:val="docsum-authors"/>
    <w:qFormat/>
    <w:rPr>
      <w:rFonts w:eastAsia="SimSun;宋体"/>
      <w:bCs w:val="0"/>
      <w:sz w:val="24"/>
      <w:szCs w:val="24"/>
      <w:lang w:val="en-US" w:bidi="ar-SA"/>
    </w:rPr>
  </w:style>
  <w:style w:type="character" w:customStyle="1" w:styleId="docsum-journal-citation">
    <w:name w:val="docsum-journal-citation"/>
    <w:qFormat/>
    <w:rPr>
      <w:rFonts w:eastAsia="SimSun;宋体"/>
      <w:bCs w:val="0"/>
      <w:sz w:val="24"/>
      <w:szCs w:val="24"/>
      <w:lang w:val="en-US" w:bidi="ar-SA"/>
    </w:rPr>
  </w:style>
  <w:style w:type="character" w:styleId="a4">
    <w:name w:val="Strong"/>
    <w:basedOn w:val="a0"/>
    <w:qFormat/>
    <w:rPr>
      <w:b/>
      <w:bCs/>
    </w:rPr>
  </w:style>
  <w:style w:type="paragraph" w:customStyle="1" w:styleId="10">
    <w:name w:val="Заголовок1"/>
    <w:basedOn w:val="a"/>
    <w:next w:val="a5"/>
    <w:qFormat/>
    <w:pPr>
      <w:keepNext/>
      <w:spacing w:before="240" w:after="120"/>
    </w:pPr>
    <w:rPr>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styleId="a8">
    <w:name w:val="index heading"/>
    <w:basedOn w:val="10"/>
    <w:pPr>
      <w:suppressLineNumbers/>
    </w:pPr>
    <w:rPr>
      <w:b/>
      <w:bCs/>
      <w:sz w:val="32"/>
      <w:szCs w:val="32"/>
    </w:rPr>
  </w:style>
  <w:style w:type="paragraph" w:customStyle="1" w:styleId="a9">
    <w:name w:val="Содержимое таблицы"/>
    <w:basedOn w:val="a"/>
    <w:qFormat/>
    <w:pPr>
      <w:widowControl w:val="0"/>
      <w:suppressLineNumbers/>
    </w:pPr>
  </w:style>
  <w:style w:type="paragraph" w:customStyle="1" w:styleId="aa">
    <w:name w:val="Заголовок таблицы"/>
    <w:basedOn w:val="a9"/>
    <w:qFormat/>
    <w:pPr>
      <w:jc w:val="center"/>
    </w:pPr>
    <w:rPr>
      <w:b/>
      <w:bCs/>
    </w:rPr>
  </w:style>
  <w:style w:type="paragraph" w:customStyle="1" w:styleId="ab">
    <w:name w:val="Верхний и нижний колонтитулы"/>
    <w:basedOn w:val="a"/>
    <w:qFormat/>
    <w:pPr>
      <w:suppressLineNumbers/>
      <w:tabs>
        <w:tab w:val="center" w:pos="4677"/>
        <w:tab w:val="right" w:pos="9355"/>
      </w:tabs>
    </w:pPr>
  </w:style>
  <w:style w:type="paragraph" w:styleId="ac">
    <w:name w:val="footer"/>
    <w:basedOn w:val="ab"/>
  </w:style>
  <w:style w:type="paragraph" w:customStyle="1" w:styleId="TextBody">
    <w:name w:val="Text Body"/>
    <w:basedOn w:val="a"/>
    <w:qFormat/>
    <w:pPr>
      <w:overflowPunct w:val="0"/>
      <w:spacing w:after="120" w:line="276" w:lineRule="auto"/>
    </w:pPr>
    <w:rPr>
      <w:rFonts w:ascii="Calibri" w:hAnsi="Calibri" w:cs="Calibri"/>
      <w:color w:val="00000A"/>
      <w:sz w:val="20"/>
      <w:szCs w:val="22"/>
    </w:rPr>
  </w:style>
  <w:style w:type="paragraph" w:styleId="ad">
    <w:name w:val="toa heading"/>
    <w:basedOn w:val="a8"/>
  </w:style>
  <w:style w:type="paragraph" w:styleId="5">
    <w:name w:val="toc 5"/>
    <w:basedOn w:val="a8"/>
    <w:pPr>
      <w:tabs>
        <w:tab w:val="right" w:leader="dot" w:pos="9355"/>
      </w:tabs>
      <w:ind w:left="1132"/>
    </w:pPr>
  </w:style>
  <w:style w:type="paragraph" w:styleId="21">
    <w:name w:val="Body Text 2"/>
    <w:basedOn w:val="a"/>
    <w:qFormat/>
    <w:pPr>
      <w:jc w:val="center"/>
    </w:pPr>
    <w:rPr>
      <w:sz w:val="28"/>
    </w:rPr>
  </w:style>
  <w:style w:type="paragraph" w:styleId="ae">
    <w:name w:val="header"/>
    <w:basedOn w:val="a"/>
    <w:link w:val="af"/>
    <w:uiPriority w:val="99"/>
    <w:unhideWhenUsed/>
    <w:rsid w:val="00BB5E10"/>
    <w:pPr>
      <w:tabs>
        <w:tab w:val="center" w:pos="4677"/>
        <w:tab w:val="right" w:pos="9355"/>
      </w:tabs>
    </w:pPr>
    <w:rPr>
      <w:rFonts w:cs="Mangal"/>
      <w:szCs w:val="21"/>
    </w:rPr>
  </w:style>
  <w:style w:type="character" w:customStyle="1" w:styleId="af">
    <w:name w:val="Верхний колонтитул Знак"/>
    <w:basedOn w:val="a0"/>
    <w:link w:val="ae"/>
    <w:uiPriority w:val="99"/>
    <w:rsid w:val="00BB5E10"/>
    <w:rPr>
      <w:rFonts w:cs="Mangal"/>
      <w:szCs w:val="21"/>
    </w:rPr>
  </w:style>
  <w:style w:type="paragraph" w:styleId="af0">
    <w:name w:val="No Spacing"/>
    <w:uiPriority w:val="1"/>
    <w:qFormat/>
    <w:rsid w:val="003D44BA"/>
    <w:pPr>
      <w:suppressAutoHyphens w:val="0"/>
    </w:pPr>
    <w:rPr>
      <w:rFonts w:eastAsia="Times New Roman" w:cs="Times New Roman"/>
      <w:kern w:val="0"/>
      <w:szCs w:val="20"/>
      <w:lang w:val="ru-RU" w:eastAsia="ru-RU" w:bidi="ar-SA"/>
    </w:rPr>
  </w:style>
  <w:style w:type="paragraph" w:styleId="af1">
    <w:name w:val="List Paragraph"/>
    <w:basedOn w:val="a"/>
    <w:uiPriority w:val="34"/>
    <w:qFormat/>
    <w:rsid w:val="00A33AB8"/>
    <w:pPr>
      <w:ind w:left="720"/>
      <w:contextualSpacing/>
    </w:pPr>
    <w:rPr>
      <w:rFonts w:cs="Mangal"/>
      <w:szCs w:val="21"/>
    </w:rPr>
  </w:style>
  <w:style w:type="paragraph" w:styleId="af2">
    <w:name w:val="Balloon Text"/>
    <w:basedOn w:val="a"/>
    <w:link w:val="af3"/>
    <w:uiPriority w:val="99"/>
    <w:semiHidden/>
    <w:unhideWhenUsed/>
    <w:rsid w:val="00FD011B"/>
    <w:rPr>
      <w:rFonts w:ascii="Segoe UI" w:hAnsi="Segoe UI" w:cs="Mangal"/>
      <w:sz w:val="18"/>
      <w:szCs w:val="16"/>
    </w:rPr>
  </w:style>
  <w:style w:type="character" w:customStyle="1" w:styleId="af3">
    <w:name w:val="Текст выноски Знак"/>
    <w:basedOn w:val="a0"/>
    <w:link w:val="af2"/>
    <w:uiPriority w:val="99"/>
    <w:semiHidden/>
    <w:rsid w:val="00FD011B"/>
    <w:rPr>
      <w:rFonts w:ascii="Segoe UI" w:hAnsi="Segoe UI" w:cs="Mangal"/>
      <w:sz w:val="18"/>
      <w:szCs w:val="16"/>
    </w:rPr>
  </w:style>
  <w:style w:type="character" w:customStyle="1" w:styleId="20">
    <w:name w:val="Заголовок 2 Знак"/>
    <w:basedOn w:val="a0"/>
    <w:link w:val="2"/>
    <w:rsid w:val="00F86B85"/>
    <w:rPr>
      <w:rFonts w:ascii="Arial" w:eastAsia="Times New Roman" w:hAnsi="Arial" w:cs="Times New Roman"/>
      <w:kern w:val="0"/>
      <w:sz w:val="26"/>
      <w:szCs w:val="20"/>
      <w:lang w:val="ru-RU" w:eastAsia="ru-RU" w:bidi="ar-SA"/>
    </w:rPr>
  </w:style>
  <w:style w:type="table" w:styleId="af4">
    <w:name w:val="Table Grid"/>
    <w:basedOn w:val="a1"/>
    <w:uiPriority w:val="39"/>
    <w:rsid w:val="00FF46AA"/>
    <w:pPr>
      <w:suppressAutoHyphens w:val="0"/>
      <w:ind w:firstLine="567"/>
      <w:jc w:val="both"/>
    </w:pPr>
    <w:rPr>
      <w:rFonts w:eastAsia="Times New Roman" w:cs="Times New Roman"/>
      <w:kern w:val="0"/>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999414">
      <w:bodyDiv w:val="1"/>
      <w:marLeft w:val="0"/>
      <w:marRight w:val="0"/>
      <w:marTop w:val="0"/>
      <w:marBottom w:val="0"/>
      <w:divBdr>
        <w:top w:val="none" w:sz="0" w:space="0" w:color="auto"/>
        <w:left w:val="none" w:sz="0" w:space="0" w:color="auto"/>
        <w:bottom w:val="none" w:sz="0" w:space="0" w:color="auto"/>
        <w:right w:val="none" w:sz="0" w:space="0" w:color="auto"/>
      </w:divBdr>
      <w:divsChild>
        <w:div w:id="1095323133">
          <w:marLeft w:val="0"/>
          <w:marRight w:val="0"/>
          <w:marTop w:val="0"/>
          <w:marBottom w:val="0"/>
          <w:divBdr>
            <w:top w:val="none" w:sz="0" w:space="0" w:color="auto"/>
            <w:left w:val="none" w:sz="0" w:space="0" w:color="auto"/>
            <w:bottom w:val="none" w:sz="0" w:space="0" w:color="auto"/>
            <w:right w:val="none" w:sz="0" w:space="0" w:color="auto"/>
          </w:divBdr>
          <w:divsChild>
            <w:div w:id="150451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35295">
      <w:bodyDiv w:val="1"/>
      <w:marLeft w:val="0"/>
      <w:marRight w:val="0"/>
      <w:marTop w:val="0"/>
      <w:marBottom w:val="0"/>
      <w:divBdr>
        <w:top w:val="none" w:sz="0" w:space="0" w:color="auto"/>
        <w:left w:val="none" w:sz="0" w:space="0" w:color="auto"/>
        <w:bottom w:val="none" w:sz="0" w:space="0" w:color="auto"/>
        <w:right w:val="none" w:sz="0" w:space="0" w:color="auto"/>
      </w:divBdr>
      <w:divsChild>
        <w:div w:id="1646620367">
          <w:marLeft w:val="0"/>
          <w:marRight w:val="0"/>
          <w:marTop w:val="0"/>
          <w:marBottom w:val="0"/>
          <w:divBdr>
            <w:top w:val="none" w:sz="0" w:space="0" w:color="auto"/>
            <w:left w:val="none" w:sz="0" w:space="0" w:color="auto"/>
            <w:bottom w:val="none" w:sz="0" w:space="0" w:color="auto"/>
            <w:right w:val="none" w:sz="0" w:space="0" w:color="auto"/>
          </w:divBdr>
        </w:div>
      </w:divsChild>
    </w:div>
    <w:div w:id="557980695">
      <w:bodyDiv w:val="1"/>
      <w:marLeft w:val="0"/>
      <w:marRight w:val="0"/>
      <w:marTop w:val="0"/>
      <w:marBottom w:val="0"/>
      <w:divBdr>
        <w:top w:val="none" w:sz="0" w:space="0" w:color="auto"/>
        <w:left w:val="none" w:sz="0" w:space="0" w:color="auto"/>
        <w:bottom w:val="none" w:sz="0" w:space="0" w:color="auto"/>
        <w:right w:val="none" w:sz="0" w:space="0" w:color="auto"/>
      </w:divBdr>
      <w:divsChild>
        <w:div w:id="24985195">
          <w:marLeft w:val="0"/>
          <w:marRight w:val="0"/>
          <w:marTop w:val="0"/>
          <w:marBottom w:val="0"/>
          <w:divBdr>
            <w:top w:val="none" w:sz="0" w:space="0" w:color="auto"/>
            <w:left w:val="none" w:sz="0" w:space="0" w:color="auto"/>
            <w:bottom w:val="none" w:sz="0" w:space="0" w:color="auto"/>
            <w:right w:val="none" w:sz="0" w:space="0" w:color="auto"/>
          </w:divBdr>
          <w:divsChild>
            <w:div w:id="5003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270904">
      <w:bodyDiv w:val="1"/>
      <w:marLeft w:val="0"/>
      <w:marRight w:val="0"/>
      <w:marTop w:val="0"/>
      <w:marBottom w:val="0"/>
      <w:divBdr>
        <w:top w:val="none" w:sz="0" w:space="0" w:color="auto"/>
        <w:left w:val="none" w:sz="0" w:space="0" w:color="auto"/>
        <w:bottom w:val="none" w:sz="0" w:space="0" w:color="auto"/>
        <w:right w:val="none" w:sz="0" w:space="0" w:color="auto"/>
      </w:divBdr>
      <w:divsChild>
        <w:div w:id="1683627146">
          <w:marLeft w:val="0"/>
          <w:marRight w:val="0"/>
          <w:marTop w:val="0"/>
          <w:marBottom w:val="0"/>
          <w:divBdr>
            <w:top w:val="none" w:sz="0" w:space="0" w:color="auto"/>
            <w:left w:val="none" w:sz="0" w:space="0" w:color="auto"/>
            <w:bottom w:val="none" w:sz="0" w:space="0" w:color="auto"/>
            <w:right w:val="none" w:sz="0" w:space="0" w:color="auto"/>
          </w:divBdr>
          <w:divsChild>
            <w:div w:id="119539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20448">
      <w:bodyDiv w:val="1"/>
      <w:marLeft w:val="0"/>
      <w:marRight w:val="0"/>
      <w:marTop w:val="0"/>
      <w:marBottom w:val="0"/>
      <w:divBdr>
        <w:top w:val="none" w:sz="0" w:space="0" w:color="auto"/>
        <w:left w:val="none" w:sz="0" w:space="0" w:color="auto"/>
        <w:bottom w:val="none" w:sz="0" w:space="0" w:color="auto"/>
        <w:right w:val="none" w:sz="0" w:space="0" w:color="auto"/>
      </w:divBdr>
      <w:divsChild>
        <w:div w:id="1399593775">
          <w:marLeft w:val="0"/>
          <w:marRight w:val="0"/>
          <w:marTop w:val="0"/>
          <w:marBottom w:val="0"/>
          <w:divBdr>
            <w:top w:val="none" w:sz="0" w:space="0" w:color="auto"/>
            <w:left w:val="none" w:sz="0" w:space="0" w:color="auto"/>
            <w:bottom w:val="none" w:sz="0" w:space="0" w:color="auto"/>
            <w:right w:val="none" w:sz="0" w:space="0" w:color="auto"/>
          </w:divBdr>
          <w:divsChild>
            <w:div w:id="11892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99975">
      <w:bodyDiv w:val="1"/>
      <w:marLeft w:val="0"/>
      <w:marRight w:val="0"/>
      <w:marTop w:val="0"/>
      <w:marBottom w:val="0"/>
      <w:divBdr>
        <w:top w:val="none" w:sz="0" w:space="0" w:color="auto"/>
        <w:left w:val="none" w:sz="0" w:space="0" w:color="auto"/>
        <w:bottom w:val="none" w:sz="0" w:space="0" w:color="auto"/>
        <w:right w:val="none" w:sz="0" w:space="0" w:color="auto"/>
      </w:divBdr>
      <w:divsChild>
        <w:div w:id="1407342331">
          <w:marLeft w:val="0"/>
          <w:marRight w:val="0"/>
          <w:marTop w:val="0"/>
          <w:marBottom w:val="0"/>
          <w:divBdr>
            <w:top w:val="none" w:sz="0" w:space="0" w:color="auto"/>
            <w:left w:val="none" w:sz="0" w:space="0" w:color="auto"/>
            <w:bottom w:val="none" w:sz="0" w:space="0" w:color="auto"/>
            <w:right w:val="none" w:sz="0" w:space="0" w:color="auto"/>
          </w:divBdr>
          <w:divsChild>
            <w:div w:id="32355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image" Target="media/image20.png"/><Relationship Id="rId21" Type="http://schemas.openxmlformats.org/officeDocument/2006/relationships/footer" Target="footer1.xml"/><Relationship Id="rId34" Type="http://schemas.openxmlformats.org/officeDocument/2006/relationships/hyperlink" Target="http://www.freshpatents.com/" TargetMode="External"/><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jpeg"/><Relationship Id="rId55" Type="http://schemas.openxmlformats.org/officeDocument/2006/relationships/image" Target="media/image3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www.scopus.com/" TargetMode="Externa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hyperlink" Target="http://www.elsevier.com/" TargetMode="External"/><Relationship Id="rId37" Type="http://schemas.openxmlformats.org/officeDocument/2006/relationships/hyperlink" Target="https://scholar.google.com/" TargetMode="External"/><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jpeg"/><Relationship Id="rId58" Type="http://schemas.openxmlformats.org/officeDocument/2006/relationships/image" Target="media/image39.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yperlink" Target="http://www.webofknowledge.com/" TargetMode="External"/><Relationship Id="rId35" Type="http://schemas.openxmlformats.org/officeDocument/2006/relationships/hyperlink" Target="http://www.eapo.org/" TargetMode="External"/><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emf"/><Relationship Id="rId8" Type="http://schemas.openxmlformats.org/officeDocument/2006/relationships/image" Target="media/image1.jpeg"/><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hyperlink" Target="http://www.ncbi.nlm.nih.gov/pubmed" TargetMode="External"/><Relationship Id="rId38" Type="http://schemas.openxmlformats.org/officeDocument/2006/relationships/hyperlink" Target="https://patents.google.com/" TargetMode="External"/><Relationship Id="rId46" Type="http://schemas.openxmlformats.org/officeDocument/2006/relationships/image" Target="media/image27.jpeg"/><Relationship Id="rId59" Type="http://schemas.openxmlformats.org/officeDocument/2006/relationships/footer" Target="footer2.xml"/><Relationship Id="rId20" Type="http://schemas.openxmlformats.org/officeDocument/2006/relationships/image" Target="media/image13.jpeg"/><Relationship Id="rId41" Type="http://schemas.openxmlformats.org/officeDocument/2006/relationships/image" Target="media/image22.png"/><Relationship Id="rId54"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hyperlink" Target="http://www.sciencedirect.com/" TargetMode="External"/><Relationship Id="rId36" Type="http://schemas.openxmlformats.org/officeDocument/2006/relationships/hyperlink" Target="http://www.fips.ru/" TargetMode="External"/><Relationship Id="rId49" Type="http://schemas.openxmlformats.org/officeDocument/2006/relationships/image" Target="media/image30.jpeg"/><Relationship Id="rId57" Type="http://schemas.openxmlformats.org/officeDocument/2006/relationships/image" Target="media/image38.png"/><Relationship Id="rId10" Type="http://schemas.openxmlformats.org/officeDocument/2006/relationships/image" Target="media/image3.jpeg"/><Relationship Id="rId31" Type="http://schemas.openxmlformats.org/officeDocument/2006/relationships/hyperlink" Target="https://webscience-journal.net/webscience" TargetMode="External"/><Relationship Id="rId44" Type="http://schemas.openxmlformats.org/officeDocument/2006/relationships/image" Target="media/image25.jpeg"/><Relationship Id="rId52" Type="http://schemas.openxmlformats.org/officeDocument/2006/relationships/image" Target="media/image33.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743A9-0A74-486E-8BF8-0342E1164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56</Pages>
  <Words>11296</Words>
  <Characters>64393</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9</cp:revision>
  <cp:lastPrinted>2020-10-27T13:23:00Z</cp:lastPrinted>
  <dcterms:created xsi:type="dcterms:W3CDTF">2020-10-30T05:52:00Z</dcterms:created>
  <dcterms:modified xsi:type="dcterms:W3CDTF">2020-10-30T06:07:00Z</dcterms:modified>
  <dc:language>kk-KZ</dc:language>
</cp:coreProperties>
</file>