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2D4F" w:rsidRPr="00112230" w:rsidRDefault="001D6D8D" w:rsidP="00126A44">
      <w:pPr>
        <w:spacing w:after="0" w:line="360" w:lineRule="auto"/>
        <w:ind w:firstLine="709"/>
        <w:jc w:val="center"/>
        <w:rPr>
          <w:rFonts w:ascii="Times New Roman" w:eastAsia="Times New Roman" w:hAnsi="Times New Roman"/>
          <w:color w:val="000000"/>
          <w:sz w:val="24"/>
          <w:szCs w:val="24"/>
          <w:lang w:val="en-US" w:eastAsia="ru-RU"/>
        </w:rPr>
      </w:pPr>
      <w:r>
        <w:rPr>
          <w:rFonts w:ascii="Times New Roman" w:eastAsia="Times New Roman" w:hAnsi="Times New Roman"/>
          <w:noProof/>
          <w:sz w:val="24"/>
          <w:szCs w:val="24"/>
          <w:lang w:eastAsia="ru-RU"/>
        </w:rPr>
        <w:drawing>
          <wp:inline distT="0" distB="0" distL="0" distR="0">
            <wp:extent cx="5940425" cy="8149598"/>
            <wp:effectExtent l="19050" t="0" r="3175" b="0"/>
            <wp:docPr id="1" name="Рисунок 14" descr="C:\Users\Userr\Desktop\Новая папка\2020-10-21 титул_скан_англ\титул_скан_англ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r\Desktop\Новая папка\2020-10-21 титул_скан_англ\титул_скан_англ 001.jpg"/>
                    <pic:cNvPicPr>
                      <a:picLocks noChangeAspect="1" noChangeArrowheads="1"/>
                    </pic:cNvPicPr>
                  </pic:nvPicPr>
                  <pic:blipFill>
                    <a:blip r:embed="rId8" cstate="print"/>
                    <a:srcRect/>
                    <a:stretch>
                      <a:fillRect/>
                    </a:stretch>
                  </pic:blipFill>
                  <pic:spPr bwMode="auto">
                    <a:xfrm>
                      <a:off x="0" y="0"/>
                      <a:ext cx="5940425" cy="8149598"/>
                    </a:xfrm>
                    <a:prstGeom prst="rect">
                      <a:avLst/>
                    </a:prstGeom>
                    <a:noFill/>
                    <a:ln w="9525">
                      <a:noFill/>
                      <a:miter lim="800000"/>
                      <a:headEnd/>
                      <a:tailEnd/>
                    </a:ln>
                  </pic:spPr>
                </pic:pic>
              </a:graphicData>
            </a:graphic>
          </wp:inline>
        </w:drawing>
      </w:r>
    </w:p>
    <w:p w:rsidR="001D6D8D" w:rsidRDefault="001D6D8D" w:rsidP="00126A44">
      <w:pPr>
        <w:spacing w:after="0" w:line="360" w:lineRule="auto"/>
        <w:ind w:firstLine="709"/>
        <w:jc w:val="center"/>
        <w:rPr>
          <w:rFonts w:ascii="Times New Roman" w:eastAsia="Times New Roman" w:hAnsi="Times New Roman"/>
          <w:b/>
          <w:color w:val="000000"/>
          <w:sz w:val="24"/>
          <w:szCs w:val="24"/>
          <w:lang w:eastAsia="ru-RU"/>
        </w:rPr>
      </w:pPr>
    </w:p>
    <w:p w:rsidR="001D6D8D" w:rsidRDefault="001D6D8D" w:rsidP="00126A44">
      <w:pPr>
        <w:spacing w:after="0" w:line="360" w:lineRule="auto"/>
        <w:ind w:firstLine="709"/>
        <w:jc w:val="center"/>
        <w:rPr>
          <w:rFonts w:ascii="Times New Roman" w:eastAsia="Times New Roman" w:hAnsi="Times New Roman"/>
          <w:b/>
          <w:color w:val="000000"/>
          <w:sz w:val="24"/>
          <w:szCs w:val="24"/>
          <w:lang w:eastAsia="ru-RU"/>
        </w:rPr>
      </w:pPr>
    </w:p>
    <w:p w:rsidR="001D6D8D" w:rsidRDefault="001D6D8D" w:rsidP="00126A44">
      <w:pPr>
        <w:spacing w:after="0" w:line="360" w:lineRule="auto"/>
        <w:ind w:firstLine="709"/>
        <w:jc w:val="center"/>
        <w:rPr>
          <w:rFonts w:ascii="Times New Roman" w:eastAsia="Times New Roman" w:hAnsi="Times New Roman"/>
          <w:b/>
          <w:color w:val="000000"/>
          <w:sz w:val="24"/>
          <w:szCs w:val="24"/>
          <w:lang w:eastAsia="ru-RU"/>
        </w:rPr>
      </w:pPr>
    </w:p>
    <w:p w:rsidR="00E21C14" w:rsidRPr="00126A44" w:rsidRDefault="001D6D8D" w:rsidP="00126A44">
      <w:pPr>
        <w:spacing w:after="0" w:line="360" w:lineRule="auto"/>
        <w:ind w:firstLine="709"/>
        <w:rPr>
          <w:rFonts w:ascii="Times New Roman" w:hAnsi="Times New Roman"/>
          <w:sz w:val="24"/>
          <w:szCs w:val="24"/>
          <w:lang w:val="en-US"/>
        </w:rPr>
      </w:pPr>
      <w:r>
        <w:rPr>
          <w:rFonts w:ascii="Times New Roman" w:eastAsia="Times New Roman" w:hAnsi="Times New Roman"/>
          <w:b/>
          <w:noProof/>
          <w:color w:val="000000"/>
          <w:sz w:val="24"/>
          <w:szCs w:val="24"/>
          <w:lang w:eastAsia="ru-RU"/>
        </w:rPr>
        <w:lastRenderedPageBreak/>
        <w:drawing>
          <wp:inline distT="0" distB="0" distL="0" distR="0">
            <wp:extent cx="5940425" cy="8149598"/>
            <wp:effectExtent l="19050" t="0" r="3175" b="0"/>
            <wp:docPr id="2" name="Рисунок 15" descr="C:\Users\Userr\Desktop\Новая папка\2020-10-21 список исполнителей_англ-скан\список исполнителей_англ-ска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r\Desktop\Новая папка\2020-10-21 список исполнителей_англ-скан\список исполнителей_англ-скан 001.jpg"/>
                    <pic:cNvPicPr>
                      <a:picLocks noChangeAspect="1" noChangeArrowheads="1"/>
                    </pic:cNvPicPr>
                  </pic:nvPicPr>
                  <pic:blipFill>
                    <a:blip r:embed="rId9" cstate="print"/>
                    <a:srcRect/>
                    <a:stretch>
                      <a:fillRect/>
                    </a:stretch>
                  </pic:blipFill>
                  <pic:spPr bwMode="auto">
                    <a:xfrm>
                      <a:off x="0" y="0"/>
                      <a:ext cx="5940425" cy="8149598"/>
                    </a:xfrm>
                    <a:prstGeom prst="rect">
                      <a:avLst/>
                    </a:prstGeom>
                    <a:noFill/>
                    <a:ln w="9525">
                      <a:noFill/>
                      <a:miter lim="800000"/>
                      <a:headEnd/>
                      <a:tailEnd/>
                    </a:ln>
                  </pic:spPr>
                </pic:pic>
              </a:graphicData>
            </a:graphic>
          </wp:inline>
        </w:drawing>
      </w:r>
    </w:p>
    <w:p w:rsidR="00E21C14" w:rsidRPr="00126A44" w:rsidRDefault="00E21C14" w:rsidP="00126A44">
      <w:pPr>
        <w:spacing w:after="0" w:line="360" w:lineRule="auto"/>
        <w:ind w:firstLine="709"/>
        <w:rPr>
          <w:rFonts w:ascii="Times New Roman" w:hAnsi="Times New Roman"/>
          <w:sz w:val="24"/>
          <w:szCs w:val="24"/>
          <w:lang w:val="en-US"/>
        </w:rPr>
      </w:pPr>
    </w:p>
    <w:p w:rsidR="00FD0886" w:rsidRPr="00126A44" w:rsidRDefault="00FD0886" w:rsidP="00126A44">
      <w:pPr>
        <w:spacing w:after="0" w:line="360" w:lineRule="auto"/>
        <w:ind w:firstLine="709"/>
        <w:rPr>
          <w:rFonts w:ascii="Times New Roman" w:hAnsi="Times New Roman"/>
          <w:sz w:val="24"/>
          <w:szCs w:val="24"/>
          <w:lang w:val="en-US"/>
        </w:rPr>
      </w:pPr>
    </w:p>
    <w:p w:rsidR="00A821E1" w:rsidRPr="00126A44" w:rsidRDefault="00A821E1" w:rsidP="00126A44">
      <w:pPr>
        <w:spacing w:after="0" w:line="360" w:lineRule="auto"/>
        <w:ind w:firstLine="709"/>
        <w:rPr>
          <w:rFonts w:ascii="Times New Roman" w:hAnsi="Times New Roman"/>
          <w:sz w:val="24"/>
          <w:szCs w:val="24"/>
          <w:lang w:val="en-US"/>
        </w:rPr>
      </w:pPr>
    </w:p>
    <w:p w:rsidR="004C29F8" w:rsidRPr="00171061" w:rsidRDefault="001121A0" w:rsidP="00126A44">
      <w:pPr>
        <w:tabs>
          <w:tab w:val="left" w:pos="567"/>
        </w:tabs>
        <w:spacing w:after="0" w:line="360" w:lineRule="auto"/>
        <w:ind w:firstLine="709"/>
        <w:jc w:val="center"/>
        <w:rPr>
          <w:rFonts w:ascii="Times New Roman" w:eastAsia="Times New Roman" w:hAnsi="Times New Roman"/>
          <w:b/>
          <w:sz w:val="24"/>
          <w:szCs w:val="24"/>
          <w:lang w:val="en-US" w:eastAsia="ru-RU"/>
        </w:rPr>
      </w:pPr>
      <w:r w:rsidRPr="00171061">
        <w:rPr>
          <w:rFonts w:ascii="Times New Roman" w:eastAsia="Times New Roman" w:hAnsi="Times New Roman"/>
          <w:b/>
          <w:sz w:val="24"/>
          <w:szCs w:val="24"/>
          <w:lang w:val="en-US" w:eastAsia="ru-RU"/>
        </w:rPr>
        <w:lastRenderedPageBreak/>
        <w:t>ABSTRACT</w:t>
      </w:r>
    </w:p>
    <w:p w:rsidR="001121A0" w:rsidRPr="00126A44" w:rsidRDefault="001121A0" w:rsidP="00126A44">
      <w:pPr>
        <w:pStyle w:val="11"/>
        <w:tabs>
          <w:tab w:val="left" w:pos="0"/>
          <w:tab w:val="left" w:pos="567"/>
        </w:tabs>
        <w:spacing w:after="0" w:line="360" w:lineRule="auto"/>
        <w:ind w:left="0" w:firstLine="709"/>
        <w:jc w:val="both"/>
        <w:rPr>
          <w:rFonts w:ascii="Times New Roman" w:eastAsia="Times New Roman" w:hAnsi="Times New Roman" w:cs="Times New Roman"/>
          <w:kern w:val="0"/>
          <w:sz w:val="24"/>
          <w:szCs w:val="24"/>
          <w:lang w:val="en-US" w:eastAsia="ru-RU"/>
        </w:rPr>
      </w:pPr>
      <w:r w:rsidRPr="00C95A5E">
        <w:rPr>
          <w:rFonts w:ascii="Times New Roman" w:eastAsia="Times New Roman" w:hAnsi="Times New Roman" w:cs="Times New Roman"/>
          <w:kern w:val="0"/>
          <w:sz w:val="24"/>
          <w:szCs w:val="24"/>
          <w:lang w:val="en-US" w:eastAsia="ru-RU"/>
        </w:rPr>
        <w:t xml:space="preserve">Report </w:t>
      </w:r>
      <w:r w:rsidR="007B0AD8" w:rsidRPr="007B0AD8">
        <w:rPr>
          <w:rFonts w:ascii="Times New Roman" w:eastAsia="Times New Roman" w:hAnsi="Times New Roman" w:cs="Times New Roman"/>
          <w:kern w:val="0"/>
          <w:sz w:val="24"/>
          <w:szCs w:val="24"/>
          <w:lang w:val="en-US" w:eastAsia="ru-RU"/>
        </w:rPr>
        <w:t>11</w:t>
      </w:r>
      <w:r w:rsidR="00B67A0A" w:rsidRPr="00B67A0A">
        <w:rPr>
          <w:rFonts w:ascii="Times New Roman" w:eastAsia="Times New Roman" w:hAnsi="Times New Roman" w:cs="Times New Roman"/>
          <w:kern w:val="0"/>
          <w:sz w:val="24"/>
          <w:szCs w:val="24"/>
          <w:lang w:val="en-US" w:eastAsia="ru-RU"/>
        </w:rPr>
        <w:t>2</w:t>
      </w:r>
      <w:r w:rsidR="007B0AD8" w:rsidRPr="007B0AD8">
        <w:rPr>
          <w:rFonts w:ascii="Times New Roman" w:eastAsia="Times New Roman" w:hAnsi="Times New Roman" w:cs="Times New Roman"/>
          <w:kern w:val="0"/>
          <w:sz w:val="24"/>
          <w:szCs w:val="24"/>
          <w:lang w:val="en-US" w:eastAsia="ru-RU"/>
        </w:rPr>
        <w:t xml:space="preserve"> </w:t>
      </w:r>
      <w:r w:rsidR="00A2009B" w:rsidRPr="007B0AD8">
        <w:rPr>
          <w:rFonts w:ascii="Times New Roman" w:eastAsia="Times New Roman" w:hAnsi="Times New Roman" w:cs="Times New Roman"/>
          <w:kern w:val="0"/>
          <w:sz w:val="24"/>
          <w:szCs w:val="24"/>
          <w:lang w:val="en-US" w:eastAsia="ru-RU"/>
        </w:rPr>
        <w:t>p.,</w:t>
      </w:r>
      <w:r w:rsidR="009F2334" w:rsidRPr="009F2334">
        <w:rPr>
          <w:rFonts w:ascii="Times New Roman" w:eastAsia="Times New Roman" w:hAnsi="Times New Roman" w:cs="Times New Roman"/>
          <w:kern w:val="0"/>
          <w:sz w:val="24"/>
          <w:szCs w:val="24"/>
          <w:lang w:val="en-US" w:eastAsia="ru-RU"/>
        </w:rPr>
        <w:t xml:space="preserve"> </w:t>
      </w:r>
      <w:r w:rsidR="00112230" w:rsidRPr="00C95A5E">
        <w:rPr>
          <w:rFonts w:ascii="Times New Roman" w:eastAsia="Times New Roman" w:hAnsi="Times New Roman" w:cs="Times New Roman"/>
          <w:kern w:val="0"/>
          <w:sz w:val="24"/>
          <w:szCs w:val="24"/>
          <w:lang w:val="en-US" w:eastAsia="ru-RU"/>
        </w:rPr>
        <w:t>1 table</w:t>
      </w:r>
      <w:r w:rsidRPr="00C95A5E">
        <w:rPr>
          <w:rFonts w:ascii="Times New Roman" w:eastAsia="Times New Roman" w:hAnsi="Times New Roman" w:cs="Times New Roman"/>
          <w:kern w:val="0"/>
          <w:sz w:val="24"/>
          <w:szCs w:val="24"/>
          <w:lang w:val="en-US" w:eastAsia="ru-RU"/>
        </w:rPr>
        <w:t xml:space="preserve">, </w:t>
      </w:r>
      <w:r w:rsidR="00840B67">
        <w:rPr>
          <w:rFonts w:ascii="Times New Roman" w:eastAsia="Times New Roman" w:hAnsi="Times New Roman" w:cs="Times New Roman"/>
          <w:kern w:val="0"/>
          <w:sz w:val="24"/>
          <w:szCs w:val="24"/>
          <w:lang w:val="en-US" w:eastAsia="ru-RU"/>
        </w:rPr>
        <w:t>45 sources, 8</w:t>
      </w:r>
      <w:r w:rsidR="009F2334" w:rsidRPr="009F2334">
        <w:rPr>
          <w:rFonts w:ascii="Times New Roman" w:eastAsia="Times New Roman" w:hAnsi="Times New Roman" w:cs="Times New Roman"/>
          <w:kern w:val="0"/>
          <w:sz w:val="24"/>
          <w:szCs w:val="24"/>
          <w:lang w:val="en-US" w:eastAsia="ru-RU"/>
        </w:rPr>
        <w:t xml:space="preserve"> </w:t>
      </w:r>
      <w:r w:rsidRPr="00C95A5E">
        <w:rPr>
          <w:rFonts w:ascii="Times New Roman" w:eastAsia="Times New Roman" w:hAnsi="Times New Roman" w:cs="Times New Roman"/>
          <w:kern w:val="0"/>
          <w:sz w:val="24"/>
          <w:szCs w:val="24"/>
          <w:lang w:val="en-US" w:eastAsia="ru-RU"/>
        </w:rPr>
        <w:t>app</w:t>
      </w:r>
      <w:r w:rsidR="00295F30">
        <w:rPr>
          <w:rFonts w:ascii="Times New Roman" w:eastAsia="Times New Roman" w:hAnsi="Times New Roman" w:cs="Times New Roman"/>
          <w:kern w:val="0"/>
          <w:sz w:val="24"/>
          <w:szCs w:val="24"/>
          <w:lang w:val="en-US" w:eastAsia="ru-RU"/>
        </w:rPr>
        <w:t>endixes</w:t>
      </w:r>
      <w:r w:rsidRPr="00C95A5E">
        <w:rPr>
          <w:rFonts w:ascii="Times New Roman" w:eastAsia="Times New Roman" w:hAnsi="Times New Roman" w:cs="Times New Roman"/>
          <w:kern w:val="0"/>
          <w:sz w:val="24"/>
          <w:szCs w:val="24"/>
          <w:lang w:val="en-US" w:eastAsia="ru-RU"/>
        </w:rPr>
        <w:t>.</w:t>
      </w:r>
    </w:p>
    <w:p w:rsidR="001121A0" w:rsidRPr="00126A44" w:rsidRDefault="001121A0" w:rsidP="008D3B81">
      <w:pPr>
        <w:pStyle w:val="11"/>
        <w:tabs>
          <w:tab w:val="left" w:pos="0"/>
          <w:tab w:val="left" w:pos="567"/>
        </w:tabs>
        <w:spacing w:after="0" w:line="360" w:lineRule="auto"/>
        <w:ind w:left="0"/>
        <w:jc w:val="both"/>
        <w:rPr>
          <w:rFonts w:ascii="Times New Roman" w:eastAsia="Times New Roman" w:hAnsi="Times New Roman" w:cs="Times New Roman"/>
          <w:kern w:val="0"/>
          <w:sz w:val="24"/>
          <w:szCs w:val="24"/>
          <w:lang w:val="en-US" w:eastAsia="ru-RU"/>
        </w:rPr>
      </w:pPr>
      <w:r w:rsidRPr="00126A44">
        <w:rPr>
          <w:rFonts w:ascii="Times New Roman" w:eastAsia="Times New Roman" w:hAnsi="Times New Roman" w:cs="Times New Roman"/>
          <w:kern w:val="0"/>
          <w:sz w:val="24"/>
          <w:szCs w:val="24"/>
          <w:lang w:val="en-US" w:eastAsia="ru-RU"/>
        </w:rPr>
        <w:t xml:space="preserve">CULTURAL </w:t>
      </w:r>
      <w:r w:rsidR="004D1C1F">
        <w:rPr>
          <w:rFonts w:ascii="Times New Roman" w:hAnsi="Times New Roman"/>
          <w:iCs/>
          <w:sz w:val="24"/>
          <w:szCs w:val="24"/>
          <w:lang w:val="en-US"/>
        </w:rPr>
        <w:t>CODE</w:t>
      </w:r>
      <w:r w:rsidRPr="00126A44">
        <w:rPr>
          <w:rFonts w:ascii="Times New Roman" w:eastAsia="Times New Roman" w:hAnsi="Times New Roman" w:cs="Times New Roman"/>
          <w:kern w:val="0"/>
          <w:sz w:val="24"/>
          <w:szCs w:val="24"/>
          <w:lang w:val="en-US" w:eastAsia="ru-RU"/>
        </w:rPr>
        <w:t xml:space="preserve">, LITERATURE, MEDIA DISCOURSE, CULTURAL </w:t>
      </w:r>
      <w:r w:rsidR="004D1C1F">
        <w:rPr>
          <w:rFonts w:ascii="Times New Roman" w:eastAsia="Times New Roman" w:hAnsi="Times New Roman" w:cs="Times New Roman"/>
          <w:kern w:val="0"/>
          <w:sz w:val="24"/>
          <w:szCs w:val="24"/>
          <w:lang w:val="en-US" w:eastAsia="ru-RU"/>
        </w:rPr>
        <w:t>CODE</w:t>
      </w:r>
      <w:r w:rsidR="009F2334">
        <w:rPr>
          <w:rFonts w:ascii="Times New Roman" w:eastAsia="Times New Roman" w:hAnsi="Times New Roman" w:cs="Times New Roman"/>
          <w:kern w:val="0"/>
          <w:sz w:val="24"/>
          <w:szCs w:val="24"/>
          <w:lang w:val="en-US" w:eastAsia="ru-RU"/>
        </w:rPr>
        <w:t>’S</w:t>
      </w:r>
      <w:r w:rsidRPr="00126A44">
        <w:rPr>
          <w:rFonts w:ascii="Times New Roman" w:eastAsia="Times New Roman" w:hAnsi="Times New Roman" w:cs="Times New Roman"/>
          <w:kern w:val="0"/>
          <w:sz w:val="24"/>
          <w:szCs w:val="24"/>
          <w:lang w:val="en-US" w:eastAsia="ru-RU"/>
        </w:rPr>
        <w:t xml:space="preserve"> THEORY, CONCEPT, PHENOMENON, EPISTEM, ETHNOSTERIOTYPE, NARRATIVE, MYTH</w:t>
      </w:r>
    </w:p>
    <w:p w:rsidR="001121A0" w:rsidRPr="00126A44" w:rsidRDefault="001121A0" w:rsidP="00126A44">
      <w:pPr>
        <w:pStyle w:val="11"/>
        <w:tabs>
          <w:tab w:val="left" w:pos="0"/>
          <w:tab w:val="left" w:pos="567"/>
        </w:tabs>
        <w:spacing w:after="0" w:line="360" w:lineRule="auto"/>
        <w:ind w:left="0" w:firstLine="709"/>
        <w:jc w:val="both"/>
        <w:rPr>
          <w:rFonts w:ascii="Times New Roman" w:eastAsia="Times New Roman" w:hAnsi="Times New Roman" w:cs="Times New Roman"/>
          <w:kern w:val="0"/>
          <w:sz w:val="24"/>
          <w:szCs w:val="24"/>
          <w:lang w:val="en-US" w:eastAsia="ru-RU"/>
        </w:rPr>
      </w:pPr>
      <w:r w:rsidRPr="00126A44">
        <w:rPr>
          <w:rFonts w:ascii="Times New Roman" w:eastAsia="Times New Roman" w:hAnsi="Times New Roman" w:cs="Times New Roman"/>
          <w:kern w:val="0"/>
          <w:sz w:val="24"/>
          <w:szCs w:val="24"/>
          <w:lang w:val="en-US" w:eastAsia="ru-RU"/>
        </w:rPr>
        <w:t xml:space="preserve">Subject of research: literary and media discourses of modern Kazakhstan, in terms of content and functioning of various cultural </w:t>
      </w:r>
      <w:r w:rsidR="004D1C1F">
        <w:rPr>
          <w:rFonts w:ascii="Times New Roman" w:hAnsi="Times New Roman"/>
          <w:iCs/>
          <w:sz w:val="24"/>
          <w:szCs w:val="24"/>
          <w:lang w:val="en-US"/>
        </w:rPr>
        <w:t>code</w:t>
      </w:r>
      <w:r w:rsidR="009F2334">
        <w:rPr>
          <w:rFonts w:ascii="Times New Roman" w:eastAsia="Times New Roman" w:hAnsi="Times New Roman" w:cs="Times New Roman"/>
          <w:kern w:val="0"/>
          <w:sz w:val="24"/>
          <w:szCs w:val="24"/>
          <w:lang w:val="en-US" w:eastAsia="ru-RU"/>
        </w:rPr>
        <w:t>s (hereinafter referred to as C</w:t>
      </w:r>
      <w:r w:rsidR="009F2334">
        <w:rPr>
          <w:rFonts w:ascii="Times New Roman" w:eastAsia="Times New Roman" w:hAnsi="Times New Roman" w:cs="Times New Roman"/>
          <w:kern w:val="0"/>
          <w:sz w:val="24"/>
          <w:szCs w:val="24"/>
          <w:lang w:eastAsia="ru-RU"/>
        </w:rPr>
        <w:t>С</w:t>
      </w:r>
      <w:r w:rsidRPr="00126A44">
        <w:rPr>
          <w:rFonts w:ascii="Times New Roman" w:eastAsia="Times New Roman" w:hAnsi="Times New Roman" w:cs="Times New Roman"/>
          <w:kern w:val="0"/>
          <w:sz w:val="24"/>
          <w:szCs w:val="24"/>
          <w:lang w:val="en-US" w:eastAsia="ru-RU"/>
        </w:rPr>
        <w:t>). The aim of the research is a comprehensive interdisciplinary stu</w:t>
      </w:r>
      <w:r w:rsidR="009F2334">
        <w:rPr>
          <w:rFonts w:ascii="Times New Roman" w:eastAsia="Times New Roman" w:hAnsi="Times New Roman" w:cs="Times New Roman"/>
          <w:kern w:val="0"/>
          <w:sz w:val="24"/>
          <w:szCs w:val="24"/>
          <w:lang w:val="en-US" w:eastAsia="ru-RU"/>
        </w:rPr>
        <w:t>dy of the invariant system of C</w:t>
      </w:r>
      <w:r w:rsidR="009F2334">
        <w:rPr>
          <w:rFonts w:ascii="Times New Roman" w:eastAsia="Times New Roman" w:hAnsi="Times New Roman" w:cs="Times New Roman"/>
          <w:kern w:val="0"/>
          <w:sz w:val="24"/>
          <w:szCs w:val="24"/>
          <w:lang w:eastAsia="ru-RU"/>
        </w:rPr>
        <w:t>С</w:t>
      </w:r>
      <w:r w:rsidRPr="00126A44">
        <w:rPr>
          <w:rFonts w:ascii="Times New Roman" w:eastAsia="Times New Roman" w:hAnsi="Times New Roman" w:cs="Times New Roman"/>
          <w:kern w:val="0"/>
          <w:sz w:val="24"/>
          <w:szCs w:val="24"/>
          <w:lang w:val="en-US" w:eastAsia="ru-RU"/>
        </w:rPr>
        <w:t xml:space="preserve"> of the literary and media discourses of modern Kazakhstan.</w:t>
      </w:r>
    </w:p>
    <w:p w:rsidR="001121A0" w:rsidRPr="00126A44" w:rsidRDefault="001121A0"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r w:rsidRPr="00126A44">
        <w:rPr>
          <w:rFonts w:ascii="Times New Roman" w:eastAsia="Times New Roman" w:hAnsi="Times New Roman" w:cs="Times New Roman"/>
          <w:kern w:val="0"/>
          <w:sz w:val="24"/>
          <w:szCs w:val="24"/>
          <w:lang w:val="en-US" w:eastAsia="ru-RU"/>
        </w:rPr>
        <w:t>Research methodology: comparative typological, descriptive, structural and semiotic methods, cr</w:t>
      </w:r>
      <w:r w:rsidR="00112230">
        <w:rPr>
          <w:rFonts w:ascii="Times New Roman" w:eastAsia="Times New Roman" w:hAnsi="Times New Roman" w:cs="Times New Roman"/>
          <w:kern w:val="0"/>
          <w:sz w:val="24"/>
          <w:szCs w:val="24"/>
          <w:lang w:val="en-US" w:eastAsia="ru-RU"/>
        </w:rPr>
        <w:t xml:space="preserve">itical discourse analysis, myth </w:t>
      </w:r>
      <w:r w:rsidRPr="00126A44">
        <w:rPr>
          <w:rFonts w:ascii="Times New Roman" w:eastAsia="Times New Roman" w:hAnsi="Times New Roman" w:cs="Times New Roman"/>
          <w:kern w:val="0"/>
          <w:sz w:val="24"/>
          <w:szCs w:val="24"/>
          <w:lang w:val="en-US" w:eastAsia="ru-RU"/>
        </w:rPr>
        <w:t>poetic analysis, value analysis, philosophical and narratological analysis, etc. Empirical methods: free association experiment, questionnaire survey, observation, description, content analysis. Dominant scientific approaches: interdisciplinary, hermeneutic.</w:t>
      </w:r>
    </w:p>
    <w:p w:rsidR="001121A0" w:rsidRPr="00126A44" w:rsidRDefault="001121A0" w:rsidP="00126A44">
      <w:pPr>
        <w:pStyle w:val="11"/>
        <w:tabs>
          <w:tab w:val="left" w:pos="0"/>
          <w:tab w:val="left" w:pos="567"/>
        </w:tabs>
        <w:spacing w:after="0" w:line="360" w:lineRule="auto"/>
        <w:ind w:left="0" w:firstLine="709"/>
        <w:jc w:val="both"/>
        <w:rPr>
          <w:rFonts w:ascii="Times New Roman" w:eastAsiaTheme="minorHAnsi" w:hAnsi="Times New Roman" w:cs="Times New Roman"/>
          <w:sz w:val="24"/>
          <w:szCs w:val="24"/>
          <w:lang w:val="en-US"/>
        </w:rPr>
      </w:pPr>
      <w:r w:rsidRPr="00126A44">
        <w:rPr>
          <w:rFonts w:ascii="Times New Roman" w:eastAsiaTheme="minorHAnsi" w:hAnsi="Times New Roman" w:cs="Times New Roman"/>
          <w:sz w:val="24"/>
          <w:szCs w:val="24"/>
          <w:lang w:val="en-US"/>
        </w:rPr>
        <w:t xml:space="preserve">The following scientific results have been obtained during the research:  </w:t>
      </w:r>
    </w:p>
    <w:p w:rsidR="001121A0" w:rsidRPr="00126A44" w:rsidRDefault="001121A0" w:rsidP="00126A44">
      <w:pPr>
        <w:pStyle w:val="11"/>
        <w:tabs>
          <w:tab w:val="left" w:pos="0"/>
          <w:tab w:val="left" w:pos="567"/>
        </w:tabs>
        <w:spacing w:after="0" w:line="360" w:lineRule="auto"/>
        <w:ind w:left="0" w:firstLine="709"/>
        <w:jc w:val="both"/>
        <w:rPr>
          <w:rFonts w:ascii="Times New Roman" w:eastAsiaTheme="minorHAnsi" w:hAnsi="Times New Roman" w:cs="Times New Roman"/>
          <w:sz w:val="24"/>
          <w:szCs w:val="24"/>
          <w:lang w:val="en-US"/>
        </w:rPr>
      </w:pPr>
      <w:r w:rsidRPr="00126A44">
        <w:rPr>
          <w:rFonts w:ascii="Times New Roman" w:eastAsiaTheme="minorHAnsi" w:hAnsi="Times New Roman" w:cs="Times New Roman"/>
          <w:sz w:val="24"/>
          <w:szCs w:val="24"/>
          <w:lang w:val="en-US"/>
        </w:rPr>
        <w:t>It is the first time when the research has defined and scientifically substantiated conceptual and c</w:t>
      </w:r>
      <w:r w:rsidR="009F2334">
        <w:rPr>
          <w:rFonts w:ascii="Times New Roman" w:eastAsiaTheme="minorHAnsi" w:hAnsi="Times New Roman" w:cs="Times New Roman"/>
          <w:sz w:val="24"/>
          <w:szCs w:val="24"/>
          <w:lang w:val="en-US"/>
        </w:rPr>
        <w:t>ategorical characteristics of C</w:t>
      </w:r>
      <w:r w:rsidR="009F2334">
        <w:rPr>
          <w:rFonts w:ascii="Times New Roman" w:eastAsiaTheme="minorHAnsi" w:hAnsi="Times New Roman" w:cs="Times New Roman"/>
          <w:sz w:val="24"/>
          <w:szCs w:val="24"/>
        </w:rPr>
        <w:t>С</w:t>
      </w:r>
      <w:r w:rsidRPr="00126A44">
        <w:rPr>
          <w:rFonts w:ascii="Times New Roman" w:eastAsiaTheme="minorHAnsi" w:hAnsi="Times New Roman" w:cs="Times New Roman"/>
          <w:sz w:val="24"/>
          <w:szCs w:val="24"/>
          <w:lang w:val="en-US"/>
        </w:rPr>
        <w:t xml:space="preserve"> in the context of literary and media discourses in Kazakhstan; the theory of the cultural </w:t>
      </w:r>
      <w:r w:rsidR="004D1C1F">
        <w:rPr>
          <w:rFonts w:ascii="Times New Roman" w:eastAsiaTheme="minorHAnsi" w:hAnsi="Times New Roman" w:cs="Times New Roman"/>
          <w:sz w:val="24"/>
          <w:szCs w:val="24"/>
          <w:lang w:val="en-US"/>
        </w:rPr>
        <w:t>code</w:t>
      </w:r>
      <w:r w:rsidRPr="00126A44">
        <w:rPr>
          <w:rFonts w:ascii="Times New Roman" w:eastAsiaTheme="minorHAnsi" w:hAnsi="Times New Roman" w:cs="Times New Roman"/>
          <w:sz w:val="24"/>
          <w:szCs w:val="24"/>
          <w:lang w:val="en-US"/>
        </w:rPr>
        <w:t xml:space="preserve"> has been updated as the latest interdisciplinary paradigm of modern humanitarian knowledge; more than 30 new terms an</w:t>
      </w:r>
      <w:r w:rsidR="009F2334">
        <w:rPr>
          <w:rFonts w:ascii="Times New Roman" w:eastAsiaTheme="minorHAnsi" w:hAnsi="Times New Roman" w:cs="Times New Roman"/>
          <w:sz w:val="24"/>
          <w:szCs w:val="24"/>
          <w:lang w:val="en-US"/>
        </w:rPr>
        <w:t>d concepts of the postulated TCC</w:t>
      </w:r>
      <w:r w:rsidRPr="00126A44">
        <w:rPr>
          <w:rFonts w:ascii="Times New Roman" w:eastAsiaTheme="minorHAnsi" w:hAnsi="Times New Roman" w:cs="Times New Roman"/>
          <w:sz w:val="24"/>
          <w:szCs w:val="24"/>
          <w:lang w:val="en-US"/>
        </w:rPr>
        <w:t xml:space="preserve"> have been introdu</w:t>
      </w:r>
      <w:r w:rsidR="009F2334">
        <w:rPr>
          <w:rFonts w:ascii="Times New Roman" w:eastAsiaTheme="minorHAnsi" w:hAnsi="Times New Roman" w:cs="Times New Roman"/>
          <w:sz w:val="24"/>
          <w:szCs w:val="24"/>
          <w:lang w:val="en-US"/>
        </w:rPr>
        <w:t>ced in science; a typology of CC</w:t>
      </w:r>
      <w:r w:rsidRPr="00126A44">
        <w:rPr>
          <w:rFonts w:ascii="Times New Roman" w:eastAsiaTheme="minorHAnsi" w:hAnsi="Times New Roman" w:cs="Times New Roman"/>
          <w:sz w:val="24"/>
          <w:szCs w:val="24"/>
          <w:lang w:val="en-US"/>
        </w:rPr>
        <w:t xml:space="preserve"> has been developed; the leading cognitive-aesthetic strategies of literature and mass media have been iden</w:t>
      </w:r>
      <w:r w:rsidR="009F2334">
        <w:rPr>
          <w:rFonts w:ascii="Times New Roman" w:eastAsiaTheme="minorHAnsi" w:hAnsi="Times New Roman" w:cs="Times New Roman"/>
          <w:sz w:val="24"/>
          <w:szCs w:val="24"/>
          <w:lang w:val="en-US"/>
        </w:rPr>
        <w:t>tified and characterized; the CC</w:t>
      </w:r>
      <w:r w:rsidRPr="00126A44">
        <w:rPr>
          <w:rFonts w:ascii="Times New Roman" w:eastAsiaTheme="minorHAnsi" w:hAnsi="Times New Roman" w:cs="Times New Roman"/>
          <w:sz w:val="24"/>
          <w:szCs w:val="24"/>
          <w:lang w:val="en-US"/>
        </w:rPr>
        <w:t>s that are most frequently used in literature and media discourse have been determin</w:t>
      </w:r>
      <w:r w:rsidR="009F2334">
        <w:rPr>
          <w:rFonts w:ascii="Times New Roman" w:eastAsiaTheme="minorHAnsi" w:hAnsi="Times New Roman" w:cs="Times New Roman"/>
          <w:sz w:val="24"/>
          <w:szCs w:val="24"/>
          <w:lang w:val="en-US"/>
        </w:rPr>
        <w:t>ed; the main functions of the CC</w:t>
      </w:r>
      <w:r w:rsidRPr="00126A44">
        <w:rPr>
          <w:rFonts w:ascii="Times New Roman" w:eastAsiaTheme="minorHAnsi" w:hAnsi="Times New Roman" w:cs="Times New Roman"/>
          <w:sz w:val="24"/>
          <w:szCs w:val="24"/>
          <w:lang w:val="en-US"/>
        </w:rPr>
        <w:t xml:space="preserve"> have been defined in the te</w:t>
      </w:r>
      <w:r w:rsidR="009F2334">
        <w:rPr>
          <w:rFonts w:ascii="Times New Roman" w:eastAsiaTheme="minorHAnsi" w:hAnsi="Times New Roman" w:cs="Times New Roman"/>
          <w:sz w:val="24"/>
          <w:szCs w:val="24"/>
          <w:lang w:val="en-US"/>
        </w:rPr>
        <w:t>xt; the mental coordinates of CC</w:t>
      </w:r>
      <w:r w:rsidRPr="00126A44">
        <w:rPr>
          <w:rFonts w:ascii="Times New Roman" w:eastAsiaTheme="minorHAnsi" w:hAnsi="Times New Roman" w:cs="Times New Roman"/>
          <w:sz w:val="24"/>
          <w:szCs w:val="24"/>
          <w:lang w:val="en-US"/>
        </w:rPr>
        <w:t xml:space="preserve"> have been identified and described; the informativ</w:t>
      </w:r>
      <w:r w:rsidR="009F2334">
        <w:rPr>
          <w:rFonts w:ascii="Times New Roman" w:eastAsiaTheme="minorHAnsi" w:hAnsi="Times New Roman" w:cs="Times New Roman"/>
          <w:sz w:val="24"/>
          <w:szCs w:val="24"/>
          <w:lang w:val="en-US"/>
        </w:rPr>
        <w:t>e and communicative nature of CC</w:t>
      </w:r>
      <w:r w:rsidRPr="00126A44">
        <w:rPr>
          <w:rFonts w:ascii="Times New Roman" w:eastAsiaTheme="minorHAnsi" w:hAnsi="Times New Roman" w:cs="Times New Roman"/>
          <w:sz w:val="24"/>
          <w:szCs w:val="24"/>
          <w:lang w:val="en-US"/>
        </w:rPr>
        <w:t xml:space="preserve"> in media texts has been comprehensively studied. All results differ by exceptional novelty and scientific merit and they conform to the approved time-schedule and technical specifications.  </w:t>
      </w:r>
    </w:p>
    <w:p w:rsidR="001121A0" w:rsidRPr="00126A44" w:rsidRDefault="001121A0"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r w:rsidRPr="00126A44">
        <w:rPr>
          <w:rFonts w:ascii="Times New Roman" w:eastAsiaTheme="minorHAnsi" w:hAnsi="Times New Roman" w:cs="Times New Roman"/>
          <w:sz w:val="24"/>
          <w:szCs w:val="24"/>
          <w:lang w:val="en-US"/>
        </w:rPr>
        <w:t xml:space="preserve">Research results for 2018-2020 have been reflected in 67 </w:t>
      </w:r>
      <w:r w:rsidR="00C6788B">
        <w:rPr>
          <w:rFonts w:ascii="Times New Roman" w:eastAsiaTheme="minorHAnsi" w:hAnsi="Times New Roman" w:cs="Times New Roman"/>
          <w:sz w:val="24"/>
          <w:szCs w:val="24"/>
          <w:lang w:val="en-US"/>
        </w:rPr>
        <w:t>works</w:t>
      </w:r>
      <w:r w:rsidRPr="00126A44">
        <w:rPr>
          <w:rFonts w:ascii="Times New Roman" w:eastAsiaTheme="minorHAnsi" w:hAnsi="Times New Roman" w:cs="Times New Roman"/>
          <w:sz w:val="24"/>
          <w:szCs w:val="24"/>
          <w:lang w:val="en-US"/>
        </w:rPr>
        <w:t xml:space="preserve"> and these results have been used by IP</w:t>
      </w:r>
      <w:r w:rsidR="0027604F">
        <w:rPr>
          <w:rFonts w:ascii="Times New Roman" w:eastAsiaTheme="minorHAnsi" w:hAnsi="Times New Roman" w:cs="Times New Roman"/>
          <w:sz w:val="24"/>
          <w:szCs w:val="24"/>
          <w:lang w:val="en-US"/>
        </w:rPr>
        <w:t>hPR</w:t>
      </w:r>
      <w:r w:rsidRPr="00126A44">
        <w:rPr>
          <w:rFonts w:ascii="Times New Roman" w:eastAsiaTheme="minorHAnsi" w:hAnsi="Times New Roman" w:cs="Times New Roman"/>
          <w:sz w:val="24"/>
          <w:szCs w:val="24"/>
          <w:lang w:val="en-US"/>
        </w:rPr>
        <w:t xml:space="preserve"> KN MES RK, National TV and </w:t>
      </w:r>
      <w:r w:rsidR="00C6788B" w:rsidRPr="00126A44">
        <w:rPr>
          <w:rFonts w:ascii="Times New Roman" w:eastAsiaTheme="minorHAnsi" w:hAnsi="Times New Roman" w:cs="Times New Roman"/>
          <w:sz w:val="24"/>
          <w:szCs w:val="24"/>
          <w:lang w:val="en-US"/>
        </w:rPr>
        <w:t xml:space="preserve">Radio Company </w:t>
      </w:r>
      <w:r w:rsidRPr="00126A44">
        <w:rPr>
          <w:rFonts w:ascii="Times New Roman" w:eastAsiaTheme="minorHAnsi" w:hAnsi="Times New Roman" w:cs="Times New Roman"/>
          <w:sz w:val="24"/>
          <w:szCs w:val="24"/>
          <w:lang w:val="en-US"/>
        </w:rPr>
        <w:t xml:space="preserve">"Kazakhstan", </w:t>
      </w:r>
      <w:r w:rsidR="00C6788B">
        <w:rPr>
          <w:rFonts w:ascii="Times New Roman" w:eastAsiaTheme="minorHAnsi" w:hAnsi="Times New Roman" w:cs="Times New Roman"/>
          <w:sz w:val="24"/>
          <w:szCs w:val="24"/>
          <w:lang w:val="en-US"/>
        </w:rPr>
        <w:t>“Ana tili”, “</w:t>
      </w:r>
      <w:r w:rsidRPr="00126A44">
        <w:rPr>
          <w:rFonts w:ascii="Times New Roman" w:eastAsiaTheme="minorHAnsi" w:hAnsi="Times New Roman" w:cs="Times New Roman"/>
          <w:sz w:val="24"/>
          <w:szCs w:val="24"/>
          <w:lang w:val="en-US"/>
        </w:rPr>
        <w:t>Jetisy</w:t>
      </w:r>
      <w:r w:rsidR="00C6788B">
        <w:rPr>
          <w:rFonts w:ascii="Times New Roman" w:eastAsiaTheme="minorHAnsi" w:hAnsi="Times New Roman" w:cs="Times New Roman"/>
          <w:sz w:val="24"/>
          <w:szCs w:val="24"/>
          <w:lang w:val="en-US"/>
        </w:rPr>
        <w:t>”</w:t>
      </w:r>
      <w:r w:rsidRPr="00126A44">
        <w:rPr>
          <w:rFonts w:ascii="Times New Roman" w:eastAsiaTheme="minorHAnsi" w:hAnsi="Times New Roman" w:cs="Times New Roman"/>
          <w:sz w:val="24"/>
          <w:szCs w:val="24"/>
          <w:lang w:val="en-US"/>
        </w:rPr>
        <w:t xml:space="preserve"> newspaper</w:t>
      </w:r>
      <w:r w:rsidR="00C6788B">
        <w:rPr>
          <w:rFonts w:ascii="Times New Roman" w:eastAsiaTheme="minorHAnsi" w:hAnsi="Times New Roman" w:cs="Times New Roman"/>
          <w:sz w:val="24"/>
          <w:szCs w:val="24"/>
          <w:lang w:val="en-US"/>
        </w:rPr>
        <w:t>s</w:t>
      </w:r>
      <w:r w:rsidRPr="00126A44">
        <w:rPr>
          <w:rFonts w:ascii="Times New Roman" w:eastAsiaTheme="minorHAnsi" w:hAnsi="Times New Roman" w:cs="Times New Roman"/>
          <w:sz w:val="24"/>
          <w:szCs w:val="24"/>
          <w:lang w:val="en-US"/>
        </w:rPr>
        <w:t>, Sevastopol and Pyatigorsk State Universities of the Russian Federation, e</w:t>
      </w:r>
      <w:r w:rsidR="00C6788B">
        <w:rPr>
          <w:rFonts w:ascii="Times New Roman" w:eastAsiaTheme="minorHAnsi" w:hAnsi="Times New Roman" w:cs="Times New Roman"/>
          <w:sz w:val="24"/>
          <w:szCs w:val="24"/>
          <w:lang w:val="en-US"/>
        </w:rPr>
        <w:t>tc., they have been tested at 17</w:t>
      </w:r>
      <w:r w:rsidRPr="00126A44">
        <w:rPr>
          <w:rFonts w:ascii="Times New Roman" w:eastAsiaTheme="minorHAnsi" w:hAnsi="Times New Roman" w:cs="Times New Roman"/>
          <w:sz w:val="24"/>
          <w:szCs w:val="24"/>
          <w:lang w:val="en-US"/>
        </w:rPr>
        <w:t xml:space="preserve"> republican and international conferences, including foreign conferences. Areas of use: the research results can be widely used in research and educational activities; they can be used by various mass media and for implementation of </w:t>
      </w:r>
      <w:r w:rsidRPr="00126A44">
        <w:rPr>
          <w:rFonts w:ascii="Times New Roman" w:hAnsi="Times New Roman" w:cs="Times New Roman"/>
          <w:sz w:val="24"/>
          <w:szCs w:val="24"/>
          <w:lang w:val="en-US"/>
        </w:rPr>
        <w:t>«Rukhani</w:t>
      </w:r>
      <w:r w:rsidR="009F2334">
        <w:rPr>
          <w:rFonts w:ascii="Times New Roman" w:hAnsi="Times New Roman" w:cs="Times New Roman"/>
          <w:sz w:val="24"/>
          <w:szCs w:val="24"/>
          <w:lang w:val="en-US"/>
        </w:rPr>
        <w:t xml:space="preserve"> </w:t>
      </w:r>
      <w:r w:rsidRPr="00126A44">
        <w:rPr>
          <w:rFonts w:ascii="Times New Roman" w:hAnsi="Times New Roman" w:cs="Times New Roman"/>
          <w:sz w:val="24"/>
          <w:szCs w:val="24"/>
          <w:lang w:val="en-US"/>
        </w:rPr>
        <w:t>Zhangyru»</w:t>
      </w:r>
      <w:r w:rsidRPr="00126A44">
        <w:rPr>
          <w:rFonts w:ascii="Times New Roman" w:eastAsiaTheme="minorHAnsi" w:hAnsi="Times New Roman" w:cs="Times New Roman"/>
          <w:sz w:val="24"/>
          <w:szCs w:val="24"/>
          <w:lang w:val="en-US"/>
        </w:rPr>
        <w:t xml:space="preserve"> State Program</w:t>
      </w:r>
      <w:r w:rsidRPr="00126A44">
        <w:rPr>
          <w:rFonts w:ascii="Times New Roman" w:hAnsi="Times New Roman" w:cs="Times New Roman"/>
          <w:sz w:val="24"/>
          <w:szCs w:val="24"/>
          <w:lang w:val="en-US"/>
        </w:rPr>
        <w:t xml:space="preserve">. </w:t>
      </w:r>
    </w:p>
    <w:tbl>
      <w:tblPr>
        <w:tblW w:w="5000" w:type="pct"/>
        <w:tblLook w:val="04A0" w:firstRow="1" w:lastRow="0" w:firstColumn="1" w:lastColumn="0" w:noHBand="0" w:noVBand="1"/>
      </w:tblPr>
      <w:tblGrid>
        <w:gridCol w:w="9571"/>
      </w:tblGrid>
      <w:tr w:rsidR="00A821E1" w:rsidRPr="00191884" w:rsidTr="00A821E1">
        <w:tc>
          <w:tcPr>
            <w:tcW w:w="5000" w:type="pct"/>
            <w:hideMark/>
          </w:tcPr>
          <w:p w:rsidR="00A821E1" w:rsidRPr="00126A44" w:rsidRDefault="00A821E1" w:rsidP="00126A44">
            <w:pPr>
              <w:tabs>
                <w:tab w:val="left" w:pos="567"/>
              </w:tabs>
              <w:spacing w:after="0" w:line="360" w:lineRule="auto"/>
              <w:ind w:firstLine="709"/>
              <w:rPr>
                <w:rFonts w:ascii="Times New Roman" w:eastAsia="Times New Roman" w:hAnsi="Times New Roman"/>
                <w:sz w:val="24"/>
                <w:szCs w:val="24"/>
                <w:lang w:val="en-US" w:eastAsia="ru-RU"/>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rPr>
                <w:rFonts w:ascii="Times New Roman" w:eastAsia="Times New Roman" w:hAnsi="Times New Roman"/>
                <w:sz w:val="24"/>
                <w:szCs w:val="24"/>
                <w:lang w:val="en-US" w:eastAsia="ru-RU"/>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eastAsia="Times New Roman" w:hAnsi="Times New Roman"/>
                <w:sz w:val="24"/>
                <w:szCs w:val="24"/>
                <w:lang w:val="en-US" w:eastAsia="ru-RU"/>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eastAsia="Times New Roman" w:hAnsi="Times New Roman"/>
                <w:sz w:val="24"/>
                <w:szCs w:val="24"/>
                <w:lang w:val="kk-KZ" w:eastAsia="ru-RU"/>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eastAsia="Times New Roman" w:hAnsi="Times New Roman"/>
                <w:caps/>
                <w:sz w:val="24"/>
                <w:szCs w:val="24"/>
                <w:lang w:val="en-US" w:eastAsia="ru-RU"/>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hAnsi="Times New Roman"/>
                <w:sz w:val="24"/>
                <w:szCs w:val="24"/>
                <w:lang w:val="en-US"/>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hAnsi="Times New Roman"/>
                <w:sz w:val="24"/>
                <w:szCs w:val="24"/>
                <w:lang w:val="en-US"/>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eastAsia="Times New Roman" w:hAnsi="Times New Roman"/>
                <w:sz w:val="24"/>
                <w:szCs w:val="24"/>
                <w:lang w:val="en-US"/>
              </w:rPr>
            </w:pPr>
          </w:p>
        </w:tc>
      </w:tr>
      <w:tr w:rsidR="00A821E1" w:rsidRPr="00191884" w:rsidTr="00A821E1">
        <w:tc>
          <w:tcPr>
            <w:tcW w:w="5000" w:type="pct"/>
            <w:hideMark/>
          </w:tcPr>
          <w:p w:rsidR="00A821E1" w:rsidRPr="00126A44" w:rsidRDefault="00A821E1" w:rsidP="00126A44">
            <w:pPr>
              <w:tabs>
                <w:tab w:val="left" w:pos="567"/>
              </w:tabs>
              <w:spacing w:after="0" w:line="360" w:lineRule="auto"/>
              <w:ind w:firstLine="709"/>
              <w:jc w:val="both"/>
              <w:rPr>
                <w:rFonts w:ascii="Times New Roman" w:eastAsia="Times New Roman" w:hAnsi="Times New Roman"/>
                <w:sz w:val="24"/>
                <w:szCs w:val="24"/>
                <w:lang w:val="en-US"/>
              </w:rPr>
            </w:pPr>
          </w:p>
        </w:tc>
      </w:tr>
    </w:tbl>
    <w:p w:rsidR="00C6788B" w:rsidRDefault="00C6788B" w:rsidP="00130F8D">
      <w:pPr>
        <w:jc w:val="center"/>
        <w:rPr>
          <w:rFonts w:ascii="Times New Roman" w:eastAsia="Times New Roman" w:hAnsi="Times New Roman"/>
          <w:b/>
          <w:sz w:val="24"/>
          <w:szCs w:val="24"/>
          <w:lang w:val="en-US" w:eastAsia="ru-RU"/>
        </w:rPr>
      </w:pPr>
    </w:p>
    <w:p w:rsidR="001D6D8D" w:rsidRPr="00FE2FCF" w:rsidRDefault="001D6D8D" w:rsidP="00130F8D">
      <w:pPr>
        <w:jc w:val="center"/>
        <w:rPr>
          <w:rFonts w:ascii="Times New Roman" w:eastAsia="Times New Roman" w:hAnsi="Times New Roman"/>
          <w:b/>
          <w:sz w:val="24"/>
          <w:szCs w:val="24"/>
          <w:lang w:val="en-US" w:eastAsia="ru-RU"/>
        </w:rPr>
      </w:pPr>
    </w:p>
    <w:p w:rsidR="00130F8D" w:rsidRDefault="00130F8D" w:rsidP="00130F8D">
      <w:pPr>
        <w:jc w:val="center"/>
        <w:rPr>
          <w:rFonts w:ascii="Times New Roman" w:eastAsia="Times New Roman" w:hAnsi="Times New Roman"/>
          <w:b/>
          <w:sz w:val="24"/>
          <w:szCs w:val="24"/>
          <w:lang w:val="en-US" w:eastAsia="ru-RU"/>
        </w:rPr>
      </w:pPr>
      <w:r w:rsidRPr="003066D2">
        <w:rPr>
          <w:rFonts w:ascii="Times New Roman" w:eastAsia="Times New Roman" w:hAnsi="Times New Roman"/>
          <w:b/>
          <w:sz w:val="24"/>
          <w:szCs w:val="24"/>
          <w:lang w:val="en-US" w:eastAsia="ru-RU"/>
        </w:rPr>
        <w:lastRenderedPageBreak/>
        <w:t>CONTENT</w:t>
      </w:r>
    </w:p>
    <w:p w:rsidR="00130F8D" w:rsidRDefault="00130F8D" w:rsidP="00130F8D">
      <w:pPr>
        <w:jc w:val="both"/>
        <w:rPr>
          <w:rFonts w:ascii="Times New Roman" w:eastAsia="Times New Roman" w:hAnsi="Times New Roman"/>
          <w:sz w:val="24"/>
          <w:szCs w:val="24"/>
          <w:lang w:val="en-US" w:eastAsia="ru-RU"/>
        </w:rPr>
      </w:pPr>
      <w:r w:rsidRPr="00126A44">
        <w:rPr>
          <w:rFonts w:ascii="Times New Roman" w:eastAsia="Times New Roman" w:hAnsi="Times New Roman"/>
          <w:sz w:val="24"/>
          <w:szCs w:val="24"/>
          <w:lang w:val="en-US" w:eastAsia="ru-RU"/>
        </w:rPr>
        <w:t>INTRODUCTION</w:t>
      </w:r>
      <w:r w:rsidRPr="003066D2">
        <w:rPr>
          <w:rFonts w:ascii="Times New Roman" w:eastAsia="Times New Roman" w:hAnsi="Times New Roman"/>
          <w:sz w:val="24"/>
          <w:szCs w:val="24"/>
          <w:lang w:val="en-US" w:eastAsia="ru-RU"/>
        </w:rPr>
        <w:t>……………………………………………………………</w:t>
      </w:r>
      <w:r w:rsidR="00D973C7">
        <w:rPr>
          <w:rFonts w:ascii="Times New Roman" w:eastAsia="Times New Roman" w:hAnsi="Times New Roman"/>
          <w:sz w:val="24"/>
          <w:szCs w:val="24"/>
          <w:lang w:val="en-US" w:eastAsia="ru-RU"/>
        </w:rPr>
        <w:t>…………………...6</w:t>
      </w:r>
    </w:p>
    <w:p w:rsidR="00130F8D" w:rsidRDefault="00130F8D" w:rsidP="00130F8D">
      <w:pPr>
        <w:tabs>
          <w:tab w:val="left" w:pos="567"/>
        </w:tabs>
        <w:spacing w:after="0" w:line="360" w:lineRule="auto"/>
        <w:jc w:val="both"/>
        <w:rPr>
          <w:rFonts w:ascii="Times New Roman" w:eastAsia="Times New Roman" w:hAnsi="Times New Roman"/>
          <w:caps/>
          <w:sz w:val="24"/>
          <w:szCs w:val="24"/>
          <w:lang w:val="en-US" w:eastAsia="ru-RU"/>
        </w:rPr>
      </w:pPr>
      <w:r w:rsidRPr="00126A44">
        <w:rPr>
          <w:rFonts w:ascii="Times New Roman" w:eastAsia="Times New Roman" w:hAnsi="Times New Roman"/>
          <w:caps/>
          <w:sz w:val="24"/>
          <w:szCs w:val="24"/>
          <w:lang w:val="en-US" w:eastAsia="ru-RU"/>
        </w:rPr>
        <w:t>MAIN PART</w:t>
      </w:r>
      <w:r>
        <w:rPr>
          <w:rFonts w:ascii="Times New Roman" w:eastAsia="Times New Roman" w:hAnsi="Times New Roman"/>
          <w:caps/>
          <w:sz w:val="24"/>
          <w:szCs w:val="24"/>
          <w:lang w:val="en-US" w:eastAsia="ru-RU"/>
        </w:rPr>
        <w:t>………</w:t>
      </w:r>
      <w:r w:rsidR="00D973C7">
        <w:rPr>
          <w:rFonts w:ascii="Times New Roman" w:eastAsia="Times New Roman" w:hAnsi="Times New Roman"/>
          <w:caps/>
          <w:sz w:val="24"/>
          <w:szCs w:val="24"/>
          <w:lang w:val="en-US" w:eastAsia="ru-RU"/>
        </w:rPr>
        <w:t>………………………………………………………………………………9</w:t>
      </w:r>
    </w:p>
    <w:p w:rsidR="00840B67" w:rsidRDefault="00130F8D" w:rsidP="00130F8D">
      <w:pPr>
        <w:tabs>
          <w:tab w:val="left" w:pos="567"/>
        </w:tabs>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1 </w:t>
      </w:r>
      <w:r w:rsidRPr="00126A44">
        <w:rPr>
          <w:rFonts w:ascii="Times New Roman" w:hAnsi="Times New Roman"/>
          <w:sz w:val="24"/>
          <w:szCs w:val="24"/>
          <w:lang w:val="en-US"/>
        </w:rPr>
        <w:t>Ideosphere of the cultural code of Kazakhstan: conceptual foundations and modeling</w:t>
      </w:r>
    </w:p>
    <w:p w:rsidR="00130F8D" w:rsidRDefault="009F2334" w:rsidP="00130F8D">
      <w:pPr>
        <w:tabs>
          <w:tab w:val="left" w:pos="567"/>
        </w:tabs>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   </w:t>
      </w:r>
      <w:r w:rsidR="00130F8D" w:rsidRPr="00126A44">
        <w:rPr>
          <w:rFonts w:ascii="Times New Roman" w:hAnsi="Times New Roman"/>
          <w:sz w:val="24"/>
          <w:szCs w:val="24"/>
          <w:lang w:val="en-US"/>
        </w:rPr>
        <w:t>structures</w:t>
      </w:r>
      <w:r w:rsidR="00130F8D">
        <w:rPr>
          <w:rFonts w:ascii="Times New Roman" w:hAnsi="Times New Roman"/>
          <w:sz w:val="24"/>
          <w:szCs w:val="24"/>
          <w:lang w:val="en-US"/>
        </w:rPr>
        <w:t>……………………………………………………</w:t>
      </w:r>
      <w:r w:rsidR="00130F8D" w:rsidRPr="002D2D4F">
        <w:rPr>
          <w:rFonts w:ascii="Times New Roman" w:hAnsi="Times New Roman"/>
          <w:sz w:val="24"/>
          <w:szCs w:val="24"/>
          <w:lang w:val="en-US"/>
        </w:rPr>
        <w:t>...</w:t>
      </w:r>
      <w:r w:rsidR="00130F8D">
        <w:rPr>
          <w:rFonts w:ascii="Times New Roman" w:hAnsi="Times New Roman"/>
          <w:sz w:val="24"/>
          <w:szCs w:val="24"/>
          <w:lang w:val="en-US"/>
        </w:rPr>
        <w:t>....................</w:t>
      </w:r>
      <w:r w:rsidR="00D973C7">
        <w:rPr>
          <w:rFonts w:ascii="Times New Roman" w:hAnsi="Times New Roman"/>
          <w:sz w:val="24"/>
          <w:szCs w:val="24"/>
          <w:lang w:val="en-US"/>
        </w:rPr>
        <w:t>.........................</w:t>
      </w:r>
      <w:r w:rsidR="00840B67">
        <w:rPr>
          <w:rFonts w:ascii="Times New Roman" w:hAnsi="Times New Roman"/>
          <w:sz w:val="24"/>
          <w:szCs w:val="24"/>
          <w:lang w:val="en-US"/>
        </w:rPr>
        <w:t>..</w:t>
      </w:r>
      <w:r w:rsidR="00D973C7">
        <w:rPr>
          <w:rFonts w:ascii="Times New Roman" w:hAnsi="Times New Roman"/>
          <w:sz w:val="24"/>
          <w:szCs w:val="24"/>
          <w:lang w:val="en-US"/>
        </w:rPr>
        <w:t>.</w:t>
      </w:r>
      <w:r w:rsidR="0046718B">
        <w:rPr>
          <w:rFonts w:ascii="Times New Roman" w:hAnsi="Times New Roman"/>
          <w:sz w:val="24"/>
          <w:szCs w:val="24"/>
          <w:lang w:val="en-US"/>
        </w:rPr>
        <w:t>...</w:t>
      </w:r>
      <w:r w:rsidR="00D973C7">
        <w:rPr>
          <w:rFonts w:ascii="Times New Roman" w:hAnsi="Times New Roman"/>
          <w:sz w:val="24"/>
          <w:szCs w:val="24"/>
          <w:lang w:val="en-US"/>
        </w:rPr>
        <w:t>.9</w:t>
      </w:r>
    </w:p>
    <w:p w:rsidR="00130F8D" w:rsidRPr="00840B67" w:rsidRDefault="00130F8D" w:rsidP="00130F8D">
      <w:pPr>
        <w:pStyle w:val="a9"/>
        <w:numPr>
          <w:ilvl w:val="1"/>
          <w:numId w:val="12"/>
        </w:numPr>
        <w:tabs>
          <w:tab w:val="left" w:pos="567"/>
        </w:tabs>
        <w:spacing w:after="0" w:line="360" w:lineRule="auto"/>
        <w:jc w:val="both"/>
        <w:rPr>
          <w:rFonts w:ascii="Times New Roman" w:eastAsia="Times New Roman" w:hAnsi="Times New Roman"/>
          <w:sz w:val="24"/>
          <w:szCs w:val="24"/>
          <w:lang w:val="en-US"/>
        </w:rPr>
      </w:pPr>
      <w:r w:rsidRPr="00840B67">
        <w:rPr>
          <w:rFonts w:ascii="Times New Roman" w:eastAsia="Times New Roman" w:hAnsi="Times New Roman"/>
          <w:sz w:val="24"/>
          <w:szCs w:val="24"/>
          <w:lang w:val="en-US"/>
        </w:rPr>
        <w:t>The mental coordinates of the cultural code in the context of the narrative</w:t>
      </w:r>
      <w:r w:rsidR="00166C95">
        <w:rPr>
          <w:rFonts w:ascii="Times New Roman" w:eastAsia="Times New Roman" w:hAnsi="Times New Roman"/>
          <w:sz w:val="24"/>
          <w:szCs w:val="24"/>
        </w:rPr>
        <w:t xml:space="preserve"> </w:t>
      </w:r>
      <w:r w:rsidR="009970AC" w:rsidRPr="00840B67">
        <w:rPr>
          <w:rFonts w:ascii="Times New Roman" w:eastAsia="Times New Roman" w:hAnsi="Times New Roman"/>
          <w:sz w:val="24"/>
          <w:szCs w:val="24"/>
          <w:lang w:val="en-US"/>
        </w:rPr>
        <w:t>text</w:t>
      </w:r>
      <w:r w:rsidRPr="00840B67">
        <w:rPr>
          <w:rFonts w:ascii="Times New Roman" w:eastAsia="Times New Roman" w:hAnsi="Times New Roman"/>
          <w:sz w:val="24"/>
          <w:szCs w:val="24"/>
          <w:lang w:val="en-US"/>
        </w:rPr>
        <w:t>…</w:t>
      </w:r>
      <w:r w:rsidR="00840B67">
        <w:rPr>
          <w:rFonts w:ascii="Times New Roman" w:eastAsia="Times New Roman" w:hAnsi="Times New Roman"/>
          <w:sz w:val="24"/>
          <w:szCs w:val="24"/>
          <w:lang w:val="en-US"/>
        </w:rPr>
        <w:t>………….</w:t>
      </w:r>
      <w:r w:rsidR="00D973C7" w:rsidRPr="00840B67">
        <w:rPr>
          <w:rFonts w:ascii="Times New Roman" w:eastAsia="Times New Roman" w:hAnsi="Times New Roman"/>
          <w:sz w:val="24"/>
          <w:szCs w:val="24"/>
          <w:lang w:val="en-US"/>
        </w:rPr>
        <w:t>9</w:t>
      </w:r>
    </w:p>
    <w:p w:rsidR="00130F8D" w:rsidRPr="00840B67" w:rsidRDefault="00B67A0A" w:rsidP="00840B67">
      <w:pPr>
        <w:pStyle w:val="a9"/>
        <w:numPr>
          <w:ilvl w:val="1"/>
          <w:numId w:val="12"/>
        </w:numPr>
        <w:tabs>
          <w:tab w:val="left" w:pos="567"/>
        </w:tabs>
        <w:spacing w:after="0" w:line="360" w:lineRule="auto"/>
        <w:jc w:val="both"/>
        <w:rPr>
          <w:rFonts w:ascii="Times New Roman" w:hAnsi="Times New Roman"/>
          <w:sz w:val="24"/>
          <w:szCs w:val="24"/>
          <w:lang w:val="en-US"/>
        </w:rPr>
      </w:pPr>
      <w:r w:rsidRPr="00B67A0A">
        <w:rPr>
          <w:rFonts w:ascii="Times New Roman" w:hAnsi="Times New Roman"/>
          <w:sz w:val="24"/>
          <w:szCs w:val="24"/>
          <w:lang w:val="en-US"/>
        </w:rPr>
        <w:t xml:space="preserve"> </w:t>
      </w:r>
      <w:r w:rsidR="00130F8D" w:rsidRPr="003066D2">
        <w:rPr>
          <w:rFonts w:ascii="Times New Roman" w:hAnsi="Times New Roman"/>
          <w:sz w:val="24"/>
          <w:szCs w:val="24"/>
          <w:lang w:val="en-US"/>
        </w:rPr>
        <w:t>Cultural code’s cognitive thesaurus: communicative and epistemological</w:t>
      </w:r>
      <w:r w:rsidRPr="00B67A0A">
        <w:rPr>
          <w:rFonts w:ascii="Times New Roman" w:hAnsi="Times New Roman"/>
          <w:sz w:val="24"/>
          <w:szCs w:val="24"/>
          <w:lang w:val="en-US"/>
        </w:rPr>
        <w:t xml:space="preserve"> </w:t>
      </w:r>
      <w:r w:rsidR="00840B67" w:rsidRPr="00840B67">
        <w:rPr>
          <w:rFonts w:ascii="Times New Roman" w:hAnsi="Times New Roman"/>
          <w:sz w:val="24"/>
          <w:szCs w:val="24"/>
          <w:lang w:val="en-US"/>
        </w:rPr>
        <w:t>a</w:t>
      </w:r>
      <w:r w:rsidR="00130F8D" w:rsidRPr="00840B67">
        <w:rPr>
          <w:rFonts w:ascii="Times New Roman" w:hAnsi="Times New Roman"/>
          <w:sz w:val="24"/>
          <w:szCs w:val="24"/>
          <w:lang w:val="en-US"/>
        </w:rPr>
        <w:t>spects</w:t>
      </w:r>
      <w:r w:rsidR="00840B67">
        <w:rPr>
          <w:rFonts w:ascii="Times New Roman" w:hAnsi="Times New Roman"/>
          <w:sz w:val="24"/>
          <w:szCs w:val="24"/>
          <w:lang w:val="en-US"/>
        </w:rPr>
        <w:t>……….</w:t>
      </w:r>
      <w:r w:rsidR="00D973C7" w:rsidRPr="00840B67">
        <w:rPr>
          <w:rFonts w:ascii="Times New Roman" w:hAnsi="Times New Roman"/>
          <w:sz w:val="24"/>
          <w:szCs w:val="24"/>
          <w:lang w:val="en-US"/>
        </w:rPr>
        <w:t>23</w:t>
      </w:r>
    </w:p>
    <w:p w:rsidR="00840B67" w:rsidRPr="000A2A47" w:rsidRDefault="000A2A47" w:rsidP="000A2A47">
      <w:pPr>
        <w:tabs>
          <w:tab w:val="left" w:pos="567"/>
        </w:tabs>
        <w:spacing w:after="0" w:line="360" w:lineRule="auto"/>
        <w:jc w:val="both"/>
        <w:rPr>
          <w:rFonts w:ascii="Times New Roman" w:hAnsi="Times New Roman"/>
          <w:sz w:val="24"/>
          <w:szCs w:val="24"/>
          <w:lang w:val="en-US" w:bidi="en-US"/>
        </w:rPr>
      </w:pPr>
      <w:r>
        <w:rPr>
          <w:rFonts w:ascii="Times New Roman" w:hAnsi="Times New Roman"/>
          <w:sz w:val="24"/>
          <w:szCs w:val="24"/>
          <w:lang w:val="en-US" w:bidi="en-US"/>
        </w:rPr>
        <w:t xml:space="preserve">2 </w:t>
      </w:r>
      <w:r w:rsidR="00130F8D" w:rsidRPr="000A2A47">
        <w:rPr>
          <w:rFonts w:ascii="Times New Roman" w:hAnsi="Times New Roman"/>
          <w:sz w:val="24"/>
          <w:szCs w:val="24"/>
          <w:lang w:val="en-US" w:bidi="en-US"/>
        </w:rPr>
        <w:t>Informative and communicative nature of the cultural code in the media discourse (on</w:t>
      </w:r>
    </w:p>
    <w:p w:rsidR="00130F8D" w:rsidRPr="0045047D" w:rsidRDefault="009F2334" w:rsidP="0045047D">
      <w:pPr>
        <w:tabs>
          <w:tab w:val="left" w:pos="567"/>
        </w:tabs>
        <w:spacing w:after="0" w:line="360" w:lineRule="auto"/>
        <w:jc w:val="both"/>
        <w:rPr>
          <w:rFonts w:ascii="Times New Roman" w:hAnsi="Times New Roman"/>
          <w:sz w:val="24"/>
          <w:szCs w:val="24"/>
          <w:lang w:val="en-US" w:bidi="en-US"/>
        </w:rPr>
      </w:pPr>
      <w:r>
        <w:rPr>
          <w:rFonts w:ascii="Times New Roman" w:hAnsi="Times New Roman"/>
          <w:sz w:val="24"/>
          <w:szCs w:val="24"/>
          <w:lang w:val="en-US" w:bidi="en-US"/>
        </w:rPr>
        <w:t xml:space="preserve">   </w:t>
      </w:r>
      <w:r w:rsidR="00130F8D" w:rsidRPr="0045047D">
        <w:rPr>
          <w:rFonts w:ascii="Times New Roman" w:hAnsi="Times New Roman"/>
          <w:sz w:val="24"/>
          <w:szCs w:val="24"/>
          <w:lang w:val="en-US" w:bidi="en-US"/>
        </w:rPr>
        <w:t>the example of the Kazakhstan press)</w:t>
      </w:r>
      <w:r w:rsidR="0045047D">
        <w:rPr>
          <w:rFonts w:ascii="Times New Roman" w:hAnsi="Times New Roman"/>
          <w:sz w:val="24"/>
          <w:szCs w:val="24"/>
          <w:lang w:val="en-US" w:bidi="en-US"/>
        </w:rPr>
        <w:t>…</w:t>
      </w:r>
      <w:r w:rsidR="00D973C7" w:rsidRPr="0045047D">
        <w:rPr>
          <w:rFonts w:ascii="Times New Roman" w:hAnsi="Times New Roman"/>
          <w:sz w:val="24"/>
          <w:szCs w:val="24"/>
          <w:lang w:val="en-US" w:bidi="en-US"/>
        </w:rPr>
        <w:t>…………………………</w:t>
      </w:r>
      <w:r w:rsidR="009970AC" w:rsidRPr="0045047D">
        <w:rPr>
          <w:rFonts w:ascii="Times New Roman" w:hAnsi="Times New Roman"/>
          <w:sz w:val="24"/>
          <w:szCs w:val="24"/>
          <w:lang w:val="en-US" w:bidi="en-US"/>
        </w:rPr>
        <w:t>…</w:t>
      </w:r>
      <w:r w:rsidR="00D973C7" w:rsidRPr="0045047D">
        <w:rPr>
          <w:rFonts w:ascii="Times New Roman" w:hAnsi="Times New Roman"/>
          <w:sz w:val="24"/>
          <w:szCs w:val="24"/>
          <w:lang w:val="en-US" w:bidi="en-US"/>
        </w:rPr>
        <w:t>………</w:t>
      </w:r>
      <w:r w:rsidR="00840B67" w:rsidRPr="0045047D">
        <w:rPr>
          <w:rFonts w:ascii="Times New Roman" w:hAnsi="Times New Roman"/>
          <w:sz w:val="24"/>
          <w:szCs w:val="24"/>
          <w:lang w:val="en-US" w:bidi="en-US"/>
        </w:rPr>
        <w:t>………………….</w:t>
      </w:r>
      <w:r w:rsidR="00D973C7" w:rsidRPr="0045047D">
        <w:rPr>
          <w:rFonts w:ascii="Times New Roman" w:hAnsi="Times New Roman"/>
          <w:sz w:val="24"/>
          <w:szCs w:val="24"/>
          <w:lang w:val="en-US" w:bidi="en-US"/>
        </w:rPr>
        <w:t>3</w:t>
      </w:r>
      <w:r w:rsidR="00C0101F" w:rsidRPr="0045047D">
        <w:rPr>
          <w:rFonts w:ascii="Times New Roman" w:hAnsi="Times New Roman"/>
          <w:sz w:val="24"/>
          <w:szCs w:val="24"/>
          <w:lang w:val="en-US" w:bidi="en-US"/>
        </w:rPr>
        <w:t>0</w:t>
      </w:r>
    </w:p>
    <w:p w:rsidR="00130F8D" w:rsidRDefault="00130F8D" w:rsidP="00130F8D">
      <w:pPr>
        <w:tabs>
          <w:tab w:val="left" w:pos="567"/>
        </w:tabs>
        <w:spacing w:after="0" w:line="360" w:lineRule="auto"/>
        <w:jc w:val="both"/>
        <w:rPr>
          <w:rFonts w:ascii="Times New Roman" w:eastAsia="Times New Roman" w:hAnsi="Times New Roman"/>
          <w:caps/>
          <w:sz w:val="24"/>
          <w:szCs w:val="24"/>
          <w:lang w:val="en-US" w:eastAsia="ru-RU"/>
        </w:rPr>
      </w:pPr>
      <w:r w:rsidRPr="00126A44">
        <w:rPr>
          <w:rFonts w:ascii="Times New Roman" w:eastAsia="Times New Roman" w:hAnsi="Times New Roman"/>
          <w:caps/>
          <w:sz w:val="24"/>
          <w:szCs w:val="24"/>
          <w:lang w:val="en-US" w:eastAsia="ru-RU"/>
        </w:rPr>
        <w:t>CONCLUSION</w:t>
      </w:r>
      <w:r w:rsidR="00D973C7">
        <w:rPr>
          <w:rFonts w:ascii="Times New Roman" w:eastAsia="Times New Roman" w:hAnsi="Times New Roman"/>
          <w:caps/>
          <w:sz w:val="24"/>
          <w:szCs w:val="24"/>
          <w:lang w:val="en-US" w:eastAsia="ru-RU"/>
        </w:rPr>
        <w:t>.</w:t>
      </w:r>
      <w:r w:rsidRPr="003066D2">
        <w:rPr>
          <w:rFonts w:ascii="Times New Roman" w:eastAsia="Times New Roman" w:hAnsi="Times New Roman"/>
          <w:caps/>
          <w:sz w:val="24"/>
          <w:szCs w:val="24"/>
          <w:lang w:val="en-US" w:eastAsia="ru-RU"/>
        </w:rPr>
        <w:t xml:space="preserve"> ………………………………………………………………</w:t>
      </w:r>
      <w:r w:rsidR="00D973C7">
        <w:rPr>
          <w:rFonts w:ascii="Times New Roman" w:eastAsia="Times New Roman" w:hAnsi="Times New Roman"/>
          <w:caps/>
          <w:sz w:val="24"/>
          <w:szCs w:val="24"/>
          <w:lang w:val="en-US" w:eastAsia="ru-RU"/>
        </w:rPr>
        <w:t>…………………3</w:t>
      </w:r>
      <w:r w:rsidR="00C0101F">
        <w:rPr>
          <w:rFonts w:ascii="Times New Roman" w:eastAsia="Times New Roman" w:hAnsi="Times New Roman"/>
          <w:caps/>
          <w:sz w:val="24"/>
          <w:szCs w:val="24"/>
          <w:lang w:val="en-US" w:eastAsia="ru-RU"/>
        </w:rPr>
        <w:t>6</w:t>
      </w:r>
    </w:p>
    <w:p w:rsidR="00130F8D" w:rsidRDefault="00130F8D" w:rsidP="00130F8D">
      <w:pPr>
        <w:tabs>
          <w:tab w:val="left" w:pos="567"/>
        </w:tabs>
        <w:spacing w:after="0" w:line="360" w:lineRule="auto"/>
        <w:jc w:val="both"/>
        <w:rPr>
          <w:rFonts w:ascii="Times New Roman" w:eastAsia="Times New Roman" w:hAnsi="Times New Roman"/>
          <w:caps/>
          <w:sz w:val="24"/>
          <w:szCs w:val="24"/>
          <w:lang w:val="en-US" w:eastAsia="ru-RU"/>
        </w:rPr>
      </w:pPr>
      <w:r w:rsidRPr="00126A44">
        <w:rPr>
          <w:rFonts w:ascii="Times New Roman" w:eastAsia="Times New Roman" w:hAnsi="Times New Roman"/>
          <w:caps/>
          <w:sz w:val="24"/>
          <w:szCs w:val="24"/>
          <w:lang w:val="en-US" w:eastAsia="ru-RU"/>
        </w:rPr>
        <w:t>LIST OF USED SOURCES</w:t>
      </w:r>
      <w:r w:rsidR="00D973C7">
        <w:rPr>
          <w:rFonts w:ascii="Times New Roman" w:eastAsia="Times New Roman" w:hAnsi="Times New Roman"/>
          <w:caps/>
          <w:sz w:val="24"/>
          <w:szCs w:val="24"/>
          <w:lang w:val="en-US" w:eastAsia="ru-RU"/>
        </w:rPr>
        <w:t>….</w:t>
      </w:r>
      <w:r w:rsidRPr="003066D2">
        <w:rPr>
          <w:rFonts w:ascii="Times New Roman" w:eastAsia="Times New Roman" w:hAnsi="Times New Roman"/>
          <w:caps/>
          <w:sz w:val="24"/>
          <w:szCs w:val="24"/>
          <w:lang w:val="en-US" w:eastAsia="ru-RU"/>
        </w:rPr>
        <w:t xml:space="preserve"> </w:t>
      </w:r>
      <w:r w:rsidR="009F2334">
        <w:rPr>
          <w:rFonts w:ascii="Times New Roman" w:eastAsia="Times New Roman" w:hAnsi="Times New Roman"/>
          <w:caps/>
          <w:sz w:val="24"/>
          <w:szCs w:val="24"/>
          <w:lang w:val="en-US" w:eastAsia="ru-RU"/>
        </w:rPr>
        <w:t>………...</w:t>
      </w:r>
      <w:r w:rsidRPr="003066D2">
        <w:rPr>
          <w:rFonts w:ascii="Times New Roman" w:eastAsia="Times New Roman" w:hAnsi="Times New Roman"/>
          <w:caps/>
          <w:sz w:val="24"/>
          <w:szCs w:val="24"/>
          <w:lang w:val="en-US" w:eastAsia="ru-RU"/>
        </w:rPr>
        <w:t>……………………………………</w:t>
      </w:r>
      <w:r w:rsidR="00D973C7">
        <w:rPr>
          <w:rFonts w:ascii="Times New Roman" w:eastAsia="Times New Roman" w:hAnsi="Times New Roman"/>
          <w:caps/>
          <w:sz w:val="24"/>
          <w:szCs w:val="24"/>
          <w:lang w:val="en-US" w:eastAsia="ru-RU"/>
        </w:rPr>
        <w:t>………………</w:t>
      </w:r>
      <w:r w:rsidR="005D4241">
        <w:rPr>
          <w:rFonts w:ascii="Times New Roman" w:eastAsia="Times New Roman" w:hAnsi="Times New Roman"/>
          <w:caps/>
          <w:sz w:val="24"/>
          <w:szCs w:val="24"/>
          <w:lang w:val="en-US" w:eastAsia="ru-RU"/>
        </w:rPr>
        <w:t>.</w:t>
      </w:r>
      <w:r w:rsidR="00D973C7">
        <w:rPr>
          <w:rFonts w:ascii="Times New Roman" w:eastAsia="Times New Roman" w:hAnsi="Times New Roman"/>
          <w:caps/>
          <w:sz w:val="24"/>
          <w:szCs w:val="24"/>
          <w:lang w:val="en-US" w:eastAsia="ru-RU"/>
        </w:rPr>
        <w:t>…4</w:t>
      </w:r>
      <w:r w:rsidR="00BA7121">
        <w:rPr>
          <w:rFonts w:ascii="Times New Roman" w:eastAsia="Times New Roman" w:hAnsi="Times New Roman"/>
          <w:caps/>
          <w:sz w:val="24"/>
          <w:szCs w:val="24"/>
          <w:lang w:val="en-US" w:eastAsia="ru-RU"/>
        </w:rPr>
        <w:t>1</w:t>
      </w:r>
    </w:p>
    <w:p w:rsidR="00130F8D" w:rsidRPr="00C95A5E" w:rsidRDefault="00C95A5E" w:rsidP="00130F8D">
      <w:pPr>
        <w:spacing w:after="0" w:line="360" w:lineRule="auto"/>
        <w:rPr>
          <w:rFonts w:ascii="Times New Roman" w:hAnsi="Times New Roman"/>
          <w:sz w:val="24"/>
          <w:szCs w:val="24"/>
          <w:lang w:val="en-US"/>
        </w:rPr>
      </w:pPr>
      <w:r w:rsidRPr="00C95A5E">
        <w:rPr>
          <w:rFonts w:ascii="Times New Roman" w:hAnsi="Times New Roman"/>
          <w:sz w:val="24"/>
          <w:szCs w:val="24"/>
          <w:lang w:val="en-US"/>
        </w:rPr>
        <w:t>APPENDIX A</w:t>
      </w:r>
      <w:r w:rsidR="009F2334">
        <w:rPr>
          <w:rFonts w:ascii="Times New Roman" w:hAnsi="Times New Roman"/>
          <w:sz w:val="24"/>
          <w:szCs w:val="24"/>
          <w:lang w:val="en-US"/>
        </w:rPr>
        <w:t xml:space="preserve"> </w:t>
      </w:r>
      <w:r w:rsidR="001B4848">
        <w:rPr>
          <w:rFonts w:ascii="Times New Roman" w:hAnsi="Times New Roman"/>
          <w:sz w:val="24"/>
          <w:szCs w:val="24"/>
          <w:lang w:val="en-US"/>
        </w:rPr>
        <w:t xml:space="preserve">- </w:t>
      </w:r>
      <w:r w:rsidR="00130F8D" w:rsidRPr="00C95A5E">
        <w:rPr>
          <w:rFonts w:ascii="Times New Roman" w:hAnsi="Times New Roman"/>
          <w:sz w:val="24"/>
          <w:szCs w:val="24"/>
          <w:lang w:val="en-US"/>
        </w:rPr>
        <w:t>List of research object base sources</w:t>
      </w:r>
      <w:r w:rsidR="001B4848">
        <w:rPr>
          <w:rFonts w:ascii="Times New Roman" w:hAnsi="Times New Roman"/>
          <w:sz w:val="24"/>
          <w:szCs w:val="24"/>
          <w:lang w:val="en-US"/>
        </w:rPr>
        <w:t>…</w:t>
      </w:r>
      <w:r w:rsidR="005D4241">
        <w:rPr>
          <w:rFonts w:ascii="Times New Roman" w:hAnsi="Times New Roman"/>
          <w:sz w:val="24"/>
          <w:szCs w:val="24"/>
          <w:lang w:val="en-US"/>
        </w:rPr>
        <w:t>…</w:t>
      </w:r>
      <w:r w:rsidR="00D973C7" w:rsidRPr="00C95A5E">
        <w:rPr>
          <w:rFonts w:ascii="Times New Roman" w:hAnsi="Times New Roman"/>
          <w:sz w:val="24"/>
          <w:szCs w:val="24"/>
          <w:lang w:val="en-US"/>
        </w:rPr>
        <w:t>…………</w:t>
      </w:r>
      <w:r w:rsidR="00AB33ED">
        <w:rPr>
          <w:rFonts w:ascii="Times New Roman" w:hAnsi="Times New Roman"/>
          <w:sz w:val="24"/>
          <w:szCs w:val="24"/>
          <w:lang w:val="en-US"/>
        </w:rPr>
        <w:t>...</w:t>
      </w:r>
      <w:r w:rsidR="00D973C7" w:rsidRPr="00C95A5E">
        <w:rPr>
          <w:rFonts w:ascii="Times New Roman" w:hAnsi="Times New Roman"/>
          <w:sz w:val="24"/>
          <w:szCs w:val="24"/>
          <w:lang w:val="en-US"/>
        </w:rPr>
        <w:t>…………………..……</w:t>
      </w:r>
      <w:r w:rsidR="009970AC" w:rsidRPr="00C95A5E">
        <w:rPr>
          <w:rFonts w:ascii="Times New Roman" w:hAnsi="Times New Roman"/>
          <w:sz w:val="24"/>
          <w:szCs w:val="24"/>
          <w:lang w:val="en-US"/>
        </w:rPr>
        <w:t>.</w:t>
      </w:r>
      <w:r w:rsidRPr="00C95A5E">
        <w:rPr>
          <w:rFonts w:ascii="Times New Roman" w:hAnsi="Times New Roman"/>
          <w:sz w:val="24"/>
          <w:szCs w:val="24"/>
          <w:lang w:val="en-US"/>
        </w:rPr>
        <w:t>..4</w:t>
      </w:r>
      <w:r w:rsidR="00BA7121">
        <w:rPr>
          <w:rFonts w:ascii="Times New Roman" w:hAnsi="Times New Roman"/>
          <w:sz w:val="24"/>
          <w:szCs w:val="24"/>
          <w:lang w:val="en-US"/>
        </w:rPr>
        <w:t>5</w:t>
      </w:r>
    </w:p>
    <w:p w:rsidR="00130F8D" w:rsidRPr="00C95A5E" w:rsidRDefault="00130F8D" w:rsidP="00130F8D">
      <w:pPr>
        <w:spacing w:after="0" w:line="360" w:lineRule="auto"/>
        <w:rPr>
          <w:rFonts w:ascii="Times New Roman" w:hAnsi="Times New Roman"/>
          <w:sz w:val="24"/>
          <w:szCs w:val="24"/>
          <w:lang w:val="en-US"/>
        </w:rPr>
      </w:pPr>
      <w:r w:rsidRPr="00C95A5E">
        <w:rPr>
          <w:rFonts w:ascii="Times New Roman" w:hAnsi="Times New Roman"/>
          <w:sz w:val="24"/>
          <w:szCs w:val="24"/>
          <w:lang w:val="en-US"/>
        </w:rPr>
        <w:t xml:space="preserve">APPENDIX </w:t>
      </w:r>
      <w:r w:rsidR="00C95A5E" w:rsidRPr="00C95A5E">
        <w:rPr>
          <w:rFonts w:ascii="Times New Roman" w:hAnsi="Times New Roman"/>
          <w:sz w:val="24"/>
          <w:szCs w:val="24"/>
          <w:lang w:val="en-US"/>
        </w:rPr>
        <w:t>B</w:t>
      </w:r>
      <w:r w:rsidR="001B4848">
        <w:rPr>
          <w:rFonts w:ascii="Times New Roman" w:hAnsi="Times New Roman"/>
          <w:sz w:val="24"/>
          <w:szCs w:val="24"/>
          <w:lang w:val="en-US"/>
        </w:rPr>
        <w:t xml:space="preserve"> -</w:t>
      </w:r>
      <w:r w:rsidRPr="00C95A5E">
        <w:rPr>
          <w:rFonts w:ascii="Times New Roman" w:hAnsi="Times New Roman"/>
          <w:sz w:val="24"/>
          <w:szCs w:val="24"/>
          <w:lang w:val="en-US"/>
        </w:rPr>
        <w:t xml:space="preserve"> Graphic research material</w:t>
      </w:r>
      <w:r w:rsidR="00D973C7" w:rsidRPr="00C95A5E">
        <w:rPr>
          <w:rFonts w:ascii="Times New Roman" w:hAnsi="Times New Roman"/>
          <w:sz w:val="24"/>
          <w:szCs w:val="24"/>
          <w:lang w:val="en-US"/>
        </w:rPr>
        <w:t>…</w:t>
      </w:r>
      <w:r w:rsidR="008D3B81">
        <w:rPr>
          <w:rFonts w:ascii="Times New Roman" w:hAnsi="Times New Roman"/>
          <w:sz w:val="24"/>
          <w:szCs w:val="24"/>
          <w:lang w:val="en-US"/>
        </w:rPr>
        <w:t>.</w:t>
      </w:r>
      <w:r w:rsidRPr="00C95A5E">
        <w:rPr>
          <w:rFonts w:ascii="Times New Roman" w:hAnsi="Times New Roman"/>
          <w:sz w:val="24"/>
          <w:szCs w:val="24"/>
          <w:lang w:val="en-US"/>
        </w:rPr>
        <w:t>…………………………........</w:t>
      </w:r>
      <w:r w:rsidR="009970AC" w:rsidRPr="00C95A5E">
        <w:rPr>
          <w:rFonts w:ascii="Times New Roman" w:hAnsi="Times New Roman"/>
          <w:sz w:val="24"/>
          <w:szCs w:val="24"/>
          <w:lang w:val="en-US"/>
        </w:rPr>
        <w:t>..............................</w:t>
      </w:r>
      <w:r w:rsidR="00C95A5E" w:rsidRPr="00C95A5E">
        <w:rPr>
          <w:rFonts w:ascii="Times New Roman" w:hAnsi="Times New Roman"/>
          <w:sz w:val="24"/>
          <w:szCs w:val="24"/>
          <w:lang w:val="en-US"/>
        </w:rPr>
        <w:t>4</w:t>
      </w:r>
      <w:r w:rsidR="00BA7121">
        <w:rPr>
          <w:rFonts w:ascii="Times New Roman" w:hAnsi="Times New Roman"/>
          <w:sz w:val="24"/>
          <w:szCs w:val="24"/>
          <w:lang w:val="en-US"/>
        </w:rPr>
        <w:t>6</w:t>
      </w:r>
    </w:p>
    <w:p w:rsidR="00130F8D" w:rsidRPr="00C95A5E" w:rsidRDefault="00C95A5E" w:rsidP="00130F8D">
      <w:pPr>
        <w:spacing w:after="0" w:line="360" w:lineRule="auto"/>
        <w:rPr>
          <w:rFonts w:ascii="Times New Roman" w:hAnsi="Times New Roman"/>
          <w:sz w:val="24"/>
          <w:szCs w:val="24"/>
          <w:lang w:val="en-US"/>
        </w:rPr>
      </w:pPr>
      <w:r w:rsidRPr="00C95A5E">
        <w:rPr>
          <w:rFonts w:ascii="Times New Roman" w:hAnsi="Times New Roman"/>
          <w:sz w:val="24"/>
          <w:szCs w:val="24"/>
          <w:lang w:val="en-US"/>
        </w:rPr>
        <w:t>APPENDIX C</w:t>
      </w:r>
      <w:r w:rsidR="001B4848">
        <w:rPr>
          <w:rFonts w:ascii="Times New Roman" w:hAnsi="Times New Roman"/>
          <w:sz w:val="24"/>
          <w:szCs w:val="24"/>
          <w:lang w:val="en-US"/>
        </w:rPr>
        <w:t xml:space="preserve"> -</w:t>
      </w:r>
      <w:r w:rsidR="009F2334">
        <w:rPr>
          <w:rFonts w:ascii="Times New Roman" w:hAnsi="Times New Roman"/>
          <w:sz w:val="24"/>
          <w:szCs w:val="24"/>
          <w:lang w:val="en-US"/>
        </w:rPr>
        <w:t xml:space="preserve"> </w:t>
      </w:r>
      <w:r w:rsidR="00130F8D" w:rsidRPr="00C95A5E">
        <w:rPr>
          <w:rFonts w:ascii="Times New Roman" w:hAnsi="Times New Roman"/>
          <w:sz w:val="24"/>
          <w:szCs w:val="24"/>
          <w:lang w:val="en-US"/>
        </w:rPr>
        <w:t>Concise cognitive thesaurus</w:t>
      </w:r>
      <w:r w:rsidR="00D973C7" w:rsidRPr="00C95A5E">
        <w:rPr>
          <w:rFonts w:ascii="Times New Roman" w:hAnsi="Times New Roman"/>
          <w:sz w:val="24"/>
          <w:szCs w:val="24"/>
          <w:lang w:val="en-US"/>
        </w:rPr>
        <w:t>.</w:t>
      </w:r>
      <w:r w:rsidR="009970AC" w:rsidRPr="00C95A5E">
        <w:rPr>
          <w:rFonts w:ascii="Times New Roman" w:hAnsi="Times New Roman"/>
          <w:sz w:val="24"/>
          <w:szCs w:val="24"/>
          <w:lang w:val="en-US"/>
        </w:rPr>
        <w:t>.</w:t>
      </w:r>
      <w:r w:rsidR="00D973C7" w:rsidRPr="00C95A5E">
        <w:rPr>
          <w:rFonts w:ascii="Times New Roman" w:hAnsi="Times New Roman"/>
          <w:sz w:val="24"/>
          <w:szCs w:val="24"/>
          <w:lang w:val="en-US"/>
        </w:rPr>
        <w:t>..</w:t>
      </w:r>
      <w:r w:rsidR="001B4848">
        <w:rPr>
          <w:rFonts w:ascii="Times New Roman" w:hAnsi="Times New Roman"/>
          <w:sz w:val="24"/>
          <w:szCs w:val="24"/>
          <w:lang w:val="en-US"/>
        </w:rPr>
        <w:t>..</w:t>
      </w:r>
      <w:r w:rsidR="00130F8D" w:rsidRPr="00C95A5E">
        <w:rPr>
          <w:rFonts w:ascii="Times New Roman" w:hAnsi="Times New Roman"/>
          <w:sz w:val="24"/>
          <w:szCs w:val="24"/>
          <w:lang w:val="en-US"/>
        </w:rPr>
        <w:t>……………………….....</w:t>
      </w:r>
      <w:r w:rsidR="00D973C7" w:rsidRPr="00C95A5E">
        <w:rPr>
          <w:rFonts w:ascii="Times New Roman" w:hAnsi="Times New Roman"/>
          <w:sz w:val="24"/>
          <w:szCs w:val="24"/>
          <w:lang w:val="en-US"/>
        </w:rPr>
        <w:t>...</w:t>
      </w:r>
      <w:r w:rsidRPr="00C95A5E">
        <w:rPr>
          <w:rFonts w:ascii="Times New Roman" w:hAnsi="Times New Roman"/>
          <w:sz w:val="24"/>
          <w:szCs w:val="24"/>
          <w:lang w:val="en-US"/>
        </w:rPr>
        <w:t>..............................5</w:t>
      </w:r>
      <w:r w:rsidR="00BA7121">
        <w:rPr>
          <w:rFonts w:ascii="Times New Roman" w:hAnsi="Times New Roman"/>
          <w:sz w:val="24"/>
          <w:szCs w:val="24"/>
          <w:lang w:val="en-US"/>
        </w:rPr>
        <w:t>2</w:t>
      </w:r>
    </w:p>
    <w:p w:rsidR="00130F8D" w:rsidRPr="00C95A5E" w:rsidRDefault="00C95A5E" w:rsidP="00130F8D">
      <w:pPr>
        <w:spacing w:after="0" w:line="360" w:lineRule="auto"/>
        <w:rPr>
          <w:rFonts w:ascii="Times New Roman" w:hAnsi="Times New Roman"/>
          <w:sz w:val="24"/>
          <w:szCs w:val="24"/>
          <w:lang w:val="en-US"/>
        </w:rPr>
      </w:pPr>
      <w:r w:rsidRPr="00C95A5E">
        <w:rPr>
          <w:rFonts w:ascii="Times New Roman" w:hAnsi="Times New Roman"/>
          <w:sz w:val="24"/>
          <w:szCs w:val="24"/>
          <w:lang w:val="en-US"/>
        </w:rPr>
        <w:t>APPENDIX D</w:t>
      </w:r>
      <w:r w:rsidR="001B4848">
        <w:rPr>
          <w:rFonts w:ascii="Times New Roman" w:hAnsi="Times New Roman"/>
          <w:sz w:val="24"/>
          <w:szCs w:val="24"/>
          <w:lang w:val="en-US"/>
        </w:rPr>
        <w:t xml:space="preserve"> -</w:t>
      </w:r>
      <w:r w:rsidR="009F2334">
        <w:rPr>
          <w:rFonts w:ascii="Times New Roman" w:hAnsi="Times New Roman"/>
          <w:sz w:val="24"/>
          <w:szCs w:val="24"/>
          <w:lang w:val="en-US"/>
        </w:rPr>
        <w:t xml:space="preserve"> </w:t>
      </w:r>
      <w:r w:rsidR="00130F8D" w:rsidRPr="00C95A5E">
        <w:rPr>
          <w:rFonts w:ascii="Times New Roman" w:hAnsi="Times New Roman"/>
          <w:sz w:val="24"/>
          <w:szCs w:val="24"/>
          <w:lang w:val="en-US"/>
        </w:rPr>
        <w:t>Free associative experiment questionnaire</w:t>
      </w:r>
      <w:r w:rsidR="00D973C7" w:rsidRPr="00C95A5E">
        <w:rPr>
          <w:rFonts w:ascii="Times New Roman" w:hAnsi="Times New Roman"/>
          <w:sz w:val="24"/>
          <w:szCs w:val="24"/>
          <w:lang w:val="en-US"/>
        </w:rPr>
        <w:t>.</w:t>
      </w:r>
      <w:r w:rsidR="009970AC" w:rsidRPr="00C95A5E">
        <w:rPr>
          <w:rFonts w:ascii="Times New Roman" w:hAnsi="Times New Roman"/>
          <w:sz w:val="24"/>
          <w:szCs w:val="24"/>
          <w:lang w:val="en-US"/>
        </w:rPr>
        <w:t>..……………………………</w:t>
      </w:r>
      <w:r w:rsidR="00AB33ED">
        <w:rPr>
          <w:rFonts w:ascii="Times New Roman" w:hAnsi="Times New Roman"/>
          <w:sz w:val="24"/>
          <w:szCs w:val="24"/>
          <w:lang w:val="en-US"/>
        </w:rPr>
        <w:t>.</w:t>
      </w:r>
      <w:r w:rsidR="009970AC" w:rsidRPr="00C95A5E">
        <w:rPr>
          <w:rFonts w:ascii="Times New Roman" w:hAnsi="Times New Roman"/>
          <w:sz w:val="24"/>
          <w:szCs w:val="24"/>
          <w:lang w:val="en-US"/>
        </w:rPr>
        <w:t>…….</w:t>
      </w:r>
      <w:r w:rsidR="007B0AD8">
        <w:rPr>
          <w:rFonts w:ascii="Times New Roman" w:hAnsi="Times New Roman"/>
          <w:sz w:val="24"/>
          <w:szCs w:val="24"/>
          <w:lang w:val="en-US"/>
        </w:rPr>
        <w:t>5</w:t>
      </w:r>
      <w:r w:rsidR="00BA7121">
        <w:rPr>
          <w:rFonts w:ascii="Times New Roman" w:hAnsi="Times New Roman"/>
          <w:sz w:val="24"/>
          <w:szCs w:val="24"/>
          <w:lang w:val="en-US"/>
        </w:rPr>
        <w:t>8</w:t>
      </w:r>
    </w:p>
    <w:p w:rsidR="00130F8D" w:rsidRPr="00C95A5E" w:rsidRDefault="00130F8D" w:rsidP="00130F8D">
      <w:pPr>
        <w:spacing w:after="0" w:line="360" w:lineRule="auto"/>
        <w:rPr>
          <w:rFonts w:ascii="Times New Roman" w:hAnsi="Times New Roman"/>
          <w:caps/>
          <w:sz w:val="24"/>
          <w:szCs w:val="24"/>
          <w:lang w:val="en-US"/>
        </w:rPr>
      </w:pPr>
      <w:r w:rsidRPr="00C95A5E">
        <w:rPr>
          <w:rFonts w:ascii="Times New Roman" w:eastAsia="Times New Roman" w:hAnsi="Times New Roman"/>
          <w:sz w:val="24"/>
          <w:szCs w:val="24"/>
          <w:lang w:val="en-US" w:eastAsia="ru-RU"/>
        </w:rPr>
        <w:t>APPENDI</w:t>
      </w:r>
      <w:r w:rsidR="00C95A5E" w:rsidRPr="00C95A5E">
        <w:rPr>
          <w:rFonts w:ascii="Times New Roman" w:eastAsia="Times New Roman" w:hAnsi="Times New Roman"/>
          <w:sz w:val="24"/>
          <w:szCs w:val="24"/>
          <w:lang w:val="en-US" w:eastAsia="ru-RU"/>
        </w:rPr>
        <w:t>X E</w:t>
      </w:r>
      <w:r w:rsidR="001B4848">
        <w:rPr>
          <w:rFonts w:ascii="Times New Roman" w:eastAsia="Times New Roman" w:hAnsi="Times New Roman"/>
          <w:sz w:val="24"/>
          <w:szCs w:val="24"/>
          <w:lang w:val="en-US" w:eastAsia="ru-RU"/>
        </w:rPr>
        <w:t xml:space="preserve"> -</w:t>
      </w:r>
      <w:r w:rsidR="009F2334">
        <w:rPr>
          <w:rFonts w:ascii="Times New Roman" w:eastAsia="Times New Roman" w:hAnsi="Times New Roman"/>
          <w:sz w:val="24"/>
          <w:szCs w:val="24"/>
          <w:lang w:val="en-US" w:eastAsia="ru-RU"/>
        </w:rPr>
        <w:t xml:space="preserve"> </w:t>
      </w:r>
      <w:r w:rsidRPr="00C95A5E">
        <w:rPr>
          <w:rFonts w:ascii="Times New Roman" w:eastAsia="Times New Roman" w:hAnsi="Times New Roman"/>
          <w:sz w:val="24"/>
          <w:szCs w:val="24"/>
          <w:lang w:val="en-US"/>
        </w:rPr>
        <w:t>List of published</w:t>
      </w:r>
      <w:r w:rsidR="009F2334">
        <w:rPr>
          <w:rFonts w:ascii="Times New Roman" w:eastAsia="Times New Roman" w:hAnsi="Times New Roman"/>
          <w:sz w:val="24"/>
          <w:szCs w:val="24"/>
          <w:lang w:val="en-US"/>
        </w:rPr>
        <w:t xml:space="preserve"> </w:t>
      </w:r>
      <w:r w:rsidRPr="00C95A5E">
        <w:rPr>
          <w:rFonts w:ascii="Times New Roman" w:eastAsia="Times New Roman" w:hAnsi="Times New Roman"/>
          <w:sz w:val="24"/>
          <w:szCs w:val="24"/>
          <w:lang w:val="en-US"/>
        </w:rPr>
        <w:t xml:space="preserve">works </w:t>
      </w:r>
      <w:r w:rsidRPr="00C95A5E">
        <w:rPr>
          <w:rFonts w:ascii="Times New Roman" w:hAnsi="Times New Roman"/>
          <w:sz w:val="24"/>
          <w:szCs w:val="24"/>
          <w:lang w:val="en-US"/>
        </w:rPr>
        <w:t>(2018-2020)</w:t>
      </w:r>
      <w:r w:rsidR="00D973C7" w:rsidRPr="00C95A5E">
        <w:rPr>
          <w:rFonts w:ascii="Times New Roman" w:hAnsi="Times New Roman"/>
          <w:sz w:val="24"/>
          <w:szCs w:val="24"/>
          <w:lang w:val="en-US"/>
        </w:rPr>
        <w:t>…</w:t>
      </w:r>
      <w:r w:rsidR="001B4848">
        <w:rPr>
          <w:rFonts w:ascii="Times New Roman" w:hAnsi="Times New Roman"/>
          <w:sz w:val="24"/>
          <w:szCs w:val="24"/>
          <w:lang w:val="en-US"/>
        </w:rPr>
        <w:t>.</w:t>
      </w:r>
      <w:r w:rsidRPr="00C95A5E">
        <w:rPr>
          <w:rFonts w:ascii="Times New Roman" w:hAnsi="Times New Roman"/>
          <w:sz w:val="24"/>
          <w:szCs w:val="24"/>
          <w:lang w:val="en-US"/>
        </w:rPr>
        <w:t>……………</w:t>
      </w:r>
      <w:r w:rsidR="00AB33ED">
        <w:rPr>
          <w:rFonts w:ascii="Times New Roman" w:hAnsi="Times New Roman"/>
          <w:sz w:val="24"/>
          <w:szCs w:val="24"/>
          <w:lang w:val="en-US"/>
        </w:rPr>
        <w:t>.</w:t>
      </w:r>
      <w:r w:rsidRPr="00C95A5E">
        <w:rPr>
          <w:rFonts w:ascii="Times New Roman" w:hAnsi="Times New Roman"/>
          <w:sz w:val="24"/>
          <w:szCs w:val="24"/>
          <w:lang w:val="en-US"/>
        </w:rPr>
        <w:t>………………………</w:t>
      </w:r>
      <w:r w:rsidR="00C95A5E" w:rsidRPr="00C95A5E">
        <w:rPr>
          <w:rFonts w:ascii="Times New Roman" w:hAnsi="Times New Roman"/>
          <w:sz w:val="24"/>
          <w:szCs w:val="24"/>
          <w:lang w:val="en-US"/>
        </w:rPr>
        <w:t>...6</w:t>
      </w:r>
      <w:r w:rsidR="00BA7121">
        <w:rPr>
          <w:rFonts w:ascii="Times New Roman" w:hAnsi="Times New Roman"/>
          <w:sz w:val="24"/>
          <w:szCs w:val="24"/>
          <w:lang w:val="en-US"/>
        </w:rPr>
        <w:t>0</w:t>
      </w:r>
    </w:p>
    <w:p w:rsidR="00130F8D" w:rsidRPr="00B67A0A" w:rsidRDefault="00130F8D" w:rsidP="00130F8D">
      <w:pPr>
        <w:tabs>
          <w:tab w:val="left" w:pos="567"/>
        </w:tabs>
        <w:spacing w:after="0" w:line="360" w:lineRule="auto"/>
        <w:jc w:val="both"/>
        <w:rPr>
          <w:rFonts w:ascii="Times New Roman" w:hAnsi="Times New Roman"/>
          <w:sz w:val="24"/>
          <w:szCs w:val="24"/>
          <w:lang w:val="en-US"/>
        </w:rPr>
      </w:pPr>
      <w:r w:rsidRPr="00C95A5E">
        <w:rPr>
          <w:rFonts w:ascii="Times New Roman" w:hAnsi="Times New Roman"/>
          <w:sz w:val="24"/>
          <w:szCs w:val="24"/>
          <w:lang w:val="en-US"/>
        </w:rPr>
        <w:t xml:space="preserve">APPENDIX </w:t>
      </w:r>
      <w:r w:rsidR="00C95A5E" w:rsidRPr="00C95A5E">
        <w:rPr>
          <w:rFonts w:ascii="Times New Roman" w:hAnsi="Times New Roman"/>
          <w:sz w:val="24"/>
          <w:szCs w:val="24"/>
          <w:lang w:val="en-US"/>
        </w:rPr>
        <w:t>F</w:t>
      </w:r>
      <w:r w:rsidR="001B4848">
        <w:rPr>
          <w:rFonts w:ascii="Times New Roman" w:hAnsi="Times New Roman"/>
          <w:sz w:val="24"/>
          <w:szCs w:val="24"/>
          <w:lang w:val="en-US"/>
        </w:rPr>
        <w:t xml:space="preserve"> -</w:t>
      </w:r>
      <w:r w:rsidR="009F2334">
        <w:rPr>
          <w:rFonts w:ascii="Times New Roman" w:hAnsi="Times New Roman"/>
          <w:sz w:val="24"/>
          <w:szCs w:val="24"/>
          <w:lang w:val="en-US"/>
        </w:rPr>
        <w:t xml:space="preserve"> </w:t>
      </w:r>
      <w:r w:rsidRPr="00C95A5E">
        <w:rPr>
          <w:rFonts w:ascii="Times New Roman" w:hAnsi="Times New Roman"/>
          <w:sz w:val="24"/>
          <w:szCs w:val="24"/>
          <w:lang w:val="en-US"/>
        </w:rPr>
        <w:t>Copyright certificates</w:t>
      </w:r>
      <w:r w:rsidR="009970AC" w:rsidRPr="00C95A5E">
        <w:rPr>
          <w:rFonts w:ascii="Times New Roman" w:hAnsi="Times New Roman"/>
          <w:sz w:val="24"/>
          <w:szCs w:val="24"/>
          <w:lang w:val="en-US"/>
        </w:rPr>
        <w:t>..</w:t>
      </w:r>
      <w:r w:rsidRPr="00C95A5E">
        <w:rPr>
          <w:rFonts w:ascii="Times New Roman" w:hAnsi="Times New Roman"/>
          <w:sz w:val="24"/>
          <w:szCs w:val="24"/>
          <w:lang w:val="en-US"/>
        </w:rPr>
        <w:t>………</w:t>
      </w:r>
      <w:r w:rsidR="00AB33ED">
        <w:rPr>
          <w:rFonts w:ascii="Times New Roman" w:hAnsi="Times New Roman"/>
          <w:sz w:val="24"/>
          <w:szCs w:val="24"/>
          <w:lang w:val="en-US"/>
        </w:rPr>
        <w:t>.</w:t>
      </w:r>
      <w:r w:rsidRPr="00C95A5E">
        <w:rPr>
          <w:rFonts w:ascii="Times New Roman" w:hAnsi="Times New Roman"/>
          <w:sz w:val="24"/>
          <w:szCs w:val="24"/>
          <w:lang w:val="en-US"/>
        </w:rPr>
        <w:t>…………………………</w:t>
      </w:r>
      <w:r w:rsidR="00D973C7" w:rsidRPr="00C95A5E">
        <w:rPr>
          <w:rFonts w:ascii="Times New Roman" w:hAnsi="Times New Roman"/>
          <w:sz w:val="24"/>
          <w:szCs w:val="24"/>
          <w:lang w:val="en-US"/>
        </w:rPr>
        <w:t>…………………</w:t>
      </w:r>
      <w:r w:rsidR="00C95A5E" w:rsidRPr="00C95A5E">
        <w:rPr>
          <w:rFonts w:ascii="Times New Roman" w:hAnsi="Times New Roman"/>
          <w:sz w:val="24"/>
          <w:szCs w:val="24"/>
          <w:lang w:val="en-US"/>
        </w:rPr>
        <w:t>...</w:t>
      </w:r>
      <w:r w:rsidR="00D973C7" w:rsidRPr="00C95A5E">
        <w:rPr>
          <w:rFonts w:ascii="Times New Roman" w:hAnsi="Times New Roman"/>
          <w:sz w:val="24"/>
          <w:szCs w:val="24"/>
          <w:lang w:val="en-US"/>
        </w:rPr>
        <w:t>...</w:t>
      </w:r>
      <w:r w:rsidR="009970AC" w:rsidRPr="00C95A5E">
        <w:rPr>
          <w:rFonts w:ascii="Times New Roman" w:hAnsi="Times New Roman"/>
          <w:sz w:val="24"/>
          <w:szCs w:val="24"/>
          <w:lang w:val="en-US"/>
        </w:rPr>
        <w:t>.</w:t>
      </w:r>
      <w:r w:rsidR="00B67A0A">
        <w:rPr>
          <w:rFonts w:ascii="Times New Roman" w:hAnsi="Times New Roman"/>
          <w:sz w:val="24"/>
          <w:szCs w:val="24"/>
          <w:lang w:val="en-US"/>
        </w:rPr>
        <w:t>7</w:t>
      </w:r>
      <w:r w:rsidR="00B67A0A" w:rsidRPr="00B67A0A">
        <w:rPr>
          <w:rFonts w:ascii="Times New Roman" w:hAnsi="Times New Roman"/>
          <w:sz w:val="24"/>
          <w:szCs w:val="24"/>
          <w:lang w:val="en-US"/>
        </w:rPr>
        <w:t>4</w:t>
      </w:r>
    </w:p>
    <w:p w:rsidR="00130F8D" w:rsidRPr="00B67A0A" w:rsidRDefault="00130F8D" w:rsidP="00130F8D">
      <w:pPr>
        <w:tabs>
          <w:tab w:val="left" w:pos="567"/>
        </w:tabs>
        <w:spacing w:after="0" w:line="360" w:lineRule="auto"/>
        <w:jc w:val="both"/>
        <w:rPr>
          <w:rFonts w:ascii="Times New Roman" w:hAnsi="Times New Roman"/>
          <w:sz w:val="24"/>
          <w:szCs w:val="24"/>
          <w:lang w:val="en-US"/>
        </w:rPr>
      </w:pPr>
      <w:r w:rsidRPr="00C95A5E">
        <w:rPr>
          <w:rFonts w:ascii="Times New Roman" w:hAnsi="Times New Roman"/>
          <w:sz w:val="24"/>
          <w:szCs w:val="24"/>
          <w:lang w:val="en-US"/>
        </w:rPr>
        <w:t>APPENDIX</w:t>
      </w:r>
      <w:r w:rsidR="00C95A5E" w:rsidRPr="00C95A5E">
        <w:rPr>
          <w:rFonts w:ascii="Times New Roman" w:hAnsi="Times New Roman"/>
          <w:sz w:val="24"/>
          <w:szCs w:val="24"/>
          <w:lang w:val="en-US"/>
        </w:rPr>
        <w:t xml:space="preserve"> G</w:t>
      </w:r>
      <w:r w:rsidR="009F2334">
        <w:rPr>
          <w:rFonts w:ascii="Times New Roman" w:hAnsi="Times New Roman"/>
          <w:sz w:val="24"/>
          <w:szCs w:val="24"/>
          <w:lang w:val="en-US"/>
        </w:rPr>
        <w:t xml:space="preserve"> </w:t>
      </w:r>
      <w:r w:rsidR="001B4848">
        <w:rPr>
          <w:rFonts w:ascii="Times New Roman" w:hAnsi="Times New Roman"/>
          <w:sz w:val="24"/>
          <w:szCs w:val="24"/>
          <w:lang w:val="en-US"/>
        </w:rPr>
        <w:t xml:space="preserve">- </w:t>
      </w:r>
      <w:r w:rsidRPr="00C95A5E">
        <w:rPr>
          <w:rFonts w:ascii="Times New Roman" w:hAnsi="Times New Roman"/>
          <w:sz w:val="24"/>
          <w:szCs w:val="24"/>
          <w:lang w:val="en-US"/>
        </w:rPr>
        <w:t>References on the use of scientific results…</w:t>
      </w:r>
      <w:r w:rsidR="001B4848">
        <w:rPr>
          <w:rFonts w:ascii="Times New Roman" w:hAnsi="Times New Roman"/>
          <w:sz w:val="24"/>
          <w:szCs w:val="24"/>
          <w:lang w:val="en-US"/>
        </w:rPr>
        <w:t>..</w:t>
      </w:r>
      <w:r w:rsidRPr="00C95A5E">
        <w:rPr>
          <w:rFonts w:ascii="Times New Roman" w:hAnsi="Times New Roman"/>
          <w:sz w:val="24"/>
          <w:szCs w:val="24"/>
          <w:lang w:val="en-US"/>
        </w:rPr>
        <w:t>…</w:t>
      </w:r>
      <w:r w:rsidR="009970AC" w:rsidRPr="00C95A5E">
        <w:rPr>
          <w:rFonts w:ascii="Times New Roman" w:hAnsi="Times New Roman"/>
          <w:sz w:val="24"/>
          <w:szCs w:val="24"/>
          <w:lang w:val="en-US"/>
        </w:rPr>
        <w:t>...</w:t>
      </w:r>
      <w:r w:rsidRPr="00C95A5E">
        <w:rPr>
          <w:rFonts w:ascii="Times New Roman" w:hAnsi="Times New Roman"/>
          <w:sz w:val="24"/>
          <w:szCs w:val="24"/>
          <w:lang w:val="en-US"/>
        </w:rPr>
        <w:t>………………………</w:t>
      </w:r>
      <w:r w:rsidR="00C95A5E" w:rsidRPr="00C95A5E">
        <w:rPr>
          <w:rFonts w:ascii="Times New Roman" w:hAnsi="Times New Roman"/>
          <w:sz w:val="24"/>
          <w:szCs w:val="24"/>
          <w:lang w:val="en-US"/>
        </w:rPr>
        <w:t>…….7</w:t>
      </w:r>
      <w:r w:rsidR="00B67A0A" w:rsidRPr="00B67A0A">
        <w:rPr>
          <w:rFonts w:ascii="Times New Roman" w:hAnsi="Times New Roman"/>
          <w:sz w:val="24"/>
          <w:szCs w:val="24"/>
          <w:lang w:val="en-US"/>
        </w:rPr>
        <w:t>6</w:t>
      </w:r>
    </w:p>
    <w:p w:rsidR="00840B67" w:rsidRPr="00B67A0A" w:rsidRDefault="00840B67" w:rsidP="00840B67">
      <w:pPr>
        <w:spacing w:after="0" w:line="240" w:lineRule="auto"/>
        <w:rPr>
          <w:rFonts w:ascii="Times New Roman" w:hAnsi="Times New Roman"/>
          <w:sz w:val="24"/>
          <w:szCs w:val="24"/>
          <w:lang w:val="en-US"/>
        </w:rPr>
      </w:pPr>
      <w:r w:rsidRPr="00AB33ED">
        <w:rPr>
          <w:rFonts w:ascii="Times New Roman" w:hAnsi="Times New Roman"/>
          <w:sz w:val="24"/>
          <w:szCs w:val="24"/>
          <w:lang w:val="en-US"/>
        </w:rPr>
        <w:t xml:space="preserve">APPENDIX </w:t>
      </w:r>
      <w:r w:rsidR="00F40E43" w:rsidRPr="00AB33ED">
        <w:rPr>
          <w:rFonts w:ascii="Times New Roman" w:hAnsi="Times New Roman"/>
          <w:sz w:val="24"/>
          <w:szCs w:val="24"/>
          <w:lang w:val="en-US"/>
        </w:rPr>
        <w:t>K -</w:t>
      </w:r>
      <w:r w:rsidR="009F2334">
        <w:rPr>
          <w:rFonts w:ascii="Times New Roman" w:hAnsi="Times New Roman"/>
          <w:sz w:val="24"/>
          <w:szCs w:val="24"/>
          <w:lang w:val="en-US"/>
        </w:rPr>
        <w:t xml:space="preserve"> </w:t>
      </w:r>
      <w:r w:rsidR="00AB33ED">
        <w:rPr>
          <w:rFonts w:ascii="Times New Roman" w:hAnsi="Times New Roman"/>
          <w:sz w:val="24"/>
          <w:szCs w:val="24"/>
          <w:lang w:val="en-US"/>
        </w:rPr>
        <w:t>C</w:t>
      </w:r>
      <w:r w:rsidR="00AB33ED" w:rsidRPr="00840B67">
        <w:rPr>
          <w:rFonts w:ascii="Times New Roman" w:hAnsi="Times New Roman"/>
          <w:sz w:val="24"/>
          <w:szCs w:val="24"/>
          <w:lang w:val="en-US"/>
        </w:rPr>
        <w:t>alendar plans</w:t>
      </w:r>
      <w:r w:rsidR="00AB33ED">
        <w:rPr>
          <w:rFonts w:ascii="Times New Roman" w:hAnsi="Times New Roman"/>
          <w:sz w:val="24"/>
          <w:szCs w:val="24"/>
          <w:lang w:val="en-US"/>
        </w:rPr>
        <w:t xml:space="preserve"> and</w:t>
      </w:r>
      <w:r w:rsidR="009F2334">
        <w:rPr>
          <w:rFonts w:ascii="Times New Roman" w:hAnsi="Times New Roman"/>
          <w:sz w:val="24"/>
          <w:szCs w:val="24"/>
          <w:lang w:val="en-US"/>
        </w:rPr>
        <w:t xml:space="preserve"> </w:t>
      </w:r>
      <w:r w:rsidR="00AB33ED">
        <w:rPr>
          <w:rFonts w:ascii="Times New Roman" w:hAnsi="Times New Roman"/>
          <w:sz w:val="24"/>
          <w:szCs w:val="24"/>
          <w:lang w:val="en-US"/>
        </w:rPr>
        <w:t>t</w:t>
      </w:r>
      <w:r w:rsidRPr="00840B67">
        <w:rPr>
          <w:rFonts w:ascii="Times New Roman" w:hAnsi="Times New Roman"/>
          <w:sz w:val="24"/>
          <w:szCs w:val="24"/>
          <w:lang w:val="en-US"/>
        </w:rPr>
        <w:t>echnical specifications and for 2018-2020</w:t>
      </w:r>
      <w:r>
        <w:rPr>
          <w:rFonts w:ascii="Times New Roman" w:hAnsi="Times New Roman"/>
          <w:sz w:val="24"/>
          <w:szCs w:val="24"/>
          <w:lang w:val="en-US"/>
        </w:rPr>
        <w:t>…</w:t>
      </w:r>
      <w:r w:rsidR="00DC4083">
        <w:rPr>
          <w:rFonts w:ascii="Times New Roman" w:hAnsi="Times New Roman"/>
          <w:sz w:val="24"/>
          <w:szCs w:val="24"/>
          <w:lang w:val="en-US"/>
        </w:rPr>
        <w:t>……...</w:t>
      </w:r>
      <w:r>
        <w:rPr>
          <w:rFonts w:ascii="Times New Roman" w:hAnsi="Times New Roman"/>
          <w:sz w:val="24"/>
          <w:szCs w:val="24"/>
          <w:lang w:val="en-US"/>
        </w:rPr>
        <w:t>……</w:t>
      </w:r>
      <w:r w:rsidR="00DC4083">
        <w:rPr>
          <w:rFonts w:ascii="Times New Roman" w:hAnsi="Times New Roman"/>
          <w:sz w:val="24"/>
          <w:szCs w:val="24"/>
          <w:lang w:val="en-US"/>
        </w:rPr>
        <w:t>..</w:t>
      </w:r>
      <w:r w:rsidRPr="007B0AD8">
        <w:rPr>
          <w:rFonts w:ascii="Times New Roman" w:hAnsi="Times New Roman"/>
          <w:sz w:val="24"/>
          <w:szCs w:val="24"/>
          <w:lang w:val="en-US"/>
        </w:rPr>
        <w:t>8</w:t>
      </w:r>
      <w:r w:rsidR="00B67A0A" w:rsidRPr="00B67A0A">
        <w:rPr>
          <w:rFonts w:ascii="Times New Roman" w:hAnsi="Times New Roman"/>
          <w:sz w:val="24"/>
          <w:szCs w:val="24"/>
          <w:lang w:val="en-US"/>
        </w:rPr>
        <w:t>1</w:t>
      </w:r>
    </w:p>
    <w:p w:rsidR="00024053" w:rsidRPr="00840B67" w:rsidRDefault="00024053" w:rsidP="00130F8D">
      <w:pPr>
        <w:tabs>
          <w:tab w:val="left" w:pos="567"/>
        </w:tabs>
        <w:spacing w:after="0" w:line="360" w:lineRule="auto"/>
        <w:jc w:val="both"/>
        <w:rPr>
          <w:rFonts w:ascii="Times New Roman" w:hAnsi="Times New Roman"/>
          <w:sz w:val="24"/>
          <w:szCs w:val="24"/>
          <w:lang w:val="en-US"/>
        </w:rPr>
      </w:pPr>
    </w:p>
    <w:p w:rsidR="00130F8D" w:rsidRPr="003066D2" w:rsidRDefault="00130F8D" w:rsidP="00130F8D">
      <w:pPr>
        <w:pStyle w:val="a9"/>
        <w:tabs>
          <w:tab w:val="left" w:pos="567"/>
        </w:tabs>
        <w:spacing w:after="0" w:line="360" w:lineRule="auto"/>
        <w:ind w:left="480"/>
        <w:jc w:val="both"/>
        <w:rPr>
          <w:rFonts w:ascii="Times New Roman" w:hAnsi="Times New Roman"/>
          <w:sz w:val="24"/>
          <w:szCs w:val="24"/>
          <w:lang w:val="en-US"/>
        </w:rPr>
      </w:pPr>
    </w:p>
    <w:p w:rsidR="00130F8D" w:rsidRPr="003066D2" w:rsidRDefault="00130F8D" w:rsidP="00130F8D">
      <w:pPr>
        <w:jc w:val="both"/>
        <w:rPr>
          <w:b/>
          <w:lang w:val="en-US"/>
        </w:rPr>
      </w:pPr>
    </w:p>
    <w:p w:rsidR="00231531" w:rsidRDefault="00231531"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130F8D" w:rsidRDefault="00130F8D"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130F8D" w:rsidRDefault="00130F8D"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130F8D" w:rsidRDefault="00130F8D"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130F8D" w:rsidRDefault="00130F8D"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130F8D" w:rsidRPr="00130F8D" w:rsidRDefault="00130F8D"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3D2A70" w:rsidRPr="00130F8D" w:rsidRDefault="003D2A70" w:rsidP="00126A44">
      <w:pPr>
        <w:tabs>
          <w:tab w:val="left" w:pos="567"/>
        </w:tabs>
        <w:suppressAutoHyphens/>
        <w:spacing w:after="0" w:line="360" w:lineRule="auto"/>
        <w:ind w:firstLine="709"/>
        <w:jc w:val="center"/>
        <w:rPr>
          <w:rFonts w:ascii="Times New Roman" w:eastAsiaTheme="minorHAnsi" w:hAnsi="Times New Roman"/>
          <w:sz w:val="24"/>
          <w:szCs w:val="24"/>
          <w:lang w:val="en-US"/>
        </w:rPr>
      </w:pPr>
    </w:p>
    <w:p w:rsidR="008F47D5" w:rsidRPr="00130F8D" w:rsidRDefault="008F47D5" w:rsidP="00126A44">
      <w:pPr>
        <w:tabs>
          <w:tab w:val="left" w:pos="567"/>
        </w:tabs>
        <w:suppressAutoHyphens/>
        <w:spacing w:after="0" w:line="360" w:lineRule="auto"/>
        <w:ind w:firstLine="709"/>
        <w:rPr>
          <w:rFonts w:ascii="Times New Roman" w:eastAsiaTheme="minorHAnsi" w:hAnsi="Times New Roman"/>
          <w:sz w:val="24"/>
          <w:szCs w:val="24"/>
          <w:lang w:val="en-US"/>
        </w:rPr>
      </w:pPr>
    </w:p>
    <w:p w:rsidR="00C95A5E" w:rsidRDefault="00C95A5E" w:rsidP="004D1C1F">
      <w:pPr>
        <w:tabs>
          <w:tab w:val="left" w:pos="567"/>
        </w:tabs>
        <w:suppressAutoHyphens/>
        <w:spacing w:after="0" w:line="360" w:lineRule="auto"/>
        <w:ind w:firstLine="709"/>
        <w:jc w:val="center"/>
        <w:rPr>
          <w:rFonts w:ascii="Times New Roman" w:eastAsiaTheme="minorHAnsi" w:hAnsi="Times New Roman"/>
          <w:b/>
          <w:sz w:val="24"/>
          <w:szCs w:val="24"/>
          <w:lang w:val="en-US"/>
        </w:rPr>
      </w:pPr>
    </w:p>
    <w:p w:rsidR="00C95A5E" w:rsidRDefault="00C95A5E" w:rsidP="004D1C1F">
      <w:pPr>
        <w:tabs>
          <w:tab w:val="left" w:pos="567"/>
        </w:tabs>
        <w:suppressAutoHyphens/>
        <w:spacing w:after="0" w:line="360" w:lineRule="auto"/>
        <w:ind w:firstLine="709"/>
        <w:jc w:val="center"/>
        <w:rPr>
          <w:rFonts w:ascii="Times New Roman" w:eastAsiaTheme="minorHAnsi" w:hAnsi="Times New Roman"/>
          <w:b/>
          <w:sz w:val="24"/>
          <w:szCs w:val="24"/>
          <w:lang w:val="en-US"/>
        </w:rPr>
      </w:pPr>
    </w:p>
    <w:p w:rsidR="00C95A5E" w:rsidRDefault="00C95A5E" w:rsidP="004D1C1F">
      <w:pPr>
        <w:tabs>
          <w:tab w:val="left" w:pos="567"/>
        </w:tabs>
        <w:suppressAutoHyphens/>
        <w:spacing w:after="0" w:line="360" w:lineRule="auto"/>
        <w:ind w:firstLine="709"/>
        <w:jc w:val="center"/>
        <w:rPr>
          <w:rFonts w:ascii="Times New Roman" w:eastAsiaTheme="minorHAnsi" w:hAnsi="Times New Roman"/>
          <w:b/>
          <w:sz w:val="24"/>
          <w:szCs w:val="24"/>
          <w:lang w:val="en-US"/>
        </w:rPr>
      </w:pPr>
    </w:p>
    <w:p w:rsidR="00DC4083" w:rsidRDefault="00DC4083" w:rsidP="004D1C1F">
      <w:pPr>
        <w:tabs>
          <w:tab w:val="left" w:pos="567"/>
        </w:tabs>
        <w:suppressAutoHyphens/>
        <w:spacing w:after="0" w:line="360" w:lineRule="auto"/>
        <w:ind w:firstLine="709"/>
        <w:jc w:val="center"/>
        <w:rPr>
          <w:rFonts w:ascii="Times New Roman" w:eastAsiaTheme="minorHAnsi" w:hAnsi="Times New Roman"/>
          <w:b/>
          <w:sz w:val="24"/>
          <w:szCs w:val="24"/>
          <w:lang w:val="en-US"/>
        </w:rPr>
      </w:pPr>
    </w:p>
    <w:p w:rsidR="006332B7" w:rsidRPr="00130F8D" w:rsidRDefault="006332B7" w:rsidP="004D1C1F">
      <w:pPr>
        <w:tabs>
          <w:tab w:val="left" w:pos="567"/>
        </w:tabs>
        <w:suppressAutoHyphens/>
        <w:spacing w:after="0" w:line="360" w:lineRule="auto"/>
        <w:ind w:firstLine="709"/>
        <w:jc w:val="center"/>
        <w:rPr>
          <w:rFonts w:ascii="Times New Roman" w:eastAsiaTheme="minorHAnsi" w:hAnsi="Times New Roman"/>
          <w:b/>
          <w:sz w:val="24"/>
          <w:szCs w:val="24"/>
          <w:lang w:val="en-US"/>
        </w:rPr>
      </w:pPr>
      <w:r w:rsidRPr="00130F8D">
        <w:rPr>
          <w:rFonts w:ascii="Times New Roman" w:eastAsiaTheme="minorHAnsi" w:hAnsi="Times New Roman"/>
          <w:b/>
          <w:sz w:val="24"/>
          <w:szCs w:val="24"/>
          <w:lang w:val="en-US"/>
        </w:rPr>
        <w:lastRenderedPageBreak/>
        <w:t>LIST OF ABBREVIATIONS AND SYMBOLS</w:t>
      </w:r>
    </w:p>
    <w:p w:rsidR="00130F8D" w:rsidRDefault="00130F8D" w:rsidP="00126A44">
      <w:pPr>
        <w:tabs>
          <w:tab w:val="left" w:pos="567"/>
        </w:tabs>
        <w:spacing w:after="0" w:line="360" w:lineRule="auto"/>
        <w:ind w:firstLine="709"/>
        <w:rPr>
          <w:rFonts w:ascii="Times New Roman" w:eastAsia="Times New Roman" w:hAnsi="Times New Roman"/>
          <w:sz w:val="24"/>
          <w:szCs w:val="24"/>
          <w:lang w:val="en-US" w:eastAsia="ar-SA"/>
        </w:rPr>
      </w:pPr>
      <w:r w:rsidRPr="00130F8D">
        <w:rPr>
          <w:rFonts w:ascii="Times New Roman" w:eastAsia="Times New Roman" w:hAnsi="Times New Roman"/>
          <w:sz w:val="24"/>
          <w:szCs w:val="24"/>
          <w:lang w:val="en-US" w:eastAsia="ar-SA"/>
        </w:rPr>
        <w:t>In th</w:t>
      </w:r>
      <w:r>
        <w:rPr>
          <w:rFonts w:ascii="Times New Roman" w:eastAsia="Times New Roman" w:hAnsi="Times New Roman"/>
          <w:sz w:val="24"/>
          <w:szCs w:val="24"/>
          <w:lang w:val="en-US" w:eastAsia="ar-SA"/>
        </w:rPr>
        <w:t>e</w:t>
      </w:r>
      <w:r w:rsidRPr="00130F8D">
        <w:rPr>
          <w:rFonts w:ascii="Times New Roman" w:eastAsia="Times New Roman" w:hAnsi="Times New Roman"/>
          <w:sz w:val="24"/>
          <w:szCs w:val="24"/>
          <w:lang w:val="en-US" w:eastAsia="ar-SA"/>
        </w:rPr>
        <w:t xml:space="preserve"> research report, the following abb</w:t>
      </w:r>
      <w:r w:rsidR="00840B67">
        <w:rPr>
          <w:rFonts w:ascii="Times New Roman" w:eastAsia="Times New Roman" w:hAnsi="Times New Roman"/>
          <w:sz w:val="24"/>
          <w:szCs w:val="24"/>
          <w:lang w:val="en-US" w:eastAsia="ar-SA"/>
        </w:rPr>
        <w:t>reviations and symbols are used</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612"/>
      </w:tblGrid>
      <w:tr w:rsidR="00840B67" w:rsidTr="00840B67">
        <w:tc>
          <w:tcPr>
            <w:tcW w:w="959" w:type="dxa"/>
          </w:tcPr>
          <w:p w:rsidR="00840B67" w:rsidRDefault="00840B67" w:rsidP="00840B67">
            <w:pPr>
              <w:tabs>
                <w:tab w:val="left" w:pos="567"/>
              </w:tabs>
              <w:spacing w:line="360" w:lineRule="auto"/>
              <w:rPr>
                <w:rFonts w:ascii="Times New Roman" w:eastAsia="Times New Roman" w:hAnsi="Times New Roman"/>
                <w:sz w:val="24"/>
                <w:szCs w:val="24"/>
                <w:lang w:val="en-US" w:eastAsia="ar-SA"/>
              </w:rPr>
            </w:pPr>
            <w:r w:rsidRPr="00126A44">
              <w:rPr>
                <w:rFonts w:ascii="Times New Roman" w:eastAsia="Times New Roman" w:hAnsi="Times New Roman"/>
                <w:sz w:val="24"/>
                <w:szCs w:val="24"/>
                <w:lang w:val="en-US" w:eastAsia="ar-SA"/>
              </w:rPr>
              <w:t xml:space="preserve">MC </w:t>
            </w:r>
            <w:r>
              <w:rPr>
                <w:rFonts w:ascii="Times New Roman" w:eastAsia="Times New Roman" w:hAnsi="Times New Roman"/>
                <w:sz w:val="24"/>
                <w:szCs w:val="24"/>
                <w:lang w:val="en-US" w:eastAsia="ar-SA"/>
              </w:rPr>
              <w:t>-</w:t>
            </w:r>
          </w:p>
        </w:tc>
        <w:tc>
          <w:tcPr>
            <w:tcW w:w="8612" w:type="dxa"/>
          </w:tcPr>
          <w:p w:rsidR="00840B67" w:rsidRDefault="00840B67" w:rsidP="00126A44">
            <w:pPr>
              <w:tabs>
                <w:tab w:val="left" w:pos="567"/>
              </w:tab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military code / military codes</w:t>
            </w:r>
          </w:p>
        </w:tc>
      </w:tr>
      <w:tr w:rsidR="00840B67" w:rsidTr="00840B67">
        <w:tc>
          <w:tcPr>
            <w:tcW w:w="959" w:type="dxa"/>
          </w:tcPr>
          <w:p w:rsidR="00840B67" w:rsidRDefault="00840B67" w:rsidP="00840B67">
            <w:pPr>
              <w:tabs>
                <w:tab w:val="left" w:pos="567"/>
              </w:tabs>
              <w:suppressAutoHyphens/>
              <w:spacing w:line="360" w:lineRule="auto"/>
              <w:rPr>
                <w:rFonts w:ascii="Times New Roman" w:eastAsia="Times New Roman" w:hAnsi="Times New Roman"/>
                <w:sz w:val="24"/>
                <w:szCs w:val="24"/>
                <w:lang w:val="en-US" w:eastAsia="ar-SA"/>
              </w:rPr>
            </w:pPr>
            <w:r w:rsidRPr="00126A44">
              <w:rPr>
                <w:rFonts w:ascii="Times New Roman" w:eastAsia="Times New Roman" w:hAnsi="Times New Roman"/>
                <w:sz w:val="24"/>
                <w:szCs w:val="24"/>
                <w:lang w:val="en-US" w:eastAsia="ar-SA"/>
              </w:rPr>
              <w:t xml:space="preserve">HCC </w:t>
            </w:r>
            <w:r>
              <w:rPr>
                <w:rFonts w:ascii="Times New Roman" w:eastAsia="Times New Roman" w:hAnsi="Times New Roman"/>
                <w:sz w:val="24"/>
                <w:szCs w:val="24"/>
                <w:lang w:val="en-US" w:eastAsia="ar-SA"/>
              </w:rPr>
              <w:t>-</w:t>
            </w:r>
          </w:p>
        </w:tc>
        <w:tc>
          <w:tcPr>
            <w:tcW w:w="8612" w:type="dxa"/>
          </w:tcPr>
          <w:p w:rsidR="00840B67" w:rsidRDefault="00840B67" w:rsidP="00126A44">
            <w:pPr>
              <w:tabs>
                <w:tab w:val="left" w:pos="567"/>
              </w:tab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historical and cultural code</w:t>
            </w:r>
          </w:p>
        </w:tc>
      </w:tr>
      <w:tr w:rsidR="00840B67" w:rsidTr="00840B67">
        <w:tc>
          <w:tcPr>
            <w:tcW w:w="959" w:type="dxa"/>
          </w:tcPr>
          <w:p w:rsidR="00840B67" w:rsidRDefault="00840B67" w:rsidP="00840B67">
            <w:pPr>
              <w:tabs>
                <w:tab w:val="left" w:pos="567"/>
              </w:tabs>
              <w:suppressAutoHyphens/>
              <w:spacing w:line="360" w:lineRule="auto"/>
              <w:rPr>
                <w:rFonts w:ascii="Times New Roman" w:eastAsia="Times New Roman" w:hAnsi="Times New Roman"/>
                <w:sz w:val="24"/>
                <w:szCs w:val="24"/>
                <w:lang w:val="en-US" w:eastAsia="ar-SA"/>
              </w:rPr>
            </w:pPr>
            <w:r w:rsidRPr="00126A44">
              <w:rPr>
                <w:rFonts w:ascii="Times New Roman" w:eastAsia="Times New Roman" w:hAnsi="Times New Roman"/>
                <w:sz w:val="24"/>
                <w:szCs w:val="24"/>
                <w:lang w:val="en-US" w:eastAsia="ar-SA"/>
              </w:rPr>
              <w:t xml:space="preserve">CC </w:t>
            </w:r>
            <w:r>
              <w:rPr>
                <w:rFonts w:ascii="Times New Roman" w:eastAsia="Times New Roman" w:hAnsi="Times New Roman"/>
                <w:sz w:val="24"/>
                <w:szCs w:val="24"/>
                <w:lang w:val="en-US" w:eastAsia="ar-SA"/>
              </w:rPr>
              <w:t>-</w:t>
            </w:r>
          </w:p>
        </w:tc>
        <w:tc>
          <w:tcPr>
            <w:tcW w:w="8612" w:type="dxa"/>
          </w:tcPr>
          <w:p w:rsidR="00840B67" w:rsidRDefault="00840B67" w:rsidP="00126A44">
            <w:pPr>
              <w:tabs>
                <w:tab w:val="left" w:pos="567"/>
              </w:tab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cultural code / cultural codes</w:t>
            </w:r>
          </w:p>
        </w:tc>
      </w:tr>
      <w:tr w:rsidR="00840B67" w:rsidTr="00840B67">
        <w:tc>
          <w:tcPr>
            <w:tcW w:w="959" w:type="dxa"/>
          </w:tcPr>
          <w:p w:rsidR="00840B67" w:rsidRDefault="00840B67" w:rsidP="00840B67">
            <w:pPr>
              <w:tabs>
                <w:tab w:val="left" w:pos="567"/>
              </w:tabs>
              <w:suppressAutoHyphen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 xml:space="preserve">CDA </w:t>
            </w:r>
            <w:r>
              <w:rPr>
                <w:rFonts w:ascii="Times New Roman" w:hAnsi="Times New Roman"/>
                <w:sz w:val="24"/>
                <w:szCs w:val="24"/>
                <w:lang w:val="en-US"/>
              </w:rPr>
              <w:t>-</w:t>
            </w:r>
          </w:p>
        </w:tc>
        <w:tc>
          <w:tcPr>
            <w:tcW w:w="8612" w:type="dxa"/>
          </w:tcPr>
          <w:p w:rsidR="00840B67" w:rsidRDefault="00840B67" w:rsidP="00126A44">
            <w:pPr>
              <w:tabs>
                <w:tab w:val="left" w:pos="567"/>
              </w:tab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critical discourse analysis</w:t>
            </w:r>
          </w:p>
        </w:tc>
      </w:tr>
      <w:tr w:rsidR="00840B67" w:rsidTr="00840B67">
        <w:tc>
          <w:tcPr>
            <w:tcW w:w="959" w:type="dxa"/>
          </w:tcPr>
          <w:p w:rsidR="00840B67" w:rsidRDefault="00840B67" w:rsidP="00840B67">
            <w:pPr>
              <w:tabs>
                <w:tab w:val="left" w:pos="567"/>
              </w:tabs>
              <w:suppressAutoHyphens/>
              <w:spacing w:line="360" w:lineRule="auto"/>
              <w:rPr>
                <w:rFonts w:ascii="Times New Roman" w:eastAsia="Times New Roman" w:hAnsi="Times New Roman"/>
                <w:sz w:val="24"/>
                <w:szCs w:val="24"/>
                <w:lang w:val="en-US" w:eastAsia="ar-SA"/>
              </w:rPr>
            </w:pPr>
            <w:r w:rsidRPr="00126A44">
              <w:rPr>
                <w:rFonts w:ascii="Times New Roman" w:eastAsia="Times New Roman" w:hAnsi="Times New Roman"/>
                <w:sz w:val="24"/>
                <w:szCs w:val="24"/>
                <w:lang w:val="en-US"/>
              </w:rPr>
              <w:t>FAE  -</w:t>
            </w:r>
          </w:p>
        </w:tc>
        <w:tc>
          <w:tcPr>
            <w:tcW w:w="8612" w:type="dxa"/>
          </w:tcPr>
          <w:p w:rsidR="00840B67" w:rsidRDefault="00840B67" w:rsidP="00126A44">
            <w:pPr>
              <w:tabs>
                <w:tab w:val="left" w:pos="567"/>
              </w:tab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free associative experiment</w:t>
            </w:r>
          </w:p>
        </w:tc>
      </w:tr>
      <w:tr w:rsidR="00840B67" w:rsidTr="00840B67">
        <w:tc>
          <w:tcPr>
            <w:tcW w:w="959" w:type="dxa"/>
          </w:tcPr>
          <w:p w:rsidR="00840B67" w:rsidRDefault="00840B67" w:rsidP="00840B67">
            <w:pPr>
              <w:tabs>
                <w:tab w:val="left" w:pos="567"/>
              </w:tabs>
              <w:suppressAutoHyphens/>
              <w:spacing w:line="360" w:lineRule="auto"/>
              <w:rPr>
                <w:rFonts w:ascii="Times New Roman" w:eastAsia="Times New Roman" w:hAnsi="Times New Roman"/>
                <w:sz w:val="24"/>
                <w:szCs w:val="24"/>
                <w:lang w:val="en-US" w:eastAsia="ar-SA"/>
              </w:rPr>
            </w:pPr>
            <w:r w:rsidRPr="00126A44">
              <w:rPr>
                <w:rFonts w:ascii="Times New Roman" w:eastAsia="Times New Roman" w:hAnsi="Times New Roman"/>
                <w:sz w:val="24"/>
                <w:szCs w:val="24"/>
              </w:rPr>
              <w:t>Т</w:t>
            </w:r>
            <w:r w:rsidRPr="00126A44">
              <w:rPr>
                <w:rFonts w:ascii="Times New Roman" w:eastAsia="Times New Roman" w:hAnsi="Times New Roman"/>
                <w:sz w:val="24"/>
                <w:szCs w:val="24"/>
                <w:lang w:val="en-US"/>
              </w:rPr>
              <w:t>CC</w:t>
            </w:r>
            <w:r>
              <w:rPr>
                <w:rFonts w:ascii="Times New Roman" w:eastAsia="Times New Roman" w:hAnsi="Times New Roman"/>
                <w:sz w:val="24"/>
                <w:szCs w:val="24"/>
                <w:lang w:val="en-US"/>
              </w:rPr>
              <w:t xml:space="preserve"> -</w:t>
            </w:r>
          </w:p>
        </w:tc>
        <w:tc>
          <w:tcPr>
            <w:tcW w:w="8612" w:type="dxa"/>
          </w:tcPr>
          <w:p w:rsidR="00840B67" w:rsidRDefault="00840B67" w:rsidP="00126A44">
            <w:pPr>
              <w:tabs>
                <w:tab w:val="left" w:pos="567"/>
              </w:tabs>
              <w:spacing w:line="360" w:lineRule="auto"/>
              <w:rPr>
                <w:rFonts w:ascii="Times New Roman" w:eastAsia="Times New Roman" w:hAnsi="Times New Roman"/>
                <w:sz w:val="24"/>
                <w:szCs w:val="24"/>
                <w:lang w:val="en-US" w:eastAsia="ar-SA"/>
              </w:rPr>
            </w:pPr>
            <w:r w:rsidRPr="00126A44">
              <w:rPr>
                <w:rFonts w:ascii="Times New Roman" w:hAnsi="Times New Roman"/>
                <w:sz w:val="24"/>
                <w:szCs w:val="24"/>
                <w:lang w:val="en-US"/>
              </w:rPr>
              <w:t>theory of cultural code</w:t>
            </w:r>
          </w:p>
        </w:tc>
      </w:tr>
    </w:tbl>
    <w:p w:rsidR="00840B67" w:rsidRDefault="00840B67" w:rsidP="00126A44">
      <w:pPr>
        <w:tabs>
          <w:tab w:val="left" w:pos="567"/>
        </w:tabs>
        <w:spacing w:after="0" w:line="360" w:lineRule="auto"/>
        <w:ind w:firstLine="709"/>
        <w:rPr>
          <w:rFonts w:ascii="Times New Roman" w:eastAsia="Times New Roman" w:hAnsi="Times New Roman"/>
          <w:sz w:val="24"/>
          <w:szCs w:val="24"/>
          <w:lang w:val="en-US" w:eastAsia="ar-SA"/>
        </w:rPr>
      </w:pPr>
    </w:p>
    <w:p w:rsidR="00A821E1" w:rsidRPr="00126A44" w:rsidRDefault="00A821E1" w:rsidP="00126A44">
      <w:pPr>
        <w:tabs>
          <w:tab w:val="left" w:pos="567"/>
        </w:tabs>
        <w:spacing w:after="0" w:line="360" w:lineRule="auto"/>
        <w:ind w:firstLine="709"/>
        <w:rPr>
          <w:rFonts w:ascii="Times New Roman" w:hAnsi="Times New Roman"/>
          <w:sz w:val="24"/>
          <w:szCs w:val="24"/>
          <w:lang w:val="en-US"/>
        </w:rPr>
      </w:pPr>
    </w:p>
    <w:p w:rsidR="00A821E1" w:rsidRPr="00126A44" w:rsidRDefault="00A821E1" w:rsidP="00126A44">
      <w:pPr>
        <w:tabs>
          <w:tab w:val="left" w:pos="567"/>
        </w:tabs>
        <w:spacing w:after="0" w:line="360" w:lineRule="auto"/>
        <w:ind w:firstLine="709"/>
        <w:rPr>
          <w:rFonts w:ascii="Times New Roman" w:hAnsi="Times New Roman"/>
          <w:sz w:val="24"/>
          <w:szCs w:val="24"/>
          <w:lang w:val="en-US"/>
        </w:rPr>
      </w:pPr>
    </w:p>
    <w:p w:rsidR="00A821E1" w:rsidRPr="00126A44" w:rsidRDefault="00A821E1" w:rsidP="00126A44">
      <w:pPr>
        <w:tabs>
          <w:tab w:val="left" w:pos="567"/>
        </w:tabs>
        <w:spacing w:after="0" w:line="360" w:lineRule="auto"/>
        <w:ind w:firstLine="709"/>
        <w:rPr>
          <w:rFonts w:ascii="Times New Roman" w:hAnsi="Times New Roman"/>
          <w:sz w:val="24"/>
          <w:szCs w:val="24"/>
          <w:lang w:val="en-US"/>
        </w:rPr>
      </w:pPr>
    </w:p>
    <w:p w:rsidR="003E39C9" w:rsidRPr="00126A44" w:rsidRDefault="003E39C9"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3E39C9" w:rsidRPr="00126A44" w:rsidRDefault="003E39C9" w:rsidP="00126A44">
      <w:pPr>
        <w:pStyle w:val="11"/>
        <w:tabs>
          <w:tab w:val="left" w:pos="0"/>
          <w:tab w:val="left" w:pos="567"/>
        </w:tabs>
        <w:spacing w:after="0" w:line="360" w:lineRule="auto"/>
        <w:ind w:left="0" w:firstLine="709"/>
        <w:jc w:val="both"/>
        <w:rPr>
          <w:rFonts w:ascii="Times New Roman" w:hAnsi="Times New Roman" w:cs="Times New Roman"/>
          <w:color w:val="FF0000"/>
          <w:sz w:val="24"/>
          <w:szCs w:val="24"/>
          <w:lang w:val="en-US"/>
        </w:rPr>
      </w:pPr>
    </w:p>
    <w:p w:rsidR="003E39C9" w:rsidRPr="00126A44" w:rsidRDefault="003E39C9" w:rsidP="00126A44">
      <w:pPr>
        <w:pStyle w:val="11"/>
        <w:tabs>
          <w:tab w:val="left" w:pos="0"/>
          <w:tab w:val="left" w:pos="567"/>
        </w:tabs>
        <w:spacing w:after="0" w:line="360" w:lineRule="auto"/>
        <w:ind w:left="0" w:firstLine="709"/>
        <w:jc w:val="both"/>
        <w:rPr>
          <w:rFonts w:ascii="Times New Roman" w:hAnsi="Times New Roman" w:cs="Times New Roman"/>
          <w:color w:val="FF0000"/>
          <w:sz w:val="24"/>
          <w:szCs w:val="24"/>
          <w:lang w:val="en-US"/>
        </w:rPr>
      </w:pPr>
    </w:p>
    <w:p w:rsidR="003E39C9" w:rsidRPr="00126A44" w:rsidRDefault="003E39C9" w:rsidP="00126A44">
      <w:pPr>
        <w:pStyle w:val="11"/>
        <w:tabs>
          <w:tab w:val="left" w:pos="0"/>
          <w:tab w:val="left" w:pos="567"/>
        </w:tabs>
        <w:spacing w:after="0" w:line="360" w:lineRule="auto"/>
        <w:ind w:left="0" w:firstLine="709"/>
        <w:jc w:val="both"/>
        <w:rPr>
          <w:rFonts w:ascii="Times New Roman" w:hAnsi="Times New Roman" w:cs="Times New Roman"/>
          <w:color w:val="FF0000"/>
          <w:sz w:val="24"/>
          <w:szCs w:val="24"/>
          <w:lang w:val="en-US"/>
        </w:rPr>
      </w:pPr>
    </w:p>
    <w:p w:rsidR="003E39C9" w:rsidRPr="00126A44" w:rsidRDefault="003E39C9" w:rsidP="00126A44">
      <w:pPr>
        <w:pStyle w:val="11"/>
        <w:tabs>
          <w:tab w:val="left" w:pos="0"/>
          <w:tab w:val="left" w:pos="567"/>
        </w:tabs>
        <w:spacing w:after="0" w:line="360" w:lineRule="auto"/>
        <w:ind w:left="0" w:firstLine="709"/>
        <w:jc w:val="both"/>
        <w:rPr>
          <w:rFonts w:ascii="Times New Roman" w:hAnsi="Times New Roman" w:cs="Times New Roman"/>
          <w:color w:val="FF0000"/>
          <w:sz w:val="24"/>
          <w:szCs w:val="24"/>
          <w:lang w:val="en-US"/>
        </w:rPr>
      </w:pPr>
    </w:p>
    <w:p w:rsidR="003E39C9" w:rsidRPr="00126A44" w:rsidRDefault="003E39C9" w:rsidP="00126A44">
      <w:pPr>
        <w:tabs>
          <w:tab w:val="left" w:pos="567"/>
        </w:tabs>
        <w:spacing w:after="0" w:line="360" w:lineRule="auto"/>
        <w:ind w:firstLine="709"/>
        <w:rPr>
          <w:rFonts w:ascii="Times New Roman" w:hAnsi="Times New Roman"/>
          <w:color w:val="FF0000"/>
          <w:sz w:val="24"/>
          <w:szCs w:val="24"/>
          <w:lang w:val="en-US"/>
        </w:rPr>
      </w:pPr>
    </w:p>
    <w:p w:rsidR="00A821E1" w:rsidRPr="00126A44" w:rsidRDefault="00A821E1" w:rsidP="00126A44">
      <w:pPr>
        <w:tabs>
          <w:tab w:val="left" w:pos="567"/>
        </w:tabs>
        <w:spacing w:after="0" w:line="360" w:lineRule="auto"/>
        <w:ind w:firstLine="709"/>
        <w:rPr>
          <w:rFonts w:ascii="Times New Roman" w:hAnsi="Times New Roman"/>
          <w:color w:val="FF0000"/>
          <w:sz w:val="24"/>
          <w:szCs w:val="24"/>
          <w:lang w:val="en-US"/>
        </w:rPr>
      </w:pPr>
    </w:p>
    <w:p w:rsidR="00A821E1" w:rsidRPr="00126A44" w:rsidRDefault="00A821E1" w:rsidP="00126A44">
      <w:pPr>
        <w:tabs>
          <w:tab w:val="left" w:pos="567"/>
        </w:tabs>
        <w:spacing w:after="0" w:line="360" w:lineRule="auto"/>
        <w:ind w:firstLine="709"/>
        <w:rPr>
          <w:rFonts w:ascii="Times New Roman" w:hAnsi="Times New Roman"/>
          <w:sz w:val="24"/>
          <w:szCs w:val="24"/>
          <w:lang w:val="en-US"/>
        </w:rPr>
      </w:pPr>
    </w:p>
    <w:p w:rsidR="00A821E1" w:rsidRPr="00126A44" w:rsidRDefault="00A821E1" w:rsidP="00126A44">
      <w:pPr>
        <w:tabs>
          <w:tab w:val="left" w:pos="567"/>
        </w:tabs>
        <w:spacing w:after="0" w:line="360" w:lineRule="auto"/>
        <w:ind w:firstLine="709"/>
        <w:rPr>
          <w:rFonts w:ascii="Times New Roman" w:hAnsi="Times New Roman"/>
          <w:sz w:val="24"/>
          <w:szCs w:val="24"/>
          <w:lang w:val="en-US"/>
        </w:rPr>
      </w:pPr>
    </w:p>
    <w:p w:rsidR="00A821E1" w:rsidRPr="00126A44" w:rsidRDefault="00A821E1" w:rsidP="00126A44">
      <w:pPr>
        <w:tabs>
          <w:tab w:val="left" w:pos="567"/>
        </w:tabs>
        <w:spacing w:after="0" w:line="360" w:lineRule="auto"/>
        <w:ind w:firstLine="709"/>
        <w:rPr>
          <w:rFonts w:ascii="Times New Roman" w:hAnsi="Times New Roman"/>
          <w:sz w:val="24"/>
          <w:szCs w:val="24"/>
          <w:lang w:val="en-US"/>
        </w:rPr>
      </w:pPr>
    </w:p>
    <w:p w:rsidR="001121A0" w:rsidRPr="00126A44" w:rsidRDefault="001121A0"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126A44" w:rsidRDefault="00126A44"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126A44" w:rsidRDefault="00126A44"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126A44" w:rsidRDefault="00126A44"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126A44" w:rsidRDefault="00126A44"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126A44" w:rsidRPr="00126A44" w:rsidRDefault="00126A44"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350CF4" w:rsidRDefault="00350CF4" w:rsidP="00126A44">
      <w:pPr>
        <w:tabs>
          <w:tab w:val="left" w:pos="567"/>
        </w:tabs>
        <w:spacing w:after="0" w:line="360" w:lineRule="auto"/>
        <w:ind w:firstLine="709"/>
        <w:jc w:val="center"/>
        <w:rPr>
          <w:rFonts w:ascii="Times New Roman" w:eastAsia="Times New Roman" w:hAnsi="Times New Roman"/>
          <w:b/>
          <w:sz w:val="24"/>
          <w:szCs w:val="24"/>
          <w:lang w:val="en-US" w:eastAsia="ru-RU"/>
        </w:rPr>
      </w:pPr>
    </w:p>
    <w:p w:rsidR="00350CF4" w:rsidRDefault="00350CF4" w:rsidP="00126A44">
      <w:pPr>
        <w:tabs>
          <w:tab w:val="left" w:pos="567"/>
        </w:tabs>
        <w:spacing w:after="0" w:line="360" w:lineRule="auto"/>
        <w:ind w:firstLine="709"/>
        <w:jc w:val="center"/>
        <w:rPr>
          <w:rFonts w:ascii="Times New Roman" w:eastAsia="Times New Roman" w:hAnsi="Times New Roman"/>
          <w:b/>
          <w:sz w:val="24"/>
          <w:szCs w:val="24"/>
          <w:lang w:val="en-US" w:eastAsia="ru-RU"/>
        </w:rPr>
      </w:pPr>
    </w:p>
    <w:p w:rsidR="00350CF4" w:rsidRDefault="00350CF4" w:rsidP="00126A44">
      <w:pPr>
        <w:tabs>
          <w:tab w:val="left" w:pos="567"/>
        </w:tabs>
        <w:spacing w:after="0" w:line="360" w:lineRule="auto"/>
        <w:ind w:firstLine="709"/>
        <w:jc w:val="center"/>
        <w:rPr>
          <w:rFonts w:ascii="Times New Roman" w:eastAsia="Times New Roman" w:hAnsi="Times New Roman"/>
          <w:b/>
          <w:sz w:val="24"/>
          <w:szCs w:val="24"/>
          <w:lang w:val="en-US" w:eastAsia="ru-RU"/>
        </w:rPr>
      </w:pPr>
    </w:p>
    <w:p w:rsidR="004A3FB6" w:rsidRDefault="004A3FB6" w:rsidP="00126A44">
      <w:pPr>
        <w:tabs>
          <w:tab w:val="left" w:pos="567"/>
        </w:tabs>
        <w:spacing w:after="0" w:line="360" w:lineRule="auto"/>
        <w:ind w:firstLine="709"/>
        <w:jc w:val="center"/>
        <w:rPr>
          <w:rFonts w:ascii="Times New Roman" w:eastAsia="Times New Roman" w:hAnsi="Times New Roman"/>
          <w:b/>
          <w:sz w:val="24"/>
          <w:szCs w:val="24"/>
          <w:lang w:val="en-US" w:eastAsia="ru-RU"/>
        </w:rPr>
      </w:pPr>
    </w:p>
    <w:p w:rsidR="00E6281A" w:rsidRDefault="00E6281A" w:rsidP="00126A44">
      <w:pPr>
        <w:tabs>
          <w:tab w:val="left" w:pos="567"/>
        </w:tabs>
        <w:spacing w:after="0" w:line="360" w:lineRule="auto"/>
        <w:ind w:firstLine="709"/>
        <w:jc w:val="center"/>
        <w:rPr>
          <w:rFonts w:ascii="Times New Roman" w:eastAsia="Times New Roman" w:hAnsi="Times New Roman"/>
          <w:b/>
          <w:sz w:val="24"/>
          <w:szCs w:val="24"/>
          <w:lang w:val="en-US" w:eastAsia="ru-RU"/>
        </w:rPr>
      </w:pPr>
    </w:p>
    <w:p w:rsidR="001121A0" w:rsidRPr="00130F8D" w:rsidRDefault="001121A0" w:rsidP="00126A44">
      <w:pPr>
        <w:tabs>
          <w:tab w:val="left" w:pos="567"/>
        </w:tabs>
        <w:spacing w:after="0" w:line="360" w:lineRule="auto"/>
        <w:ind w:firstLine="709"/>
        <w:jc w:val="center"/>
        <w:rPr>
          <w:rFonts w:ascii="Times New Roman" w:eastAsia="Times New Roman" w:hAnsi="Times New Roman"/>
          <w:b/>
          <w:sz w:val="24"/>
          <w:szCs w:val="24"/>
          <w:lang w:val="en-US" w:eastAsia="ru-RU"/>
        </w:rPr>
      </w:pPr>
      <w:r w:rsidRPr="00130F8D">
        <w:rPr>
          <w:rFonts w:ascii="Times New Roman" w:eastAsia="Times New Roman" w:hAnsi="Times New Roman"/>
          <w:b/>
          <w:sz w:val="24"/>
          <w:szCs w:val="24"/>
          <w:lang w:val="en-US" w:eastAsia="ru-RU"/>
        </w:rPr>
        <w:lastRenderedPageBreak/>
        <w:t>INTRODUCTION</w:t>
      </w:r>
    </w:p>
    <w:p w:rsidR="001121A0" w:rsidRPr="00126A44" w:rsidRDefault="001121A0" w:rsidP="00126A44">
      <w:pPr>
        <w:tabs>
          <w:tab w:val="left" w:pos="567"/>
        </w:tabs>
        <w:spacing w:after="0" w:line="360" w:lineRule="auto"/>
        <w:ind w:firstLine="709"/>
        <w:jc w:val="both"/>
        <w:rPr>
          <w:rFonts w:ascii="Times New Roman" w:eastAsia="Times New Roman" w:hAnsi="Times New Roman"/>
          <w:sz w:val="24"/>
          <w:szCs w:val="24"/>
          <w:lang w:val="en-US" w:eastAsia="ru-RU"/>
        </w:rPr>
      </w:pPr>
      <w:r w:rsidRPr="004D1C1F">
        <w:rPr>
          <w:rFonts w:ascii="Times New Roman" w:eastAsia="Times New Roman" w:hAnsi="Times New Roman"/>
          <w:sz w:val="24"/>
          <w:szCs w:val="24"/>
          <w:lang w:val="en-US" w:eastAsia="ru-RU"/>
        </w:rPr>
        <w:t>Relevance.</w:t>
      </w:r>
      <w:r w:rsidRPr="00126A44">
        <w:rPr>
          <w:rFonts w:ascii="Times New Roman" w:eastAsia="Times New Roman" w:hAnsi="Times New Roman"/>
          <w:sz w:val="24"/>
          <w:szCs w:val="24"/>
          <w:lang w:val="en-US" w:eastAsia="ru-RU"/>
        </w:rPr>
        <w:t xml:space="preserve"> One of the concepts mostly used in Kazakhstan’s modern socio-cultural sector and science industry is the concept of </w:t>
      </w:r>
      <w:r w:rsidRPr="004D1C1F">
        <w:rPr>
          <w:rFonts w:ascii="Times New Roman" w:eastAsia="Times New Roman" w:hAnsi="Times New Roman"/>
          <w:sz w:val="24"/>
          <w:szCs w:val="24"/>
          <w:lang w:val="en-US" w:eastAsia="ru-RU"/>
        </w:rPr>
        <w:t xml:space="preserve">a cultural </w:t>
      </w:r>
      <w:r w:rsidR="004D1C1F">
        <w:rPr>
          <w:rFonts w:ascii="Times New Roman" w:eastAsia="Times New Roman" w:hAnsi="Times New Roman"/>
          <w:sz w:val="24"/>
          <w:szCs w:val="24"/>
          <w:lang w:val="en-US" w:eastAsia="ru-RU"/>
        </w:rPr>
        <w:t>code</w:t>
      </w:r>
      <w:r w:rsidRPr="004D1C1F">
        <w:rPr>
          <w:rFonts w:ascii="Times New Roman" w:eastAsia="Times New Roman" w:hAnsi="Times New Roman"/>
          <w:sz w:val="24"/>
          <w:szCs w:val="24"/>
          <w:lang w:val="en-US" w:eastAsia="ru-RU"/>
        </w:rPr>
        <w:t>.</w:t>
      </w:r>
      <w:r w:rsidRPr="00126A44">
        <w:rPr>
          <w:rFonts w:ascii="Times New Roman" w:eastAsia="Times New Roman" w:hAnsi="Times New Roman"/>
          <w:sz w:val="24"/>
          <w:szCs w:val="24"/>
          <w:lang w:val="en-US" w:eastAsia="ru-RU"/>
        </w:rPr>
        <w:t xml:space="preserve"> It attracts more and more attention of researchers of various specializations for its depth and interpretation variability. The information surplus on the problem of cultural </w:t>
      </w:r>
      <w:r w:rsidR="004D1C1F">
        <w:rPr>
          <w:rFonts w:ascii="Times New Roman" w:eastAsia="Times New Roman" w:hAnsi="Times New Roman"/>
          <w:sz w:val="24"/>
          <w:szCs w:val="24"/>
          <w:lang w:val="en-US" w:eastAsia="ru-RU"/>
        </w:rPr>
        <w:t>code</w:t>
      </w:r>
      <w:r w:rsidRPr="00126A44">
        <w:rPr>
          <w:rFonts w:ascii="Times New Roman" w:eastAsia="Times New Roman" w:hAnsi="Times New Roman"/>
          <w:sz w:val="24"/>
          <w:szCs w:val="24"/>
          <w:lang w:val="en-US" w:eastAsia="ru-RU"/>
        </w:rPr>
        <w:t xml:space="preserve"> [</w:t>
      </w:r>
      <w:r w:rsidR="00343BF2">
        <w:rPr>
          <w:rFonts w:ascii="Times New Roman" w:eastAsia="Times New Roman" w:hAnsi="Times New Roman"/>
          <w:sz w:val="24"/>
          <w:szCs w:val="24"/>
          <w:lang w:val="en-US" w:eastAsia="ru-RU"/>
        </w:rPr>
        <w:t>1</w:t>
      </w:r>
      <w:r w:rsidRPr="00126A44">
        <w:rPr>
          <w:rFonts w:ascii="Times New Roman" w:eastAsia="Times New Roman" w:hAnsi="Times New Roman"/>
          <w:sz w:val="24"/>
          <w:szCs w:val="24"/>
          <w:lang w:val="en-US" w:eastAsia="ru-RU"/>
        </w:rPr>
        <w:t xml:space="preserve">] creates a certain intellectual, reflexive tension in comprehending the essence of the phenomenon itself that lies in its verbal and non-verbal manifestation. In science, this leads to methodological inaccuracy, ambiguity of formulations and intentions. The attempt to clarify the semantics of the term – a cultural </w:t>
      </w:r>
      <w:r w:rsidR="004D1C1F">
        <w:rPr>
          <w:rFonts w:ascii="Times New Roman" w:eastAsiaTheme="minorHAnsi" w:hAnsi="Times New Roman"/>
          <w:sz w:val="24"/>
          <w:szCs w:val="24"/>
          <w:lang w:val="en-US"/>
        </w:rPr>
        <w:t>code</w:t>
      </w:r>
      <w:r w:rsidRPr="00126A44">
        <w:rPr>
          <w:rFonts w:ascii="Times New Roman" w:eastAsia="Times New Roman" w:hAnsi="Times New Roman"/>
          <w:sz w:val="24"/>
          <w:szCs w:val="24"/>
          <w:lang w:val="en-US" w:eastAsia="ru-RU"/>
        </w:rPr>
        <w:t xml:space="preserve"> also served as an additional incentive to develop this project and to fill the existing theoretical and terminological gap in the context of the mentioned paradigms of literature and mass media. </w:t>
      </w:r>
    </w:p>
    <w:p w:rsidR="001121A0" w:rsidRPr="00126A44" w:rsidRDefault="001121A0" w:rsidP="00126A44">
      <w:pPr>
        <w:tabs>
          <w:tab w:val="left" w:pos="567"/>
        </w:tabs>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The polysemy of the term – a </w:t>
      </w:r>
      <w:r w:rsidRPr="007B6735">
        <w:rPr>
          <w:rFonts w:ascii="Times New Roman" w:hAnsi="Times New Roman"/>
          <w:sz w:val="24"/>
          <w:szCs w:val="24"/>
          <w:lang w:val="en-US"/>
        </w:rPr>
        <w:t xml:space="preserve">cultural </w:t>
      </w:r>
      <w:r w:rsidR="004D1C1F" w:rsidRPr="007B6735">
        <w:rPr>
          <w:rFonts w:ascii="Times New Roman" w:hAnsi="Times New Roman"/>
          <w:sz w:val="24"/>
          <w:szCs w:val="24"/>
          <w:lang w:val="en-US"/>
        </w:rPr>
        <w:t>code</w:t>
      </w:r>
      <w:r w:rsidRPr="007B6735">
        <w:rPr>
          <w:rFonts w:ascii="Times New Roman" w:hAnsi="Times New Roman"/>
          <w:sz w:val="24"/>
          <w:szCs w:val="24"/>
          <w:lang w:val="en-US"/>
        </w:rPr>
        <w:t xml:space="preserve"> is</w:t>
      </w:r>
      <w:r w:rsidRPr="00126A44">
        <w:rPr>
          <w:rFonts w:ascii="Times New Roman" w:hAnsi="Times New Roman"/>
          <w:sz w:val="24"/>
          <w:szCs w:val="24"/>
          <w:lang w:val="en-US"/>
        </w:rPr>
        <w:t xml:space="preserve"> evident in a text that has a significant referential and epistemological depth itself. </w:t>
      </w:r>
      <w:r w:rsidRPr="004D1C1F">
        <w:rPr>
          <w:rFonts w:ascii="Times New Roman" w:hAnsi="Times New Roman"/>
          <w:sz w:val="24"/>
          <w:szCs w:val="24"/>
          <w:lang w:val="en-US"/>
        </w:rPr>
        <w:t xml:space="preserve">Text as cultural </w:t>
      </w:r>
      <w:r w:rsidR="004D1C1F" w:rsidRPr="004D1C1F">
        <w:rPr>
          <w:rFonts w:ascii="Times New Roman" w:hAnsi="Times New Roman"/>
          <w:sz w:val="24"/>
          <w:szCs w:val="24"/>
          <w:lang w:val="en-US"/>
        </w:rPr>
        <w:t xml:space="preserve">code </w:t>
      </w:r>
      <w:r w:rsidRPr="004D1C1F">
        <w:rPr>
          <w:rFonts w:ascii="Times New Roman" w:hAnsi="Times New Roman"/>
          <w:sz w:val="24"/>
          <w:szCs w:val="24"/>
          <w:lang w:val="en-US"/>
        </w:rPr>
        <w:t xml:space="preserve">and a cultural </w:t>
      </w:r>
      <w:r w:rsidR="004D1C1F" w:rsidRPr="004D1C1F">
        <w:rPr>
          <w:rFonts w:ascii="Times New Roman" w:hAnsi="Times New Roman"/>
          <w:sz w:val="24"/>
          <w:szCs w:val="24"/>
          <w:lang w:val="en-US"/>
        </w:rPr>
        <w:t xml:space="preserve">code </w:t>
      </w:r>
      <w:r w:rsidRPr="004D1C1F">
        <w:rPr>
          <w:rFonts w:ascii="Times New Roman" w:hAnsi="Times New Roman"/>
          <w:sz w:val="24"/>
          <w:szCs w:val="24"/>
          <w:lang w:val="en-US"/>
        </w:rPr>
        <w:t>as text are</w:t>
      </w:r>
      <w:r w:rsidRPr="00126A44">
        <w:rPr>
          <w:rFonts w:ascii="Times New Roman" w:hAnsi="Times New Roman"/>
          <w:sz w:val="24"/>
          <w:szCs w:val="24"/>
          <w:lang w:val="en-US"/>
        </w:rPr>
        <w:t xml:space="preserve"> two-mutually attractive ambivalent substitutions with significant phenomenological potential and research attractiveness. At the same time, comprehension of the modern text and literary text as a unique aesthetic and philosophical precedent became the starting point for a detailed and comprehensive study of the invariant system of cultural </w:t>
      </w:r>
      <w:r w:rsidR="004D1C1F">
        <w:rPr>
          <w:rFonts w:ascii="Times New Roman" w:eastAsiaTheme="minorHAnsi" w:hAnsi="Times New Roman"/>
          <w:sz w:val="24"/>
          <w:szCs w:val="24"/>
          <w:lang w:val="en-US"/>
        </w:rPr>
        <w:t>code</w:t>
      </w:r>
      <w:r w:rsidRPr="00126A44">
        <w:rPr>
          <w:rFonts w:ascii="Times New Roman" w:hAnsi="Times New Roman"/>
          <w:sz w:val="24"/>
          <w:szCs w:val="24"/>
          <w:lang w:val="en-US"/>
        </w:rPr>
        <w:t xml:space="preserve">s that underlie the conceptual sphere of a text.  </w:t>
      </w:r>
    </w:p>
    <w:p w:rsidR="001121A0" w:rsidRPr="00126A44" w:rsidRDefault="001121A0" w:rsidP="00126A44">
      <w:pPr>
        <w:tabs>
          <w:tab w:val="left" w:pos="567"/>
        </w:tabs>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There are numerous arts and crafts coexisting in modern literature, art, mass media of Kazakhstan, most of which are based on the so-called national cultural </w:t>
      </w:r>
      <w:r w:rsidR="004D1C1F">
        <w:rPr>
          <w:rFonts w:ascii="Times New Roman" w:eastAsiaTheme="minorHAnsi" w:hAnsi="Times New Roman"/>
          <w:sz w:val="24"/>
          <w:szCs w:val="24"/>
          <w:lang w:val="en-US"/>
        </w:rPr>
        <w:t>code</w:t>
      </w:r>
      <w:r w:rsidRPr="00126A44">
        <w:rPr>
          <w:rFonts w:ascii="Times New Roman" w:hAnsi="Times New Roman"/>
          <w:sz w:val="24"/>
          <w:szCs w:val="24"/>
          <w:lang w:val="en-US"/>
        </w:rPr>
        <w:t xml:space="preserve"> and, in a broad sense, are understood as a cultural tradition. The preservation and development of national and cultural identity, rebroadcasting of important cultural artifacts in a text largely occurs due to inclusion and development of various cultural </w:t>
      </w:r>
      <w:r w:rsidR="004D1C1F">
        <w:rPr>
          <w:rFonts w:ascii="Times New Roman" w:eastAsiaTheme="minorHAnsi" w:hAnsi="Times New Roman"/>
          <w:sz w:val="24"/>
          <w:szCs w:val="24"/>
          <w:lang w:val="en-US"/>
        </w:rPr>
        <w:t>code</w:t>
      </w:r>
      <w:r w:rsidRPr="00126A44">
        <w:rPr>
          <w:rFonts w:ascii="Times New Roman" w:hAnsi="Times New Roman"/>
          <w:sz w:val="24"/>
          <w:szCs w:val="24"/>
          <w:lang w:val="en-US"/>
        </w:rPr>
        <w:t xml:space="preserve">s. At the same time, there is a kind of "cognitive turn" to the intensive reflection of ideas and concepts from foreign systems and breaking through the ethno-cultural isolation and reaching the deep universal philosophical and historical generalizations. The metamorphosis of the cultural </w:t>
      </w:r>
      <w:r w:rsidR="004D1C1F">
        <w:rPr>
          <w:rFonts w:ascii="Times New Roman" w:eastAsiaTheme="minorHAnsi" w:hAnsi="Times New Roman"/>
          <w:sz w:val="24"/>
          <w:szCs w:val="24"/>
          <w:lang w:val="en-US"/>
        </w:rPr>
        <w:t>code</w:t>
      </w:r>
      <w:r w:rsidRPr="00126A44">
        <w:rPr>
          <w:rFonts w:ascii="Times New Roman" w:hAnsi="Times New Roman"/>
          <w:sz w:val="24"/>
          <w:szCs w:val="24"/>
          <w:lang w:val="en-US"/>
        </w:rPr>
        <w:t xml:space="preserve"> is deep-set as well as its transition from the status of an instrument for storing and transmitting cultural information to the status of a large-scale episteme, reflecting the polyvalence of the modern world, striving for something new but at the same time "tied up" to tradition. </w:t>
      </w:r>
    </w:p>
    <w:p w:rsidR="001121A0" w:rsidRPr="00126A44" w:rsidRDefault="001121A0" w:rsidP="00126A44">
      <w:pPr>
        <w:tabs>
          <w:tab w:val="left" w:pos="567"/>
        </w:tabs>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The processes of aesthetic modeling, adopting qualitatively new aesthetics, are especially obvious in literature, cinema, painting and other types of art. In this sense, the developers </w:t>
      </w:r>
      <w:r w:rsidR="0023325F">
        <w:rPr>
          <w:rFonts w:ascii="Times New Roman" w:hAnsi="Times New Roman"/>
          <w:sz w:val="24"/>
          <w:szCs w:val="24"/>
          <w:lang w:val="en-US"/>
        </w:rPr>
        <w:t>sought to read</w:t>
      </w:r>
      <w:r w:rsidRPr="00126A44">
        <w:rPr>
          <w:rFonts w:ascii="Times New Roman" w:hAnsi="Times New Roman"/>
          <w:sz w:val="24"/>
          <w:szCs w:val="24"/>
          <w:lang w:val="en-US"/>
        </w:rPr>
        <w:t xml:space="preserve"> Kazakh literature and media texts through the cultural </w:t>
      </w:r>
      <w:r w:rsidR="004D1C1F">
        <w:rPr>
          <w:rFonts w:ascii="Times New Roman" w:hAnsi="Times New Roman"/>
          <w:sz w:val="24"/>
          <w:szCs w:val="24"/>
          <w:lang w:val="en-US"/>
        </w:rPr>
        <w:t>code</w:t>
      </w:r>
      <w:r w:rsidRPr="00126A44">
        <w:rPr>
          <w:rFonts w:ascii="Times New Roman" w:hAnsi="Times New Roman"/>
          <w:sz w:val="24"/>
          <w:szCs w:val="24"/>
          <w:lang w:val="en-US"/>
        </w:rPr>
        <w:t>s immanently embedded in these texts, using the interdisciplinary mode of interpretation and analysis.</w:t>
      </w:r>
    </w:p>
    <w:p w:rsidR="001121A0" w:rsidRPr="00126A44" w:rsidRDefault="001121A0" w:rsidP="00126A44">
      <w:pPr>
        <w:pStyle w:val="11"/>
        <w:tabs>
          <w:tab w:val="left" w:pos="0"/>
          <w:tab w:val="left" w:pos="567"/>
        </w:tabs>
        <w:spacing w:after="0" w:line="360" w:lineRule="auto"/>
        <w:ind w:left="0" w:firstLine="709"/>
        <w:jc w:val="both"/>
        <w:rPr>
          <w:rFonts w:ascii="Times New Roman" w:eastAsiaTheme="minorHAnsi" w:hAnsi="Times New Roman" w:cs="Times New Roman"/>
          <w:kern w:val="0"/>
          <w:sz w:val="24"/>
          <w:szCs w:val="24"/>
          <w:lang w:val="en-US" w:eastAsia="en-US"/>
        </w:rPr>
      </w:pPr>
      <w:r w:rsidRPr="00126A44">
        <w:rPr>
          <w:rFonts w:ascii="Times New Roman" w:eastAsiaTheme="minorHAnsi" w:hAnsi="Times New Roman" w:cs="Times New Roman"/>
          <w:kern w:val="0"/>
          <w:sz w:val="24"/>
          <w:szCs w:val="24"/>
          <w:lang w:val="en-US" w:eastAsia="en-US"/>
        </w:rPr>
        <w:t xml:space="preserve">The aim of the research is the comprehensive analysis of the semantics, structure, functioning of the invariant system of </w:t>
      </w:r>
      <w:r w:rsidR="004D1C1F">
        <w:rPr>
          <w:rFonts w:ascii="Times New Roman" w:eastAsiaTheme="minorHAnsi" w:hAnsi="Times New Roman" w:cs="Times New Roman"/>
          <w:kern w:val="0"/>
          <w:sz w:val="24"/>
          <w:szCs w:val="24"/>
          <w:lang w:val="en-US" w:eastAsia="en-US"/>
        </w:rPr>
        <w:t>cultural code</w:t>
      </w:r>
      <w:r w:rsidRPr="00126A44">
        <w:rPr>
          <w:rFonts w:ascii="Times New Roman" w:eastAsiaTheme="minorHAnsi" w:hAnsi="Times New Roman" w:cs="Times New Roman"/>
          <w:kern w:val="0"/>
          <w:sz w:val="24"/>
          <w:szCs w:val="24"/>
          <w:lang w:val="en-US" w:eastAsia="en-US"/>
        </w:rPr>
        <w:t xml:space="preserve">s in the intermedia, namely, literature and mass media. The research base consisted of more than 25 works of fiction, over 20 printed </w:t>
      </w:r>
      <w:r w:rsidRPr="00126A44">
        <w:rPr>
          <w:rFonts w:ascii="Times New Roman" w:eastAsiaTheme="minorHAnsi" w:hAnsi="Times New Roman" w:cs="Times New Roman"/>
          <w:kern w:val="0"/>
          <w:sz w:val="24"/>
          <w:szCs w:val="24"/>
          <w:lang w:val="en-US" w:eastAsia="en-US"/>
        </w:rPr>
        <w:lastRenderedPageBreak/>
        <w:t xml:space="preserve">publications and 6 news sites in Kazakhstan. This research covered several aspects: 1) in-depth systematic study of modern literature and mass media in the aspect of reflecting cultural </w:t>
      </w:r>
      <w:r w:rsidR="004D1C1F">
        <w:rPr>
          <w:rFonts w:ascii="Times New Roman" w:eastAsiaTheme="minorHAnsi" w:hAnsi="Times New Roman" w:cs="Times New Roman"/>
          <w:kern w:val="0"/>
          <w:sz w:val="24"/>
          <w:szCs w:val="24"/>
          <w:lang w:val="en-US" w:eastAsia="en-US"/>
        </w:rPr>
        <w:t>code</w:t>
      </w:r>
      <w:r w:rsidRPr="00126A44">
        <w:rPr>
          <w:rFonts w:ascii="Times New Roman" w:eastAsiaTheme="minorHAnsi" w:hAnsi="Times New Roman" w:cs="Times New Roman"/>
          <w:kern w:val="0"/>
          <w:sz w:val="24"/>
          <w:szCs w:val="24"/>
          <w:lang w:val="en-US" w:eastAsia="en-US"/>
        </w:rPr>
        <w:t xml:space="preserve">s; 2) development of semantics, typology, functionality, informative-communicative, phenomenological and referential nature of the cultural </w:t>
      </w:r>
      <w:r w:rsidR="004D1C1F">
        <w:rPr>
          <w:rFonts w:ascii="Times New Roman" w:eastAsiaTheme="minorHAnsi" w:hAnsi="Times New Roman" w:cs="Times New Roman"/>
          <w:kern w:val="0"/>
          <w:sz w:val="24"/>
          <w:szCs w:val="24"/>
          <w:lang w:val="en-US" w:eastAsia="en-US"/>
        </w:rPr>
        <w:t>code</w:t>
      </w:r>
      <w:r w:rsidRPr="00126A44">
        <w:rPr>
          <w:rFonts w:ascii="Times New Roman" w:eastAsiaTheme="minorHAnsi" w:hAnsi="Times New Roman" w:cs="Times New Roman"/>
          <w:kern w:val="0"/>
          <w:sz w:val="24"/>
          <w:szCs w:val="24"/>
          <w:lang w:val="en-US" w:eastAsia="en-US"/>
        </w:rPr>
        <w:t xml:space="preserve"> in these discourses; 3) re-actualization of the theory of cultural </w:t>
      </w:r>
      <w:r w:rsidR="004D1C1F">
        <w:rPr>
          <w:rFonts w:ascii="Times New Roman" w:eastAsiaTheme="minorHAnsi" w:hAnsi="Times New Roman" w:cs="Times New Roman"/>
          <w:kern w:val="0"/>
          <w:sz w:val="24"/>
          <w:szCs w:val="24"/>
          <w:lang w:val="en-US" w:eastAsia="en-US"/>
        </w:rPr>
        <w:t>code</w:t>
      </w:r>
      <w:r w:rsidRPr="00126A44">
        <w:rPr>
          <w:rFonts w:ascii="Times New Roman" w:eastAsiaTheme="minorHAnsi" w:hAnsi="Times New Roman" w:cs="Times New Roman"/>
          <w:kern w:val="0"/>
          <w:sz w:val="24"/>
          <w:szCs w:val="24"/>
          <w:lang w:val="en-US" w:eastAsia="en-US"/>
        </w:rPr>
        <w:t xml:space="preserve"> as an alternative, sufficiently promising interdisciplinary aspect, determination of its conceptual-categorical and terminological characteristics, methodological approaches, object-subject base, etc.; 4) definition and characterization of models and mechanisms of cultural </w:t>
      </w:r>
      <w:r w:rsidR="004D1C1F">
        <w:rPr>
          <w:rFonts w:ascii="Times New Roman" w:eastAsiaTheme="minorHAnsi" w:hAnsi="Times New Roman" w:cs="Times New Roman"/>
          <w:kern w:val="0"/>
          <w:sz w:val="24"/>
          <w:szCs w:val="24"/>
          <w:lang w:val="en-US" w:eastAsia="en-US"/>
        </w:rPr>
        <w:t>code</w:t>
      </w:r>
      <w:r w:rsidRPr="00126A44">
        <w:rPr>
          <w:rFonts w:ascii="Times New Roman" w:eastAsiaTheme="minorHAnsi" w:hAnsi="Times New Roman" w:cs="Times New Roman"/>
          <w:kern w:val="0"/>
          <w:sz w:val="24"/>
          <w:szCs w:val="24"/>
          <w:lang w:val="en-US" w:eastAsia="en-US"/>
        </w:rPr>
        <w:t>s in literature and mass media; 6) the establishment and characteristics of the leading cognitive-aesthetic strategies in these discourses, etc.</w:t>
      </w:r>
    </w:p>
    <w:p w:rsidR="001121A0" w:rsidRPr="00126A44" w:rsidRDefault="001121A0" w:rsidP="00126A44">
      <w:pPr>
        <w:tabs>
          <w:tab w:val="left" w:pos="567"/>
        </w:tabs>
        <w:spacing w:after="0" w:line="360" w:lineRule="auto"/>
        <w:ind w:firstLine="709"/>
        <w:jc w:val="both"/>
        <w:rPr>
          <w:rFonts w:ascii="Times New Roman" w:hAnsi="Times New Roman"/>
          <w:i/>
          <w:kern w:val="2"/>
          <w:sz w:val="24"/>
          <w:szCs w:val="24"/>
          <w:lang w:val="en-US" w:eastAsia="ar-SA"/>
        </w:rPr>
      </w:pPr>
      <w:r w:rsidRPr="000C3C7B">
        <w:rPr>
          <w:rFonts w:ascii="Times New Roman" w:hAnsi="Times New Roman"/>
          <w:kern w:val="2"/>
          <w:sz w:val="24"/>
          <w:szCs w:val="24"/>
          <w:lang w:val="en-US" w:eastAsia="ar-SA"/>
        </w:rPr>
        <w:t>Research methodology: comparative typological, descriptive;</w:t>
      </w:r>
      <w:r w:rsidRPr="00126A44">
        <w:rPr>
          <w:rFonts w:ascii="Times New Roman" w:hAnsi="Times New Roman"/>
          <w:kern w:val="2"/>
          <w:sz w:val="24"/>
          <w:szCs w:val="24"/>
          <w:lang w:val="en-US" w:eastAsia="ar-SA"/>
        </w:rPr>
        <w:t xml:space="preserve"> structural methods, critical discourse analysis, mythopoetic, intertextual, narratological analysis, values analysis, philosophical and interpretation analysis, the method of contextual analysis, contrastive analysis of vocabulary. Empirical methods: quantitative (free association experiment) and qualitative (observation, description, content analysis); methods of sociolinguistics, ethnolinguistics, which also determines the interdisciplinary mode of research. In order to identify general trends and </w:t>
      </w:r>
      <w:r w:rsidR="004D1C1F">
        <w:rPr>
          <w:rFonts w:ascii="Times New Roman" w:eastAsiaTheme="minorHAnsi" w:hAnsi="Times New Roman"/>
          <w:sz w:val="24"/>
          <w:szCs w:val="24"/>
          <w:lang w:val="en-US"/>
        </w:rPr>
        <w:t>code</w:t>
      </w:r>
      <w:r w:rsidRPr="00126A44">
        <w:rPr>
          <w:rFonts w:ascii="Times New Roman" w:hAnsi="Times New Roman"/>
          <w:kern w:val="2"/>
          <w:sz w:val="24"/>
          <w:szCs w:val="24"/>
          <w:lang w:val="en-US" w:eastAsia="ar-SA"/>
        </w:rPr>
        <w:t xml:space="preserve">s of the literary process, the specificity of theoretical and practical aspects of the functioning of media discourse through the prism of cultural </w:t>
      </w:r>
      <w:r w:rsidR="004D1C1F">
        <w:rPr>
          <w:rFonts w:ascii="Times New Roman" w:hAnsi="Times New Roman"/>
          <w:kern w:val="2"/>
          <w:sz w:val="24"/>
          <w:szCs w:val="24"/>
          <w:lang w:val="en-US" w:eastAsia="ar-SA"/>
        </w:rPr>
        <w:t>code</w:t>
      </w:r>
      <w:r w:rsidRPr="00126A44">
        <w:rPr>
          <w:rFonts w:ascii="Times New Roman" w:hAnsi="Times New Roman"/>
          <w:kern w:val="2"/>
          <w:sz w:val="24"/>
          <w:szCs w:val="24"/>
          <w:lang w:val="en-US" w:eastAsia="ar-SA"/>
        </w:rPr>
        <w:t>s, there are hermeneutic, phenomenological, epistemological approaches and other scientific approaches applied.</w:t>
      </w:r>
    </w:p>
    <w:p w:rsidR="001121A0" w:rsidRPr="00126A44" w:rsidRDefault="001121A0" w:rsidP="00126A44">
      <w:pPr>
        <w:tabs>
          <w:tab w:val="left" w:pos="567"/>
        </w:tabs>
        <w:spacing w:after="0" w:line="360" w:lineRule="auto"/>
        <w:ind w:firstLine="709"/>
        <w:jc w:val="both"/>
        <w:rPr>
          <w:rFonts w:ascii="Times New Roman" w:eastAsia="Times New Roman" w:hAnsi="Times New Roman"/>
          <w:sz w:val="24"/>
          <w:szCs w:val="24"/>
          <w:lang w:val="en-US"/>
        </w:rPr>
      </w:pPr>
      <w:r w:rsidRPr="000C3C7B">
        <w:rPr>
          <w:rFonts w:ascii="Times New Roman" w:eastAsia="Times New Roman" w:hAnsi="Times New Roman"/>
          <w:sz w:val="24"/>
          <w:szCs w:val="24"/>
          <w:lang w:val="en-US"/>
        </w:rPr>
        <w:t>Novelty of results: It is the first</w:t>
      </w:r>
      <w:r w:rsidRPr="00126A44">
        <w:rPr>
          <w:rFonts w:ascii="Times New Roman" w:eastAsia="Times New Roman" w:hAnsi="Times New Roman"/>
          <w:sz w:val="24"/>
          <w:szCs w:val="24"/>
          <w:lang w:val="en-US"/>
        </w:rPr>
        <w:t xml:space="preserve"> time when the national science subs</w:t>
      </w:r>
      <w:r w:rsidR="0023325F">
        <w:rPr>
          <w:rFonts w:ascii="Times New Roman" w:eastAsia="Times New Roman" w:hAnsi="Times New Roman"/>
          <w:sz w:val="24"/>
          <w:szCs w:val="24"/>
          <w:lang w:val="en-US"/>
        </w:rPr>
        <w:t>tantiates correlation between CC</w:t>
      </w:r>
      <w:r w:rsidRPr="00126A44">
        <w:rPr>
          <w:rFonts w:ascii="Times New Roman" w:eastAsia="Times New Roman" w:hAnsi="Times New Roman"/>
          <w:sz w:val="24"/>
          <w:szCs w:val="24"/>
          <w:lang w:val="en-US"/>
        </w:rPr>
        <w:t xml:space="preserve"> and national and foreign traditions in an interdisciplinary aspect, the idea of the theory of cultural </w:t>
      </w:r>
      <w:r w:rsidR="004D1C1F">
        <w:rPr>
          <w:rFonts w:ascii="Times New Roman" w:eastAsia="Times New Roman" w:hAnsi="Times New Roman"/>
          <w:sz w:val="24"/>
          <w:szCs w:val="24"/>
          <w:lang w:val="en-US"/>
        </w:rPr>
        <w:t>code</w:t>
      </w:r>
      <w:r w:rsidRPr="00126A44">
        <w:rPr>
          <w:rFonts w:ascii="Times New Roman" w:eastAsia="Times New Roman" w:hAnsi="Times New Roman"/>
          <w:sz w:val="24"/>
          <w:szCs w:val="24"/>
          <w:lang w:val="en-US"/>
        </w:rPr>
        <w:t xml:space="preserve"> as a special interdisciplinary area of modern interdisciplinary research has been updated. Based on in-depth semiotic, comparative typological, sociolinguistic analysis and other types of analysis of literary and media texts of various genres, the research has revealed the essential conceptual and categorical characteristics of the cultural </w:t>
      </w:r>
      <w:r w:rsidR="004D1C1F">
        <w:rPr>
          <w:rFonts w:ascii="Times New Roman" w:eastAsia="Times New Roman" w:hAnsi="Times New Roman"/>
          <w:sz w:val="24"/>
          <w:szCs w:val="24"/>
          <w:lang w:val="en-US"/>
        </w:rPr>
        <w:t>code</w:t>
      </w:r>
      <w:r w:rsidRPr="00126A44">
        <w:rPr>
          <w:rFonts w:ascii="Times New Roman" w:eastAsia="Times New Roman" w:hAnsi="Times New Roman"/>
          <w:sz w:val="24"/>
          <w:szCs w:val="24"/>
          <w:lang w:val="en-US"/>
        </w:rPr>
        <w:t xml:space="preserve">s as a holistic aesthetic and informative construct of a significant textual formation. The typology of cultural </w:t>
      </w:r>
      <w:r w:rsidR="004D1C1F">
        <w:rPr>
          <w:rFonts w:ascii="Times New Roman" w:eastAsia="Times New Roman" w:hAnsi="Times New Roman"/>
          <w:sz w:val="24"/>
          <w:szCs w:val="24"/>
          <w:lang w:val="en-US"/>
        </w:rPr>
        <w:t>code</w:t>
      </w:r>
      <w:r w:rsidRPr="00126A44">
        <w:rPr>
          <w:rFonts w:ascii="Times New Roman" w:eastAsia="Times New Roman" w:hAnsi="Times New Roman"/>
          <w:sz w:val="24"/>
          <w:szCs w:val="24"/>
          <w:lang w:val="en-US"/>
        </w:rPr>
        <w:t xml:space="preserve">s of the mentioned discourses of Kazakhstan is specified and substantiated. The general functional connotations of cultural </w:t>
      </w:r>
      <w:r w:rsidR="004D1C1F">
        <w:rPr>
          <w:rFonts w:ascii="Times New Roman" w:eastAsia="Times New Roman" w:hAnsi="Times New Roman"/>
          <w:sz w:val="24"/>
          <w:szCs w:val="24"/>
          <w:lang w:val="en-US"/>
        </w:rPr>
        <w:t>code</w:t>
      </w:r>
      <w:r w:rsidRPr="00126A44">
        <w:rPr>
          <w:rFonts w:ascii="Times New Roman" w:eastAsia="Times New Roman" w:hAnsi="Times New Roman"/>
          <w:sz w:val="24"/>
          <w:szCs w:val="24"/>
          <w:lang w:val="en-US"/>
        </w:rPr>
        <w:t>s in texts are determined and characterized in terms of intertextual magnetism, sociolinguistics and other sciences as well.</w:t>
      </w:r>
    </w:p>
    <w:p w:rsidR="001121A0" w:rsidRPr="00126A44" w:rsidRDefault="001121A0" w:rsidP="00126A44">
      <w:pPr>
        <w:tabs>
          <w:tab w:val="left" w:pos="567"/>
        </w:tabs>
        <w:spacing w:after="0" w:line="360" w:lineRule="auto"/>
        <w:ind w:firstLine="709"/>
        <w:jc w:val="both"/>
        <w:rPr>
          <w:rFonts w:ascii="Times New Roman" w:hAnsi="Times New Roman"/>
          <w:iCs/>
          <w:sz w:val="24"/>
          <w:szCs w:val="24"/>
          <w:lang w:val="en-US"/>
        </w:rPr>
      </w:pPr>
      <w:r w:rsidRPr="00126A44">
        <w:rPr>
          <w:rFonts w:ascii="Times New Roman" w:hAnsi="Times New Roman"/>
          <w:iCs/>
          <w:sz w:val="24"/>
          <w:szCs w:val="24"/>
          <w:lang w:val="en-US"/>
        </w:rPr>
        <w:t xml:space="preserve">A systematic study of the phenomenon of the cultural </w:t>
      </w:r>
      <w:r w:rsidR="004D1C1F">
        <w:rPr>
          <w:rFonts w:ascii="Times New Roman" w:hAnsi="Times New Roman"/>
          <w:iCs/>
          <w:sz w:val="24"/>
          <w:szCs w:val="24"/>
          <w:lang w:val="en-US"/>
        </w:rPr>
        <w:t>code</w:t>
      </w:r>
      <w:r w:rsidRPr="00126A44">
        <w:rPr>
          <w:rFonts w:ascii="Times New Roman" w:hAnsi="Times New Roman"/>
          <w:iCs/>
          <w:sz w:val="24"/>
          <w:szCs w:val="24"/>
          <w:lang w:val="en-US"/>
        </w:rPr>
        <w:t xml:space="preserve"> in the literature of Kazakhstan has revealed a number of substantive and poetological features of narrative and mythopoetic modeling. In particular, the coding of significant cultural information through character concepts, world universals, ethno-stereotypes and other elements of poetics makes it possible to build multi-level associative-referential text structures.</w:t>
      </w:r>
    </w:p>
    <w:p w:rsidR="001121A0" w:rsidRPr="00126A44" w:rsidRDefault="001121A0" w:rsidP="00126A44">
      <w:pPr>
        <w:tabs>
          <w:tab w:val="left" w:pos="567"/>
        </w:tabs>
        <w:spacing w:after="0" w:line="360" w:lineRule="auto"/>
        <w:ind w:firstLine="709"/>
        <w:jc w:val="both"/>
        <w:rPr>
          <w:rFonts w:ascii="Times New Roman" w:eastAsia="Times New Roman" w:hAnsi="Times New Roman"/>
          <w:sz w:val="24"/>
          <w:szCs w:val="24"/>
          <w:lang w:val="en-US"/>
        </w:rPr>
      </w:pPr>
      <w:r w:rsidRPr="00126A44">
        <w:rPr>
          <w:rFonts w:ascii="Times New Roman" w:eastAsia="Times New Roman" w:hAnsi="Times New Roman"/>
          <w:sz w:val="24"/>
          <w:szCs w:val="24"/>
          <w:lang w:val="en-US"/>
        </w:rPr>
        <w:lastRenderedPageBreak/>
        <w:t xml:space="preserve">Modeling a plot, character, narrative, myth-poetic system, a skillful combination of specific recognizable details (named by Roland Barthes as informants) and fiction, a fictitious scenario in literature generates natural, self-produced numerous intra- and extra-textual correlations of the cultural </w:t>
      </w:r>
      <w:r w:rsidR="00E82A1A">
        <w:rPr>
          <w:rFonts w:ascii="Times New Roman" w:eastAsia="Times New Roman" w:hAnsi="Times New Roman"/>
          <w:sz w:val="24"/>
          <w:szCs w:val="24"/>
          <w:lang w:val="en-US"/>
        </w:rPr>
        <w:t>code</w:t>
      </w:r>
      <w:r w:rsidRPr="00126A44">
        <w:rPr>
          <w:rFonts w:ascii="Times New Roman" w:eastAsia="Times New Roman" w:hAnsi="Times New Roman"/>
          <w:sz w:val="24"/>
          <w:szCs w:val="24"/>
          <w:lang w:val="en-US"/>
        </w:rPr>
        <w:t xml:space="preserve"> as a timeless socio- and ethnical phenomenon. </w:t>
      </w:r>
    </w:p>
    <w:p w:rsidR="001121A0" w:rsidRPr="00AD0294" w:rsidRDefault="001121A0"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r w:rsidRPr="00126A44">
        <w:rPr>
          <w:rFonts w:ascii="Times New Roman" w:eastAsiaTheme="minorHAnsi" w:hAnsi="Times New Roman" w:cs="Times New Roman"/>
          <w:kern w:val="0"/>
          <w:sz w:val="24"/>
          <w:szCs w:val="24"/>
          <w:lang w:val="en-US" w:eastAsia="en-US"/>
        </w:rPr>
        <w:t>The project'</w:t>
      </w:r>
      <w:r w:rsidR="0023325F">
        <w:rPr>
          <w:rFonts w:ascii="Times New Roman" w:eastAsiaTheme="minorHAnsi" w:hAnsi="Times New Roman" w:cs="Times New Roman"/>
          <w:kern w:val="0"/>
          <w:sz w:val="24"/>
          <w:szCs w:val="24"/>
          <w:lang w:val="en-US" w:eastAsia="en-US"/>
        </w:rPr>
        <w:t xml:space="preserve">s problematics include the myth </w:t>
      </w:r>
      <w:r w:rsidRPr="00126A44">
        <w:rPr>
          <w:rFonts w:ascii="Times New Roman" w:eastAsiaTheme="minorHAnsi" w:hAnsi="Times New Roman" w:cs="Times New Roman"/>
          <w:kern w:val="0"/>
          <w:sz w:val="24"/>
          <w:szCs w:val="24"/>
          <w:lang w:val="en-US" w:eastAsia="en-US"/>
        </w:rPr>
        <w:t xml:space="preserve">poetic and mytho-critical ideospheres, into the orbits of which various complex multidimensional </w:t>
      </w:r>
      <w:r w:rsidRPr="00AD0294">
        <w:rPr>
          <w:rFonts w:ascii="Times New Roman" w:eastAsiaTheme="minorHAnsi" w:hAnsi="Times New Roman" w:cs="Times New Roman"/>
          <w:kern w:val="0"/>
          <w:sz w:val="24"/>
          <w:szCs w:val="24"/>
          <w:lang w:val="en-US" w:eastAsia="en-US"/>
        </w:rPr>
        <w:t>narratives are naturally drawn. The timeless attractiveness of myth, folklore as inexhaustible sources of imagery, cognition of the world and fictions modeling is pretty obvious in Kazakh literature. That entitles us to believe in the constant existential status of its “mythological code” (Yu.M. Lotman).</w:t>
      </w:r>
      <w:r w:rsidRPr="00AD0294">
        <w:rPr>
          <w:rFonts w:ascii="Times New Roman" w:hAnsi="Times New Roman" w:cs="Times New Roman"/>
          <w:sz w:val="24"/>
          <w:szCs w:val="24"/>
          <w:lang w:val="en-US"/>
        </w:rPr>
        <w:tab/>
      </w:r>
    </w:p>
    <w:p w:rsidR="00E532C1" w:rsidRPr="00682841" w:rsidRDefault="001121A0" w:rsidP="00E532C1">
      <w:pPr>
        <w:spacing w:after="0" w:line="360" w:lineRule="auto"/>
        <w:jc w:val="both"/>
        <w:rPr>
          <w:rFonts w:ascii="Times New Roman" w:hAnsi="Times New Roman"/>
          <w:sz w:val="24"/>
          <w:szCs w:val="24"/>
          <w:lang w:val="en-US"/>
        </w:rPr>
      </w:pPr>
      <w:r w:rsidRPr="00AD0294">
        <w:rPr>
          <w:rFonts w:ascii="Times New Roman" w:hAnsi="Times New Roman"/>
          <w:sz w:val="24"/>
          <w:szCs w:val="24"/>
          <w:lang w:val="en-US"/>
        </w:rPr>
        <w:tab/>
        <w:t>The study has been performed under Grant Financing Agreement No</w:t>
      </w:r>
      <w:r w:rsidRPr="00126A44">
        <w:rPr>
          <w:rFonts w:ascii="Times New Roman" w:hAnsi="Times New Roman"/>
          <w:sz w:val="24"/>
          <w:szCs w:val="24"/>
          <w:lang w:val="en-US"/>
        </w:rPr>
        <w:t>. 122 dated March 5, 2018 (</w:t>
      </w:r>
      <w:r w:rsidR="003B23EC">
        <w:rPr>
          <w:rFonts w:ascii="Times New Roman" w:hAnsi="Times New Roman"/>
          <w:sz w:val="24"/>
          <w:szCs w:val="24"/>
          <w:lang w:val="en-US"/>
        </w:rPr>
        <w:t>Research</w:t>
      </w:r>
      <w:r w:rsidRPr="00126A44">
        <w:rPr>
          <w:rFonts w:ascii="Times New Roman" w:hAnsi="Times New Roman"/>
          <w:sz w:val="24"/>
          <w:szCs w:val="24"/>
          <w:lang w:val="en-US"/>
        </w:rPr>
        <w:t xml:space="preserve"> 2018 </w:t>
      </w:r>
      <w:r w:rsidRPr="003B23EC">
        <w:rPr>
          <w:rFonts w:ascii="Times New Roman" w:hAnsi="Times New Roman"/>
          <w:sz w:val="24"/>
          <w:szCs w:val="24"/>
          <w:lang w:val="en-US"/>
        </w:rPr>
        <w:t>- items 1-3)</w:t>
      </w:r>
      <w:r w:rsidR="003B23EC" w:rsidRPr="003B23EC">
        <w:rPr>
          <w:rFonts w:ascii="Times New Roman" w:hAnsi="Times New Roman"/>
          <w:sz w:val="24"/>
          <w:szCs w:val="24"/>
          <w:lang w:val="en-US"/>
        </w:rPr>
        <w:t>,</w:t>
      </w:r>
      <w:r w:rsidRPr="003B23EC">
        <w:rPr>
          <w:rFonts w:ascii="Times New Roman" w:hAnsi="Times New Roman"/>
          <w:sz w:val="24"/>
          <w:szCs w:val="24"/>
          <w:lang w:val="en-US"/>
        </w:rPr>
        <w:t xml:space="preserve"> Supplementary Agreement</w:t>
      </w:r>
      <w:r w:rsidR="003B23EC">
        <w:rPr>
          <w:rFonts w:ascii="Times New Roman" w:hAnsi="Times New Roman"/>
          <w:sz w:val="24"/>
          <w:szCs w:val="24"/>
          <w:lang w:val="en-US"/>
        </w:rPr>
        <w:t xml:space="preserve">s No. 2 dated March 7, 2019 and </w:t>
      </w:r>
      <w:r w:rsidRPr="003B23EC">
        <w:rPr>
          <w:rFonts w:ascii="Times New Roman" w:hAnsi="Times New Roman"/>
          <w:sz w:val="24"/>
          <w:szCs w:val="24"/>
          <w:lang w:val="en-US"/>
        </w:rPr>
        <w:t xml:space="preserve">No. 5 of </w:t>
      </w:r>
      <w:r w:rsidR="00E532C1" w:rsidRPr="003B23EC">
        <w:rPr>
          <w:rFonts w:ascii="Times New Roman" w:hAnsi="Times New Roman"/>
          <w:sz w:val="24"/>
          <w:szCs w:val="24"/>
          <w:lang w:val="en-US"/>
        </w:rPr>
        <w:t>May 4, 2020. In accordance with the Supplementary Agreement No. 2 dated March 7, 2019, changes were made to the Technical specification (results for 2019 - items 2.3 and 2.4) and Calendar work plan (items 4, 5, 6, 8, 9). In accordance with the Supplementary Agreement No. 5 dated May 4, 2020, changes have been made to the Technical specification (results for 2020 - item 2.3) and Calendar work plan (items 7, 8). The Item 9 was carried out in accordance with the Supplementary Agreement No. 2 dated March 7, 2019</w:t>
      </w:r>
      <w:r w:rsidR="007B6735">
        <w:rPr>
          <w:rFonts w:ascii="Times New Roman" w:hAnsi="Times New Roman"/>
          <w:sz w:val="24"/>
          <w:szCs w:val="24"/>
          <w:lang w:val="en-US"/>
        </w:rPr>
        <w:t xml:space="preserve"> (</w:t>
      </w:r>
      <w:r w:rsidR="0023325F">
        <w:rPr>
          <w:rFonts w:ascii="Times New Roman" w:hAnsi="Times New Roman"/>
          <w:sz w:val="24"/>
          <w:szCs w:val="24"/>
          <w:lang w:val="en-US"/>
        </w:rPr>
        <w:t>Appendix K</w:t>
      </w:r>
      <w:r w:rsidR="007B6735">
        <w:rPr>
          <w:rFonts w:ascii="Times New Roman" w:hAnsi="Times New Roman"/>
          <w:sz w:val="24"/>
          <w:szCs w:val="24"/>
          <w:lang w:val="en-US"/>
        </w:rPr>
        <w:t>)</w:t>
      </w:r>
      <w:r w:rsidR="00E532C1" w:rsidRPr="003B23EC">
        <w:rPr>
          <w:rFonts w:ascii="Times New Roman" w:hAnsi="Times New Roman"/>
          <w:sz w:val="24"/>
          <w:szCs w:val="24"/>
          <w:lang w:val="en-US"/>
        </w:rPr>
        <w:t>.</w:t>
      </w:r>
    </w:p>
    <w:p w:rsidR="00F96762" w:rsidRPr="00891318" w:rsidRDefault="00F96762" w:rsidP="00F96762">
      <w:pPr>
        <w:spacing w:after="0" w:line="360" w:lineRule="auto"/>
        <w:ind w:firstLine="709"/>
        <w:jc w:val="both"/>
        <w:rPr>
          <w:rFonts w:ascii="Times New Roman" w:hAnsi="Times New Roman"/>
          <w:sz w:val="24"/>
          <w:szCs w:val="24"/>
          <w:lang w:val="en-US"/>
        </w:rPr>
      </w:pPr>
      <w:r w:rsidRPr="00891318">
        <w:rPr>
          <w:rFonts w:ascii="Times New Roman" w:hAnsi="Times New Roman"/>
          <w:sz w:val="24"/>
          <w:szCs w:val="24"/>
          <w:lang w:val="en-US"/>
        </w:rPr>
        <w:t xml:space="preserve">Calendar plans for 2018 and 2019 years completed in full, interim reports were submitted on time. The list of prepared interim reports on the project topic: 1) interim report for 2018, inventory number 0218RK00920, report volume - 74 pages; 2) interim report for 2019, inventory number 0219RK00620, report volume - 72 pages.  </w:t>
      </w:r>
    </w:p>
    <w:p w:rsidR="001121A0" w:rsidRPr="00E532C1" w:rsidRDefault="001121A0"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E532C1" w:rsidRPr="00E532C1" w:rsidRDefault="00E532C1"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1121A0" w:rsidRPr="00126A44" w:rsidRDefault="001121A0"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C370A5" w:rsidRPr="00126A44" w:rsidRDefault="00C370A5"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A261AB" w:rsidRPr="00126A44" w:rsidRDefault="00A261AB" w:rsidP="00126A44">
      <w:pPr>
        <w:pStyle w:val="11"/>
        <w:tabs>
          <w:tab w:val="left" w:pos="0"/>
          <w:tab w:val="left" w:pos="567"/>
        </w:tabs>
        <w:spacing w:after="0" w:line="360" w:lineRule="auto"/>
        <w:ind w:left="0" w:firstLine="709"/>
        <w:jc w:val="both"/>
        <w:rPr>
          <w:rFonts w:ascii="Times New Roman" w:hAnsi="Times New Roman" w:cs="Times New Roman"/>
          <w:sz w:val="24"/>
          <w:szCs w:val="24"/>
          <w:lang w:val="en-US"/>
        </w:rPr>
      </w:pPr>
    </w:p>
    <w:p w:rsidR="00796E14" w:rsidRPr="00796E14" w:rsidRDefault="00796E14" w:rsidP="00350CF4">
      <w:pPr>
        <w:spacing w:after="0" w:line="360" w:lineRule="auto"/>
        <w:ind w:firstLine="709"/>
        <w:jc w:val="center"/>
        <w:rPr>
          <w:rFonts w:ascii="Times New Roman" w:eastAsia="Times New Roman" w:hAnsi="Times New Roman"/>
          <w:b/>
          <w:caps/>
          <w:sz w:val="24"/>
          <w:szCs w:val="24"/>
          <w:lang w:val="en-US" w:eastAsia="ru-RU"/>
        </w:rPr>
      </w:pPr>
    </w:p>
    <w:p w:rsidR="00796E14" w:rsidRPr="001D4CA9" w:rsidRDefault="00796E14" w:rsidP="00350CF4">
      <w:pPr>
        <w:spacing w:after="0" w:line="360" w:lineRule="auto"/>
        <w:ind w:firstLine="709"/>
        <w:jc w:val="center"/>
        <w:rPr>
          <w:rFonts w:ascii="Times New Roman" w:eastAsia="Times New Roman" w:hAnsi="Times New Roman"/>
          <w:b/>
          <w:caps/>
          <w:sz w:val="24"/>
          <w:szCs w:val="24"/>
          <w:lang w:val="en-US" w:eastAsia="ru-RU"/>
        </w:rPr>
      </w:pPr>
    </w:p>
    <w:p w:rsidR="00350CF4" w:rsidRPr="00350CF4" w:rsidRDefault="00350CF4" w:rsidP="00350CF4">
      <w:pPr>
        <w:spacing w:after="0" w:line="360" w:lineRule="auto"/>
        <w:ind w:firstLine="709"/>
        <w:jc w:val="center"/>
        <w:rPr>
          <w:rFonts w:ascii="Times New Roman" w:eastAsia="Times New Roman" w:hAnsi="Times New Roman"/>
          <w:b/>
          <w:caps/>
          <w:sz w:val="24"/>
          <w:szCs w:val="24"/>
          <w:lang w:val="en-US" w:eastAsia="ru-RU"/>
        </w:rPr>
      </w:pPr>
      <w:r w:rsidRPr="00350CF4">
        <w:rPr>
          <w:rFonts w:ascii="Times New Roman" w:eastAsia="Times New Roman" w:hAnsi="Times New Roman"/>
          <w:b/>
          <w:caps/>
          <w:sz w:val="24"/>
          <w:szCs w:val="24"/>
          <w:lang w:val="en-US" w:eastAsia="ru-RU"/>
        </w:rPr>
        <w:lastRenderedPageBreak/>
        <w:t>MAIN PART</w:t>
      </w:r>
    </w:p>
    <w:p w:rsidR="00350CF4" w:rsidRPr="00350CF4" w:rsidRDefault="00350CF4" w:rsidP="00350CF4">
      <w:pPr>
        <w:spacing w:after="0" w:line="360" w:lineRule="auto"/>
        <w:ind w:firstLine="709"/>
        <w:contextualSpacing/>
        <w:jc w:val="both"/>
        <w:rPr>
          <w:rFonts w:ascii="Times New Roman" w:hAnsi="Times New Roman"/>
          <w:b/>
          <w:sz w:val="24"/>
          <w:szCs w:val="24"/>
          <w:lang w:val="en-US"/>
        </w:rPr>
      </w:pPr>
      <w:r w:rsidRPr="00350CF4">
        <w:rPr>
          <w:rFonts w:ascii="Times New Roman" w:hAnsi="Times New Roman"/>
          <w:b/>
          <w:sz w:val="24"/>
          <w:szCs w:val="24"/>
          <w:lang w:val="en-US"/>
        </w:rPr>
        <w:t xml:space="preserve">1 </w:t>
      </w:r>
      <w:r w:rsidR="00F96762">
        <w:rPr>
          <w:rFonts w:ascii="Times New Roman" w:hAnsi="Times New Roman"/>
          <w:b/>
          <w:sz w:val="24"/>
          <w:szCs w:val="24"/>
          <w:lang w:val="en-US"/>
        </w:rPr>
        <w:t>I</w:t>
      </w:r>
      <w:r w:rsidR="00F96762" w:rsidRPr="00350CF4">
        <w:rPr>
          <w:rFonts w:ascii="Times New Roman" w:hAnsi="Times New Roman"/>
          <w:b/>
          <w:sz w:val="24"/>
          <w:szCs w:val="24"/>
          <w:lang w:val="en-US"/>
        </w:rPr>
        <w:t xml:space="preserve">deosphere of the cultural code of </w:t>
      </w:r>
      <w:r w:rsidR="00F96762">
        <w:rPr>
          <w:rFonts w:ascii="Times New Roman" w:hAnsi="Times New Roman"/>
          <w:b/>
          <w:sz w:val="24"/>
          <w:szCs w:val="24"/>
          <w:lang w:val="en-US"/>
        </w:rPr>
        <w:t>K</w:t>
      </w:r>
      <w:r w:rsidR="00F96762" w:rsidRPr="00350CF4">
        <w:rPr>
          <w:rFonts w:ascii="Times New Roman" w:hAnsi="Times New Roman"/>
          <w:b/>
          <w:sz w:val="24"/>
          <w:szCs w:val="24"/>
          <w:lang w:val="en-US"/>
        </w:rPr>
        <w:t>azakhstan: conceptual bases and modeling structures</w:t>
      </w:r>
    </w:p>
    <w:p w:rsidR="005D4241" w:rsidRDefault="00F96762" w:rsidP="003921EC">
      <w:pPr>
        <w:pStyle w:val="a9"/>
        <w:numPr>
          <w:ilvl w:val="1"/>
          <w:numId w:val="35"/>
        </w:numPr>
        <w:spacing w:after="0" w:line="360" w:lineRule="auto"/>
        <w:jc w:val="both"/>
        <w:rPr>
          <w:rFonts w:ascii="Times New Roman" w:eastAsia="Times New Roman" w:hAnsi="Times New Roman"/>
          <w:b/>
          <w:sz w:val="24"/>
          <w:szCs w:val="24"/>
          <w:lang w:val="en-US"/>
        </w:rPr>
      </w:pPr>
      <w:r w:rsidRPr="005D4241">
        <w:rPr>
          <w:rFonts w:ascii="Times New Roman" w:eastAsia="Times New Roman" w:hAnsi="Times New Roman"/>
          <w:b/>
          <w:sz w:val="24"/>
          <w:szCs w:val="24"/>
          <w:lang w:val="en-US"/>
        </w:rPr>
        <w:t>Mental coordinates of the cultural code in the context of the narrative text</w:t>
      </w:r>
    </w:p>
    <w:p w:rsidR="0023325F" w:rsidRDefault="0023325F" w:rsidP="00126A44">
      <w:pPr>
        <w:spacing w:after="0" w:line="360" w:lineRule="auto"/>
        <w:ind w:firstLine="709"/>
        <w:jc w:val="both"/>
        <w:rPr>
          <w:rFonts w:ascii="Times New Roman" w:hAnsi="Times New Roman"/>
          <w:sz w:val="24"/>
          <w:szCs w:val="24"/>
          <w:lang w:val="en-US"/>
        </w:rPr>
      </w:pPr>
    </w:p>
    <w:p w:rsidR="00684036" w:rsidRPr="00126A44" w:rsidRDefault="00684036"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The problem of the content and functioning of the CC, not always directly indicated, has become the subject of many philological, semiotic, cultural, philosophical, marketing and other research. These are the works of K</w:t>
      </w:r>
      <w:r w:rsidR="0023325F">
        <w:rPr>
          <w:rFonts w:ascii="Times New Roman" w:hAnsi="Times New Roman"/>
          <w:sz w:val="24"/>
          <w:szCs w:val="24"/>
          <w:lang w:val="en-US"/>
        </w:rPr>
        <w:t>.Levy-Strauss, R. Barthes, M.Foucault, C.Todorov, U.Eco, M. Eliade, T.A.van Dyck, A.</w:t>
      </w:r>
      <w:r w:rsidRPr="00126A44">
        <w:rPr>
          <w:rFonts w:ascii="Times New Roman" w:hAnsi="Times New Roman"/>
          <w:sz w:val="24"/>
          <w:szCs w:val="24"/>
          <w:lang w:val="en-US"/>
        </w:rPr>
        <w:t>Biard</w:t>
      </w:r>
      <w:r w:rsidR="0023325F">
        <w:rPr>
          <w:rFonts w:ascii="Times New Roman" w:hAnsi="Times New Roman"/>
          <w:sz w:val="24"/>
          <w:szCs w:val="24"/>
          <w:lang w:val="en-US"/>
        </w:rPr>
        <w:t>, S.Chatman, M.Bakhtin, Y.M.Lotman, A.F.</w:t>
      </w:r>
      <w:r w:rsidRPr="00126A44">
        <w:rPr>
          <w:rFonts w:ascii="Times New Roman" w:hAnsi="Times New Roman"/>
          <w:sz w:val="24"/>
          <w:szCs w:val="24"/>
          <w:lang w:val="en-US"/>
        </w:rPr>
        <w:t>Kofman, S</w:t>
      </w:r>
      <w:r w:rsidR="0023325F">
        <w:rPr>
          <w:rFonts w:ascii="Times New Roman" w:hAnsi="Times New Roman"/>
          <w:sz w:val="24"/>
          <w:szCs w:val="24"/>
          <w:lang w:val="en-US"/>
        </w:rPr>
        <w:t>.N.Zenkin, V.A.Maslova, N.D.Arutyunova, T.G.Gruschevitskaya, Y.S.Stepanov, E.O.</w:t>
      </w:r>
      <w:r w:rsidRPr="00126A44">
        <w:rPr>
          <w:rFonts w:ascii="Times New Roman" w:hAnsi="Times New Roman"/>
          <w:sz w:val="24"/>
          <w:szCs w:val="24"/>
          <w:lang w:val="en-US"/>
        </w:rPr>
        <w:t xml:space="preserve">Mendzheritskaya and others. Among the Kazakhstani studies, it is worth mentioning the fundamental works of H. </w:t>
      </w:r>
      <w:r w:rsidR="0023325F">
        <w:rPr>
          <w:rFonts w:ascii="Times New Roman" w:hAnsi="Times New Roman"/>
          <w:sz w:val="24"/>
          <w:szCs w:val="24"/>
          <w:lang w:val="en-US"/>
        </w:rPr>
        <w:t xml:space="preserve">Argynbaev, M.Mukanov, V.Vostrov, K.Baypakov, S.Akatayev, K.Nurlanova, A.Kodar, </w:t>
      </w:r>
      <w:r w:rsidRPr="00126A44">
        <w:rPr>
          <w:rFonts w:ascii="Times New Roman" w:hAnsi="Times New Roman"/>
          <w:sz w:val="24"/>
          <w:szCs w:val="24"/>
          <w:lang w:val="en-US"/>
        </w:rPr>
        <w:t xml:space="preserve">A. </w:t>
      </w:r>
      <w:r w:rsidR="0023325F">
        <w:rPr>
          <w:rFonts w:ascii="Times New Roman" w:hAnsi="Times New Roman"/>
          <w:sz w:val="24"/>
          <w:szCs w:val="24"/>
          <w:lang w:val="en-US"/>
        </w:rPr>
        <w:t>Dosymbaeva, M.</w:t>
      </w:r>
      <w:r w:rsidRPr="00126A44">
        <w:rPr>
          <w:rFonts w:ascii="Times New Roman" w:hAnsi="Times New Roman"/>
          <w:sz w:val="24"/>
          <w:szCs w:val="24"/>
          <w:lang w:val="en-US"/>
        </w:rPr>
        <w:t>Sultanova and others. Certain issues of cultural coding, the specifics of modern Kazakhstani literary and media practice</w:t>
      </w:r>
      <w:r w:rsidR="0023325F">
        <w:rPr>
          <w:rFonts w:ascii="Times New Roman" w:hAnsi="Times New Roman"/>
          <w:sz w:val="24"/>
          <w:szCs w:val="24"/>
          <w:lang w:val="en-US"/>
        </w:rPr>
        <w:t xml:space="preserve"> are covered in the works of S.</w:t>
      </w:r>
      <w:r w:rsidRPr="00126A44">
        <w:rPr>
          <w:rFonts w:ascii="Times New Roman" w:hAnsi="Times New Roman"/>
          <w:sz w:val="24"/>
          <w:szCs w:val="24"/>
          <w:lang w:val="en-US"/>
        </w:rPr>
        <w:t xml:space="preserve">Kaskabasov, O. </w:t>
      </w:r>
      <w:r w:rsidR="0023325F">
        <w:rPr>
          <w:rFonts w:ascii="Times New Roman" w:hAnsi="Times New Roman"/>
          <w:sz w:val="24"/>
          <w:szCs w:val="24"/>
          <w:lang w:val="en-US"/>
        </w:rPr>
        <w:t>Suleimenov, B.Azibaeva, S.Kondybai, A.Zhaksylykov, A.Nauryzbaeva, E.</w:t>
      </w:r>
      <w:r w:rsidRPr="00126A44">
        <w:rPr>
          <w:rFonts w:ascii="Times New Roman" w:hAnsi="Times New Roman"/>
          <w:sz w:val="24"/>
          <w:szCs w:val="24"/>
          <w:lang w:val="en-US"/>
        </w:rPr>
        <w:t>Tursynov, B.</w:t>
      </w:r>
      <w:r w:rsidR="0023325F">
        <w:rPr>
          <w:rFonts w:ascii="Times New Roman" w:hAnsi="Times New Roman"/>
          <w:sz w:val="24"/>
          <w:szCs w:val="24"/>
          <w:lang w:val="en-US"/>
        </w:rPr>
        <w:t xml:space="preserve"> Abylkassymov, B. Maitanov , U.Abisheva, A.Fazylzhanova, D.</w:t>
      </w:r>
      <w:r w:rsidRPr="00126A44">
        <w:rPr>
          <w:rFonts w:ascii="Times New Roman" w:hAnsi="Times New Roman"/>
          <w:sz w:val="24"/>
          <w:szCs w:val="24"/>
          <w:lang w:val="en-US"/>
        </w:rPr>
        <w:t>Baigo</w:t>
      </w:r>
      <w:r w:rsidR="0023325F">
        <w:rPr>
          <w:rFonts w:ascii="Times New Roman" w:hAnsi="Times New Roman"/>
          <w:sz w:val="24"/>
          <w:szCs w:val="24"/>
          <w:lang w:val="en-US"/>
        </w:rPr>
        <w:t>zhina, G.Madieva, A. Khamidova, S.Barlybaeva, Zh.Abaeva, B.Raimbekova, A.</w:t>
      </w:r>
      <w:r w:rsidRPr="00126A44">
        <w:rPr>
          <w:rFonts w:ascii="Times New Roman" w:hAnsi="Times New Roman"/>
          <w:sz w:val="24"/>
          <w:szCs w:val="24"/>
          <w:lang w:val="en-US"/>
        </w:rPr>
        <w:t>Abulkasova and others.</w:t>
      </w:r>
    </w:p>
    <w:p w:rsidR="00684036" w:rsidRPr="00126A44" w:rsidRDefault="00684036"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In the socio-cultural space of Kazakhstan, there is an exceptional relevance of the study in various projections of the phenomenon of the cultural code. The idea of ​​reviving national culture and spirituality is at the heart of many large-scale projects. These are the so-called</w:t>
      </w:r>
      <w:r w:rsidR="0023325F">
        <w:rPr>
          <w:rFonts w:ascii="Times New Roman" w:hAnsi="Times New Roman"/>
          <w:sz w:val="24"/>
          <w:szCs w:val="24"/>
          <w:lang w:val="en-US"/>
        </w:rPr>
        <w:t xml:space="preserve"> </w:t>
      </w:r>
      <w:r w:rsidRPr="00126A44">
        <w:rPr>
          <w:rFonts w:ascii="Times New Roman" w:hAnsi="Times New Roman"/>
          <w:sz w:val="24"/>
          <w:szCs w:val="24"/>
          <w:lang w:val="en-US"/>
        </w:rPr>
        <w:t>Memorable years: 19</w:t>
      </w:r>
      <w:r w:rsidR="0023325F">
        <w:rPr>
          <w:rFonts w:ascii="Times New Roman" w:hAnsi="Times New Roman"/>
          <w:sz w:val="24"/>
          <w:szCs w:val="24"/>
          <w:lang w:val="en-US"/>
        </w:rPr>
        <w:t xml:space="preserve">96 - Year of </w:t>
      </w:r>
      <w:r w:rsidR="003B23EC">
        <w:rPr>
          <w:rFonts w:ascii="Times New Roman" w:hAnsi="Times New Roman"/>
          <w:sz w:val="24"/>
          <w:szCs w:val="24"/>
          <w:lang w:val="en-US"/>
        </w:rPr>
        <w:t>Patriotic History</w:t>
      </w:r>
      <w:r w:rsidRPr="00126A44">
        <w:rPr>
          <w:rFonts w:ascii="Times New Roman" w:hAnsi="Times New Roman"/>
          <w:sz w:val="24"/>
          <w:szCs w:val="24"/>
          <w:lang w:val="en-US"/>
        </w:rPr>
        <w:t>, 1997 - Year of National Accord and Memory of Victims of Political Repressions, 1998 - Year of Unity and Continuity of Generations, 2000 - Year of Support for Culture, 2004 - "Cultural Heritage" program and others. At present, the nation</w:t>
      </w:r>
      <w:r w:rsidR="0023325F">
        <w:rPr>
          <w:rFonts w:ascii="Times New Roman" w:hAnsi="Times New Roman"/>
          <w:sz w:val="24"/>
          <w:szCs w:val="24"/>
          <w:lang w:val="en-US"/>
        </w:rPr>
        <w:t xml:space="preserve">wide </w:t>
      </w:r>
      <w:r w:rsidRPr="00126A44">
        <w:rPr>
          <w:rFonts w:ascii="Times New Roman" w:hAnsi="Times New Roman"/>
          <w:sz w:val="24"/>
          <w:szCs w:val="24"/>
          <w:lang w:val="en-US"/>
        </w:rPr>
        <w:t>program "Rukhani</w:t>
      </w:r>
      <w:r w:rsidR="0023325F">
        <w:rPr>
          <w:rFonts w:ascii="Times New Roman" w:hAnsi="Times New Roman"/>
          <w:sz w:val="24"/>
          <w:szCs w:val="24"/>
          <w:lang w:val="en-US"/>
        </w:rPr>
        <w:t xml:space="preserve"> </w:t>
      </w:r>
      <w:r w:rsidRPr="00126A44">
        <w:rPr>
          <w:rFonts w:ascii="Times New Roman" w:hAnsi="Times New Roman"/>
          <w:sz w:val="24"/>
          <w:szCs w:val="24"/>
          <w:lang w:val="en-US"/>
        </w:rPr>
        <w:t>Zhangyru" - "Spiritual Revival" is being implemented. The search and finding of stable coordinates for the development of sovereign Kazakhstan is unthinkable outside of an interdisciplinary study of the fundamental foundations of national mentality, culture, education, in other words, the cultural code as the leading episteme of the modern world.</w:t>
      </w:r>
    </w:p>
    <w:p w:rsidR="00684036" w:rsidRPr="00126A44" w:rsidRDefault="00684036"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Hence the need of defining of the “existential” status and ideosphere of the cultural code at the ontological and poetological levels. The ideosphere</w:t>
      </w:r>
      <w:r w:rsidR="0023325F">
        <w:rPr>
          <w:rFonts w:ascii="Times New Roman" w:hAnsi="Times New Roman"/>
          <w:sz w:val="24"/>
          <w:szCs w:val="24"/>
          <w:lang w:val="en-US"/>
        </w:rPr>
        <w:t xml:space="preserve"> </w:t>
      </w:r>
      <w:r w:rsidRPr="00126A44">
        <w:rPr>
          <w:rFonts w:ascii="Times New Roman" w:hAnsi="Times New Roman"/>
          <w:sz w:val="24"/>
          <w:szCs w:val="24"/>
          <w:lang w:val="en-US"/>
        </w:rPr>
        <w:t>is understood as a system of mutually opposed mental constants and cultural artifacts that have unconditional value and are widely implemented by the spatio-temporal range of existence. They get particular meaning in</w:t>
      </w:r>
      <w:r w:rsidR="0023325F">
        <w:rPr>
          <w:rFonts w:ascii="Times New Roman" w:hAnsi="Times New Roman"/>
          <w:sz w:val="24"/>
          <w:szCs w:val="24"/>
          <w:lang w:val="en-US"/>
        </w:rPr>
        <w:t xml:space="preserve"> the “secondary modeling” (Y.M.</w:t>
      </w:r>
      <w:r w:rsidRPr="00126A44">
        <w:rPr>
          <w:rFonts w:ascii="Times New Roman" w:hAnsi="Times New Roman"/>
          <w:sz w:val="24"/>
          <w:szCs w:val="24"/>
          <w:lang w:val="en-US"/>
        </w:rPr>
        <w:t xml:space="preserve">Lotman) structures (literature, cinema, mass media, painting, sculpture, architecture, etc.). The ideosphere of the cultural code includes such categories and concepts as a mental unit, universal, concept, stereotype, construct, episteme, etc. In concrete </w:t>
      </w:r>
      <w:r w:rsidRPr="00126A44">
        <w:rPr>
          <w:rFonts w:ascii="Times New Roman" w:hAnsi="Times New Roman"/>
          <w:sz w:val="24"/>
          <w:szCs w:val="24"/>
          <w:lang w:val="en-US"/>
        </w:rPr>
        <w:lastRenderedPageBreak/>
        <w:t>artistic practice, they are realized through mythologemes, folkloremes, ritualems, real</w:t>
      </w:r>
      <w:r w:rsidR="009129E9">
        <w:rPr>
          <w:rFonts w:ascii="Times New Roman" w:hAnsi="Times New Roman"/>
          <w:sz w:val="24"/>
          <w:szCs w:val="24"/>
          <w:lang w:val="en-US"/>
        </w:rPr>
        <w:t>eme</w:t>
      </w:r>
      <w:r w:rsidR="0023325F">
        <w:rPr>
          <w:rFonts w:ascii="Times New Roman" w:hAnsi="Times New Roman"/>
          <w:sz w:val="24"/>
          <w:szCs w:val="24"/>
          <w:lang w:val="en-US"/>
        </w:rPr>
        <w:t>s, historiosophemes, philosoph</w:t>
      </w:r>
      <w:r w:rsidRPr="00126A44">
        <w:rPr>
          <w:rFonts w:ascii="Times New Roman" w:hAnsi="Times New Roman"/>
          <w:sz w:val="24"/>
          <w:szCs w:val="24"/>
          <w:lang w:val="en-US"/>
        </w:rPr>
        <w:t>e</w:t>
      </w:r>
      <w:r w:rsidR="0023325F">
        <w:rPr>
          <w:rFonts w:ascii="Times New Roman" w:hAnsi="Times New Roman"/>
          <w:sz w:val="24"/>
          <w:szCs w:val="24"/>
          <w:lang w:val="en-US"/>
        </w:rPr>
        <w:t>me</w:t>
      </w:r>
      <w:r w:rsidRPr="00126A44">
        <w:rPr>
          <w:rFonts w:ascii="Times New Roman" w:hAnsi="Times New Roman"/>
          <w:sz w:val="24"/>
          <w:szCs w:val="24"/>
          <w:lang w:val="en-US"/>
        </w:rPr>
        <w:t>s, and others.</w:t>
      </w:r>
    </w:p>
    <w:p w:rsidR="00692888" w:rsidRPr="00126A44" w:rsidRDefault="0069288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Cultural codes are non-autonomous structures. They exist only in relationship with other components of the text, in a certain hierarchy, subordinate to the concept of the work or media messages, the author's attitude. The system of CC, which correspond to each other and transmit important information in the epistemological sense, is the framework of a particular culture. Indeed, the juxtaposition of the hermeneutic and semiotic understandings of “cultural relativity” [2] is the interconnection of all connotations of the cultural code as a volumetric dynamic mental constitution containing specified information about the culture of one or another ethnic group / group of ethnic groups / region. The analysis of the codes functioning in domestic literary and mass media texts shows the implementation of both aspects of "cultural relativism" (negative and positive), which are highlighted by </w:t>
      </w:r>
      <w:r w:rsidR="0023325F">
        <w:rPr>
          <w:rFonts w:ascii="Times New Roman" w:hAnsi="Times New Roman"/>
          <w:sz w:val="24"/>
          <w:szCs w:val="24"/>
          <w:lang w:val="en-US"/>
        </w:rPr>
        <w:t xml:space="preserve">S.N. </w:t>
      </w:r>
      <w:r w:rsidRPr="00126A44">
        <w:rPr>
          <w:rFonts w:ascii="Times New Roman" w:hAnsi="Times New Roman"/>
          <w:sz w:val="24"/>
          <w:szCs w:val="24"/>
          <w:lang w:val="en-US"/>
        </w:rPr>
        <w:t>Zenkin. In the media discourse, especially in the news segment, one can observe a manipulative transformation of the meanings of one or another traditional code</w:t>
      </w:r>
      <w:r w:rsidR="00EE606B">
        <w:rPr>
          <w:rFonts w:ascii="Times New Roman" w:hAnsi="Times New Roman"/>
          <w:sz w:val="24"/>
          <w:szCs w:val="24"/>
          <w:lang w:val="en-US"/>
        </w:rPr>
        <w:t>,</w:t>
      </w:r>
      <w:r w:rsidR="0023325F">
        <w:rPr>
          <w:rFonts w:ascii="Times New Roman" w:hAnsi="Times New Roman"/>
          <w:sz w:val="24"/>
          <w:szCs w:val="24"/>
          <w:lang w:val="en-US"/>
        </w:rPr>
        <w:t xml:space="preserve"> </w:t>
      </w:r>
      <w:r w:rsidR="00EE606B" w:rsidRPr="00EE606B">
        <w:rPr>
          <w:rFonts w:ascii="Times New Roman" w:hAnsi="Times New Roman"/>
          <w:sz w:val="24"/>
          <w:szCs w:val="24"/>
          <w:lang w:val="en-US"/>
        </w:rPr>
        <w:t>especially precedent names, plots.</w:t>
      </w:r>
    </w:p>
    <w:p w:rsidR="00692888" w:rsidRPr="007B6735" w:rsidRDefault="0069288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It is connected with the general communicative attitude of the media discourse for attracting and retaining the attention of a potential recipient mainly through existing stereotypes, </w:t>
      </w:r>
      <w:r w:rsidR="00EE606B" w:rsidRPr="00EE606B">
        <w:rPr>
          <w:rFonts w:ascii="Times New Roman" w:hAnsi="Times New Roman"/>
          <w:sz w:val="24"/>
          <w:szCs w:val="24"/>
          <w:lang w:val="en-US"/>
        </w:rPr>
        <w:t>famous cultural precedents,</w:t>
      </w:r>
      <w:r w:rsidR="0023325F">
        <w:rPr>
          <w:rFonts w:ascii="Times New Roman" w:hAnsi="Times New Roman"/>
          <w:sz w:val="24"/>
          <w:szCs w:val="24"/>
          <w:lang w:val="en-US"/>
        </w:rPr>
        <w:t xml:space="preserve"> </w:t>
      </w:r>
      <w:r w:rsidRPr="00126A44">
        <w:rPr>
          <w:rFonts w:ascii="Times New Roman" w:hAnsi="Times New Roman"/>
          <w:sz w:val="24"/>
          <w:szCs w:val="24"/>
          <w:lang w:val="en-US"/>
        </w:rPr>
        <w:t xml:space="preserve">for receiving an instant response to one or another current event, and ultimately forming a certain public opinion. In the media space, codes can acquire initially non-characteristic evaluative connotations (the neutral meaning turns into negative: </w:t>
      </w:r>
      <w:r w:rsidRPr="007B6735">
        <w:rPr>
          <w:rFonts w:ascii="Times New Roman" w:hAnsi="Times New Roman"/>
          <w:sz w:val="24"/>
          <w:szCs w:val="24"/>
          <w:lang w:val="en-US"/>
        </w:rPr>
        <w:t>aul → “escape from the aul”</w:t>
      </w:r>
      <w:r w:rsidR="00EE606B" w:rsidRPr="007B6735">
        <w:rPr>
          <w:rFonts w:ascii="Times New Roman" w:hAnsi="Times New Roman"/>
          <w:sz w:val="24"/>
          <w:szCs w:val="24"/>
          <w:lang w:val="en-US"/>
        </w:rPr>
        <w:t xml:space="preserve">, baiga → </w:t>
      </w:r>
      <w:r w:rsidR="005D4241">
        <w:rPr>
          <w:rFonts w:ascii="Times New Roman" w:hAnsi="Times New Roman"/>
          <w:sz w:val="24"/>
          <w:szCs w:val="24"/>
          <w:lang w:val="en-US"/>
        </w:rPr>
        <w:t>“</w:t>
      </w:r>
      <w:r w:rsidR="00EE606B" w:rsidRPr="007B6735">
        <w:rPr>
          <w:rFonts w:ascii="Times New Roman" w:hAnsi="Times New Roman"/>
          <w:sz w:val="24"/>
          <w:szCs w:val="24"/>
          <w:lang w:val="en-US"/>
        </w:rPr>
        <w:t>baiga for survival</w:t>
      </w:r>
      <w:r w:rsidR="005D4241">
        <w:rPr>
          <w:rFonts w:ascii="Times New Roman" w:hAnsi="Times New Roman"/>
          <w:sz w:val="24"/>
          <w:szCs w:val="24"/>
          <w:lang w:val="en-US"/>
        </w:rPr>
        <w:t>”</w:t>
      </w:r>
      <w:r w:rsidR="00EE606B" w:rsidRPr="007B6735">
        <w:rPr>
          <w:rFonts w:ascii="Times New Roman" w:hAnsi="Times New Roman"/>
          <w:sz w:val="24"/>
          <w:szCs w:val="24"/>
          <w:lang w:val="en-US"/>
        </w:rPr>
        <w:t>, salam</w:t>
      </w:r>
      <w:r w:rsidR="0023325F">
        <w:rPr>
          <w:rFonts w:ascii="Times New Roman" w:hAnsi="Times New Roman"/>
          <w:sz w:val="24"/>
          <w:szCs w:val="24"/>
          <w:lang w:val="en-US"/>
        </w:rPr>
        <w:t xml:space="preserve"> </w:t>
      </w:r>
      <w:r w:rsidR="00EE606B" w:rsidRPr="007B6735">
        <w:rPr>
          <w:rFonts w:ascii="Times New Roman" w:hAnsi="Times New Roman"/>
          <w:sz w:val="24"/>
          <w:szCs w:val="24"/>
          <w:lang w:val="en-US"/>
        </w:rPr>
        <w:t xml:space="preserve">aleikum → </w:t>
      </w:r>
      <w:r w:rsidR="005D4241">
        <w:rPr>
          <w:rFonts w:ascii="Times New Roman" w:hAnsi="Times New Roman"/>
          <w:sz w:val="24"/>
          <w:szCs w:val="24"/>
          <w:lang w:val="en-US"/>
        </w:rPr>
        <w:t>“</w:t>
      </w:r>
      <w:r w:rsidR="00EE606B" w:rsidRPr="007B6735">
        <w:rPr>
          <w:rFonts w:ascii="Times New Roman" w:hAnsi="Times New Roman"/>
          <w:sz w:val="24"/>
          <w:szCs w:val="24"/>
          <w:lang w:val="en-US"/>
        </w:rPr>
        <w:t>Salon aleikum, I will shoot</w:t>
      </w:r>
      <w:r w:rsidR="005D4241">
        <w:rPr>
          <w:rFonts w:ascii="Times New Roman" w:hAnsi="Times New Roman"/>
          <w:sz w:val="24"/>
          <w:szCs w:val="24"/>
          <w:lang w:val="en-US"/>
        </w:rPr>
        <w:t>”</w:t>
      </w:r>
      <w:r w:rsidR="00EE606B" w:rsidRPr="007B6735">
        <w:rPr>
          <w:rFonts w:ascii="Times New Roman" w:hAnsi="Times New Roman"/>
          <w:sz w:val="24"/>
          <w:szCs w:val="24"/>
          <w:lang w:val="en-US"/>
        </w:rPr>
        <w:t>).</w:t>
      </w:r>
    </w:p>
    <w:p w:rsidR="00692888" w:rsidRPr="00126A44" w:rsidRDefault="0069288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In literature, on the contrary, there is a deep immersion in the aesthetics of not only national but also foreign cultural traditions, the transition of codes of material culture into the category of philosophical universals. “From a semiotic-semantic point of view, a cultural code is an artistic reproduction of one or another cultural information about tradition, philosophy, worldview, world order in a specific text space. Like any linguistic sign, the code in the text has two inseparable sides - external and internal, signifier and signified. Hence - the implicit and explicit embeddedness of the cultural code in the story, plot, the manifestation of the reader’s (listener’s, viewer’s) many associative and semantic connections of the cultural code with other concepts, p</w:t>
      </w:r>
      <w:r w:rsidR="00EE606B">
        <w:rPr>
          <w:rFonts w:ascii="Times New Roman" w:hAnsi="Times New Roman"/>
          <w:sz w:val="24"/>
          <w:szCs w:val="24"/>
          <w:lang w:val="en-US"/>
        </w:rPr>
        <w:t>lots, ideas, images, motives” [3</w:t>
      </w:r>
      <w:r w:rsidRPr="00126A44">
        <w:rPr>
          <w:rFonts w:ascii="Times New Roman" w:hAnsi="Times New Roman"/>
          <w:sz w:val="24"/>
          <w:szCs w:val="24"/>
          <w:lang w:val="en-US"/>
        </w:rPr>
        <w:t>, p. 16].</w:t>
      </w:r>
    </w:p>
    <w:p w:rsidR="00692888" w:rsidRPr="00126A44" w:rsidRDefault="00692888" w:rsidP="00126A44">
      <w:pPr>
        <w:spacing w:after="0" w:line="360" w:lineRule="auto"/>
        <w:ind w:firstLine="709"/>
        <w:jc w:val="both"/>
        <w:rPr>
          <w:rFonts w:ascii="Times New Roman" w:hAnsi="Times New Roman"/>
          <w:sz w:val="24"/>
          <w:szCs w:val="24"/>
          <w:lang w:val="kk-KZ"/>
        </w:rPr>
      </w:pPr>
      <w:r w:rsidRPr="00126A44">
        <w:rPr>
          <w:rFonts w:ascii="Times New Roman" w:hAnsi="Times New Roman"/>
          <w:sz w:val="24"/>
          <w:szCs w:val="24"/>
          <w:lang w:val="en-US"/>
        </w:rPr>
        <w:t>Culture is always invariant, hence the invariance of its codes, directly or indirectly reflected in the text. The cultural code is a capacious mental structure of a wide format, capable of absorbing the s</w:t>
      </w:r>
      <w:r w:rsidR="00EE606B">
        <w:rPr>
          <w:rFonts w:ascii="Times New Roman" w:hAnsi="Times New Roman"/>
          <w:sz w:val="24"/>
          <w:szCs w:val="24"/>
          <w:lang w:val="en-US"/>
        </w:rPr>
        <w:t>igns of a conceptual metaphor [3</w:t>
      </w:r>
      <w:r w:rsidRPr="00126A44">
        <w:rPr>
          <w:rFonts w:ascii="Times New Roman" w:hAnsi="Times New Roman"/>
          <w:sz w:val="24"/>
          <w:szCs w:val="24"/>
          <w:lang w:val="en-US"/>
        </w:rPr>
        <w:t>], an object-material, material world with its inherent specific attributes and metaphysics of the unreal world. Although in a literary text, the code is most often implemented in its symbolic, conventionally metaphorical nature.</w:t>
      </w:r>
    </w:p>
    <w:p w:rsidR="00692888" w:rsidRPr="00126A44" w:rsidRDefault="0069288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lastRenderedPageBreak/>
        <w:t>Cultural codes in the context of literature are organic, therefore they often perform not only and not so much an informative role as an artistic one, not a secondary one, but a main, dominant one. Revealing and interpreting cultural codes in a specific text means comprehending its aesthetic and philosophical nature.</w:t>
      </w:r>
    </w:p>
    <w:p w:rsidR="00692888" w:rsidRPr="007B6735" w:rsidRDefault="0069288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It is important to keep in mind that culture is a priori a dialogue, the transmission of knowledge. Although there is a danger of “incompatibility of cultural codes. That is why in mass literature only the basic part of the body of precedent texts is often exploited, connected, fir</w:t>
      </w:r>
      <w:r w:rsidR="00EE606B">
        <w:rPr>
          <w:rFonts w:ascii="Times New Roman" w:hAnsi="Times New Roman"/>
          <w:sz w:val="24"/>
          <w:szCs w:val="24"/>
          <w:lang w:val="en-US"/>
        </w:rPr>
        <w:t>st of all, with mass culture”</w:t>
      </w:r>
      <w:r w:rsidR="0023325F">
        <w:rPr>
          <w:rFonts w:ascii="Times New Roman" w:hAnsi="Times New Roman"/>
          <w:sz w:val="24"/>
          <w:szCs w:val="24"/>
          <w:lang w:val="en-US"/>
        </w:rPr>
        <w:t xml:space="preserve"> </w:t>
      </w:r>
      <w:r w:rsidR="00EE606B">
        <w:rPr>
          <w:rFonts w:ascii="Times New Roman" w:hAnsi="Times New Roman"/>
          <w:sz w:val="24"/>
          <w:szCs w:val="24"/>
          <w:lang w:val="en-US"/>
        </w:rPr>
        <w:t>[4</w:t>
      </w:r>
      <w:r w:rsidRPr="007B6735">
        <w:rPr>
          <w:rFonts w:ascii="Times New Roman" w:hAnsi="Times New Roman"/>
          <w:sz w:val="24"/>
          <w:szCs w:val="24"/>
          <w:lang w:val="en-US"/>
        </w:rPr>
        <w:t>]. Such provocative rhetoric is used in the media headlines: the precedent text "To be or not to be, that is the question" (W. Shakespeare, Hamlet) → "T</w:t>
      </w:r>
      <w:r w:rsidR="00EE606B" w:rsidRPr="007B6735">
        <w:rPr>
          <w:rFonts w:ascii="Times New Roman" w:hAnsi="Times New Roman"/>
          <w:sz w:val="24"/>
          <w:szCs w:val="24"/>
          <w:lang w:val="en-US"/>
        </w:rPr>
        <w:t>o be or not to be for sticker “Sh</w:t>
      </w:r>
      <w:r w:rsidRPr="007B6735">
        <w:rPr>
          <w:rFonts w:ascii="Times New Roman" w:hAnsi="Times New Roman"/>
          <w:sz w:val="24"/>
          <w:szCs w:val="24"/>
          <w:lang w:val="en-US"/>
        </w:rPr>
        <w:t xml:space="preserve">"? (Evening Astana, January 28, 2016), precedent text "For when we were with you, we bequeathed this to you: if anyone does not want to work, he will not eat" (2 Thess. 3:10) → "Who does not work, he eats!" </w:t>
      </w:r>
      <w:r w:rsidR="00940F0A" w:rsidRPr="007B6735">
        <w:rPr>
          <w:rFonts w:ascii="Times New Roman" w:hAnsi="Times New Roman"/>
          <w:sz w:val="24"/>
          <w:szCs w:val="24"/>
          <w:lang w:val="en-US"/>
        </w:rPr>
        <w:t>("Time", September 4, 2014) [5</w:t>
      </w:r>
      <w:r w:rsidRPr="007B6735">
        <w:rPr>
          <w:rFonts w:ascii="Times New Roman" w:hAnsi="Times New Roman"/>
          <w:sz w:val="24"/>
          <w:szCs w:val="24"/>
          <w:lang w:val="en-US"/>
        </w:rPr>
        <w:t>, p.304], the precedent text "Time to throw stones, and time to collect stones; a time to embrace, and a time to avoid embracing” (Eccl. 3: 1-8) → “Time to collect stones, or What has the Development Bank of Kazakhstan developed in Kazakhstan?” (September 15, 2009, Internet newspaper Zona.Kz), etc.</w:t>
      </w:r>
    </w:p>
    <w:p w:rsidR="00692888" w:rsidRPr="007B6735" w:rsidRDefault="0069288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In the literature, precedent texts are presented, as a rule, in quotations </w:t>
      </w:r>
      <w:r w:rsidRPr="007B6735">
        <w:rPr>
          <w:rFonts w:ascii="Times New Roman" w:hAnsi="Times New Roman"/>
          <w:sz w:val="24"/>
          <w:szCs w:val="24"/>
          <w:lang w:val="en-US"/>
        </w:rPr>
        <w:t>(</w:t>
      </w:r>
      <w:r w:rsidR="007B6735">
        <w:rPr>
          <w:rFonts w:ascii="Times New Roman" w:hAnsi="Times New Roman"/>
          <w:sz w:val="24"/>
          <w:szCs w:val="24"/>
          <w:lang w:val="en-US"/>
        </w:rPr>
        <w:t>“</w:t>
      </w:r>
      <w:r w:rsidRPr="007B6735">
        <w:rPr>
          <w:rFonts w:ascii="Times New Roman" w:hAnsi="Times New Roman"/>
          <w:sz w:val="24"/>
          <w:szCs w:val="24"/>
          <w:lang w:val="en-US"/>
        </w:rPr>
        <w:t>Constellations of the twins</w:t>
      </w:r>
      <w:r w:rsidR="007B6735">
        <w:rPr>
          <w:rFonts w:ascii="Times New Roman" w:hAnsi="Times New Roman"/>
          <w:sz w:val="24"/>
          <w:szCs w:val="24"/>
          <w:lang w:val="en-US"/>
        </w:rPr>
        <w:t>”</w:t>
      </w:r>
      <w:r w:rsidRPr="007B6735">
        <w:rPr>
          <w:rFonts w:ascii="Times New Roman" w:hAnsi="Times New Roman"/>
          <w:sz w:val="24"/>
          <w:szCs w:val="24"/>
          <w:lang w:val="en-US"/>
        </w:rPr>
        <w:t xml:space="preserve"> of Kh.Adibayev), or through a synthesis of both ways of cultural relativism: the transformation of the precedent (Judgment Day (Christ), Kiyamat (The Last Day (Islam) → </w:t>
      </w:r>
      <w:r w:rsidR="00896673">
        <w:rPr>
          <w:rFonts w:ascii="Times New Roman" w:hAnsi="Times New Roman"/>
          <w:sz w:val="24"/>
          <w:szCs w:val="24"/>
          <w:lang w:val="en-US"/>
        </w:rPr>
        <w:t>“</w:t>
      </w:r>
      <w:r w:rsidRPr="007B6735">
        <w:rPr>
          <w:rFonts w:ascii="Times New Roman" w:hAnsi="Times New Roman"/>
          <w:sz w:val="24"/>
          <w:szCs w:val="24"/>
          <w:lang w:val="en-US"/>
        </w:rPr>
        <w:t>The Age of the Last Judgment.</w:t>
      </w:r>
      <w:r w:rsidR="0023325F">
        <w:rPr>
          <w:rFonts w:ascii="Times New Roman" w:hAnsi="Times New Roman"/>
          <w:sz w:val="24"/>
          <w:szCs w:val="24"/>
          <w:lang w:val="en-US"/>
        </w:rPr>
        <w:t xml:space="preserve"> </w:t>
      </w:r>
      <w:r w:rsidRPr="007B6735">
        <w:rPr>
          <w:rFonts w:ascii="Times New Roman" w:hAnsi="Times New Roman"/>
          <w:sz w:val="24"/>
          <w:szCs w:val="24"/>
          <w:lang w:val="en-US"/>
        </w:rPr>
        <w:t>Book for those who doubt</w:t>
      </w:r>
      <w:r w:rsidR="00896673">
        <w:rPr>
          <w:rFonts w:ascii="Times New Roman" w:hAnsi="Times New Roman"/>
          <w:sz w:val="24"/>
          <w:szCs w:val="24"/>
          <w:lang w:val="en-US"/>
        </w:rPr>
        <w:t>s”</w:t>
      </w:r>
      <w:r w:rsidRPr="007B6735">
        <w:rPr>
          <w:rFonts w:ascii="Times New Roman" w:hAnsi="Times New Roman"/>
          <w:sz w:val="24"/>
          <w:szCs w:val="24"/>
          <w:lang w:val="en-US"/>
        </w:rPr>
        <w:t xml:space="preserve"> by S. Ylubay) and citing the scriptures (ibid.), or through replacing the sacred meaning with the profane (Ragnarok (Old Scand.), Judgment Day (Christ.), Kiyamat</w:t>
      </w:r>
      <w:r w:rsidR="0023325F">
        <w:rPr>
          <w:rFonts w:ascii="Times New Roman" w:hAnsi="Times New Roman"/>
          <w:sz w:val="24"/>
          <w:szCs w:val="24"/>
          <w:lang w:val="en-US"/>
        </w:rPr>
        <w:t xml:space="preserve"> </w:t>
      </w:r>
      <w:r w:rsidRPr="007B6735">
        <w:rPr>
          <w:rFonts w:ascii="Times New Roman" w:hAnsi="Times New Roman"/>
          <w:sz w:val="24"/>
          <w:szCs w:val="24"/>
          <w:lang w:val="en-US"/>
        </w:rPr>
        <w:t xml:space="preserve">(Islam.) → Russian provocation novel </w:t>
      </w:r>
      <w:r w:rsidR="00896673">
        <w:rPr>
          <w:rFonts w:ascii="Times New Roman" w:hAnsi="Times New Roman"/>
          <w:sz w:val="24"/>
          <w:szCs w:val="24"/>
          <w:lang w:val="en-US"/>
        </w:rPr>
        <w:t>“</w:t>
      </w:r>
      <w:r w:rsidRPr="007B6735">
        <w:rPr>
          <w:rFonts w:ascii="Times New Roman" w:hAnsi="Times New Roman"/>
          <w:sz w:val="24"/>
          <w:szCs w:val="24"/>
          <w:lang w:val="en-US"/>
        </w:rPr>
        <w:t>My Ragnarok</w:t>
      </w:r>
      <w:r w:rsidR="00896673">
        <w:rPr>
          <w:rFonts w:ascii="Times New Roman" w:hAnsi="Times New Roman"/>
          <w:sz w:val="24"/>
          <w:szCs w:val="24"/>
          <w:lang w:val="en-US"/>
        </w:rPr>
        <w:t>”</w:t>
      </w:r>
      <w:r w:rsidRPr="007B6735">
        <w:rPr>
          <w:rFonts w:ascii="Times New Roman" w:hAnsi="Times New Roman"/>
          <w:sz w:val="24"/>
          <w:szCs w:val="24"/>
          <w:lang w:val="en-US"/>
        </w:rPr>
        <w:t xml:space="preserve"> by M. Fry). The above facts prove the great "script" and poetological plasticity of the code in the structure of the literary text.</w:t>
      </w:r>
    </w:p>
    <w:p w:rsidR="00692888" w:rsidRPr="00126A44" w:rsidRDefault="00940F0A" w:rsidP="00126A44">
      <w:pPr>
        <w:spacing w:after="0" w:line="360" w:lineRule="auto"/>
        <w:ind w:firstLine="709"/>
        <w:jc w:val="both"/>
        <w:rPr>
          <w:rFonts w:ascii="Times New Roman" w:hAnsi="Times New Roman"/>
          <w:sz w:val="24"/>
          <w:szCs w:val="24"/>
          <w:lang w:val="en-US"/>
        </w:rPr>
      </w:pPr>
      <w:r w:rsidRPr="00940F0A">
        <w:rPr>
          <w:rFonts w:ascii="Times New Roman" w:hAnsi="Times New Roman"/>
          <w:sz w:val="24"/>
          <w:szCs w:val="24"/>
          <w:lang w:val="en-US"/>
        </w:rPr>
        <w:t>It should also be noted the intertextual attraction of traditional idioms from different cultures (Kazakh, Russian, European) into the space of the media text.</w:t>
      </w:r>
      <w:r w:rsidR="00692888" w:rsidRPr="00126A44">
        <w:rPr>
          <w:rFonts w:ascii="Times New Roman" w:hAnsi="Times New Roman"/>
          <w:sz w:val="24"/>
          <w:szCs w:val="24"/>
          <w:lang w:val="en-US"/>
        </w:rPr>
        <w:t xml:space="preserve">Itstructures its special, often overloaded with details, narrative, emotive frame.In literary discourse, precedent texts are implemented through quotation and subsequent author's decoding of the "message". In contrast to the multipolar media discourse with ambiguous communicative-value, blurred ethical attitudes, in which a manipulative and provocative component often prevails, the Kazakhstani literature is a mature aesthetic phenomenon with a strong traditional lyric-epic charge, </w:t>
      </w:r>
      <w:r w:rsidR="00692888" w:rsidRPr="00896673">
        <w:rPr>
          <w:rFonts w:ascii="Times New Roman" w:hAnsi="Times New Roman"/>
          <w:sz w:val="24"/>
          <w:szCs w:val="24"/>
          <w:lang w:val="en-US"/>
        </w:rPr>
        <w:t xml:space="preserve">intertextual conjugation with foreign cultural complexes. This quality is clearly manifested in the book </w:t>
      </w:r>
      <w:r w:rsidR="00896673" w:rsidRPr="00896673">
        <w:rPr>
          <w:rFonts w:ascii="Times New Roman" w:hAnsi="Times New Roman"/>
          <w:sz w:val="24"/>
          <w:szCs w:val="24"/>
          <w:lang w:val="en-US"/>
        </w:rPr>
        <w:t>“</w:t>
      </w:r>
      <w:r w:rsidR="00692888" w:rsidRPr="00896673">
        <w:rPr>
          <w:rFonts w:ascii="Times New Roman" w:hAnsi="Times New Roman"/>
          <w:sz w:val="24"/>
          <w:szCs w:val="24"/>
          <w:lang w:val="en-US"/>
        </w:rPr>
        <w:t>The Age of the Last Judgment</w:t>
      </w:r>
      <w:r w:rsidR="00896673" w:rsidRPr="00896673">
        <w:rPr>
          <w:rFonts w:ascii="Times New Roman" w:hAnsi="Times New Roman"/>
          <w:sz w:val="24"/>
          <w:szCs w:val="24"/>
          <w:lang w:val="en-US"/>
        </w:rPr>
        <w:t>”</w:t>
      </w:r>
      <w:r w:rsidR="00692888" w:rsidRPr="00896673">
        <w:rPr>
          <w:rFonts w:ascii="Times New Roman" w:hAnsi="Times New Roman"/>
          <w:sz w:val="24"/>
          <w:szCs w:val="24"/>
          <w:lang w:val="en-US"/>
        </w:rPr>
        <w:t xml:space="preserve"> by S</w:t>
      </w:r>
      <w:r w:rsidR="00692888" w:rsidRPr="00126A44">
        <w:rPr>
          <w:rFonts w:ascii="Times New Roman" w:hAnsi="Times New Roman"/>
          <w:sz w:val="24"/>
          <w:szCs w:val="24"/>
          <w:lang w:val="en-US"/>
        </w:rPr>
        <w:t xml:space="preserve">. Elubai, which is replete with references to various sacronims of world religions and </w:t>
      </w:r>
      <w:r w:rsidR="00692888" w:rsidRPr="00896673">
        <w:rPr>
          <w:rFonts w:ascii="Times New Roman" w:hAnsi="Times New Roman"/>
          <w:sz w:val="24"/>
          <w:szCs w:val="24"/>
          <w:lang w:val="en-US"/>
        </w:rPr>
        <w:t xml:space="preserve">demonstrates the way out to broad philosophical generalizations (the author's metaphor of the </w:t>
      </w:r>
      <w:r w:rsidR="00896673" w:rsidRPr="00896673">
        <w:rPr>
          <w:rFonts w:ascii="Times New Roman" w:hAnsi="Times New Roman"/>
          <w:sz w:val="24"/>
          <w:szCs w:val="24"/>
          <w:lang w:val="en-US"/>
        </w:rPr>
        <w:t>“</w:t>
      </w:r>
      <w:r w:rsidR="00692888" w:rsidRPr="00896673">
        <w:rPr>
          <w:rFonts w:ascii="Times New Roman" w:hAnsi="Times New Roman"/>
          <w:sz w:val="24"/>
          <w:szCs w:val="24"/>
          <w:lang w:val="en-US"/>
        </w:rPr>
        <w:t>Age of the Last Judgment</w:t>
      </w:r>
      <w:r w:rsidR="00896673" w:rsidRPr="00896673">
        <w:rPr>
          <w:rFonts w:ascii="Times New Roman" w:hAnsi="Times New Roman"/>
          <w:sz w:val="24"/>
          <w:szCs w:val="24"/>
          <w:lang w:val="en-US"/>
        </w:rPr>
        <w:t>”</w:t>
      </w:r>
      <w:r w:rsidR="00692888" w:rsidRPr="00896673">
        <w:rPr>
          <w:rFonts w:ascii="Times New Roman" w:hAnsi="Times New Roman"/>
          <w:sz w:val="24"/>
          <w:szCs w:val="24"/>
          <w:lang w:val="en-US"/>
        </w:rPr>
        <w:t>).</w:t>
      </w:r>
    </w:p>
    <w:p w:rsidR="00126E8E" w:rsidRPr="00126A44" w:rsidRDefault="00126E8E"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lastRenderedPageBreak/>
        <w:t xml:space="preserve">Through cultural codes, it is possible to "count" the civilizational characteristics of a one or another ethnic group, its history, psychometry, economics, traditions, customs, mental attitudes. Similar processes of modeling textual units at the aesthetic-philosophical level, </w:t>
      </w:r>
      <w:r w:rsidR="00940F0A" w:rsidRPr="00940F0A">
        <w:rPr>
          <w:rFonts w:ascii="Times New Roman" w:hAnsi="Times New Roman"/>
          <w:sz w:val="24"/>
          <w:szCs w:val="24"/>
          <w:lang w:val="en-US"/>
        </w:rPr>
        <w:t>which A.F. Kofman points out</w:t>
      </w:r>
      <w:r w:rsidRPr="00126A44">
        <w:rPr>
          <w:rFonts w:ascii="Times New Roman" w:hAnsi="Times New Roman"/>
          <w:sz w:val="24"/>
          <w:szCs w:val="24"/>
          <w:lang w:val="en-US"/>
        </w:rPr>
        <w:t xml:space="preserve"> The myth poetic paradigm of Kazakhstani literature is distinguished by a combination of stable ethno-labeled conventional-metaphorical units (Turkic mythologemes, especially mythozoonims, folkloremes, ritual</w:t>
      </w:r>
      <w:r w:rsidR="00940F0A">
        <w:rPr>
          <w:rFonts w:ascii="Times New Roman" w:hAnsi="Times New Roman"/>
          <w:sz w:val="24"/>
          <w:szCs w:val="24"/>
          <w:lang w:val="en-US"/>
        </w:rPr>
        <w:t>em</w:t>
      </w:r>
      <w:r w:rsidRPr="00126A44">
        <w:rPr>
          <w:rFonts w:ascii="Times New Roman" w:hAnsi="Times New Roman"/>
          <w:sz w:val="24"/>
          <w:szCs w:val="24"/>
          <w:lang w:val="en-US"/>
        </w:rPr>
        <w:t>s) and world images (centaur, the Tower of Babel, Cyrus, Belshazzar feast, ancient Egyptian gods</w:t>
      </w:r>
      <w:r w:rsidR="00940F0A">
        <w:rPr>
          <w:rFonts w:ascii="Times New Roman" w:hAnsi="Times New Roman"/>
          <w:sz w:val="24"/>
          <w:szCs w:val="24"/>
          <w:lang w:val="en-US"/>
        </w:rPr>
        <w:t>,</w:t>
      </w:r>
      <w:r w:rsidR="00166C95">
        <w:rPr>
          <w:rFonts w:ascii="Times New Roman" w:hAnsi="Times New Roman"/>
          <w:sz w:val="24"/>
          <w:szCs w:val="24"/>
        </w:rPr>
        <w:t xml:space="preserve"> </w:t>
      </w:r>
      <w:r w:rsidR="00166C95">
        <w:rPr>
          <w:rFonts w:ascii="Times New Roman" w:hAnsi="Times New Roman"/>
          <w:sz w:val="24"/>
          <w:szCs w:val="24"/>
          <w:lang w:val="en-US"/>
        </w:rPr>
        <w:t>ancien</w:t>
      </w:r>
      <w:r w:rsidR="00940F0A" w:rsidRPr="00940F0A">
        <w:rPr>
          <w:rFonts w:ascii="Times New Roman" w:hAnsi="Times New Roman"/>
          <w:sz w:val="24"/>
          <w:szCs w:val="24"/>
          <w:lang w:val="en-US"/>
        </w:rPr>
        <w:t>t</w:t>
      </w:r>
      <w:r w:rsidR="00166C95">
        <w:rPr>
          <w:rFonts w:ascii="Times New Roman" w:hAnsi="Times New Roman"/>
          <w:sz w:val="24"/>
          <w:szCs w:val="24"/>
        </w:rPr>
        <w:t xml:space="preserve"> </w:t>
      </w:r>
      <w:r w:rsidR="00940F0A">
        <w:rPr>
          <w:rFonts w:ascii="Times New Roman" w:hAnsi="Times New Roman"/>
          <w:sz w:val="24"/>
          <w:szCs w:val="24"/>
          <w:lang w:val="en-US"/>
        </w:rPr>
        <w:t>Iranian, ancient Indian deities</w:t>
      </w:r>
      <w:r w:rsidRPr="00126A44">
        <w:rPr>
          <w:rFonts w:ascii="Times New Roman" w:hAnsi="Times New Roman"/>
          <w:sz w:val="24"/>
          <w:szCs w:val="24"/>
          <w:lang w:val="en-US"/>
        </w:rPr>
        <w:t>).</w:t>
      </w:r>
    </w:p>
    <w:p w:rsidR="006A135B" w:rsidRPr="00896673" w:rsidRDefault="00126E8E" w:rsidP="00126A44">
      <w:pPr>
        <w:spacing w:after="0" w:line="360" w:lineRule="auto"/>
        <w:ind w:firstLine="709"/>
        <w:jc w:val="both"/>
        <w:rPr>
          <w:rFonts w:ascii="Times New Roman" w:hAnsi="Times New Roman"/>
          <w:sz w:val="24"/>
          <w:szCs w:val="24"/>
          <w:lang w:val="kk-KZ"/>
        </w:rPr>
      </w:pPr>
      <w:r w:rsidRPr="00896673">
        <w:rPr>
          <w:rFonts w:ascii="Times New Roman" w:hAnsi="Times New Roman"/>
          <w:sz w:val="24"/>
          <w:szCs w:val="24"/>
          <w:lang w:val="en-US"/>
        </w:rPr>
        <w:t>Typology of cultural codes of Kazakhstani literature</w:t>
      </w:r>
      <w:r w:rsidR="00940F0A" w:rsidRPr="00896673">
        <w:rPr>
          <w:rFonts w:ascii="Times New Roman" w:hAnsi="Times New Roman"/>
          <w:sz w:val="24"/>
          <w:szCs w:val="24"/>
          <w:lang w:val="en-US"/>
        </w:rPr>
        <w:t xml:space="preserve"> and mass media. </w:t>
      </w:r>
    </w:p>
    <w:p w:rsidR="00126E8E" w:rsidRPr="00126A44" w:rsidRDefault="00126E8E" w:rsidP="00126A44">
      <w:pPr>
        <w:spacing w:after="0" w:line="360" w:lineRule="auto"/>
        <w:ind w:firstLine="709"/>
        <w:jc w:val="both"/>
        <w:rPr>
          <w:rFonts w:ascii="Times New Roman" w:hAnsi="Times New Roman"/>
          <w:i/>
          <w:sz w:val="24"/>
          <w:szCs w:val="24"/>
          <w:lang w:val="kk-KZ"/>
        </w:rPr>
      </w:pPr>
      <w:r w:rsidRPr="00126A44">
        <w:rPr>
          <w:rFonts w:ascii="Times New Roman" w:hAnsi="Times New Roman"/>
          <w:sz w:val="24"/>
          <w:szCs w:val="24"/>
          <w:lang w:val="en-US"/>
        </w:rPr>
        <w:t xml:space="preserve">A panoramic study of the modern literary discourse and media discourse of Kazakhstan (the </w:t>
      </w:r>
      <w:r w:rsidR="00940F0A">
        <w:rPr>
          <w:rFonts w:ascii="Times New Roman" w:hAnsi="Times New Roman"/>
          <w:sz w:val="24"/>
          <w:szCs w:val="24"/>
          <w:lang w:val="en-US"/>
        </w:rPr>
        <w:t>object base consisted of over 25</w:t>
      </w:r>
      <w:r w:rsidRPr="00126A44">
        <w:rPr>
          <w:rFonts w:ascii="Times New Roman" w:hAnsi="Times New Roman"/>
          <w:sz w:val="24"/>
          <w:szCs w:val="24"/>
          <w:lang w:val="en-US"/>
        </w:rPr>
        <w:t xml:space="preserve"> works; years of publication are 1993-2014; more</w:t>
      </w:r>
      <w:r w:rsidR="001D70E0">
        <w:rPr>
          <w:rFonts w:ascii="Times New Roman" w:hAnsi="Times New Roman"/>
          <w:sz w:val="24"/>
          <w:szCs w:val="24"/>
        </w:rPr>
        <w:t xml:space="preserve"> </w:t>
      </w:r>
      <w:r w:rsidRPr="00126A44">
        <w:rPr>
          <w:rFonts w:ascii="Times New Roman" w:hAnsi="Times New Roman"/>
          <w:sz w:val="24"/>
          <w:szCs w:val="24"/>
          <w:lang w:val="en-US"/>
        </w:rPr>
        <w:t>th</w:t>
      </w:r>
      <w:r w:rsidR="001D70E0">
        <w:rPr>
          <w:rFonts w:ascii="Times New Roman" w:hAnsi="Times New Roman"/>
          <w:sz w:val="24"/>
          <w:szCs w:val="24"/>
          <w:lang w:val="en-US"/>
        </w:rPr>
        <w:t xml:space="preserve">en </w:t>
      </w:r>
      <w:r w:rsidR="00896673">
        <w:rPr>
          <w:rFonts w:ascii="Times New Roman" w:hAnsi="Times New Roman"/>
          <w:sz w:val="24"/>
          <w:szCs w:val="24"/>
          <w:lang w:val="en-US"/>
        </w:rPr>
        <w:t>20 media sources) (Appendix A</w:t>
      </w:r>
      <w:r w:rsidRPr="00126A44">
        <w:rPr>
          <w:rFonts w:ascii="Times New Roman" w:hAnsi="Times New Roman"/>
          <w:sz w:val="24"/>
          <w:szCs w:val="24"/>
          <w:lang w:val="en-US"/>
        </w:rPr>
        <w:t xml:space="preserve">) shows the active functioning of various cultural codes in it. The contextually designated codes acquire special significance when considering the genre-style and narrative specifics of a literary text. </w:t>
      </w:r>
    </w:p>
    <w:p w:rsidR="00765A35" w:rsidRPr="00126A44" w:rsidRDefault="00870D1A" w:rsidP="00126A44">
      <w:pPr>
        <w:spacing w:after="0" w:line="360" w:lineRule="auto"/>
        <w:ind w:firstLine="709"/>
        <w:jc w:val="both"/>
        <w:rPr>
          <w:rStyle w:val="HTML"/>
          <w:rFonts w:ascii="Times New Roman" w:hAnsi="Times New Roman"/>
          <w:color w:val="auto"/>
          <w:sz w:val="24"/>
          <w:szCs w:val="24"/>
          <w:lang w:val="kk-KZ"/>
        </w:rPr>
      </w:pPr>
      <w:r w:rsidRPr="00126A44">
        <w:rPr>
          <w:rStyle w:val="HTML"/>
          <w:rFonts w:ascii="Times New Roman" w:hAnsi="Times New Roman"/>
          <w:color w:val="auto"/>
          <w:sz w:val="24"/>
          <w:szCs w:val="24"/>
          <w:lang w:val="kk-KZ"/>
        </w:rPr>
        <w:t>Within</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frame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work</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of</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project, several</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variants</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of</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typology</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of</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codes</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were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identified</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and</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substantiated, depending</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on</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aesthetic</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and</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methodological</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projection</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of</w:t>
      </w:r>
      <w:r w:rsidR="004C42F0">
        <w:rPr>
          <w:rStyle w:val="HTML"/>
          <w:rFonts w:ascii="Times New Roman" w:hAnsi="Times New Roman"/>
          <w:color w:val="auto"/>
          <w:sz w:val="24"/>
          <w:szCs w:val="24"/>
          <w:lang w:val="en-US"/>
        </w:rPr>
        <w:t xml:space="preserve"> </w:t>
      </w:r>
      <w:r w:rsidR="001F7BC9">
        <w:rPr>
          <w:rStyle w:val="HTML"/>
          <w:rFonts w:ascii="Times New Roman" w:hAnsi="Times New Roman"/>
          <w:color w:val="auto"/>
          <w:sz w:val="24"/>
          <w:szCs w:val="24"/>
          <w:lang w:val="kk-KZ"/>
        </w:rPr>
        <w:t>their</w:t>
      </w:r>
      <w:r w:rsidR="004C42F0">
        <w:rPr>
          <w:rStyle w:val="HTML"/>
          <w:rFonts w:ascii="Times New Roman" w:hAnsi="Times New Roman"/>
          <w:color w:val="auto"/>
          <w:sz w:val="24"/>
          <w:szCs w:val="24"/>
          <w:lang w:val="en-US"/>
        </w:rPr>
        <w:t xml:space="preserve"> </w:t>
      </w:r>
      <w:r w:rsidR="001F7BC9">
        <w:rPr>
          <w:rStyle w:val="HTML"/>
          <w:rFonts w:ascii="Times New Roman" w:hAnsi="Times New Roman"/>
          <w:color w:val="auto"/>
          <w:sz w:val="24"/>
          <w:szCs w:val="24"/>
          <w:lang w:val="kk-KZ"/>
        </w:rPr>
        <w:t>consideration (Appendix</w:t>
      </w:r>
      <w:r w:rsidR="004C42F0">
        <w:rPr>
          <w:rStyle w:val="HTML"/>
          <w:rFonts w:ascii="Times New Roman" w:hAnsi="Times New Roman"/>
          <w:color w:val="auto"/>
          <w:sz w:val="24"/>
          <w:szCs w:val="24"/>
          <w:lang w:val="en-US"/>
        </w:rPr>
        <w:t xml:space="preserve"> </w:t>
      </w:r>
      <w:r w:rsidR="00C95A5E">
        <w:rPr>
          <w:rStyle w:val="HTML"/>
          <w:rFonts w:ascii="Times New Roman" w:hAnsi="Times New Roman"/>
          <w:color w:val="auto"/>
          <w:sz w:val="24"/>
          <w:szCs w:val="24"/>
          <w:lang w:val="en-US"/>
        </w:rPr>
        <w:t>B</w:t>
      </w:r>
      <w:r w:rsidRPr="00126A44">
        <w:rPr>
          <w:rStyle w:val="HTML"/>
          <w:rFonts w:ascii="Times New Roman" w:hAnsi="Times New Roman"/>
          <w:color w:val="auto"/>
          <w:sz w:val="24"/>
          <w:szCs w:val="24"/>
          <w:lang w:val="kk-KZ"/>
        </w:rPr>
        <w:t>). Persistent</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searches</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for</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new</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meaningful</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forms, 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desire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to</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preserve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national</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code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and</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at</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same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time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over</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come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ethnic</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isolation</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lead</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the</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authors</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to</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create "hybrid" works, metatext</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structures: novel-myth, novel-tolgau, novel-revelation, novel-ballad, novel</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of</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intentions</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and</w:t>
      </w:r>
      <w:r w:rsidR="004C42F0">
        <w:rPr>
          <w:rStyle w:val="HTML"/>
          <w:rFonts w:ascii="Times New Roman" w:hAnsi="Times New Roman"/>
          <w:color w:val="auto"/>
          <w:sz w:val="24"/>
          <w:szCs w:val="24"/>
          <w:lang w:val="en-US"/>
        </w:rPr>
        <w:t xml:space="preserve"> </w:t>
      </w:r>
      <w:r w:rsidRPr="00126A44">
        <w:rPr>
          <w:rStyle w:val="HTML"/>
          <w:rFonts w:ascii="Times New Roman" w:hAnsi="Times New Roman"/>
          <w:color w:val="auto"/>
          <w:sz w:val="24"/>
          <w:szCs w:val="24"/>
          <w:lang w:val="kk-KZ"/>
        </w:rPr>
        <w:t>others.</w:t>
      </w:r>
    </w:p>
    <w:p w:rsidR="00B14539" w:rsidRPr="00126A44" w:rsidRDefault="00B14539"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Figure </w:t>
      </w:r>
      <w:r w:rsidR="005D4241">
        <w:rPr>
          <w:rFonts w:ascii="Times New Roman" w:hAnsi="Times New Roman"/>
          <w:sz w:val="24"/>
          <w:szCs w:val="24"/>
          <w:lang w:val="en-US"/>
        </w:rPr>
        <w:t>B.</w:t>
      </w:r>
      <w:r w:rsidR="005F52A8">
        <w:rPr>
          <w:rFonts w:ascii="Times New Roman" w:hAnsi="Times New Roman"/>
          <w:sz w:val="24"/>
          <w:szCs w:val="24"/>
          <w:lang w:val="en-US"/>
        </w:rPr>
        <w:t>1</w:t>
      </w:r>
      <w:r w:rsidRPr="00126A44">
        <w:rPr>
          <w:rFonts w:ascii="Times New Roman" w:hAnsi="Times New Roman"/>
          <w:sz w:val="24"/>
          <w:szCs w:val="24"/>
          <w:lang w:val="en-US"/>
        </w:rPr>
        <w:t xml:space="preserve"> - </w:t>
      </w:r>
      <w:r w:rsidRPr="00350CF4">
        <w:rPr>
          <w:rFonts w:ascii="Times New Roman" w:hAnsi="Times New Roman"/>
          <w:sz w:val="24"/>
          <w:szCs w:val="24"/>
          <w:lang w:val="en-US"/>
        </w:rPr>
        <w:t>Typology of cultural codes of the literature of Kazakhstan</w:t>
      </w:r>
      <w:r w:rsidR="00C95A5E">
        <w:rPr>
          <w:rFonts w:ascii="Times New Roman" w:hAnsi="Times New Roman"/>
          <w:sz w:val="24"/>
          <w:szCs w:val="24"/>
          <w:lang w:val="en-US"/>
        </w:rPr>
        <w:t xml:space="preserve"> (Appendix B</w:t>
      </w:r>
      <w:r w:rsidRPr="00126A44">
        <w:rPr>
          <w:rFonts w:ascii="Times New Roman" w:hAnsi="Times New Roman"/>
          <w:sz w:val="24"/>
          <w:szCs w:val="24"/>
          <w:lang w:val="en-US"/>
        </w:rPr>
        <w:t>) presents the most frequent codes with marking of the dominant content component (mythologemes, ritual</w:t>
      </w:r>
      <w:r w:rsidR="002D0598">
        <w:rPr>
          <w:rFonts w:ascii="Times New Roman" w:hAnsi="Times New Roman"/>
          <w:sz w:val="24"/>
          <w:szCs w:val="24"/>
          <w:lang w:val="en-US"/>
        </w:rPr>
        <w:t>em</w:t>
      </w:r>
      <w:r w:rsidRPr="00126A44">
        <w:rPr>
          <w:rFonts w:ascii="Times New Roman" w:hAnsi="Times New Roman"/>
          <w:sz w:val="24"/>
          <w:szCs w:val="24"/>
          <w:lang w:val="en-US"/>
        </w:rPr>
        <w:t>s, folkloremes, historiosophemes and others). For example, folkloremes is folklore units, transformed depending on the main idea of ​​the text, but retaining their original nuclear meaning. Mythologemes are mythological images fixed in the national or world tradition, plots marked with a timeless universal meaning. In modern non-linear novel narration, the rethought of classical myth or folklore image often becomes the conceptual basis of the entire text, the leitmotif of the plot.</w:t>
      </w:r>
    </w:p>
    <w:p w:rsidR="00765A35" w:rsidRPr="00126A44" w:rsidRDefault="00B14539"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Discussing the typology of the CC of modern literature of Kazakhstan in a broader sense, we can group them in a conditionally schema</w:t>
      </w:r>
      <w:r w:rsidR="005F52A8">
        <w:rPr>
          <w:rFonts w:ascii="Times New Roman" w:hAnsi="Times New Roman"/>
          <w:sz w:val="24"/>
          <w:szCs w:val="24"/>
          <w:lang w:val="en-US"/>
        </w:rPr>
        <w:t xml:space="preserve">tic way (Figure </w:t>
      </w:r>
      <w:r w:rsidR="005D4241">
        <w:rPr>
          <w:rFonts w:ascii="Times New Roman" w:hAnsi="Times New Roman"/>
          <w:sz w:val="24"/>
          <w:szCs w:val="24"/>
          <w:lang w:val="en-US"/>
        </w:rPr>
        <w:t>B.</w:t>
      </w:r>
      <w:r w:rsidR="00C95A5E">
        <w:rPr>
          <w:rFonts w:ascii="Times New Roman" w:hAnsi="Times New Roman"/>
          <w:sz w:val="24"/>
          <w:szCs w:val="24"/>
          <w:lang w:val="en-US"/>
        </w:rPr>
        <w:t>2;</w:t>
      </w:r>
      <w:r w:rsidR="002D0598">
        <w:rPr>
          <w:rFonts w:ascii="Times New Roman" w:hAnsi="Times New Roman"/>
          <w:sz w:val="24"/>
          <w:szCs w:val="24"/>
          <w:lang w:val="en-US"/>
        </w:rPr>
        <w:t xml:space="preserve"> </w:t>
      </w:r>
      <w:r w:rsidR="00C95A5E">
        <w:rPr>
          <w:rFonts w:ascii="Times New Roman" w:hAnsi="Times New Roman"/>
          <w:sz w:val="24"/>
          <w:szCs w:val="24"/>
          <w:lang w:val="en-US"/>
        </w:rPr>
        <w:t>Appendix B</w:t>
      </w:r>
      <w:r w:rsidRPr="00126A44">
        <w:rPr>
          <w:rFonts w:ascii="Times New Roman" w:hAnsi="Times New Roman"/>
          <w:sz w:val="24"/>
          <w:szCs w:val="24"/>
          <w:lang w:val="en-US"/>
        </w:rPr>
        <w:t xml:space="preserve">): historical and ethno-cultural codes, religious and cultural, regional, </w:t>
      </w:r>
      <w:r w:rsidR="001F7BC9">
        <w:rPr>
          <w:rFonts w:ascii="Times New Roman" w:hAnsi="Times New Roman"/>
          <w:sz w:val="24"/>
          <w:szCs w:val="24"/>
          <w:lang w:val="en-US"/>
        </w:rPr>
        <w:t>non-national and world CC, etc</w:t>
      </w:r>
      <w:r w:rsidRPr="00126A44">
        <w:rPr>
          <w:rFonts w:ascii="Times New Roman" w:hAnsi="Times New Roman"/>
          <w:sz w:val="24"/>
          <w:szCs w:val="24"/>
          <w:lang w:val="en-US"/>
        </w:rPr>
        <w:t xml:space="preserve">. </w:t>
      </w:r>
      <w:r w:rsidR="00DC5D35" w:rsidRPr="00126A44">
        <w:rPr>
          <w:rFonts w:ascii="Times New Roman" w:hAnsi="Times New Roman"/>
          <w:sz w:val="24"/>
          <w:szCs w:val="24"/>
          <w:lang w:val="en-US"/>
        </w:rPr>
        <w:t xml:space="preserve">Specified code groups </w:t>
      </w:r>
      <w:r w:rsidRPr="00126A44">
        <w:rPr>
          <w:rFonts w:ascii="Times New Roman" w:hAnsi="Times New Roman"/>
          <w:sz w:val="24"/>
          <w:szCs w:val="24"/>
          <w:lang w:val="en-US"/>
        </w:rPr>
        <w:t>interact with each other.</w:t>
      </w:r>
      <w:r w:rsidR="002D0598">
        <w:rPr>
          <w:rFonts w:ascii="Times New Roman" w:hAnsi="Times New Roman"/>
          <w:sz w:val="24"/>
          <w:szCs w:val="24"/>
          <w:lang w:val="en-US"/>
        </w:rPr>
        <w:t xml:space="preserve"> </w:t>
      </w:r>
      <w:r w:rsidRPr="00126A44">
        <w:rPr>
          <w:rFonts w:ascii="Times New Roman" w:hAnsi="Times New Roman"/>
          <w:sz w:val="24"/>
          <w:szCs w:val="24"/>
          <w:lang w:val="en-US"/>
        </w:rPr>
        <w:t>The variability of the CC is high, which stems from their very communicative and corresponding nature.</w:t>
      </w:r>
      <w:r w:rsidR="002D0598">
        <w:rPr>
          <w:rFonts w:ascii="Times New Roman" w:hAnsi="Times New Roman"/>
          <w:sz w:val="24"/>
          <w:szCs w:val="24"/>
          <w:lang w:val="en-US"/>
        </w:rPr>
        <w:t xml:space="preserve"> </w:t>
      </w:r>
      <w:r w:rsidRPr="00126A44">
        <w:rPr>
          <w:rFonts w:ascii="Times New Roman" w:hAnsi="Times New Roman"/>
          <w:sz w:val="24"/>
          <w:szCs w:val="24"/>
          <w:lang w:val="en-US"/>
        </w:rPr>
        <w:t>Of course, the typology of codes is not limited to these large connections.</w:t>
      </w:r>
    </w:p>
    <w:p w:rsidR="008C0242" w:rsidRPr="00126A44" w:rsidRDefault="00DC5D35" w:rsidP="00126A44">
      <w:pPr>
        <w:shd w:val="clear" w:color="auto" w:fill="FFFFFF"/>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An important quality of CC is also its great ability in building the background discourse of the work, its deep associative-mental determinants. The language of traditional and authorial </w:t>
      </w:r>
      <w:r w:rsidRPr="00126A44">
        <w:rPr>
          <w:rFonts w:ascii="Times New Roman" w:hAnsi="Times New Roman"/>
          <w:sz w:val="24"/>
          <w:szCs w:val="24"/>
          <w:lang w:val="en-US"/>
        </w:rPr>
        <w:lastRenderedPageBreak/>
        <w:t>symbols, dating back to national and world archetypal foundations, binary oppositions with a timeless philosophical and aesthetic value, allows writers to expand the conceptual and worldview range of works, enrich their stylistics and imagery. Extraordinary prose of such Kazakh authors as Askar</w:t>
      </w:r>
      <w:r w:rsidR="002D0598">
        <w:rPr>
          <w:rFonts w:ascii="Times New Roman" w:hAnsi="Times New Roman"/>
          <w:sz w:val="24"/>
          <w:szCs w:val="24"/>
          <w:lang w:val="en-US"/>
        </w:rPr>
        <w:t xml:space="preserve"> </w:t>
      </w:r>
      <w:r w:rsidRPr="00126A44">
        <w:rPr>
          <w:rFonts w:ascii="Times New Roman" w:hAnsi="Times New Roman"/>
          <w:sz w:val="24"/>
          <w:szCs w:val="24"/>
          <w:lang w:val="en-US"/>
        </w:rPr>
        <w:t>Egeubay, Smagul</w:t>
      </w:r>
      <w:r w:rsidR="002D0598">
        <w:rPr>
          <w:rFonts w:ascii="Times New Roman" w:hAnsi="Times New Roman"/>
          <w:sz w:val="24"/>
          <w:szCs w:val="24"/>
          <w:lang w:val="en-US"/>
        </w:rPr>
        <w:t xml:space="preserve"> </w:t>
      </w:r>
      <w:r w:rsidRPr="00126A44">
        <w:rPr>
          <w:rFonts w:ascii="Times New Roman" w:hAnsi="Times New Roman"/>
          <w:sz w:val="24"/>
          <w:szCs w:val="24"/>
          <w:lang w:val="en-US"/>
        </w:rPr>
        <w:t>Elubay, Mukhtar Magauin, Aslan Zhaksylykov, Khasen</w:t>
      </w:r>
      <w:r w:rsidR="002D0598">
        <w:rPr>
          <w:rFonts w:ascii="Times New Roman" w:hAnsi="Times New Roman"/>
          <w:sz w:val="24"/>
          <w:szCs w:val="24"/>
          <w:lang w:val="en-US"/>
        </w:rPr>
        <w:t xml:space="preserve"> </w:t>
      </w:r>
      <w:r w:rsidRPr="00126A44">
        <w:rPr>
          <w:rFonts w:ascii="Times New Roman" w:hAnsi="Times New Roman"/>
          <w:sz w:val="24"/>
          <w:szCs w:val="24"/>
          <w:lang w:val="en-US"/>
        </w:rPr>
        <w:t>Adiba</w:t>
      </w:r>
      <w:r w:rsidR="002D0598">
        <w:rPr>
          <w:rFonts w:ascii="Times New Roman" w:hAnsi="Times New Roman"/>
          <w:sz w:val="24"/>
          <w:szCs w:val="24"/>
          <w:lang w:val="en-US"/>
        </w:rPr>
        <w:t>y</w:t>
      </w:r>
      <w:r w:rsidRPr="00126A44">
        <w:rPr>
          <w:rFonts w:ascii="Times New Roman" w:hAnsi="Times New Roman"/>
          <w:sz w:val="24"/>
          <w:szCs w:val="24"/>
          <w:lang w:val="en-US"/>
        </w:rPr>
        <w:t xml:space="preserve">ev, Askar Altai, </w:t>
      </w:r>
      <w:r w:rsidR="003E33EB" w:rsidRPr="003E33EB">
        <w:rPr>
          <w:rFonts w:ascii="Times New Roman" w:hAnsi="Times New Roman"/>
          <w:sz w:val="24"/>
          <w:szCs w:val="24"/>
          <w:lang w:val="en-US"/>
        </w:rPr>
        <w:t>Rollan</w:t>
      </w:r>
      <w:r w:rsidR="002D0598">
        <w:rPr>
          <w:rFonts w:ascii="Times New Roman" w:hAnsi="Times New Roman"/>
          <w:sz w:val="24"/>
          <w:szCs w:val="24"/>
          <w:lang w:val="en-US"/>
        </w:rPr>
        <w:t xml:space="preserve"> </w:t>
      </w:r>
      <w:r w:rsidR="003E33EB" w:rsidRPr="003E33EB">
        <w:rPr>
          <w:rFonts w:ascii="Times New Roman" w:hAnsi="Times New Roman"/>
          <w:sz w:val="24"/>
          <w:szCs w:val="24"/>
          <w:lang w:val="en-US"/>
        </w:rPr>
        <w:t>Seisenba</w:t>
      </w:r>
      <w:r w:rsidR="003E33EB">
        <w:rPr>
          <w:rFonts w:ascii="Times New Roman" w:hAnsi="Times New Roman"/>
          <w:sz w:val="24"/>
          <w:szCs w:val="24"/>
          <w:lang w:val="en-US"/>
        </w:rPr>
        <w:t>y</w:t>
      </w:r>
      <w:r w:rsidR="003E33EB" w:rsidRPr="003E33EB">
        <w:rPr>
          <w:rFonts w:ascii="Times New Roman" w:hAnsi="Times New Roman"/>
          <w:sz w:val="24"/>
          <w:szCs w:val="24"/>
          <w:lang w:val="en-US"/>
        </w:rPr>
        <w:t>ev</w:t>
      </w:r>
      <w:r w:rsidR="003E33EB">
        <w:rPr>
          <w:rFonts w:ascii="Times New Roman" w:hAnsi="Times New Roman"/>
          <w:sz w:val="24"/>
          <w:szCs w:val="24"/>
          <w:lang w:val="en-US"/>
        </w:rPr>
        <w:t xml:space="preserve">, </w:t>
      </w:r>
      <w:r w:rsidRPr="00126A44">
        <w:rPr>
          <w:rFonts w:ascii="Times New Roman" w:hAnsi="Times New Roman"/>
          <w:sz w:val="24"/>
          <w:szCs w:val="24"/>
          <w:lang w:val="en-US"/>
        </w:rPr>
        <w:t>Bakhytzhan</w:t>
      </w:r>
      <w:r w:rsidR="002D0598">
        <w:rPr>
          <w:rFonts w:ascii="Times New Roman" w:hAnsi="Times New Roman"/>
          <w:sz w:val="24"/>
          <w:szCs w:val="24"/>
          <w:lang w:val="en-US"/>
        </w:rPr>
        <w:t xml:space="preserve"> </w:t>
      </w:r>
      <w:r w:rsidRPr="00126A44">
        <w:rPr>
          <w:rFonts w:ascii="Times New Roman" w:hAnsi="Times New Roman"/>
          <w:sz w:val="24"/>
          <w:szCs w:val="24"/>
          <w:lang w:val="en-US"/>
        </w:rPr>
        <w:t>Kanapyanov, Dyusenbek</w:t>
      </w:r>
      <w:r w:rsidR="002D0598">
        <w:rPr>
          <w:rFonts w:ascii="Times New Roman" w:hAnsi="Times New Roman"/>
          <w:sz w:val="24"/>
          <w:szCs w:val="24"/>
          <w:lang w:val="en-US"/>
        </w:rPr>
        <w:t xml:space="preserve"> </w:t>
      </w:r>
      <w:r w:rsidRPr="00126A44">
        <w:rPr>
          <w:rFonts w:ascii="Times New Roman" w:hAnsi="Times New Roman"/>
          <w:sz w:val="24"/>
          <w:szCs w:val="24"/>
          <w:lang w:val="en-US"/>
        </w:rPr>
        <w:t>Nakipov, Didar</w:t>
      </w:r>
      <w:r w:rsidR="002D0598">
        <w:rPr>
          <w:rFonts w:ascii="Times New Roman" w:hAnsi="Times New Roman"/>
          <w:sz w:val="24"/>
          <w:szCs w:val="24"/>
          <w:lang w:val="en-US"/>
        </w:rPr>
        <w:t xml:space="preserve"> </w:t>
      </w:r>
      <w:r w:rsidRPr="00126A44">
        <w:rPr>
          <w:rFonts w:ascii="Times New Roman" w:hAnsi="Times New Roman"/>
          <w:sz w:val="24"/>
          <w:szCs w:val="24"/>
          <w:lang w:val="en-US"/>
        </w:rPr>
        <w:t>Amantai, Aigul</w:t>
      </w:r>
      <w:r w:rsidR="002D0598">
        <w:rPr>
          <w:rFonts w:ascii="Times New Roman" w:hAnsi="Times New Roman"/>
          <w:sz w:val="24"/>
          <w:szCs w:val="24"/>
          <w:lang w:val="en-US"/>
        </w:rPr>
        <w:t xml:space="preserve"> </w:t>
      </w:r>
      <w:r w:rsidRPr="00126A44">
        <w:rPr>
          <w:rFonts w:ascii="Times New Roman" w:hAnsi="Times New Roman"/>
          <w:sz w:val="24"/>
          <w:szCs w:val="24"/>
          <w:lang w:val="en-US"/>
        </w:rPr>
        <w:t>Kemelba</w:t>
      </w:r>
      <w:r w:rsidR="002D0598">
        <w:rPr>
          <w:rFonts w:ascii="Times New Roman" w:hAnsi="Times New Roman"/>
          <w:sz w:val="24"/>
          <w:szCs w:val="24"/>
          <w:lang w:val="en-US"/>
        </w:rPr>
        <w:t>y</w:t>
      </w:r>
      <w:r w:rsidRPr="00126A44">
        <w:rPr>
          <w:rFonts w:ascii="Times New Roman" w:hAnsi="Times New Roman"/>
          <w:sz w:val="24"/>
          <w:szCs w:val="24"/>
          <w:lang w:val="en-US"/>
        </w:rPr>
        <w:t>eva, Abai</w:t>
      </w:r>
      <w:r w:rsidR="002D0598">
        <w:rPr>
          <w:rFonts w:ascii="Times New Roman" w:hAnsi="Times New Roman"/>
          <w:sz w:val="24"/>
          <w:szCs w:val="24"/>
          <w:lang w:val="en-US"/>
        </w:rPr>
        <w:t xml:space="preserve"> </w:t>
      </w:r>
      <w:r w:rsidRPr="00126A44">
        <w:rPr>
          <w:rFonts w:ascii="Times New Roman" w:hAnsi="Times New Roman"/>
          <w:sz w:val="24"/>
          <w:szCs w:val="24"/>
          <w:lang w:val="en-US"/>
        </w:rPr>
        <w:t>Tyni</w:t>
      </w:r>
      <w:r w:rsidR="003E33EB">
        <w:rPr>
          <w:rFonts w:ascii="Times New Roman" w:hAnsi="Times New Roman"/>
          <w:sz w:val="24"/>
          <w:szCs w:val="24"/>
          <w:lang w:val="en-US"/>
        </w:rPr>
        <w:t>bekov</w:t>
      </w:r>
      <w:r w:rsidRPr="00126A44">
        <w:rPr>
          <w:rFonts w:ascii="Times New Roman" w:hAnsi="Times New Roman"/>
          <w:sz w:val="24"/>
          <w:szCs w:val="24"/>
          <w:lang w:val="en-US"/>
        </w:rPr>
        <w:t xml:space="preserve"> and others from the multitude of mutually intersecting "chiaroscuro" included in the world and national cultural tradition.</w:t>
      </w:r>
    </w:p>
    <w:p w:rsidR="00DC5D35" w:rsidRPr="00126A44" w:rsidRDefault="00DC5D35" w:rsidP="00126A44">
      <w:pPr>
        <w:spacing w:after="0" w:line="360" w:lineRule="auto"/>
        <w:ind w:firstLine="709"/>
        <w:contextualSpacing/>
        <w:jc w:val="both"/>
        <w:outlineLvl w:val="1"/>
        <w:rPr>
          <w:rFonts w:ascii="Times New Roman" w:eastAsia="Times New Roman" w:hAnsi="Times New Roman"/>
          <w:sz w:val="24"/>
          <w:szCs w:val="24"/>
          <w:lang w:val="en-US"/>
        </w:rPr>
      </w:pPr>
      <w:r w:rsidRPr="00126A44">
        <w:rPr>
          <w:rFonts w:ascii="Times New Roman" w:eastAsia="Times New Roman" w:hAnsi="Times New Roman"/>
          <w:sz w:val="24"/>
          <w:szCs w:val="24"/>
          <w:lang w:val="en-US"/>
        </w:rPr>
        <w:t>When reconstructing the levels of CC identification in media discourse, the action of the mechanisms of integration and differentiation in Kazakhstani society is taken into account. T.G. Dobrosklonskaya defines "media discourse» as a functionally conditioned type of mass communication, where the media text structures t</w:t>
      </w:r>
      <w:r w:rsidR="00F316DB">
        <w:rPr>
          <w:rFonts w:ascii="Times New Roman" w:eastAsia="Times New Roman" w:hAnsi="Times New Roman"/>
          <w:sz w:val="24"/>
          <w:szCs w:val="24"/>
          <w:lang w:val="en-US"/>
        </w:rPr>
        <w:t>he movement of the media stream</w:t>
      </w:r>
      <w:r w:rsidRPr="00126A44">
        <w:rPr>
          <w:rFonts w:ascii="Times New Roman" w:eastAsia="Times New Roman" w:hAnsi="Times New Roman"/>
          <w:sz w:val="24"/>
          <w:szCs w:val="24"/>
          <w:lang w:val="en-US"/>
        </w:rPr>
        <w:t>"</w:t>
      </w:r>
      <w:r w:rsidR="002D0598">
        <w:rPr>
          <w:rFonts w:ascii="Times New Roman" w:eastAsia="Times New Roman" w:hAnsi="Times New Roman"/>
          <w:sz w:val="24"/>
          <w:szCs w:val="24"/>
          <w:lang w:val="en-US"/>
        </w:rPr>
        <w:t xml:space="preserve"> </w:t>
      </w:r>
      <w:r w:rsidRPr="00126A44">
        <w:rPr>
          <w:rFonts w:ascii="Times New Roman" w:eastAsia="Times New Roman" w:hAnsi="Times New Roman"/>
          <w:sz w:val="24"/>
          <w:szCs w:val="24"/>
          <w:lang w:val="en-US"/>
        </w:rPr>
        <w:t>[7]. Consideration of “media discourse” as a complex of speech practices aimed at the recipient of feedback according to culture-based coding methods reflects, to a certain extent, the socio-historical and ideological context in the conditions of the movement of the media flow and the information society (compare: S</w:t>
      </w:r>
      <w:r w:rsidR="00F316DB">
        <w:rPr>
          <w:rFonts w:ascii="Times New Roman" w:eastAsia="Times New Roman" w:hAnsi="Times New Roman"/>
          <w:sz w:val="24"/>
          <w:szCs w:val="24"/>
          <w:lang w:val="en-US"/>
        </w:rPr>
        <w:t>.I.</w:t>
      </w:r>
      <w:r w:rsidR="002D0598">
        <w:rPr>
          <w:rFonts w:ascii="Times New Roman" w:eastAsia="Times New Roman" w:hAnsi="Times New Roman"/>
          <w:sz w:val="24"/>
          <w:szCs w:val="24"/>
          <w:lang w:val="en-US"/>
        </w:rPr>
        <w:t>Bernstein, A.N.Vasilieva, T.G.</w:t>
      </w:r>
      <w:r w:rsidRPr="00126A44">
        <w:rPr>
          <w:rFonts w:ascii="Times New Roman" w:eastAsia="Times New Roman" w:hAnsi="Times New Roman"/>
          <w:sz w:val="24"/>
          <w:szCs w:val="24"/>
          <w:lang w:val="en-US"/>
        </w:rPr>
        <w:t>Dobrosklonskaya, V.G.</w:t>
      </w:r>
      <w:r w:rsidR="002D0598">
        <w:rPr>
          <w:rFonts w:ascii="Times New Roman" w:eastAsia="Times New Roman" w:hAnsi="Times New Roman"/>
          <w:sz w:val="24"/>
          <w:szCs w:val="24"/>
          <w:lang w:val="en-US"/>
        </w:rPr>
        <w:t xml:space="preserve"> Kostomarov, B.V. Krivenko, I.P.Lysakova, G.Ya.Solganik, S.I.</w:t>
      </w:r>
      <w:r w:rsidRPr="00126A44">
        <w:rPr>
          <w:rFonts w:ascii="Times New Roman" w:eastAsia="Times New Roman" w:hAnsi="Times New Roman"/>
          <w:sz w:val="24"/>
          <w:szCs w:val="24"/>
          <w:lang w:val="en-US"/>
        </w:rPr>
        <w:t>Treskova and others).</w:t>
      </w:r>
    </w:p>
    <w:p w:rsidR="00DC5D35" w:rsidRPr="00126A44" w:rsidRDefault="00C57F35" w:rsidP="00126A44">
      <w:pPr>
        <w:spacing w:after="0" w:line="360" w:lineRule="auto"/>
        <w:ind w:firstLine="709"/>
        <w:contextualSpacing/>
        <w:jc w:val="both"/>
        <w:rPr>
          <w:rFonts w:ascii="Times New Roman" w:hAnsi="Times New Roman"/>
          <w:sz w:val="24"/>
          <w:szCs w:val="24"/>
          <w:lang w:val="en-US"/>
        </w:rPr>
      </w:pPr>
      <w:r w:rsidRPr="00126A44">
        <w:rPr>
          <w:rFonts w:ascii="Times New Roman" w:hAnsi="Times New Roman"/>
          <w:sz w:val="24"/>
          <w:szCs w:val="24"/>
          <w:lang w:val="en-US"/>
        </w:rPr>
        <w:t>The aggregated features of the C</w:t>
      </w:r>
      <w:r w:rsidR="00DC5D35" w:rsidRPr="00126A44">
        <w:rPr>
          <w:rFonts w:ascii="Times New Roman" w:hAnsi="Times New Roman"/>
          <w:sz w:val="24"/>
          <w:szCs w:val="24"/>
          <w:lang w:val="en-US"/>
        </w:rPr>
        <w:t>C of the media discourse in Kazakhstan are hierarchy and economy. Hierarchy demonstrates orderliness, determines superiority and subordination, and economy corresponds to the information content, brevity and concentration of the statement. Saving text is dictated by the concise, especially in electronic, media format, focusing on the simultaneous reflection of many "burning" topics in one issue.</w:t>
      </w:r>
      <w:r w:rsidR="00166C95">
        <w:rPr>
          <w:rFonts w:ascii="Times New Roman" w:hAnsi="Times New Roman"/>
          <w:sz w:val="24"/>
          <w:szCs w:val="24"/>
        </w:rPr>
        <w:t xml:space="preserve"> </w:t>
      </w:r>
      <w:r w:rsidR="00F316DB" w:rsidRPr="00F316DB">
        <w:rPr>
          <w:rFonts w:ascii="Times New Roman" w:hAnsi="Times New Roman"/>
          <w:sz w:val="24"/>
          <w:szCs w:val="24"/>
          <w:lang w:val="en-US"/>
        </w:rPr>
        <w:t>Hence - the informative and cognitive capacity of the media text.</w:t>
      </w:r>
    </w:p>
    <w:p w:rsidR="00C57F35" w:rsidRPr="00126A44" w:rsidRDefault="00C57F35" w:rsidP="00126A44">
      <w:pPr>
        <w:spacing w:after="0" w:line="360" w:lineRule="auto"/>
        <w:ind w:firstLine="709"/>
        <w:contextualSpacing/>
        <w:jc w:val="both"/>
        <w:rPr>
          <w:rFonts w:ascii="Times New Roman" w:hAnsi="Times New Roman"/>
          <w:sz w:val="24"/>
          <w:szCs w:val="24"/>
          <w:lang w:val="en-US"/>
        </w:rPr>
      </w:pPr>
      <w:r w:rsidRPr="00126A44">
        <w:rPr>
          <w:rFonts w:ascii="Times New Roman" w:hAnsi="Times New Roman"/>
          <w:sz w:val="24"/>
          <w:szCs w:val="24"/>
          <w:lang w:val="en-US"/>
        </w:rPr>
        <w:t>It should be noted in the media discourse the excessive potential of manipulative influence on the audience to achieve a perlocutionary effect against the background of the open detection of special speech structures. For these purposes, the media discourse of Kazakhstan uses methods of direct and indirect manipulation of information (compare: selection, distortion), rhetorical tools (compare: psychological tricks, figures of speech with cognitive operations, macrostructure) and methods of influencing language means.</w:t>
      </w:r>
    </w:p>
    <w:p w:rsidR="00C57F35" w:rsidRPr="00126A44" w:rsidRDefault="005F52A8" w:rsidP="00126A44">
      <w:pPr>
        <w:spacing w:after="0" w:line="360" w:lineRule="auto"/>
        <w:ind w:firstLine="709"/>
        <w:contextualSpacing/>
        <w:jc w:val="both"/>
        <w:rPr>
          <w:rFonts w:ascii="Times New Roman" w:hAnsi="Times New Roman"/>
          <w:sz w:val="24"/>
          <w:szCs w:val="24"/>
          <w:lang w:val="en-US"/>
        </w:rPr>
      </w:pPr>
      <w:r>
        <w:rPr>
          <w:rFonts w:ascii="Times New Roman" w:hAnsi="Times New Roman"/>
          <w:sz w:val="24"/>
          <w:szCs w:val="24"/>
          <w:lang w:val="en-US"/>
        </w:rPr>
        <w:t xml:space="preserve">Figure </w:t>
      </w:r>
      <w:r w:rsidR="005D4241">
        <w:rPr>
          <w:rFonts w:ascii="Times New Roman" w:hAnsi="Times New Roman"/>
          <w:sz w:val="24"/>
          <w:szCs w:val="24"/>
          <w:lang w:val="en-US"/>
        </w:rPr>
        <w:t>B.</w:t>
      </w:r>
      <w:r w:rsidR="00F316DB">
        <w:rPr>
          <w:rFonts w:ascii="Times New Roman" w:hAnsi="Times New Roman"/>
          <w:sz w:val="24"/>
          <w:szCs w:val="24"/>
          <w:lang w:val="en-US"/>
        </w:rPr>
        <w:t xml:space="preserve">3 (Appendix </w:t>
      </w:r>
      <w:r w:rsidR="00C95A5E">
        <w:rPr>
          <w:rFonts w:ascii="Times New Roman" w:hAnsi="Times New Roman"/>
          <w:sz w:val="24"/>
          <w:szCs w:val="24"/>
          <w:lang w:val="en-US"/>
        </w:rPr>
        <w:t>B</w:t>
      </w:r>
      <w:r w:rsidR="00C57F35" w:rsidRPr="00126A44">
        <w:rPr>
          <w:rFonts w:ascii="Times New Roman" w:hAnsi="Times New Roman"/>
          <w:sz w:val="24"/>
          <w:szCs w:val="24"/>
          <w:lang w:val="en-US"/>
        </w:rPr>
        <w:t>) reflects some of the most frequent codes of media discourse, based on the content analysis of a number of domestic print and electronic media (ideologemes, philosophies, real</w:t>
      </w:r>
      <w:r w:rsidR="0046718B">
        <w:rPr>
          <w:rFonts w:ascii="Times New Roman" w:hAnsi="Times New Roman"/>
          <w:sz w:val="24"/>
          <w:szCs w:val="24"/>
          <w:lang w:val="en-US"/>
        </w:rPr>
        <w:t>e</w:t>
      </w:r>
      <w:r w:rsidR="00C57F35" w:rsidRPr="00126A44">
        <w:rPr>
          <w:rFonts w:ascii="Times New Roman" w:hAnsi="Times New Roman"/>
          <w:sz w:val="24"/>
          <w:szCs w:val="24"/>
          <w:lang w:val="en-US"/>
        </w:rPr>
        <w:t>mes, historiosophemes, color codes, etc.). In the conditional ranking of the CC of this discourse, it is possible to note the relevance of ideologemes, reflecting the general mode of the prevalence of the ideological component in the media, especially reflecting the official point of view.</w:t>
      </w:r>
    </w:p>
    <w:p w:rsidR="00C57F35" w:rsidRPr="00126A44" w:rsidRDefault="00C57F35" w:rsidP="00126A44">
      <w:pPr>
        <w:spacing w:after="0" w:line="360" w:lineRule="auto"/>
        <w:ind w:firstLine="709"/>
        <w:jc w:val="both"/>
        <w:rPr>
          <w:rFonts w:ascii="Times New Roman" w:hAnsi="Times New Roman"/>
          <w:sz w:val="24"/>
          <w:szCs w:val="24"/>
          <w:lang w:val="kk-KZ"/>
        </w:rPr>
      </w:pPr>
      <w:r w:rsidRPr="00126A44">
        <w:rPr>
          <w:rFonts w:ascii="Times New Roman" w:hAnsi="Times New Roman"/>
          <w:sz w:val="24"/>
          <w:szCs w:val="24"/>
          <w:lang w:val="kk-KZ"/>
        </w:rPr>
        <w:lastRenderedPageBreak/>
        <w:t>A comparative</w:t>
      </w:r>
      <w:r w:rsidR="00CB32D1">
        <w:rPr>
          <w:rFonts w:ascii="Times New Roman" w:hAnsi="Times New Roman"/>
          <w:sz w:val="24"/>
          <w:szCs w:val="24"/>
          <w:lang w:val="en-US"/>
        </w:rPr>
        <w:t xml:space="preserve"> </w:t>
      </w:r>
      <w:r w:rsidRPr="00126A44">
        <w:rPr>
          <w:rFonts w:ascii="Times New Roman" w:hAnsi="Times New Roman"/>
          <w:sz w:val="24"/>
          <w:szCs w:val="24"/>
          <w:lang w:val="kk-KZ"/>
        </w:rPr>
        <w:t>typological</w:t>
      </w:r>
      <w:r w:rsidR="00CB32D1">
        <w:rPr>
          <w:rFonts w:ascii="Times New Roman" w:hAnsi="Times New Roman"/>
          <w:sz w:val="24"/>
          <w:szCs w:val="24"/>
          <w:lang w:val="en-US"/>
        </w:rPr>
        <w:t xml:space="preserve"> </w:t>
      </w:r>
      <w:r w:rsidRPr="00126A44">
        <w:rPr>
          <w:rFonts w:ascii="Times New Roman" w:hAnsi="Times New Roman"/>
          <w:sz w:val="24"/>
          <w:szCs w:val="24"/>
          <w:lang w:val="kk-KZ"/>
        </w:rPr>
        <w:t>analysis</w:t>
      </w:r>
      <w:r w:rsidR="00CB32D1">
        <w:rPr>
          <w:rFonts w:ascii="Times New Roman" w:hAnsi="Times New Roman"/>
          <w:sz w:val="24"/>
          <w:szCs w:val="24"/>
          <w:lang w:val="en-US"/>
        </w:rPr>
        <w:t xml:space="preserve"> </w:t>
      </w:r>
      <w:r w:rsidRPr="00126A44">
        <w:rPr>
          <w:rFonts w:ascii="Times New Roman" w:hAnsi="Times New Roman"/>
          <w:sz w:val="24"/>
          <w:szCs w:val="24"/>
          <w:lang w:val="kk-KZ"/>
        </w:rPr>
        <w:t>of a number</w:t>
      </w:r>
      <w:r w:rsidR="00CB32D1">
        <w:rPr>
          <w:rFonts w:ascii="Times New Roman" w:hAnsi="Times New Roman"/>
          <w:sz w:val="24"/>
          <w:szCs w:val="24"/>
          <w:lang w:val="en-US"/>
        </w:rPr>
        <w:t xml:space="preserve"> </w:t>
      </w:r>
      <w:r w:rsidRPr="00126A44">
        <w:rPr>
          <w:rFonts w:ascii="Times New Roman" w:hAnsi="Times New Roman"/>
          <w:sz w:val="24"/>
          <w:szCs w:val="24"/>
          <w:lang w:val="kk-KZ"/>
        </w:rPr>
        <w:t>of</w:t>
      </w:r>
      <w:r w:rsidR="00CB32D1">
        <w:rPr>
          <w:rFonts w:ascii="Times New Roman" w:hAnsi="Times New Roman"/>
          <w:sz w:val="24"/>
          <w:szCs w:val="24"/>
          <w:lang w:val="en-US"/>
        </w:rPr>
        <w:t xml:space="preserve"> </w:t>
      </w:r>
      <w:r w:rsidRPr="00126A44">
        <w:rPr>
          <w:rFonts w:ascii="Times New Roman" w:hAnsi="Times New Roman"/>
          <w:sz w:val="24"/>
          <w:szCs w:val="24"/>
          <w:lang w:val="kk-KZ"/>
        </w:rPr>
        <w:t>ideologemes</w:t>
      </w:r>
      <w:r w:rsidR="00CB32D1">
        <w:rPr>
          <w:rFonts w:ascii="Times New Roman" w:hAnsi="Times New Roman"/>
          <w:sz w:val="24"/>
          <w:szCs w:val="24"/>
          <w:lang w:val="en-US"/>
        </w:rPr>
        <w:t xml:space="preserve"> </w:t>
      </w:r>
      <w:r w:rsidRPr="00126A44">
        <w:rPr>
          <w:rFonts w:ascii="Times New Roman" w:hAnsi="Times New Roman"/>
          <w:sz w:val="24"/>
          <w:szCs w:val="24"/>
          <w:lang w:val="kk-KZ"/>
        </w:rPr>
        <w:t>of</w:t>
      </w:r>
      <w:r w:rsidR="00CB32D1">
        <w:rPr>
          <w:rFonts w:ascii="Times New Roman" w:hAnsi="Times New Roman"/>
          <w:sz w:val="24"/>
          <w:szCs w:val="24"/>
          <w:lang w:val="en-US"/>
        </w:rPr>
        <w:t xml:space="preserve"> </w:t>
      </w:r>
      <w:r w:rsidRPr="00126A44">
        <w:rPr>
          <w:rFonts w:ascii="Times New Roman" w:hAnsi="Times New Roman"/>
          <w:sz w:val="24"/>
          <w:szCs w:val="24"/>
          <w:lang w:val="kk-KZ"/>
        </w:rPr>
        <w:t>literary</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media</w:t>
      </w:r>
      <w:r w:rsidR="00CB32D1">
        <w:rPr>
          <w:rFonts w:ascii="Times New Roman" w:hAnsi="Times New Roman"/>
          <w:sz w:val="24"/>
          <w:szCs w:val="24"/>
          <w:lang w:val="en-US"/>
        </w:rPr>
        <w:t xml:space="preserve"> </w:t>
      </w:r>
      <w:r w:rsidRPr="00126A44">
        <w:rPr>
          <w:rFonts w:ascii="Times New Roman" w:hAnsi="Times New Roman"/>
          <w:sz w:val="24"/>
          <w:szCs w:val="24"/>
          <w:lang w:val="kk-KZ"/>
        </w:rPr>
        <w:t>discourses</w:t>
      </w:r>
      <w:r w:rsidR="00CB32D1">
        <w:rPr>
          <w:rFonts w:ascii="Times New Roman" w:hAnsi="Times New Roman"/>
          <w:sz w:val="24"/>
          <w:szCs w:val="24"/>
          <w:lang w:val="en-US"/>
        </w:rPr>
        <w:t xml:space="preserve"> </w:t>
      </w:r>
      <w:r w:rsidRPr="00126A44">
        <w:rPr>
          <w:rFonts w:ascii="Times New Roman" w:hAnsi="Times New Roman"/>
          <w:sz w:val="24"/>
          <w:szCs w:val="24"/>
          <w:lang w:val="kk-KZ"/>
        </w:rPr>
        <w:t>shows a significant</w:t>
      </w:r>
      <w:r w:rsidR="00CB32D1">
        <w:rPr>
          <w:rFonts w:ascii="Times New Roman" w:hAnsi="Times New Roman"/>
          <w:sz w:val="24"/>
          <w:szCs w:val="24"/>
          <w:lang w:val="en-US"/>
        </w:rPr>
        <w:t xml:space="preserve"> </w:t>
      </w:r>
      <w:r w:rsidRPr="00126A44">
        <w:rPr>
          <w:rFonts w:ascii="Times New Roman" w:hAnsi="Times New Roman"/>
          <w:sz w:val="24"/>
          <w:szCs w:val="24"/>
          <w:lang w:val="kk-KZ"/>
        </w:rPr>
        <w:t>semiotic</w:t>
      </w:r>
      <w:r w:rsidR="00CB32D1">
        <w:rPr>
          <w:rFonts w:ascii="Times New Roman" w:hAnsi="Times New Roman"/>
          <w:sz w:val="24"/>
          <w:szCs w:val="24"/>
          <w:lang w:val="en-US"/>
        </w:rPr>
        <w:t xml:space="preserve"> </w:t>
      </w:r>
      <w:r w:rsidRPr="00126A44">
        <w:rPr>
          <w:rFonts w:ascii="Times New Roman" w:hAnsi="Times New Roman"/>
          <w:sz w:val="24"/>
          <w:szCs w:val="24"/>
          <w:lang w:val="kk-KZ"/>
        </w:rPr>
        <w:t>discrepancy</w:t>
      </w:r>
      <w:r w:rsidR="00CB32D1">
        <w:rPr>
          <w:rFonts w:ascii="Times New Roman" w:hAnsi="Times New Roman"/>
          <w:sz w:val="24"/>
          <w:szCs w:val="24"/>
          <w:lang w:val="en-US"/>
        </w:rPr>
        <w:t xml:space="preserve"> </w:t>
      </w:r>
      <w:r w:rsidRPr="00126A44">
        <w:rPr>
          <w:rFonts w:ascii="Times New Roman" w:hAnsi="Times New Roman"/>
          <w:sz w:val="24"/>
          <w:szCs w:val="24"/>
          <w:lang w:val="kk-KZ"/>
        </w:rPr>
        <w:t>between</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codes</w:t>
      </w:r>
      <w:r w:rsidR="00CB32D1">
        <w:rPr>
          <w:rFonts w:ascii="Times New Roman" w:hAnsi="Times New Roman"/>
          <w:sz w:val="24"/>
          <w:szCs w:val="24"/>
          <w:lang w:val="en-US"/>
        </w:rPr>
        <w:t xml:space="preserve"> </w:t>
      </w:r>
      <w:r w:rsidRPr="00126A44">
        <w:rPr>
          <w:rFonts w:ascii="Times New Roman" w:hAnsi="Times New Roman"/>
          <w:sz w:val="24"/>
          <w:szCs w:val="24"/>
          <w:lang w:val="kk-KZ"/>
        </w:rPr>
        <w:t>in</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designation</w:t>
      </w:r>
      <w:r w:rsidR="00CB32D1">
        <w:rPr>
          <w:rFonts w:ascii="Times New Roman" w:hAnsi="Times New Roman"/>
          <w:sz w:val="24"/>
          <w:szCs w:val="24"/>
          <w:lang w:val="en-US"/>
        </w:rPr>
        <w:t xml:space="preserve"> </w:t>
      </w:r>
      <w:r w:rsidRPr="00126A44">
        <w:rPr>
          <w:rFonts w:ascii="Times New Roman" w:hAnsi="Times New Roman"/>
          <w:sz w:val="24"/>
          <w:szCs w:val="24"/>
          <w:lang w:val="kk-KZ"/>
        </w:rPr>
        <w:t>of</w:t>
      </w:r>
      <w:r w:rsidR="00CB32D1">
        <w:rPr>
          <w:rFonts w:ascii="Times New Roman" w:hAnsi="Times New Roman"/>
          <w:sz w:val="24"/>
          <w:szCs w:val="24"/>
          <w:lang w:val="en-US"/>
        </w:rPr>
        <w:t xml:space="preserve"> </w:t>
      </w:r>
      <w:r w:rsidRPr="00126A44">
        <w:rPr>
          <w:rFonts w:ascii="Times New Roman" w:hAnsi="Times New Roman"/>
          <w:sz w:val="24"/>
          <w:szCs w:val="24"/>
          <w:lang w:val="kk-KZ"/>
        </w:rPr>
        <w:t>one</w:t>
      </w:r>
      <w:r w:rsidR="00CB32D1">
        <w:rPr>
          <w:rFonts w:ascii="Times New Roman" w:hAnsi="Times New Roman"/>
          <w:sz w:val="24"/>
          <w:szCs w:val="24"/>
          <w:lang w:val="en-US"/>
        </w:rPr>
        <w:t xml:space="preserve"> </w:t>
      </w:r>
      <w:r w:rsidRPr="00126A44">
        <w:rPr>
          <w:rFonts w:ascii="Times New Roman" w:hAnsi="Times New Roman"/>
          <w:sz w:val="24"/>
          <w:szCs w:val="24"/>
          <w:lang w:val="kk-KZ"/>
        </w:rPr>
        <w:t>or</w:t>
      </w:r>
      <w:r w:rsidR="00CB32D1">
        <w:rPr>
          <w:rFonts w:ascii="Times New Roman" w:hAnsi="Times New Roman"/>
          <w:sz w:val="24"/>
          <w:szCs w:val="24"/>
          <w:lang w:val="en-US"/>
        </w:rPr>
        <w:t xml:space="preserve"> </w:t>
      </w:r>
      <w:r w:rsidRPr="00126A44">
        <w:rPr>
          <w:rFonts w:ascii="Times New Roman" w:hAnsi="Times New Roman"/>
          <w:sz w:val="24"/>
          <w:szCs w:val="24"/>
          <w:lang w:val="kk-KZ"/>
        </w:rPr>
        <w:t>another</w:t>
      </w:r>
      <w:r w:rsidR="00CB32D1">
        <w:rPr>
          <w:rFonts w:ascii="Times New Roman" w:hAnsi="Times New Roman"/>
          <w:sz w:val="24"/>
          <w:szCs w:val="24"/>
          <w:lang w:val="en-US"/>
        </w:rPr>
        <w:t xml:space="preserve"> </w:t>
      </w:r>
      <w:r w:rsidRPr="00126A44">
        <w:rPr>
          <w:rFonts w:ascii="Times New Roman" w:hAnsi="Times New Roman"/>
          <w:sz w:val="24"/>
          <w:szCs w:val="24"/>
          <w:lang w:val="kk-KZ"/>
        </w:rPr>
        <w:t>concept. The</w:t>
      </w:r>
      <w:r w:rsidR="00CB32D1">
        <w:rPr>
          <w:rFonts w:ascii="Times New Roman" w:hAnsi="Times New Roman"/>
          <w:sz w:val="24"/>
          <w:szCs w:val="24"/>
          <w:lang w:val="en-US"/>
        </w:rPr>
        <w:t xml:space="preserve"> </w:t>
      </w:r>
      <w:r w:rsidRPr="00126A44">
        <w:rPr>
          <w:rFonts w:ascii="Times New Roman" w:hAnsi="Times New Roman"/>
          <w:sz w:val="24"/>
          <w:szCs w:val="24"/>
          <w:lang w:val="kk-KZ"/>
        </w:rPr>
        <w:t>mass</w:t>
      </w:r>
      <w:r w:rsidR="00CB32D1">
        <w:rPr>
          <w:rFonts w:ascii="Times New Roman" w:hAnsi="Times New Roman"/>
          <w:sz w:val="24"/>
          <w:szCs w:val="24"/>
          <w:lang w:val="en-US"/>
        </w:rPr>
        <w:t xml:space="preserve"> </w:t>
      </w:r>
      <w:r w:rsidRPr="00126A44">
        <w:rPr>
          <w:rFonts w:ascii="Times New Roman" w:hAnsi="Times New Roman"/>
          <w:sz w:val="24"/>
          <w:szCs w:val="24"/>
          <w:lang w:val="kk-KZ"/>
        </w:rPr>
        <w:t>media</w:t>
      </w:r>
      <w:r w:rsidR="00CB32D1">
        <w:rPr>
          <w:rFonts w:ascii="Times New Roman" w:hAnsi="Times New Roman"/>
          <w:sz w:val="24"/>
          <w:szCs w:val="24"/>
          <w:lang w:val="en-US"/>
        </w:rPr>
        <w:t xml:space="preserve"> </w:t>
      </w:r>
      <w:r w:rsidRPr="00126A44">
        <w:rPr>
          <w:rFonts w:ascii="Times New Roman" w:hAnsi="Times New Roman"/>
          <w:sz w:val="24"/>
          <w:szCs w:val="24"/>
          <w:lang w:val="kk-KZ"/>
        </w:rPr>
        <w:t>is</w:t>
      </w:r>
      <w:r w:rsidR="00CB32D1">
        <w:rPr>
          <w:rFonts w:ascii="Times New Roman" w:hAnsi="Times New Roman"/>
          <w:sz w:val="24"/>
          <w:szCs w:val="24"/>
          <w:lang w:val="en-US"/>
        </w:rPr>
        <w:t xml:space="preserve"> </w:t>
      </w:r>
      <w:r w:rsidRPr="00126A44">
        <w:rPr>
          <w:rFonts w:ascii="Times New Roman" w:hAnsi="Times New Roman"/>
          <w:sz w:val="24"/>
          <w:szCs w:val="24"/>
          <w:lang w:val="kk-KZ"/>
        </w:rPr>
        <w:t>dominated</w:t>
      </w:r>
      <w:r w:rsidR="00CB32D1">
        <w:rPr>
          <w:rFonts w:ascii="Times New Roman" w:hAnsi="Times New Roman"/>
          <w:sz w:val="24"/>
          <w:szCs w:val="24"/>
          <w:lang w:val="en-US"/>
        </w:rPr>
        <w:t xml:space="preserve"> </w:t>
      </w:r>
      <w:r w:rsidRPr="00126A44">
        <w:rPr>
          <w:rFonts w:ascii="Times New Roman" w:hAnsi="Times New Roman"/>
          <w:sz w:val="24"/>
          <w:szCs w:val="24"/>
          <w:lang w:val="kk-KZ"/>
        </w:rPr>
        <w:t>by</w:t>
      </w:r>
      <w:r w:rsidR="00CB32D1">
        <w:rPr>
          <w:rFonts w:ascii="Times New Roman" w:hAnsi="Times New Roman"/>
          <w:sz w:val="24"/>
          <w:szCs w:val="24"/>
          <w:lang w:val="en-US"/>
        </w:rPr>
        <w:t xml:space="preserve"> </w:t>
      </w:r>
      <w:r w:rsidRPr="00126A44">
        <w:rPr>
          <w:rFonts w:ascii="Times New Roman" w:hAnsi="Times New Roman"/>
          <w:sz w:val="24"/>
          <w:szCs w:val="24"/>
          <w:lang w:val="kk-KZ"/>
        </w:rPr>
        <w:t>contemporary</w:t>
      </w:r>
      <w:r w:rsidR="00CB32D1">
        <w:rPr>
          <w:rFonts w:ascii="Times New Roman" w:hAnsi="Times New Roman"/>
          <w:sz w:val="24"/>
          <w:szCs w:val="24"/>
          <w:lang w:val="en-US"/>
        </w:rPr>
        <w:t xml:space="preserve"> </w:t>
      </w:r>
      <w:r w:rsidRPr="00126A44">
        <w:rPr>
          <w:rFonts w:ascii="Times New Roman" w:hAnsi="Times New Roman"/>
          <w:sz w:val="24"/>
          <w:szCs w:val="24"/>
          <w:lang w:val="kk-KZ"/>
        </w:rPr>
        <w:t>topical</w:t>
      </w:r>
      <w:r w:rsidR="00CB32D1">
        <w:rPr>
          <w:rFonts w:ascii="Times New Roman" w:hAnsi="Times New Roman"/>
          <w:sz w:val="24"/>
          <w:szCs w:val="24"/>
          <w:lang w:val="en-US"/>
        </w:rPr>
        <w:t xml:space="preserve"> </w:t>
      </w:r>
      <w:r w:rsidRPr="00126A44">
        <w:rPr>
          <w:rFonts w:ascii="Times New Roman" w:hAnsi="Times New Roman"/>
          <w:sz w:val="24"/>
          <w:szCs w:val="24"/>
          <w:lang w:val="kk-KZ"/>
        </w:rPr>
        <w:t xml:space="preserve">ideologemes </w:t>
      </w:r>
      <w:r w:rsidR="0046718B">
        <w:rPr>
          <w:rFonts w:ascii="Times New Roman" w:hAnsi="Times New Roman"/>
          <w:sz w:val="24"/>
          <w:szCs w:val="24"/>
          <w:lang w:val="kk-KZ"/>
        </w:rPr>
        <w:t>–</w:t>
      </w:r>
      <w:r w:rsidRPr="00126A44">
        <w:rPr>
          <w:rFonts w:ascii="Times New Roman" w:hAnsi="Times New Roman"/>
          <w:sz w:val="24"/>
          <w:szCs w:val="24"/>
          <w:lang w:val="kk-KZ"/>
        </w:rPr>
        <w:t xml:space="preserve"> responses</w:t>
      </w:r>
      <w:r w:rsidR="00CB32D1">
        <w:rPr>
          <w:rFonts w:ascii="Times New Roman" w:hAnsi="Times New Roman"/>
          <w:sz w:val="24"/>
          <w:szCs w:val="24"/>
          <w:lang w:val="en-US"/>
        </w:rPr>
        <w:t xml:space="preserve"> </w:t>
      </w:r>
      <w:r w:rsidRPr="00126A44">
        <w:rPr>
          <w:rFonts w:ascii="Times New Roman" w:hAnsi="Times New Roman"/>
          <w:sz w:val="24"/>
          <w:szCs w:val="24"/>
          <w:lang w:val="kk-KZ"/>
        </w:rPr>
        <w:t>to</w:t>
      </w:r>
      <w:r w:rsidR="00CB32D1">
        <w:rPr>
          <w:rFonts w:ascii="Times New Roman" w:hAnsi="Times New Roman"/>
          <w:sz w:val="24"/>
          <w:szCs w:val="24"/>
          <w:lang w:val="en-US"/>
        </w:rPr>
        <w:t xml:space="preserve"> </w:t>
      </w:r>
      <w:r w:rsidRPr="00126A44">
        <w:rPr>
          <w:rFonts w:ascii="Times New Roman" w:hAnsi="Times New Roman"/>
          <w:sz w:val="24"/>
          <w:szCs w:val="24"/>
          <w:lang w:val="kk-KZ"/>
        </w:rPr>
        <w:t>one</w:t>
      </w:r>
      <w:r w:rsidR="00CB32D1">
        <w:rPr>
          <w:rFonts w:ascii="Times New Roman" w:hAnsi="Times New Roman"/>
          <w:sz w:val="24"/>
          <w:szCs w:val="24"/>
          <w:lang w:val="en-US"/>
        </w:rPr>
        <w:t xml:space="preserve"> </w:t>
      </w:r>
      <w:r w:rsidRPr="00126A44">
        <w:rPr>
          <w:rFonts w:ascii="Times New Roman" w:hAnsi="Times New Roman"/>
          <w:sz w:val="24"/>
          <w:szCs w:val="24"/>
          <w:lang w:val="kk-KZ"/>
        </w:rPr>
        <w:t>or</w:t>
      </w:r>
      <w:r w:rsidR="00CB32D1">
        <w:rPr>
          <w:rFonts w:ascii="Times New Roman" w:hAnsi="Times New Roman"/>
          <w:sz w:val="24"/>
          <w:szCs w:val="24"/>
          <w:lang w:val="en-US"/>
        </w:rPr>
        <w:t xml:space="preserve"> </w:t>
      </w:r>
      <w:r w:rsidRPr="00126A44">
        <w:rPr>
          <w:rFonts w:ascii="Times New Roman" w:hAnsi="Times New Roman"/>
          <w:sz w:val="24"/>
          <w:szCs w:val="24"/>
          <w:lang w:val="kk-KZ"/>
        </w:rPr>
        <w:t>an</w:t>
      </w:r>
      <w:r w:rsidR="00CB32D1">
        <w:rPr>
          <w:rFonts w:ascii="Times New Roman" w:hAnsi="Times New Roman"/>
          <w:sz w:val="24"/>
          <w:szCs w:val="24"/>
          <w:lang w:val="en-US"/>
        </w:rPr>
        <w:t xml:space="preserve"> </w:t>
      </w:r>
      <w:r w:rsidRPr="00126A44">
        <w:rPr>
          <w:rFonts w:ascii="Times New Roman" w:hAnsi="Times New Roman"/>
          <w:sz w:val="24"/>
          <w:szCs w:val="24"/>
          <w:lang w:val="kk-KZ"/>
        </w:rPr>
        <w:t>other</w:t>
      </w:r>
      <w:r w:rsidR="00CB32D1">
        <w:rPr>
          <w:rFonts w:ascii="Times New Roman" w:hAnsi="Times New Roman"/>
          <w:sz w:val="24"/>
          <w:szCs w:val="24"/>
          <w:lang w:val="en-US"/>
        </w:rPr>
        <w:t xml:space="preserve"> </w:t>
      </w:r>
      <w:r w:rsidRPr="00126A44">
        <w:rPr>
          <w:rFonts w:ascii="Times New Roman" w:hAnsi="Times New Roman"/>
          <w:sz w:val="24"/>
          <w:szCs w:val="24"/>
          <w:lang w:val="kk-KZ"/>
        </w:rPr>
        <w:t>official</w:t>
      </w:r>
      <w:r w:rsidR="00CB32D1">
        <w:rPr>
          <w:rFonts w:ascii="Times New Roman" w:hAnsi="Times New Roman"/>
          <w:sz w:val="24"/>
          <w:szCs w:val="24"/>
          <w:lang w:val="en-US"/>
        </w:rPr>
        <w:t xml:space="preserve"> </w:t>
      </w:r>
      <w:r w:rsidRPr="00126A44">
        <w:rPr>
          <w:rFonts w:ascii="Times New Roman" w:hAnsi="Times New Roman"/>
          <w:sz w:val="24"/>
          <w:szCs w:val="24"/>
          <w:lang w:val="kk-KZ"/>
        </w:rPr>
        <w:t>message. For</w:t>
      </w:r>
      <w:r w:rsidR="00CB32D1">
        <w:rPr>
          <w:rFonts w:ascii="Times New Roman" w:hAnsi="Times New Roman"/>
          <w:sz w:val="24"/>
          <w:szCs w:val="24"/>
          <w:lang w:val="en-US"/>
        </w:rPr>
        <w:t xml:space="preserve"> </w:t>
      </w:r>
      <w:r w:rsidRPr="00126A44">
        <w:rPr>
          <w:rFonts w:ascii="Times New Roman" w:hAnsi="Times New Roman"/>
          <w:sz w:val="24"/>
          <w:szCs w:val="24"/>
          <w:lang w:val="kk-KZ"/>
        </w:rPr>
        <w:t xml:space="preserve">example, </w:t>
      </w:r>
      <w:r w:rsidRPr="00896673">
        <w:rPr>
          <w:rFonts w:ascii="Times New Roman" w:hAnsi="Times New Roman"/>
          <w:sz w:val="24"/>
          <w:szCs w:val="24"/>
          <w:lang w:val="kk-KZ"/>
        </w:rPr>
        <w:t>ideologemes</w:t>
      </w:r>
      <w:r w:rsidR="00CB32D1">
        <w:rPr>
          <w:rFonts w:ascii="Times New Roman" w:hAnsi="Times New Roman"/>
          <w:sz w:val="24"/>
          <w:szCs w:val="24"/>
          <w:lang w:val="en-US"/>
        </w:rPr>
        <w:t xml:space="preserve"> </w:t>
      </w:r>
      <w:r w:rsidR="00896673">
        <w:rPr>
          <w:rFonts w:ascii="Times New Roman" w:hAnsi="Times New Roman"/>
          <w:sz w:val="24"/>
          <w:szCs w:val="24"/>
          <w:lang w:val="en-US"/>
        </w:rPr>
        <w:t xml:space="preserve">as </w:t>
      </w:r>
      <w:r w:rsidRPr="00896673">
        <w:rPr>
          <w:rFonts w:ascii="Times New Roman" w:hAnsi="Times New Roman"/>
          <w:sz w:val="24"/>
          <w:szCs w:val="24"/>
          <w:lang w:val="kk-KZ"/>
        </w:rPr>
        <w:t>president, power, Ak-Orda, Parliament, Senate, prime</w:t>
      </w:r>
      <w:r w:rsidR="00CB32D1">
        <w:rPr>
          <w:rFonts w:ascii="Times New Roman" w:hAnsi="Times New Roman"/>
          <w:sz w:val="24"/>
          <w:szCs w:val="24"/>
          <w:lang w:val="en-US"/>
        </w:rPr>
        <w:t xml:space="preserve"> </w:t>
      </w:r>
      <w:r w:rsidRPr="00896673">
        <w:rPr>
          <w:rFonts w:ascii="Times New Roman" w:hAnsi="Times New Roman"/>
          <w:sz w:val="24"/>
          <w:szCs w:val="24"/>
          <w:lang w:val="kk-KZ"/>
        </w:rPr>
        <w:t>minister, Rukhani</w:t>
      </w:r>
      <w:r w:rsidR="00CB32D1">
        <w:rPr>
          <w:rFonts w:ascii="Times New Roman" w:hAnsi="Times New Roman"/>
          <w:sz w:val="24"/>
          <w:szCs w:val="24"/>
          <w:lang w:val="en-US"/>
        </w:rPr>
        <w:t xml:space="preserve"> </w:t>
      </w:r>
      <w:r w:rsidRPr="00896673">
        <w:rPr>
          <w:rFonts w:ascii="Times New Roman" w:hAnsi="Times New Roman"/>
          <w:sz w:val="24"/>
          <w:szCs w:val="24"/>
          <w:lang w:val="kk-KZ"/>
        </w:rPr>
        <w:t>Zhagyru</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others</w:t>
      </w:r>
      <w:r w:rsidR="00CB32D1">
        <w:rPr>
          <w:rFonts w:ascii="Times New Roman" w:hAnsi="Times New Roman"/>
          <w:sz w:val="24"/>
          <w:szCs w:val="24"/>
          <w:lang w:val="en-US"/>
        </w:rPr>
        <w:t xml:space="preserve"> </w:t>
      </w:r>
      <w:r w:rsidRPr="00126A44">
        <w:rPr>
          <w:rFonts w:ascii="Times New Roman" w:hAnsi="Times New Roman"/>
          <w:sz w:val="24"/>
          <w:szCs w:val="24"/>
          <w:lang w:val="kk-KZ"/>
        </w:rPr>
        <w:t>act</w:t>
      </w:r>
      <w:r w:rsidR="00CB32D1">
        <w:rPr>
          <w:rFonts w:ascii="Times New Roman" w:hAnsi="Times New Roman"/>
          <w:sz w:val="24"/>
          <w:szCs w:val="24"/>
          <w:lang w:val="en-US"/>
        </w:rPr>
        <w:t xml:space="preserve"> </w:t>
      </w:r>
      <w:r w:rsidRPr="00126A44">
        <w:rPr>
          <w:rFonts w:ascii="Times New Roman" w:hAnsi="Times New Roman"/>
          <w:sz w:val="24"/>
          <w:szCs w:val="24"/>
          <w:lang w:val="kk-KZ"/>
        </w:rPr>
        <w:t>as</w:t>
      </w:r>
      <w:r w:rsidR="00CB32D1">
        <w:rPr>
          <w:rFonts w:ascii="Times New Roman" w:hAnsi="Times New Roman"/>
          <w:sz w:val="24"/>
          <w:szCs w:val="24"/>
          <w:lang w:val="en-US"/>
        </w:rPr>
        <w:t xml:space="preserve"> </w:t>
      </w:r>
      <w:r w:rsidRPr="00126A44">
        <w:rPr>
          <w:rFonts w:ascii="Times New Roman" w:hAnsi="Times New Roman"/>
          <w:sz w:val="24"/>
          <w:szCs w:val="24"/>
          <w:lang w:val="kk-KZ"/>
        </w:rPr>
        <w:t>multipleinter</w:t>
      </w:r>
      <w:r w:rsidR="00CB32D1">
        <w:rPr>
          <w:rFonts w:ascii="Times New Roman" w:hAnsi="Times New Roman"/>
          <w:sz w:val="24"/>
          <w:szCs w:val="24"/>
          <w:lang w:val="en-US"/>
        </w:rPr>
        <w:t xml:space="preserve"> </w:t>
      </w:r>
      <w:r w:rsidRPr="00126A44">
        <w:rPr>
          <w:rFonts w:ascii="Times New Roman" w:hAnsi="Times New Roman"/>
          <w:sz w:val="24"/>
          <w:szCs w:val="24"/>
          <w:lang w:val="kk-KZ"/>
        </w:rPr>
        <w:t>connected</w:t>
      </w:r>
      <w:r w:rsidR="00CB32D1">
        <w:rPr>
          <w:rFonts w:ascii="Times New Roman" w:hAnsi="Times New Roman"/>
          <w:sz w:val="24"/>
          <w:szCs w:val="24"/>
          <w:lang w:val="en-US"/>
        </w:rPr>
        <w:t xml:space="preserve"> </w:t>
      </w:r>
      <w:r w:rsidRPr="00126A44">
        <w:rPr>
          <w:rFonts w:ascii="Times New Roman" w:hAnsi="Times New Roman"/>
          <w:sz w:val="24"/>
          <w:szCs w:val="24"/>
          <w:lang w:val="kk-KZ"/>
        </w:rPr>
        <w:t>simulacrare</w:t>
      </w:r>
      <w:r w:rsidR="00CB32D1">
        <w:rPr>
          <w:rFonts w:ascii="Times New Roman" w:hAnsi="Times New Roman"/>
          <w:sz w:val="24"/>
          <w:szCs w:val="24"/>
          <w:lang w:val="en-US"/>
        </w:rPr>
        <w:t xml:space="preserve"> </w:t>
      </w:r>
      <w:r w:rsidRPr="00126A44">
        <w:rPr>
          <w:rFonts w:ascii="Times New Roman" w:hAnsi="Times New Roman"/>
          <w:sz w:val="24"/>
          <w:szCs w:val="24"/>
          <w:lang w:val="kk-KZ"/>
        </w:rPr>
        <w:t>flecting a specific</w:t>
      </w:r>
      <w:r w:rsidR="00CB32D1">
        <w:rPr>
          <w:rFonts w:ascii="Times New Roman" w:hAnsi="Times New Roman"/>
          <w:sz w:val="24"/>
          <w:szCs w:val="24"/>
          <w:lang w:val="en-US"/>
        </w:rPr>
        <w:t xml:space="preserve"> </w:t>
      </w:r>
      <w:r w:rsidRPr="00126A44">
        <w:rPr>
          <w:rFonts w:ascii="Times New Roman" w:hAnsi="Times New Roman"/>
          <w:sz w:val="24"/>
          <w:szCs w:val="24"/>
          <w:lang w:val="kk-KZ"/>
        </w:rPr>
        <w:t>political</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legal</w:t>
      </w:r>
      <w:r w:rsidR="00CB32D1">
        <w:rPr>
          <w:rFonts w:ascii="Times New Roman" w:hAnsi="Times New Roman"/>
          <w:sz w:val="24"/>
          <w:szCs w:val="24"/>
          <w:lang w:val="en-US"/>
        </w:rPr>
        <w:t xml:space="preserve"> </w:t>
      </w:r>
      <w:r w:rsidRPr="00126A44">
        <w:rPr>
          <w:rFonts w:ascii="Times New Roman" w:hAnsi="Times New Roman"/>
          <w:sz w:val="24"/>
          <w:szCs w:val="24"/>
          <w:lang w:val="kk-KZ"/>
        </w:rPr>
        <w:t>meaning</w:t>
      </w:r>
      <w:r w:rsidR="00CB32D1">
        <w:rPr>
          <w:rFonts w:ascii="Times New Roman" w:hAnsi="Times New Roman"/>
          <w:sz w:val="24"/>
          <w:szCs w:val="24"/>
          <w:lang w:val="en-US"/>
        </w:rPr>
        <w:t xml:space="preserve"> </w:t>
      </w:r>
      <w:r w:rsidRPr="00126A44">
        <w:rPr>
          <w:rFonts w:ascii="Times New Roman" w:hAnsi="Times New Roman"/>
          <w:sz w:val="24"/>
          <w:szCs w:val="24"/>
          <w:lang w:val="kk-KZ"/>
        </w:rPr>
        <w:t>dominating</w:t>
      </w:r>
      <w:r w:rsidR="00CB32D1">
        <w:rPr>
          <w:rFonts w:ascii="Times New Roman" w:hAnsi="Times New Roman"/>
          <w:sz w:val="24"/>
          <w:szCs w:val="24"/>
          <w:lang w:val="en-US"/>
        </w:rPr>
        <w:t xml:space="preserve"> </w:t>
      </w:r>
      <w:r w:rsidRPr="00126A44">
        <w:rPr>
          <w:rFonts w:ascii="Times New Roman" w:hAnsi="Times New Roman"/>
          <w:sz w:val="24"/>
          <w:szCs w:val="24"/>
          <w:lang w:val="kk-KZ"/>
        </w:rPr>
        <w:t>in</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mass</w:t>
      </w:r>
      <w:r w:rsidR="00CB32D1">
        <w:rPr>
          <w:rFonts w:ascii="Times New Roman" w:hAnsi="Times New Roman"/>
          <w:sz w:val="24"/>
          <w:szCs w:val="24"/>
          <w:lang w:val="en-US"/>
        </w:rPr>
        <w:t xml:space="preserve"> </w:t>
      </w:r>
      <w:r w:rsidRPr="00126A44">
        <w:rPr>
          <w:rFonts w:ascii="Times New Roman" w:hAnsi="Times New Roman"/>
          <w:sz w:val="24"/>
          <w:szCs w:val="24"/>
          <w:lang w:val="kk-KZ"/>
        </w:rPr>
        <w:t>consciousness. Modern</w:t>
      </w:r>
      <w:r w:rsidR="00CB32D1">
        <w:rPr>
          <w:rFonts w:ascii="Times New Roman" w:hAnsi="Times New Roman"/>
          <w:sz w:val="24"/>
          <w:szCs w:val="24"/>
          <w:lang w:val="en-US"/>
        </w:rPr>
        <w:t xml:space="preserve"> </w:t>
      </w:r>
      <w:r w:rsidRPr="00126A44">
        <w:rPr>
          <w:rFonts w:ascii="Times New Roman" w:hAnsi="Times New Roman"/>
          <w:sz w:val="24"/>
          <w:szCs w:val="24"/>
          <w:lang w:val="kk-KZ"/>
        </w:rPr>
        <w:t>ideologemes</w:t>
      </w:r>
      <w:r w:rsidR="00CB32D1">
        <w:rPr>
          <w:rFonts w:ascii="Times New Roman" w:hAnsi="Times New Roman"/>
          <w:sz w:val="24"/>
          <w:szCs w:val="24"/>
          <w:lang w:val="en-US"/>
        </w:rPr>
        <w:t xml:space="preserve"> </w:t>
      </w:r>
      <w:r w:rsidRPr="00126A44">
        <w:rPr>
          <w:rFonts w:ascii="Times New Roman" w:hAnsi="Times New Roman"/>
          <w:sz w:val="24"/>
          <w:szCs w:val="24"/>
          <w:lang w:val="kk-KZ"/>
        </w:rPr>
        <w:t>in</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mass</w:t>
      </w:r>
      <w:r w:rsidR="00CB32D1">
        <w:rPr>
          <w:rFonts w:ascii="Times New Roman" w:hAnsi="Times New Roman"/>
          <w:sz w:val="24"/>
          <w:szCs w:val="24"/>
          <w:lang w:val="en-US"/>
        </w:rPr>
        <w:t xml:space="preserve"> </w:t>
      </w:r>
      <w:r w:rsidRPr="00126A44">
        <w:rPr>
          <w:rFonts w:ascii="Times New Roman" w:hAnsi="Times New Roman"/>
          <w:sz w:val="24"/>
          <w:szCs w:val="24"/>
          <w:lang w:val="kk-KZ"/>
        </w:rPr>
        <w:t>media</w:t>
      </w:r>
      <w:r w:rsidR="00CB32D1">
        <w:rPr>
          <w:rFonts w:ascii="Times New Roman" w:hAnsi="Times New Roman"/>
          <w:sz w:val="24"/>
          <w:szCs w:val="24"/>
          <w:lang w:val="en-US"/>
        </w:rPr>
        <w:t xml:space="preserve"> </w:t>
      </w:r>
      <w:r w:rsidRPr="00126A44">
        <w:rPr>
          <w:rFonts w:ascii="Times New Roman" w:hAnsi="Times New Roman"/>
          <w:sz w:val="24"/>
          <w:szCs w:val="24"/>
          <w:lang w:val="kk-KZ"/>
        </w:rPr>
        <w:t>are</w:t>
      </w:r>
      <w:r w:rsidR="00CB32D1">
        <w:rPr>
          <w:rFonts w:ascii="Times New Roman" w:hAnsi="Times New Roman"/>
          <w:sz w:val="24"/>
          <w:szCs w:val="24"/>
          <w:lang w:val="en-US"/>
        </w:rPr>
        <w:t xml:space="preserve"> </w:t>
      </w:r>
      <w:r w:rsidRPr="00126A44">
        <w:rPr>
          <w:rFonts w:ascii="Times New Roman" w:hAnsi="Times New Roman"/>
          <w:sz w:val="24"/>
          <w:szCs w:val="24"/>
          <w:lang w:val="kk-KZ"/>
        </w:rPr>
        <w:t>connoted</w:t>
      </w:r>
      <w:r w:rsidR="00CB32D1">
        <w:rPr>
          <w:rFonts w:ascii="Times New Roman" w:hAnsi="Times New Roman"/>
          <w:sz w:val="24"/>
          <w:szCs w:val="24"/>
          <w:lang w:val="en-US"/>
        </w:rPr>
        <w:t xml:space="preserve"> </w:t>
      </w:r>
      <w:r w:rsidRPr="00126A44">
        <w:rPr>
          <w:rFonts w:ascii="Times New Roman" w:hAnsi="Times New Roman"/>
          <w:sz w:val="24"/>
          <w:szCs w:val="24"/>
          <w:lang w:val="kk-KZ"/>
        </w:rPr>
        <w:t>by</w:t>
      </w:r>
      <w:r w:rsidR="00CB32D1">
        <w:rPr>
          <w:rFonts w:ascii="Times New Roman" w:hAnsi="Times New Roman"/>
          <w:sz w:val="24"/>
          <w:szCs w:val="24"/>
          <w:lang w:val="en-US"/>
        </w:rPr>
        <w:t xml:space="preserve"> </w:t>
      </w:r>
      <w:r w:rsidRPr="00126A44">
        <w:rPr>
          <w:rFonts w:ascii="Times New Roman" w:hAnsi="Times New Roman"/>
          <w:sz w:val="24"/>
          <w:szCs w:val="24"/>
          <w:lang w:val="kk-KZ"/>
        </w:rPr>
        <w:t>excessive</w:t>
      </w:r>
      <w:r w:rsidR="00CB32D1">
        <w:rPr>
          <w:rFonts w:ascii="Times New Roman" w:hAnsi="Times New Roman"/>
          <w:sz w:val="24"/>
          <w:szCs w:val="24"/>
          <w:lang w:val="en-US"/>
        </w:rPr>
        <w:t xml:space="preserve"> </w:t>
      </w:r>
      <w:r w:rsidRPr="00126A44">
        <w:rPr>
          <w:rFonts w:ascii="Times New Roman" w:hAnsi="Times New Roman"/>
          <w:sz w:val="24"/>
          <w:szCs w:val="24"/>
          <w:lang w:val="kk-KZ"/>
        </w:rPr>
        <w:t>frequency, pronounced</w:t>
      </w:r>
      <w:r w:rsidR="00CB32D1">
        <w:rPr>
          <w:rFonts w:ascii="Times New Roman" w:hAnsi="Times New Roman"/>
          <w:sz w:val="24"/>
          <w:szCs w:val="24"/>
          <w:lang w:val="en-US"/>
        </w:rPr>
        <w:t xml:space="preserve"> </w:t>
      </w:r>
      <w:r w:rsidRPr="00126A44">
        <w:rPr>
          <w:rFonts w:ascii="Times New Roman" w:hAnsi="Times New Roman"/>
          <w:sz w:val="24"/>
          <w:szCs w:val="24"/>
          <w:lang w:val="kk-KZ"/>
        </w:rPr>
        <w:t>positive</w:t>
      </w:r>
      <w:r w:rsidR="00CB32D1">
        <w:rPr>
          <w:rFonts w:ascii="Times New Roman" w:hAnsi="Times New Roman"/>
          <w:sz w:val="24"/>
          <w:szCs w:val="24"/>
          <w:lang w:val="en-US"/>
        </w:rPr>
        <w:t xml:space="preserve"> </w:t>
      </w:r>
      <w:r w:rsidRPr="00126A44">
        <w:rPr>
          <w:rFonts w:ascii="Times New Roman" w:hAnsi="Times New Roman"/>
          <w:sz w:val="24"/>
          <w:szCs w:val="24"/>
          <w:lang w:val="kk-KZ"/>
        </w:rPr>
        <w:t>or</w:t>
      </w:r>
      <w:r w:rsidR="00CB32D1">
        <w:rPr>
          <w:rFonts w:ascii="Times New Roman" w:hAnsi="Times New Roman"/>
          <w:sz w:val="24"/>
          <w:szCs w:val="24"/>
          <w:lang w:val="en-US"/>
        </w:rPr>
        <w:t xml:space="preserve"> </w:t>
      </w:r>
      <w:r w:rsidRPr="00126A44">
        <w:rPr>
          <w:rFonts w:ascii="Times New Roman" w:hAnsi="Times New Roman"/>
          <w:sz w:val="24"/>
          <w:szCs w:val="24"/>
          <w:lang w:val="kk-KZ"/>
        </w:rPr>
        <w:t>negative</w:t>
      </w:r>
      <w:r w:rsidR="00CB32D1">
        <w:rPr>
          <w:rFonts w:ascii="Times New Roman" w:hAnsi="Times New Roman"/>
          <w:sz w:val="24"/>
          <w:szCs w:val="24"/>
          <w:lang w:val="en-US"/>
        </w:rPr>
        <w:t xml:space="preserve"> </w:t>
      </w:r>
      <w:r w:rsidRPr="00126A44">
        <w:rPr>
          <w:rFonts w:ascii="Times New Roman" w:hAnsi="Times New Roman"/>
          <w:sz w:val="24"/>
          <w:szCs w:val="24"/>
          <w:lang w:val="kk-KZ"/>
        </w:rPr>
        <w:t>rhetoric.</w:t>
      </w:r>
    </w:p>
    <w:p w:rsidR="00C57F35" w:rsidRPr="00126A44" w:rsidRDefault="00C57F35" w:rsidP="00126A44">
      <w:pPr>
        <w:spacing w:after="0" w:line="360" w:lineRule="auto"/>
        <w:ind w:firstLine="709"/>
        <w:jc w:val="both"/>
        <w:rPr>
          <w:rFonts w:ascii="Times New Roman" w:hAnsi="Times New Roman"/>
          <w:sz w:val="24"/>
          <w:szCs w:val="24"/>
          <w:lang w:val="kk-KZ"/>
        </w:rPr>
      </w:pPr>
      <w:r w:rsidRPr="00126A44">
        <w:rPr>
          <w:rFonts w:ascii="Times New Roman" w:hAnsi="Times New Roman"/>
          <w:sz w:val="24"/>
          <w:szCs w:val="24"/>
          <w:lang w:val="kk-KZ"/>
        </w:rPr>
        <w:t>While</w:t>
      </w:r>
      <w:r w:rsidR="00CB32D1">
        <w:rPr>
          <w:rFonts w:ascii="Times New Roman" w:hAnsi="Times New Roman"/>
          <w:sz w:val="24"/>
          <w:szCs w:val="24"/>
          <w:lang w:val="en-US"/>
        </w:rPr>
        <w:t xml:space="preserve"> </w:t>
      </w:r>
      <w:r w:rsidRPr="00126A44">
        <w:rPr>
          <w:rFonts w:ascii="Times New Roman" w:hAnsi="Times New Roman"/>
          <w:sz w:val="24"/>
          <w:szCs w:val="24"/>
          <w:lang w:val="kk-KZ"/>
        </w:rPr>
        <w:t>in</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literary</w:t>
      </w:r>
      <w:r w:rsidR="00CB32D1">
        <w:rPr>
          <w:rFonts w:ascii="Times New Roman" w:hAnsi="Times New Roman"/>
          <w:sz w:val="24"/>
          <w:szCs w:val="24"/>
          <w:lang w:val="en-US"/>
        </w:rPr>
        <w:t xml:space="preserve"> </w:t>
      </w:r>
      <w:r w:rsidRPr="00126A44">
        <w:rPr>
          <w:rFonts w:ascii="Times New Roman" w:hAnsi="Times New Roman"/>
          <w:sz w:val="24"/>
          <w:szCs w:val="24"/>
          <w:lang w:val="kk-KZ"/>
        </w:rPr>
        <w:t>text</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frequency</w:t>
      </w:r>
      <w:r w:rsidR="00CB32D1">
        <w:rPr>
          <w:rFonts w:ascii="Times New Roman" w:hAnsi="Times New Roman"/>
          <w:sz w:val="24"/>
          <w:szCs w:val="24"/>
          <w:lang w:val="en-US"/>
        </w:rPr>
        <w:t xml:space="preserve"> </w:t>
      </w:r>
      <w:r w:rsidRPr="00126A44">
        <w:rPr>
          <w:rFonts w:ascii="Times New Roman" w:hAnsi="Times New Roman"/>
          <w:sz w:val="24"/>
          <w:szCs w:val="24"/>
          <w:lang w:val="kk-KZ"/>
        </w:rPr>
        <w:t>ideologemes</w:t>
      </w:r>
      <w:r w:rsidR="00CB32D1">
        <w:rPr>
          <w:rFonts w:ascii="Times New Roman" w:hAnsi="Times New Roman"/>
          <w:sz w:val="24"/>
          <w:szCs w:val="24"/>
          <w:lang w:val="en-US"/>
        </w:rPr>
        <w:t xml:space="preserve"> </w:t>
      </w:r>
      <w:r w:rsidR="00896673">
        <w:rPr>
          <w:rFonts w:ascii="Times New Roman" w:hAnsi="Times New Roman"/>
          <w:sz w:val="24"/>
          <w:szCs w:val="24"/>
          <w:lang w:val="en-US"/>
        </w:rPr>
        <w:t xml:space="preserve">as </w:t>
      </w:r>
      <w:r w:rsidRPr="00896673">
        <w:rPr>
          <w:rFonts w:ascii="Times New Roman" w:hAnsi="Times New Roman"/>
          <w:sz w:val="24"/>
          <w:szCs w:val="24"/>
          <w:lang w:val="kk-KZ"/>
        </w:rPr>
        <w:t>power, khan, khan'shead</w:t>
      </w:r>
      <w:r w:rsidR="00CB32D1">
        <w:rPr>
          <w:rFonts w:ascii="Times New Roman" w:hAnsi="Times New Roman"/>
          <w:sz w:val="24"/>
          <w:szCs w:val="24"/>
          <w:lang w:val="en-US"/>
        </w:rPr>
        <w:t xml:space="preserve"> </w:t>
      </w:r>
      <w:r w:rsidRPr="00896673">
        <w:rPr>
          <w:rFonts w:ascii="Times New Roman" w:hAnsi="Times New Roman"/>
          <w:sz w:val="24"/>
          <w:szCs w:val="24"/>
          <w:lang w:val="kk-KZ"/>
        </w:rPr>
        <w:t>quarters, council</w:t>
      </w:r>
      <w:r w:rsidR="00CB32D1">
        <w:rPr>
          <w:rFonts w:ascii="Times New Roman" w:hAnsi="Times New Roman"/>
          <w:sz w:val="24"/>
          <w:szCs w:val="24"/>
          <w:lang w:val="en-US"/>
        </w:rPr>
        <w:t xml:space="preserve"> </w:t>
      </w:r>
      <w:r w:rsidRPr="00896673">
        <w:rPr>
          <w:rFonts w:ascii="Times New Roman" w:hAnsi="Times New Roman"/>
          <w:sz w:val="24"/>
          <w:szCs w:val="24"/>
          <w:lang w:val="kk-KZ"/>
        </w:rPr>
        <w:t>of</w:t>
      </w:r>
      <w:r w:rsidR="00CB32D1">
        <w:rPr>
          <w:rFonts w:ascii="Times New Roman" w:hAnsi="Times New Roman"/>
          <w:sz w:val="24"/>
          <w:szCs w:val="24"/>
          <w:lang w:val="en-US"/>
        </w:rPr>
        <w:t xml:space="preserve"> </w:t>
      </w:r>
      <w:r w:rsidRPr="00896673">
        <w:rPr>
          <w:rFonts w:ascii="Times New Roman" w:hAnsi="Times New Roman"/>
          <w:sz w:val="24"/>
          <w:szCs w:val="24"/>
          <w:lang w:val="kk-KZ"/>
        </w:rPr>
        <w:t>elders, biys, batyrs</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others</w:t>
      </w:r>
      <w:r w:rsidR="00CB32D1">
        <w:rPr>
          <w:rFonts w:ascii="Times New Roman" w:hAnsi="Times New Roman"/>
          <w:sz w:val="24"/>
          <w:szCs w:val="24"/>
          <w:lang w:val="en-US"/>
        </w:rPr>
        <w:t xml:space="preserve"> </w:t>
      </w:r>
      <w:r w:rsidRPr="00126A44">
        <w:rPr>
          <w:rFonts w:ascii="Times New Roman" w:hAnsi="Times New Roman"/>
          <w:sz w:val="24"/>
          <w:szCs w:val="24"/>
          <w:lang w:val="kk-KZ"/>
        </w:rPr>
        <w:t>reflect</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historical</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ethnocultural</w:t>
      </w:r>
      <w:r w:rsidR="00CB32D1">
        <w:rPr>
          <w:rFonts w:ascii="Times New Roman" w:hAnsi="Times New Roman"/>
          <w:sz w:val="24"/>
          <w:szCs w:val="24"/>
          <w:lang w:val="en-US"/>
        </w:rPr>
        <w:t xml:space="preserve"> </w:t>
      </w:r>
      <w:r w:rsidRPr="00126A44">
        <w:rPr>
          <w:rFonts w:ascii="Times New Roman" w:hAnsi="Times New Roman"/>
          <w:sz w:val="24"/>
          <w:szCs w:val="24"/>
          <w:lang w:val="kk-KZ"/>
        </w:rPr>
        <w:t>component</w:t>
      </w:r>
      <w:r w:rsidR="00CB32D1">
        <w:rPr>
          <w:rFonts w:ascii="Times New Roman" w:hAnsi="Times New Roman"/>
          <w:sz w:val="24"/>
          <w:szCs w:val="24"/>
          <w:lang w:val="en-US"/>
        </w:rPr>
        <w:t xml:space="preserve"> </w:t>
      </w:r>
      <w:r w:rsidRPr="00126A44">
        <w:rPr>
          <w:rFonts w:ascii="Times New Roman" w:hAnsi="Times New Roman"/>
          <w:sz w:val="24"/>
          <w:szCs w:val="24"/>
          <w:lang w:val="kk-KZ"/>
        </w:rPr>
        <w:t>of</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original</w:t>
      </w:r>
      <w:r w:rsidR="00CB32D1">
        <w:rPr>
          <w:rFonts w:ascii="Times New Roman" w:hAnsi="Times New Roman"/>
          <w:sz w:val="24"/>
          <w:szCs w:val="24"/>
          <w:lang w:val="en-US"/>
        </w:rPr>
        <w:t xml:space="preserve"> </w:t>
      </w:r>
      <w:r w:rsidRPr="00126A44">
        <w:rPr>
          <w:rFonts w:ascii="Times New Roman" w:hAnsi="Times New Roman"/>
          <w:sz w:val="24"/>
          <w:szCs w:val="24"/>
          <w:lang w:val="kk-KZ"/>
        </w:rPr>
        <w:t>philosophical</w:t>
      </w:r>
      <w:r w:rsidR="00CB32D1">
        <w:rPr>
          <w:rFonts w:ascii="Times New Roman" w:hAnsi="Times New Roman"/>
          <w:sz w:val="24"/>
          <w:szCs w:val="24"/>
          <w:lang w:val="en-US"/>
        </w:rPr>
        <w:t xml:space="preserve"> </w:t>
      </w:r>
      <w:r w:rsidRPr="00126A44">
        <w:rPr>
          <w:rFonts w:ascii="Times New Roman" w:hAnsi="Times New Roman"/>
          <w:sz w:val="24"/>
          <w:szCs w:val="24"/>
          <w:lang w:val="kk-KZ"/>
        </w:rPr>
        <w:t>power</w:t>
      </w:r>
      <w:r w:rsidR="00CB32D1">
        <w:rPr>
          <w:rFonts w:ascii="Times New Roman" w:hAnsi="Times New Roman"/>
          <w:sz w:val="24"/>
          <w:szCs w:val="24"/>
          <w:lang w:val="en-US"/>
        </w:rPr>
        <w:t xml:space="preserve"> </w:t>
      </w:r>
      <w:r w:rsidRPr="00126A44">
        <w:rPr>
          <w:rFonts w:ascii="Times New Roman" w:hAnsi="Times New Roman"/>
          <w:sz w:val="24"/>
          <w:szCs w:val="24"/>
          <w:lang w:val="kk-KZ"/>
        </w:rPr>
        <w:t>as</w:t>
      </w:r>
      <w:r w:rsidR="00CB32D1">
        <w:rPr>
          <w:rFonts w:ascii="Times New Roman" w:hAnsi="Times New Roman"/>
          <w:sz w:val="24"/>
          <w:szCs w:val="24"/>
          <w:lang w:val="en-US"/>
        </w:rPr>
        <w:t xml:space="preserve"> </w:t>
      </w:r>
      <w:r w:rsidRPr="00126A44">
        <w:rPr>
          <w:rFonts w:ascii="Times New Roman" w:hAnsi="Times New Roman"/>
          <w:sz w:val="24"/>
          <w:szCs w:val="24"/>
          <w:lang w:val="kk-KZ"/>
        </w:rPr>
        <w:t>justice, power</w:t>
      </w:r>
      <w:r w:rsidR="00CB32D1">
        <w:rPr>
          <w:rFonts w:ascii="Times New Roman" w:hAnsi="Times New Roman"/>
          <w:sz w:val="24"/>
          <w:szCs w:val="24"/>
          <w:lang w:val="en-US"/>
        </w:rPr>
        <w:t xml:space="preserve"> </w:t>
      </w:r>
      <w:r w:rsidRPr="00126A44">
        <w:rPr>
          <w:rFonts w:ascii="Times New Roman" w:hAnsi="Times New Roman"/>
          <w:sz w:val="24"/>
          <w:szCs w:val="24"/>
          <w:lang w:val="kk-KZ"/>
        </w:rPr>
        <w:t>as</w:t>
      </w:r>
      <w:r w:rsidR="00CB32D1">
        <w:rPr>
          <w:rFonts w:ascii="Times New Roman" w:hAnsi="Times New Roman"/>
          <w:sz w:val="24"/>
          <w:szCs w:val="24"/>
          <w:lang w:val="en-US"/>
        </w:rPr>
        <w:t xml:space="preserve"> </w:t>
      </w:r>
      <w:r w:rsidRPr="00126A44">
        <w:rPr>
          <w:rFonts w:ascii="Times New Roman" w:hAnsi="Times New Roman"/>
          <w:sz w:val="24"/>
          <w:szCs w:val="24"/>
          <w:lang w:val="kk-KZ"/>
        </w:rPr>
        <w:t>law</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responsibility. Such a philosophical</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ontological</w:t>
      </w:r>
      <w:r w:rsidR="00CB32D1">
        <w:rPr>
          <w:rFonts w:ascii="Times New Roman" w:hAnsi="Times New Roman"/>
          <w:sz w:val="24"/>
          <w:szCs w:val="24"/>
          <w:lang w:val="en-US"/>
        </w:rPr>
        <w:t xml:space="preserve"> </w:t>
      </w:r>
      <w:r w:rsidRPr="00126A44">
        <w:rPr>
          <w:rFonts w:ascii="Times New Roman" w:hAnsi="Times New Roman"/>
          <w:sz w:val="24"/>
          <w:szCs w:val="24"/>
          <w:lang w:val="kk-KZ"/>
        </w:rPr>
        <w:t>understanding</w:t>
      </w:r>
      <w:r w:rsidR="00CB32D1">
        <w:rPr>
          <w:rFonts w:ascii="Times New Roman" w:hAnsi="Times New Roman"/>
          <w:sz w:val="24"/>
          <w:szCs w:val="24"/>
          <w:lang w:val="en-US"/>
        </w:rPr>
        <w:t xml:space="preserve"> </w:t>
      </w:r>
      <w:r w:rsidRPr="00126A44">
        <w:rPr>
          <w:rFonts w:ascii="Times New Roman" w:hAnsi="Times New Roman"/>
          <w:sz w:val="24"/>
          <w:szCs w:val="24"/>
          <w:lang w:val="kk-KZ"/>
        </w:rPr>
        <w:t>of</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ideologeme</w:t>
      </w:r>
      <w:r w:rsidR="00CB32D1">
        <w:rPr>
          <w:rFonts w:ascii="Times New Roman" w:hAnsi="Times New Roman"/>
          <w:sz w:val="24"/>
          <w:szCs w:val="24"/>
          <w:lang w:val="en-US"/>
        </w:rPr>
        <w:t xml:space="preserve"> “</w:t>
      </w:r>
      <w:r w:rsidRPr="00126A44">
        <w:rPr>
          <w:rFonts w:ascii="Times New Roman" w:hAnsi="Times New Roman"/>
          <w:sz w:val="24"/>
          <w:szCs w:val="24"/>
          <w:lang w:val="kk-KZ"/>
        </w:rPr>
        <w:t>power</w:t>
      </w:r>
      <w:r w:rsidR="00CB32D1">
        <w:rPr>
          <w:rFonts w:ascii="Times New Roman" w:hAnsi="Times New Roman"/>
          <w:sz w:val="24"/>
          <w:szCs w:val="24"/>
          <w:lang w:val="en-US"/>
        </w:rPr>
        <w:t xml:space="preserve">” </w:t>
      </w:r>
      <w:r w:rsidRPr="00126A44">
        <w:rPr>
          <w:rFonts w:ascii="Times New Roman" w:hAnsi="Times New Roman"/>
          <w:sz w:val="24"/>
          <w:szCs w:val="24"/>
          <w:lang w:val="kk-KZ"/>
        </w:rPr>
        <w:t>is</w:t>
      </w:r>
      <w:r w:rsidR="00CB32D1">
        <w:rPr>
          <w:rFonts w:ascii="Times New Roman" w:hAnsi="Times New Roman"/>
          <w:sz w:val="24"/>
          <w:szCs w:val="24"/>
          <w:lang w:val="en-US"/>
        </w:rPr>
        <w:t xml:space="preserve"> </w:t>
      </w:r>
      <w:r w:rsidRPr="00126A44">
        <w:rPr>
          <w:rFonts w:ascii="Times New Roman" w:hAnsi="Times New Roman"/>
          <w:sz w:val="24"/>
          <w:szCs w:val="24"/>
          <w:lang w:val="kk-KZ"/>
        </w:rPr>
        <w:t>clearly</w:t>
      </w:r>
      <w:r w:rsidR="00CB32D1">
        <w:rPr>
          <w:rFonts w:ascii="Times New Roman" w:hAnsi="Times New Roman"/>
          <w:sz w:val="24"/>
          <w:szCs w:val="24"/>
          <w:lang w:val="en-US"/>
        </w:rPr>
        <w:t xml:space="preserve"> </w:t>
      </w:r>
      <w:r w:rsidRPr="00126A44">
        <w:rPr>
          <w:rFonts w:ascii="Times New Roman" w:hAnsi="Times New Roman"/>
          <w:sz w:val="24"/>
          <w:szCs w:val="24"/>
          <w:lang w:val="kk-KZ"/>
        </w:rPr>
        <w:t>manifested</w:t>
      </w:r>
      <w:r w:rsidR="00CB32D1">
        <w:rPr>
          <w:rFonts w:ascii="Times New Roman" w:hAnsi="Times New Roman"/>
          <w:sz w:val="24"/>
          <w:szCs w:val="24"/>
          <w:lang w:val="en-US"/>
        </w:rPr>
        <w:t xml:space="preserve"> </w:t>
      </w:r>
      <w:r w:rsidRPr="00126A44">
        <w:rPr>
          <w:rFonts w:ascii="Times New Roman" w:hAnsi="Times New Roman"/>
          <w:sz w:val="24"/>
          <w:szCs w:val="24"/>
          <w:lang w:val="kk-KZ"/>
        </w:rPr>
        <w:t>in</w:t>
      </w:r>
      <w:r w:rsidR="00CB32D1">
        <w:rPr>
          <w:rFonts w:ascii="Times New Roman" w:hAnsi="Times New Roman"/>
          <w:sz w:val="24"/>
          <w:szCs w:val="24"/>
          <w:lang w:val="en-US"/>
        </w:rPr>
        <w:t xml:space="preserve"> </w:t>
      </w:r>
      <w:r w:rsidRPr="00126A44">
        <w:rPr>
          <w:rFonts w:ascii="Times New Roman" w:hAnsi="Times New Roman"/>
          <w:sz w:val="24"/>
          <w:szCs w:val="24"/>
          <w:lang w:val="kk-KZ"/>
        </w:rPr>
        <w:t>the</w:t>
      </w:r>
      <w:r w:rsidR="00CB32D1">
        <w:rPr>
          <w:rFonts w:ascii="Times New Roman" w:hAnsi="Times New Roman"/>
          <w:sz w:val="24"/>
          <w:szCs w:val="24"/>
          <w:lang w:val="en-US"/>
        </w:rPr>
        <w:t xml:space="preserve"> </w:t>
      </w:r>
      <w:r w:rsidRPr="00126A44">
        <w:rPr>
          <w:rFonts w:ascii="Times New Roman" w:hAnsi="Times New Roman"/>
          <w:sz w:val="24"/>
          <w:szCs w:val="24"/>
          <w:lang w:val="kk-KZ"/>
        </w:rPr>
        <w:t>historical</w:t>
      </w:r>
      <w:r w:rsidR="00CB32D1">
        <w:rPr>
          <w:rFonts w:ascii="Times New Roman" w:hAnsi="Times New Roman"/>
          <w:sz w:val="24"/>
          <w:szCs w:val="24"/>
          <w:lang w:val="en-US"/>
        </w:rPr>
        <w:t xml:space="preserve"> </w:t>
      </w:r>
      <w:r w:rsidR="00CB32D1">
        <w:rPr>
          <w:rFonts w:ascii="Times New Roman" w:hAnsi="Times New Roman"/>
          <w:sz w:val="24"/>
          <w:szCs w:val="24"/>
          <w:lang w:val="kk-KZ"/>
        </w:rPr>
        <w:t>novels "Daraboz" by K.Zhumadilov, "Saki" by B.</w:t>
      </w:r>
      <w:r w:rsidRPr="00126A44">
        <w:rPr>
          <w:rFonts w:ascii="Times New Roman" w:hAnsi="Times New Roman"/>
          <w:sz w:val="24"/>
          <w:szCs w:val="24"/>
          <w:lang w:val="kk-KZ"/>
        </w:rPr>
        <w:t>Zhandarbekov, "Death</w:t>
      </w:r>
      <w:r w:rsidR="00CB32D1">
        <w:rPr>
          <w:rFonts w:ascii="Times New Roman" w:hAnsi="Times New Roman"/>
          <w:sz w:val="24"/>
          <w:szCs w:val="24"/>
          <w:lang w:val="en-US"/>
        </w:rPr>
        <w:t xml:space="preserve"> </w:t>
      </w:r>
      <w:r w:rsidRPr="00126A44">
        <w:rPr>
          <w:rFonts w:ascii="Times New Roman" w:hAnsi="Times New Roman"/>
          <w:sz w:val="24"/>
          <w:szCs w:val="24"/>
          <w:lang w:val="kk-KZ"/>
        </w:rPr>
        <w:t>of</w:t>
      </w:r>
      <w:r w:rsidR="00CB32D1">
        <w:rPr>
          <w:rFonts w:ascii="Times New Roman" w:hAnsi="Times New Roman"/>
          <w:sz w:val="24"/>
          <w:szCs w:val="24"/>
          <w:lang w:val="en-US"/>
        </w:rPr>
        <w:t xml:space="preserve"> </w:t>
      </w:r>
      <w:r w:rsidRPr="00126A44">
        <w:rPr>
          <w:rFonts w:ascii="Times New Roman" w:hAnsi="Times New Roman"/>
          <w:sz w:val="24"/>
          <w:szCs w:val="24"/>
          <w:lang w:val="kk-KZ"/>
        </w:rPr>
        <w:t>Otrar" by</w:t>
      </w:r>
      <w:r w:rsidR="00CB32D1">
        <w:rPr>
          <w:rFonts w:ascii="Times New Roman" w:hAnsi="Times New Roman"/>
          <w:sz w:val="24"/>
          <w:szCs w:val="24"/>
          <w:lang w:val="en-US"/>
        </w:rPr>
        <w:t xml:space="preserve"> </w:t>
      </w:r>
      <w:r w:rsidRPr="00126A44">
        <w:rPr>
          <w:rFonts w:ascii="Times New Roman" w:hAnsi="Times New Roman"/>
          <w:sz w:val="24"/>
          <w:szCs w:val="24"/>
          <w:lang w:val="kk-KZ"/>
        </w:rPr>
        <w:t>Kh. Adibayev, "Aқ</w:t>
      </w:r>
      <w:r w:rsidR="00CB32D1">
        <w:rPr>
          <w:rFonts w:ascii="Times New Roman" w:hAnsi="Times New Roman"/>
          <w:sz w:val="24"/>
          <w:szCs w:val="24"/>
          <w:lang w:val="en-US"/>
        </w:rPr>
        <w:t xml:space="preserve"> </w:t>
      </w:r>
      <w:r w:rsidRPr="00126A44">
        <w:rPr>
          <w:rFonts w:ascii="Times New Roman" w:hAnsi="Times New Roman"/>
          <w:sz w:val="24"/>
          <w:szCs w:val="24"/>
          <w:lang w:val="kk-KZ"/>
        </w:rPr>
        <w:t>boz</w:t>
      </w:r>
      <w:r w:rsidR="00CB32D1">
        <w:rPr>
          <w:rFonts w:ascii="Times New Roman" w:hAnsi="Times New Roman"/>
          <w:sz w:val="24"/>
          <w:szCs w:val="24"/>
          <w:lang w:val="en-US"/>
        </w:rPr>
        <w:t xml:space="preserve"> </w:t>
      </w:r>
      <w:r w:rsidR="00CB32D1">
        <w:rPr>
          <w:rFonts w:ascii="Times New Roman" w:hAnsi="Times New Roman"/>
          <w:sz w:val="24"/>
          <w:szCs w:val="24"/>
          <w:lang w:val="kk-KZ"/>
        </w:rPr>
        <w:t>Uy" by S.</w:t>
      </w:r>
      <w:r w:rsidRPr="00126A44">
        <w:rPr>
          <w:rFonts w:ascii="Times New Roman" w:hAnsi="Times New Roman"/>
          <w:sz w:val="24"/>
          <w:szCs w:val="24"/>
          <w:lang w:val="kk-KZ"/>
        </w:rPr>
        <w:t>Elubai, "Zhusip</w:t>
      </w:r>
      <w:r w:rsidR="00CB32D1">
        <w:rPr>
          <w:rFonts w:ascii="Times New Roman" w:hAnsi="Times New Roman"/>
          <w:sz w:val="24"/>
          <w:szCs w:val="24"/>
          <w:lang w:val="en-US"/>
        </w:rPr>
        <w:t xml:space="preserve"> </w:t>
      </w:r>
      <w:r w:rsidRPr="00126A44">
        <w:rPr>
          <w:rFonts w:ascii="Times New Roman" w:hAnsi="Times New Roman"/>
          <w:sz w:val="24"/>
          <w:szCs w:val="24"/>
          <w:lang w:val="kk-KZ"/>
        </w:rPr>
        <w:t>Balasa</w:t>
      </w:r>
      <w:r w:rsidR="00CB32D1">
        <w:rPr>
          <w:rFonts w:ascii="Times New Roman" w:hAnsi="Times New Roman"/>
          <w:sz w:val="24"/>
          <w:szCs w:val="24"/>
          <w:lang w:val="en-US"/>
        </w:rPr>
        <w:t>g</w:t>
      </w:r>
      <w:r w:rsidR="00CB32D1">
        <w:rPr>
          <w:rFonts w:ascii="Times New Roman" w:hAnsi="Times New Roman"/>
          <w:sz w:val="24"/>
          <w:szCs w:val="24"/>
          <w:lang w:val="kk-KZ"/>
        </w:rPr>
        <w:t>un" by A.</w:t>
      </w:r>
      <w:r w:rsidRPr="00126A44">
        <w:rPr>
          <w:rFonts w:ascii="Times New Roman" w:hAnsi="Times New Roman"/>
          <w:sz w:val="24"/>
          <w:szCs w:val="24"/>
          <w:lang w:val="kk-KZ"/>
        </w:rPr>
        <w:t>Egeubai , "Caravan" Tynibekovs</w:t>
      </w:r>
      <w:r w:rsidR="00CB32D1">
        <w:rPr>
          <w:rFonts w:ascii="Times New Roman" w:hAnsi="Times New Roman"/>
          <w:sz w:val="24"/>
          <w:szCs w:val="24"/>
          <w:lang w:val="en-US"/>
        </w:rPr>
        <w:t xml:space="preserve"> </w:t>
      </w:r>
      <w:r w:rsidRPr="00126A44">
        <w:rPr>
          <w:rFonts w:ascii="Times New Roman" w:hAnsi="Times New Roman"/>
          <w:sz w:val="24"/>
          <w:szCs w:val="24"/>
          <w:lang w:val="kk-KZ"/>
        </w:rPr>
        <w:t>and</w:t>
      </w:r>
      <w:r w:rsidR="00CB32D1">
        <w:rPr>
          <w:rFonts w:ascii="Times New Roman" w:hAnsi="Times New Roman"/>
          <w:sz w:val="24"/>
          <w:szCs w:val="24"/>
          <w:lang w:val="en-US"/>
        </w:rPr>
        <w:t xml:space="preserve"> </w:t>
      </w:r>
      <w:r w:rsidRPr="00126A44">
        <w:rPr>
          <w:rFonts w:ascii="Times New Roman" w:hAnsi="Times New Roman"/>
          <w:sz w:val="24"/>
          <w:szCs w:val="24"/>
          <w:lang w:val="kk-KZ"/>
        </w:rPr>
        <w:t>others.</w:t>
      </w:r>
    </w:p>
    <w:p w:rsidR="00B10B02" w:rsidRPr="00896673" w:rsidRDefault="00B10B02" w:rsidP="00126A44">
      <w:pPr>
        <w:spacing w:after="0" w:line="360" w:lineRule="auto"/>
        <w:ind w:firstLine="709"/>
        <w:jc w:val="both"/>
        <w:rPr>
          <w:rFonts w:ascii="Times New Roman" w:eastAsia="Times New Roman" w:hAnsi="Times New Roman"/>
          <w:sz w:val="24"/>
          <w:szCs w:val="24"/>
          <w:lang w:val="en-US" w:eastAsia="ru-RU"/>
        </w:rPr>
      </w:pPr>
      <w:r w:rsidRPr="00343BF2">
        <w:rPr>
          <w:rFonts w:ascii="Times New Roman" w:eastAsia="Times New Roman" w:hAnsi="Times New Roman"/>
          <w:sz w:val="24"/>
          <w:szCs w:val="24"/>
          <w:lang w:val="en-US" w:eastAsia="ru-RU"/>
        </w:rPr>
        <w:t xml:space="preserve">Cultural codes of color designations differ from each other in different languages, despite the fact that color is one of the ways of fixing and expressing in the language non-discursive knowledge based on perceptual experience. There are a number of universal features in the color designation system, since they accumulate socio-historical, intellectual, emotional information of a nationally specific nature. For example, </w:t>
      </w:r>
      <w:r w:rsidR="009400BC" w:rsidRPr="00343BF2">
        <w:rPr>
          <w:rStyle w:val="tlid-translation"/>
          <w:rFonts w:ascii="Times New Roman" w:hAnsi="Times New Roman"/>
          <w:sz w:val="24"/>
          <w:szCs w:val="24"/>
          <w:lang w:val="en-US"/>
        </w:rPr>
        <w:t xml:space="preserve">color </w:t>
      </w:r>
      <w:r w:rsidR="009400BC" w:rsidRPr="00896673">
        <w:rPr>
          <w:rStyle w:val="tlid-translation"/>
          <w:rFonts w:ascii="Times New Roman" w:hAnsi="Times New Roman"/>
          <w:sz w:val="24"/>
          <w:szCs w:val="24"/>
          <w:lang w:val="en-US"/>
        </w:rPr>
        <w:t>lexeme</w:t>
      </w:r>
      <w:r w:rsidR="0046718B">
        <w:rPr>
          <w:rStyle w:val="tlid-translation"/>
          <w:rFonts w:ascii="Times New Roman" w:hAnsi="Times New Roman"/>
          <w:sz w:val="24"/>
          <w:szCs w:val="24"/>
          <w:lang w:val="en-US"/>
        </w:rPr>
        <w:t xml:space="preserve"> “</w:t>
      </w:r>
      <w:r w:rsidRPr="00896673">
        <w:rPr>
          <w:rFonts w:ascii="Times New Roman" w:eastAsia="Times New Roman" w:hAnsi="Times New Roman"/>
          <w:sz w:val="24"/>
          <w:szCs w:val="24"/>
          <w:lang w:val="en-US" w:eastAsia="ru-RU"/>
        </w:rPr>
        <w:t>white</w:t>
      </w:r>
      <w:r w:rsidR="0046718B">
        <w:rPr>
          <w:rFonts w:ascii="Times New Roman" w:eastAsia="Times New Roman" w:hAnsi="Times New Roman"/>
          <w:sz w:val="24"/>
          <w:szCs w:val="24"/>
          <w:lang w:val="en-US" w:eastAsia="ru-RU"/>
        </w:rPr>
        <w:t>”</w:t>
      </w:r>
      <w:r w:rsidRPr="00896673">
        <w:rPr>
          <w:rFonts w:ascii="Times New Roman" w:eastAsia="Times New Roman" w:hAnsi="Times New Roman"/>
          <w:sz w:val="24"/>
          <w:szCs w:val="24"/>
          <w:lang w:val="en-US" w:eastAsia="ru-RU"/>
        </w:rPr>
        <w:t xml:space="preserve"> in modern language retains the traditional symbolic meaning </w:t>
      </w:r>
      <w:r w:rsidR="00F316DB" w:rsidRPr="00896673">
        <w:rPr>
          <w:rFonts w:ascii="Times New Roman" w:eastAsia="Times New Roman" w:hAnsi="Times New Roman"/>
          <w:sz w:val="24"/>
          <w:szCs w:val="24"/>
          <w:lang w:val="en-US" w:eastAsia="ru-RU"/>
        </w:rPr>
        <w:t>–</w:t>
      </w:r>
      <w:r w:rsidRPr="00896673">
        <w:rPr>
          <w:rFonts w:ascii="Times New Roman" w:eastAsia="Times New Roman" w:hAnsi="Times New Roman"/>
          <w:sz w:val="24"/>
          <w:szCs w:val="24"/>
          <w:lang w:val="en-US" w:eastAsia="ru-RU"/>
        </w:rPr>
        <w:t xml:space="preserve"> purity</w:t>
      </w:r>
      <w:r w:rsidR="00F316DB" w:rsidRPr="00896673">
        <w:rPr>
          <w:rFonts w:ascii="Times New Roman" w:eastAsia="Times New Roman" w:hAnsi="Times New Roman"/>
          <w:sz w:val="24"/>
          <w:szCs w:val="24"/>
          <w:lang w:val="en-US" w:eastAsia="ru-RU"/>
        </w:rPr>
        <w:t xml:space="preserve">, </w:t>
      </w:r>
      <w:r w:rsidR="009400BC" w:rsidRPr="00896673">
        <w:rPr>
          <w:rStyle w:val="gt-baf-cell"/>
          <w:rFonts w:ascii="Times New Roman" w:hAnsi="Times New Roman"/>
          <w:sz w:val="24"/>
          <w:szCs w:val="24"/>
          <w:lang w:val="en-US"/>
        </w:rPr>
        <w:t>innocence</w:t>
      </w:r>
      <w:r w:rsidRPr="00896673">
        <w:rPr>
          <w:rFonts w:ascii="Times New Roman" w:eastAsia="Times New Roman" w:hAnsi="Times New Roman"/>
          <w:sz w:val="24"/>
          <w:szCs w:val="24"/>
          <w:lang w:val="en-US" w:eastAsia="ru-RU"/>
        </w:rPr>
        <w:t>, honesty. It is used in such new combinations as the white press, white PR, white accounting, white salary, white income: "She emphasized that an important condition for all categories will be the presence of</w:t>
      </w:r>
      <w:r w:rsidR="001D70E0">
        <w:rPr>
          <w:rFonts w:ascii="Times New Roman" w:eastAsia="Times New Roman" w:hAnsi="Times New Roman"/>
          <w:sz w:val="24"/>
          <w:szCs w:val="24"/>
          <w:lang w:eastAsia="ru-RU"/>
        </w:rPr>
        <w:t xml:space="preserve"> </w:t>
      </w:r>
      <w:r w:rsidRPr="00896673">
        <w:rPr>
          <w:rFonts w:ascii="Times New Roman" w:eastAsia="Times New Roman" w:hAnsi="Times New Roman"/>
          <w:sz w:val="24"/>
          <w:szCs w:val="24"/>
          <w:lang w:val="en-US" w:eastAsia="ru-RU"/>
        </w:rPr>
        <w:t>"white"</w:t>
      </w:r>
      <w:r w:rsidR="001D70E0">
        <w:rPr>
          <w:rFonts w:ascii="Times New Roman" w:eastAsia="Times New Roman" w:hAnsi="Times New Roman"/>
          <w:sz w:val="24"/>
          <w:szCs w:val="24"/>
          <w:lang w:eastAsia="ru-RU"/>
        </w:rPr>
        <w:t xml:space="preserve"> </w:t>
      </w:r>
      <w:r w:rsidRPr="00896673">
        <w:rPr>
          <w:rFonts w:ascii="Times New Roman" w:eastAsia="Times New Roman" w:hAnsi="Times New Roman"/>
          <w:sz w:val="24"/>
          <w:szCs w:val="24"/>
          <w:lang w:val="en-US" w:eastAsia="ru-RU"/>
        </w:rPr>
        <w:t>income" (E</w:t>
      </w:r>
      <w:r w:rsidRPr="00343BF2">
        <w:rPr>
          <w:rFonts w:ascii="Times New Roman" w:eastAsia="Times New Roman" w:hAnsi="Times New Roman"/>
          <w:sz w:val="24"/>
          <w:szCs w:val="24"/>
          <w:lang w:val="en-US" w:eastAsia="ru-RU"/>
        </w:rPr>
        <w:t xml:space="preserve">xpress K from March 19, 2019), where white income is </w:t>
      </w:r>
      <w:r w:rsidRPr="00896673">
        <w:rPr>
          <w:rFonts w:ascii="Times New Roman" w:eastAsia="Times New Roman" w:hAnsi="Times New Roman"/>
          <w:sz w:val="24"/>
          <w:szCs w:val="24"/>
          <w:lang w:val="en-US" w:eastAsia="ru-RU"/>
        </w:rPr>
        <w:t>the official income from wages, which is reflected in taxes and pension contributions of citizens. “In each Address to the people of the country, Elbasy noted the important role of people in white coats, provided doctors with all-round support” (“Caravan” dated March 23, 2019).</w:t>
      </w:r>
    </w:p>
    <w:p w:rsidR="009400BC" w:rsidRPr="009400BC" w:rsidRDefault="009400BC" w:rsidP="00126A44">
      <w:pPr>
        <w:spacing w:after="0" w:line="360" w:lineRule="auto"/>
        <w:ind w:firstLine="709"/>
        <w:jc w:val="both"/>
        <w:rPr>
          <w:rFonts w:ascii="Times New Roman" w:eastAsia="Times New Roman" w:hAnsi="Times New Roman"/>
          <w:sz w:val="24"/>
          <w:szCs w:val="24"/>
          <w:lang w:val="en-US" w:eastAsia="ru-RU"/>
        </w:rPr>
      </w:pPr>
      <w:r w:rsidRPr="00896673">
        <w:rPr>
          <w:rFonts w:ascii="Times New Roman" w:eastAsia="Times New Roman" w:hAnsi="Times New Roman"/>
          <w:sz w:val="24"/>
          <w:szCs w:val="24"/>
          <w:lang w:val="en-US" w:eastAsia="ru-RU"/>
        </w:rPr>
        <w:t xml:space="preserve">On the other hand, </w:t>
      </w:r>
      <w:r w:rsidR="008432DA">
        <w:rPr>
          <w:rFonts w:ascii="Times New Roman" w:eastAsia="Times New Roman" w:hAnsi="Times New Roman"/>
          <w:sz w:val="24"/>
          <w:szCs w:val="24"/>
          <w:lang w:val="en-US" w:eastAsia="ru-RU"/>
        </w:rPr>
        <w:t>“</w:t>
      </w:r>
      <w:r w:rsidRPr="00896673">
        <w:rPr>
          <w:rFonts w:ascii="Times New Roman" w:eastAsia="Times New Roman" w:hAnsi="Times New Roman"/>
          <w:sz w:val="24"/>
          <w:szCs w:val="24"/>
          <w:lang w:val="en-US" w:eastAsia="ru-RU"/>
        </w:rPr>
        <w:t>black</w:t>
      </w:r>
      <w:r w:rsidR="008432DA">
        <w:rPr>
          <w:rFonts w:ascii="Times New Roman" w:eastAsia="Times New Roman" w:hAnsi="Times New Roman"/>
          <w:sz w:val="24"/>
          <w:szCs w:val="24"/>
          <w:lang w:val="en-US" w:eastAsia="ru-RU"/>
        </w:rPr>
        <w:t>”</w:t>
      </w:r>
      <w:r w:rsidRPr="00896673">
        <w:rPr>
          <w:rFonts w:ascii="Times New Roman" w:eastAsia="Times New Roman" w:hAnsi="Times New Roman"/>
          <w:sz w:val="24"/>
          <w:szCs w:val="24"/>
          <w:lang w:val="en-US" w:eastAsia="ru-RU"/>
        </w:rPr>
        <w:t xml:space="preserve"> is traditionally associated with negative emotions or low moral assessment: a black person, black thoughts, black deeds, black envy. </w:t>
      </w:r>
      <w:r w:rsidR="00F37D49" w:rsidRPr="00896673">
        <w:rPr>
          <w:rFonts w:ascii="Times New Roman" w:eastAsia="Times New Roman" w:hAnsi="Times New Roman"/>
          <w:sz w:val="24"/>
          <w:szCs w:val="24"/>
          <w:lang w:val="en-US" w:eastAsia="ru-RU"/>
        </w:rPr>
        <w:t>As a rule, the use of the</w:t>
      </w:r>
      <w:r w:rsidR="00F37D49" w:rsidRPr="00343BF2">
        <w:rPr>
          <w:rFonts w:ascii="Times New Roman" w:eastAsia="Times New Roman" w:hAnsi="Times New Roman"/>
          <w:sz w:val="24"/>
          <w:szCs w:val="24"/>
          <w:lang w:val="en-US" w:eastAsia="ru-RU"/>
        </w:rPr>
        <w:t xml:space="preserve"> adjective </w:t>
      </w:r>
      <w:r w:rsidR="008432DA">
        <w:rPr>
          <w:rFonts w:ascii="Times New Roman" w:eastAsia="Times New Roman" w:hAnsi="Times New Roman"/>
          <w:sz w:val="24"/>
          <w:szCs w:val="24"/>
          <w:lang w:val="en-US" w:eastAsia="ru-RU"/>
        </w:rPr>
        <w:t>“</w:t>
      </w:r>
      <w:r w:rsidR="00F37D49" w:rsidRPr="00343BF2">
        <w:rPr>
          <w:rFonts w:ascii="Times New Roman" w:eastAsia="Times New Roman" w:hAnsi="Times New Roman"/>
          <w:sz w:val="24"/>
          <w:szCs w:val="24"/>
          <w:lang w:val="en-US" w:eastAsia="ru-RU"/>
        </w:rPr>
        <w:t>black</w:t>
      </w:r>
      <w:r w:rsidR="008432DA">
        <w:rPr>
          <w:rFonts w:ascii="Times New Roman" w:eastAsia="Times New Roman" w:hAnsi="Times New Roman"/>
          <w:sz w:val="24"/>
          <w:szCs w:val="24"/>
          <w:lang w:val="en-US" w:eastAsia="ru-RU"/>
        </w:rPr>
        <w:t xml:space="preserve">” </w:t>
      </w:r>
      <w:r w:rsidR="00F37D49" w:rsidRPr="00343BF2">
        <w:rPr>
          <w:rFonts w:ascii="Times New Roman" w:eastAsia="Times New Roman" w:hAnsi="Times New Roman"/>
          <w:sz w:val="24"/>
          <w:szCs w:val="24"/>
          <w:lang w:val="en-US" w:eastAsia="ru-RU"/>
        </w:rPr>
        <w:t>is associated with a negative characterization of something dishonest in modern newspaper texts</w:t>
      </w:r>
      <w:r w:rsidR="00F316DB">
        <w:rPr>
          <w:rFonts w:ascii="Times New Roman" w:eastAsia="Times New Roman" w:hAnsi="Times New Roman"/>
          <w:sz w:val="24"/>
          <w:szCs w:val="24"/>
          <w:lang w:val="en-US" w:eastAsia="ru-RU"/>
        </w:rPr>
        <w:t xml:space="preserve">: </w:t>
      </w:r>
      <w:r w:rsidR="008432DA">
        <w:rPr>
          <w:rFonts w:ascii="Times New Roman" w:eastAsia="Times New Roman" w:hAnsi="Times New Roman"/>
          <w:sz w:val="24"/>
          <w:szCs w:val="24"/>
          <w:lang w:val="en-US" w:eastAsia="ru-RU"/>
        </w:rPr>
        <w:t>“T</w:t>
      </w:r>
      <w:r w:rsidR="00F316DB">
        <w:rPr>
          <w:rFonts w:ascii="Times New Roman" w:eastAsia="Times New Roman" w:hAnsi="Times New Roman"/>
          <w:sz w:val="24"/>
          <w:szCs w:val="24"/>
          <w:lang w:val="en-US" w:eastAsia="ru-RU"/>
        </w:rPr>
        <w:t>he persons involved in the EU</w:t>
      </w:r>
      <w:r w:rsidR="008432DA">
        <w:rPr>
          <w:rFonts w:ascii="Times New Roman" w:eastAsia="Times New Roman" w:hAnsi="Times New Roman"/>
          <w:sz w:val="24"/>
          <w:szCs w:val="24"/>
          <w:lang w:val="en-US" w:eastAsia="ru-RU"/>
        </w:rPr>
        <w:t xml:space="preserve"> </w:t>
      </w:r>
      <w:r w:rsidRPr="00896673">
        <w:rPr>
          <w:rFonts w:ascii="Times New Roman" w:eastAsia="Times New Roman" w:hAnsi="Times New Roman"/>
          <w:sz w:val="24"/>
          <w:szCs w:val="24"/>
          <w:lang w:val="en-US" w:eastAsia="ru-RU"/>
        </w:rPr>
        <w:t>“black list” did not plan to fly to Europe</w:t>
      </w:r>
      <w:r w:rsidR="008432DA">
        <w:rPr>
          <w:rFonts w:ascii="Times New Roman" w:eastAsia="Times New Roman" w:hAnsi="Times New Roman"/>
          <w:sz w:val="24"/>
          <w:szCs w:val="24"/>
          <w:lang w:val="en-US" w:eastAsia="ru-RU"/>
        </w:rPr>
        <w:t>”</w:t>
      </w:r>
      <w:r w:rsidRPr="00896673">
        <w:rPr>
          <w:rFonts w:ascii="Times New Roman" w:eastAsia="Times New Roman" w:hAnsi="Times New Roman"/>
          <w:sz w:val="24"/>
          <w:szCs w:val="24"/>
          <w:lang w:val="en-US" w:eastAsia="ru-RU"/>
        </w:rPr>
        <w:t xml:space="preserve"> (Panorama, December 19, 2014). The adjective black is quite popular when characterizing illegal money: black currency, black money: Black cash instead of taxes ("Letter" dated February 27, 2019), i.e. illegal, hidden money.</w:t>
      </w:r>
      <w:r w:rsidR="00F37D49" w:rsidRPr="00896673">
        <w:rPr>
          <w:rFonts w:ascii="Times New Roman" w:eastAsia="Times New Roman" w:hAnsi="Times New Roman"/>
          <w:sz w:val="24"/>
          <w:szCs w:val="24"/>
          <w:lang w:val="en-US" w:eastAsia="ru-RU"/>
        </w:rPr>
        <w:t xml:space="preserve"> T</w:t>
      </w:r>
      <w:r w:rsidRPr="00896673">
        <w:rPr>
          <w:rFonts w:ascii="Times New Roman" w:eastAsia="Times New Roman" w:hAnsi="Times New Roman"/>
          <w:sz w:val="24"/>
          <w:szCs w:val="24"/>
          <w:lang w:val="en-US" w:eastAsia="ru-RU"/>
        </w:rPr>
        <w:t>he phraseological unit “black gold” is often found</w:t>
      </w:r>
      <w:r w:rsidR="00F37D49" w:rsidRPr="00896673">
        <w:rPr>
          <w:rFonts w:ascii="Times New Roman" w:eastAsia="Times New Roman" w:hAnsi="Times New Roman"/>
          <w:sz w:val="24"/>
          <w:szCs w:val="24"/>
          <w:lang w:val="en-US" w:eastAsia="ru-RU"/>
        </w:rPr>
        <w:t xml:space="preserve"> in Kazakhstani media texts</w:t>
      </w:r>
      <w:r w:rsidRPr="00896673">
        <w:rPr>
          <w:rFonts w:ascii="Times New Roman" w:eastAsia="Times New Roman" w:hAnsi="Times New Roman"/>
          <w:sz w:val="24"/>
          <w:szCs w:val="24"/>
          <w:lang w:val="en-US" w:eastAsia="ru-RU"/>
        </w:rPr>
        <w:t xml:space="preserve">, </w:t>
      </w:r>
      <w:r w:rsidR="00F37D49" w:rsidRPr="00896673">
        <w:rPr>
          <w:rFonts w:ascii="Times New Roman" w:eastAsia="Times New Roman" w:hAnsi="Times New Roman"/>
          <w:sz w:val="24"/>
          <w:szCs w:val="24"/>
          <w:lang w:val="en-US" w:eastAsia="ru-RU"/>
        </w:rPr>
        <w:t>it</w:t>
      </w:r>
      <w:r w:rsidRPr="00896673">
        <w:rPr>
          <w:rFonts w:ascii="Times New Roman" w:eastAsia="Times New Roman" w:hAnsi="Times New Roman"/>
          <w:sz w:val="24"/>
          <w:szCs w:val="24"/>
          <w:lang w:val="en-US" w:eastAsia="ru-RU"/>
        </w:rPr>
        <w:t xml:space="preserve"> means oil: </w:t>
      </w:r>
      <w:r w:rsidR="008432DA">
        <w:rPr>
          <w:rFonts w:ascii="Times New Roman" w:eastAsia="Times New Roman" w:hAnsi="Times New Roman"/>
          <w:sz w:val="24"/>
          <w:szCs w:val="24"/>
          <w:lang w:val="en-US" w:eastAsia="ru-RU"/>
        </w:rPr>
        <w:t>“</w:t>
      </w:r>
      <w:r w:rsidRPr="00896673">
        <w:rPr>
          <w:rFonts w:ascii="Times New Roman" w:eastAsia="Times New Roman" w:hAnsi="Times New Roman"/>
          <w:sz w:val="24"/>
          <w:szCs w:val="24"/>
          <w:lang w:val="en-US" w:eastAsia="ru-RU"/>
        </w:rPr>
        <w:t>... the company's employees</w:t>
      </w:r>
      <w:r w:rsidRPr="00343BF2">
        <w:rPr>
          <w:rFonts w:ascii="Times New Roman" w:eastAsia="Times New Roman" w:hAnsi="Times New Roman"/>
          <w:sz w:val="24"/>
          <w:szCs w:val="24"/>
          <w:lang w:val="en-US" w:eastAsia="ru-RU"/>
        </w:rPr>
        <w:t xml:space="preserve"> have long </w:t>
      </w:r>
      <w:r w:rsidRPr="00343BF2">
        <w:rPr>
          <w:rFonts w:ascii="Times New Roman" w:eastAsia="Times New Roman" w:hAnsi="Times New Roman"/>
          <w:sz w:val="24"/>
          <w:szCs w:val="24"/>
          <w:lang w:val="en-US" w:eastAsia="ru-RU"/>
        </w:rPr>
        <w:lastRenderedPageBreak/>
        <w:t>known the price of “black gold” and how important it is for our country and people</w:t>
      </w:r>
      <w:r w:rsidR="008432DA">
        <w:rPr>
          <w:rFonts w:ascii="Times New Roman" w:eastAsia="Times New Roman" w:hAnsi="Times New Roman"/>
          <w:sz w:val="24"/>
          <w:szCs w:val="24"/>
          <w:lang w:val="en-US" w:eastAsia="ru-RU"/>
        </w:rPr>
        <w:t>”</w:t>
      </w:r>
      <w:r w:rsidRPr="00343BF2">
        <w:rPr>
          <w:rFonts w:ascii="Times New Roman" w:eastAsia="Times New Roman" w:hAnsi="Times New Roman"/>
          <w:sz w:val="24"/>
          <w:szCs w:val="24"/>
          <w:lang w:val="en-US" w:eastAsia="ru-RU"/>
        </w:rPr>
        <w:t xml:space="preserve"> (“Letter” dated May 5, 2018), which in this case carries a positive connotation.</w:t>
      </w:r>
    </w:p>
    <w:p w:rsidR="00F37D49" w:rsidRPr="00126A44" w:rsidRDefault="00C1758A" w:rsidP="00126A44">
      <w:pPr>
        <w:spacing w:after="0" w:line="360" w:lineRule="auto"/>
        <w:ind w:firstLine="709"/>
        <w:jc w:val="both"/>
        <w:rPr>
          <w:rFonts w:ascii="Times New Roman" w:eastAsia="Times New Roman" w:hAnsi="Times New Roman"/>
          <w:sz w:val="24"/>
          <w:szCs w:val="24"/>
          <w:lang w:val="en-US" w:eastAsia="ru-RU"/>
        </w:rPr>
      </w:pPr>
      <w:r w:rsidRPr="00C1758A">
        <w:rPr>
          <w:rFonts w:ascii="Times New Roman" w:eastAsia="Times New Roman" w:hAnsi="Times New Roman"/>
          <w:sz w:val="24"/>
          <w:szCs w:val="24"/>
          <w:lang w:val="en-US" w:eastAsia="ru-RU"/>
        </w:rPr>
        <w:t>Color designations reflect cultural and national stereotypes of linguistic communities, are an indicator of changes in the mass consciousness. At the same time, they represent extremely economical, capacious, conveniently arranged methods of storing and transmitting information in the media space.</w:t>
      </w:r>
      <w:r w:rsidR="001D70E0">
        <w:rPr>
          <w:rFonts w:ascii="Times New Roman" w:eastAsia="Times New Roman" w:hAnsi="Times New Roman"/>
          <w:sz w:val="24"/>
          <w:szCs w:val="24"/>
          <w:lang w:eastAsia="ru-RU"/>
        </w:rPr>
        <w:t xml:space="preserve"> </w:t>
      </w:r>
      <w:r w:rsidR="00F37D49" w:rsidRPr="00343BF2">
        <w:rPr>
          <w:rFonts w:ascii="Times New Roman" w:eastAsia="Times New Roman" w:hAnsi="Times New Roman"/>
          <w:sz w:val="24"/>
          <w:szCs w:val="24"/>
          <w:lang w:val="en-US" w:eastAsia="ru-RU"/>
        </w:rPr>
        <w:t>Color symbolism is an important component of the modern polycode media discourse in Kazakhstan. They contain the subtlest axiological, semantic nuances that express the attitude of native speakers to their past and present.</w:t>
      </w:r>
    </w:p>
    <w:p w:rsidR="006A135B" w:rsidRPr="00896673" w:rsidRDefault="00126E8E" w:rsidP="00126A44">
      <w:pPr>
        <w:shd w:val="clear" w:color="auto" w:fill="FFFFFF"/>
        <w:spacing w:after="0" w:line="360" w:lineRule="auto"/>
        <w:ind w:firstLine="709"/>
        <w:jc w:val="both"/>
        <w:rPr>
          <w:rFonts w:ascii="Times New Roman" w:hAnsi="Times New Roman"/>
          <w:sz w:val="24"/>
          <w:szCs w:val="24"/>
          <w:lang w:val="en-US"/>
        </w:rPr>
      </w:pPr>
      <w:r w:rsidRPr="00896673">
        <w:rPr>
          <w:rFonts w:ascii="Times New Roman" w:hAnsi="Times New Roman"/>
          <w:sz w:val="24"/>
          <w:szCs w:val="24"/>
          <w:lang w:val="en-US"/>
        </w:rPr>
        <w:t>Mythic and folklore modeling and ethnocultural context</w:t>
      </w:r>
      <w:r w:rsidR="00C1758A" w:rsidRPr="00896673">
        <w:rPr>
          <w:rFonts w:ascii="Times New Roman" w:hAnsi="Times New Roman"/>
          <w:sz w:val="24"/>
          <w:szCs w:val="24"/>
          <w:lang w:val="en-US"/>
        </w:rPr>
        <w:t>.</w:t>
      </w:r>
    </w:p>
    <w:p w:rsidR="00126E8E" w:rsidRPr="00896673" w:rsidRDefault="00126E8E" w:rsidP="00126A44">
      <w:pPr>
        <w:shd w:val="clear" w:color="auto" w:fill="FFFFFF"/>
        <w:spacing w:after="0" w:line="360" w:lineRule="auto"/>
        <w:ind w:firstLine="709"/>
        <w:jc w:val="both"/>
        <w:rPr>
          <w:rFonts w:ascii="Times New Roman" w:hAnsi="Times New Roman"/>
          <w:sz w:val="24"/>
          <w:szCs w:val="24"/>
          <w:lang w:val="en-US"/>
        </w:rPr>
      </w:pPr>
      <w:r w:rsidRPr="00896673">
        <w:rPr>
          <w:rFonts w:ascii="Times New Roman" w:hAnsi="Times New Roman"/>
          <w:sz w:val="24"/>
          <w:szCs w:val="24"/>
          <w:lang w:val="en-US"/>
        </w:rPr>
        <w:t xml:space="preserve">The narrative resources of myth and folklore, possessing the colossal energy of creating timeless universal meanings, become for artistic creativity a source for the formation of complex narrative structures, ambiguous interspecific discourses. </w:t>
      </w:r>
      <w:r w:rsidRPr="00896673">
        <w:rPr>
          <w:rFonts w:ascii="Times New Roman" w:hAnsi="Times New Roman"/>
          <w:sz w:val="24"/>
          <w:szCs w:val="24"/>
          <w:lang w:val="kk-KZ"/>
        </w:rPr>
        <w:t>Mythopoetic</w:t>
      </w:r>
      <w:r w:rsidR="008432DA">
        <w:rPr>
          <w:rFonts w:ascii="Times New Roman" w:hAnsi="Times New Roman"/>
          <w:sz w:val="24"/>
          <w:szCs w:val="24"/>
          <w:lang w:val="en-US"/>
        </w:rPr>
        <w:t xml:space="preserve"> </w:t>
      </w:r>
      <w:r w:rsidRPr="00896673">
        <w:rPr>
          <w:rFonts w:ascii="Times New Roman" w:hAnsi="Times New Roman"/>
          <w:sz w:val="24"/>
          <w:szCs w:val="24"/>
          <w:lang w:val="kk-KZ"/>
        </w:rPr>
        <w:t>modeling</w:t>
      </w:r>
      <w:r w:rsidR="008432DA">
        <w:rPr>
          <w:rFonts w:ascii="Times New Roman" w:hAnsi="Times New Roman"/>
          <w:sz w:val="24"/>
          <w:szCs w:val="24"/>
          <w:lang w:val="en-US"/>
        </w:rPr>
        <w:t xml:space="preserve"> </w:t>
      </w:r>
      <w:r w:rsidRPr="00896673">
        <w:rPr>
          <w:rFonts w:ascii="Times New Roman" w:hAnsi="Times New Roman"/>
          <w:sz w:val="24"/>
          <w:szCs w:val="24"/>
          <w:lang w:val="kk-KZ"/>
        </w:rPr>
        <w:t>in</w:t>
      </w:r>
      <w:r w:rsidR="008432DA">
        <w:rPr>
          <w:rFonts w:ascii="Times New Roman" w:hAnsi="Times New Roman"/>
          <w:sz w:val="24"/>
          <w:szCs w:val="24"/>
          <w:lang w:val="en-US"/>
        </w:rPr>
        <w:t xml:space="preserve"> </w:t>
      </w:r>
      <w:r w:rsidRPr="00896673">
        <w:rPr>
          <w:rFonts w:ascii="Times New Roman" w:hAnsi="Times New Roman"/>
          <w:sz w:val="24"/>
          <w:szCs w:val="24"/>
          <w:lang w:val="kk-KZ"/>
        </w:rPr>
        <w:t>the</w:t>
      </w:r>
      <w:r w:rsidR="008432DA">
        <w:rPr>
          <w:rFonts w:ascii="Times New Roman" w:hAnsi="Times New Roman"/>
          <w:sz w:val="24"/>
          <w:szCs w:val="24"/>
          <w:lang w:val="en-US"/>
        </w:rPr>
        <w:t xml:space="preserve"> </w:t>
      </w:r>
      <w:r w:rsidRPr="00896673">
        <w:rPr>
          <w:rFonts w:ascii="Times New Roman" w:hAnsi="Times New Roman"/>
          <w:sz w:val="24"/>
          <w:szCs w:val="24"/>
          <w:lang w:val="kk-KZ"/>
        </w:rPr>
        <w:t>aspect</w:t>
      </w:r>
      <w:r w:rsidR="008432DA">
        <w:rPr>
          <w:rFonts w:ascii="Times New Roman" w:hAnsi="Times New Roman"/>
          <w:sz w:val="24"/>
          <w:szCs w:val="24"/>
          <w:lang w:val="en-US"/>
        </w:rPr>
        <w:t xml:space="preserve"> </w:t>
      </w:r>
      <w:r w:rsidRPr="00896673">
        <w:rPr>
          <w:rFonts w:ascii="Times New Roman" w:hAnsi="Times New Roman"/>
          <w:sz w:val="24"/>
          <w:szCs w:val="24"/>
          <w:lang w:val="kk-KZ"/>
        </w:rPr>
        <w:t>of</w:t>
      </w:r>
      <w:r w:rsidR="008432DA">
        <w:rPr>
          <w:rFonts w:ascii="Times New Roman" w:hAnsi="Times New Roman"/>
          <w:sz w:val="24"/>
          <w:szCs w:val="24"/>
          <w:lang w:val="en-US"/>
        </w:rPr>
        <w:t xml:space="preserve"> </w:t>
      </w:r>
      <w:r w:rsidRPr="00896673">
        <w:rPr>
          <w:rFonts w:ascii="Times New Roman" w:hAnsi="Times New Roman"/>
          <w:sz w:val="24"/>
          <w:szCs w:val="24"/>
          <w:lang w:val="kk-KZ"/>
        </w:rPr>
        <w:t>considering</w:t>
      </w:r>
      <w:r w:rsidR="008432DA">
        <w:rPr>
          <w:rFonts w:ascii="Times New Roman" w:hAnsi="Times New Roman"/>
          <w:sz w:val="24"/>
          <w:szCs w:val="24"/>
          <w:lang w:val="en-US"/>
        </w:rPr>
        <w:t xml:space="preserve"> </w:t>
      </w:r>
      <w:r w:rsidRPr="00896673">
        <w:rPr>
          <w:rFonts w:ascii="Times New Roman" w:hAnsi="Times New Roman"/>
          <w:sz w:val="24"/>
          <w:szCs w:val="24"/>
          <w:lang w:val="kk-KZ"/>
        </w:rPr>
        <w:t>the</w:t>
      </w:r>
      <w:r w:rsidR="008432DA">
        <w:rPr>
          <w:rFonts w:ascii="Times New Roman" w:hAnsi="Times New Roman"/>
          <w:sz w:val="24"/>
          <w:szCs w:val="24"/>
          <w:lang w:val="en-US"/>
        </w:rPr>
        <w:t xml:space="preserve"> </w:t>
      </w:r>
      <w:r w:rsidRPr="00896673">
        <w:rPr>
          <w:rFonts w:ascii="Times New Roman" w:hAnsi="Times New Roman"/>
          <w:sz w:val="24"/>
          <w:szCs w:val="24"/>
          <w:lang w:val="kk-KZ"/>
        </w:rPr>
        <w:t>possibilities</w:t>
      </w:r>
      <w:r w:rsidR="008432DA">
        <w:rPr>
          <w:rFonts w:ascii="Times New Roman" w:hAnsi="Times New Roman"/>
          <w:sz w:val="24"/>
          <w:szCs w:val="24"/>
          <w:lang w:val="en-US"/>
        </w:rPr>
        <w:t xml:space="preserve"> </w:t>
      </w:r>
      <w:r w:rsidRPr="00896673">
        <w:rPr>
          <w:rFonts w:ascii="Times New Roman" w:hAnsi="Times New Roman"/>
          <w:sz w:val="24"/>
          <w:szCs w:val="24"/>
          <w:lang w:val="kk-KZ"/>
        </w:rPr>
        <w:t>of</w:t>
      </w:r>
      <w:r w:rsidR="008432DA">
        <w:rPr>
          <w:rFonts w:ascii="Times New Roman" w:hAnsi="Times New Roman"/>
          <w:sz w:val="24"/>
          <w:szCs w:val="24"/>
          <w:lang w:val="en-US"/>
        </w:rPr>
        <w:t xml:space="preserve"> </w:t>
      </w:r>
      <w:r w:rsidRPr="00896673">
        <w:rPr>
          <w:rFonts w:ascii="Times New Roman" w:hAnsi="Times New Roman"/>
          <w:sz w:val="24"/>
          <w:szCs w:val="24"/>
          <w:lang w:val="kk-KZ"/>
        </w:rPr>
        <w:t>myth</w:t>
      </w:r>
      <w:r w:rsidR="008432DA">
        <w:rPr>
          <w:rFonts w:ascii="Times New Roman" w:hAnsi="Times New Roman"/>
          <w:sz w:val="24"/>
          <w:szCs w:val="24"/>
          <w:lang w:val="en-US"/>
        </w:rPr>
        <w:t xml:space="preserve"> </w:t>
      </w:r>
      <w:r w:rsidRPr="00896673">
        <w:rPr>
          <w:rFonts w:ascii="Times New Roman" w:hAnsi="Times New Roman"/>
          <w:sz w:val="24"/>
          <w:szCs w:val="24"/>
          <w:lang w:val="kk-KZ"/>
        </w:rPr>
        <w:t>as a volumetric</w:t>
      </w:r>
      <w:r w:rsidR="008432DA">
        <w:rPr>
          <w:rFonts w:ascii="Times New Roman" w:hAnsi="Times New Roman"/>
          <w:sz w:val="24"/>
          <w:szCs w:val="24"/>
          <w:lang w:val="en-US"/>
        </w:rPr>
        <w:t xml:space="preserve"> </w:t>
      </w:r>
      <w:r w:rsidRPr="00896673">
        <w:rPr>
          <w:rFonts w:ascii="Times New Roman" w:hAnsi="Times New Roman"/>
          <w:sz w:val="24"/>
          <w:szCs w:val="24"/>
          <w:lang w:val="en-US"/>
        </w:rPr>
        <w:t>C</w:t>
      </w:r>
      <w:r w:rsidRPr="00896673">
        <w:rPr>
          <w:rFonts w:ascii="Times New Roman" w:hAnsi="Times New Roman"/>
          <w:sz w:val="24"/>
          <w:szCs w:val="24"/>
          <w:lang w:val="kk-KZ"/>
        </w:rPr>
        <w:t>C is</w:t>
      </w:r>
      <w:r w:rsidR="008432DA">
        <w:rPr>
          <w:rFonts w:ascii="Times New Roman" w:hAnsi="Times New Roman"/>
          <w:sz w:val="24"/>
          <w:szCs w:val="24"/>
          <w:lang w:val="en-US"/>
        </w:rPr>
        <w:t xml:space="preserve"> </w:t>
      </w:r>
      <w:r w:rsidRPr="00896673">
        <w:rPr>
          <w:rFonts w:ascii="Times New Roman" w:hAnsi="Times New Roman"/>
          <w:sz w:val="24"/>
          <w:szCs w:val="24"/>
          <w:lang w:val="kk-KZ"/>
        </w:rPr>
        <w:t>becoming</w:t>
      </w:r>
      <w:r w:rsidR="008432DA">
        <w:rPr>
          <w:rFonts w:ascii="Times New Roman" w:hAnsi="Times New Roman"/>
          <w:sz w:val="24"/>
          <w:szCs w:val="24"/>
          <w:lang w:val="en-US"/>
        </w:rPr>
        <w:t xml:space="preserve"> </w:t>
      </w:r>
      <w:r w:rsidRPr="00896673">
        <w:rPr>
          <w:rFonts w:ascii="Times New Roman" w:hAnsi="Times New Roman"/>
          <w:sz w:val="24"/>
          <w:szCs w:val="24"/>
          <w:lang w:val="kk-KZ"/>
        </w:rPr>
        <w:t>one</w:t>
      </w:r>
      <w:r w:rsidR="008432DA">
        <w:rPr>
          <w:rFonts w:ascii="Times New Roman" w:hAnsi="Times New Roman"/>
          <w:sz w:val="24"/>
          <w:szCs w:val="24"/>
          <w:lang w:val="en-US"/>
        </w:rPr>
        <w:t xml:space="preserve"> </w:t>
      </w:r>
      <w:r w:rsidRPr="00896673">
        <w:rPr>
          <w:rFonts w:ascii="Times New Roman" w:hAnsi="Times New Roman"/>
          <w:sz w:val="24"/>
          <w:szCs w:val="24"/>
          <w:lang w:val="kk-KZ"/>
        </w:rPr>
        <w:t>of</w:t>
      </w:r>
      <w:r w:rsidR="008432DA">
        <w:rPr>
          <w:rFonts w:ascii="Times New Roman" w:hAnsi="Times New Roman"/>
          <w:sz w:val="24"/>
          <w:szCs w:val="24"/>
          <w:lang w:val="en-US"/>
        </w:rPr>
        <w:t xml:space="preserve"> </w:t>
      </w:r>
      <w:r w:rsidRPr="00896673">
        <w:rPr>
          <w:rFonts w:ascii="Times New Roman" w:hAnsi="Times New Roman"/>
          <w:sz w:val="24"/>
          <w:szCs w:val="24"/>
          <w:lang w:val="kk-KZ"/>
        </w:rPr>
        <w:t>the</w:t>
      </w:r>
      <w:r w:rsidR="008432DA">
        <w:rPr>
          <w:rFonts w:ascii="Times New Roman" w:hAnsi="Times New Roman"/>
          <w:sz w:val="24"/>
          <w:szCs w:val="24"/>
          <w:lang w:val="en-US"/>
        </w:rPr>
        <w:t xml:space="preserve"> </w:t>
      </w:r>
      <w:r w:rsidRPr="00896673">
        <w:rPr>
          <w:rFonts w:ascii="Times New Roman" w:hAnsi="Times New Roman"/>
          <w:sz w:val="24"/>
          <w:szCs w:val="24"/>
          <w:lang w:val="kk-KZ"/>
        </w:rPr>
        <w:t>most</w:t>
      </w:r>
      <w:r w:rsidR="008432DA">
        <w:rPr>
          <w:rFonts w:ascii="Times New Roman" w:hAnsi="Times New Roman"/>
          <w:sz w:val="24"/>
          <w:szCs w:val="24"/>
          <w:lang w:val="en-US"/>
        </w:rPr>
        <w:t xml:space="preserve"> </w:t>
      </w:r>
      <w:r w:rsidRPr="00896673">
        <w:rPr>
          <w:rFonts w:ascii="Times New Roman" w:hAnsi="Times New Roman"/>
          <w:sz w:val="24"/>
          <w:szCs w:val="24"/>
          <w:lang w:val="kk-KZ"/>
        </w:rPr>
        <w:t>productive</w:t>
      </w:r>
      <w:r w:rsidR="008432DA">
        <w:rPr>
          <w:rFonts w:ascii="Times New Roman" w:hAnsi="Times New Roman"/>
          <w:sz w:val="24"/>
          <w:szCs w:val="24"/>
          <w:lang w:val="en-US"/>
        </w:rPr>
        <w:t xml:space="preserve"> </w:t>
      </w:r>
      <w:r w:rsidRPr="00896673">
        <w:rPr>
          <w:rFonts w:ascii="Times New Roman" w:hAnsi="Times New Roman"/>
          <w:sz w:val="24"/>
          <w:szCs w:val="24"/>
          <w:lang w:val="kk-KZ"/>
        </w:rPr>
        <w:t>experimental</w:t>
      </w:r>
      <w:r w:rsidR="008432DA">
        <w:rPr>
          <w:rFonts w:ascii="Times New Roman" w:hAnsi="Times New Roman"/>
          <w:sz w:val="24"/>
          <w:szCs w:val="24"/>
          <w:lang w:val="en-US"/>
        </w:rPr>
        <w:t xml:space="preserve"> </w:t>
      </w:r>
      <w:r w:rsidRPr="00896673">
        <w:rPr>
          <w:rFonts w:ascii="Times New Roman" w:hAnsi="Times New Roman"/>
          <w:sz w:val="24"/>
          <w:szCs w:val="24"/>
          <w:lang w:val="kk-KZ"/>
        </w:rPr>
        <w:t>platforms</w:t>
      </w:r>
      <w:r w:rsidR="008432DA">
        <w:rPr>
          <w:rFonts w:ascii="Times New Roman" w:hAnsi="Times New Roman"/>
          <w:sz w:val="24"/>
          <w:szCs w:val="24"/>
          <w:lang w:val="en-US"/>
        </w:rPr>
        <w:t xml:space="preserve"> </w:t>
      </w:r>
      <w:r w:rsidRPr="00896673">
        <w:rPr>
          <w:rFonts w:ascii="Times New Roman" w:hAnsi="Times New Roman"/>
          <w:sz w:val="24"/>
          <w:szCs w:val="24"/>
          <w:lang w:val="kk-KZ"/>
        </w:rPr>
        <w:t>in</w:t>
      </w:r>
      <w:r w:rsidR="008432DA">
        <w:rPr>
          <w:rFonts w:ascii="Times New Roman" w:hAnsi="Times New Roman"/>
          <w:sz w:val="24"/>
          <w:szCs w:val="24"/>
          <w:lang w:val="en-US"/>
        </w:rPr>
        <w:t xml:space="preserve"> </w:t>
      </w:r>
      <w:r w:rsidRPr="00896673">
        <w:rPr>
          <w:rFonts w:ascii="Times New Roman" w:hAnsi="Times New Roman"/>
          <w:sz w:val="24"/>
          <w:szCs w:val="24"/>
          <w:lang w:val="kk-KZ"/>
        </w:rPr>
        <w:t>the</w:t>
      </w:r>
      <w:r w:rsidR="008432DA">
        <w:rPr>
          <w:rFonts w:ascii="Times New Roman" w:hAnsi="Times New Roman"/>
          <w:sz w:val="24"/>
          <w:szCs w:val="24"/>
          <w:lang w:val="en-US"/>
        </w:rPr>
        <w:t xml:space="preserve"> </w:t>
      </w:r>
      <w:r w:rsidRPr="00896673">
        <w:rPr>
          <w:rFonts w:ascii="Times New Roman" w:hAnsi="Times New Roman"/>
          <w:sz w:val="24"/>
          <w:szCs w:val="24"/>
          <w:lang w:val="kk-KZ"/>
        </w:rPr>
        <w:t>literature</w:t>
      </w:r>
      <w:r w:rsidR="008432DA">
        <w:rPr>
          <w:rFonts w:ascii="Times New Roman" w:hAnsi="Times New Roman"/>
          <w:sz w:val="24"/>
          <w:szCs w:val="24"/>
          <w:lang w:val="en-US"/>
        </w:rPr>
        <w:t xml:space="preserve"> </w:t>
      </w:r>
      <w:r w:rsidRPr="00896673">
        <w:rPr>
          <w:rFonts w:ascii="Times New Roman" w:hAnsi="Times New Roman"/>
          <w:sz w:val="24"/>
          <w:szCs w:val="24"/>
          <w:lang w:val="kk-KZ"/>
        </w:rPr>
        <w:t>of</w:t>
      </w:r>
      <w:r w:rsidR="008432DA">
        <w:rPr>
          <w:rFonts w:ascii="Times New Roman" w:hAnsi="Times New Roman"/>
          <w:sz w:val="24"/>
          <w:szCs w:val="24"/>
          <w:lang w:val="en-US"/>
        </w:rPr>
        <w:t xml:space="preserve"> </w:t>
      </w:r>
      <w:r w:rsidRPr="00896673">
        <w:rPr>
          <w:rFonts w:ascii="Times New Roman" w:hAnsi="Times New Roman"/>
          <w:sz w:val="24"/>
          <w:szCs w:val="24"/>
          <w:lang w:val="kk-KZ"/>
        </w:rPr>
        <w:t>Kazakhstan. The</w:t>
      </w:r>
      <w:r w:rsidR="008432DA">
        <w:rPr>
          <w:rFonts w:ascii="Times New Roman" w:hAnsi="Times New Roman"/>
          <w:sz w:val="24"/>
          <w:szCs w:val="24"/>
          <w:lang w:val="en-US"/>
        </w:rPr>
        <w:t xml:space="preserve"> </w:t>
      </w:r>
      <w:r w:rsidRPr="00896673">
        <w:rPr>
          <w:rFonts w:ascii="Times New Roman" w:hAnsi="Times New Roman"/>
          <w:sz w:val="24"/>
          <w:szCs w:val="24"/>
          <w:lang w:val="kk-KZ"/>
        </w:rPr>
        <w:t>mythopoetic</w:t>
      </w:r>
      <w:r w:rsidR="008432DA">
        <w:rPr>
          <w:rFonts w:ascii="Times New Roman" w:hAnsi="Times New Roman"/>
          <w:sz w:val="24"/>
          <w:szCs w:val="24"/>
          <w:lang w:val="en-US"/>
        </w:rPr>
        <w:t xml:space="preserve"> </w:t>
      </w:r>
      <w:r w:rsidRPr="00896673">
        <w:rPr>
          <w:rFonts w:ascii="Times New Roman" w:hAnsi="Times New Roman"/>
          <w:sz w:val="24"/>
          <w:szCs w:val="24"/>
          <w:lang w:val="kk-KZ"/>
        </w:rPr>
        <w:t>model</w:t>
      </w:r>
      <w:r w:rsidR="008432DA">
        <w:rPr>
          <w:rFonts w:ascii="Times New Roman" w:hAnsi="Times New Roman"/>
          <w:sz w:val="24"/>
          <w:szCs w:val="24"/>
          <w:lang w:val="en-US"/>
        </w:rPr>
        <w:t xml:space="preserve"> </w:t>
      </w:r>
      <w:r w:rsidRPr="00896673">
        <w:rPr>
          <w:rFonts w:ascii="Times New Roman" w:hAnsi="Times New Roman"/>
          <w:sz w:val="24"/>
          <w:szCs w:val="24"/>
          <w:lang w:val="kk-KZ"/>
        </w:rPr>
        <w:t>may</w:t>
      </w:r>
      <w:r w:rsidR="008432DA">
        <w:rPr>
          <w:rFonts w:ascii="Times New Roman" w:hAnsi="Times New Roman"/>
          <w:sz w:val="24"/>
          <w:szCs w:val="24"/>
          <w:lang w:val="en-US"/>
        </w:rPr>
        <w:t xml:space="preserve"> </w:t>
      </w:r>
      <w:r w:rsidRPr="00896673">
        <w:rPr>
          <w:rFonts w:ascii="Times New Roman" w:hAnsi="Times New Roman"/>
          <w:sz w:val="24"/>
          <w:szCs w:val="24"/>
          <w:lang w:val="kk-KZ"/>
        </w:rPr>
        <w:t>include</w:t>
      </w:r>
      <w:r w:rsidR="008432DA">
        <w:rPr>
          <w:rFonts w:ascii="Times New Roman" w:hAnsi="Times New Roman"/>
          <w:sz w:val="24"/>
          <w:szCs w:val="24"/>
          <w:lang w:val="en-US"/>
        </w:rPr>
        <w:t xml:space="preserve"> </w:t>
      </w:r>
      <w:r w:rsidRPr="00896673">
        <w:rPr>
          <w:rFonts w:ascii="Times New Roman" w:hAnsi="Times New Roman"/>
          <w:sz w:val="24"/>
          <w:szCs w:val="24"/>
          <w:lang w:val="kk-KZ"/>
        </w:rPr>
        <w:t>the</w:t>
      </w:r>
      <w:r w:rsidR="008432DA">
        <w:rPr>
          <w:rFonts w:ascii="Times New Roman" w:hAnsi="Times New Roman"/>
          <w:sz w:val="24"/>
          <w:szCs w:val="24"/>
          <w:lang w:val="en-US"/>
        </w:rPr>
        <w:t xml:space="preserve"> </w:t>
      </w:r>
      <w:r w:rsidRPr="00896673">
        <w:rPr>
          <w:rFonts w:ascii="Times New Roman" w:hAnsi="Times New Roman"/>
          <w:sz w:val="24"/>
          <w:szCs w:val="24"/>
          <w:lang w:val="kk-KZ"/>
        </w:rPr>
        <w:t>following</w:t>
      </w:r>
      <w:r w:rsidR="008432DA">
        <w:rPr>
          <w:rFonts w:ascii="Times New Roman" w:hAnsi="Times New Roman"/>
          <w:sz w:val="24"/>
          <w:szCs w:val="24"/>
          <w:lang w:val="en-US"/>
        </w:rPr>
        <w:t xml:space="preserve"> </w:t>
      </w:r>
      <w:r w:rsidRPr="00896673">
        <w:rPr>
          <w:rFonts w:ascii="Times New Roman" w:hAnsi="Times New Roman"/>
          <w:sz w:val="24"/>
          <w:szCs w:val="24"/>
          <w:lang w:val="kk-KZ"/>
        </w:rPr>
        <w:t>components. Myth, folklore, and</w:t>
      </w:r>
      <w:r w:rsidR="008432DA">
        <w:rPr>
          <w:rFonts w:ascii="Times New Roman" w:hAnsi="Times New Roman"/>
          <w:sz w:val="24"/>
          <w:szCs w:val="24"/>
          <w:lang w:val="en-US"/>
        </w:rPr>
        <w:t xml:space="preserve"> </w:t>
      </w:r>
      <w:r w:rsidRPr="00896673">
        <w:rPr>
          <w:rFonts w:ascii="Times New Roman" w:hAnsi="Times New Roman"/>
          <w:sz w:val="24"/>
          <w:szCs w:val="24"/>
          <w:lang w:val="kk-KZ"/>
        </w:rPr>
        <w:t>other</w:t>
      </w:r>
      <w:r w:rsidR="008432DA">
        <w:rPr>
          <w:rFonts w:ascii="Times New Roman" w:hAnsi="Times New Roman"/>
          <w:sz w:val="24"/>
          <w:szCs w:val="24"/>
          <w:lang w:val="en-US"/>
        </w:rPr>
        <w:t xml:space="preserve"> </w:t>
      </w:r>
      <w:r w:rsidRPr="00896673">
        <w:rPr>
          <w:rFonts w:ascii="Times New Roman" w:hAnsi="Times New Roman"/>
          <w:sz w:val="24"/>
          <w:szCs w:val="24"/>
          <w:lang w:val="kk-KZ"/>
        </w:rPr>
        <w:t>conventional</w:t>
      </w:r>
      <w:r w:rsidR="008432DA">
        <w:rPr>
          <w:rFonts w:ascii="Times New Roman" w:hAnsi="Times New Roman"/>
          <w:sz w:val="24"/>
          <w:szCs w:val="24"/>
          <w:lang w:val="en-US"/>
        </w:rPr>
        <w:t xml:space="preserve"> </w:t>
      </w:r>
      <w:r w:rsidRPr="00896673">
        <w:rPr>
          <w:rFonts w:ascii="Times New Roman" w:hAnsi="Times New Roman"/>
          <w:sz w:val="24"/>
          <w:szCs w:val="24"/>
          <w:lang w:val="kk-KZ"/>
        </w:rPr>
        <w:t>metaphorical</w:t>
      </w:r>
      <w:r w:rsidR="008432DA">
        <w:rPr>
          <w:rFonts w:ascii="Times New Roman" w:hAnsi="Times New Roman"/>
          <w:sz w:val="24"/>
          <w:szCs w:val="24"/>
          <w:lang w:val="en-US"/>
        </w:rPr>
        <w:t xml:space="preserve"> </w:t>
      </w:r>
      <w:r w:rsidRPr="00896673">
        <w:rPr>
          <w:rFonts w:ascii="Times New Roman" w:hAnsi="Times New Roman"/>
          <w:sz w:val="24"/>
          <w:szCs w:val="24"/>
          <w:lang w:val="kk-KZ"/>
        </w:rPr>
        <w:t>forms</w:t>
      </w:r>
      <w:r w:rsidR="008432DA">
        <w:rPr>
          <w:rFonts w:ascii="Times New Roman" w:hAnsi="Times New Roman"/>
          <w:sz w:val="24"/>
          <w:szCs w:val="24"/>
          <w:lang w:val="en-US"/>
        </w:rPr>
        <w:t xml:space="preserve"> </w:t>
      </w:r>
      <w:r w:rsidRPr="00896673">
        <w:rPr>
          <w:rFonts w:ascii="Times New Roman" w:hAnsi="Times New Roman"/>
          <w:sz w:val="24"/>
          <w:szCs w:val="24"/>
          <w:lang w:val="kk-KZ"/>
        </w:rPr>
        <w:t>are</w:t>
      </w:r>
      <w:r w:rsidR="008432DA">
        <w:rPr>
          <w:rFonts w:ascii="Times New Roman" w:hAnsi="Times New Roman"/>
          <w:sz w:val="24"/>
          <w:szCs w:val="24"/>
          <w:lang w:val="en-US"/>
        </w:rPr>
        <w:t xml:space="preserve"> </w:t>
      </w:r>
      <w:r w:rsidRPr="00896673">
        <w:rPr>
          <w:rFonts w:ascii="Times New Roman" w:hAnsi="Times New Roman"/>
          <w:sz w:val="24"/>
          <w:szCs w:val="24"/>
          <w:lang w:val="kk-KZ"/>
        </w:rPr>
        <w:t>deeply</w:t>
      </w:r>
      <w:r w:rsidR="008432DA">
        <w:rPr>
          <w:rFonts w:ascii="Times New Roman" w:hAnsi="Times New Roman"/>
          <w:sz w:val="24"/>
          <w:szCs w:val="24"/>
          <w:lang w:val="en-US"/>
        </w:rPr>
        <w:t xml:space="preserve"> </w:t>
      </w:r>
      <w:r w:rsidRPr="00896673">
        <w:rPr>
          <w:rFonts w:ascii="Times New Roman" w:hAnsi="Times New Roman"/>
          <w:sz w:val="24"/>
          <w:szCs w:val="24"/>
          <w:lang w:val="kk-KZ"/>
        </w:rPr>
        <w:t>based</w:t>
      </w:r>
      <w:r w:rsidR="008432DA">
        <w:rPr>
          <w:rFonts w:ascii="Times New Roman" w:hAnsi="Times New Roman"/>
          <w:sz w:val="24"/>
          <w:szCs w:val="24"/>
          <w:lang w:val="en-US"/>
        </w:rPr>
        <w:t xml:space="preserve"> </w:t>
      </w:r>
      <w:r w:rsidRPr="00896673">
        <w:rPr>
          <w:rFonts w:ascii="Times New Roman" w:hAnsi="Times New Roman"/>
          <w:sz w:val="24"/>
          <w:szCs w:val="24"/>
          <w:lang w:val="kk-KZ"/>
        </w:rPr>
        <w:t>on</w:t>
      </w:r>
      <w:r w:rsidR="008432DA">
        <w:rPr>
          <w:rFonts w:ascii="Times New Roman" w:hAnsi="Times New Roman"/>
          <w:sz w:val="24"/>
          <w:szCs w:val="24"/>
          <w:lang w:val="en-US"/>
        </w:rPr>
        <w:t xml:space="preserve"> </w:t>
      </w:r>
      <w:r w:rsidRPr="00896673">
        <w:rPr>
          <w:rFonts w:ascii="Times New Roman" w:hAnsi="Times New Roman"/>
          <w:sz w:val="24"/>
          <w:szCs w:val="24"/>
          <w:lang w:val="kk-KZ"/>
        </w:rPr>
        <w:t>signs; at</w:t>
      </w:r>
      <w:r w:rsidR="008432DA">
        <w:rPr>
          <w:rFonts w:ascii="Times New Roman" w:hAnsi="Times New Roman"/>
          <w:sz w:val="24"/>
          <w:szCs w:val="24"/>
          <w:lang w:val="en-US"/>
        </w:rPr>
        <w:t xml:space="preserve"> </w:t>
      </w:r>
      <w:r w:rsidRPr="00896673">
        <w:rPr>
          <w:rFonts w:ascii="Times New Roman" w:hAnsi="Times New Roman"/>
          <w:sz w:val="24"/>
          <w:szCs w:val="24"/>
          <w:lang w:val="kk-KZ"/>
        </w:rPr>
        <w:t>the</w:t>
      </w:r>
      <w:r w:rsidR="008432DA">
        <w:rPr>
          <w:rFonts w:ascii="Times New Roman" w:hAnsi="Times New Roman"/>
          <w:sz w:val="24"/>
          <w:szCs w:val="24"/>
          <w:lang w:val="en-US"/>
        </w:rPr>
        <w:t xml:space="preserve"> </w:t>
      </w:r>
      <w:r w:rsidRPr="00896673">
        <w:rPr>
          <w:rFonts w:ascii="Times New Roman" w:hAnsi="Times New Roman"/>
          <w:sz w:val="24"/>
          <w:szCs w:val="24"/>
          <w:lang w:val="kk-KZ"/>
        </w:rPr>
        <w:t>structural</w:t>
      </w:r>
      <w:r w:rsidR="008432DA">
        <w:rPr>
          <w:rFonts w:ascii="Times New Roman" w:hAnsi="Times New Roman"/>
          <w:sz w:val="24"/>
          <w:szCs w:val="24"/>
          <w:lang w:val="en-US"/>
        </w:rPr>
        <w:t xml:space="preserve"> </w:t>
      </w:r>
      <w:r w:rsidRPr="00896673">
        <w:rPr>
          <w:rFonts w:ascii="Times New Roman" w:hAnsi="Times New Roman"/>
          <w:sz w:val="24"/>
          <w:szCs w:val="24"/>
          <w:lang w:val="kk-KZ"/>
        </w:rPr>
        <w:t>and</w:t>
      </w:r>
      <w:r w:rsidR="008432DA">
        <w:rPr>
          <w:rFonts w:ascii="Times New Roman" w:hAnsi="Times New Roman"/>
          <w:sz w:val="24"/>
          <w:szCs w:val="24"/>
          <w:lang w:val="en-US"/>
        </w:rPr>
        <w:t xml:space="preserve"> </w:t>
      </w:r>
      <w:r w:rsidRPr="00896673">
        <w:rPr>
          <w:rFonts w:ascii="Times New Roman" w:hAnsi="Times New Roman"/>
          <w:sz w:val="24"/>
          <w:szCs w:val="24"/>
          <w:lang w:val="kk-KZ"/>
        </w:rPr>
        <w:t>compositional</w:t>
      </w:r>
      <w:r w:rsidR="008432DA">
        <w:rPr>
          <w:rFonts w:ascii="Times New Roman" w:hAnsi="Times New Roman"/>
          <w:sz w:val="24"/>
          <w:szCs w:val="24"/>
          <w:lang w:val="en-US"/>
        </w:rPr>
        <w:t xml:space="preserve"> </w:t>
      </w:r>
      <w:r w:rsidRPr="00896673">
        <w:rPr>
          <w:rFonts w:ascii="Times New Roman" w:hAnsi="Times New Roman"/>
          <w:sz w:val="24"/>
          <w:szCs w:val="24"/>
          <w:lang w:val="kk-KZ"/>
        </w:rPr>
        <w:t>level, there</w:t>
      </w:r>
      <w:r w:rsidR="008432DA">
        <w:rPr>
          <w:rFonts w:ascii="Times New Roman" w:hAnsi="Times New Roman"/>
          <w:sz w:val="24"/>
          <w:szCs w:val="24"/>
          <w:lang w:val="en-US"/>
        </w:rPr>
        <w:t xml:space="preserve"> </w:t>
      </w:r>
      <w:r w:rsidRPr="00896673">
        <w:rPr>
          <w:rFonts w:ascii="Times New Roman" w:hAnsi="Times New Roman"/>
          <w:sz w:val="24"/>
          <w:szCs w:val="24"/>
          <w:lang w:val="kk-KZ"/>
        </w:rPr>
        <w:t>are</w:t>
      </w:r>
      <w:r w:rsidR="008432DA">
        <w:rPr>
          <w:rFonts w:ascii="Times New Roman" w:hAnsi="Times New Roman"/>
          <w:sz w:val="24"/>
          <w:szCs w:val="24"/>
          <w:lang w:val="en-US"/>
        </w:rPr>
        <w:t xml:space="preserve"> </w:t>
      </w:r>
      <w:r w:rsidRPr="00896673">
        <w:rPr>
          <w:rFonts w:ascii="Times New Roman" w:hAnsi="Times New Roman"/>
          <w:sz w:val="24"/>
          <w:szCs w:val="24"/>
          <w:lang w:val="kk-KZ"/>
        </w:rPr>
        <w:t>plot</w:t>
      </w:r>
      <w:r w:rsidR="008432DA">
        <w:rPr>
          <w:rFonts w:ascii="Times New Roman" w:hAnsi="Times New Roman"/>
          <w:sz w:val="24"/>
          <w:szCs w:val="24"/>
          <w:lang w:val="en-US"/>
        </w:rPr>
        <w:t xml:space="preserve"> </w:t>
      </w:r>
      <w:r w:rsidRPr="00896673">
        <w:rPr>
          <w:rFonts w:ascii="Times New Roman" w:hAnsi="Times New Roman"/>
          <w:sz w:val="24"/>
          <w:szCs w:val="24"/>
          <w:lang w:val="kk-KZ"/>
        </w:rPr>
        <w:t>configurations, an</w:t>
      </w:r>
      <w:r w:rsidR="008432DA">
        <w:rPr>
          <w:rFonts w:ascii="Times New Roman" w:hAnsi="Times New Roman"/>
          <w:sz w:val="24"/>
          <w:szCs w:val="24"/>
          <w:lang w:val="en-US"/>
        </w:rPr>
        <w:t xml:space="preserve"> </w:t>
      </w:r>
      <w:r w:rsidRPr="00896673">
        <w:rPr>
          <w:rFonts w:ascii="Times New Roman" w:hAnsi="Times New Roman"/>
          <w:sz w:val="24"/>
          <w:szCs w:val="24"/>
          <w:lang w:val="kk-KZ"/>
        </w:rPr>
        <w:t>alinear</w:t>
      </w:r>
      <w:r w:rsidR="008432DA">
        <w:rPr>
          <w:rFonts w:ascii="Times New Roman" w:hAnsi="Times New Roman"/>
          <w:sz w:val="24"/>
          <w:szCs w:val="24"/>
          <w:lang w:val="en-US"/>
        </w:rPr>
        <w:t xml:space="preserve"> </w:t>
      </w:r>
      <w:r w:rsidRPr="00896673">
        <w:rPr>
          <w:rFonts w:ascii="Times New Roman" w:hAnsi="Times New Roman"/>
          <w:sz w:val="24"/>
          <w:szCs w:val="24"/>
          <w:lang w:val="kk-KZ"/>
        </w:rPr>
        <w:t>narrative, a system</w:t>
      </w:r>
      <w:r w:rsidR="008432DA">
        <w:rPr>
          <w:rFonts w:ascii="Times New Roman" w:hAnsi="Times New Roman"/>
          <w:sz w:val="24"/>
          <w:szCs w:val="24"/>
          <w:lang w:val="en-US"/>
        </w:rPr>
        <w:t xml:space="preserve"> </w:t>
      </w:r>
      <w:r w:rsidRPr="00896673">
        <w:rPr>
          <w:rFonts w:ascii="Times New Roman" w:hAnsi="Times New Roman"/>
          <w:sz w:val="24"/>
          <w:szCs w:val="24"/>
          <w:lang w:val="kk-KZ"/>
        </w:rPr>
        <w:t>of</w:t>
      </w:r>
      <w:r w:rsidR="008432DA">
        <w:rPr>
          <w:rFonts w:ascii="Times New Roman" w:hAnsi="Times New Roman"/>
          <w:sz w:val="24"/>
          <w:szCs w:val="24"/>
          <w:lang w:val="en-US"/>
        </w:rPr>
        <w:t xml:space="preserve"> </w:t>
      </w:r>
      <w:r w:rsidRPr="00896673">
        <w:rPr>
          <w:rFonts w:ascii="Times New Roman" w:hAnsi="Times New Roman"/>
          <w:sz w:val="24"/>
          <w:szCs w:val="24"/>
          <w:lang w:val="kk-KZ"/>
        </w:rPr>
        <w:t>historical</w:t>
      </w:r>
      <w:r w:rsidR="008432DA">
        <w:rPr>
          <w:rFonts w:ascii="Times New Roman" w:hAnsi="Times New Roman"/>
          <w:sz w:val="24"/>
          <w:szCs w:val="24"/>
          <w:lang w:val="en-US"/>
        </w:rPr>
        <w:t xml:space="preserve"> </w:t>
      </w:r>
      <w:r w:rsidRPr="00896673">
        <w:rPr>
          <w:rFonts w:ascii="Times New Roman" w:hAnsi="Times New Roman"/>
          <w:sz w:val="24"/>
          <w:szCs w:val="24"/>
          <w:lang w:val="kk-KZ"/>
        </w:rPr>
        <w:t>and</w:t>
      </w:r>
      <w:r w:rsidR="008432DA">
        <w:rPr>
          <w:rFonts w:ascii="Times New Roman" w:hAnsi="Times New Roman"/>
          <w:sz w:val="24"/>
          <w:szCs w:val="24"/>
          <w:lang w:val="en-US"/>
        </w:rPr>
        <w:t xml:space="preserve"> </w:t>
      </w:r>
      <w:r w:rsidRPr="00896673">
        <w:rPr>
          <w:rFonts w:ascii="Times New Roman" w:hAnsi="Times New Roman"/>
          <w:sz w:val="24"/>
          <w:szCs w:val="24"/>
          <w:lang w:val="kk-KZ"/>
        </w:rPr>
        <w:t>ethnocultural</w:t>
      </w:r>
      <w:r w:rsidR="008432DA">
        <w:rPr>
          <w:rFonts w:ascii="Times New Roman" w:hAnsi="Times New Roman"/>
          <w:sz w:val="24"/>
          <w:szCs w:val="24"/>
          <w:lang w:val="en-US"/>
        </w:rPr>
        <w:t xml:space="preserve"> </w:t>
      </w:r>
      <w:r w:rsidRPr="00896673">
        <w:rPr>
          <w:rFonts w:ascii="Times New Roman" w:hAnsi="Times New Roman"/>
          <w:sz w:val="24"/>
          <w:szCs w:val="24"/>
          <w:lang w:val="kk-KZ"/>
        </w:rPr>
        <w:t>codes, including</w:t>
      </w:r>
      <w:r w:rsidR="008432DA">
        <w:rPr>
          <w:rFonts w:ascii="Times New Roman" w:hAnsi="Times New Roman"/>
          <w:sz w:val="24"/>
          <w:szCs w:val="24"/>
          <w:lang w:val="en-US"/>
        </w:rPr>
        <w:t xml:space="preserve"> </w:t>
      </w:r>
      <w:r w:rsidRPr="00896673">
        <w:rPr>
          <w:rFonts w:ascii="Times New Roman" w:hAnsi="Times New Roman"/>
          <w:sz w:val="24"/>
          <w:szCs w:val="24"/>
          <w:lang w:val="kk-KZ"/>
        </w:rPr>
        <w:t>real</w:t>
      </w:r>
      <w:r w:rsidR="00984C34">
        <w:rPr>
          <w:rFonts w:ascii="Times New Roman" w:hAnsi="Times New Roman"/>
          <w:sz w:val="24"/>
          <w:szCs w:val="24"/>
          <w:lang w:val="en-US"/>
        </w:rPr>
        <w:t>e</w:t>
      </w:r>
      <w:r w:rsidRPr="00896673">
        <w:rPr>
          <w:rFonts w:ascii="Times New Roman" w:hAnsi="Times New Roman"/>
          <w:sz w:val="24"/>
          <w:szCs w:val="24"/>
          <w:lang w:val="kk-KZ"/>
        </w:rPr>
        <w:t>ms, rituals, zoocodes, historiosophems</w:t>
      </w:r>
      <w:r w:rsidR="008432DA">
        <w:rPr>
          <w:rFonts w:ascii="Times New Roman" w:hAnsi="Times New Roman"/>
          <w:sz w:val="24"/>
          <w:szCs w:val="24"/>
          <w:lang w:val="en-US"/>
        </w:rPr>
        <w:t xml:space="preserve"> </w:t>
      </w:r>
      <w:r w:rsidRPr="00896673">
        <w:rPr>
          <w:rFonts w:ascii="Times New Roman" w:hAnsi="Times New Roman"/>
          <w:sz w:val="24"/>
          <w:szCs w:val="24"/>
          <w:lang w:val="kk-KZ"/>
        </w:rPr>
        <w:t>and</w:t>
      </w:r>
      <w:r w:rsidR="008432DA">
        <w:rPr>
          <w:rFonts w:ascii="Times New Roman" w:hAnsi="Times New Roman"/>
          <w:sz w:val="24"/>
          <w:szCs w:val="24"/>
          <w:lang w:val="en-US"/>
        </w:rPr>
        <w:t xml:space="preserve"> </w:t>
      </w:r>
      <w:r w:rsidRPr="00896673">
        <w:rPr>
          <w:rFonts w:ascii="Times New Roman" w:hAnsi="Times New Roman"/>
          <w:sz w:val="24"/>
          <w:szCs w:val="24"/>
          <w:lang w:val="kk-KZ"/>
        </w:rPr>
        <w:t>others.</w:t>
      </w:r>
    </w:p>
    <w:p w:rsidR="0017087D" w:rsidRPr="00126A44" w:rsidRDefault="00126E8E"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Mythic and folklore installations often play the role of an extensive compositional device in the creation of a multifaceted ethno-labeled narrative with a simultaneous emergence of universal meanings. At the same time, they are understood as a set of mythologemes, folklore and </w:t>
      </w:r>
      <w:r w:rsidR="0017087D" w:rsidRPr="00126A44">
        <w:rPr>
          <w:rFonts w:ascii="Times New Roman" w:hAnsi="Times New Roman"/>
          <w:sz w:val="24"/>
          <w:szCs w:val="24"/>
          <w:lang w:val="en-US"/>
        </w:rPr>
        <w:t>other conventional metaphor, included in the text space</w:t>
      </w:r>
      <w:r w:rsidR="00984C34">
        <w:rPr>
          <w:rFonts w:ascii="Times New Roman" w:hAnsi="Times New Roman"/>
          <w:sz w:val="24"/>
          <w:szCs w:val="24"/>
          <w:lang w:val="en-US"/>
        </w:rPr>
        <w:t>.</w:t>
      </w:r>
      <w:r w:rsidR="0017087D" w:rsidRPr="00126A44">
        <w:rPr>
          <w:rFonts w:ascii="Times New Roman" w:hAnsi="Times New Roman"/>
          <w:sz w:val="24"/>
          <w:szCs w:val="24"/>
          <w:lang w:val="en-US"/>
        </w:rPr>
        <w:t xml:space="preserve"> The</w:t>
      </w:r>
      <w:r w:rsidR="00BB6CF0">
        <w:rPr>
          <w:rFonts w:ascii="Times New Roman" w:hAnsi="Times New Roman"/>
          <w:sz w:val="24"/>
          <w:szCs w:val="24"/>
          <w:lang w:val="en-US"/>
        </w:rPr>
        <w:t xml:space="preserve"> </w:t>
      </w:r>
      <w:r w:rsidR="0017087D" w:rsidRPr="00126A44">
        <w:rPr>
          <w:rFonts w:ascii="Times New Roman" w:hAnsi="Times New Roman"/>
          <w:sz w:val="24"/>
          <w:szCs w:val="24"/>
          <w:lang w:val="en-US"/>
        </w:rPr>
        <w:t>designated installations are distinguished by their spatial and temporal capacity, the ability for significant semantic and semiotic transformation.</w:t>
      </w:r>
    </w:p>
    <w:p w:rsidR="00F22A78" w:rsidRPr="00896673" w:rsidRDefault="0017087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The polysemantic content of traditional folklore and especially myths objectively re</w:t>
      </w:r>
      <w:r w:rsidR="0045047D">
        <w:rPr>
          <w:rFonts w:ascii="Times New Roman" w:hAnsi="Times New Roman"/>
          <w:sz w:val="24"/>
          <w:szCs w:val="24"/>
          <w:lang w:val="en-US"/>
        </w:rPr>
        <w:t>-</w:t>
      </w:r>
      <w:r w:rsidRPr="00126A44">
        <w:rPr>
          <w:rFonts w:ascii="Times New Roman" w:hAnsi="Times New Roman"/>
          <w:sz w:val="24"/>
          <w:szCs w:val="24"/>
          <w:lang w:val="en-US"/>
        </w:rPr>
        <w:t xml:space="preserve">actualizesthe </w:t>
      </w:r>
      <w:r w:rsidRPr="00896673">
        <w:rPr>
          <w:rFonts w:ascii="Times New Roman" w:hAnsi="Times New Roman"/>
          <w:sz w:val="24"/>
          <w:szCs w:val="24"/>
          <w:lang w:val="en-US"/>
        </w:rPr>
        <w:t>issues of artistic coding of many objects of the surrounding nature, material and non-material archaic and modern culture, everyday life, and beliefs. The contextual and genre specifications of folklore and mythological sources determine the character and development of the plot, figurative, motive structure, and the narrative model of the work. For example, voluminous Kazakh dastans, epic legends, fairy tales, animal tales about animals are narratively capacious, extended in artistic time and space. The inclusion of explicit references to such specific narratives, hidden allusions, reminiscences to the mythological and folklore resource in the literary text makes it possible to expand the referential, epistemological, axiological status of the narrated events, images, motive</w:t>
      </w:r>
      <w:r w:rsidRPr="00126A44">
        <w:rPr>
          <w:rFonts w:ascii="Times New Roman" w:hAnsi="Times New Roman"/>
          <w:sz w:val="24"/>
          <w:szCs w:val="24"/>
          <w:lang w:val="en-US"/>
        </w:rPr>
        <w:t xml:space="preserve">s. The aesthetics of myth and folklore also combines various </w:t>
      </w:r>
      <w:r w:rsidRPr="00126A44">
        <w:rPr>
          <w:rFonts w:ascii="Times New Roman" w:hAnsi="Times New Roman"/>
          <w:sz w:val="24"/>
          <w:szCs w:val="24"/>
          <w:lang w:val="en-US"/>
        </w:rPr>
        <w:lastRenderedPageBreak/>
        <w:t>examples of the well-known "wandering" plots, which is associated with archaic consciousness, its non-</w:t>
      </w:r>
      <w:r w:rsidRPr="00896673">
        <w:rPr>
          <w:rFonts w:ascii="Times New Roman" w:hAnsi="Times New Roman"/>
          <w:sz w:val="24"/>
          <w:szCs w:val="24"/>
          <w:lang w:val="en-US"/>
        </w:rPr>
        <w:t>discreteness, volume, and the fundamental absence of logical contradictions.</w:t>
      </w:r>
    </w:p>
    <w:p w:rsidR="00021C17" w:rsidRPr="00126A44" w:rsidRDefault="00126A44" w:rsidP="00126A44">
      <w:pPr>
        <w:spacing w:after="0" w:line="360" w:lineRule="auto"/>
        <w:ind w:firstLine="709"/>
        <w:jc w:val="both"/>
        <w:rPr>
          <w:rFonts w:ascii="Times New Roman" w:hAnsi="Times New Roman"/>
          <w:sz w:val="24"/>
          <w:szCs w:val="24"/>
          <w:lang w:val="kk-KZ"/>
        </w:rPr>
      </w:pPr>
      <w:r w:rsidRPr="00896673">
        <w:rPr>
          <w:rStyle w:val="tlid-translation"/>
          <w:rFonts w:ascii="Times New Roman" w:hAnsi="Times New Roman"/>
          <w:sz w:val="24"/>
          <w:szCs w:val="24"/>
          <w:lang w:val="en-US"/>
        </w:rPr>
        <w:t>Because of the comparative typological, contextual, value and content-analysis, the types of some frequent mythonyms of modern literature have been identified and characterized: mythozoonyms, mythoanthroponyms, mythological personal names, mythological names, demononyms, mythoflorem</w:t>
      </w:r>
      <w:r w:rsidR="005F52A8" w:rsidRPr="00896673">
        <w:rPr>
          <w:rStyle w:val="tlid-translation"/>
          <w:rFonts w:ascii="Times New Roman" w:hAnsi="Times New Roman"/>
          <w:sz w:val="24"/>
          <w:szCs w:val="24"/>
          <w:lang w:val="en-US"/>
        </w:rPr>
        <w:t xml:space="preserve">es (Figure </w:t>
      </w:r>
      <w:r w:rsidR="0045047D">
        <w:rPr>
          <w:rStyle w:val="tlid-translation"/>
          <w:rFonts w:ascii="Times New Roman" w:hAnsi="Times New Roman"/>
          <w:sz w:val="24"/>
          <w:szCs w:val="24"/>
          <w:lang w:val="en-US"/>
        </w:rPr>
        <w:t>B.4</w:t>
      </w:r>
      <w:r w:rsidRPr="00896673">
        <w:rPr>
          <w:rStyle w:val="tlid-translation"/>
          <w:rFonts w:ascii="Times New Roman" w:hAnsi="Times New Roman"/>
          <w:sz w:val="24"/>
          <w:szCs w:val="24"/>
          <w:lang w:val="en-US"/>
        </w:rPr>
        <w:t xml:space="preserve"> - Typology of mythonyms of modern Ka</w:t>
      </w:r>
      <w:r w:rsidR="00C95A5E" w:rsidRPr="00896673">
        <w:rPr>
          <w:rStyle w:val="tlid-translation"/>
          <w:rFonts w:ascii="Times New Roman" w:hAnsi="Times New Roman"/>
          <w:sz w:val="24"/>
          <w:szCs w:val="24"/>
          <w:lang w:val="en-US"/>
        </w:rPr>
        <w:t>zakhstani literature; Appendix B</w:t>
      </w:r>
      <w:r w:rsidRPr="00896673">
        <w:rPr>
          <w:rStyle w:val="tlid-translation"/>
          <w:rFonts w:ascii="Times New Roman" w:hAnsi="Times New Roman"/>
          <w:sz w:val="24"/>
          <w:szCs w:val="24"/>
          <w:lang w:val="en-US"/>
        </w:rPr>
        <w:t>). Mythozoonyms are the most ethnically marked among them, which is explained by the aesthetic and genetic ties of Kazakh literature</w:t>
      </w:r>
      <w:r w:rsidRPr="00343BF2">
        <w:rPr>
          <w:rStyle w:val="tlid-translation"/>
          <w:rFonts w:ascii="Times New Roman" w:hAnsi="Times New Roman"/>
          <w:sz w:val="24"/>
          <w:szCs w:val="24"/>
          <w:lang w:val="en-US"/>
        </w:rPr>
        <w:t xml:space="preserve"> with the developed mythological and folklore totemic tradition. At the same time, the developers proceeded from the position that it is the precedent names that basically carry a significant informative, communicative, emotive message in revealing the philosophy of the text, its conceptual core. An important result of research work on the problem of semiotic correlation between myth and CC is the developed structural model of mythopoetic analysis of </w:t>
      </w:r>
      <w:r w:rsidR="00C1758A">
        <w:rPr>
          <w:rStyle w:val="tlid-translation"/>
          <w:rFonts w:ascii="Times New Roman" w:hAnsi="Times New Roman"/>
          <w:sz w:val="24"/>
          <w:szCs w:val="24"/>
          <w:lang w:val="en-US"/>
        </w:rPr>
        <w:t xml:space="preserve">the text (Figure </w:t>
      </w:r>
      <w:r w:rsidR="0045047D">
        <w:rPr>
          <w:rStyle w:val="tlid-translation"/>
          <w:rFonts w:ascii="Times New Roman" w:hAnsi="Times New Roman"/>
          <w:sz w:val="24"/>
          <w:szCs w:val="24"/>
          <w:lang w:val="en-US"/>
        </w:rPr>
        <w:t>B.</w:t>
      </w:r>
      <w:r w:rsidR="00C1758A">
        <w:rPr>
          <w:rStyle w:val="tlid-translation"/>
          <w:rFonts w:ascii="Times New Roman" w:hAnsi="Times New Roman"/>
          <w:sz w:val="24"/>
          <w:szCs w:val="24"/>
          <w:lang w:val="en-US"/>
        </w:rPr>
        <w:t xml:space="preserve">5; Appendix </w:t>
      </w:r>
      <w:r w:rsidR="00C95A5E">
        <w:rPr>
          <w:rStyle w:val="tlid-translation"/>
          <w:rFonts w:ascii="Times New Roman" w:hAnsi="Times New Roman"/>
          <w:sz w:val="24"/>
          <w:szCs w:val="24"/>
          <w:lang w:val="en-US"/>
        </w:rPr>
        <w:t>B</w:t>
      </w:r>
      <w:r w:rsidRPr="00343BF2">
        <w:rPr>
          <w:rStyle w:val="tlid-translation"/>
          <w:rFonts w:ascii="Times New Roman" w:hAnsi="Times New Roman"/>
          <w:sz w:val="24"/>
          <w:szCs w:val="24"/>
          <w:lang w:val="en-US"/>
        </w:rPr>
        <w:t>).</w:t>
      </w:r>
    </w:p>
    <w:p w:rsidR="00126A44" w:rsidRPr="00896673" w:rsidRDefault="00126A44" w:rsidP="00126A44">
      <w:pPr>
        <w:spacing w:after="0" w:line="360" w:lineRule="auto"/>
        <w:ind w:firstLine="709"/>
        <w:jc w:val="both"/>
        <w:rPr>
          <w:rFonts w:ascii="Times New Roman" w:hAnsi="Times New Roman"/>
          <w:sz w:val="24"/>
          <w:szCs w:val="24"/>
          <w:lang w:val="kk-KZ"/>
        </w:rPr>
      </w:pPr>
      <w:r w:rsidRPr="00343BF2">
        <w:rPr>
          <w:rStyle w:val="tlid-translation"/>
          <w:rFonts w:ascii="Times New Roman" w:hAnsi="Times New Roman"/>
          <w:sz w:val="24"/>
          <w:szCs w:val="24"/>
          <w:lang w:val="en-US"/>
        </w:rPr>
        <w:t>The novel-myth “Altai ballads” [8] by A. Altai can be cited as an interesting experience of mythopoetic modeling. The semantic and structural field of the novel-myth is largely built through the system of universal binary oppositions: birth - death, woman - man, love - hate, man - beast, winter - summer, rich - poor and others. All three main characters in this or that situation are</w:t>
      </w:r>
      <w:r w:rsidR="001D70E0">
        <w:rPr>
          <w:rStyle w:val="tlid-translation"/>
          <w:rFonts w:ascii="Times New Roman" w:hAnsi="Times New Roman"/>
          <w:sz w:val="24"/>
          <w:szCs w:val="24"/>
        </w:rPr>
        <w:t xml:space="preserve"> </w:t>
      </w:r>
      <w:r w:rsidRPr="00343BF2">
        <w:rPr>
          <w:rStyle w:val="tlid-translation"/>
          <w:rFonts w:ascii="Times New Roman" w:hAnsi="Times New Roman"/>
          <w:sz w:val="24"/>
          <w:szCs w:val="24"/>
          <w:lang w:val="en-US"/>
        </w:rPr>
        <w:t xml:space="preserve">simultaneously included in several oppositions, which is determined by the synthesis in this work of </w:t>
      </w:r>
      <w:r w:rsidRPr="00896673">
        <w:rPr>
          <w:rStyle w:val="tlid-translation"/>
          <w:rFonts w:ascii="Times New Roman" w:hAnsi="Times New Roman"/>
          <w:sz w:val="24"/>
          <w:szCs w:val="24"/>
          <w:lang w:val="en-US"/>
        </w:rPr>
        <w:t>several cultural and mythological codes: totemism, Tengrianism, Turkism and Islam.</w:t>
      </w:r>
    </w:p>
    <w:p w:rsidR="0017087D" w:rsidRPr="00126A44" w:rsidRDefault="0017087D" w:rsidP="00126A44">
      <w:pPr>
        <w:spacing w:after="0" w:line="360" w:lineRule="auto"/>
        <w:ind w:firstLine="709"/>
        <w:jc w:val="both"/>
        <w:rPr>
          <w:rFonts w:ascii="Times New Roman" w:hAnsi="Times New Roman"/>
          <w:sz w:val="24"/>
          <w:szCs w:val="24"/>
          <w:lang w:val="kk-KZ"/>
        </w:rPr>
      </w:pPr>
      <w:r w:rsidRPr="00896673">
        <w:rPr>
          <w:rFonts w:ascii="Times New Roman" w:hAnsi="Times New Roman"/>
          <w:sz w:val="24"/>
          <w:szCs w:val="24"/>
          <w:lang w:val="en-US"/>
        </w:rPr>
        <w:t>Historical and cultural codes as a phenomenon of artistic and historical consciousness. The phenomenological nature of the code is manifested in its "natural program" to create allusive, referential, associative and other connections in the consciousness of the perceiving subject. Historical and cultural codes (HCC) in a literary text, in</w:t>
      </w:r>
      <w:r w:rsidRPr="00126A44">
        <w:rPr>
          <w:rFonts w:ascii="Times New Roman" w:hAnsi="Times New Roman"/>
          <w:sz w:val="24"/>
          <w:szCs w:val="24"/>
          <w:lang w:val="en-US"/>
        </w:rPr>
        <w:t xml:space="preserve"> their phenomenological, communicative and dialogical nature, are close to philosophical and literary concepts and universals. The functional purpose and semantics of the HCC are determined by the author's concept of modeling artistic time and space, the system of images, the genre and style specifics of the text, the author's ideological and aesthetic attitudes. The phenomenological aspect of such modeling and the technique of coding significant historical and cultural information is explained by the presence of implicit and explicit informants of the text, which is determined by the certain preoccupation "script" of the narrative.</w:t>
      </w:r>
    </w:p>
    <w:p w:rsidR="0017087D" w:rsidRPr="00126A44" w:rsidRDefault="0017087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According to the results of the conducted content analysis, HCCs mak</w:t>
      </w:r>
      <w:r w:rsidR="00CC48EA">
        <w:rPr>
          <w:rFonts w:ascii="Times New Roman" w:hAnsi="Times New Roman"/>
          <w:sz w:val="24"/>
          <w:szCs w:val="24"/>
          <w:lang w:val="en-US"/>
        </w:rPr>
        <w:t>e up, on average, at least 35</w:t>
      </w:r>
      <w:r w:rsidRPr="00126A44">
        <w:rPr>
          <w:rFonts w:ascii="Times New Roman" w:hAnsi="Times New Roman"/>
          <w:sz w:val="24"/>
          <w:szCs w:val="24"/>
          <w:lang w:val="en-US"/>
        </w:rPr>
        <w:t xml:space="preserve">% of the total text volume, including descriptive descriptions, reminiscences, allusions, the actual events with which this or that code is directly or indirectly connected. Historical and archaic realities, events, customs, traditions, customs, mythologemes (myths), universals, </w:t>
      </w:r>
      <w:r w:rsidRPr="00126A44">
        <w:rPr>
          <w:rFonts w:ascii="Times New Roman" w:hAnsi="Times New Roman"/>
          <w:sz w:val="24"/>
          <w:szCs w:val="24"/>
          <w:lang w:val="en-US"/>
        </w:rPr>
        <w:lastRenderedPageBreak/>
        <w:t>concepts, stereotypes, legends, parables and other idiomatic polysemantic expressions can act as HCCs in a literary text.</w:t>
      </w:r>
    </w:p>
    <w:p w:rsidR="0017087D" w:rsidRPr="00126A44" w:rsidRDefault="0017087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Identified frequency ethnocultural codes of Kazakh literature (</w:t>
      </w:r>
      <w:r w:rsidR="00CC48EA" w:rsidRPr="00896673">
        <w:rPr>
          <w:rFonts w:ascii="Times New Roman" w:hAnsi="Times New Roman"/>
          <w:sz w:val="24"/>
          <w:szCs w:val="24"/>
          <w:lang w:val="en-US"/>
        </w:rPr>
        <w:t>Zher-ana, Kok-Tengri, Umai, Samruk, bi, khan, taksyr, batyr, kaharman, batyr, akyn, bird of happiness, azhe, ata-ana, sal-seri, tamga, aul, ulus, horde, zhuz, ru, mushel, taikazan, yurt, astau, beit (grave)</w:t>
      </w:r>
      <w:r w:rsidRPr="00896673">
        <w:rPr>
          <w:rFonts w:ascii="Times New Roman" w:hAnsi="Times New Roman"/>
          <w:sz w:val="24"/>
          <w:szCs w:val="24"/>
          <w:lang w:val="en-US"/>
        </w:rPr>
        <w:t>, etc.),</w:t>
      </w:r>
      <w:r w:rsidRPr="00126A44">
        <w:rPr>
          <w:rFonts w:ascii="Times New Roman" w:hAnsi="Times New Roman"/>
          <w:sz w:val="24"/>
          <w:szCs w:val="24"/>
          <w:lang w:val="en-US"/>
        </w:rPr>
        <w:t xml:space="preserve"> reflecting the traditional way of life and mental representations, build the reader's appropriate associations</w:t>
      </w:r>
      <w:r w:rsidR="00BB6CF0">
        <w:rPr>
          <w:rFonts w:ascii="Times New Roman" w:hAnsi="Times New Roman"/>
          <w:sz w:val="24"/>
          <w:szCs w:val="24"/>
          <w:lang w:val="en-US"/>
        </w:rPr>
        <w:t xml:space="preserve"> with other similar narratives. </w:t>
      </w:r>
      <w:r w:rsidRPr="00126A44">
        <w:rPr>
          <w:rFonts w:ascii="Times New Roman" w:hAnsi="Times New Roman"/>
          <w:sz w:val="24"/>
          <w:szCs w:val="24"/>
          <w:lang w:val="en-US"/>
        </w:rPr>
        <w:t xml:space="preserve">Such connections of </w:t>
      </w:r>
      <w:r w:rsidRPr="0045047D">
        <w:rPr>
          <w:rFonts w:ascii="Times New Roman" w:hAnsi="Times New Roman"/>
          <w:iCs/>
          <w:sz w:val="24"/>
          <w:szCs w:val="24"/>
          <w:lang w:val="en-US"/>
        </w:rPr>
        <w:t>personymes</w:t>
      </w:r>
      <w:r w:rsidR="00BB6CF0">
        <w:rPr>
          <w:rFonts w:ascii="Times New Roman" w:hAnsi="Times New Roman"/>
          <w:iCs/>
          <w:sz w:val="24"/>
          <w:szCs w:val="24"/>
          <w:lang w:val="en-US"/>
        </w:rPr>
        <w:t xml:space="preserve"> </w:t>
      </w:r>
      <w:r w:rsidRPr="00126A44">
        <w:rPr>
          <w:rFonts w:ascii="Times New Roman" w:hAnsi="Times New Roman"/>
          <w:sz w:val="24"/>
          <w:szCs w:val="24"/>
          <w:lang w:val="en-US"/>
        </w:rPr>
        <w:t xml:space="preserve">are clearly manifested - famous historical personalities </w:t>
      </w:r>
      <w:r w:rsidRPr="00896673">
        <w:rPr>
          <w:rFonts w:ascii="Times New Roman" w:hAnsi="Times New Roman"/>
          <w:sz w:val="24"/>
          <w:szCs w:val="24"/>
          <w:lang w:val="en-US"/>
        </w:rPr>
        <w:t>(Tomiris, Genghis Khan, Abylai Khan, Abilmambet, Az</w:t>
      </w:r>
      <w:r w:rsidR="00BB6CF0">
        <w:rPr>
          <w:rFonts w:ascii="Times New Roman" w:hAnsi="Times New Roman"/>
          <w:sz w:val="24"/>
          <w:szCs w:val="24"/>
          <w:lang w:val="en-US"/>
        </w:rPr>
        <w:t xml:space="preserve"> </w:t>
      </w:r>
      <w:r w:rsidRPr="00896673">
        <w:rPr>
          <w:rFonts w:ascii="Times New Roman" w:hAnsi="Times New Roman"/>
          <w:sz w:val="24"/>
          <w:szCs w:val="24"/>
          <w:lang w:val="en-US"/>
        </w:rPr>
        <w:t>Tauke Khan, Tole bi, Kazybek bi, Kabanbai</w:t>
      </w:r>
      <w:r w:rsidR="00BB6CF0">
        <w:rPr>
          <w:rFonts w:ascii="Times New Roman" w:hAnsi="Times New Roman"/>
          <w:sz w:val="24"/>
          <w:szCs w:val="24"/>
          <w:lang w:val="en-US"/>
        </w:rPr>
        <w:t xml:space="preserve"> </w:t>
      </w:r>
      <w:r w:rsidRPr="00896673">
        <w:rPr>
          <w:rFonts w:ascii="Times New Roman" w:hAnsi="Times New Roman"/>
          <w:sz w:val="24"/>
          <w:szCs w:val="24"/>
          <w:lang w:val="en-US"/>
        </w:rPr>
        <w:t>batyr, Zhusip bilge, Kenesary</w:t>
      </w:r>
      <w:r w:rsidR="00CC48EA" w:rsidRPr="00896673">
        <w:rPr>
          <w:rFonts w:ascii="Times New Roman" w:hAnsi="Times New Roman"/>
          <w:sz w:val="24"/>
          <w:szCs w:val="24"/>
          <w:lang w:val="en-US"/>
        </w:rPr>
        <w:t xml:space="preserve"> khan</w:t>
      </w:r>
      <w:r w:rsidRPr="00896673">
        <w:rPr>
          <w:rFonts w:ascii="Times New Roman" w:hAnsi="Times New Roman"/>
          <w:sz w:val="24"/>
          <w:szCs w:val="24"/>
          <w:lang w:val="en-US"/>
        </w:rPr>
        <w:t xml:space="preserve"> and others). The transition of the verbal code to the visual one and vice versa is recorded, while the verbal code “provides the solution to the problems of abstract symbolism that u</w:t>
      </w:r>
      <w:r w:rsidRPr="00126A44">
        <w:rPr>
          <w:rFonts w:ascii="Times New Roman" w:hAnsi="Times New Roman"/>
          <w:sz w:val="24"/>
          <w:szCs w:val="24"/>
          <w:lang w:val="en-US"/>
        </w:rPr>
        <w:t>nfold in time” (</w:t>
      </w:r>
      <w:r w:rsidR="00CC48EA">
        <w:rPr>
          <w:rFonts w:ascii="Times New Roman" w:hAnsi="Times New Roman"/>
          <w:sz w:val="24"/>
          <w:szCs w:val="24"/>
          <w:lang w:val="en-US"/>
        </w:rPr>
        <w:t xml:space="preserve">by </w:t>
      </w:r>
      <w:r w:rsidRPr="00126A44">
        <w:rPr>
          <w:rFonts w:ascii="Times New Roman" w:hAnsi="Times New Roman"/>
          <w:sz w:val="24"/>
          <w:szCs w:val="24"/>
          <w:lang w:val="en-US"/>
        </w:rPr>
        <w:t>A. Paivio).</w:t>
      </w:r>
    </w:p>
    <w:p w:rsidR="0017087D" w:rsidRPr="00896673" w:rsidRDefault="0017087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Codes such as </w:t>
      </w:r>
      <w:r w:rsidRPr="00350CF4">
        <w:rPr>
          <w:rFonts w:ascii="Times New Roman" w:hAnsi="Times New Roman"/>
          <w:sz w:val="24"/>
          <w:szCs w:val="24"/>
          <w:lang w:val="en-US"/>
        </w:rPr>
        <w:t>personymes,</w:t>
      </w:r>
      <w:r w:rsidR="00BB6CF0">
        <w:rPr>
          <w:rFonts w:ascii="Times New Roman" w:hAnsi="Times New Roman"/>
          <w:sz w:val="24"/>
          <w:szCs w:val="24"/>
          <w:lang w:val="en-US"/>
        </w:rPr>
        <w:t xml:space="preserve"> </w:t>
      </w:r>
      <w:r w:rsidRPr="00896673">
        <w:rPr>
          <w:rFonts w:ascii="Times New Roman" w:hAnsi="Times New Roman"/>
          <w:sz w:val="24"/>
          <w:szCs w:val="24"/>
          <w:lang w:val="en-US"/>
        </w:rPr>
        <w:t xml:space="preserve">possessing a well-known informative and cognitive capacity, simultaneously activate the reader's historical, logical and imaginative thinking. Personymes, heterotopic details are also text markers. The name of Abylai Khan, who united the scattered Kazakh clans and tribes into a single Kazakh Khanate, is significant for every Kazakh. It is provided a primary description of this image in the novel </w:t>
      </w:r>
      <w:r w:rsidR="00896673">
        <w:rPr>
          <w:rFonts w:ascii="Times New Roman" w:hAnsi="Times New Roman"/>
          <w:sz w:val="24"/>
          <w:szCs w:val="24"/>
          <w:lang w:val="en-US"/>
        </w:rPr>
        <w:t>“</w:t>
      </w:r>
      <w:r w:rsidRPr="00896673">
        <w:rPr>
          <w:rFonts w:ascii="Times New Roman" w:hAnsi="Times New Roman"/>
          <w:sz w:val="24"/>
          <w:szCs w:val="24"/>
          <w:lang w:val="en-US"/>
        </w:rPr>
        <w:t>Kabanbai</w:t>
      </w:r>
      <w:r w:rsidR="00BB6CF0">
        <w:rPr>
          <w:rFonts w:ascii="Times New Roman" w:hAnsi="Times New Roman"/>
          <w:sz w:val="24"/>
          <w:szCs w:val="24"/>
          <w:lang w:val="en-US"/>
        </w:rPr>
        <w:t xml:space="preserve"> </w:t>
      </w:r>
      <w:r w:rsidRPr="00896673">
        <w:rPr>
          <w:rFonts w:ascii="Times New Roman" w:hAnsi="Times New Roman"/>
          <w:sz w:val="24"/>
          <w:szCs w:val="24"/>
          <w:lang w:val="en-US"/>
        </w:rPr>
        <w:t>Batyr</w:t>
      </w:r>
      <w:r w:rsidR="00896673">
        <w:rPr>
          <w:rFonts w:ascii="Times New Roman" w:hAnsi="Times New Roman"/>
          <w:sz w:val="24"/>
          <w:szCs w:val="24"/>
          <w:lang w:val="en-US"/>
        </w:rPr>
        <w:t>”</w:t>
      </w:r>
      <w:r w:rsidRPr="00896673">
        <w:rPr>
          <w:rFonts w:ascii="Times New Roman" w:hAnsi="Times New Roman"/>
          <w:sz w:val="24"/>
          <w:szCs w:val="24"/>
          <w:lang w:val="en-US"/>
        </w:rPr>
        <w:t xml:space="preserve"> [9, c. 28-29] by Kabdesh</w:t>
      </w:r>
      <w:r w:rsidR="00BB6CF0">
        <w:rPr>
          <w:rFonts w:ascii="Times New Roman" w:hAnsi="Times New Roman"/>
          <w:sz w:val="24"/>
          <w:szCs w:val="24"/>
          <w:lang w:val="en-US"/>
        </w:rPr>
        <w:t xml:space="preserve"> </w:t>
      </w:r>
      <w:r w:rsidR="00CC48EA" w:rsidRPr="00896673">
        <w:rPr>
          <w:rFonts w:ascii="Times New Roman" w:hAnsi="Times New Roman"/>
          <w:sz w:val="24"/>
          <w:szCs w:val="24"/>
          <w:lang w:val="en-US"/>
        </w:rPr>
        <w:t>Zhumadi</w:t>
      </w:r>
      <w:r w:rsidRPr="00896673">
        <w:rPr>
          <w:rFonts w:ascii="Times New Roman" w:hAnsi="Times New Roman"/>
          <w:sz w:val="24"/>
          <w:szCs w:val="24"/>
          <w:lang w:val="en-US"/>
        </w:rPr>
        <w:t>lov.</w:t>
      </w:r>
    </w:p>
    <w:p w:rsidR="0017087D" w:rsidRPr="00126A44" w:rsidRDefault="0017087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Despite significant differences in style, the choice of the topic itself (various fragments of the ancient, early medieval, recent history of the Steppe) unites Kazakhstani authors by the desire for a philosophical understanding of the thousand-year national history, its landmark events. The history of the </w:t>
      </w:r>
      <w:r w:rsidRPr="00896673">
        <w:rPr>
          <w:rFonts w:ascii="Times New Roman" w:hAnsi="Times New Roman"/>
          <w:sz w:val="24"/>
          <w:szCs w:val="24"/>
          <w:lang w:val="en-US"/>
        </w:rPr>
        <w:t xml:space="preserve">people is directly related to the issues of the formation of statehood and ethnic identity. For example, in the novels </w:t>
      </w:r>
      <w:r w:rsidR="00896673" w:rsidRPr="00896673">
        <w:rPr>
          <w:rFonts w:ascii="Times New Roman" w:hAnsi="Times New Roman"/>
          <w:sz w:val="24"/>
          <w:szCs w:val="24"/>
          <w:lang w:val="en-US"/>
        </w:rPr>
        <w:t>“</w:t>
      </w:r>
      <w:r w:rsidRPr="00896673">
        <w:rPr>
          <w:rFonts w:ascii="Times New Roman" w:hAnsi="Times New Roman"/>
          <w:sz w:val="24"/>
          <w:szCs w:val="24"/>
          <w:lang w:val="en-US"/>
        </w:rPr>
        <w:t>Saki</w:t>
      </w:r>
      <w:r w:rsidR="00896673" w:rsidRPr="00896673">
        <w:rPr>
          <w:rFonts w:ascii="Times New Roman" w:hAnsi="Times New Roman"/>
          <w:sz w:val="24"/>
          <w:szCs w:val="24"/>
          <w:lang w:val="en-US"/>
        </w:rPr>
        <w:t>’</w:t>
      </w:r>
      <w:r w:rsidRPr="00896673">
        <w:rPr>
          <w:rFonts w:ascii="Times New Roman" w:hAnsi="Times New Roman"/>
          <w:sz w:val="24"/>
          <w:szCs w:val="24"/>
          <w:lang w:val="en-US"/>
        </w:rPr>
        <w:t xml:space="preserve">, </w:t>
      </w:r>
      <w:r w:rsidR="00896673" w:rsidRPr="00896673">
        <w:rPr>
          <w:rFonts w:ascii="Times New Roman" w:hAnsi="Times New Roman"/>
          <w:sz w:val="24"/>
          <w:szCs w:val="24"/>
          <w:lang w:val="en-US"/>
        </w:rPr>
        <w:t>‘</w:t>
      </w:r>
      <w:r w:rsidRPr="00896673">
        <w:rPr>
          <w:rFonts w:ascii="Times New Roman" w:hAnsi="Times New Roman"/>
          <w:sz w:val="24"/>
          <w:szCs w:val="24"/>
          <w:lang w:val="en-US"/>
        </w:rPr>
        <w:t>Kabanbai</w:t>
      </w:r>
      <w:r w:rsidR="00BB6CF0">
        <w:rPr>
          <w:rFonts w:ascii="Times New Roman" w:hAnsi="Times New Roman"/>
          <w:sz w:val="24"/>
          <w:szCs w:val="24"/>
          <w:lang w:val="en-US"/>
        </w:rPr>
        <w:t xml:space="preserve"> </w:t>
      </w:r>
      <w:r w:rsidRPr="00896673">
        <w:rPr>
          <w:rFonts w:ascii="Times New Roman" w:hAnsi="Times New Roman"/>
          <w:sz w:val="24"/>
          <w:szCs w:val="24"/>
          <w:lang w:val="en-US"/>
        </w:rPr>
        <w:t>batyr</w:t>
      </w:r>
      <w:r w:rsidR="00896673" w:rsidRPr="00896673">
        <w:rPr>
          <w:rFonts w:ascii="Times New Roman" w:hAnsi="Times New Roman"/>
          <w:sz w:val="24"/>
          <w:szCs w:val="24"/>
          <w:lang w:val="en-US"/>
        </w:rPr>
        <w:t>’</w:t>
      </w:r>
      <w:r w:rsidRPr="00896673">
        <w:rPr>
          <w:rFonts w:ascii="Times New Roman" w:hAnsi="Times New Roman"/>
          <w:sz w:val="24"/>
          <w:szCs w:val="24"/>
          <w:lang w:val="en-US"/>
        </w:rPr>
        <w:t>,</w:t>
      </w:r>
      <w:r w:rsidR="001D70E0">
        <w:rPr>
          <w:rFonts w:ascii="Times New Roman" w:hAnsi="Times New Roman"/>
          <w:sz w:val="24"/>
          <w:szCs w:val="24"/>
        </w:rPr>
        <w:t xml:space="preserve"> </w:t>
      </w:r>
      <w:r w:rsidR="00896673" w:rsidRPr="00896673">
        <w:rPr>
          <w:rFonts w:ascii="Times New Roman" w:hAnsi="Times New Roman"/>
          <w:sz w:val="24"/>
          <w:szCs w:val="24"/>
          <w:lang w:val="en-US"/>
        </w:rPr>
        <w:t>‘</w:t>
      </w:r>
      <w:r w:rsidR="00CC48EA" w:rsidRPr="00896673">
        <w:rPr>
          <w:rFonts w:ascii="Times New Roman" w:hAnsi="Times New Roman"/>
          <w:sz w:val="24"/>
          <w:szCs w:val="24"/>
          <w:lang w:val="en-US"/>
        </w:rPr>
        <w:t>Caravan</w:t>
      </w:r>
      <w:r w:rsidR="00896673" w:rsidRPr="00896673">
        <w:rPr>
          <w:rFonts w:ascii="Times New Roman" w:hAnsi="Times New Roman"/>
          <w:sz w:val="24"/>
          <w:szCs w:val="24"/>
          <w:lang w:val="en-US"/>
        </w:rPr>
        <w:t>’</w:t>
      </w:r>
      <w:r w:rsidRPr="00896673">
        <w:rPr>
          <w:rFonts w:ascii="Times New Roman" w:hAnsi="Times New Roman"/>
          <w:sz w:val="24"/>
          <w:szCs w:val="24"/>
          <w:lang w:val="en-US"/>
        </w:rPr>
        <w:t xml:space="preserve"> problems of historical continuity are developed, the issues of the formation of Kazakh statehood</w:t>
      </w:r>
      <w:r w:rsidRPr="00126A44">
        <w:rPr>
          <w:rFonts w:ascii="Times New Roman" w:hAnsi="Times New Roman"/>
          <w:sz w:val="24"/>
          <w:szCs w:val="24"/>
          <w:lang w:val="en-US"/>
        </w:rPr>
        <w:t>, the specifics of national mentality, culture and spirituality are also investigated.</w:t>
      </w:r>
    </w:p>
    <w:p w:rsidR="00CA029F" w:rsidRPr="00126A44" w:rsidRDefault="0017087D" w:rsidP="00126A44">
      <w:pPr>
        <w:spacing w:after="0" w:line="360" w:lineRule="auto"/>
        <w:ind w:firstLine="709"/>
        <w:jc w:val="both"/>
        <w:rPr>
          <w:rFonts w:ascii="Times New Roman" w:hAnsi="Times New Roman"/>
          <w:sz w:val="24"/>
          <w:szCs w:val="24"/>
          <w:lang w:val="kk-KZ"/>
        </w:rPr>
      </w:pPr>
      <w:r w:rsidRPr="00126A44">
        <w:rPr>
          <w:rFonts w:ascii="Times New Roman" w:hAnsi="Times New Roman"/>
          <w:sz w:val="24"/>
          <w:szCs w:val="24"/>
          <w:lang w:val="en-US"/>
        </w:rPr>
        <w:t>All these signs are, of course, present in the books under consideration. Significant personalities who have entered the arsenal of Russian and world historiography, and in literature have acquired the status of a concept as a “semantic structure embodied in stable images” [</w:t>
      </w:r>
      <w:r w:rsidR="00CC48EA">
        <w:rPr>
          <w:rFonts w:ascii="Times New Roman" w:hAnsi="Times New Roman"/>
          <w:sz w:val="24"/>
          <w:szCs w:val="24"/>
          <w:lang w:val="en-US"/>
        </w:rPr>
        <w:t>10</w:t>
      </w:r>
      <w:r w:rsidRPr="00126A44">
        <w:rPr>
          <w:rFonts w:ascii="Times New Roman" w:hAnsi="Times New Roman"/>
          <w:sz w:val="24"/>
          <w:szCs w:val="24"/>
          <w:lang w:val="en-US"/>
        </w:rPr>
        <w:t>, p.19], center the narrative, saturating it with poly</w:t>
      </w:r>
      <w:r w:rsidR="001D70E0">
        <w:rPr>
          <w:rFonts w:ascii="Times New Roman" w:hAnsi="Times New Roman"/>
          <w:sz w:val="24"/>
          <w:szCs w:val="24"/>
        </w:rPr>
        <w:t xml:space="preserve"> </w:t>
      </w:r>
      <w:r w:rsidRPr="00126A44">
        <w:rPr>
          <w:rFonts w:ascii="Times New Roman" w:hAnsi="Times New Roman"/>
          <w:sz w:val="24"/>
          <w:szCs w:val="24"/>
          <w:lang w:val="en-US"/>
        </w:rPr>
        <w:t>semantic allusions, reminiscences and metaphor at the same time. But no less important for the development of the plot, figurative and narrative structure are also those that do not have an emblematic status, special cases of complementary (additional) cultural codes. In Kazakh historical prose, the dominant tendency is to bring famous figures of the past to the narrative center. Based on the analysis of many historical works, it is proposed to classify persons as significant historical and cultural codes in three rows of artistic images (first, s</w:t>
      </w:r>
      <w:r w:rsidR="00CC48EA">
        <w:rPr>
          <w:rFonts w:ascii="Times New Roman" w:hAnsi="Times New Roman"/>
          <w:sz w:val="24"/>
          <w:szCs w:val="24"/>
          <w:lang w:val="en-US"/>
        </w:rPr>
        <w:t>e</w:t>
      </w:r>
      <w:r w:rsidR="00C95A5E">
        <w:rPr>
          <w:rFonts w:ascii="Times New Roman" w:hAnsi="Times New Roman"/>
          <w:sz w:val="24"/>
          <w:szCs w:val="24"/>
          <w:lang w:val="en-US"/>
        </w:rPr>
        <w:t>cond and third rows) (</w:t>
      </w:r>
      <w:r w:rsidR="00B7699F">
        <w:rPr>
          <w:rFonts w:ascii="Times New Roman" w:hAnsi="Times New Roman"/>
          <w:sz w:val="24"/>
          <w:szCs w:val="24"/>
          <w:lang w:val="en-US"/>
        </w:rPr>
        <w:t xml:space="preserve">Table B.1; </w:t>
      </w:r>
      <w:r w:rsidR="00C95A5E">
        <w:rPr>
          <w:rFonts w:ascii="Times New Roman" w:hAnsi="Times New Roman"/>
          <w:sz w:val="24"/>
          <w:szCs w:val="24"/>
          <w:lang w:val="en-US"/>
        </w:rPr>
        <w:t>Appendix B</w:t>
      </w:r>
      <w:r w:rsidRPr="00126A44">
        <w:rPr>
          <w:rFonts w:ascii="Times New Roman" w:hAnsi="Times New Roman"/>
          <w:sz w:val="24"/>
          <w:szCs w:val="24"/>
          <w:lang w:val="en-US"/>
        </w:rPr>
        <w:t xml:space="preserve">). </w:t>
      </w:r>
    </w:p>
    <w:p w:rsidR="00126A44" w:rsidRPr="00482149" w:rsidRDefault="0017087D" w:rsidP="00126A44">
      <w:pPr>
        <w:pStyle w:val="12"/>
        <w:spacing w:line="360" w:lineRule="auto"/>
        <w:ind w:firstLine="709"/>
        <w:jc w:val="both"/>
        <w:rPr>
          <w:sz w:val="24"/>
          <w:szCs w:val="24"/>
          <w:lang w:val="en-US"/>
        </w:rPr>
      </w:pPr>
      <w:r w:rsidRPr="00350CF4">
        <w:rPr>
          <w:sz w:val="24"/>
          <w:szCs w:val="24"/>
          <w:lang w:val="en-US"/>
        </w:rPr>
        <w:lastRenderedPageBreak/>
        <w:t>Personymes</w:t>
      </w:r>
      <w:r w:rsidR="00BB6CF0">
        <w:rPr>
          <w:sz w:val="24"/>
          <w:szCs w:val="24"/>
          <w:lang w:val="en-US"/>
        </w:rPr>
        <w:t xml:space="preserve"> </w:t>
      </w:r>
      <w:r w:rsidR="00126A44" w:rsidRPr="00343BF2">
        <w:rPr>
          <w:rFonts w:eastAsia="Times New Roman"/>
          <w:sz w:val="24"/>
          <w:szCs w:val="24"/>
          <w:lang w:val="en-US"/>
        </w:rPr>
        <w:t xml:space="preserve">(Table </w:t>
      </w:r>
      <w:r w:rsidR="00B7699F">
        <w:rPr>
          <w:rFonts w:eastAsia="Times New Roman"/>
          <w:sz w:val="24"/>
          <w:szCs w:val="24"/>
          <w:lang w:val="en-US"/>
        </w:rPr>
        <w:t>B</w:t>
      </w:r>
      <w:r w:rsidR="005F52A8">
        <w:rPr>
          <w:rFonts w:eastAsia="Times New Roman"/>
          <w:sz w:val="24"/>
          <w:szCs w:val="24"/>
          <w:lang w:val="en-US"/>
        </w:rPr>
        <w:t xml:space="preserve">.1 </w:t>
      </w:r>
      <w:r w:rsidR="00126A44" w:rsidRPr="00343BF2">
        <w:rPr>
          <w:rFonts w:eastAsia="Times New Roman"/>
          <w:sz w:val="24"/>
          <w:szCs w:val="24"/>
          <w:lang w:val="en-US"/>
        </w:rPr>
        <w:t>- Typology of person</w:t>
      </w:r>
      <w:r w:rsidR="00B7699F">
        <w:rPr>
          <w:rFonts w:eastAsia="Times New Roman"/>
          <w:sz w:val="24"/>
          <w:szCs w:val="24"/>
          <w:lang w:val="en-US"/>
        </w:rPr>
        <w:t>yme</w:t>
      </w:r>
      <w:r w:rsidR="00126A44" w:rsidRPr="00343BF2">
        <w:rPr>
          <w:rFonts w:eastAsia="Times New Roman"/>
          <w:sz w:val="24"/>
          <w:szCs w:val="24"/>
          <w:lang w:val="en-US"/>
        </w:rPr>
        <w:t xml:space="preserve">s in the literary discourse of Kazakhstan; Appendix </w:t>
      </w:r>
      <w:r w:rsidR="00C95A5E">
        <w:rPr>
          <w:rFonts w:eastAsia="Times New Roman"/>
          <w:sz w:val="24"/>
          <w:szCs w:val="24"/>
          <w:lang w:val="en-US"/>
        </w:rPr>
        <w:t>B</w:t>
      </w:r>
      <w:r w:rsidR="00126A44" w:rsidRPr="00343BF2">
        <w:rPr>
          <w:rFonts w:eastAsia="Times New Roman"/>
          <w:sz w:val="24"/>
          <w:szCs w:val="24"/>
          <w:lang w:val="en-US"/>
        </w:rPr>
        <w:t xml:space="preserve">). By personims (from the English personal - personal; Greek </w:t>
      </w:r>
      <w:r w:rsidR="00126A44" w:rsidRPr="00126A44">
        <w:rPr>
          <w:rFonts w:eastAsia="Times New Roman"/>
          <w:sz w:val="24"/>
          <w:szCs w:val="24"/>
        </w:rPr>
        <w:t>ὄνυμα</w:t>
      </w:r>
      <w:r w:rsidR="00126A44" w:rsidRPr="00343BF2">
        <w:rPr>
          <w:rFonts w:eastAsia="Times New Roman"/>
          <w:sz w:val="24"/>
          <w:szCs w:val="24"/>
          <w:lang w:val="en-US"/>
        </w:rPr>
        <w:t xml:space="preserve"> - name, title) we mean personalities who perform the functions of CC as a “key” to the concept sphere, the main idea and pathos of the work. They are iconic figures in national and world history; fictional images of the power and military hierarchy (first row), sacred and quasi-sacred images (second row), diplomats, merchants, caravanbashi, guards, spies and other characters whose "presence" in the text is limited to one or two narrative situations (third row). The personalities of the marked three series within </w:t>
      </w:r>
      <w:r w:rsidR="00A4722D">
        <w:rPr>
          <w:rFonts w:eastAsia="Times New Roman"/>
          <w:sz w:val="24"/>
          <w:szCs w:val="24"/>
          <w:lang w:val="en-US"/>
        </w:rPr>
        <w:t>art text</w:t>
      </w:r>
      <w:r w:rsidR="00126A44" w:rsidRPr="00343BF2">
        <w:rPr>
          <w:rFonts w:eastAsia="Times New Roman"/>
          <w:sz w:val="24"/>
          <w:szCs w:val="24"/>
          <w:lang w:val="en-US"/>
        </w:rPr>
        <w:t>, performing their functions (basic and optional), remain interconnected with each other not only by direct, linear communication (direct link), but also indirectly (indirect link), through various narrative situations, other characters, time and space.</w:t>
      </w:r>
    </w:p>
    <w:p w:rsidR="00B421A8" w:rsidRPr="00126A44" w:rsidRDefault="00B421A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The formation of such a meta-narrative level of the text through the inclusion of diary and other entries, biographical data, letters, as well as conventional metaphorical means (parables, legends, tales, etc.) is also a distinctive property of coding information at the level of the structure and concept sphere of the work. There is a clear communicative-referential correlation between events "as they are", in a specific place and time, and their possible consequences in the future, the possible causes of their occurrence from the point of view of the narrator / narrators. The emotive, evaluative component with such a narrative strategy is manifested in the appearance in the recipient of many associations that “activate similar traces of memory”.</w:t>
      </w:r>
    </w:p>
    <w:p w:rsidR="00B421A8" w:rsidRPr="00126A44" w:rsidRDefault="00B421A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The encoding of a personality characteristic in a literary text of one or another personyme known in Russian historiography, as a rule, of the first and second rows, takes place in several projections: 1) reproduction of the historical situation, setting, event, specific topos in which the given personyme (or personymes) acts; 2) constancy in text time and space; 3) the primary presentation of the character acting as a cultural code. The last projection carries the functional load of immersing the reader in the atmosphere of the history of the people. Here, every detail of the narrative and description forms a corresponding narrative relief or leads to a complete / partial destruction of the aesthetics of historical reference. In this aspect, personymes can symbolically reflect the dominant archetype of the described ethno</w:t>
      </w:r>
      <w:r w:rsidR="00BB6CF0">
        <w:rPr>
          <w:rFonts w:ascii="Times New Roman" w:hAnsi="Times New Roman"/>
          <w:sz w:val="24"/>
          <w:szCs w:val="24"/>
          <w:lang w:val="en-US"/>
        </w:rPr>
        <w:t xml:space="preserve"> </w:t>
      </w:r>
      <w:r w:rsidRPr="00126A44">
        <w:rPr>
          <w:rFonts w:ascii="Times New Roman" w:hAnsi="Times New Roman"/>
          <w:sz w:val="24"/>
          <w:szCs w:val="24"/>
          <w:lang w:val="en-US"/>
        </w:rPr>
        <w:t xml:space="preserve">culture and era. Analysis of text fragments, which presents the initial descriptions (presentations) of famous historical personalities, reflect not only ethnographic details, but reveal the inner world of one or another iconic image of national history. </w:t>
      </w:r>
    </w:p>
    <w:p w:rsidR="00B421A8" w:rsidRPr="00126A44" w:rsidRDefault="00B421A8" w:rsidP="00126A44">
      <w:pPr>
        <w:tabs>
          <w:tab w:val="left" w:pos="4678"/>
        </w:tabs>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The focus of the content analysis of personymes includes such books as "Kabanbai</w:t>
      </w:r>
      <w:r w:rsidR="00BB6CF0">
        <w:rPr>
          <w:rFonts w:ascii="Times New Roman" w:hAnsi="Times New Roman"/>
          <w:sz w:val="24"/>
          <w:szCs w:val="24"/>
          <w:lang w:val="en-US"/>
        </w:rPr>
        <w:t xml:space="preserve"> batyr" by K.</w:t>
      </w:r>
      <w:r w:rsidRPr="00126A44">
        <w:rPr>
          <w:rFonts w:ascii="Times New Roman" w:hAnsi="Times New Roman"/>
          <w:sz w:val="24"/>
          <w:szCs w:val="24"/>
          <w:lang w:val="en-US"/>
        </w:rPr>
        <w:t>Zhumadilov, "Ayaz b</w:t>
      </w:r>
      <w:r w:rsidR="00A4722D">
        <w:rPr>
          <w:rFonts w:ascii="Times New Roman" w:hAnsi="Times New Roman"/>
          <w:sz w:val="24"/>
          <w:szCs w:val="24"/>
          <w:lang w:val="en-US"/>
        </w:rPr>
        <w:t>i"</w:t>
      </w:r>
      <w:r w:rsidR="00BB6CF0">
        <w:rPr>
          <w:rFonts w:ascii="Times New Roman" w:hAnsi="Times New Roman"/>
          <w:sz w:val="24"/>
          <w:szCs w:val="24"/>
          <w:lang w:val="en-US"/>
        </w:rPr>
        <w:t xml:space="preserve"> Zh.</w:t>
      </w:r>
      <w:r w:rsidRPr="00126A44">
        <w:rPr>
          <w:rFonts w:ascii="Times New Roman" w:hAnsi="Times New Roman"/>
          <w:sz w:val="24"/>
          <w:szCs w:val="24"/>
          <w:lang w:val="en-US"/>
        </w:rPr>
        <w:t>Shashtay</w:t>
      </w:r>
      <w:r w:rsidR="00BB6CF0">
        <w:rPr>
          <w:rFonts w:ascii="Times New Roman" w:hAnsi="Times New Roman"/>
          <w:sz w:val="24"/>
          <w:szCs w:val="24"/>
          <w:lang w:val="en-US"/>
        </w:rPr>
        <w:t xml:space="preserve"> </w:t>
      </w:r>
      <w:r w:rsidRPr="00126A44">
        <w:rPr>
          <w:rFonts w:ascii="Times New Roman" w:hAnsi="Times New Roman"/>
          <w:sz w:val="24"/>
          <w:szCs w:val="24"/>
          <w:lang w:val="en-US"/>
        </w:rPr>
        <w:t>uly, "The</w:t>
      </w:r>
      <w:r w:rsidR="00A4722D">
        <w:rPr>
          <w:rFonts w:ascii="Times New Roman" w:hAnsi="Times New Roman"/>
          <w:sz w:val="24"/>
          <w:szCs w:val="24"/>
          <w:lang w:val="en-US"/>
        </w:rPr>
        <w:t xml:space="preserve"> Age of the Last Judgment" </w:t>
      </w:r>
      <w:r w:rsidR="00BB6CF0">
        <w:rPr>
          <w:rFonts w:ascii="Times New Roman" w:hAnsi="Times New Roman"/>
          <w:sz w:val="24"/>
          <w:szCs w:val="24"/>
          <w:lang w:val="en-US"/>
        </w:rPr>
        <w:t>S.</w:t>
      </w:r>
      <w:r w:rsidRPr="00126A44">
        <w:rPr>
          <w:rFonts w:ascii="Times New Roman" w:hAnsi="Times New Roman"/>
          <w:sz w:val="24"/>
          <w:szCs w:val="24"/>
          <w:lang w:val="en-US"/>
        </w:rPr>
        <w:t>Ylubay, "S</w:t>
      </w:r>
      <w:r w:rsidR="00BB6CF0">
        <w:rPr>
          <w:rFonts w:ascii="Times New Roman" w:hAnsi="Times New Roman"/>
          <w:sz w:val="24"/>
          <w:szCs w:val="24"/>
          <w:lang w:val="en-US"/>
        </w:rPr>
        <w:t>aki" by B.</w:t>
      </w:r>
      <w:r w:rsidRPr="00126A44">
        <w:rPr>
          <w:rFonts w:ascii="Times New Roman" w:hAnsi="Times New Roman"/>
          <w:sz w:val="24"/>
          <w:szCs w:val="24"/>
          <w:lang w:val="en-US"/>
        </w:rPr>
        <w:t>Zhandarbekov, "Zhusup</w:t>
      </w:r>
      <w:r w:rsidR="00BB6CF0">
        <w:rPr>
          <w:rFonts w:ascii="Times New Roman" w:hAnsi="Times New Roman"/>
          <w:sz w:val="24"/>
          <w:szCs w:val="24"/>
          <w:lang w:val="en-US"/>
        </w:rPr>
        <w:t xml:space="preserve"> </w:t>
      </w:r>
      <w:r w:rsidR="00A4722D">
        <w:rPr>
          <w:rFonts w:ascii="Times New Roman" w:hAnsi="Times New Roman"/>
          <w:sz w:val="24"/>
          <w:szCs w:val="24"/>
          <w:lang w:val="en-US"/>
        </w:rPr>
        <w:t>Balasa</w:t>
      </w:r>
      <w:r w:rsidR="00984C34">
        <w:rPr>
          <w:rFonts w:ascii="Times New Roman" w:hAnsi="Times New Roman"/>
          <w:sz w:val="24"/>
          <w:szCs w:val="24"/>
          <w:lang w:val="en-US"/>
        </w:rPr>
        <w:t>gun</w:t>
      </w:r>
      <w:r w:rsidR="00A4722D">
        <w:rPr>
          <w:rFonts w:ascii="Times New Roman" w:hAnsi="Times New Roman"/>
          <w:sz w:val="24"/>
          <w:szCs w:val="24"/>
          <w:lang w:val="en-US"/>
        </w:rPr>
        <w:t>"</w:t>
      </w:r>
      <w:r w:rsidR="00BB6CF0">
        <w:rPr>
          <w:rFonts w:ascii="Times New Roman" w:hAnsi="Times New Roman"/>
          <w:sz w:val="24"/>
          <w:szCs w:val="24"/>
          <w:lang w:val="en-US"/>
        </w:rPr>
        <w:t xml:space="preserve"> A.</w:t>
      </w:r>
      <w:r w:rsidRPr="00126A44">
        <w:rPr>
          <w:rFonts w:ascii="Times New Roman" w:hAnsi="Times New Roman"/>
          <w:sz w:val="24"/>
          <w:szCs w:val="24"/>
          <w:lang w:val="en-US"/>
        </w:rPr>
        <w:t>Egeubay, "The Death of Otra</w:t>
      </w:r>
      <w:r w:rsidR="00BB6CF0">
        <w:rPr>
          <w:rFonts w:ascii="Times New Roman" w:hAnsi="Times New Roman"/>
          <w:sz w:val="24"/>
          <w:szCs w:val="24"/>
          <w:lang w:val="en-US"/>
        </w:rPr>
        <w:t>r" by Kh.</w:t>
      </w:r>
      <w:r w:rsidR="00A4722D">
        <w:rPr>
          <w:rFonts w:ascii="Times New Roman" w:hAnsi="Times New Roman"/>
          <w:sz w:val="24"/>
          <w:szCs w:val="24"/>
          <w:lang w:val="en-US"/>
        </w:rPr>
        <w:t>Adiba</w:t>
      </w:r>
      <w:r w:rsidR="00BB6CF0">
        <w:rPr>
          <w:rFonts w:ascii="Times New Roman" w:hAnsi="Times New Roman"/>
          <w:sz w:val="24"/>
          <w:szCs w:val="24"/>
          <w:lang w:val="en-US"/>
        </w:rPr>
        <w:t>y</w:t>
      </w:r>
      <w:r w:rsidR="00A4722D">
        <w:rPr>
          <w:rFonts w:ascii="Times New Roman" w:hAnsi="Times New Roman"/>
          <w:sz w:val="24"/>
          <w:szCs w:val="24"/>
          <w:lang w:val="en-US"/>
        </w:rPr>
        <w:t>ev, "Caravan"</w:t>
      </w:r>
      <w:r w:rsidR="00BB6CF0">
        <w:rPr>
          <w:rFonts w:ascii="Times New Roman" w:hAnsi="Times New Roman"/>
          <w:sz w:val="24"/>
          <w:szCs w:val="24"/>
          <w:lang w:val="en-US"/>
        </w:rPr>
        <w:t xml:space="preserve"> A., A.</w:t>
      </w:r>
      <w:r w:rsidR="00A4722D">
        <w:rPr>
          <w:rFonts w:ascii="Times New Roman" w:hAnsi="Times New Roman"/>
          <w:sz w:val="24"/>
          <w:szCs w:val="24"/>
          <w:lang w:val="en-US"/>
        </w:rPr>
        <w:t xml:space="preserve">Tynibekovs, "Giants" </w:t>
      </w:r>
      <w:r w:rsidRPr="00126A44">
        <w:rPr>
          <w:rFonts w:ascii="Times New Roman" w:hAnsi="Times New Roman"/>
          <w:sz w:val="24"/>
          <w:szCs w:val="24"/>
          <w:lang w:val="en-US"/>
        </w:rPr>
        <w:t>A.</w:t>
      </w:r>
      <w:r w:rsidR="00C95A5E">
        <w:rPr>
          <w:rFonts w:ascii="Times New Roman" w:hAnsi="Times New Roman"/>
          <w:sz w:val="24"/>
          <w:szCs w:val="24"/>
          <w:lang w:val="en-US"/>
        </w:rPr>
        <w:t>Tynibekov and others (Appendix A</w:t>
      </w:r>
      <w:r w:rsidRPr="00126A44">
        <w:rPr>
          <w:rFonts w:ascii="Times New Roman" w:hAnsi="Times New Roman"/>
          <w:sz w:val="24"/>
          <w:szCs w:val="24"/>
          <w:lang w:val="en-US"/>
        </w:rPr>
        <w:t xml:space="preserve">). It was found that </w:t>
      </w:r>
      <w:r w:rsidRPr="00126A44">
        <w:rPr>
          <w:rFonts w:ascii="Times New Roman" w:hAnsi="Times New Roman"/>
          <w:sz w:val="24"/>
          <w:szCs w:val="24"/>
          <w:lang w:val="en-US"/>
        </w:rPr>
        <w:lastRenderedPageBreak/>
        <w:t xml:space="preserve">the most common cultural codes in the historical prose of Kazakhstan are </w:t>
      </w:r>
      <w:r w:rsidR="00BB6CF0">
        <w:rPr>
          <w:rFonts w:ascii="Times New Roman" w:hAnsi="Times New Roman"/>
          <w:sz w:val="24"/>
          <w:szCs w:val="24"/>
          <w:lang w:val="en-US"/>
        </w:rPr>
        <w:t>personas</w:t>
      </w:r>
      <w:r w:rsidRPr="00126A44">
        <w:rPr>
          <w:rFonts w:ascii="Times New Roman" w:hAnsi="Times New Roman"/>
          <w:sz w:val="24"/>
          <w:szCs w:val="24"/>
          <w:lang w:val="en-US"/>
        </w:rPr>
        <w:t xml:space="preserve"> of national and foreign nationality, a conclusion is made abou</w:t>
      </w:r>
      <w:r w:rsidR="00BB6CF0">
        <w:rPr>
          <w:rFonts w:ascii="Times New Roman" w:hAnsi="Times New Roman"/>
          <w:sz w:val="24"/>
          <w:szCs w:val="24"/>
          <w:lang w:val="en-US"/>
        </w:rPr>
        <w:t>t their approximate ratio of 2:</w:t>
      </w:r>
      <w:r w:rsidRPr="00126A44">
        <w:rPr>
          <w:rFonts w:ascii="Times New Roman" w:hAnsi="Times New Roman"/>
          <w:sz w:val="24"/>
          <w:szCs w:val="24"/>
          <w:lang w:val="en-US"/>
        </w:rPr>
        <w:t xml:space="preserve">1. </w:t>
      </w:r>
      <w:r w:rsidR="00BB6CF0">
        <w:rPr>
          <w:rFonts w:ascii="Times New Roman" w:hAnsi="Times New Roman"/>
          <w:sz w:val="24"/>
          <w:szCs w:val="24"/>
          <w:lang w:val="en-US"/>
        </w:rPr>
        <w:t>I</w:t>
      </w:r>
      <w:r w:rsidRPr="00126A44">
        <w:rPr>
          <w:rFonts w:ascii="Times New Roman" w:hAnsi="Times New Roman"/>
          <w:sz w:val="24"/>
          <w:szCs w:val="24"/>
          <w:lang w:val="en-US"/>
        </w:rPr>
        <w:t>n the working list of the catalog of cultural codes, in terms of the use and coverage of the text space, the leading place is occupied</w:t>
      </w:r>
      <w:r w:rsidR="00293C8C">
        <w:rPr>
          <w:rFonts w:ascii="Times New Roman" w:hAnsi="Times New Roman"/>
          <w:sz w:val="24"/>
          <w:szCs w:val="24"/>
          <w:lang w:val="en-US"/>
        </w:rPr>
        <w:t xml:space="preserve"> by personymes </w:t>
      </w:r>
      <w:r w:rsidRPr="00126A44">
        <w:rPr>
          <w:rFonts w:ascii="Times New Roman" w:hAnsi="Times New Roman"/>
          <w:sz w:val="24"/>
          <w:szCs w:val="24"/>
          <w:lang w:val="en-US"/>
        </w:rPr>
        <w:t>(36% of the entire corpus of the HCC). These are constructs that perform a clearly defined narrative function of creating the main intrigue, plot outline, additional background (associative, synesthetic, cognitive, and other) discourses.</w:t>
      </w:r>
    </w:p>
    <w:p w:rsidR="00B421A8" w:rsidRPr="00126A44" w:rsidRDefault="00B421A8" w:rsidP="00126A44">
      <w:pPr>
        <w:spacing w:after="0" w:line="360" w:lineRule="auto"/>
        <w:ind w:firstLine="709"/>
        <w:jc w:val="both"/>
        <w:rPr>
          <w:rFonts w:ascii="Times New Roman" w:hAnsi="Times New Roman"/>
          <w:bCs/>
          <w:sz w:val="24"/>
          <w:szCs w:val="24"/>
          <w:lang w:val="en-US"/>
        </w:rPr>
      </w:pPr>
      <w:r w:rsidRPr="00126A44">
        <w:rPr>
          <w:rFonts w:ascii="Times New Roman" w:hAnsi="Times New Roman"/>
          <w:sz w:val="24"/>
          <w:szCs w:val="24"/>
          <w:lang w:val="en-US"/>
        </w:rPr>
        <w:t>It is important to consider the semiotic nature of the code, as pointed out by Seymour Chatman in Story and Discourse: “</w:t>
      </w:r>
      <w:r w:rsidRPr="00126A44">
        <w:rPr>
          <w:rFonts w:ascii="Times New Roman" w:hAnsi="Times New Roman"/>
          <w:bCs/>
          <w:sz w:val="24"/>
          <w:szCs w:val="24"/>
          <w:lang w:val="en-US"/>
        </w:rPr>
        <w:t>The latter (discourse) is clearly the substance of narrative expression, even where the manifestation is independently a semiotic code. But commo</w:t>
      </w:r>
      <w:r w:rsidR="00A4722D">
        <w:rPr>
          <w:rFonts w:ascii="Times New Roman" w:hAnsi="Times New Roman"/>
          <w:bCs/>
          <w:sz w:val="24"/>
          <w:szCs w:val="24"/>
          <w:lang w:val="en-US"/>
        </w:rPr>
        <w:t>nly codes serve other codes» [</w:t>
      </w:r>
      <w:r w:rsidR="00A4722D" w:rsidRPr="002D2D4F">
        <w:rPr>
          <w:rFonts w:ascii="Times New Roman" w:hAnsi="Times New Roman"/>
          <w:bCs/>
          <w:sz w:val="24"/>
          <w:szCs w:val="24"/>
          <w:lang w:val="en-US"/>
        </w:rPr>
        <w:t>11</w:t>
      </w:r>
      <w:r w:rsidRPr="00126A44">
        <w:rPr>
          <w:rFonts w:ascii="Times New Roman" w:hAnsi="Times New Roman"/>
          <w:bCs/>
          <w:sz w:val="24"/>
          <w:szCs w:val="24"/>
          <w:lang w:val="en-US"/>
        </w:rPr>
        <w:t>, p.24].   This thesis can be clearly traced in the analysis of military codes in historical prose, adjacent to a large group of historical and cultural codes.</w:t>
      </w:r>
    </w:p>
    <w:p w:rsidR="00B421A8" w:rsidRPr="00126A44" w:rsidRDefault="00B421A8" w:rsidP="00126A44">
      <w:pPr>
        <w:spacing w:after="0" w:line="360" w:lineRule="auto"/>
        <w:ind w:firstLine="709"/>
        <w:jc w:val="both"/>
        <w:rPr>
          <w:rFonts w:ascii="Times New Roman" w:hAnsi="Times New Roman"/>
          <w:bCs/>
          <w:sz w:val="24"/>
          <w:szCs w:val="24"/>
          <w:lang w:val="en-US"/>
        </w:rPr>
      </w:pPr>
      <w:r w:rsidRPr="00896673">
        <w:rPr>
          <w:rFonts w:ascii="Times New Roman" w:hAnsi="Times New Roman"/>
          <w:bCs/>
          <w:sz w:val="24"/>
          <w:szCs w:val="24"/>
          <w:lang w:val="en-US"/>
        </w:rPr>
        <w:t>Military codes in the artistic reception. The military code is a historical and cultural construct that most fully reflects the specifics of the described historical epoch from the point of view of the prevailing military ideology. These are</w:t>
      </w:r>
      <w:r w:rsidRPr="00126A44">
        <w:rPr>
          <w:rFonts w:ascii="Times New Roman" w:hAnsi="Times New Roman"/>
          <w:bCs/>
          <w:sz w:val="24"/>
          <w:szCs w:val="24"/>
          <w:lang w:val="en-US"/>
        </w:rPr>
        <w:t xml:space="preserve"> codes of a secondary semiotic</w:t>
      </w:r>
      <w:r w:rsidR="001D70E0">
        <w:rPr>
          <w:rFonts w:ascii="Times New Roman" w:hAnsi="Times New Roman"/>
          <w:bCs/>
          <w:sz w:val="24"/>
          <w:szCs w:val="24"/>
        </w:rPr>
        <w:t xml:space="preserve"> </w:t>
      </w:r>
      <w:r w:rsidRPr="00126A44">
        <w:rPr>
          <w:rFonts w:ascii="Times New Roman" w:hAnsi="Times New Roman"/>
          <w:bCs/>
          <w:sz w:val="24"/>
          <w:szCs w:val="24"/>
          <w:lang w:val="en-US"/>
        </w:rPr>
        <w:t>nature</w:t>
      </w:r>
      <w:r w:rsidR="00C0101F">
        <w:rPr>
          <w:rFonts w:ascii="Times New Roman" w:hAnsi="Times New Roman"/>
          <w:bCs/>
          <w:sz w:val="24"/>
          <w:szCs w:val="24"/>
          <w:lang w:val="en-US"/>
        </w:rPr>
        <w:t>,</w:t>
      </w:r>
      <w:r w:rsidR="001D70E0">
        <w:rPr>
          <w:rFonts w:ascii="Times New Roman" w:hAnsi="Times New Roman"/>
          <w:bCs/>
          <w:sz w:val="24"/>
          <w:szCs w:val="24"/>
        </w:rPr>
        <w:t xml:space="preserve"> </w:t>
      </w:r>
      <w:r w:rsidRPr="00126A44">
        <w:rPr>
          <w:rFonts w:ascii="Times New Roman" w:hAnsi="Times New Roman"/>
          <w:bCs/>
          <w:sz w:val="24"/>
          <w:szCs w:val="24"/>
          <w:lang w:val="en-US"/>
        </w:rPr>
        <w:t>their historical and cultural information content is extremely high. The informative and communicative nature of the military code as a phenomenon of artistic and social consciousness presupposes the design of broad associative fields. It is the military, and possibly also religious, code that is currently among the most frequent in the mass media, literature, and art of Kazakhstan.</w:t>
      </w:r>
    </w:p>
    <w:p w:rsidR="00B421A8" w:rsidRPr="00126A44" w:rsidRDefault="00B421A8" w:rsidP="00126A44">
      <w:pPr>
        <w:spacing w:after="0" w:line="360" w:lineRule="auto"/>
        <w:ind w:firstLine="709"/>
        <w:jc w:val="both"/>
        <w:rPr>
          <w:rFonts w:ascii="Times New Roman" w:hAnsi="Times New Roman"/>
          <w:bCs/>
          <w:sz w:val="24"/>
          <w:szCs w:val="24"/>
          <w:lang w:val="en-US"/>
        </w:rPr>
      </w:pPr>
      <w:r w:rsidRPr="00126A44">
        <w:rPr>
          <w:rFonts w:ascii="Times New Roman" w:hAnsi="Times New Roman"/>
          <w:bCs/>
          <w:sz w:val="24"/>
          <w:szCs w:val="24"/>
          <w:lang w:val="en-US"/>
        </w:rPr>
        <w:t>In the historical and cultural aspect, the military code serves to reveal and comprehend a more significant cultural code that is extended in time, namely, the nomadic cultural code. Based on the idea of ​​S. Chatman, military codes serve to reveal the nomadic code. In other words, built-in and working in the structure of the text, they primarily perform an informative, communicative and axiological function. These codes vividly reflect the hierarchy of meanings inherent in KK, the specifics of the described historical era, the distant time of the creation and development of powerful superpowers, military-nomadic societies. These are large associations of the Saka tribes under the leader</w:t>
      </w:r>
      <w:r w:rsidR="00293C8C">
        <w:rPr>
          <w:rFonts w:ascii="Times New Roman" w:hAnsi="Times New Roman"/>
          <w:bCs/>
          <w:sz w:val="24"/>
          <w:szCs w:val="24"/>
          <w:lang w:val="en-US"/>
        </w:rPr>
        <w:t>ship of Queen Tomiris (original</w:t>
      </w:r>
      <w:r w:rsidR="00293C8C" w:rsidRPr="00293C8C">
        <w:rPr>
          <w:rFonts w:ascii="Times New Roman" w:hAnsi="Times New Roman"/>
          <w:bCs/>
          <w:sz w:val="24"/>
          <w:szCs w:val="24"/>
          <w:lang w:val="en-US"/>
        </w:rPr>
        <w:t xml:space="preserve"> </w:t>
      </w:r>
      <w:r w:rsidRPr="00896673">
        <w:rPr>
          <w:rFonts w:ascii="Times New Roman" w:hAnsi="Times New Roman"/>
          <w:bCs/>
          <w:sz w:val="24"/>
          <w:szCs w:val="24"/>
          <w:lang w:val="en-US"/>
        </w:rPr>
        <w:t xml:space="preserve">Tumar; in </w:t>
      </w:r>
      <w:r w:rsidR="00896673">
        <w:rPr>
          <w:rFonts w:ascii="Times New Roman" w:hAnsi="Times New Roman"/>
          <w:bCs/>
          <w:sz w:val="24"/>
          <w:szCs w:val="24"/>
          <w:lang w:val="en-US"/>
        </w:rPr>
        <w:t>“</w:t>
      </w:r>
      <w:r w:rsidRPr="00896673">
        <w:rPr>
          <w:rFonts w:ascii="Times New Roman" w:hAnsi="Times New Roman"/>
          <w:bCs/>
          <w:sz w:val="24"/>
          <w:szCs w:val="24"/>
          <w:lang w:val="en-US"/>
        </w:rPr>
        <w:t>Saki</w:t>
      </w:r>
      <w:r w:rsidR="00293C8C">
        <w:rPr>
          <w:rFonts w:ascii="Times New Roman" w:hAnsi="Times New Roman"/>
          <w:bCs/>
          <w:sz w:val="24"/>
          <w:szCs w:val="24"/>
          <w:lang w:val="en-US"/>
        </w:rPr>
        <w:t>”</w:t>
      </w:r>
      <w:r w:rsidR="00293C8C" w:rsidRPr="00293C8C">
        <w:rPr>
          <w:rFonts w:ascii="Times New Roman" w:hAnsi="Times New Roman"/>
          <w:bCs/>
          <w:sz w:val="24"/>
          <w:szCs w:val="24"/>
          <w:lang w:val="en-US"/>
        </w:rPr>
        <w:t xml:space="preserve"> </w:t>
      </w:r>
      <w:r w:rsidRPr="00896673">
        <w:rPr>
          <w:rFonts w:ascii="Times New Roman" w:hAnsi="Times New Roman"/>
          <w:bCs/>
          <w:sz w:val="24"/>
          <w:szCs w:val="24"/>
          <w:lang w:val="en-US"/>
        </w:rPr>
        <w:t>B. Zhandarbekov), the union of the Huns (</w:t>
      </w:r>
      <w:r w:rsidR="00896673">
        <w:rPr>
          <w:rFonts w:ascii="Times New Roman" w:hAnsi="Times New Roman"/>
          <w:bCs/>
          <w:sz w:val="24"/>
          <w:szCs w:val="24"/>
          <w:lang w:val="en-US"/>
        </w:rPr>
        <w:t>“</w:t>
      </w:r>
      <w:r w:rsidRPr="00896673">
        <w:rPr>
          <w:rFonts w:ascii="Times New Roman" w:hAnsi="Times New Roman"/>
          <w:bCs/>
          <w:sz w:val="24"/>
          <w:szCs w:val="24"/>
          <w:lang w:val="en-US"/>
        </w:rPr>
        <w:t>Dassaria</w:t>
      </w:r>
      <w:r w:rsidR="00896673">
        <w:rPr>
          <w:rFonts w:ascii="Times New Roman" w:hAnsi="Times New Roman"/>
          <w:bCs/>
          <w:sz w:val="24"/>
          <w:szCs w:val="24"/>
          <w:lang w:val="en-US"/>
        </w:rPr>
        <w:t>”</w:t>
      </w:r>
      <w:r w:rsidR="00293C8C">
        <w:rPr>
          <w:rFonts w:ascii="Times New Roman" w:hAnsi="Times New Roman"/>
          <w:bCs/>
          <w:sz w:val="24"/>
          <w:szCs w:val="24"/>
          <w:lang w:val="en-US"/>
        </w:rPr>
        <w:t xml:space="preserve"> A.</w:t>
      </w:r>
      <w:r w:rsidRPr="00896673">
        <w:rPr>
          <w:rFonts w:ascii="Times New Roman" w:hAnsi="Times New Roman"/>
          <w:bCs/>
          <w:sz w:val="24"/>
          <w:szCs w:val="24"/>
          <w:lang w:val="en-US"/>
        </w:rPr>
        <w:t>Tynibekov), the Mauryan powers, Qin, Xiongnu (</w:t>
      </w:r>
      <w:r w:rsidR="00896673">
        <w:rPr>
          <w:rFonts w:ascii="Times New Roman" w:hAnsi="Times New Roman"/>
          <w:bCs/>
          <w:sz w:val="24"/>
          <w:szCs w:val="24"/>
          <w:lang w:val="en-US"/>
        </w:rPr>
        <w:t>“</w:t>
      </w:r>
      <w:r w:rsidRPr="00896673">
        <w:rPr>
          <w:rFonts w:ascii="Times New Roman" w:hAnsi="Times New Roman"/>
          <w:bCs/>
          <w:sz w:val="24"/>
          <w:szCs w:val="24"/>
          <w:lang w:val="en-US"/>
        </w:rPr>
        <w:t>Caravan</w:t>
      </w:r>
      <w:r w:rsidR="00896673">
        <w:rPr>
          <w:rFonts w:ascii="Times New Roman" w:hAnsi="Times New Roman"/>
          <w:bCs/>
          <w:sz w:val="24"/>
          <w:szCs w:val="24"/>
          <w:lang w:val="en-US"/>
        </w:rPr>
        <w:t>”</w:t>
      </w:r>
      <w:r w:rsidRPr="00896673">
        <w:rPr>
          <w:rFonts w:ascii="Times New Roman" w:hAnsi="Times New Roman"/>
          <w:bCs/>
          <w:sz w:val="24"/>
          <w:szCs w:val="24"/>
          <w:lang w:val="en-US"/>
        </w:rPr>
        <w:t>), the Mongol Empire (</w:t>
      </w:r>
      <w:r w:rsidR="00896673">
        <w:rPr>
          <w:rFonts w:ascii="Times New Roman" w:hAnsi="Times New Roman"/>
          <w:bCs/>
          <w:sz w:val="24"/>
          <w:szCs w:val="24"/>
          <w:lang w:val="en-US"/>
        </w:rPr>
        <w:t>“</w:t>
      </w:r>
      <w:r w:rsidRPr="00896673">
        <w:rPr>
          <w:rFonts w:ascii="Times New Roman" w:hAnsi="Times New Roman"/>
          <w:bCs/>
          <w:sz w:val="24"/>
          <w:szCs w:val="24"/>
          <w:lang w:val="en-US"/>
        </w:rPr>
        <w:t xml:space="preserve">Death of Otrar. </w:t>
      </w:r>
      <w:r w:rsidR="00896673">
        <w:rPr>
          <w:rFonts w:ascii="Times New Roman" w:hAnsi="Times New Roman"/>
          <w:bCs/>
          <w:sz w:val="24"/>
          <w:szCs w:val="24"/>
          <w:lang w:val="en-US"/>
        </w:rPr>
        <w:t>“</w:t>
      </w:r>
      <w:r w:rsidRPr="00896673">
        <w:rPr>
          <w:rFonts w:ascii="Times New Roman" w:hAnsi="Times New Roman"/>
          <w:bCs/>
          <w:sz w:val="24"/>
          <w:szCs w:val="24"/>
          <w:lang w:val="en-US"/>
        </w:rPr>
        <w:t>Last years of Genghis Khan</w:t>
      </w:r>
      <w:r w:rsidR="00896673">
        <w:rPr>
          <w:rFonts w:ascii="Times New Roman" w:hAnsi="Times New Roman"/>
          <w:bCs/>
          <w:sz w:val="24"/>
          <w:szCs w:val="24"/>
          <w:lang w:val="en-US"/>
        </w:rPr>
        <w:t>”</w:t>
      </w:r>
      <w:r w:rsidR="00A4722D" w:rsidRPr="00896673">
        <w:rPr>
          <w:rFonts w:ascii="Times New Roman" w:hAnsi="Times New Roman"/>
          <w:bCs/>
          <w:sz w:val="24"/>
          <w:szCs w:val="24"/>
          <w:lang w:val="en-US"/>
        </w:rPr>
        <w:t xml:space="preserve">) </w:t>
      </w:r>
      <w:r w:rsidRPr="00896673">
        <w:rPr>
          <w:rFonts w:ascii="Times New Roman" w:hAnsi="Times New Roman"/>
          <w:bCs/>
          <w:sz w:val="24"/>
          <w:szCs w:val="24"/>
          <w:lang w:val="en-US"/>
        </w:rPr>
        <w:t>an</w:t>
      </w:r>
      <w:r w:rsidRPr="00126A44">
        <w:rPr>
          <w:rFonts w:ascii="Times New Roman" w:hAnsi="Times New Roman"/>
          <w:bCs/>
          <w:sz w:val="24"/>
          <w:szCs w:val="24"/>
          <w:lang w:val="en-US"/>
        </w:rPr>
        <w:t>d etc.</w:t>
      </w:r>
    </w:p>
    <w:p w:rsidR="00B421A8" w:rsidRPr="00896673" w:rsidRDefault="00B421A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Military codes are a stable textual construct that contains the most significant concepts that reflect the specifics of military strategy, tactics, psychology, and values. The objects of comparative analysis were historical novels created at different times, which are united by a common theme - a reflection of the </w:t>
      </w:r>
      <w:r w:rsidRPr="00350CF4">
        <w:rPr>
          <w:rFonts w:ascii="Times New Roman" w:hAnsi="Times New Roman"/>
          <w:sz w:val="24"/>
          <w:szCs w:val="24"/>
          <w:lang w:val="en-US"/>
        </w:rPr>
        <w:t>ancient (</w:t>
      </w:r>
      <w:r w:rsidRPr="00896673">
        <w:rPr>
          <w:rFonts w:ascii="Times New Roman" w:hAnsi="Times New Roman"/>
          <w:sz w:val="24"/>
          <w:szCs w:val="24"/>
          <w:lang w:val="en-US"/>
        </w:rPr>
        <w:t>VI century BC) and early medieval (10-13 centuries) proto-Turkic epochal history. This is the dilogy</w:t>
      </w:r>
      <w:r w:rsidR="00293C8C">
        <w:rPr>
          <w:rFonts w:ascii="Times New Roman" w:hAnsi="Times New Roman"/>
          <w:sz w:val="24"/>
          <w:szCs w:val="24"/>
          <w:lang w:val="en-US"/>
        </w:rPr>
        <w:t xml:space="preserve"> </w:t>
      </w:r>
      <w:r w:rsidR="00896673" w:rsidRPr="00896673">
        <w:rPr>
          <w:rFonts w:ascii="Times New Roman" w:hAnsi="Times New Roman"/>
          <w:sz w:val="24"/>
          <w:szCs w:val="24"/>
          <w:lang w:val="en-US"/>
        </w:rPr>
        <w:t>“</w:t>
      </w:r>
      <w:r w:rsidRPr="00896673">
        <w:rPr>
          <w:rFonts w:ascii="Times New Roman" w:hAnsi="Times New Roman"/>
          <w:sz w:val="24"/>
          <w:szCs w:val="24"/>
          <w:lang w:val="en-US"/>
        </w:rPr>
        <w:t>Saki</w:t>
      </w:r>
      <w:r w:rsidR="00896673" w:rsidRPr="00896673">
        <w:rPr>
          <w:rFonts w:ascii="Times New Roman" w:hAnsi="Times New Roman"/>
          <w:sz w:val="24"/>
          <w:szCs w:val="24"/>
          <w:lang w:val="en-US"/>
        </w:rPr>
        <w:t>”</w:t>
      </w:r>
      <w:r w:rsidRPr="00896673">
        <w:rPr>
          <w:rFonts w:ascii="Times New Roman" w:hAnsi="Times New Roman"/>
          <w:sz w:val="24"/>
          <w:szCs w:val="24"/>
          <w:lang w:val="en-US"/>
        </w:rPr>
        <w:t xml:space="preserve"> (1993) by Bulat</w:t>
      </w:r>
      <w:r w:rsidR="00293C8C">
        <w:rPr>
          <w:rFonts w:ascii="Times New Roman" w:hAnsi="Times New Roman"/>
          <w:sz w:val="24"/>
          <w:szCs w:val="24"/>
          <w:lang w:val="en-US"/>
        </w:rPr>
        <w:t xml:space="preserve"> </w:t>
      </w:r>
      <w:r w:rsidRPr="00896673">
        <w:rPr>
          <w:rFonts w:ascii="Times New Roman" w:hAnsi="Times New Roman"/>
          <w:sz w:val="24"/>
          <w:szCs w:val="24"/>
          <w:lang w:val="en-US"/>
        </w:rPr>
        <w:t xml:space="preserve">Zhandarbekov, </w:t>
      </w:r>
      <w:r w:rsidRPr="00896673">
        <w:rPr>
          <w:rFonts w:ascii="Times New Roman" w:hAnsi="Times New Roman"/>
          <w:sz w:val="24"/>
          <w:szCs w:val="24"/>
          <w:lang w:val="en-US"/>
        </w:rPr>
        <w:lastRenderedPageBreak/>
        <w:t xml:space="preserve">the novel </w:t>
      </w:r>
      <w:r w:rsidR="00896673" w:rsidRPr="00896673">
        <w:rPr>
          <w:rFonts w:ascii="Times New Roman" w:hAnsi="Times New Roman"/>
          <w:sz w:val="24"/>
          <w:szCs w:val="24"/>
          <w:lang w:val="en-US"/>
        </w:rPr>
        <w:t>“</w:t>
      </w:r>
      <w:r w:rsidRPr="00896673">
        <w:rPr>
          <w:rFonts w:ascii="Times New Roman" w:hAnsi="Times New Roman"/>
          <w:sz w:val="24"/>
          <w:szCs w:val="24"/>
          <w:lang w:val="en-US"/>
        </w:rPr>
        <w:t>The Death of Otrar. The last years of Genghis Khan</w:t>
      </w:r>
      <w:r w:rsidR="00896673" w:rsidRPr="00896673">
        <w:rPr>
          <w:rFonts w:ascii="Times New Roman" w:hAnsi="Times New Roman"/>
          <w:sz w:val="24"/>
          <w:szCs w:val="24"/>
          <w:lang w:val="en-US"/>
        </w:rPr>
        <w:t>”</w:t>
      </w:r>
      <w:r w:rsidRPr="00896673">
        <w:rPr>
          <w:rFonts w:ascii="Times New Roman" w:hAnsi="Times New Roman"/>
          <w:sz w:val="24"/>
          <w:szCs w:val="24"/>
          <w:lang w:val="en-US"/>
        </w:rPr>
        <w:t xml:space="preserve"> (1997) by Khasen</w:t>
      </w:r>
      <w:r w:rsidR="00293C8C">
        <w:rPr>
          <w:rFonts w:ascii="Times New Roman" w:hAnsi="Times New Roman"/>
          <w:sz w:val="24"/>
          <w:szCs w:val="24"/>
          <w:lang w:val="en-US"/>
        </w:rPr>
        <w:t xml:space="preserve"> </w:t>
      </w:r>
      <w:r w:rsidRPr="00896673">
        <w:rPr>
          <w:rFonts w:ascii="Times New Roman" w:hAnsi="Times New Roman"/>
          <w:sz w:val="24"/>
          <w:szCs w:val="24"/>
          <w:lang w:val="en-US"/>
        </w:rPr>
        <w:t xml:space="preserve">Adibayev, </w:t>
      </w:r>
      <w:r w:rsidR="00896673" w:rsidRPr="00896673">
        <w:rPr>
          <w:rFonts w:ascii="Times New Roman" w:hAnsi="Times New Roman"/>
          <w:sz w:val="24"/>
          <w:szCs w:val="24"/>
          <w:lang w:val="en-US"/>
        </w:rPr>
        <w:t>“</w:t>
      </w:r>
      <w:r w:rsidRPr="00896673">
        <w:rPr>
          <w:rFonts w:ascii="Times New Roman" w:hAnsi="Times New Roman"/>
          <w:sz w:val="24"/>
          <w:szCs w:val="24"/>
          <w:lang w:val="en-US"/>
        </w:rPr>
        <w:t>Zhusip</w:t>
      </w:r>
      <w:r w:rsidR="00293C8C">
        <w:rPr>
          <w:rFonts w:ascii="Times New Roman" w:hAnsi="Times New Roman"/>
          <w:sz w:val="24"/>
          <w:szCs w:val="24"/>
          <w:lang w:val="en-US"/>
        </w:rPr>
        <w:t xml:space="preserve"> </w:t>
      </w:r>
      <w:r w:rsidRPr="00896673">
        <w:rPr>
          <w:rFonts w:ascii="Times New Roman" w:hAnsi="Times New Roman"/>
          <w:sz w:val="24"/>
          <w:szCs w:val="24"/>
          <w:lang w:val="en-US"/>
        </w:rPr>
        <w:t>Balasagun</w:t>
      </w:r>
      <w:r w:rsidR="00896673" w:rsidRPr="00896673">
        <w:rPr>
          <w:rFonts w:ascii="Times New Roman" w:hAnsi="Times New Roman"/>
          <w:sz w:val="24"/>
          <w:szCs w:val="24"/>
          <w:lang w:val="en-US"/>
        </w:rPr>
        <w:t>”</w:t>
      </w:r>
      <w:r w:rsidRPr="00896673">
        <w:rPr>
          <w:rFonts w:ascii="Times New Roman" w:hAnsi="Times New Roman"/>
          <w:sz w:val="24"/>
          <w:szCs w:val="24"/>
          <w:lang w:val="en-US"/>
        </w:rPr>
        <w:t xml:space="preserve"> (2005) by Askar</w:t>
      </w:r>
      <w:r w:rsidR="00293C8C">
        <w:rPr>
          <w:rFonts w:ascii="Times New Roman" w:hAnsi="Times New Roman"/>
          <w:sz w:val="24"/>
          <w:szCs w:val="24"/>
          <w:lang w:val="en-US"/>
        </w:rPr>
        <w:t xml:space="preserve"> </w:t>
      </w:r>
      <w:r w:rsidRPr="00896673">
        <w:rPr>
          <w:rFonts w:ascii="Times New Roman" w:hAnsi="Times New Roman"/>
          <w:sz w:val="24"/>
          <w:szCs w:val="24"/>
          <w:lang w:val="en-US"/>
        </w:rPr>
        <w:t xml:space="preserve">Egeubai, the trilogy </w:t>
      </w:r>
      <w:r w:rsidR="00896673" w:rsidRPr="00896673">
        <w:rPr>
          <w:rFonts w:ascii="Times New Roman" w:hAnsi="Times New Roman"/>
          <w:sz w:val="24"/>
          <w:szCs w:val="24"/>
          <w:lang w:val="en-US"/>
        </w:rPr>
        <w:t>“</w:t>
      </w:r>
      <w:r w:rsidRPr="00896673">
        <w:rPr>
          <w:rFonts w:ascii="Times New Roman" w:hAnsi="Times New Roman"/>
          <w:sz w:val="24"/>
          <w:szCs w:val="24"/>
          <w:lang w:val="en-US"/>
        </w:rPr>
        <w:t>Giants</w:t>
      </w:r>
      <w:r w:rsidR="00896673" w:rsidRPr="00896673">
        <w:rPr>
          <w:rFonts w:ascii="Times New Roman" w:hAnsi="Times New Roman"/>
          <w:sz w:val="24"/>
          <w:szCs w:val="24"/>
          <w:lang w:val="en-US"/>
        </w:rPr>
        <w:t>”</w:t>
      </w:r>
      <w:r w:rsidRPr="00896673">
        <w:rPr>
          <w:rFonts w:ascii="Times New Roman" w:hAnsi="Times New Roman"/>
          <w:sz w:val="24"/>
          <w:szCs w:val="24"/>
          <w:lang w:val="en-US"/>
        </w:rPr>
        <w:t xml:space="preserve"> (2008) by Abai</w:t>
      </w:r>
      <w:r w:rsidR="00293C8C">
        <w:rPr>
          <w:rFonts w:ascii="Times New Roman" w:hAnsi="Times New Roman"/>
          <w:sz w:val="24"/>
          <w:szCs w:val="24"/>
          <w:lang w:val="en-US"/>
        </w:rPr>
        <w:t xml:space="preserve"> </w:t>
      </w:r>
      <w:r w:rsidRPr="00896673">
        <w:rPr>
          <w:rFonts w:ascii="Times New Roman" w:hAnsi="Times New Roman"/>
          <w:sz w:val="24"/>
          <w:szCs w:val="24"/>
          <w:lang w:val="en-US"/>
        </w:rPr>
        <w:t xml:space="preserve">Tynibekov, </w:t>
      </w:r>
      <w:r w:rsidR="00896673" w:rsidRPr="00896673">
        <w:rPr>
          <w:rFonts w:ascii="Times New Roman" w:hAnsi="Times New Roman"/>
          <w:sz w:val="24"/>
          <w:szCs w:val="24"/>
          <w:lang w:val="en-US"/>
        </w:rPr>
        <w:t>“</w:t>
      </w:r>
      <w:r w:rsidR="00A4722D" w:rsidRPr="00896673">
        <w:rPr>
          <w:rFonts w:ascii="Times New Roman" w:hAnsi="Times New Roman"/>
          <w:sz w:val="24"/>
          <w:szCs w:val="24"/>
          <w:lang w:val="en-US"/>
        </w:rPr>
        <w:t>C</w:t>
      </w:r>
      <w:r w:rsidRPr="00896673">
        <w:rPr>
          <w:rFonts w:ascii="Times New Roman" w:hAnsi="Times New Roman"/>
          <w:sz w:val="24"/>
          <w:szCs w:val="24"/>
          <w:lang w:val="en-US"/>
        </w:rPr>
        <w:t>aravan</w:t>
      </w:r>
      <w:r w:rsidR="00896673" w:rsidRPr="00896673">
        <w:rPr>
          <w:rFonts w:ascii="Times New Roman" w:hAnsi="Times New Roman"/>
          <w:sz w:val="24"/>
          <w:szCs w:val="24"/>
          <w:lang w:val="en-US"/>
        </w:rPr>
        <w:t>”</w:t>
      </w:r>
      <w:r w:rsidR="001D70E0">
        <w:rPr>
          <w:rFonts w:ascii="Times New Roman" w:hAnsi="Times New Roman"/>
          <w:sz w:val="24"/>
          <w:szCs w:val="24"/>
        </w:rPr>
        <w:t xml:space="preserve"> </w:t>
      </w:r>
      <w:r w:rsidRPr="00896673">
        <w:rPr>
          <w:rFonts w:ascii="Times New Roman" w:hAnsi="Times New Roman"/>
          <w:sz w:val="24"/>
          <w:szCs w:val="24"/>
          <w:lang w:val="en-US"/>
        </w:rPr>
        <w:t>(2014) by Abay and Auez</w:t>
      </w:r>
      <w:r w:rsidR="00293C8C">
        <w:rPr>
          <w:rFonts w:ascii="Times New Roman" w:hAnsi="Times New Roman"/>
          <w:sz w:val="24"/>
          <w:szCs w:val="24"/>
          <w:lang w:val="en-US"/>
        </w:rPr>
        <w:t xml:space="preserve"> </w:t>
      </w:r>
      <w:r w:rsidRPr="00896673">
        <w:rPr>
          <w:rFonts w:ascii="Times New Roman" w:hAnsi="Times New Roman"/>
          <w:sz w:val="24"/>
          <w:szCs w:val="24"/>
          <w:lang w:val="en-US"/>
        </w:rPr>
        <w:t>Tynibekov and others.</w:t>
      </w:r>
    </w:p>
    <w:p w:rsidR="00B421A8" w:rsidRPr="00896673" w:rsidRDefault="00B421A8"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In the MC system, central and peripheral constructs are differentiated. The central codes include realem</w:t>
      </w:r>
      <w:r w:rsidR="00E266D3">
        <w:rPr>
          <w:rFonts w:ascii="Times New Roman" w:hAnsi="Times New Roman"/>
          <w:sz w:val="24"/>
          <w:szCs w:val="24"/>
          <w:lang w:val="en-US"/>
        </w:rPr>
        <w:t>e</w:t>
      </w:r>
      <w:r w:rsidRPr="00126A44">
        <w:rPr>
          <w:rFonts w:ascii="Times New Roman" w:hAnsi="Times New Roman"/>
          <w:sz w:val="24"/>
          <w:szCs w:val="24"/>
          <w:lang w:val="en-US"/>
        </w:rPr>
        <w:t>s - the names of various types of weapons, military units, the structure of the armed forces, a description of the tactics and strategy of warfare, military command, the hierarchy of the army structure, etc. These codes generally reflect the specifics of the world order of the ancient and early medieval nomadic clan-tribal society. An important place in the worldview and world-building of the nomads was occupied by the preparation and conduct of local battles and major military operations. In these books, the idea of ​​a monolithic people is clearly traced - a warrior who, in the shortest possible time, is able not only to withdraw from the spot, but also to move on to active offensive actions. The synthesis of the concepts of people and warrior reflects archetypal</w:t>
      </w:r>
      <w:r w:rsidR="00293C8C">
        <w:rPr>
          <w:rFonts w:ascii="Times New Roman" w:hAnsi="Times New Roman"/>
          <w:sz w:val="24"/>
          <w:szCs w:val="24"/>
          <w:lang w:val="en-US"/>
        </w:rPr>
        <w:t xml:space="preserve"> </w:t>
      </w:r>
      <w:r w:rsidRPr="00126A44">
        <w:rPr>
          <w:rFonts w:ascii="Times New Roman" w:hAnsi="Times New Roman"/>
          <w:sz w:val="24"/>
          <w:szCs w:val="24"/>
          <w:lang w:val="en-US"/>
        </w:rPr>
        <w:t xml:space="preserve">idea about the indiscreteness of the nomadic worldview, where the endless steppe is the mother of a nomad, and the sky </w:t>
      </w:r>
      <w:r w:rsidRPr="00896673">
        <w:rPr>
          <w:rFonts w:ascii="Times New Roman" w:hAnsi="Times New Roman"/>
          <w:sz w:val="24"/>
          <w:szCs w:val="24"/>
          <w:lang w:val="en-US"/>
        </w:rPr>
        <w:t>(Kok-Tengri) is the dome of his world.</w:t>
      </w:r>
    </w:p>
    <w:p w:rsidR="002A2561" w:rsidRPr="00126A44" w:rsidRDefault="002A2561"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The aggregated military cultural code in these historical works is reflected in the following constructs: philosophemes, historiosophemes, historical ethnonyms and toponyms, realities, mythologemes, ritualems. The conditional differentiation of these and other military codes includes two large subgroups: I. abstract, philosophical semantics, symbolic and metaphorical military codes of an implicit property; II. specific military codes (real</w:t>
      </w:r>
      <w:r w:rsidR="001D70E0">
        <w:rPr>
          <w:rFonts w:ascii="Times New Roman" w:hAnsi="Times New Roman"/>
          <w:sz w:val="24"/>
          <w:szCs w:val="24"/>
          <w:lang w:val="en-US"/>
        </w:rPr>
        <w:t>e</w:t>
      </w:r>
      <w:r w:rsidRPr="00126A44">
        <w:rPr>
          <w:rFonts w:ascii="Times New Roman" w:hAnsi="Times New Roman"/>
          <w:sz w:val="24"/>
          <w:szCs w:val="24"/>
          <w:lang w:val="en-US"/>
        </w:rPr>
        <w:t>m</w:t>
      </w:r>
      <w:r w:rsidR="00293C8C">
        <w:rPr>
          <w:rFonts w:ascii="Times New Roman" w:hAnsi="Times New Roman"/>
          <w:sz w:val="24"/>
          <w:szCs w:val="24"/>
          <w:lang w:val="en-US"/>
        </w:rPr>
        <w:t>e</w:t>
      </w:r>
      <w:r w:rsidRPr="00126A44">
        <w:rPr>
          <w:rFonts w:ascii="Times New Roman" w:hAnsi="Times New Roman"/>
          <w:sz w:val="24"/>
          <w:szCs w:val="24"/>
          <w:lang w:val="en-US"/>
        </w:rPr>
        <w:t xml:space="preserve">s) reflecting subject-specific connotations of military operations, time, place, many descriptions of weapons, uniforms and others (Table </w:t>
      </w:r>
      <w:r w:rsidR="00984C34">
        <w:rPr>
          <w:rFonts w:ascii="Times New Roman" w:hAnsi="Times New Roman"/>
          <w:sz w:val="24"/>
          <w:szCs w:val="24"/>
          <w:lang w:val="en-US"/>
        </w:rPr>
        <w:t>B</w:t>
      </w:r>
      <w:r w:rsidR="005F52A8">
        <w:rPr>
          <w:rFonts w:ascii="Times New Roman" w:hAnsi="Times New Roman"/>
          <w:sz w:val="24"/>
          <w:szCs w:val="24"/>
          <w:lang w:val="en-US"/>
        </w:rPr>
        <w:t>.</w:t>
      </w:r>
      <w:r w:rsidR="00293C8C">
        <w:rPr>
          <w:rFonts w:ascii="Times New Roman" w:hAnsi="Times New Roman"/>
          <w:sz w:val="24"/>
          <w:szCs w:val="24"/>
          <w:lang w:val="en-US"/>
        </w:rPr>
        <w:t xml:space="preserve">2 - </w:t>
      </w:r>
      <w:r w:rsidRPr="00126A44">
        <w:rPr>
          <w:rFonts w:ascii="Times New Roman" w:hAnsi="Times New Roman"/>
          <w:sz w:val="24"/>
          <w:szCs w:val="24"/>
          <w:lang w:val="en-US"/>
        </w:rPr>
        <w:t>Typology of military codes in Kaza</w:t>
      </w:r>
      <w:r w:rsidR="00C95A5E">
        <w:rPr>
          <w:rFonts w:ascii="Times New Roman" w:hAnsi="Times New Roman"/>
          <w:sz w:val="24"/>
          <w:szCs w:val="24"/>
          <w:lang w:val="en-US"/>
        </w:rPr>
        <w:t>kh historical novels; Appendix B</w:t>
      </w:r>
      <w:r w:rsidRPr="00126A44">
        <w:rPr>
          <w:rFonts w:ascii="Times New Roman" w:hAnsi="Times New Roman"/>
          <w:sz w:val="24"/>
          <w:szCs w:val="24"/>
          <w:lang w:val="en-US"/>
        </w:rPr>
        <w:t>).</w:t>
      </w:r>
      <w:r w:rsidR="00293C8C">
        <w:rPr>
          <w:rFonts w:ascii="Times New Roman" w:hAnsi="Times New Roman"/>
          <w:sz w:val="24"/>
          <w:szCs w:val="24"/>
          <w:lang w:val="en-US"/>
        </w:rPr>
        <w:t xml:space="preserve"> </w:t>
      </w:r>
      <w:r w:rsidR="007843BF" w:rsidRPr="007843BF">
        <w:rPr>
          <w:rFonts w:ascii="Times New Roman" w:hAnsi="Times New Roman"/>
          <w:sz w:val="24"/>
          <w:szCs w:val="24"/>
          <w:lang w:val="en-US"/>
        </w:rPr>
        <w:t>In historical works, it is precisely the military codes in all their textual volume that contribute to the creation of documentary and or quasi-documentary</w:t>
      </w:r>
      <w:r w:rsidR="007843BF">
        <w:rPr>
          <w:rFonts w:ascii="Times New Roman" w:hAnsi="Times New Roman"/>
          <w:sz w:val="24"/>
          <w:szCs w:val="24"/>
          <w:lang w:val="en-US"/>
        </w:rPr>
        <w:t xml:space="preserve">, </w:t>
      </w:r>
      <w:r w:rsidR="007843BF" w:rsidRPr="007843BF">
        <w:rPr>
          <w:rFonts w:ascii="Times New Roman" w:hAnsi="Times New Roman"/>
          <w:sz w:val="24"/>
          <w:szCs w:val="24"/>
          <w:lang w:val="en-US"/>
        </w:rPr>
        <w:t>quasi-mythological narratives, mostly all of them in the synthesis of a single artistic text.</w:t>
      </w:r>
    </w:p>
    <w:p w:rsidR="000D6D18" w:rsidRPr="00126A44" w:rsidRDefault="002A2561" w:rsidP="00126A44">
      <w:pPr>
        <w:spacing w:after="0" w:line="360" w:lineRule="auto"/>
        <w:ind w:firstLine="709"/>
        <w:jc w:val="both"/>
        <w:rPr>
          <w:rFonts w:ascii="Times New Roman" w:hAnsi="Times New Roman"/>
          <w:sz w:val="24"/>
          <w:szCs w:val="24"/>
          <w:lang w:val="en-US"/>
        </w:rPr>
      </w:pPr>
      <w:r w:rsidRPr="006E0584">
        <w:rPr>
          <w:rFonts w:ascii="Times New Roman" w:eastAsia="Times New Roman" w:hAnsi="Times New Roman"/>
          <w:sz w:val="24"/>
          <w:szCs w:val="24"/>
          <w:lang w:val="en-US"/>
        </w:rPr>
        <w:t xml:space="preserve">One of the important directions of research work was the study of the problem of the deep correlation of mentality as a “historical a priori” (O.V. Kolesova) and the cultural code as a cognitive a priori. </w:t>
      </w:r>
      <w:r w:rsidRPr="006E0584">
        <w:rPr>
          <w:rFonts w:ascii="Times New Roman" w:hAnsi="Times New Roman"/>
          <w:sz w:val="24"/>
          <w:szCs w:val="24"/>
          <w:lang w:val="en-US"/>
        </w:rPr>
        <w:t>The modern global world with its characteristic polarity, drama, instability, often a clash</w:t>
      </w:r>
      <w:r w:rsidRPr="00126A44">
        <w:rPr>
          <w:rFonts w:ascii="Times New Roman" w:hAnsi="Times New Roman"/>
          <w:sz w:val="24"/>
          <w:szCs w:val="24"/>
          <w:lang w:val="en-US"/>
        </w:rPr>
        <w:t xml:space="preserve"> of various ideas and concepts about the present, past and future is objectively </w:t>
      </w:r>
      <w:r w:rsidRPr="00896673">
        <w:rPr>
          <w:rFonts w:ascii="Times New Roman" w:hAnsi="Times New Roman"/>
          <w:sz w:val="24"/>
          <w:szCs w:val="24"/>
          <w:lang w:val="en-US"/>
        </w:rPr>
        <w:t xml:space="preserve">reflected in fiction and art. In this connection, the issues of cultural coding / decoding associated with inheritance, tradition, mythopoetic modeling, exclusive philosophical rhetoric (for example, the </w:t>
      </w:r>
      <w:r w:rsidR="00896673" w:rsidRPr="00896673">
        <w:rPr>
          <w:rFonts w:ascii="Times New Roman" w:hAnsi="Times New Roman"/>
          <w:sz w:val="24"/>
          <w:szCs w:val="24"/>
          <w:lang w:val="en-US"/>
        </w:rPr>
        <w:t>“</w:t>
      </w:r>
      <w:r w:rsidRPr="00896673">
        <w:rPr>
          <w:rFonts w:ascii="Times New Roman" w:hAnsi="Times New Roman"/>
          <w:sz w:val="24"/>
          <w:szCs w:val="24"/>
          <w:lang w:val="en-US"/>
        </w:rPr>
        <w:t>Age of the Last Judgment. Book for Doubters</w:t>
      </w:r>
      <w:r w:rsidR="00896673" w:rsidRPr="00896673">
        <w:rPr>
          <w:rFonts w:ascii="Times New Roman" w:hAnsi="Times New Roman"/>
          <w:sz w:val="24"/>
          <w:szCs w:val="24"/>
          <w:lang w:val="en-US"/>
        </w:rPr>
        <w:t>”</w:t>
      </w:r>
      <w:r w:rsidR="00293C8C">
        <w:rPr>
          <w:rFonts w:ascii="Times New Roman" w:hAnsi="Times New Roman"/>
          <w:sz w:val="24"/>
          <w:szCs w:val="24"/>
          <w:lang w:val="en-US"/>
        </w:rPr>
        <w:t xml:space="preserve"> by S.</w:t>
      </w:r>
      <w:r w:rsidRPr="00896673">
        <w:rPr>
          <w:rFonts w:ascii="Times New Roman" w:hAnsi="Times New Roman"/>
          <w:sz w:val="24"/>
          <w:szCs w:val="24"/>
          <w:lang w:val="en-US"/>
        </w:rPr>
        <w:t>Elubay) are re-actualized. This tendency ultimately leads to the creation of a qualitatively new aesthetic precedent</w:t>
      </w:r>
      <w:r w:rsidRPr="00126A44">
        <w:rPr>
          <w:rFonts w:ascii="Times New Roman" w:hAnsi="Times New Roman"/>
          <w:sz w:val="24"/>
          <w:szCs w:val="24"/>
          <w:lang w:val="en-US"/>
        </w:rPr>
        <w:t xml:space="preserve">: text-codes in which </w:t>
      </w:r>
      <w:r w:rsidRPr="00896673">
        <w:rPr>
          <w:rFonts w:ascii="Times New Roman" w:hAnsi="Times New Roman"/>
          <w:sz w:val="24"/>
          <w:szCs w:val="24"/>
          <w:lang w:val="en-US"/>
        </w:rPr>
        <w:t xml:space="preserve">"philosophy is aestheticized, and literature is saturated with conceptualism" </w:t>
      </w:r>
      <w:r w:rsidR="000D6D18" w:rsidRPr="00896673">
        <w:rPr>
          <w:rFonts w:ascii="Times New Roman" w:hAnsi="Times New Roman"/>
          <w:sz w:val="24"/>
          <w:szCs w:val="24"/>
          <w:lang w:val="en-US"/>
        </w:rPr>
        <w:t>[</w:t>
      </w:r>
      <w:r w:rsidR="000D6D18" w:rsidRPr="00126A44">
        <w:rPr>
          <w:rFonts w:ascii="Times New Roman" w:hAnsi="Times New Roman"/>
          <w:sz w:val="24"/>
          <w:szCs w:val="24"/>
          <w:lang w:val="en-US"/>
        </w:rPr>
        <w:t>1</w:t>
      </w:r>
      <w:r w:rsidR="009635C1" w:rsidRPr="00126A44">
        <w:rPr>
          <w:rFonts w:ascii="Times New Roman" w:hAnsi="Times New Roman"/>
          <w:sz w:val="24"/>
          <w:szCs w:val="24"/>
          <w:lang w:val="en-US"/>
        </w:rPr>
        <w:t>2</w:t>
      </w:r>
      <w:r w:rsidR="000D6D18" w:rsidRPr="00126A44">
        <w:rPr>
          <w:rFonts w:ascii="Times New Roman" w:hAnsi="Times New Roman"/>
          <w:sz w:val="24"/>
          <w:szCs w:val="24"/>
          <w:lang w:val="en-US"/>
        </w:rPr>
        <w:t xml:space="preserve">, </w:t>
      </w:r>
      <w:r w:rsidR="000D6D18" w:rsidRPr="00126A44">
        <w:rPr>
          <w:rFonts w:ascii="Times New Roman" w:hAnsi="Times New Roman"/>
          <w:sz w:val="24"/>
          <w:szCs w:val="24"/>
        </w:rPr>
        <w:t>с</w:t>
      </w:r>
      <w:r w:rsidR="000D6D18" w:rsidRPr="00126A44">
        <w:rPr>
          <w:rFonts w:ascii="Times New Roman" w:hAnsi="Times New Roman"/>
          <w:sz w:val="24"/>
          <w:szCs w:val="24"/>
          <w:lang w:val="en-US"/>
        </w:rPr>
        <w:t>.31].</w:t>
      </w:r>
    </w:p>
    <w:p w:rsidR="002A2561" w:rsidRPr="00126A44" w:rsidRDefault="002A2561"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The striving for the depth of generalizations, the search for voluminous universal means and techniques in the artistic development of a plot, image, character, motive, time, space, </w:t>
      </w:r>
      <w:r w:rsidRPr="00126A44">
        <w:rPr>
          <w:rFonts w:ascii="Times New Roman" w:hAnsi="Times New Roman"/>
          <w:sz w:val="24"/>
          <w:szCs w:val="24"/>
          <w:lang w:val="en-US"/>
        </w:rPr>
        <w:lastRenderedPageBreak/>
        <w:t>naturally leads artists to the idea of ​​coding, “conceptualizing data”, capable of establishing “a connection between specific fragments of text (units of analysis) and more abstract categories”</w:t>
      </w:r>
      <w:r w:rsidR="001D70E0">
        <w:rPr>
          <w:rFonts w:ascii="Times New Roman" w:hAnsi="Times New Roman"/>
          <w:sz w:val="24"/>
          <w:szCs w:val="24"/>
        </w:rPr>
        <w:t xml:space="preserve"> </w:t>
      </w:r>
      <w:r w:rsidRPr="00126A44">
        <w:rPr>
          <w:rFonts w:ascii="Times New Roman" w:hAnsi="Times New Roman"/>
          <w:sz w:val="24"/>
          <w:szCs w:val="24"/>
          <w:lang w:val="en-US"/>
        </w:rPr>
        <w:t>[</w:t>
      </w:r>
      <w:r w:rsidR="007772FC" w:rsidRPr="007772FC">
        <w:rPr>
          <w:rFonts w:ascii="Times New Roman" w:hAnsi="Times New Roman"/>
          <w:sz w:val="24"/>
          <w:szCs w:val="24"/>
          <w:lang w:val="en-US"/>
        </w:rPr>
        <w:t>13</w:t>
      </w:r>
      <w:r w:rsidRPr="00126A44">
        <w:rPr>
          <w:rFonts w:ascii="Times New Roman" w:hAnsi="Times New Roman"/>
          <w:sz w:val="24"/>
          <w:szCs w:val="24"/>
          <w:lang w:val="en-US"/>
        </w:rPr>
        <w:t>]. Actualization and "conceptualization of data", which is the subject of the general theory of coding [ibid.], for literary and other types of humanitarian discourse becomes a key, supporting mental platform for finding original tools and techniques. This is due to the nature of artistic consciousness as a special form of understanding the surrounding reality, the close relationship between man, society, various transcendental and precedent cases.</w:t>
      </w:r>
    </w:p>
    <w:p w:rsidR="00134EF3" w:rsidRPr="00126A44" w:rsidRDefault="004254BB" w:rsidP="002F6588">
      <w:pPr>
        <w:autoSpaceDE w:val="0"/>
        <w:autoSpaceDN w:val="0"/>
        <w:adjustRightInd w:val="0"/>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A comprehensive study of the phenomenon of the cultural code in modern Kazakhstani literature reveals several levels of its artistic articulation, transmission, perception and reproduction, as well as the corresponding interdisciplinary scientific reflection. They can be conventionally designated </w:t>
      </w:r>
      <w:r w:rsidRPr="00896673">
        <w:rPr>
          <w:rFonts w:ascii="Times New Roman" w:hAnsi="Times New Roman"/>
          <w:sz w:val="24"/>
          <w:szCs w:val="24"/>
          <w:lang w:val="en-US"/>
        </w:rPr>
        <w:t>as mental, functional, narrative levels.</w:t>
      </w:r>
      <w:r w:rsidR="002F6588">
        <w:rPr>
          <w:rFonts w:ascii="Times New Roman" w:hAnsi="Times New Roman"/>
          <w:sz w:val="24"/>
          <w:szCs w:val="24"/>
          <w:lang w:val="en-US"/>
        </w:rPr>
        <w:t xml:space="preserve"> </w:t>
      </w:r>
      <w:r w:rsidRPr="00126A44">
        <w:rPr>
          <w:rFonts w:ascii="Times New Roman" w:hAnsi="Times New Roman"/>
          <w:sz w:val="24"/>
          <w:szCs w:val="24"/>
          <w:lang w:val="en-US"/>
        </w:rPr>
        <w:t>The first level should be called the reflection of a certain mentality, contained in one or another code of material and non-material culture, indirectly reflected in a literary work. This level can be graphically designated the cultural code ↔ “mental constants”, which are understood as literary universals, concepts, stereotypes in meanings given by N</w:t>
      </w:r>
      <w:r w:rsidR="00350CF4">
        <w:rPr>
          <w:rFonts w:ascii="Times New Roman" w:hAnsi="Times New Roman"/>
          <w:sz w:val="24"/>
          <w:szCs w:val="24"/>
          <w:lang w:val="en-US"/>
        </w:rPr>
        <w:t>.</w:t>
      </w:r>
      <w:r w:rsidRPr="00126A44">
        <w:rPr>
          <w:rFonts w:ascii="Times New Roman" w:hAnsi="Times New Roman"/>
          <w:sz w:val="24"/>
          <w:szCs w:val="24"/>
          <w:lang w:val="en-US"/>
        </w:rPr>
        <w:t>V</w:t>
      </w:r>
      <w:r w:rsidR="00350CF4">
        <w:rPr>
          <w:rFonts w:ascii="Times New Roman" w:hAnsi="Times New Roman"/>
          <w:sz w:val="24"/>
          <w:szCs w:val="24"/>
          <w:lang w:val="en-US"/>
        </w:rPr>
        <w:t>.</w:t>
      </w:r>
      <w:r w:rsidRPr="00126A44">
        <w:rPr>
          <w:rFonts w:ascii="Times New Roman" w:hAnsi="Times New Roman"/>
          <w:sz w:val="24"/>
          <w:szCs w:val="24"/>
          <w:lang w:val="en-US"/>
        </w:rPr>
        <w:t>Volodina, A</w:t>
      </w:r>
      <w:r w:rsidR="00350CF4">
        <w:rPr>
          <w:rFonts w:ascii="Times New Roman" w:hAnsi="Times New Roman"/>
          <w:sz w:val="24"/>
          <w:szCs w:val="24"/>
          <w:lang w:val="en-US"/>
        </w:rPr>
        <w:t>.</w:t>
      </w:r>
      <w:r w:rsidRPr="00126A44">
        <w:rPr>
          <w:rFonts w:ascii="Times New Roman" w:hAnsi="Times New Roman"/>
          <w:sz w:val="24"/>
          <w:szCs w:val="24"/>
          <w:lang w:val="en-US"/>
        </w:rPr>
        <w:t>F</w:t>
      </w:r>
      <w:r w:rsidR="00350CF4">
        <w:rPr>
          <w:rFonts w:ascii="Times New Roman" w:hAnsi="Times New Roman"/>
          <w:sz w:val="24"/>
          <w:szCs w:val="24"/>
          <w:lang w:val="en-US"/>
        </w:rPr>
        <w:t>.</w:t>
      </w:r>
      <w:r w:rsidRPr="00126A44">
        <w:rPr>
          <w:rFonts w:ascii="Times New Roman" w:hAnsi="Times New Roman"/>
          <w:sz w:val="24"/>
          <w:szCs w:val="24"/>
          <w:lang w:val="en-US"/>
        </w:rPr>
        <w:t>Kofman [10; 6]. The mentality is understood as designated by O</w:t>
      </w:r>
      <w:r w:rsidR="007772FC" w:rsidRPr="007772FC">
        <w:rPr>
          <w:rFonts w:ascii="Times New Roman" w:hAnsi="Times New Roman"/>
          <w:sz w:val="24"/>
          <w:szCs w:val="24"/>
          <w:lang w:val="en-US"/>
        </w:rPr>
        <w:t>.</w:t>
      </w:r>
      <w:r w:rsidRPr="00126A44">
        <w:rPr>
          <w:rFonts w:ascii="Times New Roman" w:hAnsi="Times New Roman"/>
          <w:sz w:val="24"/>
          <w:szCs w:val="24"/>
          <w:lang w:val="en-US"/>
        </w:rPr>
        <w:t>V</w:t>
      </w:r>
      <w:r w:rsidR="007772FC" w:rsidRPr="007772FC">
        <w:rPr>
          <w:rFonts w:ascii="Times New Roman" w:hAnsi="Times New Roman"/>
          <w:sz w:val="24"/>
          <w:szCs w:val="24"/>
          <w:lang w:val="en-US"/>
        </w:rPr>
        <w:t>.</w:t>
      </w:r>
      <w:r w:rsidRPr="00126A44">
        <w:rPr>
          <w:rFonts w:ascii="Times New Roman" w:hAnsi="Times New Roman"/>
          <w:sz w:val="24"/>
          <w:szCs w:val="24"/>
          <w:lang w:val="en-US"/>
        </w:rPr>
        <w:t>Kolesova “historical a priori, setting the relationship between the natural and cultural in man” [14, p.25]. Considering the focus of the code on deep knowledge of the world, a person, and their possible correlations, we add that mentality is also a priori cognitive.</w:t>
      </w:r>
      <w:r w:rsidR="002F6588">
        <w:rPr>
          <w:rFonts w:ascii="Times New Roman" w:hAnsi="Times New Roman"/>
          <w:sz w:val="24"/>
          <w:szCs w:val="24"/>
          <w:lang w:val="en-US"/>
        </w:rPr>
        <w:t xml:space="preserve"> </w:t>
      </w:r>
      <w:r w:rsidRPr="00126A44">
        <w:rPr>
          <w:rFonts w:ascii="Times New Roman" w:hAnsi="Times New Roman"/>
          <w:sz w:val="24"/>
          <w:szCs w:val="24"/>
          <w:lang w:val="en-US"/>
        </w:rPr>
        <w:t>In artistic practice, mentality is manifested through the inclusion in the text of various conventional-metaphorical means, “literary universals, concepts and stereotypes” [10]. N</w:t>
      </w:r>
      <w:r w:rsidR="00896673">
        <w:rPr>
          <w:rFonts w:ascii="Times New Roman" w:hAnsi="Times New Roman"/>
          <w:sz w:val="24"/>
          <w:szCs w:val="24"/>
          <w:lang w:val="en-US"/>
        </w:rPr>
        <w:t>.</w:t>
      </w:r>
      <w:r w:rsidRPr="00126A44">
        <w:rPr>
          <w:rFonts w:ascii="Times New Roman" w:hAnsi="Times New Roman"/>
          <w:sz w:val="24"/>
          <w:szCs w:val="24"/>
          <w:lang w:val="en-US"/>
        </w:rPr>
        <w:t>V</w:t>
      </w:r>
      <w:r w:rsidR="00896673">
        <w:rPr>
          <w:rFonts w:ascii="Times New Roman" w:hAnsi="Times New Roman"/>
          <w:sz w:val="24"/>
          <w:szCs w:val="24"/>
          <w:lang w:val="en-US"/>
        </w:rPr>
        <w:t>.</w:t>
      </w:r>
      <w:r w:rsidRPr="00126A44">
        <w:rPr>
          <w:rFonts w:ascii="Times New Roman" w:hAnsi="Times New Roman"/>
          <w:sz w:val="24"/>
          <w:szCs w:val="24"/>
          <w:lang w:val="en-US"/>
        </w:rPr>
        <w:t>Volodina notes t</w:t>
      </w:r>
      <w:r w:rsidR="00350CF4">
        <w:rPr>
          <w:rFonts w:ascii="Times New Roman" w:hAnsi="Times New Roman"/>
          <w:sz w:val="24"/>
          <w:szCs w:val="24"/>
          <w:lang w:val="en-US"/>
        </w:rPr>
        <w:t>hat “interest in such phenomena</w:t>
      </w:r>
      <w:r w:rsidRPr="00126A44">
        <w:rPr>
          <w:rFonts w:ascii="Times New Roman" w:hAnsi="Times New Roman"/>
          <w:sz w:val="24"/>
          <w:szCs w:val="24"/>
          <w:lang w:val="en-US"/>
        </w:rPr>
        <w:t>“</w:t>
      </w:r>
      <w:r w:rsidR="00350CF4">
        <w:rPr>
          <w:rFonts w:ascii="Times New Roman" w:hAnsi="Times New Roman"/>
          <w:sz w:val="24"/>
          <w:szCs w:val="24"/>
          <w:lang w:val="en-US"/>
        </w:rPr>
        <w:t xml:space="preserve">, </w:t>
      </w:r>
      <w:r w:rsidRPr="00126A44">
        <w:rPr>
          <w:rFonts w:ascii="Times New Roman" w:hAnsi="Times New Roman"/>
          <w:sz w:val="24"/>
          <w:szCs w:val="24"/>
          <w:lang w:val="en-US"/>
        </w:rPr>
        <w:t>the search for certain mental constants ”is actualized at the turning points in history” [10, p. 3-4]. This is the period that modern Kazakhstan is going through, and this additionally actualizes the study of</w:t>
      </w:r>
      <w:r w:rsidR="007772FC">
        <w:rPr>
          <w:rFonts w:ascii="Times New Roman" w:hAnsi="Times New Roman"/>
          <w:sz w:val="24"/>
          <w:szCs w:val="24"/>
          <w:lang w:val="en-US"/>
        </w:rPr>
        <w:t xml:space="preserve"> the mental coordinates of the </w:t>
      </w:r>
      <w:r w:rsidR="007772FC">
        <w:rPr>
          <w:rFonts w:ascii="Times New Roman" w:hAnsi="Times New Roman"/>
          <w:sz w:val="24"/>
          <w:szCs w:val="24"/>
        </w:rPr>
        <w:t>С</w:t>
      </w:r>
      <w:r w:rsidRPr="00126A44">
        <w:rPr>
          <w:rFonts w:ascii="Times New Roman" w:hAnsi="Times New Roman"/>
          <w:sz w:val="24"/>
          <w:szCs w:val="24"/>
          <w:lang w:val="en-US"/>
        </w:rPr>
        <w:t>C. The specificity of the perception of the surrounding world, awareness of the non-discrete nature of the micro- and macrocosm underlies such basic codes of literature as mythologemes, folkloremes, rituals, zoomorphic constructs associated with them.</w:t>
      </w:r>
      <w:r w:rsidR="002F6588">
        <w:rPr>
          <w:rFonts w:ascii="Times New Roman" w:hAnsi="Times New Roman"/>
          <w:sz w:val="24"/>
          <w:szCs w:val="24"/>
          <w:lang w:val="en-US"/>
        </w:rPr>
        <w:t xml:space="preserve"> </w:t>
      </w:r>
      <w:r w:rsidR="00134EF3" w:rsidRPr="00126A44">
        <w:rPr>
          <w:rFonts w:ascii="Times New Roman" w:hAnsi="Times New Roman"/>
          <w:bCs/>
          <w:sz w:val="24"/>
          <w:szCs w:val="24"/>
          <w:lang w:val="en-US"/>
        </w:rPr>
        <w:t>For example</w:t>
      </w:r>
      <w:r w:rsidR="003E100C" w:rsidRPr="00126A44">
        <w:rPr>
          <w:rFonts w:ascii="Times New Roman" w:hAnsi="Times New Roman"/>
          <w:bCs/>
          <w:sz w:val="24"/>
          <w:szCs w:val="24"/>
          <w:lang w:val="en-US"/>
        </w:rPr>
        <w:t xml:space="preserve">, </w:t>
      </w:r>
      <w:r w:rsidR="00134EF3" w:rsidRPr="00126A44">
        <w:rPr>
          <w:rFonts w:ascii="Times New Roman" w:hAnsi="Times New Roman"/>
          <w:sz w:val="24"/>
          <w:szCs w:val="24"/>
          <w:lang w:val="en-US"/>
        </w:rPr>
        <w:t xml:space="preserve">In the story </w:t>
      </w:r>
      <w:r w:rsidR="00896673" w:rsidRPr="00896673">
        <w:rPr>
          <w:rFonts w:ascii="Times New Roman" w:hAnsi="Times New Roman"/>
          <w:sz w:val="24"/>
          <w:szCs w:val="24"/>
          <w:lang w:val="en-US"/>
        </w:rPr>
        <w:t>“</w:t>
      </w:r>
      <w:r w:rsidR="00134EF3" w:rsidRPr="00896673">
        <w:rPr>
          <w:rFonts w:ascii="Times New Roman" w:hAnsi="Times New Roman"/>
          <w:sz w:val="24"/>
          <w:szCs w:val="24"/>
          <w:lang w:val="en-US"/>
        </w:rPr>
        <w:t>Centaur</w:t>
      </w:r>
      <w:r w:rsidR="00896673" w:rsidRPr="00896673">
        <w:rPr>
          <w:rFonts w:ascii="Times New Roman" w:hAnsi="Times New Roman"/>
          <w:sz w:val="24"/>
          <w:szCs w:val="24"/>
          <w:lang w:val="en-US"/>
        </w:rPr>
        <w:t>”</w:t>
      </w:r>
      <w:r w:rsidR="00293C8C">
        <w:rPr>
          <w:rFonts w:ascii="Times New Roman" w:hAnsi="Times New Roman"/>
          <w:sz w:val="24"/>
          <w:szCs w:val="24"/>
          <w:lang w:val="en-US"/>
        </w:rPr>
        <w:t xml:space="preserve"> </w:t>
      </w:r>
      <w:r w:rsidR="000D6D18" w:rsidRPr="00896673">
        <w:rPr>
          <w:rFonts w:ascii="Times New Roman" w:hAnsi="Times New Roman"/>
          <w:bCs/>
          <w:sz w:val="24"/>
          <w:szCs w:val="24"/>
          <w:lang w:val="en-US"/>
        </w:rPr>
        <w:t>[</w:t>
      </w:r>
      <w:r w:rsidR="009635C1" w:rsidRPr="00896673">
        <w:rPr>
          <w:rFonts w:ascii="Times New Roman" w:hAnsi="Times New Roman"/>
          <w:bCs/>
          <w:sz w:val="24"/>
          <w:szCs w:val="24"/>
          <w:lang w:val="en-US"/>
        </w:rPr>
        <w:t>1</w:t>
      </w:r>
      <w:r w:rsidR="000D6D18" w:rsidRPr="00896673">
        <w:rPr>
          <w:rFonts w:ascii="Times New Roman" w:hAnsi="Times New Roman"/>
          <w:bCs/>
          <w:sz w:val="24"/>
          <w:szCs w:val="24"/>
          <w:lang w:val="en-US"/>
        </w:rPr>
        <w:t>5]</w:t>
      </w:r>
      <w:r w:rsidR="00293C8C">
        <w:rPr>
          <w:rFonts w:ascii="Times New Roman" w:hAnsi="Times New Roman"/>
          <w:bCs/>
          <w:sz w:val="24"/>
          <w:szCs w:val="24"/>
          <w:lang w:val="en-US"/>
        </w:rPr>
        <w:t xml:space="preserve"> </w:t>
      </w:r>
      <w:r w:rsidR="00134EF3" w:rsidRPr="00126A44">
        <w:rPr>
          <w:rFonts w:ascii="Times New Roman" w:hAnsi="Times New Roman"/>
          <w:bCs/>
          <w:sz w:val="24"/>
          <w:szCs w:val="24"/>
          <w:lang w:val="en-US"/>
        </w:rPr>
        <w:t>by A. Altai</w:t>
      </w:r>
      <w:r w:rsidR="000D6D18" w:rsidRPr="00126A44">
        <w:rPr>
          <w:rFonts w:ascii="Times New Roman" w:hAnsi="Times New Roman"/>
          <w:bCs/>
          <w:sz w:val="24"/>
          <w:szCs w:val="24"/>
          <w:lang w:val="en-US"/>
        </w:rPr>
        <w:t>,</w:t>
      </w:r>
      <w:r w:rsidR="00293C8C">
        <w:rPr>
          <w:rFonts w:ascii="Times New Roman" w:hAnsi="Times New Roman"/>
          <w:bCs/>
          <w:sz w:val="24"/>
          <w:szCs w:val="24"/>
          <w:lang w:val="en-US"/>
        </w:rPr>
        <w:t xml:space="preserve"> </w:t>
      </w:r>
      <w:r w:rsidR="00134EF3" w:rsidRPr="00126A44">
        <w:rPr>
          <w:rFonts w:ascii="Times New Roman" w:hAnsi="Times New Roman"/>
          <w:sz w:val="24"/>
          <w:szCs w:val="24"/>
          <w:lang w:val="en-US"/>
        </w:rPr>
        <w:t>the genre nature of which can be defined as a parabolic story, we see a model for constructing a secondary cultural code through mythological analogy, where «modern heroes and their fates are projected onto mythological prototypes» [</w:t>
      </w:r>
      <w:r w:rsidR="007772FC" w:rsidRPr="007772FC">
        <w:rPr>
          <w:rFonts w:ascii="Times New Roman" w:hAnsi="Times New Roman"/>
          <w:sz w:val="24"/>
          <w:szCs w:val="24"/>
          <w:lang w:val="en-US"/>
        </w:rPr>
        <w:t>1</w:t>
      </w:r>
      <w:r w:rsidR="00134EF3" w:rsidRPr="00126A44">
        <w:rPr>
          <w:rFonts w:ascii="Times New Roman" w:hAnsi="Times New Roman"/>
          <w:sz w:val="24"/>
          <w:szCs w:val="24"/>
          <w:lang w:val="en-US"/>
        </w:rPr>
        <w:t>6]. The structure of the narrative as a whole reflects the original mythological image and literary archetype (</w:t>
      </w:r>
      <w:r w:rsidR="00896673" w:rsidRPr="00896673">
        <w:rPr>
          <w:rFonts w:ascii="Times New Roman" w:hAnsi="Times New Roman"/>
          <w:sz w:val="24"/>
          <w:szCs w:val="24"/>
          <w:lang w:val="en-US"/>
        </w:rPr>
        <w:t xml:space="preserve">“Centaur” </w:t>
      </w:r>
      <w:r w:rsidR="00134EF3" w:rsidRPr="00126A44">
        <w:rPr>
          <w:rFonts w:ascii="Times New Roman" w:hAnsi="Times New Roman"/>
          <w:sz w:val="24"/>
          <w:szCs w:val="24"/>
          <w:lang w:val="en-US"/>
        </w:rPr>
        <w:t>by J. Updike), but at the same time, noticeable and significant details of the extra-textual ethnically, socially and historically marked reality of Kazakhstan at the end of the Soviet period are introduced.</w:t>
      </w:r>
    </w:p>
    <w:p w:rsidR="00134EF3" w:rsidRPr="00350CF4" w:rsidRDefault="00134EF3" w:rsidP="00126A44">
      <w:pPr>
        <w:spacing w:after="0" w:line="360" w:lineRule="auto"/>
        <w:ind w:firstLine="709"/>
        <w:jc w:val="both"/>
        <w:rPr>
          <w:rFonts w:ascii="Times New Roman" w:eastAsia="Times New Roman" w:hAnsi="Times New Roman"/>
          <w:sz w:val="24"/>
          <w:szCs w:val="24"/>
          <w:lang w:val="en-US"/>
        </w:rPr>
      </w:pPr>
      <w:r w:rsidRPr="007772FC">
        <w:rPr>
          <w:rFonts w:ascii="Times New Roman" w:eastAsia="Times New Roman" w:hAnsi="Times New Roman"/>
          <w:sz w:val="24"/>
          <w:szCs w:val="24"/>
          <w:lang w:val="en-US"/>
        </w:rPr>
        <w:t xml:space="preserve">The next level of CC articulation in the text is actually functional. The specificity of the functioning of a particular code is associated with the target setting that it fulfills in the text. CC </w:t>
      </w:r>
      <w:r w:rsidRPr="007772FC">
        <w:rPr>
          <w:rFonts w:ascii="Times New Roman" w:eastAsia="Times New Roman" w:hAnsi="Times New Roman"/>
          <w:sz w:val="24"/>
          <w:szCs w:val="24"/>
          <w:lang w:val="en-US"/>
        </w:rPr>
        <w:lastRenderedPageBreak/>
        <w:t xml:space="preserve">in a literary text is also considered by us as a holistic aesthetic-informative construct, a textual formation that performs several interconnected, equal functions (in fact, artistic, informative, ontological, hermeneutic, cognitive, cumulative, etc.). This classification includes the general functional connotations of </w:t>
      </w:r>
      <w:r w:rsidR="007772FC" w:rsidRPr="007772FC">
        <w:rPr>
          <w:rFonts w:ascii="Times New Roman" w:eastAsia="Times New Roman" w:hAnsi="Times New Roman"/>
          <w:sz w:val="24"/>
          <w:szCs w:val="24"/>
          <w:lang w:val="en-US"/>
        </w:rPr>
        <w:t xml:space="preserve">CC in the </w:t>
      </w:r>
      <w:r w:rsidR="007772FC" w:rsidRPr="00350CF4">
        <w:rPr>
          <w:rFonts w:ascii="Times New Roman" w:eastAsia="Times New Roman" w:hAnsi="Times New Roman"/>
          <w:sz w:val="24"/>
          <w:szCs w:val="24"/>
          <w:lang w:val="en-US"/>
        </w:rPr>
        <w:t xml:space="preserve">text (Figure </w:t>
      </w:r>
      <w:r w:rsidR="00B7699F">
        <w:rPr>
          <w:rFonts w:ascii="Times New Roman" w:eastAsia="Times New Roman" w:hAnsi="Times New Roman"/>
          <w:sz w:val="24"/>
          <w:szCs w:val="24"/>
          <w:lang w:val="en-US"/>
        </w:rPr>
        <w:t>B.6</w:t>
      </w:r>
      <w:r w:rsidR="007772FC" w:rsidRPr="00350CF4">
        <w:rPr>
          <w:rFonts w:ascii="Times New Roman" w:eastAsia="Times New Roman" w:hAnsi="Times New Roman"/>
          <w:sz w:val="24"/>
          <w:szCs w:val="24"/>
          <w:lang w:val="en-US"/>
        </w:rPr>
        <w:t xml:space="preserve"> – </w:t>
      </w:r>
      <w:r w:rsidR="007772FC" w:rsidRPr="00350CF4">
        <w:rPr>
          <w:rFonts w:ascii="Times New Roman" w:eastAsia="Times New Roman" w:hAnsi="Times New Roman"/>
          <w:sz w:val="24"/>
          <w:szCs w:val="24"/>
        </w:rPr>
        <w:t>С</w:t>
      </w:r>
      <w:r w:rsidRPr="00350CF4">
        <w:rPr>
          <w:rFonts w:ascii="Times New Roman" w:eastAsia="Times New Roman" w:hAnsi="Times New Roman"/>
          <w:sz w:val="24"/>
          <w:szCs w:val="24"/>
          <w:lang w:val="en-US"/>
        </w:rPr>
        <w:t xml:space="preserve">C functions in </w:t>
      </w:r>
      <w:r w:rsidR="007772FC" w:rsidRPr="00350CF4">
        <w:rPr>
          <w:rFonts w:ascii="Times New Roman" w:eastAsia="Times New Roman" w:hAnsi="Times New Roman"/>
          <w:sz w:val="24"/>
          <w:szCs w:val="24"/>
          <w:lang w:val="en-US"/>
        </w:rPr>
        <w:t>art text</w:t>
      </w:r>
      <w:r w:rsidR="00B7699F">
        <w:rPr>
          <w:rFonts w:ascii="Times New Roman" w:eastAsia="Times New Roman" w:hAnsi="Times New Roman"/>
          <w:sz w:val="24"/>
          <w:szCs w:val="24"/>
          <w:lang w:val="en-US"/>
        </w:rPr>
        <w:t xml:space="preserve">; </w:t>
      </w:r>
      <w:r w:rsidR="00C95A5E">
        <w:rPr>
          <w:rFonts w:ascii="Times New Roman" w:eastAsia="Times New Roman" w:hAnsi="Times New Roman"/>
          <w:sz w:val="24"/>
          <w:szCs w:val="24"/>
          <w:lang w:val="en-US"/>
        </w:rPr>
        <w:t>Appendix B</w:t>
      </w:r>
      <w:r w:rsidRPr="00350CF4">
        <w:rPr>
          <w:rFonts w:ascii="Times New Roman" w:eastAsia="Times New Roman" w:hAnsi="Times New Roman"/>
          <w:sz w:val="24"/>
          <w:szCs w:val="24"/>
          <w:lang w:val="en-US"/>
        </w:rPr>
        <w:t>).</w:t>
      </w:r>
    </w:p>
    <w:p w:rsidR="001B454B" w:rsidRPr="00896673" w:rsidRDefault="00134EF3"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Modeling a plot, character, narrative system, </w:t>
      </w:r>
      <w:r w:rsidRPr="00896673">
        <w:rPr>
          <w:rFonts w:ascii="Times New Roman" w:hAnsi="Times New Roman"/>
          <w:sz w:val="24"/>
          <w:szCs w:val="24"/>
          <w:lang w:val="en-US"/>
        </w:rPr>
        <w:t xml:space="preserve">a skillful combination of specific recognizable details, which were called by Roland Barthes as </w:t>
      </w:r>
      <w:r w:rsidR="00896673">
        <w:rPr>
          <w:rFonts w:ascii="Times New Roman" w:hAnsi="Times New Roman"/>
          <w:sz w:val="24"/>
          <w:szCs w:val="24"/>
          <w:lang w:val="en-US"/>
        </w:rPr>
        <w:t>“</w:t>
      </w:r>
      <w:r w:rsidRPr="00896673">
        <w:rPr>
          <w:rFonts w:ascii="Times New Roman" w:hAnsi="Times New Roman"/>
          <w:sz w:val="24"/>
          <w:szCs w:val="24"/>
          <w:lang w:val="en-US"/>
        </w:rPr>
        <w:t>informants</w:t>
      </w:r>
      <w:r w:rsidR="00896673">
        <w:rPr>
          <w:rFonts w:ascii="Times New Roman" w:hAnsi="Times New Roman"/>
          <w:sz w:val="24"/>
          <w:szCs w:val="24"/>
          <w:lang w:val="en-US"/>
        </w:rPr>
        <w:t>”</w:t>
      </w:r>
      <w:r w:rsidRPr="00896673">
        <w:rPr>
          <w:rFonts w:ascii="Times New Roman" w:hAnsi="Times New Roman"/>
          <w:sz w:val="24"/>
          <w:szCs w:val="24"/>
          <w:lang w:val="en-US"/>
        </w:rPr>
        <w:t xml:space="preserve"> [</w:t>
      </w:r>
      <w:r w:rsidR="007772FC" w:rsidRPr="00896673">
        <w:rPr>
          <w:rFonts w:ascii="Times New Roman" w:hAnsi="Times New Roman"/>
          <w:sz w:val="24"/>
          <w:szCs w:val="24"/>
          <w:lang w:val="en-US"/>
        </w:rPr>
        <w:t>1</w:t>
      </w:r>
      <w:r w:rsidRPr="00896673">
        <w:rPr>
          <w:rFonts w:ascii="Times New Roman" w:hAnsi="Times New Roman"/>
          <w:sz w:val="24"/>
          <w:szCs w:val="24"/>
          <w:lang w:val="en-US"/>
        </w:rPr>
        <w:t>7</w:t>
      </w:r>
      <w:r w:rsidRPr="00126A44">
        <w:rPr>
          <w:rFonts w:ascii="Times New Roman" w:hAnsi="Times New Roman"/>
          <w:sz w:val="24"/>
          <w:szCs w:val="24"/>
          <w:lang w:val="en-US"/>
        </w:rPr>
        <w:t>], and fiction, a fictitious scenario, generate natural, numerous self-produced intra- and extra-textual correlations. They reflect the specificity of the text as a timeless phenomenon. The third level of code articulation is the modeling principle associated with the previous one. This is the ability of the code to produce and translate the configurati</w:t>
      </w:r>
      <w:r w:rsidR="007772FC">
        <w:rPr>
          <w:rFonts w:ascii="Times New Roman" w:hAnsi="Times New Roman"/>
          <w:sz w:val="24"/>
          <w:szCs w:val="24"/>
          <w:lang w:val="en-US"/>
        </w:rPr>
        <w:t xml:space="preserve">ons of various discourses (myth </w:t>
      </w:r>
      <w:r w:rsidRPr="00126A44">
        <w:rPr>
          <w:rFonts w:ascii="Times New Roman" w:hAnsi="Times New Roman"/>
          <w:sz w:val="24"/>
          <w:szCs w:val="24"/>
          <w:lang w:val="en-US"/>
        </w:rPr>
        <w:t>poetic, ethno-stereotypic, multicultural and other types of modeling).</w:t>
      </w:r>
      <w:r w:rsidR="002F6588">
        <w:rPr>
          <w:rFonts w:ascii="Times New Roman" w:hAnsi="Times New Roman"/>
          <w:sz w:val="24"/>
          <w:szCs w:val="24"/>
          <w:lang w:val="en-US"/>
        </w:rPr>
        <w:t xml:space="preserve"> </w:t>
      </w:r>
      <w:r w:rsidRPr="00126A44">
        <w:rPr>
          <w:rFonts w:ascii="Times New Roman" w:hAnsi="Times New Roman"/>
          <w:sz w:val="24"/>
          <w:szCs w:val="24"/>
          <w:lang w:val="en-US"/>
        </w:rPr>
        <w:t>In the literary text, there is a kind of coding of ethn</w:t>
      </w:r>
      <w:r w:rsidR="00B7699F">
        <w:rPr>
          <w:rFonts w:ascii="Times New Roman" w:hAnsi="Times New Roman"/>
          <w:sz w:val="24"/>
          <w:szCs w:val="24"/>
          <w:lang w:val="en-US"/>
        </w:rPr>
        <w:t>ic</w:t>
      </w:r>
      <w:r w:rsidRPr="00126A44">
        <w:rPr>
          <w:rFonts w:ascii="Times New Roman" w:hAnsi="Times New Roman"/>
          <w:sz w:val="24"/>
          <w:szCs w:val="24"/>
          <w:lang w:val="en-US"/>
        </w:rPr>
        <w:t xml:space="preserve">, historical, cultural, philosophical, world outlook, economic-legal and other information. In this aspect, mythological constructs are of particular importance. They reveal the deepest archetypes of consciousness, their conjugation with the specific existence of one or another ethnic group(s) in a given time period and space. So, in the novel-dilogy "Saki" </w:t>
      </w:r>
      <w:r w:rsidR="002C54A8" w:rsidRPr="00126A44">
        <w:rPr>
          <w:rFonts w:ascii="Times New Roman" w:hAnsi="Times New Roman"/>
          <w:sz w:val="24"/>
          <w:szCs w:val="24"/>
          <w:lang w:val="en-US"/>
        </w:rPr>
        <w:t>[</w:t>
      </w:r>
      <w:r w:rsidR="009635C1" w:rsidRPr="00126A44">
        <w:rPr>
          <w:rFonts w:ascii="Times New Roman" w:hAnsi="Times New Roman"/>
          <w:sz w:val="24"/>
          <w:szCs w:val="24"/>
          <w:lang w:val="en-US"/>
        </w:rPr>
        <w:t>1</w:t>
      </w:r>
      <w:r w:rsidR="002C54A8" w:rsidRPr="00126A44">
        <w:rPr>
          <w:rFonts w:ascii="Times New Roman" w:hAnsi="Times New Roman"/>
          <w:sz w:val="24"/>
          <w:szCs w:val="24"/>
          <w:lang w:val="en-US"/>
        </w:rPr>
        <w:t xml:space="preserve">8] </w:t>
      </w:r>
      <w:r w:rsidRPr="00126A44">
        <w:rPr>
          <w:rFonts w:ascii="Times New Roman" w:hAnsi="Times New Roman"/>
          <w:sz w:val="24"/>
          <w:szCs w:val="24"/>
          <w:lang w:val="en-US"/>
        </w:rPr>
        <w:t>by Bulat</w:t>
      </w:r>
      <w:r w:rsidR="00293C8C">
        <w:rPr>
          <w:rFonts w:ascii="Times New Roman" w:hAnsi="Times New Roman"/>
          <w:sz w:val="24"/>
          <w:szCs w:val="24"/>
          <w:lang w:val="en-US"/>
        </w:rPr>
        <w:t xml:space="preserve"> </w:t>
      </w:r>
      <w:r w:rsidRPr="00126A44">
        <w:rPr>
          <w:rFonts w:ascii="Times New Roman" w:hAnsi="Times New Roman"/>
          <w:sz w:val="24"/>
          <w:szCs w:val="24"/>
          <w:lang w:val="en-US"/>
        </w:rPr>
        <w:t xml:space="preserve">Zhandarbekov, about 100 characters of different ethno-orientations (Saks, Persians, Babylonians, Egyptians, Greeks, Assyrians, Medes, Jews) are actively involved. Each character is fully outlined, functionally built into the personosphere of the novel, taking a certain place in the development of events. In the background, numerous ancientIranian, Babylonian, Assyrian, ancient Egyptian </w:t>
      </w:r>
      <w:r w:rsidRPr="00896673">
        <w:rPr>
          <w:rFonts w:ascii="Times New Roman" w:hAnsi="Times New Roman"/>
          <w:sz w:val="24"/>
          <w:szCs w:val="24"/>
          <w:lang w:val="en-US"/>
        </w:rPr>
        <w:t>gods, demons are represented: Ahuramazda, Angra-Manyu, Ahriman, Bel-Marduk (Jupiter), Bahman, Zabab, Ishtar (Venus), Amon-Ra, the Delphic Oracle and others.</w:t>
      </w:r>
    </w:p>
    <w:p w:rsidR="00087820" w:rsidRDefault="00E96AF7" w:rsidP="004D16B6">
      <w:pPr>
        <w:spacing w:after="0" w:line="360" w:lineRule="auto"/>
        <w:ind w:firstLine="709"/>
        <w:jc w:val="both"/>
        <w:rPr>
          <w:rFonts w:ascii="Times New Roman" w:hAnsi="Times New Roman"/>
          <w:sz w:val="24"/>
          <w:szCs w:val="24"/>
          <w:lang w:val="en-US"/>
        </w:rPr>
      </w:pPr>
      <w:r w:rsidRPr="00343BF2">
        <w:rPr>
          <w:rStyle w:val="tlid-translation"/>
          <w:rFonts w:ascii="Times New Roman" w:hAnsi="Times New Roman"/>
          <w:sz w:val="24"/>
          <w:szCs w:val="24"/>
          <w:lang w:val="en-US"/>
        </w:rPr>
        <w:t>They are also adjoined by mythological universals (for example, the transformed archetype of the sun in the novel-essay "Zhusip</w:t>
      </w:r>
      <w:r w:rsidR="00293C8C">
        <w:rPr>
          <w:rStyle w:val="tlid-translation"/>
          <w:rFonts w:ascii="Times New Roman" w:hAnsi="Times New Roman"/>
          <w:sz w:val="24"/>
          <w:szCs w:val="24"/>
          <w:lang w:val="en-US"/>
        </w:rPr>
        <w:t xml:space="preserve"> </w:t>
      </w:r>
      <w:r w:rsidRPr="00343BF2">
        <w:rPr>
          <w:rStyle w:val="tlid-translation"/>
          <w:rFonts w:ascii="Times New Roman" w:hAnsi="Times New Roman"/>
          <w:sz w:val="24"/>
          <w:szCs w:val="24"/>
          <w:lang w:val="en-US"/>
        </w:rPr>
        <w:t>Balasagun" [19] by A. Yegeubai), "character concept" and literary stereotype. These are significant categories of the poetics of the text. For example, mythical personalities stand apart in the Saki dilogy, having acquired the status of “character concepts” [10, p. 20-21]: proto-Turkic personalities (Ishpakai, Madiy, Partatua, Tomiris, Spargapis, etc.) and personalitie</w:t>
      </w:r>
      <w:r w:rsidR="007772FC">
        <w:rPr>
          <w:rStyle w:val="tlid-translation"/>
          <w:rFonts w:ascii="Times New Roman" w:hAnsi="Times New Roman"/>
          <w:sz w:val="24"/>
          <w:szCs w:val="24"/>
          <w:lang w:val="en-US"/>
        </w:rPr>
        <w:t>s of the ancient East (Kir</w:t>
      </w:r>
      <w:r w:rsidRPr="00343BF2">
        <w:rPr>
          <w:rStyle w:val="tlid-translation"/>
          <w:rFonts w:ascii="Times New Roman" w:hAnsi="Times New Roman"/>
          <w:sz w:val="24"/>
          <w:szCs w:val="24"/>
          <w:lang w:val="en-US"/>
        </w:rPr>
        <w:t>, Nebuchadnezzar, Belshazzar, Homer, Croesus, Pharaoh Psampetychus and many others).</w:t>
      </w:r>
      <w:r w:rsidR="002F6588">
        <w:rPr>
          <w:rStyle w:val="tlid-translation"/>
          <w:rFonts w:ascii="Times New Roman" w:hAnsi="Times New Roman"/>
          <w:sz w:val="24"/>
          <w:szCs w:val="24"/>
          <w:lang w:val="en-US"/>
        </w:rPr>
        <w:t xml:space="preserve"> </w:t>
      </w:r>
      <w:r w:rsidRPr="00343BF2">
        <w:rPr>
          <w:rStyle w:val="tlid-translation"/>
          <w:rFonts w:ascii="Times New Roman" w:hAnsi="Times New Roman"/>
          <w:sz w:val="24"/>
          <w:szCs w:val="24"/>
          <w:lang w:val="en-US"/>
        </w:rPr>
        <w:t>These are acting characters, each of which is assigned a cert</w:t>
      </w:r>
      <w:r w:rsidR="00140AC5" w:rsidRPr="00343BF2">
        <w:rPr>
          <w:rStyle w:val="tlid-translation"/>
          <w:rFonts w:ascii="Times New Roman" w:hAnsi="Times New Roman"/>
          <w:sz w:val="24"/>
          <w:szCs w:val="24"/>
          <w:lang w:val="en-US"/>
        </w:rPr>
        <w:t>ain text space. Each character structures a special “extra-textual reality</w:t>
      </w:r>
      <w:r w:rsidRPr="00343BF2">
        <w:rPr>
          <w:rStyle w:val="tlid-translation"/>
          <w:rFonts w:ascii="Times New Roman" w:hAnsi="Times New Roman"/>
          <w:sz w:val="24"/>
          <w:szCs w:val="24"/>
          <w:lang w:val="en-US"/>
        </w:rPr>
        <w:t>directly or indirectly related to others”, similar in nature to that created by a historian, about which Y</w:t>
      </w:r>
      <w:r w:rsidR="00140AC5" w:rsidRPr="00343BF2">
        <w:rPr>
          <w:rStyle w:val="tlid-translation"/>
          <w:rFonts w:ascii="Times New Roman" w:hAnsi="Times New Roman"/>
          <w:sz w:val="24"/>
          <w:szCs w:val="24"/>
          <w:lang w:val="en-US"/>
        </w:rPr>
        <w:t>.</w:t>
      </w:r>
      <w:r w:rsidRPr="00343BF2">
        <w:rPr>
          <w:rStyle w:val="tlid-translation"/>
          <w:rFonts w:ascii="Times New Roman" w:hAnsi="Times New Roman"/>
          <w:sz w:val="24"/>
          <w:szCs w:val="24"/>
          <w:lang w:val="en-US"/>
        </w:rPr>
        <w:t>M</w:t>
      </w:r>
      <w:r w:rsidR="00140AC5" w:rsidRPr="00343BF2">
        <w:rPr>
          <w:rStyle w:val="tlid-translation"/>
          <w:rFonts w:ascii="Times New Roman" w:hAnsi="Times New Roman"/>
          <w:sz w:val="24"/>
          <w:szCs w:val="24"/>
          <w:lang w:val="en-US"/>
        </w:rPr>
        <w:t>.</w:t>
      </w:r>
      <w:r w:rsidRPr="00343BF2">
        <w:rPr>
          <w:rStyle w:val="tlid-translation"/>
          <w:rFonts w:ascii="Times New Roman" w:hAnsi="Times New Roman"/>
          <w:sz w:val="24"/>
          <w:szCs w:val="24"/>
          <w:lang w:val="en-US"/>
        </w:rPr>
        <w:t xml:space="preserve">Lotman wrote [12]. Each personality produces an associative field reflected in well-known idioms, conceptual metaphors, and comparisons. For example, the novel introduces the plot of the death of Babylon, with a </w:t>
      </w:r>
      <w:r w:rsidRPr="00896673">
        <w:rPr>
          <w:rStyle w:val="tlid-translation"/>
          <w:rFonts w:ascii="Times New Roman" w:hAnsi="Times New Roman"/>
          <w:sz w:val="24"/>
          <w:szCs w:val="24"/>
          <w:lang w:val="en-US"/>
        </w:rPr>
        <w:t xml:space="preserve">detailed description of the noisy feast of the last king, Belshazzar, on the eve of his death (decoding of the famous idiom </w:t>
      </w:r>
      <w:r w:rsidR="00896673" w:rsidRPr="00896673">
        <w:rPr>
          <w:rStyle w:val="tlid-translation"/>
          <w:rFonts w:ascii="Times New Roman" w:hAnsi="Times New Roman"/>
          <w:sz w:val="24"/>
          <w:szCs w:val="24"/>
          <w:lang w:val="en-US"/>
        </w:rPr>
        <w:t>“</w:t>
      </w:r>
      <w:r w:rsidRPr="00896673">
        <w:rPr>
          <w:rStyle w:val="tlid-translation"/>
          <w:rFonts w:ascii="Times New Roman" w:hAnsi="Times New Roman"/>
          <w:sz w:val="24"/>
          <w:szCs w:val="24"/>
          <w:lang w:val="en-US"/>
        </w:rPr>
        <w:t>Belshazzar feast</w:t>
      </w:r>
      <w:r w:rsidR="00896673" w:rsidRPr="00896673">
        <w:rPr>
          <w:rStyle w:val="tlid-translation"/>
          <w:rFonts w:ascii="Times New Roman" w:hAnsi="Times New Roman"/>
          <w:sz w:val="24"/>
          <w:szCs w:val="24"/>
          <w:lang w:val="en-US"/>
        </w:rPr>
        <w:t>”</w:t>
      </w:r>
      <w:r w:rsidRPr="00896673">
        <w:rPr>
          <w:rStyle w:val="tlid-translation"/>
          <w:rFonts w:ascii="Times New Roman" w:hAnsi="Times New Roman"/>
          <w:sz w:val="24"/>
          <w:szCs w:val="24"/>
          <w:lang w:val="en-US"/>
        </w:rPr>
        <w:t>).</w:t>
      </w:r>
      <w:r w:rsidR="001D70E0">
        <w:rPr>
          <w:rStyle w:val="tlid-translation"/>
          <w:rFonts w:ascii="Times New Roman" w:hAnsi="Times New Roman"/>
          <w:sz w:val="24"/>
          <w:szCs w:val="24"/>
        </w:rPr>
        <w:t xml:space="preserve"> </w:t>
      </w:r>
      <w:r w:rsidR="00134EF3" w:rsidRPr="00CC4469">
        <w:rPr>
          <w:rFonts w:ascii="Times New Roman" w:hAnsi="Times New Roman"/>
          <w:sz w:val="24"/>
          <w:szCs w:val="24"/>
          <w:lang w:val="en-US"/>
        </w:rPr>
        <w:t xml:space="preserve">Such a number of foreign </w:t>
      </w:r>
      <w:r w:rsidR="00134EF3" w:rsidRPr="00896673">
        <w:rPr>
          <w:rFonts w:ascii="Times New Roman" w:hAnsi="Times New Roman"/>
          <w:sz w:val="24"/>
          <w:szCs w:val="24"/>
          <w:lang w:val="en-US"/>
        </w:rPr>
        <w:t xml:space="preserve">national sacronyms (sacred names) and mythologemes, which carry a </w:t>
      </w:r>
      <w:r w:rsidR="00134EF3" w:rsidRPr="00896673">
        <w:rPr>
          <w:rFonts w:ascii="Times New Roman" w:hAnsi="Times New Roman"/>
          <w:sz w:val="24"/>
          <w:szCs w:val="24"/>
          <w:lang w:val="en-US"/>
        </w:rPr>
        <w:lastRenderedPageBreak/>
        <w:t>significant cultural-informative, epistemological, emotive function</w:t>
      </w:r>
      <w:r w:rsidR="00134EF3" w:rsidRPr="00126A44">
        <w:rPr>
          <w:rFonts w:ascii="Times New Roman" w:hAnsi="Times New Roman"/>
          <w:sz w:val="24"/>
          <w:szCs w:val="24"/>
          <w:lang w:val="en-US"/>
        </w:rPr>
        <w:t xml:space="preserve"> in the disclosure of an artistic concept, increase the mythic capacity of the text. The cognitive capacity of a literary text is understood as an aggregated summary characteristic of all functioning mental units: mythologemes, including author’s mythologemes, folkloremes, literary universals, concepts, stereotypes, parables, legends and other conventional metaphors. Literature with the so-called new mythological dominant is characterized by increased myth capacity. This contributes to the creation of a panoramic picture of the ancient world, the impression of the aesthetic and historiographic reliability of the </w:t>
      </w:r>
      <w:r w:rsidR="00CC4469" w:rsidRPr="00126A44">
        <w:rPr>
          <w:rFonts w:ascii="Times New Roman" w:hAnsi="Times New Roman"/>
          <w:sz w:val="24"/>
          <w:szCs w:val="24"/>
          <w:lang w:val="en-US"/>
        </w:rPr>
        <w:t>described</w:t>
      </w:r>
      <w:r w:rsidR="001D70E0">
        <w:rPr>
          <w:rFonts w:ascii="Times New Roman" w:hAnsi="Times New Roman"/>
          <w:sz w:val="24"/>
          <w:szCs w:val="24"/>
        </w:rPr>
        <w:t xml:space="preserve"> </w:t>
      </w:r>
      <w:r w:rsidR="00134EF3" w:rsidRPr="00126A44">
        <w:rPr>
          <w:rFonts w:ascii="Times New Roman" w:hAnsi="Times New Roman"/>
          <w:sz w:val="24"/>
          <w:szCs w:val="24"/>
          <w:lang w:val="en-US"/>
        </w:rPr>
        <w:t>events</w:t>
      </w:r>
      <w:r w:rsidR="00CC4469">
        <w:rPr>
          <w:rFonts w:ascii="Times New Roman" w:hAnsi="Times New Roman"/>
          <w:sz w:val="24"/>
          <w:szCs w:val="24"/>
          <w:lang w:val="en-US"/>
        </w:rPr>
        <w:t>.</w:t>
      </w:r>
    </w:p>
    <w:p w:rsidR="00B7699F" w:rsidRPr="00126A44" w:rsidRDefault="00B7699F" w:rsidP="004D16B6">
      <w:pPr>
        <w:spacing w:after="0" w:line="360" w:lineRule="auto"/>
        <w:ind w:firstLine="709"/>
        <w:jc w:val="both"/>
        <w:rPr>
          <w:rFonts w:ascii="Times New Roman" w:hAnsi="Times New Roman"/>
          <w:sz w:val="24"/>
          <w:szCs w:val="24"/>
          <w:lang w:val="en-US"/>
        </w:rPr>
      </w:pPr>
    </w:p>
    <w:p w:rsidR="00B7699F" w:rsidRDefault="00F96762" w:rsidP="004D16B6">
      <w:pPr>
        <w:pStyle w:val="a9"/>
        <w:numPr>
          <w:ilvl w:val="1"/>
          <w:numId w:val="13"/>
        </w:numPr>
        <w:spacing w:after="0" w:line="360" w:lineRule="auto"/>
        <w:jc w:val="both"/>
        <w:rPr>
          <w:rFonts w:ascii="Times New Roman" w:hAnsi="Times New Roman"/>
          <w:b/>
          <w:sz w:val="24"/>
          <w:szCs w:val="24"/>
          <w:lang w:val="en-US"/>
        </w:rPr>
      </w:pPr>
      <w:r w:rsidRPr="00F96762">
        <w:rPr>
          <w:rFonts w:ascii="Times New Roman" w:hAnsi="Times New Roman"/>
          <w:b/>
          <w:sz w:val="24"/>
          <w:szCs w:val="24"/>
          <w:lang w:val="en-US"/>
        </w:rPr>
        <w:t>Cultural code’s cognitive thesaurus: communicative and epistemological aspects</w:t>
      </w:r>
    </w:p>
    <w:p w:rsidR="002F6588" w:rsidRDefault="002F6588" w:rsidP="002F6588">
      <w:pPr>
        <w:pStyle w:val="a9"/>
        <w:tabs>
          <w:tab w:val="left" w:pos="709"/>
        </w:tabs>
        <w:spacing w:after="0" w:line="360" w:lineRule="auto"/>
        <w:ind w:left="1069"/>
        <w:jc w:val="both"/>
        <w:rPr>
          <w:rFonts w:ascii="Times New Roman" w:hAnsi="Times New Roman"/>
          <w:b/>
          <w:sz w:val="24"/>
          <w:szCs w:val="24"/>
          <w:lang w:val="en-US"/>
        </w:rPr>
      </w:pPr>
    </w:p>
    <w:p w:rsidR="00C0101F" w:rsidRPr="003921EC" w:rsidRDefault="00345D3F" w:rsidP="003921EC">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rPr>
        <w:t xml:space="preserve">The active processes of multilevel modeling, the functioning of </w:t>
      </w:r>
      <w:r w:rsidR="004D16B6">
        <w:rPr>
          <w:rFonts w:ascii="Times New Roman" w:hAnsi="Times New Roman"/>
          <w:sz w:val="24"/>
          <w:szCs w:val="24"/>
          <w:lang w:val="en-US"/>
        </w:rPr>
        <w:t>CC</w:t>
      </w:r>
      <w:r w:rsidRPr="00126A44">
        <w:rPr>
          <w:rFonts w:ascii="Times New Roman" w:hAnsi="Times New Roman"/>
          <w:sz w:val="24"/>
          <w:szCs w:val="24"/>
          <w:lang w:val="en-US"/>
        </w:rPr>
        <w:t xml:space="preserve"> in the literature and mass media of modern Kazakhstan show the presence and dynamics of a number of certain cognitive-communicative strategies that require a comprehensive study of the very nature of </w:t>
      </w:r>
      <w:r w:rsidR="00C267E0">
        <w:rPr>
          <w:rFonts w:ascii="Times New Roman" w:hAnsi="Times New Roman"/>
          <w:sz w:val="24"/>
          <w:szCs w:val="24"/>
          <w:lang w:val="en-US"/>
        </w:rPr>
        <w:t>CC</w:t>
      </w:r>
      <w:r w:rsidRPr="00126A44">
        <w:rPr>
          <w:rFonts w:ascii="Times New Roman" w:hAnsi="Times New Roman"/>
          <w:sz w:val="24"/>
          <w:szCs w:val="24"/>
          <w:lang w:val="en-US"/>
        </w:rPr>
        <w:t xml:space="preserve"> as cognitive phenomena.</w:t>
      </w:r>
      <w:r w:rsidR="00166C95">
        <w:rPr>
          <w:rFonts w:ascii="Times New Roman" w:hAnsi="Times New Roman"/>
          <w:sz w:val="24"/>
          <w:szCs w:val="24"/>
        </w:rPr>
        <w:t xml:space="preserve"> </w:t>
      </w:r>
      <w:r w:rsidRPr="00126A44">
        <w:rPr>
          <w:rFonts w:ascii="Times New Roman" w:hAnsi="Times New Roman"/>
          <w:sz w:val="24"/>
          <w:szCs w:val="24"/>
          <w:lang w:val="en-US"/>
        </w:rPr>
        <w:t xml:space="preserve">A multifaceted study of the phenomenon of the </w:t>
      </w:r>
      <w:r w:rsidR="00C267E0">
        <w:rPr>
          <w:rFonts w:ascii="Times New Roman" w:hAnsi="Times New Roman"/>
          <w:sz w:val="24"/>
          <w:szCs w:val="24"/>
          <w:lang w:val="en-US"/>
        </w:rPr>
        <w:t>CC</w:t>
      </w:r>
      <w:r w:rsidRPr="00126A44">
        <w:rPr>
          <w:rFonts w:ascii="Times New Roman" w:hAnsi="Times New Roman"/>
          <w:sz w:val="24"/>
          <w:szCs w:val="24"/>
          <w:lang w:val="en-US"/>
        </w:rPr>
        <w:t xml:space="preserve"> as a priori and a posteriori aesthetic, the accumulation and analysis of significant factual and experimental material logically led us to the idea of ​​postulating some of its theoretical determinants in the predominant contexts of literature and media discourse. With great tension, the knowledge set of methodological, terminological and other systemic features related to the studied episteme will be called the theory of the cultural code (TC</w:t>
      </w:r>
      <w:r w:rsidRPr="00126A44">
        <w:rPr>
          <w:rFonts w:ascii="Times New Roman" w:hAnsi="Times New Roman"/>
          <w:sz w:val="24"/>
          <w:szCs w:val="24"/>
        </w:rPr>
        <w:t>С</w:t>
      </w:r>
      <w:r w:rsidRPr="00126A44">
        <w:rPr>
          <w:rFonts w:ascii="Times New Roman" w:hAnsi="Times New Roman"/>
          <w:sz w:val="24"/>
          <w:szCs w:val="24"/>
          <w:lang w:val="en-US"/>
        </w:rPr>
        <w:t>). Such approach actualizes the definition of its object-subject base, methodological basis, problem field, description of the discovered aesthetic and media phenomena, terminological tools and other parameters. The formation of the TCC’s cognitive thesaurus is distinguished by its multipolar semantic and communicative capacity, and a significant heuristic charge. The novelty of this research</w:t>
      </w:r>
      <w:r w:rsidR="00CC4469" w:rsidRPr="00CC4469">
        <w:rPr>
          <w:rFonts w:ascii="Times New Roman" w:hAnsi="Times New Roman"/>
          <w:sz w:val="24"/>
          <w:szCs w:val="24"/>
          <w:lang w:val="en-US"/>
        </w:rPr>
        <w:t>, among other aspects,</w:t>
      </w:r>
      <w:r w:rsidRPr="00126A44">
        <w:rPr>
          <w:rFonts w:ascii="Times New Roman" w:hAnsi="Times New Roman"/>
          <w:sz w:val="24"/>
          <w:szCs w:val="24"/>
          <w:lang w:val="en-US"/>
        </w:rPr>
        <w:t xml:space="preserve"> is the author's intention of reading and comprehending literary and media texts through the establishment, decoding of </w:t>
      </w:r>
      <w:r w:rsidR="004D16B6">
        <w:rPr>
          <w:rFonts w:ascii="Times New Roman" w:hAnsi="Times New Roman"/>
          <w:sz w:val="24"/>
          <w:szCs w:val="24"/>
          <w:lang w:val="en-US"/>
        </w:rPr>
        <w:t>CC</w:t>
      </w:r>
      <w:r w:rsidRPr="00126A44">
        <w:rPr>
          <w:rFonts w:ascii="Times New Roman" w:hAnsi="Times New Roman"/>
          <w:sz w:val="24"/>
          <w:szCs w:val="24"/>
          <w:lang w:val="en-US"/>
        </w:rPr>
        <w:t>, description of their semantics and functions, various interspecies linkages.</w:t>
      </w:r>
      <w:r w:rsidR="004D16B6">
        <w:rPr>
          <w:rFonts w:ascii="Times New Roman" w:hAnsi="Times New Roman"/>
          <w:sz w:val="24"/>
          <w:szCs w:val="24"/>
          <w:lang w:val="en-US"/>
        </w:rPr>
        <w:t xml:space="preserve"> </w:t>
      </w:r>
      <w:r w:rsidRPr="00126A44">
        <w:rPr>
          <w:rFonts w:ascii="Times New Roman" w:eastAsia="Times New Roman" w:hAnsi="Times New Roman"/>
          <w:sz w:val="24"/>
          <w:szCs w:val="24"/>
          <w:lang w:val="en-US"/>
        </w:rPr>
        <w:t xml:space="preserve">This study focuses on the idea </w:t>
      </w:r>
      <w:r w:rsidRPr="00126A44">
        <w:rPr>
          <w:rFonts w:ascii="Times New Roman" w:hAnsi="Times New Roman"/>
          <w:sz w:val="24"/>
          <w:szCs w:val="24"/>
          <w:lang w:val="en-US"/>
        </w:rPr>
        <w:t>of ​​close interconnection of a number of proposed terms and theoretical positions with philosophy, semiotics, lit</w:t>
      </w:r>
      <w:r w:rsidR="00CC4469">
        <w:rPr>
          <w:rFonts w:ascii="Times New Roman" w:hAnsi="Times New Roman"/>
          <w:sz w:val="24"/>
          <w:szCs w:val="24"/>
          <w:lang w:val="en-US"/>
        </w:rPr>
        <w:t>erary theory, narratology, myth</w:t>
      </w:r>
      <w:r w:rsidRPr="00126A44">
        <w:rPr>
          <w:rFonts w:ascii="Times New Roman" w:hAnsi="Times New Roman"/>
          <w:sz w:val="24"/>
          <w:szCs w:val="24"/>
          <w:lang w:val="en-US"/>
        </w:rPr>
        <w:t xml:space="preserve">poetics, cultural linguistics, sociolinguistics and other branches of humanitarian knowledge. In a broad sense, the actualization of the problem posed is associated with the knowledge approach, "the </w:t>
      </w:r>
      <w:r w:rsidRPr="00896673">
        <w:rPr>
          <w:rFonts w:ascii="Times New Roman" w:hAnsi="Times New Roman"/>
          <w:sz w:val="24"/>
          <w:szCs w:val="24"/>
          <w:lang w:val="en-US"/>
        </w:rPr>
        <w:t xml:space="preserve">mechanism of knowledge production, its distribution and utilization" </w:t>
      </w:r>
      <w:r w:rsidR="00586C88" w:rsidRPr="00896673">
        <w:rPr>
          <w:rFonts w:ascii="Times New Roman" w:hAnsi="Times New Roman"/>
          <w:sz w:val="24"/>
          <w:szCs w:val="24"/>
          <w:lang w:val="en-US"/>
        </w:rPr>
        <w:t>[20</w:t>
      </w:r>
      <w:r w:rsidR="00D214BC" w:rsidRPr="00896673">
        <w:rPr>
          <w:rFonts w:ascii="Times New Roman" w:hAnsi="Times New Roman"/>
          <w:sz w:val="24"/>
          <w:szCs w:val="24"/>
          <w:lang w:val="en-US"/>
        </w:rPr>
        <w:t xml:space="preserve">]. </w:t>
      </w:r>
      <w:r w:rsidRPr="00896673">
        <w:rPr>
          <w:rFonts w:ascii="Times New Roman" w:hAnsi="Times New Roman"/>
          <w:sz w:val="24"/>
          <w:szCs w:val="24"/>
          <w:lang w:val="en-US"/>
        </w:rPr>
        <w:t xml:space="preserve">Hereinafter the episteme </w:t>
      </w:r>
      <w:r w:rsidR="00896673">
        <w:rPr>
          <w:rFonts w:ascii="Times New Roman" w:hAnsi="Times New Roman"/>
          <w:sz w:val="24"/>
          <w:szCs w:val="24"/>
          <w:lang w:val="en-US"/>
        </w:rPr>
        <w:t>“</w:t>
      </w:r>
      <w:r w:rsidR="00C267E0">
        <w:rPr>
          <w:rFonts w:ascii="Times New Roman" w:hAnsi="Times New Roman"/>
          <w:sz w:val="24"/>
          <w:szCs w:val="24"/>
          <w:lang w:val="en-US"/>
        </w:rPr>
        <w:t>CC</w:t>
      </w:r>
      <w:r w:rsidR="00896673">
        <w:rPr>
          <w:rFonts w:ascii="Times New Roman" w:hAnsi="Times New Roman"/>
          <w:sz w:val="24"/>
          <w:szCs w:val="24"/>
          <w:lang w:val="en-US"/>
        </w:rPr>
        <w:t>”</w:t>
      </w:r>
      <w:r w:rsidRPr="00896673">
        <w:rPr>
          <w:rFonts w:ascii="Times New Roman" w:hAnsi="Times New Roman"/>
          <w:sz w:val="24"/>
          <w:szCs w:val="24"/>
          <w:lang w:val="en-US"/>
        </w:rPr>
        <w:t xml:space="preserve"> (in the volumetric understanding of the episteme as a dynamic </w:t>
      </w:r>
      <w:r w:rsidR="00CC4469" w:rsidRPr="00896673">
        <w:rPr>
          <w:rFonts w:ascii="Times New Roman" w:hAnsi="Times New Roman"/>
          <w:sz w:val="24"/>
          <w:szCs w:val="24"/>
          <w:lang w:val="en-US"/>
        </w:rPr>
        <w:t xml:space="preserve">cognition by M. Foucault [21]) </w:t>
      </w:r>
      <w:r w:rsidRPr="00896673">
        <w:rPr>
          <w:rFonts w:ascii="Times New Roman" w:hAnsi="Times New Roman"/>
          <w:sz w:val="24"/>
          <w:szCs w:val="24"/>
          <w:lang w:val="en-US"/>
        </w:rPr>
        <w:t>is considered in the typological aspect, on the basis of the identifie</w:t>
      </w:r>
      <w:r w:rsidR="00CC4469" w:rsidRPr="00896673">
        <w:rPr>
          <w:rFonts w:ascii="Times New Roman" w:hAnsi="Times New Roman"/>
          <w:sz w:val="24"/>
          <w:szCs w:val="24"/>
          <w:lang w:val="en-US"/>
        </w:rPr>
        <w:t>d</w:t>
      </w:r>
      <w:r w:rsidRPr="00896673">
        <w:rPr>
          <w:rFonts w:ascii="Times New Roman" w:hAnsi="Times New Roman"/>
          <w:sz w:val="24"/>
          <w:szCs w:val="24"/>
          <w:lang w:val="en-US"/>
        </w:rPr>
        <w:t xml:space="preserve"> cognitive-communicative strategies, mainly of the literary discourse of Kazakhstan</w:t>
      </w:r>
      <w:r w:rsidRPr="00126A44">
        <w:rPr>
          <w:rFonts w:ascii="Times New Roman" w:hAnsi="Times New Roman"/>
          <w:sz w:val="24"/>
          <w:szCs w:val="24"/>
          <w:lang w:val="en-US"/>
        </w:rPr>
        <w:t>.</w:t>
      </w:r>
      <w:r w:rsidR="004D16B6">
        <w:rPr>
          <w:rFonts w:ascii="Times New Roman" w:hAnsi="Times New Roman"/>
          <w:sz w:val="24"/>
          <w:szCs w:val="24"/>
          <w:lang w:val="en-US"/>
        </w:rPr>
        <w:t xml:space="preserve"> </w:t>
      </w:r>
      <w:r w:rsidRPr="00896673">
        <w:rPr>
          <w:rFonts w:ascii="Times New Roman" w:hAnsi="Times New Roman"/>
          <w:sz w:val="24"/>
          <w:szCs w:val="24"/>
          <w:lang w:val="en-US"/>
        </w:rPr>
        <w:t>The leading cognitive-communicative</w:t>
      </w:r>
      <w:r w:rsidR="004D16B6">
        <w:rPr>
          <w:rFonts w:ascii="Times New Roman" w:hAnsi="Times New Roman"/>
          <w:sz w:val="24"/>
          <w:szCs w:val="24"/>
          <w:lang w:val="en-US"/>
        </w:rPr>
        <w:t xml:space="preserve"> </w:t>
      </w:r>
      <w:r w:rsidR="002F6588">
        <w:rPr>
          <w:rFonts w:ascii="Times New Roman" w:hAnsi="Times New Roman"/>
          <w:sz w:val="24"/>
          <w:szCs w:val="24"/>
          <w:lang w:val="en-US"/>
        </w:rPr>
        <w:t xml:space="preserve">strategies of </w:t>
      </w:r>
      <w:r w:rsidRPr="00896673">
        <w:rPr>
          <w:rFonts w:ascii="Times New Roman" w:hAnsi="Times New Roman"/>
          <w:sz w:val="24"/>
          <w:szCs w:val="24"/>
          <w:lang w:val="en-US"/>
        </w:rPr>
        <w:t>Kazakhstani</w:t>
      </w:r>
      <w:r w:rsidR="002F6588">
        <w:rPr>
          <w:rFonts w:ascii="Times New Roman" w:hAnsi="Times New Roman"/>
          <w:sz w:val="24"/>
          <w:szCs w:val="24"/>
          <w:lang w:val="en-US"/>
        </w:rPr>
        <w:t xml:space="preserve"> literature. The terminological </w:t>
      </w:r>
      <w:r w:rsidRPr="00896673">
        <w:rPr>
          <w:rFonts w:ascii="Times New Roman" w:hAnsi="Times New Roman"/>
          <w:sz w:val="24"/>
          <w:szCs w:val="24"/>
          <w:lang w:val="en-US"/>
        </w:rPr>
        <w:t>field of TCC</w:t>
      </w:r>
      <w:r w:rsidR="00CC4469" w:rsidRPr="00896673">
        <w:rPr>
          <w:rFonts w:ascii="Times New Roman" w:hAnsi="Times New Roman"/>
          <w:sz w:val="24"/>
          <w:szCs w:val="24"/>
          <w:lang w:val="en-US"/>
        </w:rPr>
        <w:t>.</w:t>
      </w:r>
      <w:r w:rsidR="002F6588">
        <w:rPr>
          <w:rFonts w:ascii="Times New Roman" w:hAnsi="Times New Roman"/>
          <w:sz w:val="24"/>
          <w:szCs w:val="24"/>
          <w:lang w:val="en-US"/>
        </w:rPr>
        <w:t xml:space="preserve"> </w:t>
      </w:r>
      <w:r w:rsidRPr="00126A44">
        <w:rPr>
          <w:rFonts w:ascii="Times New Roman" w:hAnsi="Times New Roman"/>
          <w:sz w:val="24"/>
          <w:szCs w:val="24"/>
          <w:lang w:val="en-US"/>
        </w:rPr>
        <w:t xml:space="preserve">The </w:t>
      </w:r>
      <w:r w:rsidR="00C267E0">
        <w:rPr>
          <w:rFonts w:ascii="Times New Roman" w:hAnsi="Times New Roman"/>
          <w:sz w:val="24"/>
          <w:szCs w:val="24"/>
          <w:lang w:val="en-US"/>
        </w:rPr>
        <w:t>CC</w:t>
      </w:r>
      <w:r w:rsidRPr="00126A44">
        <w:rPr>
          <w:rFonts w:ascii="Times New Roman" w:hAnsi="Times New Roman"/>
          <w:sz w:val="24"/>
          <w:szCs w:val="24"/>
          <w:lang w:val="en-US"/>
        </w:rPr>
        <w:t xml:space="preserve"> is characterized by </w:t>
      </w:r>
      <w:r w:rsidRPr="00126A44">
        <w:rPr>
          <w:rFonts w:ascii="Times New Roman" w:hAnsi="Times New Roman"/>
          <w:sz w:val="24"/>
          <w:szCs w:val="24"/>
          <w:lang w:val="en-US"/>
        </w:rPr>
        <w:lastRenderedPageBreak/>
        <w:t>specific conditions for the creation and re-creation, functioning, preservation and transmission of significant information about various aspects of culture, history, the current state of society, state, and civilization. Its specific semantic and stylistic content, referential orientation within the artistic and media texts varies in close connection with its general concept and philosophy, extra</w:t>
      </w:r>
      <w:r w:rsidR="00E200C6">
        <w:rPr>
          <w:rFonts w:ascii="Times New Roman" w:hAnsi="Times New Roman"/>
          <w:sz w:val="24"/>
          <w:szCs w:val="24"/>
          <w:lang w:val="en-US"/>
        </w:rPr>
        <w:t xml:space="preserve"> </w:t>
      </w:r>
      <w:r w:rsidRPr="00126A44">
        <w:rPr>
          <w:rFonts w:ascii="Times New Roman" w:hAnsi="Times New Roman"/>
          <w:sz w:val="24"/>
          <w:szCs w:val="24"/>
          <w:lang w:val="en-US"/>
        </w:rPr>
        <w:t>text environment. This thesis explains the significant epistemological and phenomenological status inherent in the code, the peculiarities of the formation of its semantics and structure in specific texts.</w:t>
      </w:r>
      <w:r w:rsidR="004D16B6">
        <w:rPr>
          <w:rFonts w:ascii="Times New Roman" w:hAnsi="Times New Roman"/>
          <w:sz w:val="24"/>
          <w:szCs w:val="24"/>
          <w:lang w:val="en-US"/>
        </w:rPr>
        <w:t xml:space="preserve"> </w:t>
      </w:r>
      <w:r w:rsidRPr="00126A44">
        <w:rPr>
          <w:rFonts w:ascii="Times New Roman" w:hAnsi="Times New Roman"/>
          <w:sz w:val="24"/>
          <w:szCs w:val="24"/>
          <w:lang w:val="en-US"/>
        </w:rPr>
        <w:t>By maximally aggregating the content of the cultural code as a specific semiotic unit of the text, one can speak of its poly</w:t>
      </w:r>
      <w:r w:rsidR="00E200C6">
        <w:rPr>
          <w:rFonts w:ascii="Times New Roman" w:hAnsi="Times New Roman"/>
          <w:sz w:val="24"/>
          <w:szCs w:val="24"/>
          <w:lang w:val="en-US"/>
        </w:rPr>
        <w:t xml:space="preserve"> </w:t>
      </w:r>
      <w:r w:rsidRPr="00126A44">
        <w:rPr>
          <w:rFonts w:ascii="Times New Roman" w:hAnsi="Times New Roman"/>
          <w:sz w:val="24"/>
          <w:szCs w:val="24"/>
          <w:lang w:val="en-US"/>
        </w:rPr>
        <w:t>semantic and poly</w:t>
      </w:r>
      <w:r w:rsidR="00E200C6">
        <w:rPr>
          <w:rFonts w:ascii="Times New Roman" w:hAnsi="Times New Roman"/>
          <w:sz w:val="24"/>
          <w:szCs w:val="24"/>
          <w:lang w:val="en-US"/>
        </w:rPr>
        <w:t xml:space="preserve"> </w:t>
      </w:r>
      <w:r w:rsidRPr="00126A44">
        <w:rPr>
          <w:rFonts w:ascii="Times New Roman" w:hAnsi="Times New Roman"/>
          <w:sz w:val="24"/>
          <w:szCs w:val="24"/>
          <w:lang w:val="en-US"/>
        </w:rPr>
        <w:t>stylistic functional orientation</w:t>
      </w:r>
      <w:r w:rsidR="00D214BC" w:rsidRPr="00126A44">
        <w:rPr>
          <w:rFonts w:ascii="Times New Roman" w:hAnsi="Times New Roman"/>
          <w:sz w:val="24"/>
          <w:szCs w:val="24"/>
          <w:lang w:val="en-US"/>
        </w:rPr>
        <w:t xml:space="preserve">. </w:t>
      </w:r>
      <w:r w:rsidR="008D511E" w:rsidRPr="00126A44">
        <w:rPr>
          <w:rFonts w:ascii="Times New Roman" w:hAnsi="Times New Roman"/>
          <w:iCs/>
          <w:sz w:val="24"/>
          <w:szCs w:val="24"/>
          <w:lang w:val="en-US"/>
        </w:rPr>
        <w:t>As a result of the research carried out, several variations of the term cultural code were propos</w:t>
      </w:r>
      <w:r w:rsidR="00C95A5E">
        <w:rPr>
          <w:rFonts w:ascii="Times New Roman" w:hAnsi="Times New Roman"/>
          <w:iCs/>
          <w:sz w:val="24"/>
          <w:szCs w:val="24"/>
          <w:lang w:val="en-US"/>
        </w:rPr>
        <w:t>ed and substantiated (Appendix C</w:t>
      </w:r>
      <w:r w:rsidR="008D511E" w:rsidRPr="00126A44">
        <w:rPr>
          <w:rFonts w:ascii="Times New Roman" w:hAnsi="Times New Roman"/>
          <w:iCs/>
          <w:sz w:val="24"/>
          <w:szCs w:val="24"/>
          <w:lang w:val="en-US"/>
        </w:rPr>
        <w:t>). In particular, as a phenomenon of historical, national consciousness, CC in artistic discourse is predominantly of a cognitive-phenomenological and referential nature. This definition emphasizes the cognitive aspect of th</w:t>
      </w:r>
      <w:r w:rsidR="00CC4469">
        <w:rPr>
          <w:rFonts w:ascii="Times New Roman" w:hAnsi="Times New Roman"/>
          <w:iCs/>
          <w:sz w:val="24"/>
          <w:szCs w:val="24"/>
          <w:lang w:val="en-US"/>
        </w:rPr>
        <w:t xml:space="preserve">e </w:t>
      </w:r>
      <w:r w:rsidR="008D511E" w:rsidRPr="00126A44">
        <w:rPr>
          <w:rFonts w:ascii="Times New Roman" w:hAnsi="Times New Roman"/>
          <w:iCs/>
          <w:sz w:val="24"/>
          <w:szCs w:val="24"/>
          <w:lang w:val="en-US"/>
        </w:rPr>
        <w:t xml:space="preserve">term. As the argumentation of the thesis, one can cite an example of personims, mythologemes that accumulate a significant epistemological charge both in semantics and in the structure of an artistic image, plot, and narration. </w:t>
      </w:r>
      <w:r w:rsidRPr="00126A44">
        <w:rPr>
          <w:rFonts w:ascii="Times New Roman" w:hAnsi="Times New Roman"/>
          <w:sz w:val="24"/>
          <w:szCs w:val="24"/>
          <w:lang w:val="en-US"/>
        </w:rPr>
        <w:t>The referential direction of the code varies in close connection with the general concept and philosophy of the work, the extra</w:t>
      </w:r>
      <w:r w:rsidR="00E200C6">
        <w:rPr>
          <w:rFonts w:ascii="Times New Roman" w:hAnsi="Times New Roman"/>
          <w:sz w:val="24"/>
          <w:szCs w:val="24"/>
          <w:lang w:val="en-US"/>
        </w:rPr>
        <w:t xml:space="preserve"> </w:t>
      </w:r>
      <w:r w:rsidRPr="00126A44">
        <w:rPr>
          <w:rFonts w:ascii="Times New Roman" w:hAnsi="Times New Roman"/>
          <w:sz w:val="24"/>
          <w:szCs w:val="24"/>
          <w:lang w:val="en-US"/>
        </w:rPr>
        <w:t>text environment</w:t>
      </w:r>
      <w:r w:rsidR="00D214BC" w:rsidRPr="00126A44">
        <w:rPr>
          <w:rFonts w:ascii="Times New Roman" w:eastAsia="Times New Roman" w:hAnsi="Times New Roman"/>
          <w:sz w:val="24"/>
          <w:szCs w:val="24"/>
          <w:lang w:val="en-US"/>
        </w:rPr>
        <w:t xml:space="preserve">. </w:t>
      </w:r>
      <w:r w:rsidRPr="00126A44">
        <w:rPr>
          <w:rFonts w:ascii="Times New Roman" w:eastAsia="Times New Roman" w:hAnsi="Times New Roman"/>
          <w:sz w:val="24"/>
          <w:szCs w:val="24"/>
          <w:lang w:val="en-US"/>
        </w:rPr>
        <w:t xml:space="preserve">Proposed TCC </w:t>
      </w:r>
      <w:r w:rsidRPr="00126A44">
        <w:rPr>
          <w:rFonts w:ascii="Times New Roman" w:hAnsi="Times New Roman"/>
          <w:sz w:val="24"/>
          <w:szCs w:val="24"/>
          <w:lang w:val="en-US"/>
        </w:rPr>
        <w:t>being developed by us objectifies the definition and its specific terminological basis. The presence and active functioning of many cultural codes in literary discourse actualizes the formulation of the problem of the formation of a cognitive thesaurus and the methodology of this theory.</w:t>
      </w:r>
      <w:r w:rsidR="004D16B6">
        <w:rPr>
          <w:rFonts w:ascii="Times New Roman" w:hAnsi="Times New Roman"/>
          <w:sz w:val="24"/>
          <w:szCs w:val="24"/>
          <w:lang w:val="en-US"/>
        </w:rPr>
        <w:t xml:space="preserve"> </w:t>
      </w:r>
      <w:r w:rsidRPr="00126A44">
        <w:rPr>
          <w:rFonts w:ascii="Times New Roman" w:hAnsi="Times New Roman"/>
          <w:sz w:val="24"/>
          <w:szCs w:val="24"/>
          <w:lang w:val="en-US"/>
        </w:rPr>
        <w:t>Among many (aesthetic, informative, cumulative, axiological, modeling) functions of the code, its communicative function occupies a special place, which is associated with its central goal-setting: cognition of the world through significant artifacts and cognitions embedded in the text, and their subsequent retranslation outside, into the world outside of literature.</w:t>
      </w:r>
      <w:r w:rsidR="004D16B6">
        <w:rPr>
          <w:rFonts w:ascii="Times New Roman" w:hAnsi="Times New Roman"/>
          <w:sz w:val="24"/>
          <w:szCs w:val="24"/>
          <w:lang w:val="en-US"/>
        </w:rPr>
        <w:t xml:space="preserve"> </w:t>
      </w:r>
      <w:r w:rsidRPr="00126A44">
        <w:rPr>
          <w:rFonts w:ascii="Times New Roman" w:hAnsi="Times New Roman"/>
          <w:sz w:val="24"/>
          <w:szCs w:val="24"/>
          <w:lang w:val="en-US"/>
        </w:rPr>
        <w:t xml:space="preserve">In other words, the cognitive function of the code is reflected in active cognitive (and discriminatory, decoding) activity, subsequent direct or indirect (allusive, referential, reminiscent) transmission of specific, value-marked information, establishing a timeless dialogical bridge between various aesthetic, worldview, and cultural systems.A significant artifact in the ethnocultural space of the text becomes a cognitive code, a kind of semantic bridge connecting the past, present and future. It is this cognitive capacity of the cultural code that allows artists to build the so-called “texts-codes”, where every significant element of the poetics of the text can always be read as its cognitive code. For example, a lot of mythical-folklore, ethnocultural, universal units included in the text simultaneously constitute its formal texture and “narrative framework” </w:t>
      </w:r>
      <w:r w:rsidR="00CC4469">
        <w:rPr>
          <w:rFonts w:ascii="Times New Roman" w:eastAsia="Times New Roman" w:hAnsi="Times New Roman"/>
          <w:sz w:val="24"/>
          <w:szCs w:val="24"/>
          <w:lang w:val="en-US"/>
        </w:rPr>
        <w:t>[</w:t>
      </w:r>
      <w:r w:rsidR="00CE7D34" w:rsidRPr="00126A44">
        <w:rPr>
          <w:rFonts w:ascii="Times New Roman" w:eastAsia="Times New Roman" w:hAnsi="Times New Roman"/>
          <w:sz w:val="24"/>
          <w:szCs w:val="24"/>
          <w:lang w:val="en-US"/>
        </w:rPr>
        <w:t>2</w:t>
      </w:r>
      <w:r w:rsidR="00586C88" w:rsidRPr="00126A44">
        <w:rPr>
          <w:rFonts w:ascii="Times New Roman" w:eastAsia="Times New Roman" w:hAnsi="Times New Roman"/>
          <w:sz w:val="24"/>
          <w:szCs w:val="24"/>
          <w:lang w:val="en-US"/>
        </w:rPr>
        <w:t>2</w:t>
      </w:r>
      <w:r w:rsidR="00CE7D34" w:rsidRPr="00126A44">
        <w:rPr>
          <w:rFonts w:ascii="Times New Roman" w:eastAsia="Times New Roman" w:hAnsi="Times New Roman"/>
          <w:sz w:val="24"/>
          <w:szCs w:val="24"/>
          <w:lang w:val="en-US"/>
        </w:rPr>
        <w:t>]</w:t>
      </w:r>
      <w:r w:rsidR="00586C88" w:rsidRPr="00126A44">
        <w:rPr>
          <w:rFonts w:ascii="Times New Roman" w:eastAsia="Times New Roman" w:hAnsi="Times New Roman"/>
          <w:sz w:val="24"/>
          <w:szCs w:val="24"/>
          <w:lang w:val="en-US"/>
        </w:rPr>
        <w:t>.</w:t>
      </w:r>
      <w:r w:rsidR="004D16B6">
        <w:rPr>
          <w:rFonts w:ascii="Times New Roman" w:eastAsia="Times New Roman" w:hAnsi="Times New Roman"/>
          <w:sz w:val="24"/>
          <w:szCs w:val="24"/>
          <w:lang w:val="en-US"/>
        </w:rPr>
        <w:t xml:space="preserve"> </w:t>
      </w:r>
      <w:r w:rsidRPr="00126A44">
        <w:rPr>
          <w:rFonts w:ascii="Times New Roman" w:hAnsi="Times New Roman"/>
          <w:sz w:val="24"/>
          <w:szCs w:val="24"/>
          <w:lang w:val="en-US"/>
        </w:rPr>
        <w:t xml:space="preserve">Under the cognitive-communicative strategy in the context of literature, we mean the most objectified way of artistic knowledge of the world, the creation of a dialogical space between texts, scientific and other discourses, the reader as the final "instance" of the message. To determine a particular </w:t>
      </w:r>
      <w:r w:rsidRPr="00126A44">
        <w:rPr>
          <w:rFonts w:ascii="Times New Roman" w:hAnsi="Times New Roman"/>
          <w:sz w:val="24"/>
          <w:szCs w:val="24"/>
          <w:lang w:val="en-US"/>
        </w:rPr>
        <w:lastRenderedPageBreak/>
        <w:t>strategy, it is necessary to determine its several parameters: content, functional orientation, nature and frequency of iteration of certain modes of cognition (“semantic modes” [</w:t>
      </w:r>
      <w:r w:rsidR="00CC4469">
        <w:rPr>
          <w:rFonts w:ascii="Times New Roman" w:hAnsi="Times New Roman"/>
          <w:sz w:val="24"/>
          <w:szCs w:val="24"/>
          <w:lang w:val="en-US"/>
        </w:rPr>
        <w:t>2</w:t>
      </w:r>
      <w:r w:rsidRPr="00126A44">
        <w:rPr>
          <w:rFonts w:ascii="Times New Roman" w:hAnsi="Times New Roman"/>
          <w:sz w:val="24"/>
          <w:szCs w:val="24"/>
          <w:lang w:val="en-US"/>
        </w:rPr>
        <w:t xml:space="preserve">3], or epistemes). It is important to investigate their extent in time, aesthetic and referential correlation with the previous tradition. </w:t>
      </w:r>
      <w:r w:rsidR="00CC4469" w:rsidRPr="00CC4469">
        <w:rPr>
          <w:rFonts w:ascii="Times New Roman" w:hAnsi="Times New Roman"/>
          <w:sz w:val="24"/>
          <w:szCs w:val="24"/>
          <w:lang w:val="en-US"/>
        </w:rPr>
        <w:t>Cognitively voluminous narrative strategies are currently being demonstr</w:t>
      </w:r>
      <w:r w:rsidR="00C267E0">
        <w:rPr>
          <w:rFonts w:ascii="Times New Roman" w:hAnsi="Times New Roman"/>
          <w:sz w:val="24"/>
          <w:szCs w:val="24"/>
          <w:lang w:val="en-US"/>
        </w:rPr>
        <w:t>ated by many Kazakh authors: B.</w:t>
      </w:r>
      <w:r w:rsidR="00CC4469" w:rsidRPr="00CC4469">
        <w:rPr>
          <w:rFonts w:ascii="Times New Roman" w:hAnsi="Times New Roman"/>
          <w:sz w:val="24"/>
          <w:szCs w:val="24"/>
          <w:lang w:val="en-US"/>
        </w:rPr>
        <w:t>Zhandarbekov (</w:t>
      </w:r>
      <w:r w:rsidR="00DF14F3">
        <w:rPr>
          <w:rFonts w:ascii="Times New Roman" w:hAnsi="Times New Roman"/>
          <w:sz w:val="24"/>
          <w:szCs w:val="24"/>
          <w:lang w:val="en-US"/>
        </w:rPr>
        <w:t>“</w:t>
      </w:r>
      <w:r w:rsidR="00CC4469" w:rsidRPr="00CC4469">
        <w:rPr>
          <w:rFonts w:ascii="Times New Roman" w:hAnsi="Times New Roman"/>
          <w:sz w:val="24"/>
          <w:szCs w:val="24"/>
          <w:lang w:val="en-US"/>
        </w:rPr>
        <w:t>Saki</w:t>
      </w:r>
      <w:r w:rsidR="00DF14F3">
        <w:rPr>
          <w:rFonts w:ascii="Times New Roman" w:hAnsi="Times New Roman"/>
          <w:sz w:val="24"/>
          <w:szCs w:val="24"/>
          <w:lang w:val="en-US"/>
        </w:rPr>
        <w:t>”</w:t>
      </w:r>
      <w:r w:rsidR="00C267E0">
        <w:rPr>
          <w:rFonts w:ascii="Times New Roman" w:hAnsi="Times New Roman"/>
          <w:sz w:val="24"/>
          <w:szCs w:val="24"/>
          <w:lang w:val="en-US"/>
        </w:rPr>
        <w:t>), S.</w:t>
      </w:r>
      <w:r w:rsidR="00CC4469" w:rsidRPr="00CC4469">
        <w:rPr>
          <w:rFonts w:ascii="Times New Roman" w:hAnsi="Times New Roman"/>
          <w:sz w:val="24"/>
          <w:szCs w:val="24"/>
          <w:lang w:val="en-US"/>
        </w:rPr>
        <w:t>Elubay (</w:t>
      </w:r>
      <w:r w:rsidR="00DF14F3">
        <w:rPr>
          <w:rFonts w:ascii="Times New Roman" w:hAnsi="Times New Roman"/>
          <w:sz w:val="24"/>
          <w:szCs w:val="24"/>
          <w:lang w:val="en-US"/>
        </w:rPr>
        <w:t>“</w:t>
      </w:r>
      <w:r w:rsidR="00CC4469" w:rsidRPr="00CC4469">
        <w:rPr>
          <w:rFonts w:ascii="Times New Roman" w:hAnsi="Times New Roman"/>
          <w:sz w:val="24"/>
          <w:szCs w:val="24"/>
          <w:lang w:val="en-US"/>
        </w:rPr>
        <w:t>Aқ</w:t>
      </w:r>
      <w:r w:rsidR="00E200C6">
        <w:rPr>
          <w:rFonts w:ascii="Times New Roman" w:hAnsi="Times New Roman"/>
          <w:sz w:val="24"/>
          <w:szCs w:val="24"/>
          <w:lang w:val="en-US"/>
        </w:rPr>
        <w:t xml:space="preserve"> </w:t>
      </w:r>
      <w:r w:rsidR="00CC4469" w:rsidRPr="00CC4469">
        <w:rPr>
          <w:rFonts w:ascii="Times New Roman" w:hAnsi="Times New Roman"/>
          <w:sz w:val="24"/>
          <w:szCs w:val="24"/>
          <w:lang w:val="en-US"/>
        </w:rPr>
        <w:t>boz</w:t>
      </w:r>
      <w:r w:rsidR="00E200C6">
        <w:rPr>
          <w:rFonts w:ascii="Times New Roman" w:hAnsi="Times New Roman"/>
          <w:sz w:val="24"/>
          <w:szCs w:val="24"/>
          <w:lang w:val="en-US"/>
        </w:rPr>
        <w:t xml:space="preserve"> u</w:t>
      </w:r>
      <w:r w:rsidR="00984C34">
        <w:rPr>
          <w:rFonts w:ascii="Times New Roman" w:hAnsi="Times New Roman"/>
          <w:sz w:val="24"/>
          <w:szCs w:val="24"/>
          <w:lang w:val="en-US"/>
        </w:rPr>
        <w:t>i</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CC4469" w:rsidRPr="00CC4469">
        <w:rPr>
          <w:rFonts w:ascii="Times New Roman" w:hAnsi="Times New Roman"/>
          <w:sz w:val="24"/>
          <w:szCs w:val="24"/>
          <w:lang w:val="en-US"/>
        </w:rPr>
        <w:t xml:space="preserve"> Elubay (</w:t>
      </w:r>
      <w:r w:rsidR="00DF14F3">
        <w:rPr>
          <w:rFonts w:ascii="Times New Roman" w:hAnsi="Times New Roman"/>
          <w:sz w:val="24"/>
          <w:szCs w:val="24"/>
          <w:lang w:val="en-US"/>
        </w:rPr>
        <w:t>“</w:t>
      </w:r>
      <w:r w:rsidR="00CC4469" w:rsidRPr="00CC4469">
        <w:rPr>
          <w:rFonts w:ascii="Times New Roman" w:hAnsi="Times New Roman"/>
          <w:sz w:val="24"/>
          <w:szCs w:val="24"/>
          <w:lang w:val="en-US"/>
        </w:rPr>
        <w:t>Age of the Last Judgment</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2F6588">
        <w:rPr>
          <w:rFonts w:ascii="Times New Roman" w:hAnsi="Times New Roman"/>
          <w:sz w:val="24"/>
          <w:szCs w:val="24"/>
          <w:lang w:val="en-US"/>
        </w:rPr>
        <w:t>Z.</w:t>
      </w:r>
      <w:r w:rsidR="00CC4469" w:rsidRPr="00CC4469">
        <w:rPr>
          <w:rFonts w:ascii="Times New Roman" w:hAnsi="Times New Roman"/>
          <w:sz w:val="24"/>
          <w:szCs w:val="24"/>
          <w:lang w:val="en-US"/>
        </w:rPr>
        <w:t>Shashtayuly (</w:t>
      </w:r>
      <w:r w:rsidR="00DF14F3">
        <w:rPr>
          <w:rFonts w:ascii="Times New Roman" w:hAnsi="Times New Roman"/>
          <w:sz w:val="24"/>
          <w:szCs w:val="24"/>
          <w:lang w:val="en-US"/>
        </w:rPr>
        <w:t>“</w:t>
      </w:r>
      <w:r w:rsidR="00CC4469" w:rsidRPr="00CC4469">
        <w:rPr>
          <w:rFonts w:ascii="Times New Roman" w:hAnsi="Times New Roman"/>
          <w:sz w:val="24"/>
          <w:szCs w:val="24"/>
          <w:lang w:val="en-US"/>
        </w:rPr>
        <w:t>Ayaz</w:t>
      </w:r>
      <w:r w:rsidR="00E200C6">
        <w:rPr>
          <w:rFonts w:ascii="Times New Roman" w:hAnsi="Times New Roman"/>
          <w:sz w:val="24"/>
          <w:szCs w:val="24"/>
          <w:lang w:val="en-US"/>
        </w:rPr>
        <w:t xml:space="preserve"> </w:t>
      </w:r>
      <w:r w:rsidR="00CC4469" w:rsidRPr="00CC4469">
        <w:rPr>
          <w:rFonts w:ascii="Times New Roman" w:hAnsi="Times New Roman"/>
          <w:sz w:val="24"/>
          <w:szCs w:val="24"/>
          <w:lang w:val="en-US"/>
        </w:rPr>
        <w:t>bi</w:t>
      </w:r>
      <w:r w:rsidR="00DF14F3">
        <w:rPr>
          <w:rFonts w:ascii="Times New Roman" w:hAnsi="Times New Roman"/>
          <w:sz w:val="24"/>
          <w:szCs w:val="24"/>
          <w:lang w:val="en-US"/>
        </w:rPr>
        <w:t>”</w:t>
      </w:r>
      <w:r w:rsidR="00CC4469" w:rsidRPr="00CC4469">
        <w:rPr>
          <w:rFonts w:ascii="Times New Roman" w:hAnsi="Times New Roman"/>
          <w:sz w:val="24"/>
          <w:szCs w:val="24"/>
          <w:lang w:val="en-US"/>
        </w:rPr>
        <w:t xml:space="preserve">), </w:t>
      </w:r>
      <w:r w:rsidR="002F6588">
        <w:rPr>
          <w:rFonts w:ascii="Times New Roman" w:hAnsi="Times New Roman"/>
          <w:sz w:val="24"/>
          <w:szCs w:val="24"/>
          <w:lang w:val="en-US"/>
        </w:rPr>
        <w:t>H.</w:t>
      </w:r>
      <w:r w:rsidR="00CC4469" w:rsidRPr="00CC4469">
        <w:rPr>
          <w:rFonts w:ascii="Times New Roman" w:hAnsi="Times New Roman"/>
          <w:sz w:val="24"/>
          <w:szCs w:val="24"/>
          <w:lang w:val="en-US"/>
        </w:rPr>
        <w:t>Adiba</w:t>
      </w:r>
      <w:r w:rsidR="00C267E0">
        <w:rPr>
          <w:rFonts w:ascii="Times New Roman" w:hAnsi="Times New Roman"/>
          <w:sz w:val="24"/>
          <w:szCs w:val="24"/>
          <w:lang w:val="en-US"/>
        </w:rPr>
        <w:t>y</w:t>
      </w:r>
      <w:r w:rsidR="00CC4469" w:rsidRPr="00CC4469">
        <w:rPr>
          <w:rFonts w:ascii="Times New Roman" w:hAnsi="Times New Roman"/>
          <w:sz w:val="24"/>
          <w:szCs w:val="24"/>
          <w:lang w:val="en-US"/>
        </w:rPr>
        <w:t>ev (</w:t>
      </w:r>
      <w:r w:rsidR="00DF14F3">
        <w:rPr>
          <w:rFonts w:ascii="Times New Roman" w:hAnsi="Times New Roman"/>
          <w:sz w:val="24"/>
          <w:szCs w:val="24"/>
          <w:lang w:val="en-US"/>
        </w:rPr>
        <w:t>“</w:t>
      </w:r>
      <w:r w:rsidR="00CC4469" w:rsidRPr="00CC4469">
        <w:rPr>
          <w:rFonts w:ascii="Times New Roman" w:hAnsi="Times New Roman"/>
          <w:sz w:val="24"/>
          <w:szCs w:val="24"/>
          <w:lang w:val="en-US"/>
        </w:rPr>
        <w:t>Death of Otrar</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2F6588">
        <w:rPr>
          <w:rFonts w:ascii="Times New Roman" w:hAnsi="Times New Roman"/>
          <w:sz w:val="24"/>
          <w:szCs w:val="24"/>
          <w:lang w:val="en-US"/>
        </w:rPr>
        <w:t>A.</w:t>
      </w:r>
      <w:r w:rsidR="00CC4469" w:rsidRPr="00CC4469">
        <w:rPr>
          <w:rFonts w:ascii="Times New Roman" w:hAnsi="Times New Roman"/>
          <w:sz w:val="24"/>
          <w:szCs w:val="24"/>
          <w:lang w:val="en-US"/>
        </w:rPr>
        <w:t>Altai (</w:t>
      </w:r>
      <w:r w:rsidR="00DF14F3">
        <w:rPr>
          <w:rFonts w:ascii="Times New Roman" w:hAnsi="Times New Roman"/>
          <w:sz w:val="24"/>
          <w:szCs w:val="24"/>
          <w:lang w:val="en-US"/>
        </w:rPr>
        <w:t>“</w:t>
      </w:r>
      <w:r w:rsidR="00CC4469" w:rsidRPr="00CC4469">
        <w:rPr>
          <w:rFonts w:ascii="Times New Roman" w:hAnsi="Times New Roman"/>
          <w:sz w:val="24"/>
          <w:szCs w:val="24"/>
          <w:lang w:val="en-US"/>
        </w:rPr>
        <w:t>Altai ballads</w:t>
      </w:r>
      <w:r w:rsidR="00DF14F3">
        <w:rPr>
          <w:rFonts w:ascii="Times New Roman" w:hAnsi="Times New Roman"/>
          <w:sz w:val="24"/>
          <w:szCs w:val="24"/>
          <w:lang w:val="en-US"/>
        </w:rPr>
        <w:t>”</w:t>
      </w:r>
      <w:r w:rsidR="00CC4469" w:rsidRPr="00CC4469">
        <w:rPr>
          <w:rFonts w:ascii="Times New Roman" w:hAnsi="Times New Roman"/>
          <w:sz w:val="24"/>
          <w:szCs w:val="24"/>
          <w:lang w:val="en-US"/>
        </w:rPr>
        <w:t xml:space="preserve">; </w:t>
      </w:r>
      <w:r w:rsidR="00DF14F3">
        <w:rPr>
          <w:rFonts w:ascii="Times New Roman" w:hAnsi="Times New Roman"/>
          <w:sz w:val="24"/>
          <w:szCs w:val="24"/>
          <w:lang w:val="en-US"/>
        </w:rPr>
        <w:t>“</w:t>
      </w:r>
      <w:r w:rsidR="00CC4469" w:rsidRPr="00CC4469">
        <w:rPr>
          <w:rFonts w:ascii="Times New Roman" w:hAnsi="Times New Roman"/>
          <w:sz w:val="24"/>
          <w:szCs w:val="24"/>
          <w:lang w:val="en-US"/>
        </w:rPr>
        <w:t>Centaur</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2F6588">
        <w:rPr>
          <w:rFonts w:ascii="Times New Roman" w:hAnsi="Times New Roman"/>
          <w:sz w:val="24"/>
          <w:szCs w:val="24"/>
          <w:lang w:val="en-US"/>
        </w:rPr>
        <w:t>A.</w:t>
      </w:r>
      <w:r w:rsidR="00CC4469" w:rsidRPr="00CC4469">
        <w:rPr>
          <w:rFonts w:ascii="Times New Roman" w:hAnsi="Times New Roman"/>
          <w:sz w:val="24"/>
          <w:szCs w:val="24"/>
          <w:lang w:val="en-US"/>
        </w:rPr>
        <w:t>Egeubay (</w:t>
      </w:r>
      <w:r w:rsidR="00DF14F3">
        <w:rPr>
          <w:rFonts w:ascii="Times New Roman" w:hAnsi="Times New Roman"/>
          <w:sz w:val="24"/>
          <w:szCs w:val="24"/>
          <w:lang w:val="en-US"/>
        </w:rPr>
        <w:t>“</w:t>
      </w:r>
      <w:r w:rsidR="00CC4469" w:rsidRPr="00CC4469">
        <w:rPr>
          <w:rFonts w:ascii="Times New Roman" w:hAnsi="Times New Roman"/>
          <w:sz w:val="24"/>
          <w:szCs w:val="24"/>
          <w:lang w:val="en-US"/>
        </w:rPr>
        <w:t>Zhusip</w:t>
      </w:r>
      <w:r w:rsidR="00E200C6">
        <w:rPr>
          <w:rFonts w:ascii="Times New Roman" w:hAnsi="Times New Roman"/>
          <w:sz w:val="24"/>
          <w:szCs w:val="24"/>
          <w:lang w:val="en-US"/>
        </w:rPr>
        <w:t xml:space="preserve"> </w:t>
      </w:r>
      <w:r w:rsidR="00CC4469" w:rsidRPr="00CC4469">
        <w:rPr>
          <w:rFonts w:ascii="Times New Roman" w:hAnsi="Times New Roman"/>
          <w:sz w:val="24"/>
          <w:szCs w:val="24"/>
          <w:lang w:val="en-US"/>
        </w:rPr>
        <w:t>Balasa</w:t>
      </w:r>
      <w:r w:rsidR="00E200C6">
        <w:rPr>
          <w:rFonts w:ascii="Times New Roman" w:hAnsi="Times New Roman"/>
          <w:sz w:val="24"/>
          <w:szCs w:val="24"/>
          <w:lang w:val="en-US"/>
        </w:rPr>
        <w:t>g</w:t>
      </w:r>
      <w:r w:rsidR="00CC4469" w:rsidRPr="00CC4469">
        <w:rPr>
          <w:rFonts w:ascii="Times New Roman" w:hAnsi="Times New Roman"/>
          <w:sz w:val="24"/>
          <w:szCs w:val="24"/>
          <w:lang w:val="en-US"/>
        </w:rPr>
        <w:t>un</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2F6588">
        <w:rPr>
          <w:rFonts w:ascii="Times New Roman" w:hAnsi="Times New Roman"/>
          <w:sz w:val="24"/>
          <w:szCs w:val="24"/>
          <w:lang w:val="en-US"/>
        </w:rPr>
        <w:t>R.</w:t>
      </w:r>
      <w:r w:rsidR="00CC4469" w:rsidRPr="00CC4469">
        <w:rPr>
          <w:rFonts w:ascii="Times New Roman" w:hAnsi="Times New Roman"/>
          <w:sz w:val="24"/>
          <w:szCs w:val="24"/>
          <w:lang w:val="en-US"/>
        </w:rPr>
        <w:t>Seisenbayev (</w:t>
      </w:r>
      <w:r w:rsidR="00DF14F3">
        <w:rPr>
          <w:rFonts w:ascii="Times New Roman" w:hAnsi="Times New Roman"/>
          <w:sz w:val="24"/>
          <w:szCs w:val="24"/>
          <w:lang w:val="en-US"/>
        </w:rPr>
        <w:t>“</w:t>
      </w:r>
      <w:r w:rsidR="00CC4469" w:rsidRPr="00CC4469">
        <w:rPr>
          <w:rFonts w:ascii="Times New Roman" w:hAnsi="Times New Roman"/>
          <w:sz w:val="24"/>
          <w:szCs w:val="24"/>
          <w:lang w:val="en-US"/>
        </w:rPr>
        <w:t>Throne of Satan</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2F6588">
        <w:rPr>
          <w:rFonts w:ascii="Times New Roman" w:hAnsi="Times New Roman"/>
          <w:sz w:val="24"/>
          <w:szCs w:val="24"/>
          <w:lang w:val="en-US"/>
        </w:rPr>
        <w:t>A.</w:t>
      </w:r>
      <w:r w:rsidR="00CC4469" w:rsidRPr="00CC4469">
        <w:rPr>
          <w:rFonts w:ascii="Times New Roman" w:hAnsi="Times New Roman"/>
          <w:sz w:val="24"/>
          <w:szCs w:val="24"/>
          <w:lang w:val="en-US"/>
        </w:rPr>
        <w:t>Tynibekov (</w:t>
      </w:r>
      <w:r w:rsidR="00DF14F3">
        <w:rPr>
          <w:rFonts w:ascii="Times New Roman" w:hAnsi="Times New Roman"/>
          <w:sz w:val="24"/>
          <w:szCs w:val="24"/>
          <w:lang w:val="en-US"/>
        </w:rPr>
        <w:t>“</w:t>
      </w:r>
      <w:r w:rsidR="00CC4469" w:rsidRPr="00CC4469">
        <w:rPr>
          <w:rFonts w:ascii="Times New Roman" w:hAnsi="Times New Roman"/>
          <w:sz w:val="24"/>
          <w:szCs w:val="24"/>
          <w:lang w:val="en-US"/>
        </w:rPr>
        <w:t>Giants</w:t>
      </w:r>
      <w:r w:rsidR="00DF14F3">
        <w:rPr>
          <w:rFonts w:ascii="Times New Roman" w:hAnsi="Times New Roman"/>
          <w:sz w:val="24"/>
          <w:szCs w:val="24"/>
          <w:lang w:val="en-US"/>
        </w:rPr>
        <w:t>”</w:t>
      </w:r>
      <w:r w:rsidR="00CC4469" w:rsidRPr="00CC4469">
        <w:rPr>
          <w:rFonts w:ascii="Times New Roman" w:hAnsi="Times New Roman"/>
          <w:sz w:val="24"/>
          <w:szCs w:val="24"/>
          <w:lang w:val="en-US"/>
        </w:rPr>
        <w:t>), Tynibekovs (</w:t>
      </w:r>
      <w:r w:rsidR="00DF14F3">
        <w:rPr>
          <w:rFonts w:ascii="Times New Roman" w:hAnsi="Times New Roman"/>
          <w:sz w:val="24"/>
          <w:szCs w:val="24"/>
          <w:lang w:val="en-US"/>
        </w:rPr>
        <w:t>“</w:t>
      </w:r>
      <w:r w:rsidR="00CC4469" w:rsidRPr="00CC4469">
        <w:rPr>
          <w:rFonts w:ascii="Times New Roman" w:hAnsi="Times New Roman"/>
          <w:sz w:val="24"/>
          <w:szCs w:val="24"/>
          <w:lang w:val="en-US"/>
        </w:rPr>
        <w:t>Karavan</w:t>
      </w:r>
      <w:r w:rsidR="00DF14F3">
        <w:rPr>
          <w:rFonts w:ascii="Times New Roman" w:hAnsi="Times New Roman"/>
          <w:sz w:val="24"/>
          <w:szCs w:val="24"/>
          <w:lang w:val="en-US"/>
        </w:rPr>
        <w:t>”</w:t>
      </w:r>
      <w:r w:rsidR="00C267E0">
        <w:rPr>
          <w:rFonts w:ascii="Times New Roman" w:hAnsi="Times New Roman"/>
          <w:sz w:val="24"/>
          <w:szCs w:val="24"/>
          <w:lang w:val="en-US"/>
        </w:rPr>
        <w:t xml:space="preserve">), </w:t>
      </w:r>
      <w:r w:rsidR="002F6588">
        <w:rPr>
          <w:rFonts w:ascii="Times New Roman" w:hAnsi="Times New Roman"/>
          <w:sz w:val="24"/>
          <w:szCs w:val="24"/>
          <w:lang w:val="en-US"/>
        </w:rPr>
        <w:t>I.</w:t>
      </w:r>
      <w:r w:rsidR="00CC4469" w:rsidRPr="00CC4469">
        <w:rPr>
          <w:rFonts w:ascii="Times New Roman" w:hAnsi="Times New Roman"/>
          <w:sz w:val="24"/>
          <w:szCs w:val="24"/>
          <w:lang w:val="en-US"/>
        </w:rPr>
        <w:t>Odegov (</w:t>
      </w:r>
      <w:r w:rsidR="00DF14F3">
        <w:rPr>
          <w:rFonts w:ascii="Times New Roman" w:hAnsi="Times New Roman"/>
          <w:sz w:val="24"/>
          <w:szCs w:val="24"/>
          <w:lang w:val="en-US"/>
        </w:rPr>
        <w:t>“</w:t>
      </w:r>
      <w:r w:rsidR="00CC4469" w:rsidRPr="00CC4469">
        <w:rPr>
          <w:rFonts w:ascii="Times New Roman" w:hAnsi="Times New Roman"/>
          <w:sz w:val="24"/>
          <w:szCs w:val="24"/>
          <w:lang w:val="en-US"/>
        </w:rPr>
        <w:t>Purusha</w:t>
      </w:r>
      <w:r w:rsidR="00DF14F3">
        <w:rPr>
          <w:rFonts w:ascii="Times New Roman" w:hAnsi="Times New Roman"/>
          <w:sz w:val="24"/>
          <w:szCs w:val="24"/>
          <w:lang w:val="en-US"/>
        </w:rPr>
        <w:t>”</w:t>
      </w:r>
      <w:r w:rsidR="00CC4469" w:rsidRPr="00CC4469">
        <w:rPr>
          <w:rFonts w:ascii="Times New Roman" w:hAnsi="Times New Roman"/>
          <w:sz w:val="24"/>
          <w:szCs w:val="24"/>
          <w:lang w:val="en-US"/>
        </w:rPr>
        <w:t>) and others.</w:t>
      </w:r>
      <w:r w:rsidR="004D16B6">
        <w:rPr>
          <w:rFonts w:ascii="Times New Roman" w:hAnsi="Times New Roman"/>
          <w:sz w:val="24"/>
          <w:szCs w:val="24"/>
          <w:lang w:val="en-US"/>
        </w:rPr>
        <w:t xml:space="preserve"> </w:t>
      </w:r>
      <w:r w:rsidR="004C4902" w:rsidRPr="00DF14F3">
        <w:rPr>
          <w:rFonts w:ascii="Times New Roman" w:hAnsi="Times New Roman"/>
          <w:iCs/>
          <w:sz w:val="24"/>
          <w:szCs w:val="24"/>
          <w:lang w:val="en-US"/>
        </w:rPr>
        <w:t xml:space="preserve">Communicative models of the </w:t>
      </w:r>
      <w:r w:rsidR="002F6588">
        <w:rPr>
          <w:rFonts w:ascii="Times New Roman" w:hAnsi="Times New Roman"/>
          <w:iCs/>
          <w:sz w:val="24"/>
          <w:szCs w:val="24"/>
          <w:lang w:val="en-US"/>
        </w:rPr>
        <w:t>CC</w:t>
      </w:r>
      <w:r w:rsidR="004C4902" w:rsidRPr="00DF14F3">
        <w:rPr>
          <w:rFonts w:ascii="Times New Roman" w:hAnsi="Times New Roman"/>
          <w:iCs/>
          <w:sz w:val="24"/>
          <w:szCs w:val="24"/>
          <w:lang w:val="en-US"/>
        </w:rPr>
        <w:t>. The code has an ambivalent nature in a literary work: semantic and functional content. In the aspect of referentiality and functionality, CC is understood by us as a specific</w:t>
      </w:r>
      <w:r w:rsidR="004C4902" w:rsidRPr="00126A44">
        <w:rPr>
          <w:rFonts w:ascii="Times New Roman" w:hAnsi="Times New Roman"/>
          <w:iCs/>
          <w:sz w:val="24"/>
          <w:szCs w:val="24"/>
          <w:lang w:val="en-US"/>
        </w:rPr>
        <w:t xml:space="preserve"> mechanism (tool) for </w:t>
      </w:r>
      <w:r w:rsidR="004C4902" w:rsidRPr="00DF14F3">
        <w:rPr>
          <w:rFonts w:ascii="Times New Roman" w:hAnsi="Times New Roman"/>
          <w:iCs/>
          <w:sz w:val="24"/>
          <w:szCs w:val="24"/>
          <w:lang w:val="en-US"/>
        </w:rPr>
        <w:t>storing and successively transmitting important information about the history, philosophy, spiritual and material culture of a human (individual), ethnos, a group of ethnic groups of a particular region, a particular civilization, all mankind, the Universe</w:t>
      </w:r>
      <w:r w:rsidR="00E200C6">
        <w:rPr>
          <w:rFonts w:ascii="Times New Roman" w:hAnsi="Times New Roman"/>
          <w:iCs/>
          <w:sz w:val="24"/>
          <w:szCs w:val="24"/>
          <w:lang w:val="en-US"/>
        </w:rPr>
        <w:t xml:space="preserve"> </w:t>
      </w:r>
      <w:r w:rsidR="004C4902" w:rsidRPr="00DF14F3">
        <w:rPr>
          <w:rFonts w:ascii="Times New Roman" w:hAnsi="Times New Roman"/>
          <w:iCs/>
          <w:sz w:val="24"/>
          <w:szCs w:val="24"/>
          <w:lang w:val="en-US"/>
        </w:rPr>
        <w:t>(Universum).</w:t>
      </w:r>
      <w:r w:rsidR="004D16B6">
        <w:rPr>
          <w:rFonts w:ascii="Times New Roman" w:hAnsi="Times New Roman"/>
          <w:iCs/>
          <w:sz w:val="24"/>
          <w:szCs w:val="24"/>
          <w:lang w:val="en-US"/>
        </w:rPr>
        <w:t xml:space="preserve"> </w:t>
      </w:r>
      <w:r w:rsidR="00535706" w:rsidRPr="00126A44">
        <w:rPr>
          <w:rFonts w:ascii="Times New Roman" w:hAnsi="Times New Roman"/>
          <w:bCs/>
          <w:sz w:val="24"/>
          <w:szCs w:val="24"/>
          <w:shd w:val="clear" w:color="auto" w:fill="FFFFFF"/>
          <w:lang w:val="en-US"/>
        </w:rPr>
        <w:t>The relationship between the selected components (informants) can be graphically depicted in two communication models - vertical and cyclical (F</w:t>
      </w:r>
      <w:r w:rsidR="00D80029">
        <w:rPr>
          <w:rFonts w:ascii="Times New Roman" w:hAnsi="Times New Roman"/>
          <w:bCs/>
          <w:sz w:val="24"/>
          <w:szCs w:val="24"/>
          <w:shd w:val="clear" w:color="auto" w:fill="FFFFFF"/>
          <w:lang w:val="en-US"/>
        </w:rPr>
        <w:t xml:space="preserve">igures </w:t>
      </w:r>
      <w:r w:rsidR="005F52A8">
        <w:rPr>
          <w:rFonts w:ascii="Times New Roman" w:hAnsi="Times New Roman"/>
          <w:bCs/>
          <w:sz w:val="24"/>
          <w:szCs w:val="24"/>
          <w:shd w:val="clear" w:color="auto" w:fill="FFFFFF"/>
          <w:lang w:val="en-US"/>
        </w:rPr>
        <w:t>6, 7</w:t>
      </w:r>
      <w:r w:rsidR="00C81A46">
        <w:rPr>
          <w:rFonts w:ascii="Times New Roman" w:hAnsi="Times New Roman"/>
          <w:bCs/>
          <w:sz w:val="24"/>
          <w:szCs w:val="24"/>
          <w:shd w:val="clear" w:color="auto" w:fill="FFFFFF"/>
          <w:lang w:val="en-US"/>
        </w:rPr>
        <w:t xml:space="preserve">; </w:t>
      </w:r>
      <w:r w:rsidR="00D80029">
        <w:rPr>
          <w:rFonts w:ascii="Times New Roman" w:hAnsi="Times New Roman"/>
          <w:bCs/>
          <w:sz w:val="24"/>
          <w:szCs w:val="24"/>
          <w:shd w:val="clear" w:color="auto" w:fill="FFFFFF"/>
          <w:lang w:val="en-US"/>
        </w:rPr>
        <w:t xml:space="preserve">Appendix </w:t>
      </w:r>
      <w:r w:rsidR="00C95A5E">
        <w:rPr>
          <w:rFonts w:ascii="Times New Roman" w:hAnsi="Times New Roman"/>
          <w:bCs/>
          <w:sz w:val="24"/>
          <w:szCs w:val="24"/>
          <w:shd w:val="clear" w:color="auto" w:fill="FFFFFF"/>
          <w:lang w:val="en-US"/>
        </w:rPr>
        <w:t>B</w:t>
      </w:r>
      <w:r w:rsidR="00535706" w:rsidRPr="00126A44">
        <w:rPr>
          <w:rFonts w:ascii="Times New Roman" w:hAnsi="Times New Roman"/>
          <w:bCs/>
          <w:sz w:val="24"/>
          <w:szCs w:val="24"/>
          <w:shd w:val="clear" w:color="auto" w:fill="FFFFFF"/>
          <w:lang w:val="en-US"/>
        </w:rPr>
        <w:t xml:space="preserve">). It is highlighted a specific gradation of informants in the vertical model, and is reflected a clear connection between the components. In this case, the primary informant is a human being and the final component of the presented vertical model is the Universe, which are clearly correlated with each other, projected onto each other. For example, the relationship Universe - Man is the main one in historical works, and contains all informative </w:t>
      </w:r>
      <w:r w:rsidR="00535706" w:rsidRPr="00DF14F3">
        <w:rPr>
          <w:rFonts w:ascii="Times New Roman" w:hAnsi="Times New Roman"/>
          <w:bCs/>
          <w:sz w:val="24"/>
          <w:szCs w:val="24"/>
          <w:shd w:val="clear" w:color="auto" w:fill="FFFFFF"/>
          <w:lang w:val="en-US"/>
        </w:rPr>
        <w:t>streams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Death of Otrar</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 xml:space="preserve">,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Demb</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 xml:space="preserve">,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Purusha</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 xml:space="preserve">,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Ayaz bi</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 etc.).</w:t>
      </w:r>
      <w:r w:rsidR="004D16B6">
        <w:rPr>
          <w:rFonts w:ascii="Times New Roman" w:hAnsi="Times New Roman"/>
          <w:bCs/>
          <w:sz w:val="24"/>
          <w:szCs w:val="24"/>
          <w:shd w:val="clear" w:color="auto" w:fill="FFFFFF"/>
          <w:lang w:val="en-US"/>
        </w:rPr>
        <w:t xml:space="preserve"> </w:t>
      </w:r>
      <w:r w:rsidR="00535706" w:rsidRPr="00DF14F3">
        <w:rPr>
          <w:rFonts w:ascii="Times New Roman" w:hAnsi="Times New Roman"/>
          <w:bCs/>
          <w:sz w:val="24"/>
          <w:szCs w:val="24"/>
          <w:shd w:val="clear" w:color="auto" w:fill="FFFFFF"/>
          <w:lang w:val="en-US"/>
        </w:rPr>
        <w:t xml:space="preserve">It is presented a different quality of informant relationships in the cyclical model. Here the Universe is remarkably “alienated” from other informants, but it acts as an informative and communicative core in the transmission and accumulation of sacred Knowledge. In the aspect of this model, the narrative strategy of the novels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Caravan</w:t>
      </w:r>
      <w:r w:rsidR="00DF14F3">
        <w:rPr>
          <w:rFonts w:ascii="Times New Roman" w:hAnsi="Times New Roman"/>
          <w:bCs/>
          <w:sz w:val="24"/>
          <w:szCs w:val="24"/>
          <w:shd w:val="clear" w:color="auto" w:fill="FFFFFF"/>
          <w:lang w:val="en-US"/>
        </w:rPr>
        <w:t>”</w:t>
      </w:r>
      <w:r w:rsidR="00C267E0">
        <w:rPr>
          <w:rFonts w:ascii="Times New Roman" w:hAnsi="Times New Roman"/>
          <w:bCs/>
          <w:sz w:val="24"/>
          <w:szCs w:val="24"/>
          <w:shd w:val="clear" w:color="auto" w:fill="FFFFFF"/>
          <w:lang w:val="en-US"/>
        </w:rPr>
        <w:t xml:space="preserve"> </w:t>
      </w:r>
      <w:r w:rsidR="00DF14F3">
        <w:rPr>
          <w:rFonts w:ascii="Times New Roman" w:hAnsi="Times New Roman"/>
          <w:bCs/>
          <w:sz w:val="24"/>
          <w:szCs w:val="24"/>
          <w:shd w:val="clear" w:color="auto" w:fill="FFFFFF"/>
          <w:lang w:val="en-US"/>
        </w:rPr>
        <w:t>of</w:t>
      </w:r>
      <w:r w:rsidR="00E200C6">
        <w:rPr>
          <w:rFonts w:ascii="Times New Roman" w:hAnsi="Times New Roman"/>
          <w:bCs/>
          <w:sz w:val="24"/>
          <w:szCs w:val="24"/>
          <w:shd w:val="clear" w:color="auto" w:fill="FFFFFF"/>
          <w:lang w:val="en-US"/>
        </w:rPr>
        <w:t xml:space="preserve"> </w:t>
      </w:r>
      <w:r w:rsidR="00535706" w:rsidRPr="00DF14F3">
        <w:rPr>
          <w:rFonts w:ascii="Times New Roman" w:hAnsi="Times New Roman"/>
          <w:bCs/>
          <w:sz w:val="24"/>
          <w:szCs w:val="24"/>
          <w:shd w:val="clear" w:color="auto" w:fill="FFFFFF"/>
          <w:lang w:val="en-US"/>
        </w:rPr>
        <w:t>Tynibekov</w:t>
      </w:r>
      <w:r w:rsidR="00C267E0">
        <w:rPr>
          <w:rFonts w:ascii="Times New Roman" w:hAnsi="Times New Roman"/>
          <w:bCs/>
          <w:sz w:val="24"/>
          <w:szCs w:val="24"/>
          <w:shd w:val="clear" w:color="auto" w:fill="FFFFFF"/>
          <w:lang w:val="en-US"/>
        </w:rPr>
        <w:t>s</w:t>
      </w:r>
      <w:r w:rsidR="00535706" w:rsidRPr="00DF14F3">
        <w:rPr>
          <w:rFonts w:ascii="Times New Roman" w:hAnsi="Times New Roman"/>
          <w:bCs/>
          <w:sz w:val="24"/>
          <w:szCs w:val="24"/>
          <w:shd w:val="clear" w:color="auto" w:fill="FFFFFF"/>
          <w:lang w:val="en-US"/>
        </w:rPr>
        <w:t xml:space="preserve">,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Saki</w:t>
      </w:r>
      <w:r w:rsidR="00DF14F3">
        <w:rPr>
          <w:rFonts w:ascii="Times New Roman" w:hAnsi="Times New Roman"/>
          <w:bCs/>
          <w:sz w:val="24"/>
          <w:szCs w:val="24"/>
          <w:shd w:val="clear" w:color="auto" w:fill="FFFFFF"/>
          <w:lang w:val="en-US"/>
        </w:rPr>
        <w:t>” of</w:t>
      </w:r>
      <w:r w:rsidR="00C267E0">
        <w:rPr>
          <w:rFonts w:ascii="Times New Roman" w:hAnsi="Times New Roman"/>
          <w:bCs/>
          <w:sz w:val="24"/>
          <w:szCs w:val="24"/>
          <w:shd w:val="clear" w:color="auto" w:fill="FFFFFF"/>
          <w:lang w:val="en-US"/>
        </w:rPr>
        <w:t xml:space="preserve"> </w:t>
      </w:r>
      <w:r w:rsidR="00E200C6">
        <w:rPr>
          <w:rFonts w:ascii="Times New Roman" w:hAnsi="Times New Roman"/>
          <w:bCs/>
          <w:sz w:val="24"/>
          <w:szCs w:val="24"/>
          <w:shd w:val="clear" w:color="auto" w:fill="FFFFFF"/>
          <w:lang w:val="en-US"/>
        </w:rPr>
        <w:t>B.</w:t>
      </w:r>
      <w:r w:rsidR="00535706" w:rsidRPr="00DF14F3">
        <w:rPr>
          <w:rFonts w:ascii="Times New Roman" w:hAnsi="Times New Roman"/>
          <w:bCs/>
          <w:sz w:val="24"/>
          <w:szCs w:val="24"/>
          <w:shd w:val="clear" w:color="auto" w:fill="FFFFFF"/>
          <w:lang w:val="en-US"/>
        </w:rPr>
        <w:t xml:space="preserve">Zhandarbekov, </w:t>
      </w:r>
      <w:r w:rsidR="00DF14F3">
        <w:rPr>
          <w:rFonts w:ascii="Times New Roman" w:hAnsi="Times New Roman"/>
          <w:bCs/>
          <w:sz w:val="24"/>
          <w:szCs w:val="24"/>
          <w:shd w:val="clear" w:color="auto" w:fill="FFFFFF"/>
          <w:lang w:val="en-US"/>
        </w:rPr>
        <w:t>“</w:t>
      </w:r>
      <w:r w:rsidR="00535706" w:rsidRPr="00DF14F3">
        <w:rPr>
          <w:rFonts w:ascii="Times New Roman" w:hAnsi="Times New Roman"/>
          <w:bCs/>
          <w:sz w:val="24"/>
          <w:szCs w:val="24"/>
          <w:shd w:val="clear" w:color="auto" w:fill="FFFFFF"/>
          <w:lang w:val="en-US"/>
        </w:rPr>
        <w:t>Death of Otrar</w:t>
      </w:r>
      <w:r w:rsidR="00C267E0">
        <w:rPr>
          <w:rFonts w:ascii="Times New Roman" w:hAnsi="Times New Roman"/>
          <w:bCs/>
          <w:sz w:val="24"/>
          <w:szCs w:val="24"/>
          <w:shd w:val="clear" w:color="auto" w:fill="FFFFFF"/>
          <w:lang w:val="en-US"/>
        </w:rPr>
        <w:t xml:space="preserve">” </w:t>
      </w:r>
      <w:r w:rsidR="00DF14F3">
        <w:rPr>
          <w:rFonts w:ascii="Times New Roman" w:hAnsi="Times New Roman"/>
          <w:bCs/>
          <w:sz w:val="24"/>
          <w:szCs w:val="24"/>
          <w:shd w:val="clear" w:color="auto" w:fill="FFFFFF"/>
          <w:lang w:val="en-US"/>
        </w:rPr>
        <w:t>of</w:t>
      </w:r>
      <w:r w:rsidR="00E200C6">
        <w:rPr>
          <w:rFonts w:ascii="Times New Roman" w:hAnsi="Times New Roman"/>
          <w:bCs/>
          <w:sz w:val="24"/>
          <w:szCs w:val="24"/>
          <w:shd w:val="clear" w:color="auto" w:fill="FFFFFF"/>
          <w:lang w:val="en-US"/>
        </w:rPr>
        <w:t xml:space="preserve"> H.</w:t>
      </w:r>
      <w:r w:rsidR="00535706" w:rsidRPr="00DF14F3">
        <w:rPr>
          <w:rFonts w:ascii="Times New Roman" w:hAnsi="Times New Roman"/>
          <w:bCs/>
          <w:sz w:val="24"/>
          <w:szCs w:val="24"/>
          <w:shd w:val="clear" w:color="auto" w:fill="FFFFFF"/>
          <w:lang w:val="en-US"/>
        </w:rPr>
        <w:t>Adiba</w:t>
      </w:r>
      <w:r w:rsidR="00E200C6">
        <w:rPr>
          <w:rFonts w:ascii="Times New Roman" w:hAnsi="Times New Roman"/>
          <w:bCs/>
          <w:sz w:val="24"/>
          <w:szCs w:val="24"/>
          <w:shd w:val="clear" w:color="auto" w:fill="FFFFFF"/>
          <w:lang w:val="en-US"/>
        </w:rPr>
        <w:t>y</w:t>
      </w:r>
      <w:r w:rsidR="00535706" w:rsidRPr="00DF14F3">
        <w:rPr>
          <w:rFonts w:ascii="Times New Roman" w:hAnsi="Times New Roman"/>
          <w:bCs/>
          <w:sz w:val="24"/>
          <w:szCs w:val="24"/>
          <w:shd w:val="clear" w:color="auto" w:fill="FFFFFF"/>
          <w:lang w:val="en-US"/>
        </w:rPr>
        <w:t>ev and others can be considered as a consistent detailed presentation and an attempt to comprehend important historical events in Russian and world history. </w:t>
      </w:r>
      <w:r w:rsidR="004D16B6">
        <w:rPr>
          <w:rFonts w:ascii="Times New Roman" w:hAnsi="Times New Roman"/>
          <w:bCs/>
          <w:sz w:val="24"/>
          <w:szCs w:val="24"/>
          <w:shd w:val="clear" w:color="auto" w:fill="FFFFFF"/>
          <w:lang w:val="en-US"/>
        </w:rPr>
        <w:t xml:space="preserve"> </w:t>
      </w:r>
      <w:r w:rsidR="00963FEB" w:rsidRPr="004D16B6">
        <w:rPr>
          <w:rFonts w:ascii="Times New Roman" w:hAnsi="Times New Roman"/>
          <w:sz w:val="24"/>
          <w:szCs w:val="24"/>
          <w:lang w:val="en-US"/>
        </w:rPr>
        <w:t>It is structured a special, often overloaded with details, narrative, emotive fram</w:t>
      </w:r>
      <w:r w:rsidR="00E200C6" w:rsidRPr="004D16B6">
        <w:rPr>
          <w:rFonts w:ascii="Times New Roman" w:hAnsi="Times New Roman"/>
          <w:sz w:val="24"/>
          <w:szCs w:val="24"/>
          <w:lang w:val="en-US"/>
        </w:rPr>
        <w:t>ework, referential variety of art text</w:t>
      </w:r>
      <w:r w:rsidR="00963FEB" w:rsidRPr="004D16B6">
        <w:rPr>
          <w:rFonts w:ascii="Times New Roman" w:hAnsi="Times New Roman"/>
          <w:sz w:val="24"/>
          <w:szCs w:val="24"/>
          <w:lang w:val="en-US"/>
        </w:rPr>
        <w:t xml:space="preserve">. This quality is clearly manifested in the book </w:t>
      </w:r>
      <w:r w:rsidR="00DF14F3" w:rsidRPr="004D16B6">
        <w:rPr>
          <w:rFonts w:ascii="Times New Roman" w:hAnsi="Times New Roman"/>
          <w:sz w:val="24"/>
          <w:szCs w:val="24"/>
          <w:lang w:val="en-US"/>
        </w:rPr>
        <w:t>“</w:t>
      </w:r>
      <w:r w:rsidR="00963FEB" w:rsidRPr="004D16B6">
        <w:rPr>
          <w:rFonts w:ascii="Times New Roman" w:hAnsi="Times New Roman"/>
          <w:sz w:val="24"/>
          <w:szCs w:val="24"/>
          <w:lang w:val="en-US"/>
        </w:rPr>
        <w:t>The Age of the Last Judgment</w:t>
      </w:r>
      <w:r w:rsidR="00DF14F3" w:rsidRPr="004D16B6">
        <w:rPr>
          <w:rFonts w:ascii="Times New Roman" w:hAnsi="Times New Roman"/>
          <w:sz w:val="24"/>
          <w:szCs w:val="24"/>
          <w:lang w:val="en-US"/>
        </w:rPr>
        <w:t>”</w:t>
      </w:r>
      <w:r w:rsidR="00C267E0">
        <w:rPr>
          <w:rFonts w:ascii="Times New Roman" w:hAnsi="Times New Roman"/>
          <w:sz w:val="24"/>
          <w:szCs w:val="24"/>
          <w:lang w:val="en-US"/>
        </w:rPr>
        <w:t xml:space="preserve"> by </w:t>
      </w:r>
      <w:r w:rsidR="00963FEB" w:rsidRPr="004D16B6">
        <w:rPr>
          <w:rFonts w:ascii="Times New Roman" w:hAnsi="Times New Roman"/>
          <w:sz w:val="24"/>
          <w:szCs w:val="24"/>
          <w:lang w:val="en-US"/>
        </w:rPr>
        <w:t>Ylubai, which is replete with references to various</w:t>
      </w:r>
      <w:r w:rsidR="00E200C6" w:rsidRPr="004D16B6">
        <w:rPr>
          <w:rFonts w:ascii="Times New Roman" w:hAnsi="Times New Roman"/>
          <w:sz w:val="24"/>
          <w:szCs w:val="24"/>
          <w:lang w:val="en-US"/>
        </w:rPr>
        <w:t xml:space="preserve"> </w:t>
      </w:r>
      <w:r w:rsidR="00963FEB" w:rsidRPr="004D16B6">
        <w:rPr>
          <w:rFonts w:ascii="Times New Roman" w:hAnsi="Times New Roman"/>
          <w:sz w:val="24"/>
          <w:szCs w:val="24"/>
          <w:lang w:val="en-US"/>
        </w:rPr>
        <w:t>sacronyms (names of gods, iconic personalities) of world spiritual traditions, detailed quotations from sacred scriptures (Koran, Bible, Rig Veda, Torah) and author's comments to them. Sacronyms</w:t>
      </w:r>
      <w:r w:rsidR="00E200C6" w:rsidRPr="004D16B6">
        <w:rPr>
          <w:rFonts w:ascii="Times New Roman" w:hAnsi="Times New Roman"/>
          <w:sz w:val="24"/>
          <w:szCs w:val="24"/>
          <w:lang w:val="en-US"/>
        </w:rPr>
        <w:t xml:space="preserve"> </w:t>
      </w:r>
      <w:r w:rsidR="00963FEB" w:rsidRPr="004D16B6">
        <w:rPr>
          <w:rFonts w:ascii="Times New Roman" w:hAnsi="Times New Roman"/>
          <w:sz w:val="24"/>
          <w:szCs w:val="24"/>
          <w:lang w:val="en-US"/>
        </w:rPr>
        <w:t xml:space="preserve">are sacred and quasi-sacred images of mythical, </w:t>
      </w:r>
      <w:r w:rsidR="00D80029" w:rsidRPr="004D16B6">
        <w:rPr>
          <w:rFonts w:ascii="Times New Roman" w:hAnsi="Times New Roman"/>
          <w:sz w:val="24"/>
          <w:szCs w:val="24"/>
          <w:lang w:val="en-US"/>
        </w:rPr>
        <w:t xml:space="preserve">folklore, </w:t>
      </w:r>
      <w:r w:rsidR="00963FEB" w:rsidRPr="004D16B6">
        <w:rPr>
          <w:rFonts w:ascii="Times New Roman" w:hAnsi="Times New Roman"/>
          <w:sz w:val="24"/>
          <w:szCs w:val="24"/>
          <w:lang w:val="en-US"/>
        </w:rPr>
        <w:t>mystical, fantastic personalities (gods, angels, demons, centaurs, giants, samions, etc.).</w:t>
      </w:r>
      <w:r w:rsidR="004D16B6" w:rsidRPr="004D16B6">
        <w:rPr>
          <w:rFonts w:ascii="Times New Roman" w:hAnsi="Times New Roman"/>
          <w:sz w:val="24"/>
          <w:szCs w:val="24"/>
          <w:lang w:val="en-US"/>
        </w:rPr>
        <w:t xml:space="preserve"> </w:t>
      </w:r>
      <w:r w:rsidR="00963FEB" w:rsidRPr="004D16B6">
        <w:rPr>
          <w:rFonts w:ascii="Times New Roman" w:hAnsi="Times New Roman"/>
          <w:sz w:val="24"/>
          <w:szCs w:val="24"/>
          <w:lang w:val="en-US"/>
        </w:rPr>
        <w:t xml:space="preserve">In other words, an important cognitive-aesthetic strategy of modern literary discourse is the bipolar tendency of ethno-stereotyping of the artistic world and, at the same time, the formation </w:t>
      </w:r>
      <w:r w:rsidR="00963FEB" w:rsidRPr="004D16B6">
        <w:rPr>
          <w:rFonts w:ascii="Times New Roman" w:hAnsi="Times New Roman"/>
          <w:sz w:val="24"/>
          <w:szCs w:val="24"/>
          <w:lang w:val="en-US"/>
        </w:rPr>
        <w:lastRenderedPageBreak/>
        <w:t>of its multicultural landscape, the end result of which is the multidimensional dialogical space of a particular CC, the expansion of its cognitive, referential and associative connections.</w:t>
      </w:r>
      <w:r w:rsidR="004D16B6" w:rsidRPr="004D16B6">
        <w:rPr>
          <w:rFonts w:ascii="Times New Roman" w:hAnsi="Times New Roman"/>
          <w:sz w:val="24"/>
          <w:szCs w:val="24"/>
          <w:lang w:val="en-US"/>
        </w:rPr>
        <w:t xml:space="preserve"> </w:t>
      </w:r>
      <w:r w:rsidR="008D511E" w:rsidRPr="004D16B6">
        <w:rPr>
          <w:rStyle w:val="apple-converted-space"/>
          <w:rFonts w:ascii="Times New Roman" w:hAnsi="Times New Roman"/>
          <w:sz w:val="24"/>
          <w:szCs w:val="24"/>
          <w:lang w:val="en-US"/>
        </w:rPr>
        <w:t xml:space="preserve">Spatial universal codes </w:t>
      </w:r>
      <w:r w:rsidR="00DF14F3" w:rsidRPr="004D16B6">
        <w:rPr>
          <w:rStyle w:val="apple-converted-space"/>
          <w:rFonts w:ascii="Times New Roman" w:hAnsi="Times New Roman"/>
          <w:sz w:val="24"/>
          <w:szCs w:val="24"/>
          <w:lang w:val="en-US"/>
        </w:rPr>
        <w:t>(</w:t>
      </w:r>
      <w:r w:rsidR="008D511E" w:rsidRPr="004D16B6">
        <w:rPr>
          <w:rStyle w:val="apple-converted-space"/>
          <w:rFonts w:ascii="Times New Roman" w:hAnsi="Times New Roman"/>
          <w:sz w:val="24"/>
          <w:szCs w:val="24"/>
          <w:lang w:val="en-US"/>
        </w:rPr>
        <w:t>mountain, steppe, sky</w:t>
      </w:r>
      <w:r w:rsidR="00DF14F3" w:rsidRPr="004D16B6">
        <w:rPr>
          <w:rStyle w:val="apple-converted-space"/>
          <w:rFonts w:ascii="Times New Roman" w:hAnsi="Times New Roman"/>
          <w:sz w:val="24"/>
          <w:szCs w:val="24"/>
          <w:lang w:val="en-US"/>
        </w:rPr>
        <w:t>)</w:t>
      </w:r>
      <w:r w:rsidR="008D511E" w:rsidRPr="004D16B6">
        <w:rPr>
          <w:rStyle w:val="apple-converted-space"/>
          <w:rFonts w:ascii="Times New Roman" w:hAnsi="Times New Roman"/>
          <w:sz w:val="24"/>
          <w:szCs w:val="24"/>
          <w:lang w:val="en-US"/>
        </w:rPr>
        <w:t xml:space="preserve"> as sacred substrates of the nomadic world space, marked with the symbols of eternity, transcendence, universality, are</w:t>
      </w:r>
      <w:r w:rsidR="008D511E" w:rsidRPr="00984C34">
        <w:rPr>
          <w:rStyle w:val="apple-converted-space"/>
          <w:rFonts w:ascii="Times New Roman" w:hAnsi="Times New Roman"/>
          <w:sz w:val="24"/>
          <w:szCs w:val="24"/>
          <w:lang w:val="en-US"/>
        </w:rPr>
        <w:t xml:space="preserve"> the frequency codes of Kazakh culture and literature.</w:t>
      </w:r>
      <w:r w:rsidR="00015240">
        <w:rPr>
          <w:rStyle w:val="apple-converted-space"/>
          <w:rFonts w:ascii="Times New Roman" w:hAnsi="Times New Roman"/>
          <w:sz w:val="24"/>
          <w:szCs w:val="24"/>
        </w:rPr>
        <w:t xml:space="preserve"> </w:t>
      </w:r>
      <w:r w:rsidR="00ED18B4" w:rsidRPr="00984C34">
        <w:rPr>
          <w:rFonts w:ascii="Times New Roman" w:hAnsi="Times New Roman"/>
          <w:sz w:val="24"/>
          <w:szCs w:val="24"/>
          <w:lang w:val="en-US"/>
        </w:rPr>
        <w:t xml:space="preserve">Their fictional and functional preoccupation, their great extent in time and space is obvious, but in each specific case the content of these images varies depending on the narrative situation in which they are placed. Such are the Karaspan mountains in the </w:t>
      </w:r>
      <w:r w:rsidR="00DF14F3" w:rsidRPr="00984C34">
        <w:rPr>
          <w:rFonts w:ascii="Times New Roman" w:hAnsi="Times New Roman"/>
          <w:sz w:val="24"/>
          <w:szCs w:val="24"/>
          <w:lang w:val="en-US"/>
        </w:rPr>
        <w:t>“</w:t>
      </w:r>
      <w:r w:rsidR="00ED18B4" w:rsidRPr="00984C34">
        <w:rPr>
          <w:rFonts w:ascii="Times New Roman" w:hAnsi="Times New Roman"/>
          <w:sz w:val="24"/>
          <w:szCs w:val="24"/>
          <w:lang w:val="en-US"/>
        </w:rPr>
        <w:t>Death of Otrar</w:t>
      </w:r>
      <w:r w:rsidR="00DF14F3" w:rsidRPr="00984C34">
        <w:rPr>
          <w:rFonts w:ascii="Times New Roman" w:hAnsi="Times New Roman"/>
          <w:sz w:val="24"/>
          <w:szCs w:val="24"/>
          <w:lang w:val="en-US"/>
        </w:rPr>
        <w:t xml:space="preserve">” </w:t>
      </w:r>
      <w:r w:rsidR="00C267E0">
        <w:rPr>
          <w:rFonts w:ascii="Times New Roman" w:hAnsi="Times New Roman"/>
          <w:sz w:val="24"/>
          <w:szCs w:val="24"/>
          <w:lang w:val="en-US"/>
        </w:rPr>
        <w:t xml:space="preserve">of </w:t>
      </w:r>
      <w:r w:rsidR="00ED18B4" w:rsidRPr="00984C34">
        <w:rPr>
          <w:rFonts w:ascii="Times New Roman" w:hAnsi="Times New Roman"/>
          <w:sz w:val="24"/>
          <w:szCs w:val="24"/>
          <w:lang w:val="en-US"/>
        </w:rPr>
        <w:t xml:space="preserve">Adibayev, the Saka steppe in the </w:t>
      </w:r>
      <w:r w:rsidR="00DF14F3" w:rsidRPr="00984C34">
        <w:rPr>
          <w:rFonts w:ascii="Times New Roman" w:hAnsi="Times New Roman"/>
          <w:sz w:val="24"/>
          <w:szCs w:val="24"/>
          <w:lang w:val="en-US"/>
        </w:rPr>
        <w:t>“</w:t>
      </w:r>
      <w:r w:rsidR="00ED18B4" w:rsidRPr="00984C34">
        <w:rPr>
          <w:rFonts w:ascii="Times New Roman" w:hAnsi="Times New Roman"/>
          <w:sz w:val="24"/>
          <w:szCs w:val="24"/>
          <w:lang w:val="en-US"/>
        </w:rPr>
        <w:t>Kypshyk</w:t>
      </w:r>
      <w:r w:rsidR="00E200C6">
        <w:rPr>
          <w:rFonts w:ascii="Times New Roman" w:hAnsi="Times New Roman"/>
          <w:sz w:val="24"/>
          <w:szCs w:val="24"/>
          <w:lang w:val="en-US"/>
        </w:rPr>
        <w:t xml:space="preserve"> </w:t>
      </w:r>
      <w:r w:rsidR="00ED18B4" w:rsidRPr="00984C34">
        <w:rPr>
          <w:rFonts w:ascii="Times New Roman" w:hAnsi="Times New Roman"/>
          <w:sz w:val="24"/>
          <w:szCs w:val="24"/>
          <w:lang w:val="en-US"/>
        </w:rPr>
        <w:t>aruy</w:t>
      </w:r>
      <w:r w:rsidR="00DF14F3" w:rsidRPr="00984C34">
        <w:rPr>
          <w:rFonts w:ascii="Times New Roman" w:hAnsi="Times New Roman"/>
          <w:sz w:val="24"/>
          <w:szCs w:val="24"/>
          <w:lang w:val="en-US"/>
        </w:rPr>
        <w:t>”</w:t>
      </w:r>
      <w:r w:rsidR="00C267E0">
        <w:rPr>
          <w:rFonts w:ascii="Times New Roman" w:hAnsi="Times New Roman"/>
          <w:sz w:val="24"/>
          <w:szCs w:val="24"/>
          <w:lang w:val="en-US"/>
        </w:rPr>
        <w:t xml:space="preserve"> of </w:t>
      </w:r>
      <w:r w:rsidR="00ED18B4" w:rsidRPr="00984C34">
        <w:rPr>
          <w:rFonts w:ascii="Times New Roman" w:hAnsi="Times New Roman"/>
          <w:sz w:val="24"/>
          <w:szCs w:val="24"/>
          <w:lang w:val="en-US"/>
        </w:rPr>
        <w:t xml:space="preserve">Magauin, </w:t>
      </w:r>
      <w:r w:rsidR="00DF14F3" w:rsidRPr="00984C34">
        <w:rPr>
          <w:rFonts w:ascii="Times New Roman" w:hAnsi="Times New Roman"/>
          <w:sz w:val="24"/>
          <w:szCs w:val="24"/>
          <w:lang w:val="en-US"/>
        </w:rPr>
        <w:t>“</w:t>
      </w:r>
      <w:r w:rsidR="00ED18B4" w:rsidRPr="00984C34">
        <w:rPr>
          <w:rFonts w:ascii="Times New Roman" w:hAnsi="Times New Roman"/>
          <w:sz w:val="24"/>
          <w:szCs w:val="24"/>
          <w:lang w:val="en-US"/>
        </w:rPr>
        <w:t>Saki</w:t>
      </w:r>
      <w:r w:rsidR="00DF14F3" w:rsidRPr="00984C34">
        <w:rPr>
          <w:rFonts w:ascii="Times New Roman" w:hAnsi="Times New Roman"/>
          <w:sz w:val="24"/>
          <w:szCs w:val="24"/>
          <w:lang w:val="en-US"/>
        </w:rPr>
        <w:t>”</w:t>
      </w:r>
      <w:r w:rsidR="00C267E0">
        <w:rPr>
          <w:rFonts w:ascii="Times New Roman" w:hAnsi="Times New Roman"/>
          <w:sz w:val="24"/>
          <w:szCs w:val="24"/>
          <w:lang w:val="en-US"/>
        </w:rPr>
        <w:t xml:space="preserve"> of </w:t>
      </w:r>
      <w:r w:rsidR="00ED18B4" w:rsidRPr="00984C34">
        <w:rPr>
          <w:rFonts w:ascii="Times New Roman" w:hAnsi="Times New Roman"/>
          <w:sz w:val="24"/>
          <w:szCs w:val="24"/>
          <w:lang w:val="en-US"/>
        </w:rPr>
        <w:t xml:space="preserve">Zhandarbekov, </w:t>
      </w:r>
      <w:r w:rsidR="00DF14F3" w:rsidRPr="00984C34">
        <w:rPr>
          <w:rFonts w:ascii="Times New Roman" w:hAnsi="Times New Roman"/>
          <w:sz w:val="24"/>
          <w:szCs w:val="24"/>
          <w:lang w:val="en-US"/>
        </w:rPr>
        <w:t>“</w:t>
      </w:r>
      <w:r w:rsidR="00ED18B4" w:rsidRPr="00984C34">
        <w:rPr>
          <w:rFonts w:ascii="Times New Roman" w:hAnsi="Times New Roman"/>
          <w:sz w:val="24"/>
          <w:szCs w:val="24"/>
          <w:lang w:val="en-US"/>
        </w:rPr>
        <w:t>Karavan</w:t>
      </w:r>
      <w:r w:rsidR="00DF14F3" w:rsidRPr="00984C34">
        <w:rPr>
          <w:rFonts w:ascii="Times New Roman" w:hAnsi="Times New Roman"/>
          <w:sz w:val="24"/>
          <w:szCs w:val="24"/>
          <w:lang w:val="en-US"/>
        </w:rPr>
        <w:t>” of Tynibekovs, Tengri in “T</w:t>
      </w:r>
      <w:r w:rsidR="00ED18B4" w:rsidRPr="00984C34">
        <w:rPr>
          <w:rFonts w:ascii="Times New Roman" w:hAnsi="Times New Roman"/>
          <w:sz w:val="24"/>
          <w:szCs w:val="24"/>
          <w:lang w:val="en-US"/>
        </w:rPr>
        <w:t>he Cursed Dreams</w:t>
      </w:r>
      <w:r w:rsidR="00DF14F3" w:rsidRPr="00984C34">
        <w:rPr>
          <w:rFonts w:ascii="Times New Roman" w:hAnsi="Times New Roman"/>
          <w:sz w:val="24"/>
          <w:szCs w:val="24"/>
          <w:lang w:val="en-US"/>
        </w:rPr>
        <w:t>”</w:t>
      </w:r>
      <w:r w:rsidR="00C267E0">
        <w:rPr>
          <w:rFonts w:ascii="Times New Roman" w:hAnsi="Times New Roman"/>
          <w:sz w:val="24"/>
          <w:szCs w:val="24"/>
          <w:lang w:val="en-US"/>
        </w:rPr>
        <w:t xml:space="preserve"> of A.</w:t>
      </w:r>
      <w:r w:rsidR="00ED18B4" w:rsidRPr="00984C34">
        <w:rPr>
          <w:rFonts w:ascii="Times New Roman" w:hAnsi="Times New Roman"/>
          <w:sz w:val="24"/>
          <w:szCs w:val="24"/>
          <w:lang w:val="en-US"/>
        </w:rPr>
        <w:t>Zhaksylykov. These images-symbols simultaneously acquire the meaning of heterotopic (qualitatively different, according to M.</w:t>
      </w:r>
      <w:r w:rsidR="00ED18B4" w:rsidRPr="00DF14F3">
        <w:rPr>
          <w:rFonts w:ascii="Times New Roman" w:hAnsi="Times New Roman"/>
          <w:sz w:val="24"/>
          <w:szCs w:val="24"/>
          <w:lang w:val="en-US"/>
        </w:rPr>
        <w:t xml:space="preserve"> Foucault [24]) spaces as special sign systems of a specific, namely, syncretic nomadic world order and perception of the world</w:t>
      </w:r>
      <w:r w:rsidR="00C267E0">
        <w:rPr>
          <w:rFonts w:ascii="Times New Roman" w:hAnsi="Times New Roman"/>
          <w:sz w:val="24"/>
          <w:szCs w:val="24"/>
          <w:lang w:val="en-US"/>
        </w:rPr>
        <w:t>”</w:t>
      </w:r>
      <w:r w:rsidR="00E200C6">
        <w:rPr>
          <w:rFonts w:ascii="Times New Roman" w:hAnsi="Times New Roman"/>
          <w:sz w:val="24"/>
          <w:szCs w:val="24"/>
          <w:lang w:val="en-US"/>
        </w:rPr>
        <w:t xml:space="preserve"> </w:t>
      </w:r>
      <w:r w:rsidR="00586C88" w:rsidRPr="00DF14F3">
        <w:rPr>
          <w:rFonts w:ascii="Times New Roman" w:hAnsi="Times New Roman"/>
          <w:color w:val="000000"/>
          <w:sz w:val="24"/>
          <w:szCs w:val="24"/>
          <w:lang w:val="en-US"/>
        </w:rPr>
        <w:t>[25</w:t>
      </w:r>
      <w:r w:rsidR="0043697B" w:rsidRPr="00DF14F3">
        <w:rPr>
          <w:rFonts w:ascii="Times New Roman" w:hAnsi="Times New Roman"/>
          <w:color w:val="000000"/>
          <w:sz w:val="24"/>
          <w:szCs w:val="24"/>
          <w:lang w:val="en-US"/>
        </w:rPr>
        <w:t xml:space="preserve">, </w:t>
      </w:r>
      <w:r w:rsidR="0043697B" w:rsidRPr="00DF14F3">
        <w:rPr>
          <w:rFonts w:ascii="Times New Roman" w:hAnsi="Times New Roman"/>
          <w:color w:val="000000"/>
          <w:sz w:val="24"/>
          <w:szCs w:val="24"/>
        </w:rPr>
        <w:t>С</w:t>
      </w:r>
      <w:r w:rsidR="00C267E0">
        <w:rPr>
          <w:rFonts w:ascii="Times New Roman" w:hAnsi="Times New Roman"/>
          <w:color w:val="000000"/>
          <w:sz w:val="24"/>
          <w:szCs w:val="24"/>
          <w:lang w:val="en-US"/>
        </w:rPr>
        <w:t xml:space="preserve">.6]. </w:t>
      </w:r>
      <w:r w:rsidR="00ED18B4" w:rsidRPr="00126A44">
        <w:rPr>
          <w:rFonts w:ascii="Times New Roman" w:hAnsi="Times New Roman"/>
          <w:sz w:val="24"/>
          <w:szCs w:val="24"/>
          <w:lang w:val="en-US"/>
        </w:rPr>
        <w:t>At the same time, as a result of over-ethno-stereotyping of the artistic world, the loss of transcendence as the dominant of the sacronim, mythical image, mythological name and other universal codes is possible. This can lead to the destruction of their semantics, as José Manuel Losada writes about: «</w:t>
      </w:r>
      <w:r w:rsidR="00ED18B4" w:rsidRPr="00126A44">
        <w:rPr>
          <w:rStyle w:val="apple-converted-space"/>
          <w:rFonts w:ascii="Times New Roman" w:hAnsi="Times New Roman"/>
          <w:sz w:val="24"/>
          <w:szCs w:val="24"/>
          <w:lang w:val="en-US"/>
        </w:rPr>
        <w:t>Transcendental subversion is also often called mythic subversion or demythologization, insofar as a transcendent and etiological character are elements unique to myth in literature. The loss of one expositive style or another might be innocuous to a mythic narrative, but the loss of its transcendent character would prove lethal</w:t>
      </w:r>
      <w:r w:rsidR="00ED18B4" w:rsidRPr="00126A44">
        <w:rPr>
          <w:rFonts w:ascii="Times New Roman" w:hAnsi="Times New Roman"/>
          <w:sz w:val="24"/>
          <w:szCs w:val="24"/>
          <w:lang w:val="en-US"/>
        </w:rPr>
        <w:t>»</w:t>
      </w:r>
      <w:r w:rsidR="00E200C6">
        <w:rPr>
          <w:rFonts w:ascii="Times New Roman" w:hAnsi="Times New Roman"/>
          <w:sz w:val="24"/>
          <w:szCs w:val="24"/>
          <w:lang w:val="en-US"/>
        </w:rPr>
        <w:t xml:space="preserve"> </w:t>
      </w:r>
      <w:r w:rsidR="00586C88" w:rsidRPr="00126A44">
        <w:rPr>
          <w:rStyle w:val="apple-converted-space"/>
          <w:rFonts w:ascii="Times New Roman" w:hAnsi="Times New Roman"/>
          <w:color w:val="222222"/>
          <w:sz w:val="24"/>
          <w:szCs w:val="24"/>
          <w:lang w:val="en-US"/>
        </w:rPr>
        <w:t>[26</w:t>
      </w:r>
      <w:r w:rsidR="0043697B" w:rsidRPr="00126A44">
        <w:rPr>
          <w:rStyle w:val="apple-converted-space"/>
          <w:rFonts w:ascii="Times New Roman" w:hAnsi="Times New Roman"/>
          <w:color w:val="222222"/>
          <w:sz w:val="24"/>
          <w:szCs w:val="24"/>
          <w:lang w:val="en-US"/>
        </w:rPr>
        <w:t xml:space="preserve">, </w:t>
      </w:r>
      <w:r w:rsidR="0043697B" w:rsidRPr="00126A44">
        <w:rPr>
          <w:rStyle w:val="apple-converted-space"/>
          <w:rFonts w:ascii="Times New Roman" w:hAnsi="Times New Roman"/>
          <w:color w:val="222222"/>
          <w:sz w:val="24"/>
          <w:szCs w:val="24"/>
          <w:lang w:val="kk-KZ"/>
        </w:rPr>
        <w:t>р</w:t>
      </w:r>
      <w:r w:rsidR="0043697B" w:rsidRPr="00126A44">
        <w:rPr>
          <w:rStyle w:val="apple-converted-space"/>
          <w:rFonts w:ascii="Times New Roman" w:hAnsi="Times New Roman"/>
          <w:color w:val="222222"/>
          <w:sz w:val="24"/>
          <w:szCs w:val="24"/>
          <w:lang w:val="en-US"/>
        </w:rPr>
        <w:t>.7]</w:t>
      </w:r>
      <w:r w:rsidR="0043697B" w:rsidRPr="00126A44">
        <w:rPr>
          <w:rFonts w:ascii="Times New Roman" w:hAnsi="Times New Roman"/>
          <w:sz w:val="24"/>
          <w:szCs w:val="24"/>
          <w:lang w:val="en-US"/>
        </w:rPr>
        <w:t>.</w:t>
      </w:r>
      <w:r w:rsidR="00C267E0">
        <w:rPr>
          <w:rFonts w:ascii="Times New Roman" w:hAnsi="Times New Roman"/>
          <w:sz w:val="24"/>
          <w:szCs w:val="24"/>
          <w:lang w:val="en-US"/>
        </w:rPr>
        <w:t xml:space="preserve"> </w:t>
      </w:r>
      <w:r w:rsidR="00ED18B4" w:rsidRPr="00126A44">
        <w:rPr>
          <w:rFonts w:ascii="Times New Roman" w:hAnsi="Times New Roman"/>
          <w:sz w:val="24"/>
          <w:szCs w:val="24"/>
          <w:lang w:val="en-US"/>
        </w:rPr>
        <w:t xml:space="preserve">We find such </w:t>
      </w:r>
      <w:r w:rsidR="00ED18B4" w:rsidRPr="00126A44">
        <w:rPr>
          <w:rFonts w:ascii="Times New Roman" w:hAnsi="Times New Roman"/>
          <w:strike/>
          <w:sz w:val="24"/>
          <w:szCs w:val="24"/>
          <w:lang w:val="en-US"/>
        </w:rPr>
        <w:t>a</w:t>
      </w:r>
      <w:r w:rsidR="00ED18B4" w:rsidRPr="00126A44">
        <w:rPr>
          <w:rFonts w:ascii="Times New Roman" w:hAnsi="Times New Roman"/>
          <w:sz w:val="24"/>
          <w:szCs w:val="24"/>
          <w:lang w:val="en-US"/>
        </w:rPr>
        <w:t xml:space="preserve"> destruction of the sacred semantics of the topos (sacred mountain peak) in the </w:t>
      </w:r>
      <w:r w:rsidR="00ED18B4" w:rsidRPr="00DF14F3">
        <w:rPr>
          <w:rFonts w:ascii="Times New Roman" w:hAnsi="Times New Roman"/>
          <w:sz w:val="24"/>
          <w:szCs w:val="24"/>
          <w:lang w:val="en-US"/>
        </w:rPr>
        <w:t xml:space="preserve">story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Karaly</w:t>
      </w:r>
      <w:r w:rsidR="004D16B6">
        <w:rPr>
          <w:rFonts w:ascii="Times New Roman" w:hAnsi="Times New Roman"/>
          <w:sz w:val="24"/>
          <w:szCs w:val="24"/>
          <w:lang w:val="en-US"/>
        </w:rPr>
        <w:t xml:space="preserve"> </w:t>
      </w:r>
      <w:r w:rsidR="00ED18B4" w:rsidRPr="00DF14F3">
        <w:rPr>
          <w:rFonts w:ascii="Times New Roman" w:hAnsi="Times New Roman"/>
          <w:sz w:val="24"/>
          <w:szCs w:val="24"/>
          <w:lang w:val="en-US"/>
        </w:rPr>
        <w:t>Tobe</w:t>
      </w:r>
      <w:r w:rsidR="00DF14F3" w:rsidRPr="00DF14F3">
        <w:rPr>
          <w:rFonts w:ascii="Times New Roman" w:hAnsi="Times New Roman"/>
          <w:sz w:val="24"/>
          <w:szCs w:val="24"/>
          <w:lang w:val="en-US"/>
        </w:rPr>
        <w:t>”</w:t>
      </w:r>
      <w:r w:rsidR="00E200C6">
        <w:rPr>
          <w:rFonts w:ascii="Times New Roman" w:hAnsi="Times New Roman"/>
          <w:sz w:val="24"/>
          <w:szCs w:val="24"/>
          <w:lang w:val="en-US"/>
        </w:rPr>
        <w:t xml:space="preserve"> by R.</w:t>
      </w:r>
      <w:r w:rsidR="00ED18B4" w:rsidRPr="00126A44">
        <w:rPr>
          <w:rFonts w:ascii="Times New Roman" w:hAnsi="Times New Roman"/>
          <w:sz w:val="24"/>
          <w:szCs w:val="24"/>
          <w:lang w:val="en-US"/>
        </w:rPr>
        <w:t>Mukanova</w:t>
      </w:r>
      <w:r w:rsidR="004D16B6">
        <w:rPr>
          <w:rFonts w:ascii="Times New Roman" w:hAnsi="Times New Roman"/>
          <w:sz w:val="24"/>
          <w:szCs w:val="24"/>
          <w:lang w:val="en-US"/>
        </w:rPr>
        <w:t xml:space="preserve"> </w:t>
      </w:r>
      <w:r w:rsidR="00586C88" w:rsidRPr="00126A44">
        <w:rPr>
          <w:rStyle w:val="apple-converted-space"/>
          <w:rFonts w:ascii="Times New Roman" w:hAnsi="Times New Roman"/>
          <w:color w:val="222222"/>
          <w:sz w:val="24"/>
          <w:szCs w:val="24"/>
          <w:lang w:val="en-US"/>
        </w:rPr>
        <w:t>[27</w:t>
      </w:r>
      <w:r w:rsidR="0043697B" w:rsidRPr="00126A44">
        <w:rPr>
          <w:rStyle w:val="apple-converted-space"/>
          <w:rFonts w:ascii="Times New Roman" w:hAnsi="Times New Roman"/>
          <w:color w:val="222222"/>
          <w:sz w:val="24"/>
          <w:szCs w:val="24"/>
          <w:lang w:val="en-US"/>
        </w:rPr>
        <w:t xml:space="preserve">]. </w:t>
      </w:r>
      <w:r w:rsidR="00ED18B4" w:rsidRPr="00126A44">
        <w:rPr>
          <w:rFonts w:ascii="Times New Roman" w:hAnsi="Times New Roman"/>
          <w:sz w:val="24"/>
          <w:szCs w:val="24"/>
          <w:lang w:val="en-US"/>
        </w:rPr>
        <w:t xml:space="preserve">The disappearance of transcendence, a turn towards the absolute profanity of artistic space and time (otherwise - internal emptiness, timelessness), the infantilization of images is a necessary device in the story for a contrasting presentation of the crisis state of the modern aul and its inhabitants. Destruction of shrines, first of all, on the mental level, leads to total </w:t>
      </w:r>
      <w:r w:rsidR="00D80029">
        <w:rPr>
          <w:rFonts w:ascii="Times New Roman" w:hAnsi="Times New Roman"/>
          <w:sz w:val="24"/>
          <w:szCs w:val="24"/>
          <w:lang w:val="en-US"/>
        </w:rPr>
        <w:t>“</w:t>
      </w:r>
      <w:r w:rsidR="00ED18B4" w:rsidRPr="00126A44">
        <w:rPr>
          <w:rFonts w:ascii="Times New Roman" w:hAnsi="Times New Roman"/>
          <w:sz w:val="24"/>
          <w:szCs w:val="24"/>
          <w:lang w:val="en-US"/>
        </w:rPr>
        <w:t>profanization</w:t>
      </w:r>
      <w:r w:rsidR="00D80029">
        <w:rPr>
          <w:rFonts w:ascii="Times New Roman" w:hAnsi="Times New Roman"/>
          <w:sz w:val="24"/>
          <w:szCs w:val="24"/>
          <w:lang w:val="en-US"/>
        </w:rPr>
        <w:t xml:space="preserve"> and </w:t>
      </w:r>
      <w:r w:rsidR="00D80029" w:rsidRPr="00126A44">
        <w:rPr>
          <w:rFonts w:ascii="Times New Roman" w:hAnsi="Times New Roman"/>
          <w:sz w:val="24"/>
          <w:szCs w:val="24"/>
          <w:lang w:val="en-US"/>
        </w:rPr>
        <w:t>routinization</w:t>
      </w:r>
      <w:r w:rsidR="00D80029">
        <w:rPr>
          <w:rFonts w:ascii="Times New Roman" w:hAnsi="Times New Roman"/>
          <w:sz w:val="24"/>
          <w:szCs w:val="24"/>
          <w:lang w:val="en-US"/>
        </w:rPr>
        <w:t>” (</w:t>
      </w:r>
      <w:r w:rsidR="00ED18B4" w:rsidRPr="00126A44">
        <w:rPr>
          <w:rFonts w:ascii="Times New Roman" w:hAnsi="Times New Roman"/>
          <w:sz w:val="24"/>
          <w:szCs w:val="24"/>
          <w:lang w:val="en-US"/>
        </w:rPr>
        <w:t>M.Z.Musin</w:t>
      </w:r>
      <w:r w:rsidR="00D80029">
        <w:rPr>
          <w:rFonts w:ascii="Times New Roman" w:hAnsi="Times New Roman"/>
          <w:sz w:val="24"/>
          <w:szCs w:val="24"/>
          <w:lang w:val="en-US"/>
        </w:rPr>
        <w:t xml:space="preserve">) </w:t>
      </w:r>
      <w:r w:rsidR="00586C88" w:rsidRPr="00126A44">
        <w:rPr>
          <w:rStyle w:val="apple-converted-space"/>
          <w:rFonts w:ascii="Times New Roman" w:hAnsi="Times New Roman"/>
          <w:color w:val="222222"/>
          <w:sz w:val="24"/>
          <w:szCs w:val="24"/>
          <w:lang w:val="en-US"/>
        </w:rPr>
        <w:t>[28</w:t>
      </w:r>
      <w:r w:rsidR="0043697B" w:rsidRPr="00126A44">
        <w:rPr>
          <w:rStyle w:val="apple-converted-space"/>
          <w:rFonts w:ascii="Times New Roman" w:hAnsi="Times New Roman"/>
          <w:color w:val="222222"/>
          <w:sz w:val="24"/>
          <w:szCs w:val="24"/>
          <w:lang w:val="en-US"/>
        </w:rPr>
        <w:t xml:space="preserve">, </w:t>
      </w:r>
      <w:r w:rsidR="0043697B" w:rsidRPr="00126A44">
        <w:rPr>
          <w:rStyle w:val="apple-converted-space"/>
          <w:rFonts w:ascii="Times New Roman" w:hAnsi="Times New Roman"/>
          <w:color w:val="222222"/>
          <w:sz w:val="24"/>
          <w:szCs w:val="24"/>
        </w:rPr>
        <w:t>С</w:t>
      </w:r>
      <w:r w:rsidR="0043697B" w:rsidRPr="00126A44">
        <w:rPr>
          <w:rStyle w:val="apple-converted-space"/>
          <w:rFonts w:ascii="Times New Roman" w:hAnsi="Times New Roman"/>
          <w:color w:val="222222"/>
          <w:sz w:val="24"/>
          <w:szCs w:val="24"/>
          <w:lang w:val="en-US"/>
        </w:rPr>
        <w:t>.122].</w:t>
      </w:r>
      <w:r w:rsidR="004D16B6">
        <w:rPr>
          <w:rStyle w:val="apple-converted-space"/>
          <w:rFonts w:ascii="Times New Roman" w:hAnsi="Times New Roman"/>
          <w:color w:val="222222"/>
          <w:sz w:val="24"/>
          <w:szCs w:val="24"/>
          <w:lang w:val="en-US"/>
        </w:rPr>
        <w:t xml:space="preserve"> </w:t>
      </w:r>
      <w:r w:rsidR="00ED18B4" w:rsidRPr="00126A44">
        <w:rPr>
          <w:rFonts w:ascii="Times New Roman" w:hAnsi="Times New Roman"/>
          <w:sz w:val="24"/>
          <w:szCs w:val="24"/>
          <w:lang w:val="en-US"/>
        </w:rPr>
        <w:t xml:space="preserve">On the contrary, </w:t>
      </w:r>
      <w:r w:rsidR="00ED18B4" w:rsidRPr="00DF14F3">
        <w:rPr>
          <w:rFonts w:ascii="Times New Roman" w:hAnsi="Times New Roman"/>
          <w:sz w:val="24"/>
          <w:szCs w:val="24"/>
          <w:lang w:val="en-US"/>
        </w:rPr>
        <w:t xml:space="preserve">in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Giants</w:t>
      </w:r>
      <w:r w:rsidR="00DF14F3" w:rsidRPr="00DF14F3">
        <w:rPr>
          <w:rFonts w:ascii="Times New Roman" w:hAnsi="Times New Roman"/>
          <w:sz w:val="24"/>
          <w:szCs w:val="24"/>
          <w:lang w:val="en-US"/>
        </w:rPr>
        <w:t>”</w:t>
      </w:r>
      <w:r w:rsidR="00D80029">
        <w:rPr>
          <w:rFonts w:ascii="Times New Roman" w:hAnsi="Times New Roman"/>
          <w:sz w:val="24"/>
          <w:szCs w:val="24"/>
          <w:lang w:val="en-US"/>
        </w:rPr>
        <w:t xml:space="preserve"> of A. Tynibekov [29</w:t>
      </w:r>
      <w:r w:rsidR="00ED18B4" w:rsidRPr="00126A44">
        <w:rPr>
          <w:rFonts w:ascii="Times New Roman" w:hAnsi="Times New Roman"/>
          <w:sz w:val="24"/>
          <w:szCs w:val="24"/>
          <w:lang w:val="en-US"/>
        </w:rPr>
        <w:t xml:space="preserve">] the foreign </w:t>
      </w:r>
      <w:r w:rsidR="00C267E0">
        <w:rPr>
          <w:rFonts w:ascii="Times New Roman" w:hAnsi="Times New Roman"/>
          <w:sz w:val="24"/>
          <w:szCs w:val="24"/>
          <w:lang w:val="en-US"/>
        </w:rPr>
        <w:t>CC</w:t>
      </w:r>
      <w:r w:rsidR="00ED18B4" w:rsidRPr="00126A44">
        <w:rPr>
          <w:rFonts w:ascii="Times New Roman" w:hAnsi="Times New Roman"/>
          <w:sz w:val="24"/>
          <w:szCs w:val="24"/>
          <w:lang w:val="en-US"/>
        </w:rPr>
        <w:t xml:space="preserve"> </w:t>
      </w:r>
      <w:r w:rsidR="00E200C6">
        <w:rPr>
          <w:rFonts w:ascii="Times New Roman" w:hAnsi="Times New Roman"/>
          <w:sz w:val="24"/>
          <w:szCs w:val="24"/>
          <w:lang w:val="en-US"/>
        </w:rPr>
        <w:t>“</w:t>
      </w:r>
      <w:r w:rsidR="00ED18B4" w:rsidRPr="00E200C6">
        <w:rPr>
          <w:rFonts w:ascii="Times New Roman" w:hAnsi="Times New Roman"/>
          <w:sz w:val="24"/>
          <w:szCs w:val="24"/>
          <w:lang w:val="en-US"/>
        </w:rPr>
        <w:t>pyramid</w:t>
      </w:r>
      <w:r w:rsidR="00E200C6">
        <w:rPr>
          <w:rFonts w:ascii="Times New Roman" w:hAnsi="Times New Roman"/>
          <w:sz w:val="24"/>
          <w:szCs w:val="24"/>
          <w:lang w:val="en-US"/>
        </w:rPr>
        <w:t>”</w:t>
      </w:r>
      <w:r w:rsidR="00ED18B4" w:rsidRPr="00E200C6">
        <w:rPr>
          <w:rFonts w:ascii="Times New Roman" w:hAnsi="Times New Roman"/>
          <w:sz w:val="24"/>
          <w:szCs w:val="24"/>
          <w:lang w:val="en-US"/>
        </w:rPr>
        <w:t xml:space="preserve"> </w:t>
      </w:r>
      <w:r w:rsidR="00ED18B4" w:rsidRPr="00126A44">
        <w:rPr>
          <w:rFonts w:ascii="Times New Roman" w:hAnsi="Times New Roman"/>
          <w:sz w:val="24"/>
          <w:szCs w:val="24"/>
          <w:lang w:val="en-US"/>
        </w:rPr>
        <w:t>included in the novel's heterotopic complex, - the abode of mystical blue-bodied creatures - is maximally sacralized, connotated by the mystery of initiation, transcendental connection with other worlds. Here, this sacred topos, in everyday consciousness, due to centuries of “routinization” (M.Z.Musin), associated with crowds of tourists from all over the world, “regains” the semantics of a sacred place, its unprecedented timeless value.</w:t>
      </w:r>
      <w:r w:rsidR="004D16B6">
        <w:rPr>
          <w:rFonts w:ascii="Times New Roman" w:hAnsi="Times New Roman"/>
          <w:sz w:val="24"/>
          <w:szCs w:val="24"/>
          <w:lang w:val="en-US"/>
        </w:rPr>
        <w:t xml:space="preserve"> </w:t>
      </w:r>
      <w:r w:rsidR="00ED18B4" w:rsidRPr="00126A44">
        <w:rPr>
          <w:rFonts w:ascii="Times New Roman" w:hAnsi="Times New Roman"/>
          <w:sz w:val="24"/>
          <w:szCs w:val="24"/>
          <w:lang w:val="en-US"/>
        </w:rPr>
        <w:t xml:space="preserve">The artistic implementation of such cognitive-communicative strategies - maximum sacralization and universalization of the toposes, realities, </w:t>
      </w:r>
      <w:r w:rsidR="00ED18B4" w:rsidRPr="00DF14F3">
        <w:rPr>
          <w:rFonts w:ascii="Times New Roman" w:hAnsi="Times New Roman"/>
          <w:sz w:val="24"/>
          <w:szCs w:val="24"/>
          <w:lang w:val="en-US"/>
        </w:rPr>
        <w:t>personimes included in the ethno-stereotypical series of Kazakh (and not only) literature - is, for example, the caravan code. This cognition is deeply connected with a larger philosophical concept path. The latter is clearly correlated in the Kazakh ethnographic picture of the world with historiosophemes</w:t>
      </w:r>
      <w:r w:rsidR="00DF14F3">
        <w:rPr>
          <w:rFonts w:ascii="Times New Roman" w:hAnsi="Times New Roman"/>
          <w:sz w:val="24"/>
          <w:szCs w:val="24"/>
          <w:lang w:val="en-US"/>
        </w:rPr>
        <w:t xml:space="preserve"> as </w:t>
      </w:r>
      <w:r w:rsidR="00ED18B4" w:rsidRPr="00DF14F3">
        <w:rPr>
          <w:rFonts w:ascii="Times New Roman" w:hAnsi="Times New Roman"/>
          <w:sz w:val="24"/>
          <w:szCs w:val="24"/>
          <w:lang w:val="en-US"/>
        </w:rPr>
        <w:t xml:space="preserve">nomads, Sakas, Turks, Polovtsy, </w:t>
      </w:r>
      <w:r w:rsidR="00ED18B4" w:rsidRPr="00DF14F3">
        <w:rPr>
          <w:rFonts w:ascii="Times New Roman" w:hAnsi="Times New Roman"/>
          <w:sz w:val="24"/>
          <w:szCs w:val="24"/>
          <w:lang w:val="en-US"/>
        </w:rPr>
        <w:lastRenderedPageBreak/>
        <w:t>Desht-i-Kipchak, cultural unit Dala, folklore units Koblandy, Zhelmaya</w:t>
      </w:r>
      <w:r w:rsidR="00D80029" w:rsidRPr="00DF14F3">
        <w:rPr>
          <w:rFonts w:ascii="Times New Roman" w:hAnsi="Times New Roman"/>
          <w:sz w:val="24"/>
          <w:szCs w:val="24"/>
          <w:lang w:val="en-US"/>
        </w:rPr>
        <w:t>, Korkyt</w:t>
      </w:r>
      <w:r w:rsidR="00ED18B4" w:rsidRPr="00DF14F3">
        <w:rPr>
          <w:rFonts w:ascii="Times New Roman" w:hAnsi="Times New Roman"/>
          <w:sz w:val="24"/>
          <w:szCs w:val="24"/>
          <w:lang w:val="en-US"/>
        </w:rPr>
        <w:t xml:space="preserve"> and others. In the system of </w:t>
      </w:r>
      <w:r w:rsidR="002F6588">
        <w:rPr>
          <w:rFonts w:ascii="Times New Roman" w:hAnsi="Times New Roman"/>
          <w:sz w:val="24"/>
          <w:szCs w:val="24"/>
          <w:lang w:val="en-US"/>
        </w:rPr>
        <w:t>CC</w:t>
      </w:r>
      <w:r w:rsidR="00ED18B4" w:rsidRPr="00DF14F3">
        <w:rPr>
          <w:rFonts w:ascii="Times New Roman" w:hAnsi="Times New Roman"/>
          <w:sz w:val="24"/>
          <w:szCs w:val="24"/>
          <w:lang w:val="en-US"/>
        </w:rPr>
        <w:t xml:space="preserve"> of Kazakh literature and art, the universal concept </w:t>
      </w:r>
      <w:r w:rsidR="002F6588">
        <w:rPr>
          <w:rFonts w:ascii="Times New Roman" w:hAnsi="Times New Roman"/>
          <w:sz w:val="24"/>
          <w:szCs w:val="24"/>
          <w:lang w:val="en-US"/>
        </w:rPr>
        <w:t>“p</w:t>
      </w:r>
      <w:r w:rsidR="00ED18B4" w:rsidRPr="00DF14F3">
        <w:rPr>
          <w:rFonts w:ascii="Times New Roman" w:hAnsi="Times New Roman"/>
          <w:sz w:val="24"/>
          <w:szCs w:val="24"/>
          <w:lang w:val="en-US"/>
        </w:rPr>
        <w:t>ath</w:t>
      </w:r>
      <w:r w:rsidR="002F6588">
        <w:rPr>
          <w:rFonts w:ascii="Times New Roman" w:hAnsi="Times New Roman"/>
          <w:sz w:val="24"/>
          <w:szCs w:val="24"/>
          <w:lang w:val="en-US"/>
        </w:rPr>
        <w:t>”</w:t>
      </w:r>
      <w:r w:rsidR="00ED18B4" w:rsidRPr="00DF14F3">
        <w:rPr>
          <w:rFonts w:ascii="Times New Roman" w:hAnsi="Times New Roman"/>
          <w:sz w:val="24"/>
          <w:szCs w:val="24"/>
          <w:lang w:val="en-US"/>
        </w:rPr>
        <w:t xml:space="preserve"> acquires the signs of a volumetric philosophical notion connected with another concept </w:t>
      </w:r>
      <w:r w:rsidR="00DF14F3">
        <w:rPr>
          <w:rFonts w:ascii="Times New Roman" w:hAnsi="Times New Roman"/>
          <w:sz w:val="24"/>
          <w:szCs w:val="24"/>
          <w:lang w:val="en-US"/>
        </w:rPr>
        <w:t>“c</w:t>
      </w:r>
      <w:r w:rsidR="00ED18B4" w:rsidRPr="00DF14F3">
        <w:rPr>
          <w:rFonts w:ascii="Times New Roman" w:hAnsi="Times New Roman"/>
          <w:sz w:val="24"/>
          <w:szCs w:val="24"/>
          <w:lang w:val="en-US"/>
        </w:rPr>
        <w:t>ognition</w:t>
      </w:r>
      <w:r w:rsidR="00DF14F3">
        <w:rPr>
          <w:rFonts w:ascii="Times New Roman" w:hAnsi="Times New Roman"/>
          <w:sz w:val="24"/>
          <w:szCs w:val="24"/>
          <w:lang w:val="en-US"/>
        </w:rPr>
        <w:t>”</w:t>
      </w:r>
      <w:r w:rsidR="00ED18B4" w:rsidRPr="00DF14F3">
        <w:rPr>
          <w:rFonts w:ascii="Times New Roman" w:hAnsi="Times New Roman"/>
          <w:sz w:val="24"/>
          <w:szCs w:val="24"/>
          <w:lang w:val="en-US"/>
        </w:rPr>
        <w:t>. In the broad context of nomadic culture, this philosophe</w:t>
      </w:r>
      <w:r w:rsidR="00ED18B4" w:rsidRPr="00126A44">
        <w:rPr>
          <w:rFonts w:ascii="Times New Roman" w:hAnsi="Times New Roman"/>
          <w:sz w:val="24"/>
          <w:szCs w:val="24"/>
          <w:lang w:val="en-US"/>
        </w:rPr>
        <w:t>me</w:t>
      </w:r>
      <w:r w:rsidR="00D80029">
        <w:rPr>
          <w:rFonts w:ascii="Times New Roman" w:hAnsi="Times New Roman"/>
          <w:sz w:val="24"/>
          <w:szCs w:val="24"/>
          <w:lang w:val="en-US"/>
        </w:rPr>
        <w:t xml:space="preserve"> is put into the foundation </w:t>
      </w:r>
      <w:r w:rsidR="00ED18B4" w:rsidRPr="00126A44">
        <w:rPr>
          <w:rFonts w:ascii="Times New Roman" w:hAnsi="Times New Roman"/>
          <w:sz w:val="24"/>
          <w:szCs w:val="24"/>
          <w:lang w:val="en-US"/>
        </w:rPr>
        <w:t xml:space="preserve">of ethno-mentality, the national picture of the world.The formation and development of a detailed multicultural landscape in the literary discourse of </w:t>
      </w:r>
      <w:r w:rsidR="00ED18B4" w:rsidRPr="00DF14F3">
        <w:rPr>
          <w:rFonts w:ascii="Times New Roman" w:hAnsi="Times New Roman"/>
          <w:sz w:val="24"/>
          <w:szCs w:val="24"/>
          <w:lang w:val="en-US"/>
        </w:rPr>
        <w:t>Kazakhstan is also one of its significant and fairly new cognitive and communicative strategies (texts</w:t>
      </w:r>
      <w:r w:rsidR="00984C34">
        <w:rPr>
          <w:rFonts w:ascii="Times New Roman" w:hAnsi="Times New Roman"/>
          <w:sz w:val="24"/>
          <w:szCs w:val="24"/>
          <w:lang w:val="en-US"/>
        </w:rPr>
        <w:t xml:space="preserve"> -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Karavan</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Giants</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Saki</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Death of Otrar</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Kabanbai</w:t>
      </w:r>
      <w:r w:rsidR="00E200C6">
        <w:rPr>
          <w:rFonts w:ascii="Times New Roman" w:hAnsi="Times New Roman"/>
          <w:sz w:val="24"/>
          <w:szCs w:val="24"/>
          <w:lang w:val="en-US"/>
        </w:rPr>
        <w:t xml:space="preserve"> </w:t>
      </w:r>
      <w:r w:rsidR="00ED18B4" w:rsidRPr="00DF14F3">
        <w:rPr>
          <w:rFonts w:ascii="Times New Roman" w:hAnsi="Times New Roman"/>
          <w:sz w:val="24"/>
          <w:szCs w:val="24"/>
          <w:lang w:val="en-US"/>
        </w:rPr>
        <w:t>batyr</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Issyk-Kul’s Tamga</w:t>
      </w:r>
      <w:r w:rsidR="00DF14F3" w:rsidRPr="00DF14F3">
        <w:rPr>
          <w:rFonts w:ascii="Times New Roman" w:hAnsi="Times New Roman"/>
          <w:sz w:val="24"/>
          <w:szCs w:val="24"/>
          <w:lang w:val="en-US"/>
        </w:rPr>
        <w:t xml:space="preserve">” </w:t>
      </w:r>
      <w:r w:rsidR="00ED18B4" w:rsidRPr="00DF14F3">
        <w:rPr>
          <w:rFonts w:ascii="Times New Roman" w:hAnsi="Times New Roman"/>
          <w:sz w:val="24"/>
          <w:szCs w:val="24"/>
          <w:lang w:val="en-US"/>
        </w:rPr>
        <w:t>and others). A detailed multicultural landscape of literary discourse is understood as the inclusion</w:t>
      </w:r>
      <w:r w:rsidR="00ED18B4" w:rsidRPr="00126A44">
        <w:rPr>
          <w:rFonts w:ascii="Times New Roman" w:hAnsi="Times New Roman"/>
          <w:sz w:val="24"/>
          <w:szCs w:val="24"/>
          <w:lang w:val="en-US"/>
        </w:rPr>
        <w:t xml:space="preserve"> in </w:t>
      </w:r>
      <w:r w:rsidR="00DF14F3">
        <w:rPr>
          <w:rFonts w:ascii="Times New Roman" w:hAnsi="Times New Roman"/>
          <w:sz w:val="24"/>
          <w:szCs w:val="24"/>
          <w:lang w:val="en-US"/>
        </w:rPr>
        <w:t>literary text</w:t>
      </w:r>
      <w:r w:rsidR="00ED18B4" w:rsidRPr="00126A44">
        <w:rPr>
          <w:rFonts w:ascii="Times New Roman" w:hAnsi="Times New Roman"/>
          <w:sz w:val="24"/>
          <w:szCs w:val="24"/>
          <w:lang w:val="en-US"/>
        </w:rPr>
        <w:t xml:space="preserve"> of many foreign cultural details - descriptions of culture, history, geography, everyday life, economics, ethno-mentality, significant personalities and narratives. Such a poetic approach is determined by the idea of ​​a wide-format narration of historical (or imaginable) events. The main purpose of a multicultural landscape in a literary text is to perform an additional function of constructing a developed background discourse, determined by the very specifics of the genre of a historical novel.</w:t>
      </w:r>
      <w:r w:rsidR="004D16B6">
        <w:rPr>
          <w:rFonts w:ascii="Times New Roman" w:hAnsi="Times New Roman"/>
          <w:sz w:val="24"/>
          <w:szCs w:val="24"/>
          <w:lang w:val="en-US"/>
        </w:rPr>
        <w:t xml:space="preserve"> </w:t>
      </w:r>
      <w:r w:rsidR="00ED18B4" w:rsidRPr="00126A44">
        <w:rPr>
          <w:rFonts w:ascii="Times New Roman" w:hAnsi="Times New Roman"/>
          <w:sz w:val="24"/>
          <w:szCs w:val="24"/>
          <w:lang w:val="en-US"/>
        </w:rPr>
        <w:t xml:space="preserve">As a result of such a construction of the text, the reader gets the impression of the maximum plausibility of the narrated events. This narrative strategy is successfully implemented in almost all major Kazakh historical works, from the novel </w:t>
      </w:r>
      <w:r w:rsidR="00B7699F">
        <w:rPr>
          <w:rFonts w:ascii="Times New Roman" w:hAnsi="Times New Roman"/>
          <w:sz w:val="24"/>
          <w:szCs w:val="24"/>
          <w:lang w:val="en-US"/>
        </w:rPr>
        <w:t>“</w:t>
      </w:r>
      <w:r w:rsidR="00ED18B4" w:rsidRPr="00B7699F">
        <w:rPr>
          <w:rFonts w:ascii="Times New Roman" w:hAnsi="Times New Roman"/>
          <w:iCs/>
          <w:sz w:val="24"/>
          <w:szCs w:val="24"/>
          <w:lang w:val="en-US"/>
        </w:rPr>
        <w:t>Nomads</w:t>
      </w:r>
      <w:r w:rsidR="00B7699F">
        <w:rPr>
          <w:rFonts w:ascii="Times New Roman" w:hAnsi="Times New Roman"/>
          <w:sz w:val="24"/>
          <w:szCs w:val="24"/>
          <w:lang w:val="en-US"/>
        </w:rPr>
        <w:t>”</w:t>
      </w:r>
      <w:r w:rsidR="00E200C6">
        <w:rPr>
          <w:rFonts w:ascii="Times New Roman" w:hAnsi="Times New Roman"/>
          <w:sz w:val="24"/>
          <w:szCs w:val="24"/>
          <w:lang w:val="en-US"/>
        </w:rPr>
        <w:t xml:space="preserve"> </w:t>
      </w:r>
      <w:r w:rsidR="00C267E0">
        <w:rPr>
          <w:rFonts w:ascii="Times New Roman" w:hAnsi="Times New Roman"/>
          <w:sz w:val="24"/>
          <w:szCs w:val="24"/>
          <w:lang w:val="en-US"/>
        </w:rPr>
        <w:t xml:space="preserve">by I. </w:t>
      </w:r>
      <w:r w:rsidR="00ED18B4" w:rsidRPr="00126A44">
        <w:rPr>
          <w:rFonts w:ascii="Times New Roman" w:hAnsi="Times New Roman"/>
          <w:sz w:val="24"/>
          <w:szCs w:val="24"/>
          <w:lang w:val="en-US"/>
        </w:rPr>
        <w:t xml:space="preserve">Esenberlin to the present, for example, the books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Caravan</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Giants</w:t>
      </w:r>
      <w:r w:rsidR="00DF14F3" w:rsidRPr="00DF14F3">
        <w:rPr>
          <w:rFonts w:ascii="Times New Roman" w:hAnsi="Times New Roman"/>
          <w:sz w:val="24"/>
          <w:szCs w:val="24"/>
          <w:lang w:val="en-US"/>
        </w:rPr>
        <w:t>”</w:t>
      </w:r>
      <w:r w:rsidR="00E200C6">
        <w:rPr>
          <w:rFonts w:ascii="Times New Roman" w:hAnsi="Times New Roman"/>
          <w:sz w:val="24"/>
          <w:szCs w:val="24"/>
          <w:lang w:val="en-US"/>
        </w:rPr>
        <w:t xml:space="preserve"> </w:t>
      </w:r>
      <w:r w:rsidR="00ED18B4" w:rsidRPr="00DF14F3">
        <w:rPr>
          <w:rFonts w:ascii="Times New Roman" w:hAnsi="Times New Roman"/>
          <w:sz w:val="24"/>
          <w:szCs w:val="24"/>
          <w:lang w:val="en-US"/>
        </w:rPr>
        <w:t>by</w:t>
      </w:r>
      <w:r w:rsidR="00E200C6">
        <w:rPr>
          <w:rFonts w:ascii="Times New Roman" w:hAnsi="Times New Roman"/>
          <w:sz w:val="24"/>
          <w:szCs w:val="24"/>
          <w:lang w:val="en-US"/>
        </w:rPr>
        <w:t xml:space="preserve"> </w:t>
      </w:r>
      <w:r w:rsidR="00ED18B4" w:rsidRPr="00126A44">
        <w:rPr>
          <w:rFonts w:ascii="Times New Roman" w:hAnsi="Times New Roman"/>
          <w:sz w:val="24"/>
          <w:szCs w:val="24"/>
          <w:lang w:val="en-US"/>
        </w:rPr>
        <w:t>Tynibekov</w:t>
      </w:r>
      <w:r w:rsidR="00C267E0">
        <w:rPr>
          <w:rFonts w:ascii="Times New Roman" w:hAnsi="Times New Roman"/>
          <w:sz w:val="24"/>
          <w:szCs w:val="24"/>
          <w:lang w:val="en-US"/>
        </w:rPr>
        <w:t>s</w:t>
      </w:r>
      <w:r w:rsidR="00ED18B4" w:rsidRPr="00126A44">
        <w:rPr>
          <w:rFonts w:ascii="Times New Roman" w:hAnsi="Times New Roman"/>
          <w:sz w:val="24"/>
          <w:szCs w:val="24"/>
          <w:lang w:val="en-US"/>
        </w:rPr>
        <w:t>. In the structure of the poly</w:t>
      </w:r>
      <w:r w:rsidR="00E200C6">
        <w:rPr>
          <w:rFonts w:ascii="Times New Roman" w:hAnsi="Times New Roman"/>
          <w:sz w:val="24"/>
          <w:szCs w:val="24"/>
          <w:lang w:val="en-US"/>
        </w:rPr>
        <w:t xml:space="preserve"> </w:t>
      </w:r>
      <w:r w:rsidR="00ED18B4" w:rsidRPr="00126A44">
        <w:rPr>
          <w:rFonts w:ascii="Times New Roman" w:hAnsi="Times New Roman"/>
          <w:sz w:val="24"/>
          <w:szCs w:val="24"/>
          <w:lang w:val="en-US"/>
        </w:rPr>
        <w:t>code space of Kazakhstani literature, philosophies and ideologemes play an important role. A diffusion narrative is developing, in which traditional techniques for creating eventfulness, rhythm, temporality of narration</w:t>
      </w:r>
      <w:r w:rsidR="003921EC">
        <w:rPr>
          <w:rFonts w:ascii="Times New Roman" w:hAnsi="Times New Roman"/>
          <w:sz w:val="24"/>
          <w:szCs w:val="24"/>
          <w:lang w:val="en-US"/>
        </w:rPr>
        <w:t xml:space="preserve">, </w:t>
      </w:r>
      <w:r w:rsidR="00ED18B4" w:rsidRPr="00126A44">
        <w:rPr>
          <w:rFonts w:ascii="Times New Roman" w:hAnsi="Times New Roman"/>
          <w:sz w:val="24"/>
          <w:szCs w:val="24"/>
          <w:lang w:val="en-US"/>
        </w:rPr>
        <w:t>coexistwith innovative intentions of creating a hyper-quotation, including voluminous allusive, referential multicultural elements, metanarrative, “connecting different languages, as well as cultu</w:t>
      </w:r>
      <w:r w:rsidR="00D80029">
        <w:rPr>
          <w:rFonts w:ascii="Times New Roman" w:hAnsi="Times New Roman"/>
          <w:sz w:val="24"/>
          <w:szCs w:val="24"/>
          <w:lang w:val="en-US"/>
        </w:rPr>
        <w:t>ral and semantic discourses” [30</w:t>
      </w:r>
      <w:r w:rsidR="00ED18B4" w:rsidRPr="00126A44">
        <w:rPr>
          <w:rFonts w:ascii="Times New Roman" w:hAnsi="Times New Roman"/>
          <w:sz w:val="24"/>
          <w:szCs w:val="24"/>
          <w:lang w:val="en-US"/>
        </w:rPr>
        <w:t>].</w:t>
      </w:r>
      <w:r w:rsidR="004D16B6">
        <w:rPr>
          <w:rFonts w:ascii="Times New Roman" w:hAnsi="Times New Roman"/>
          <w:sz w:val="24"/>
          <w:szCs w:val="24"/>
          <w:lang w:val="en-US"/>
        </w:rPr>
        <w:t xml:space="preserve"> </w:t>
      </w:r>
      <w:r w:rsidR="00ED18B4" w:rsidRPr="00126A44">
        <w:rPr>
          <w:rFonts w:ascii="Times New Roman" w:hAnsi="Times New Roman"/>
          <w:sz w:val="24"/>
          <w:szCs w:val="24"/>
          <w:lang w:val="en-US"/>
        </w:rPr>
        <w:t xml:space="preserve">In this context, philosophemes as </w:t>
      </w:r>
      <w:r w:rsidR="00ED18B4" w:rsidRPr="00DF14F3">
        <w:rPr>
          <w:rFonts w:ascii="Times New Roman" w:hAnsi="Times New Roman"/>
          <w:sz w:val="24"/>
          <w:szCs w:val="24"/>
          <w:lang w:val="en-US"/>
        </w:rPr>
        <w:t xml:space="preserve">one of the most frequent </w:t>
      </w:r>
      <w:r w:rsidR="004D16B6">
        <w:rPr>
          <w:rFonts w:ascii="Times New Roman" w:hAnsi="Times New Roman"/>
          <w:sz w:val="24"/>
          <w:szCs w:val="24"/>
          <w:lang w:val="en-US"/>
        </w:rPr>
        <w:t>CC</w:t>
      </w:r>
      <w:r w:rsidR="00ED18B4" w:rsidRPr="00DF14F3">
        <w:rPr>
          <w:rFonts w:ascii="Times New Roman" w:hAnsi="Times New Roman"/>
          <w:sz w:val="24"/>
          <w:szCs w:val="24"/>
          <w:lang w:val="en-US"/>
        </w:rPr>
        <w:t xml:space="preserve"> of Kazakhstani literature form the conceptual sphere of the work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Caravan</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Age of the Last Judgment</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Dreams of the Damned</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Last Duty</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Ayaz bi</w:t>
      </w:r>
      <w:r w:rsidR="00DF14F3" w:rsidRPr="00DF14F3">
        <w:rPr>
          <w:rFonts w:ascii="Times New Roman" w:hAnsi="Times New Roman"/>
          <w:sz w:val="24"/>
          <w:szCs w:val="24"/>
          <w:lang w:val="en-US"/>
        </w:rPr>
        <w:t>”</w:t>
      </w:r>
      <w:r w:rsidR="00ED18B4" w:rsidRPr="00DF14F3">
        <w:rPr>
          <w:rFonts w:ascii="Times New Roman" w:hAnsi="Times New Roman"/>
          <w:sz w:val="24"/>
          <w:szCs w:val="24"/>
          <w:lang w:val="en-US"/>
        </w:rPr>
        <w:t xml:space="preserve">, etc.). According to V. Kartavtsev, </w:t>
      </w:r>
      <w:r w:rsidR="00D80029" w:rsidRPr="00DF14F3">
        <w:rPr>
          <w:rFonts w:ascii="Times New Roman" w:hAnsi="Times New Roman"/>
          <w:sz w:val="24"/>
          <w:szCs w:val="24"/>
          <w:lang w:val="en-US"/>
        </w:rPr>
        <w:t>“</w:t>
      </w:r>
      <w:r w:rsidR="00ED18B4" w:rsidRPr="00DF14F3">
        <w:rPr>
          <w:rFonts w:ascii="Times New Roman" w:hAnsi="Times New Roman"/>
          <w:sz w:val="24"/>
          <w:szCs w:val="24"/>
          <w:lang w:val="en-US"/>
        </w:rPr>
        <w:t>the core of the philosopheme is a certain amount of meaningfully</w:t>
      </w:r>
      <w:r w:rsidR="00ED18B4" w:rsidRPr="00126A44">
        <w:rPr>
          <w:rFonts w:ascii="Times New Roman" w:hAnsi="Times New Roman"/>
          <w:sz w:val="24"/>
          <w:szCs w:val="24"/>
          <w:lang w:val="en-US"/>
        </w:rPr>
        <w:t xml:space="preserve"> important information, which is a formulated question regarding the essence of the basic constants of natural or human reality. At the same time, with the appearance of attempts to answer this question, the integration of philosopheme into the cultural field takes place</w:t>
      </w:r>
      <w:r w:rsidR="00D80029">
        <w:rPr>
          <w:rFonts w:ascii="Times New Roman" w:hAnsi="Times New Roman"/>
          <w:sz w:val="24"/>
          <w:szCs w:val="24"/>
          <w:lang w:val="en-US"/>
        </w:rPr>
        <w:t xml:space="preserve">” </w:t>
      </w:r>
      <w:r w:rsidR="00586C88" w:rsidRPr="00126A44">
        <w:rPr>
          <w:rFonts w:ascii="Times New Roman" w:hAnsi="Times New Roman"/>
          <w:sz w:val="24"/>
          <w:szCs w:val="24"/>
          <w:lang w:val="en-US"/>
        </w:rPr>
        <w:t>[31</w:t>
      </w:r>
      <w:r w:rsidR="0043697B" w:rsidRPr="00126A44">
        <w:rPr>
          <w:rFonts w:ascii="Times New Roman" w:hAnsi="Times New Roman"/>
          <w:sz w:val="24"/>
          <w:szCs w:val="24"/>
          <w:lang w:val="en-US"/>
        </w:rPr>
        <w:t xml:space="preserve">]. </w:t>
      </w:r>
      <w:r w:rsidR="00ED18B4" w:rsidRPr="00126A44">
        <w:rPr>
          <w:rFonts w:ascii="Times New Roman" w:hAnsi="Times New Roman"/>
          <w:sz w:val="24"/>
          <w:szCs w:val="24"/>
          <w:lang w:val="en-US"/>
        </w:rPr>
        <w:t xml:space="preserve">We propose the following interpretation of this cognition as one of the most frequent codes of Kazakhstani literature: philosopheme is a </w:t>
      </w:r>
      <w:r w:rsidR="002F6588">
        <w:rPr>
          <w:rFonts w:ascii="Times New Roman" w:hAnsi="Times New Roman"/>
          <w:sz w:val="24"/>
          <w:szCs w:val="24"/>
          <w:lang w:val="en-US"/>
        </w:rPr>
        <w:t>CC</w:t>
      </w:r>
      <w:r w:rsidR="00ED18B4" w:rsidRPr="00126A44">
        <w:rPr>
          <w:rFonts w:ascii="Times New Roman" w:hAnsi="Times New Roman"/>
          <w:sz w:val="24"/>
          <w:szCs w:val="24"/>
          <w:lang w:val="en-US"/>
        </w:rPr>
        <w:t xml:space="preserve"> that has a stable semantic-structural and multifunctional content, mainly abstract, extended in artistic time and space. In their dialogical and cognitive-c</w:t>
      </w:r>
      <w:r w:rsidR="00D80029">
        <w:rPr>
          <w:rFonts w:ascii="Times New Roman" w:hAnsi="Times New Roman"/>
          <w:sz w:val="24"/>
          <w:szCs w:val="24"/>
          <w:lang w:val="en-US"/>
        </w:rPr>
        <w:t>ommunicative nature, philosophem</w:t>
      </w:r>
      <w:r w:rsidR="00F71808">
        <w:rPr>
          <w:rFonts w:ascii="Times New Roman" w:hAnsi="Times New Roman"/>
          <w:sz w:val="24"/>
          <w:szCs w:val="24"/>
          <w:lang w:val="en-US"/>
        </w:rPr>
        <w:t>e</w:t>
      </w:r>
      <w:r w:rsidR="00ED18B4" w:rsidRPr="00126A44">
        <w:rPr>
          <w:rFonts w:ascii="Times New Roman" w:hAnsi="Times New Roman"/>
          <w:sz w:val="24"/>
          <w:szCs w:val="24"/>
          <w:lang w:val="en-US"/>
        </w:rPr>
        <w:t xml:space="preserve">s, like mythologemes and folkloremes, in a literary text come close to the universals of culture. </w:t>
      </w:r>
      <w:r w:rsidR="00870D1A" w:rsidRPr="00126A44">
        <w:rPr>
          <w:rFonts w:ascii="Times New Roman" w:hAnsi="Times New Roman"/>
          <w:sz w:val="24"/>
          <w:szCs w:val="24"/>
          <w:lang w:val="en-US"/>
        </w:rPr>
        <w:t xml:space="preserve">The core, the substrate of the above definition, is, in our opinion, the comprehension of "referential correlation with one or another </w:t>
      </w:r>
      <w:r w:rsidR="00870D1A" w:rsidRPr="00126A44">
        <w:rPr>
          <w:rFonts w:ascii="Times New Roman" w:hAnsi="Times New Roman"/>
          <w:sz w:val="24"/>
          <w:szCs w:val="24"/>
          <w:lang w:val="en-US"/>
        </w:rPr>
        <w:lastRenderedPageBreak/>
        <w:t xml:space="preserve">abstract entity", for example, the search for the Absolute, Truth in the novels of the </w:t>
      </w:r>
      <w:r w:rsidR="00DF14F3" w:rsidRPr="00DF14F3">
        <w:rPr>
          <w:rFonts w:ascii="Times New Roman" w:hAnsi="Times New Roman"/>
          <w:sz w:val="24"/>
          <w:szCs w:val="24"/>
          <w:lang w:val="en-US"/>
        </w:rPr>
        <w:t>“</w:t>
      </w:r>
      <w:r w:rsidR="00870D1A" w:rsidRPr="00DF14F3">
        <w:rPr>
          <w:rFonts w:ascii="Times New Roman" w:hAnsi="Times New Roman"/>
          <w:sz w:val="24"/>
          <w:szCs w:val="24"/>
          <w:lang w:val="en-US"/>
        </w:rPr>
        <w:t>Constellation</w:t>
      </w:r>
      <w:r w:rsidR="00C267E0">
        <w:rPr>
          <w:rFonts w:ascii="Times New Roman" w:hAnsi="Times New Roman"/>
          <w:sz w:val="24"/>
          <w:szCs w:val="24"/>
          <w:lang w:val="en-US"/>
        </w:rPr>
        <w:t>s</w:t>
      </w:r>
      <w:r w:rsidR="00870D1A" w:rsidRPr="00DF14F3">
        <w:rPr>
          <w:rFonts w:ascii="Times New Roman" w:hAnsi="Times New Roman"/>
          <w:sz w:val="24"/>
          <w:szCs w:val="24"/>
          <w:lang w:val="en-US"/>
        </w:rPr>
        <w:t xml:space="preserve"> of Gemini</w:t>
      </w:r>
      <w:r w:rsidR="00DF14F3" w:rsidRPr="00DF14F3">
        <w:rPr>
          <w:rFonts w:ascii="Times New Roman" w:hAnsi="Times New Roman"/>
          <w:sz w:val="24"/>
          <w:szCs w:val="24"/>
          <w:lang w:val="en-US"/>
        </w:rPr>
        <w:t>”</w:t>
      </w:r>
      <w:r w:rsidR="00870D1A" w:rsidRPr="00126A44">
        <w:rPr>
          <w:rFonts w:ascii="Times New Roman" w:hAnsi="Times New Roman"/>
          <w:sz w:val="24"/>
          <w:szCs w:val="24"/>
          <w:lang w:val="en-US"/>
        </w:rPr>
        <w:t xml:space="preserve">, </w:t>
      </w:r>
      <w:r w:rsidR="00DF14F3">
        <w:rPr>
          <w:rFonts w:ascii="Times New Roman" w:hAnsi="Times New Roman"/>
          <w:sz w:val="24"/>
          <w:szCs w:val="24"/>
          <w:lang w:val="en-US"/>
        </w:rPr>
        <w:t>“</w:t>
      </w:r>
      <w:r w:rsidR="00870D1A" w:rsidRPr="00DF14F3">
        <w:rPr>
          <w:rFonts w:ascii="Times New Roman" w:hAnsi="Times New Roman"/>
          <w:sz w:val="24"/>
          <w:szCs w:val="24"/>
          <w:lang w:val="en-US"/>
        </w:rPr>
        <w:t>Dance of the Wind</w:t>
      </w:r>
      <w:r w:rsidR="00DF14F3">
        <w:rPr>
          <w:rFonts w:ascii="Times New Roman" w:hAnsi="Times New Roman"/>
          <w:sz w:val="24"/>
          <w:szCs w:val="24"/>
          <w:lang w:val="en-US"/>
        </w:rPr>
        <w:t>”</w:t>
      </w:r>
      <w:r w:rsidR="00E200C6">
        <w:rPr>
          <w:rFonts w:ascii="Times New Roman" w:hAnsi="Times New Roman"/>
          <w:sz w:val="24"/>
          <w:szCs w:val="24"/>
          <w:lang w:val="en-US"/>
        </w:rPr>
        <w:t xml:space="preserve"> by D.</w:t>
      </w:r>
      <w:r w:rsidR="00870D1A" w:rsidRPr="00DF14F3">
        <w:rPr>
          <w:rFonts w:ascii="Times New Roman" w:hAnsi="Times New Roman"/>
          <w:sz w:val="24"/>
          <w:szCs w:val="24"/>
          <w:lang w:val="en-US"/>
        </w:rPr>
        <w:t xml:space="preserve">Nakipov, </w:t>
      </w:r>
      <w:r w:rsidR="00DF14F3">
        <w:rPr>
          <w:rFonts w:ascii="Times New Roman" w:hAnsi="Times New Roman"/>
          <w:sz w:val="24"/>
          <w:szCs w:val="24"/>
          <w:lang w:val="en-US"/>
        </w:rPr>
        <w:t>“</w:t>
      </w:r>
      <w:r w:rsidR="00870D1A" w:rsidRPr="00DF14F3">
        <w:rPr>
          <w:rFonts w:ascii="Times New Roman" w:hAnsi="Times New Roman"/>
          <w:sz w:val="24"/>
          <w:szCs w:val="24"/>
          <w:lang w:val="en-US"/>
        </w:rPr>
        <w:t>Dreams of the Cursed</w:t>
      </w:r>
      <w:r w:rsidR="00DF14F3">
        <w:rPr>
          <w:rFonts w:ascii="Times New Roman" w:hAnsi="Times New Roman"/>
          <w:sz w:val="24"/>
          <w:szCs w:val="24"/>
          <w:lang w:val="en-US"/>
        </w:rPr>
        <w:t>”</w:t>
      </w:r>
      <w:r w:rsidR="00E200C6">
        <w:rPr>
          <w:rFonts w:ascii="Times New Roman" w:hAnsi="Times New Roman"/>
          <w:sz w:val="24"/>
          <w:szCs w:val="24"/>
          <w:lang w:val="en-US"/>
        </w:rPr>
        <w:t xml:space="preserve"> by A.</w:t>
      </w:r>
      <w:r w:rsidR="00870D1A" w:rsidRPr="00DF14F3">
        <w:rPr>
          <w:rFonts w:ascii="Times New Roman" w:hAnsi="Times New Roman"/>
          <w:sz w:val="24"/>
          <w:szCs w:val="24"/>
          <w:lang w:val="en-US"/>
        </w:rPr>
        <w:t xml:space="preserve">Zhaksylykov, </w:t>
      </w:r>
      <w:r w:rsidR="00DF14F3">
        <w:rPr>
          <w:rFonts w:ascii="Times New Roman" w:hAnsi="Times New Roman"/>
          <w:sz w:val="24"/>
          <w:szCs w:val="24"/>
          <w:lang w:val="en-US"/>
        </w:rPr>
        <w:t>“</w:t>
      </w:r>
      <w:r w:rsidR="00870D1A" w:rsidRPr="00DF14F3">
        <w:rPr>
          <w:rFonts w:ascii="Times New Roman" w:hAnsi="Times New Roman"/>
          <w:sz w:val="24"/>
          <w:szCs w:val="24"/>
          <w:lang w:val="en-US"/>
        </w:rPr>
        <w:t>Caravan</w:t>
      </w:r>
      <w:r w:rsidR="00DF14F3">
        <w:rPr>
          <w:rFonts w:ascii="Times New Roman" w:hAnsi="Times New Roman"/>
          <w:sz w:val="24"/>
          <w:szCs w:val="24"/>
          <w:lang w:val="en-US"/>
        </w:rPr>
        <w:t>”</w:t>
      </w:r>
      <w:r w:rsidR="00E200C6">
        <w:rPr>
          <w:rFonts w:ascii="Times New Roman" w:hAnsi="Times New Roman"/>
          <w:sz w:val="24"/>
          <w:szCs w:val="24"/>
          <w:lang w:val="en-US"/>
        </w:rPr>
        <w:t xml:space="preserve"> </w:t>
      </w:r>
      <w:r w:rsidR="00F71808" w:rsidRPr="00DF14F3">
        <w:rPr>
          <w:rFonts w:ascii="Times New Roman" w:hAnsi="Times New Roman"/>
          <w:sz w:val="24"/>
          <w:szCs w:val="24"/>
          <w:lang w:val="en-US"/>
        </w:rPr>
        <w:t>by</w:t>
      </w:r>
      <w:r w:rsidR="00E200C6">
        <w:rPr>
          <w:rFonts w:ascii="Times New Roman" w:hAnsi="Times New Roman"/>
          <w:sz w:val="24"/>
          <w:szCs w:val="24"/>
          <w:lang w:val="en-US"/>
        </w:rPr>
        <w:t xml:space="preserve"> </w:t>
      </w:r>
      <w:r w:rsidR="00F71808" w:rsidRPr="00DF14F3">
        <w:rPr>
          <w:rFonts w:ascii="Times New Roman" w:hAnsi="Times New Roman"/>
          <w:sz w:val="24"/>
          <w:szCs w:val="24"/>
          <w:lang w:val="en-US"/>
        </w:rPr>
        <w:t>A</w:t>
      </w:r>
      <w:r w:rsidR="00984C34">
        <w:rPr>
          <w:rFonts w:ascii="Times New Roman" w:hAnsi="Times New Roman"/>
          <w:sz w:val="24"/>
          <w:szCs w:val="24"/>
          <w:lang w:val="en-US"/>
        </w:rPr>
        <w:t>.</w:t>
      </w:r>
      <w:r w:rsidR="00F71808" w:rsidRPr="00DF14F3">
        <w:rPr>
          <w:rFonts w:ascii="Times New Roman" w:hAnsi="Times New Roman"/>
          <w:sz w:val="24"/>
          <w:szCs w:val="24"/>
          <w:lang w:val="en-US"/>
        </w:rPr>
        <w:t>A.Tynibekov</w:t>
      </w:r>
      <w:r w:rsidR="00984C34">
        <w:rPr>
          <w:rFonts w:ascii="Times New Roman" w:hAnsi="Times New Roman"/>
          <w:sz w:val="24"/>
          <w:szCs w:val="24"/>
          <w:lang w:val="en-US"/>
        </w:rPr>
        <w:t>s</w:t>
      </w:r>
      <w:r w:rsidR="00E200C6">
        <w:rPr>
          <w:rFonts w:ascii="Times New Roman" w:hAnsi="Times New Roman"/>
          <w:sz w:val="24"/>
          <w:szCs w:val="24"/>
          <w:lang w:val="en-US"/>
        </w:rPr>
        <w:t xml:space="preserve">. </w:t>
      </w:r>
      <w:r w:rsidR="00870D1A" w:rsidRPr="00DF14F3">
        <w:rPr>
          <w:rFonts w:ascii="Times New Roman" w:hAnsi="Times New Roman"/>
          <w:sz w:val="24"/>
          <w:szCs w:val="24"/>
          <w:lang w:val="en-US"/>
        </w:rPr>
        <w:t>L.A. Mikeshina refers "universal hu</w:t>
      </w:r>
      <w:r w:rsidR="00870D1A" w:rsidRPr="00126A44">
        <w:rPr>
          <w:rFonts w:ascii="Times New Roman" w:hAnsi="Times New Roman"/>
          <w:sz w:val="24"/>
          <w:szCs w:val="24"/>
          <w:lang w:val="en-US"/>
        </w:rPr>
        <w:t>man representations of cultural experience and activity (happiness, honor, justice, knowledge)" t</w:t>
      </w:r>
      <w:r w:rsidR="00F71808">
        <w:rPr>
          <w:rFonts w:ascii="Times New Roman" w:hAnsi="Times New Roman"/>
          <w:sz w:val="24"/>
          <w:szCs w:val="24"/>
          <w:lang w:val="en-US"/>
        </w:rPr>
        <w:t>o the "universals of culture" [3</w:t>
      </w:r>
      <w:r w:rsidR="00870D1A" w:rsidRPr="00126A44">
        <w:rPr>
          <w:rFonts w:ascii="Times New Roman" w:hAnsi="Times New Roman"/>
          <w:sz w:val="24"/>
          <w:szCs w:val="24"/>
          <w:lang w:val="en-US"/>
        </w:rPr>
        <w:t>3, p.23], which are also widely represented in the literary discourse of Kazakhstan.</w:t>
      </w:r>
      <w:r w:rsidR="004D16B6">
        <w:rPr>
          <w:rFonts w:ascii="Times New Roman" w:hAnsi="Times New Roman"/>
          <w:sz w:val="24"/>
          <w:szCs w:val="24"/>
          <w:lang w:val="en-US"/>
        </w:rPr>
        <w:t xml:space="preserve"> </w:t>
      </w:r>
      <w:r w:rsidR="00870D1A" w:rsidRPr="00126A44">
        <w:rPr>
          <w:rFonts w:ascii="Times New Roman" w:hAnsi="Times New Roman"/>
          <w:sz w:val="24"/>
          <w:szCs w:val="24"/>
          <w:lang w:val="en-US"/>
        </w:rPr>
        <w:t xml:space="preserve">An additional result of such an immanent presence and subsequent development of these philosophemes (universals) in the text is the complication of its genre, stylistic nature. The emergence of hybrid genres - the novel of intentions, the novel-tragedy, the novel-revelation, the novel-myth, the novel-document, the novel-song, the novel-requiem, the transformation of the text into hyper intertext and other qualitative changes in the poetics of the work are associated with the desire of artists to maximize philosophizing and metaphorization the problems raised, their translation from the categories of purely aesthetic into the category mainly ontologically (the novel-requiem </w:t>
      </w:r>
      <w:r w:rsidR="00DF14F3">
        <w:rPr>
          <w:rFonts w:ascii="Times New Roman" w:hAnsi="Times New Roman"/>
          <w:sz w:val="24"/>
          <w:szCs w:val="24"/>
          <w:lang w:val="en-US"/>
        </w:rPr>
        <w:t>“</w:t>
      </w:r>
      <w:r w:rsidR="00870D1A" w:rsidRPr="00DF14F3">
        <w:rPr>
          <w:rFonts w:ascii="Times New Roman" w:hAnsi="Times New Roman"/>
          <w:sz w:val="24"/>
          <w:szCs w:val="24"/>
          <w:lang w:val="en-US"/>
        </w:rPr>
        <w:t>Songy</w:t>
      </w:r>
      <w:r w:rsidR="00E200C6">
        <w:rPr>
          <w:rFonts w:ascii="Times New Roman" w:hAnsi="Times New Roman"/>
          <w:sz w:val="24"/>
          <w:szCs w:val="24"/>
          <w:lang w:val="en-US"/>
        </w:rPr>
        <w:t xml:space="preserve"> </w:t>
      </w:r>
      <w:r w:rsidR="00870D1A" w:rsidRPr="00DF14F3">
        <w:rPr>
          <w:rFonts w:ascii="Times New Roman" w:hAnsi="Times New Roman"/>
          <w:sz w:val="24"/>
          <w:szCs w:val="24"/>
          <w:lang w:val="en-US"/>
        </w:rPr>
        <w:t>paryz</w:t>
      </w:r>
      <w:r w:rsidR="00DF14F3">
        <w:rPr>
          <w:rFonts w:ascii="Times New Roman" w:hAnsi="Times New Roman"/>
          <w:sz w:val="24"/>
          <w:szCs w:val="24"/>
          <w:lang w:val="en-US"/>
        </w:rPr>
        <w:t>”</w:t>
      </w:r>
      <w:r w:rsidR="00870D1A" w:rsidRPr="00DF14F3">
        <w:rPr>
          <w:rFonts w:ascii="Times New Roman" w:hAnsi="Times New Roman"/>
          <w:sz w:val="24"/>
          <w:szCs w:val="24"/>
          <w:lang w:val="en-US"/>
        </w:rPr>
        <w:t xml:space="preserve"> (Last duty), the novel-revelation </w:t>
      </w:r>
      <w:r w:rsidR="00DF14F3">
        <w:rPr>
          <w:rFonts w:ascii="Times New Roman" w:hAnsi="Times New Roman"/>
          <w:sz w:val="24"/>
          <w:szCs w:val="24"/>
          <w:lang w:val="en-US"/>
        </w:rPr>
        <w:t>“</w:t>
      </w:r>
      <w:r w:rsidR="00870D1A" w:rsidRPr="00DF14F3">
        <w:rPr>
          <w:rFonts w:ascii="Times New Roman" w:hAnsi="Times New Roman"/>
          <w:sz w:val="24"/>
          <w:szCs w:val="24"/>
          <w:lang w:val="en-US"/>
        </w:rPr>
        <w:t>Constellation of the Twins</w:t>
      </w:r>
      <w:r w:rsidR="00DF14F3">
        <w:rPr>
          <w:rFonts w:ascii="Times New Roman" w:hAnsi="Times New Roman"/>
          <w:sz w:val="24"/>
          <w:szCs w:val="24"/>
          <w:lang w:val="en-US"/>
        </w:rPr>
        <w:t>”</w:t>
      </w:r>
      <w:r w:rsidR="00870D1A" w:rsidRPr="00DF14F3">
        <w:rPr>
          <w:rFonts w:ascii="Times New Roman" w:hAnsi="Times New Roman"/>
          <w:sz w:val="24"/>
          <w:szCs w:val="24"/>
          <w:lang w:val="en-US"/>
        </w:rPr>
        <w:t xml:space="preserve">, the novel-myth </w:t>
      </w:r>
      <w:r w:rsidR="00DF14F3">
        <w:rPr>
          <w:rFonts w:ascii="Times New Roman" w:hAnsi="Times New Roman"/>
          <w:sz w:val="24"/>
          <w:szCs w:val="24"/>
          <w:lang w:val="en-US"/>
        </w:rPr>
        <w:t>“</w:t>
      </w:r>
      <w:r w:rsidR="00870D1A" w:rsidRPr="00DF14F3">
        <w:rPr>
          <w:rFonts w:ascii="Times New Roman" w:hAnsi="Times New Roman"/>
          <w:sz w:val="24"/>
          <w:szCs w:val="24"/>
          <w:lang w:val="en-US"/>
        </w:rPr>
        <w:t>Altai ballad</w:t>
      </w:r>
      <w:r w:rsidR="00DF14F3">
        <w:rPr>
          <w:rFonts w:ascii="Times New Roman" w:hAnsi="Times New Roman"/>
          <w:sz w:val="24"/>
          <w:szCs w:val="24"/>
          <w:lang w:val="en-US"/>
        </w:rPr>
        <w:t>asy”</w:t>
      </w:r>
      <w:r w:rsidR="00870D1A" w:rsidRPr="00DF14F3">
        <w:rPr>
          <w:rFonts w:ascii="Times New Roman" w:hAnsi="Times New Roman"/>
          <w:sz w:val="24"/>
          <w:szCs w:val="24"/>
          <w:lang w:val="en-US"/>
        </w:rPr>
        <w:t xml:space="preserve">, the </w:t>
      </w:r>
      <w:r w:rsidR="00891318">
        <w:rPr>
          <w:rFonts w:ascii="Times New Roman" w:hAnsi="Times New Roman"/>
          <w:sz w:val="24"/>
          <w:szCs w:val="24"/>
          <w:lang w:val="en-US"/>
        </w:rPr>
        <w:t>“</w:t>
      </w:r>
      <w:r w:rsidR="00870D1A" w:rsidRPr="00DF14F3">
        <w:rPr>
          <w:rFonts w:ascii="Times New Roman" w:hAnsi="Times New Roman"/>
          <w:sz w:val="24"/>
          <w:szCs w:val="24"/>
          <w:lang w:val="en-US"/>
        </w:rPr>
        <w:t>Book for the doubters</w:t>
      </w:r>
      <w:r w:rsidR="00C81A46" w:rsidRPr="00DF14F3">
        <w:rPr>
          <w:rFonts w:ascii="Times New Roman" w:hAnsi="Times New Roman"/>
          <w:sz w:val="24"/>
          <w:szCs w:val="24"/>
          <w:lang w:val="en-US"/>
        </w:rPr>
        <w:t>.T</w:t>
      </w:r>
      <w:r w:rsidR="00870D1A" w:rsidRPr="00DF14F3">
        <w:rPr>
          <w:rFonts w:ascii="Times New Roman" w:hAnsi="Times New Roman"/>
          <w:sz w:val="24"/>
          <w:szCs w:val="24"/>
          <w:lang w:val="en-US"/>
        </w:rPr>
        <w:t>he Age of the Last Judgment</w:t>
      </w:r>
      <w:r w:rsidR="00891318">
        <w:rPr>
          <w:rFonts w:ascii="Times New Roman" w:hAnsi="Times New Roman"/>
          <w:sz w:val="24"/>
          <w:szCs w:val="24"/>
          <w:lang w:val="en-US"/>
        </w:rPr>
        <w:t>”</w:t>
      </w:r>
      <w:r w:rsidR="00870D1A" w:rsidRPr="00DF14F3">
        <w:rPr>
          <w:rFonts w:ascii="Times New Roman" w:hAnsi="Times New Roman"/>
          <w:sz w:val="24"/>
          <w:szCs w:val="24"/>
          <w:lang w:val="en-US"/>
        </w:rPr>
        <w:t>). In addition, in these and other texts, the philosophical interpretation of universal</w:t>
      </w:r>
      <w:r w:rsidR="00870D1A" w:rsidRPr="00126A44">
        <w:rPr>
          <w:rFonts w:ascii="Times New Roman" w:hAnsi="Times New Roman"/>
          <w:sz w:val="24"/>
          <w:szCs w:val="24"/>
          <w:lang w:val="en-US"/>
        </w:rPr>
        <w:t xml:space="preserve"> metaphors acts as a determinant of their poetics. The </w:t>
      </w:r>
      <w:r w:rsidR="00870D1A" w:rsidRPr="00891318">
        <w:rPr>
          <w:rFonts w:ascii="Times New Roman" w:hAnsi="Times New Roman"/>
          <w:sz w:val="24"/>
          <w:szCs w:val="24"/>
          <w:lang w:val="en-US"/>
        </w:rPr>
        <w:t>positioning of the universal in a literary text can be interpreted as a "mediator"</w:t>
      </w:r>
      <w:r w:rsidR="00F71808" w:rsidRPr="00891318">
        <w:rPr>
          <w:rFonts w:ascii="Times New Roman" w:hAnsi="Times New Roman"/>
          <w:sz w:val="24"/>
          <w:szCs w:val="24"/>
          <w:lang w:val="en-US"/>
        </w:rPr>
        <w:t xml:space="preserve"> [31]</w:t>
      </w:r>
      <w:r w:rsidR="00870D1A" w:rsidRPr="00891318">
        <w:rPr>
          <w:rFonts w:ascii="Times New Roman" w:hAnsi="Times New Roman"/>
          <w:sz w:val="24"/>
          <w:szCs w:val="24"/>
          <w:lang w:val="en-US"/>
        </w:rPr>
        <w:t xml:space="preserve"> between philosophy and literature as a specifi</w:t>
      </w:r>
      <w:r w:rsidR="002F6588">
        <w:rPr>
          <w:rFonts w:ascii="Times New Roman" w:hAnsi="Times New Roman"/>
          <w:sz w:val="24"/>
          <w:szCs w:val="24"/>
          <w:lang w:val="en-US"/>
        </w:rPr>
        <w:t xml:space="preserve">c form of social consciousness. </w:t>
      </w:r>
      <w:r w:rsidR="00870D1A" w:rsidRPr="00891318">
        <w:rPr>
          <w:rFonts w:ascii="Times New Roman" w:hAnsi="Times New Roman"/>
          <w:sz w:val="24"/>
          <w:szCs w:val="24"/>
          <w:lang w:val="en-US"/>
        </w:rPr>
        <w:t>Less frequent in artistic practice, in comparison with the media, are ideologemes (power, party, people (el), leader (elbasy), politics, senate, parliament), which we understand as concepts placed in a specific ideological and political-legal context</w:t>
      </w:r>
      <w:r w:rsidR="00870D1A" w:rsidRPr="00126A44">
        <w:rPr>
          <w:rFonts w:ascii="Times New Roman" w:hAnsi="Times New Roman"/>
          <w:sz w:val="24"/>
          <w:szCs w:val="24"/>
          <w:lang w:val="en-US"/>
        </w:rPr>
        <w:t xml:space="preserve">. The bipolarity of their interpretation and subsequent translation is noted: on the one hand, the gravitation towards the universalization of the code, access to its critical discourse-analytical comprehension, and on the other hand, an intentional decrease in the meaning of basic constructs, especially ideologemes. An analysis of a number of works of modern literature in Kazakhstan, a predominantly novel genre </w:t>
      </w:r>
      <w:r w:rsidR="00870D1A" w:rsidRPr="00891318">
        <w:rPr>
          <w:rFonts w:ascii="Times New Roman" w:hAnsi="Times New Roman"/>
          <w:sz w:val="24"/>
          <w:szCs w:val="24"/>
          <w:lang w:val="en-US"/>
        </w:rPr>
        <w:t>(</w:t>
      </w:r>
      <w:r w:rsidR="00891318" w:rsidRPr="00891318">
        <w:rPr>
          <w:rFonts w:ascii="Times New Roman" w:hAnsi="Times New Roman"/>
          <w:sz w:val="24"/>
          <w:szCs w:val="24"/>
          <w:lang w:val="en-US"/>
        </w:rPr>
        <w:t>“</w:t>
      </w:r>
      <w:r w:rsidR="00891318">
        <w:rPr>
          <w:rFonts w:ascii="Times New Roman" w:hAnsi="Times New Roman"/>
          <w:sz w:val="24"/>
          <w:szCs w:val="24"/>
          <w:lang w:val="en-US"/>
        </w:rPr>
        <w:t xml:space="preserve">Age of the Last </w:t>
      </w:r>
      <w:r w:rsidR="00984C34">
        <w:rPr>
          <w:rFonts w:ascii="Times New Roman" w:hAnsi="Times New Roman"/>
          <w:sz w:val="24"/>
          <w:szCs w:val="24"/>
          <w:lang w:val="en-US"/>
        </w:rPr>
        <w:t>Judgment</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Caravan</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Saki</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Constellations of the Twins</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The Last Duty</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Ayaz Bi</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Giants</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w:t>
      </w:r>
      <w:r w:rsidR="00891318">
        <w:rPr>
          <w:rFonts w:ascii="Times New Roman" w:hAnsi="Times New Roman"/>
          <w:sz w:val="24"/>
          <w:szCs w:val="24"/>
          <w:lang w:val="en-US"/>
        </w:rPr>
        <w:t>“</w:t>
      </w:r>
      <w:r w:rsidR="00870D1A" w:rsidRPr="00891318">
        <w:rPr>
          <w:rFonts w:ascii="Times New Roman" w:hAnsi="Times New Roman"/>
          <w:sz w:val="24"/>
          <w:szCs w:val="24"/>
          <w:lang w:val="en-US"/>
        </w:rPr>
        <w:t>Circle of Ash</w:t>
      </w:r>
      <w:r w:rsidR="00891318">
        <w:rPr>
          <w:rFonts w:ascii="Times New Roman" w:hAnsi="Times New Roman"/>
          <w:sz w:val="24"/>
          <w:szCs w:val="24"/>
          <w:lang w:val="en-US"/>
        </w:rPr>
        <w:t>”</w:t>
      </w:r>
      <w:r w:rsidR="00870D1A" w:rsidRPr="00891318">
        <w:rPr>
          <w:rFonts w:ascii="Times New Roman" w:hAnsi="Times New Roman"/>
          <w:sz w:val="24"/>
          <w:szCs w:val="24"/>
          <w:lang w:val="en-US"/>
        </w:rPr>
        <w:t>), shows that philosophemes and universals perform in them a number of</w:t>
      </w:r>
      <w:r w:rsidR="00870D1A" w:rsidRPr="00126A44">
        <w:rPr>
          <w:rFonts w:ascii="Times New Roman" w:hAnsi="Times New Roman"/>
          <w:sz w:val="24"/>
          <w:szCs w:val="24"/>
          <w:lang w:val="en-US"/>
        </w:rPr>
        <w:t xml:space="preserve"> essential for understanding and disclosing the concept products of functions: in the aspect of expanding the conceptual sphere - ontological, cognitive, axiological. Compositionally, the inclusion of </w:t>
      </w:r>
      <w:r w:rsidR="004D16B6">
        <w:rPr>
          <w:rFonts w:ascii="Times New Roman" w:hAnsi="Times New Roman"/>
          <w:sz w:val="24"/>
          <w:szCs w:val="24"/>
          <w:lang w:val="en-US"/>
        </w:rPr>
        <w:t>CC</w:t>
      </w:r>
      <w:r w:rsidR="00870D1A" w:rsidRPr="00126A44">
        <w:rPr>
          <w:rFonts w:ascii="Times New Roman" w:hAnsi="Times New Roman"/>
          <w:sz w:val="24"/>
          <w:szCs w:val="24"/>
          <w:lang w:val="en-US"/>
        </w:rPr>
        <w:t xml:space="preserve"> of universal semantics (primarily, philosophemes, mythologemes, folkloremes, historiosophemes) contributes to the creation of a multifaceted meta narrative structure. Their genetically peculiar universal meaning makes it possible to classify these concepts as implicit cultural codes.The study of the functioning of the universal codes of culture shows the constancy of their presence </w:t>
      </w:r>
      <w:r w:rsidR="00870D1A" w:rsidRPr="00891318">
        <w:rPr>
          <w:rFonts w:ascii="Times New Roman" w:hAnsi="Times New Roman"/>
          <w:sz w:val="24"/>
          <w:szCs w:val="24"/>
          <w:lang w:val="en-US"/>
        </w:rPr>
        <w:t xml:space="preserve">in the conceptual core of the text. The latter is characterized as a sub-semiotic unit centering the text space. At the same time, the archiseme of a particular code (philosophemes, mythologemes, </w:t>
      </w:r>
      <w:r w:rsidR="00870D1A" w:rsidRPr="00891318">
        <w:rPr>
          <w:rFonts w:ascii="Times New Roman" w:hAnsi="Times New Roman"/>
          <w:sz w:val="24"/>
          <w:szCs w:val="24"/>
          <w:lang w:val="en-US"/>
        </w:rPr>
        <w:lastRenderedPageBreak/>
        <w:t>folkloremes, historisothemes) can be transformed into an opposite or similar in meaning, but having a significant difference from the original, concept. For example, mythonyms (mythical names), myth personyms (mythical personalities) and especially sacronyms acquire a different ironic content and sound from the traditional one. This is how Croesus, the king of the mighty Lydia, who, due to a strange attachment to mystical and magical rituals, the predictions of the Delphic oracle, lost his kingdom, became a servant of the Persian king Cyrus (</w:t>
      </w:r>
      <w:r w:rsidR="00891318">
        <w:rPr>
          <w:rFonts w:ascii="Times New Roman" w:hAnsi="Times New Roman"/>
          <w:sz w:val="24"/>
          <w:szCs w:val="24"/>
          <w:lang w:val="en-US"/>
        </w:rPr>
        <w:t>“</w:t>
      </w:r>
      <w:r w:rsidR="00870D1A" w:rsidRPr="00891318">
        <w:rPr>
          <w:rFonts w:ascii="Times New Roman" w:hAnsi="Times New Roman"/>
          <w:sz w:val="24"/>
          <w:szCs w:val="24"/>
          <w:lang w:val="en-US"/>
        </w:rPr>
        <w:t>Saki</w:t>
      </w:r>
      <w:r w:rsidR="00891318">
        <w:rPr>
          <w:rFonts w:ascii="Times New Roman" w:hAnsi="Times New Roman"/>
          <w:sz w:val="24"/>
          <w:szCs w:val="24"/>
          <w:lang w:val="en-US"/>
        </w:rPr>
        <w:t>”</w:t>
      </w:r>
      <w:r w:rsidR="00870D1A" w:rsidRPr="00891318">
        <w:rPr>
          <w:rFonts w:ascii="Times New Roman" w:hAnsi="Times New Roman"/>
          <w:sz w:val="24"/>
          <w:szCs w:val="24"/>
          <w:lang w:val="en-US"/>
        </w:rPr>
        <w:t>), appears to be such. Sacronyms and pseudo sacronyms act as heterotopy markers (specific pointers to "other" places) of the mythological-folklore narrative plan. They show sufficient activity in the "generation of meaning" of volumetric spatial codes of modern historical and postmodern Kazakhstani literature.</w:t>
      </w:r>
      <w:r w:rsidR="004D16B6">
        <w:rPr>
          <w:rFonts w:ascii="Times New Roman" w:hAnsi="Times New Roman"/>
          <w:sz w:val="24"/>
          <w:szCs w:val="24"/>
          <w:lang w:val="en-US"/>
        </w:rPr>
        <w:t xml:space="preserve"> </w:t>
      </w:r>
      <w:r w:rsidR="00870D1A" w:rsidRPr="00126A44">
        <w:rPr>
          <w:rFonts w:ascii="Times New Roman" w:hAnsi="Times New Roman"/>
          <w:sz w:val="24"/>
          <w:szCs w:val="24"/>
          <w:lang w:val="en-US"/>
        </w:rPr>
        <w:t xml:space="preserve">The transformation of the stereotypical approach in the presentation and development of the figurative, motivational system of the text also </w:t>
      </w:r>
      <w:r w:rsidR="00870D1A" w:rsidRPr="00C81A46">
        <w:rPr>
          <w:rFonts w:ascii="Times New Roman" w:hAnsi="Times New Roman"/>
          <w:sz w:val="24"/>
          <w:szCs w:val="24"/>
          <w:lang w:val="en-US"/>
        </w:rPr>
        <w:t>finds a place in the paradigmatic of both discourses. Some highlighted and analyzed ambivalent cultural codes (path → caravan, knowledge → light, mountain → greatness, river → life, peace → ocean), showing</w:t>
      </w:r>
      <w:r w:rsidR="00870D1A" w:rsidRPr="00126A44">
        <w:rPr>
          <w:rFonts w:ascii="Times New Roman" w:hAnsi="Times New Roman"/>
          <w:sz w:val="24"/>
          <w:szCs w:val="24"/>
          <w:lang w:val="en-US"/>
        </w:rPr>
        <w:t xml:space="preserve"> a strong attraction to each other, enhance the emotional charge, the ideological depth of the narrative. A change in the initial semantics, for example, of the subject code towards metaphorization and universalization of </w:t>
      </w:r>
      <w:r w:rsidR="00870D1A" w:rsidRPr="00C81A46">
        <w:rPr>
          <w:rFonts w:ascii="Times New Roman" w:hAnsi="Times New Roman"/>
          <w:sz w:val="24"/>
          <w:szCs w:val="24"/>
          <w:lang w:val="en-US"/>
        </w:rPr>
        <w:t>meaning (caravan ↔ life</w:t>
      </w:r>
      <w:r w:rsidR="00870D1A" w:rsidRPr="00891318">
        <w:rPr>
          <w:rFonts w:ascii="Times New Roman" w:hAnsi="Times New Roman"/>
          <w:sz w:val="24"/>
          <w:szCs w:val="24"/>
          <w:lang w:val="en-US"/>
        </w:rPr>
        <w:t>) and the reverse process of demetaphorization and sometim</w:t>
      </w:r>
      <w:r w:rsidR="00F71808" w:rsidRPr="00891318">
        <w:rPr>
          <w:rFonts w:ascii="Times New Roman" w:hAnsi="Times New Roman"/>
          <w:sz w:val="24"/>
          <w:szCs w:val="24"/>
          <w:lang w:val="en-US"/>
        </w:rPr>
        <w:t>es profanation, “routineism” [28</w:t>
      </w:r>
      <w:r w:rsidR="00870D1A" w:rsidRPr="00891318">
        <w:rPr>
          <w:rFonts w:ascii="Times New Roman" w:hAnsi="Times New Roman"/>
          <w:sz w:val="24"/>
          <w:szCs w:val="24"/>
          <w:lang w:val="en-US"/>
        </w:rPr>
        <w:t>] (</w:t>
      </w:r>
      <w:r w:rsidR="00891318">
        <w:rPr>
          <w:rFonts w:ascii="Times New Roman" w:hAnsi="Times New Roman"/>
          <w:sz w:val="24"/>
          <w:szCs w:val="24"/>
          <w:lang w:val="en-US"/>
        </w:rPr>
        <w:t>“</w:t>
      </w:r>
      <w:r w:rsidR="00870D1A" w:rsidRPr="00891318">
        <w:rPr>
          <w:rFonts w:ascii="Times New Roman" w:hAnsi="Times New Roman"/>
          <w:sz w:val="24"/>
          <w:szCs w:val="24"/>
          <w:lang w:val="en-US"/>
        </w:rPr>
        <w:t>Saki</w:t>
      </w:r>
      <w:r w:rsidR="00891318">
        <w:rPr>
          <w:rFonts w:ascii="Times New Roman" w:hAnsi="Times New Roman"/>
          <w:sz w:val="24"/>
          <w:szCs w:val="24"/>
          <w:lang w:val="en-US"/>
        </w:rPr>
        <w:t>”</w:t>
      </w:r>
      <w:r w:rsidR="00870D1A" w:rsidRPr="00891318">
        <w:rPr>
          <w:rFonts w:ascii="Times New Roman" w:hAnsi="Times New Roman"/>
          <w:sz w:val="24"/>
          <w:szCs w:val="24"/>
          <w:lang w:val="en-US"/>
        </w:rPr>
        <w:t xml:space="preserve"> - Croesus and the Delphic oracle) of famous mythologemes, universals of world culture (The Hanging Gardens, the Tower of Babel, the Delphic Oracle – in the novel Saki) are also</w:t>
      </w:r>
      <w:r w:rsidR="00870D1A" w:rsidRPr="00126A44">
        <w:rPr>
          <w:rFonts w:ascii="Times New Roman" w:hAnsi="Times New Roman"/>
          <w:sz w:val="24"/>
          <w:szCs w:val="24"/>
          <w:lang w:val="en-US"/>
        </w:rPr>
        <w:t xml:space="preserve"> articulated as productive cognitive and communicative strategies of the Kazakhstani literature.</w:t>
      </w:r>
      <w:r w:rsidR="00C267E0">
        <w:rPr>
          <w:rFonts w:ascii="Times New Roman" w:hAnsi="Times New Roman"/>
          <w:sz w:val="24"/>
          <w:szCs w:val="24"/>
          <w:lang w:val="en-US"/>
        </w:rPr>
        <w:t xml:space="preserve"> </w:t>
      </w:r>
      <w:r w:rsidR="00870D1A" w:rsidRPr="00126A44">
        <w:rPr>
          <w:rFonts w:ascii="Times New Roman" w:eastAsia="Times New Roman" w:hAnsi="Times New Roman"/>
          <w:sz w:val="24"/>
          <w:szCs w:val="24"/>
          <w:lang w:val="en-US"/>
        </w:rPr>
        <w:t>In this way</w:t>
      </w:r>
      <w:r w:rsidR="001869D6" w:rsidRPr="00126A44">
        <w:rPr>
          <w:rFonts w:ascii="Times New Roman" w:eastAsia="Times New Roman" w:hAnsi="Times New Roman"/>
          <w:sz w:val="24"/>
          <w:szCs w:val="24"/>
          <w:lang w:val="en-US"/>
        </w:rPr>
        <w:t xml:space="preserve">, </w:t>
      </w:r>
      <w:r w:rsidR="00870D1A" w:rsidRPr="00126A44">
        <w:rPr>
          <w:rFonts w:ascii="Times New Roman" w:hAnsi="Times New Roman"/>
          <w:sz w:val="24"/>
          <w:szCs w:val="24"/>
          <w:lang w:val="en-US"/>
        </w:rPr>
        <w:t xml:space="preserve">models of interaction between cultural tradition and artistic practice, building their cognitive and aesthetic relationships are invariant, mobile, reflect the creative individuality of the writer, his concept of the world and man. In the literary process of Kazakhstan, at least two important tendencies interact: the use of traditional folklore, myth poetic complexes that underlie any national literature, and the authors' active search for new opportunities for artistic generalization and expression of an </w:t>
      </w:r>
      <w:r w:rsidR="00870D1A" w:rsidRPr="00891318">
        <w:rPr>
          <w:rFonts w:ascii="Times New Roman" w:hAnsi="Times New Roman"/>
          <w:sz w:val="24"/>
          <w:szCs w:val="24"/>
          <w:lang w:val="en-US"/>
        </w:rPr>
        <w:t>increasingly complex picture of the world. Frequent philosophemes define such universals as freedom, ho</w:t>
      </w:r>
      <w:r w:rsidR="002F6588">
        <w:rPr>
          <w:rFonts w:ascii="Times New Roman" w:hAnsi="Times New Roman"/>
          <w:sz w:val="24"/>
          <w:szCs w:val="24"/>
          <w:lang w:val="en-US"/>
        </w:rPr>
        <w:t>nor, justice, path, knowledge/knowledge, happiness, faith/</w:t>
      </w:r>
      <w:r w:rsidR="00870D1A" w:rsidRPr="00891318">
        <w:rPr>
          <w:rFonts w:ascii="Times New Roman" w:hAnsi="Times New Roman"/>
          <w:sz w:val="24"/>
          <w:szCs w:val="24"/>
          <w:lang w:val="en-US"/>
        </w:rPr>
        <w:t>unbelief, peace, man, time, space, Absolute, truth and others. In some cases, these concepts are revealed in heterotopic dimensions, in others they are deliberately sacralized</w:t>
      </w:r>
      <w:r w:rsidR="00870D1A" w:rsidRPr="00126A44">
        <w:rPr>
          <w:rFonts w:ascii="Times New Roman" w:hAnsi="Times New Roman"/>
          <w:sz w:val="24"/>
          <w:szCs w:val="24"/>
          <w:lang w:val="en-US"/>
        </w:rPr>
        <w:t xml:space="preserve">, passing into the category </w:t>
      </w:r>
      <w:r w:rsidR="00870D1A" w:rsidRPr="00891318">
        <w:rPr>
          <w:rFonts w:ascii="Times New Roman" w:hAnsi="Times New Roman"/>
          <w:sz w:val="24"/>
          <w:szCs w:val="24"/>
          <w:lang w:val="en-US"/>
        </w:rPr>
        <w:t>of mythologemes, sacronyms. In third cases they are profaned, forming additional connotations of reduced meaning in their semantics</w:t>
      </w:r>
      <w:r w:rsidR="00870D1A" w:rsidRPr="00126A44">
        <w:rPr>
          <w:rFonts w:ascii="Times New Roman" w:hAnsi="Times New Roman"/>
          <w:sz w:val="24"/>
          <w:szCs w:val="24"/>
          <w:lang w:val="en-US"/>
        </w:rPr>
        <w:t xml:space="preserve">. The cognitive thesaurus of the </w:t>
      </w:r>
      <w:r w:rsidR="00C267E0">
        <w:rPr>
          <w:rFonts w:ascii="Times New Roman" w:hAnsi="Times New Roman"/>
          <w:sz w:val="24"/>
          <w:szCs w:val="24"/>
          <w:lang w:val="en-US"/>
        </w:rPr>
        <w:t xml:space="preserve">TCC </w:t>
      </w:r>
      <w:r w:rsidR="00870D1A" w:rsidRPr="00126A44">
        <w:rPr>
          <w:rFonts w:ascii="Times New Roman" w:hAnsi="Times New Roman"/>
          <w:sz w:val="24"/>
          <w:szCs w:val="24"/>
          <w:lang w:val="en-US"/>
        </w:rPr>
        <w:t xml:space="preserve">is understood as a block of frequency </w:t>
      </w:r>
      <w:r w:rsidR="00C267E0">
        <w:rPr>
          <w:rFonts w:ascii="Times New Roman" w:hAnsi="Times New Roman"/>
          <w:sz w:val="24"/>
          <w:szCs w:val="24"/>
          <w:lang w:val="en-US"/>
        </w:rPr>
        <w:t>CC</w:t>
      </w:r>
      <w:r w:rsidR="00870D1A" w:rsidRPr="00126A44">
        <w:rPr>
          <w:rFonts w:ascii="Times New Roman" w:hAnsi="Times New Roman"/>
          <w:sz w:val="24"/>
          <w:szCs w:val="24"/>
          <w:lang w:val="en-US"/>
        </w:rPr>
        <w:t xml:space="preserve">, related terms and concepts. The present study includes the most frequent cognitions and epistemes, but, of course, the cognitive thesaurus of the </w:t>
      </w:r>
      <w:r w:rsidR="00C267E0">
        <w:rPr>
          <w:rFonts w:ascii="Times New Roman" w:hAnsi="Times New Roman"/>
          <w:sz w:val="24"/>
          <w:szCs w:val="24"/>
          <w:lang w:val="en-US"/>
        </w:rPr>
        <w:t>CC</w:t>
      </w:r>
      <w:r w:rsidR="00870D1A" w:rsidRPr="00126A44">
        <w:rPr>
          <w:rFonts w:ascii="Times New Roman" w:hAnsi="Times New Roman"/>
          <w:sz w:val="24"/>
          <w:szCs w:val="24"/>
          <w:lang w:val="en-US"/>
        </w:rPr>
        <w:t xml:space="preserve"> is not limited to them.</w:t>
      </w:r>
      <w:r w:rsidR="00870D1A" w:rsidRPr="00126A44">
        <w:rPr>
          <w:rFonts w:ascii="Times New Roman" w:hAnsi="Times New Roman"/>
          <w:sz w:val="24"/>
          <w:szCs w:val="24"/>
          <w:lang w:val="en-US"/>
        </w:rPr>
        <w:tab/>
      </w:r>
    </w:p>
    <w:p w:rsidR="00C008AD" w:rsidRDefault="00C008AD" w:rsidP="00126A44">
      <w:pPr>
        <w:spacing w:after="0" w:line="360" w:lineRule="auto"/>
        <w:ind w:firstLine="709"/>
        <w:jc w:val="both"/>
        <w:rPr>
          <w:rFonts w:ascii="Times New Roman" w:hAnsi="Times New Roman"/>
          <w:b/>
          <w:sz w:val="24"/>
          <w:szCs w:val="24"/>
          <w:lang w:val="en-US" w:bidi="en-US"/>
        </w:rPr>
      </w:pPr>
      <w:r w:rsidRPr="00061123">
        <w:rPr>
          <w:rFonts w:ascii="Times New Roman" w:hAnsi="Times New Roman"/>
          <w:b/>
          <w:sz w:val="24"/>
          <w:szCs w:val="24"/>
          <w:lang w:val="en-US" w:bidi="en-US"/>
        </w:rPr>
        <w:lastRenderedPageBreak/>
        <w:t xml:space="preserve">2 </w:t>
      </w:r>
      <w:r w:rsidR="00F96762">
        <w:rPr>
          <w:rFonts w:ascii="Times New Roman" w:hAnsi="Times New Roman"/>
          <w:b/>
          <w:sz w:val="24"/>
          <w:szCs w:val="24"/>
          <w:lang w:val="en-US" w:bidi="en-US"/>
        </w:rPr>
        <w:t>I</w:t>
      </w:r>
      <w:r w:rsidR="00F96762" w:rsidRPr="00061123">
        <w:rPr>
          <w:rFonts w:ascii="Times New Roman" w:hAnsi="Times New Roman"/>
          <w:b/>
          <w:sz w:val="24"/>
          <w:szCs w:val="24"/>
          <w:lang w:val="en-US" w:bidi="en-US"/>
        </w:rPr>
        <w:t xml:space="preserve">nformative and communicative nature of the cultural code in the media discourse (on the example of the </w:t>
      </w:r>
      <w:r w:rsidR="00F96762">
        <w:rPr>
          <w:rFonts w:ascii="Times New Roman" w:hAnsi="Times New Roman"/>
          <w:b/>
          <w:sz w:val="24"/>
          <w:szCs w:val="24"/>
          <w:lang w:val="en-US" w:bidi="en-US"/>
        </w:rPr>
        <w:t>K</w:t>
      </w:r>
      <w:r w:rsidR="00F96762" w:rsidRPr="00061123">
        <w:rPr>
          <w:rFonts w:ascii="Times New Roman" w:hAnsi="Times New Roman"/>
          <w:b/>
          <w:sz w:val="24"/>
          <w:szCs w:val="24"/>
          <w:lang w:val="en-US" w:bidi="en-US"/>
        </w:rPr>
        <w:t>azakhstan press)</w:t>
      </w:r>
    </w:p>
    <w:p w:rsidR="002F6588" w:rsidRDefault="002F6588" w:rsidP="00126A44">
      <w:pPr>
        <w:spacing w:after="0" w:line="360" w:lineRule="auto"/>
        <w:ind w:firstLine="709"/>
        <w:jc w:val="both"/>
        <w:rPr>
          <w:rFonts w:ascii="Times New Roman" w:hAnsi="Times New Roman"/>
          <w:b/>
          <w:sz w:val="24"/>
          <w:szCs w:val="24"/>
          <w:lang w:val="en-US" w:bidi="en-US"/>
        </w:rPr>
      </w:pP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The interest in mass media discourse is explained not only by its function as an intermediary between information and the audience, a translator and generator of collective values, but also by the specifics of communication processes in post-industrial society. An interesting and promising area of research is the study of the informative and communicative nature of the cultural code in the modern press of Kazakhstan.</w:t>
      </w:r>
    </w:p>
    <w:p w:rsidR="00C008AD" w:rsidRPr="00126A44" w:rsidRDefault="00C008AD" w:rsidP="00126A44">
      <w:pPr>
        <w:widowControl w:val="0"/>
        <w:tabs>
          <w:tab w:val="left" w:pos="284"/>
          <w:tab w:val="left" w:pos="993"/>
          <w:tab w:val="left" w:pos="1276"/>
        </w:tabs>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Addressing the problem of cultural coding is an important area of linguistic research. Cultural code, or information that characterizes the unique cultural characteristics of a nation, helps understanding people’s psychology and their reactions to current events.</w:t>
      </w:r>
    </w:p>
    <w:p w:rsidR="00C008AD" w:rsidRPr="00126A44" w:rsidRDefault="00C008AD" w:rsidP="00126A44">
      <w:pPr>
        <w:widowControl w:val="0"/>
        <w:tabs>
          <w:tab w:val="left" w:pos="284"/>
          <w:tab w:val="left" w:pos="993"/>
          <w:tab w:val="left" w:pos="1276"/>
        </w:tabs>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A number of Kazakhstan and foreign researchers hold the opinion that, by independently choosing a particular media channel, a reader, a viewer or a listener participates in the work of the media system, despite the fact that his actions seem passive and the audience is only an object of influence. Digital transformation taking place in modern society in all areas of life contributes to the emergence of an information and communication culture that reshapes people’s way of life and the nature of their communications, affecting their mentality and behavior.</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 xml:space="preserve">The term «media» («intermediary», Latin) as a concept arose in English language in the XVI century, and in the XVIII century it started to be applied to newspapers, which historically became the first means of mass communication between people and the media. Since the middle of the XIX century, the concept of «media» has been used in the way it is used in modern days - to refer to the dissemination of information through technical means of communication. </w:t>
      </w:r>
    </w:p>
    <w:p w:rsidR="00C008AD" w:rsidRPr="00126A44" w:rsidRDefault="00C008AD" w:rsidP="00126A44">
      <w:pPr>
        <w:tabs>
          <w:tab w:val="left" w:pos="1134"/>
        </w:tabs>
        <w:autoSpaceDE w:val="0"/>
        <w:autoSpaceDN w:val="0"/>
        <w:adjustRightInd w:val="0"/>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 xml:space="preserve">In the recent decade, this term has been increasingly used to refer to mass media: print publications, television, radio broadcasting, sources of information on the Internet, as well as sound recordings, video recordings, etc. All these means are combined with such qualities as appeal to a mass audience and accessibility. Their role is so great that modern society is called not only «informational», but also «mediatized», that is, largely dependent on the media [34, p. 102]. </w:t>
      </w:r>
    </w:p>
    <w:p w:rsidR="00C008AD" w:rsidRPr="00126A44" w:rsidRDefault="00C008AD" w:rsidP="00126A44">
      <w:pPr>
        <w:tabs>
          <w:tab w:val="left" w:pos="1134"/>
        </w:tabs>
        <w:autoSpaceDE w:val="0"/>
        <w:autoSpaceDN w:val="0"/>
        <w:adjustRightInd w:val="0"/>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 xml:space="preserve">Kazakhstan researchers D.O. Baigozhina, N.I. Klushina, S.Sh. Takhan consider «the process of mediatization as a process of qualitative changes in social communications caused by the influence of mass media, which started as the means used to study life and has become a factor determining the most important moments in the life of society and modern personality» [35, p. 785]. </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lastRenderedPageBreak/>
        <w:t>Online media is a set of technical means of communication designed to connect a person with an organization, an institution or another individual for the purpose of dissemination and exchange of messages. Online media is an online resource that performs the functions of mass media. For example, many Kazakhstan publications, along with the paper version, have an online website. This trend is inherent in many countries of the world.</w:t>
      </w: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 xml:space="preserve">The process of combining information from a variety of media platforms is provided by multimedia journalism. «Newspaper readers do not want to be passive subjects of perception of the presented information </w:t>
      </w:r>
      <w:r w:rsidRPr="00126A44">
        <w:rPr>
          <w:rFonts w:ascii="Times New Roman" w:hAnsi="Times New Roman"/>
          <w:sz w:val="24"/>
          <w:szCs w:val="24"/>
          <w:lang w:bidi="en-US"/>
        </w:rPr>
        <w:sym w:font="Symbol" w:char="F02D"/>
      </w:r>
      <w:r w:rsidRPr="00126A44">
        <w:rPr>
          <w:rFonts w:ascii="Times New Roman" w:hAnsi="Times New Roman"/>
          <w:sz w:val="24"/>
          <w:szCs w:val="24"/>
          <w:lang w:val="en-US" w:bidi="en-US"/>
        </w:rPr>
        <w:t xml:space="preserve"> they want to gain some control over this process by providing feedback» [36]. </w:t>
      </w:r>
    </w:p>
    <w:p w:rsidR="00C008AD" w:rsidRPr="00126A44" w:rsidRDefault="00C008AD" w:rsidP="00126A44">
      <w:pPr>
        <w:pStyle w:val="a3"/>
        <w:widowControl w:val="0"/>
        <w:shd w:val="clear" w:color="auto" w:fill="FFFFFF"/>
        <w:tabs>
          <w:tab w:val="left" w:pos="284"/>
          <w:tab w:val="left" w:pos="993"/>
          <w:tab w:val="left" w:pos="1276"/>
        </w:tabs>
        <w:spacing w:before="0" w:beforeAutospacing="0" w:after="0" w:line="360" w:lineRule="auto"/>
        <w:ind w:firstLine="709"/>
        <w:jc w:val="both"/>
        <w:rPr>
          <w:lang w:val="en-US"/>
        </w:rPr>
      </w:pPr>
      <w:r w:rsidRPr="00126A44">
        <w:rPr>
          <w:lang w:val="en-US" w:bidi="en-US"/>
        </w:rPr>
        <w:t xml:space="preserve">In this regard, the importance of the Internet, which has the property of interactivity, as the main channel for delivering various types of visual materials has increased dramatically. Through the Internet, all mass communication media of previous generations have converged, giving them a syncretic form. «One of the important consequences of the development of interactive mass media is the formation of virtual reality as a derivative of technological means of communication, and more broadly, </w:t>
      </w:r>
      <w:r w:rsidRPr="00126A44">
        <w:rPr>
          <w:lang w:bidi="en-US"/>
        </w:rPr>
        <w:sym w:font="Symbol" w:char="F02D"/>
      </w:r>
      <w:r w:rsidRPr="00126A44">
        <w:rPr>
          <w:lang w:val="en-US" w:bidi="en-US"/>
        </w:rPr>
        <w:t xml:space="preserve"> as a derivative of the total mediatization of communication processes» [37, p.158]. </w:t>
      </w:r>
    </w:p>
    <w:p w:rsidR="00C008AD" w:rsidRPr="00126A44" w:rsidRDefault="00C008AD" w:rsidP="00126A44">
      <w:pPr>
        <w:shd w:val="clear" w:color="auto" w:fill="FFFFFF"/>
        <w:tabs>
          <w:tab w:val="left" w:pos="1134"/>
        </w:tabs>
        <w:spacing w:after="0" w:line="360" w:lineRule="auto"/>
        <w:ind w:firstLine="709"/>
        <w:jc w:val="both"/>
        <w:textAlignment w:val="baseline"/>
        <w:rPr>
          <w:rFonts w:ascii="Times New Roman" w:eastAsia="Times New Roman" w:hAnsi="Times New Roman"/>
          <w:sz w:val="24"/>
          <w:szCs w:val="24"/>
          <w:lang w:val="en-US" w:eastAsia="ru-RU"/>
        </w:rPr>
      </w:pPr>
      <w:r w:rsidRPr="00126A44">
        <w:rPr>
          <w:rFonts w:ascii="Times New Roman" w:hAnsi="Times New Roman"/>
          <w:sz w:val="24"/>
          <w:szCs w:val="24"/>
          <w:lang w:val="en-US" w:bidi="en-US"/>
        </w:rPr>
        <w:t>Even today, many Kazakhstan newspapers and magazines have publication formats that seemed fantastic for traditional mass media means: electronic versions of newspapers are equipped with sound, animation, hypertext, extensive electronic archives, and various types of feedback from the audience. As users adopt new forms of communication, they build their own mass communication systems through CMS, blogs, video blogs, podcasts, and likes. «File sharing on the Internet makes it possible to circulate, mix and reformat any digital content» [35, p. 57].</w:t>
      </w:r>
    </w:p>
    <w:p w:rsidR="00C008AD" w:rsidRPr="00126A44" w:rsidRDefault="00C008AD" w:rsidP="00126A44">
      <w:pPr>
        <w:widowControl w:val="0"/>
        <w:tabs>
          <w:tab w:val="left" w:pos="284"/>
          <w:tab w:val="left" w:pos="993"/>
          <w:tab w:val="left" w:pos="1276"/>
        </w:tabs>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Currently, a new paradigm of society and man is being formed in society, which is based on the awareness of total transformations in the consciousness of man and society, a radical change in social interactions that require new comprehensive approaches to the study of discursive practices, primarily media discourse as defining the specific appearance of the modern world.</w:t>
      </w: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 xml:space="preserve">«The cultural code of the people is a feature of the mentality, unique cultural features inherited from the ancestors. A typical manifestation of the cultural code is its objectification in oral folk art, in fiction; cultural codes can be fixed in texts in the form of figurative vocabulary and phraseological units. Throughout the history of the development of the ethnic community of Kazakhstan, its specific culture and special worldview have been formed, which is currently reflected in the modern media discourse» [38, p.11]. </w:t>
      </w: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lastRenderedPageBreak/>
        <w:t xml:space="preserve">The cultural code of the people of Kazakhstan is original and peculiar, which is associated with the identity of the cultures and literatures of the peoples inhabiting the Republic. The literary process of Kazakhstan at the present stage undoubtedly has a common unifying principle, often manifested in the artist's futile attempt to penetrate the mystery of today's realities. </w:t>
      </w:r>
    </w:p>
    <w:p w:rsidR="00C008AD" w:rsidRPr="00126A44" w:rsidRDefault="00C008AD" w:rsidP="00126A44">
      <w:pPr>
        <w:pStyle w:val="1"/>
        <w:spacing w:before="0" w:beforeAutospacing="0" w:after="0" w:afterAutospacing="0" w:line="360" w:lineRule="auto"/>
        <w:ind w:firstLine="709"/>
        <w:jc w:val="both"/>
        <w:rPr>
          <w:b w:val="0"/>
          <w:sz w:val="24"/>
          <w:szCs w:val="24"/>
          <w:lang w:val="en-US"/>
        </w:rPr>
      </w:pPr>
      <w:r w:rsidRPr="00126A44">
        <w:rPr>
          <w:b w:val="0"/>
          <w:sz w:val="24"/>
          <w:szCs w:val="24"/>
          <w:lang w:val="en-US" w:bidi="en-US"/>
        </w:rPr>
        <w:t xml:space="preserve">N.A. Nazarbayev, in his programmatic article «A Look into the Future </w:t>
      </w:r>
      <w:r w:rsidRPr="00126A44">
        <w:rPr>
          <w:b w:val="0"/>
          <w:sz w:val="24"/>
          <w:szCs w:val="24"/>
          <w:lang w:bidi="en-US"/>
        </w:rPr>
        <w:sym w:font="Symbol" w:char="F02D"/>
      </w:r>
      <w:r w:rsidRPr="00126A44">
        <w:rPr>
          <w:b w:val="0"/>
          <w:sz w:val="24"/>
          <w:szCs w:val="24"/>
          <w:lang w:val="en-US" w:bidi="en-US"/>
        </w:rPr>
        <w:t xml:space="preserve"> Modernization of Public Consciousness», notes «the emergence in society of the need for a number of changes in the spiritual sphere and the need to preserve the national code» [39]. </w:t>
      </w: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 xml:space="preserve">Multiculturalism implies not only recognition of the equal existence and development of different cultures, but also constant and stable support from the state, both financial, legal and moral. The preservation of the spiritual heritage testifies about the greatness of the people and the formation of its integral picture of the world. Kazakhstan is a multi-ethnic country with a colorful way of life and a multi-faceted mentality. «The modern approach to the rich spiritual heritage involves overcoming the isolation of traditional cultures and their stereotypes, recognizing the pluralism of cultural codes and the multiplicity of their meanings in a new cultural and spatial dimension» [40, p.3]. </w:t>
      </w: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 xml:space="preserve">The main national values of the Kazakh people are unity and assent. In the «Solidarity </w:t>
      </w:r>
      <w:r w:rsidRPr="00126A44">
        <w:rPr>
          <w:rFonts w:ascii="Times New Roman" w:hAnsi="Times New Roman"/>
          <w:sz w:val="24"/>
          <w:szCs w:val="24"/>
          <w:lang w:bidi="en-US"/>
        </w:rPr>
        <w:sym w:font="Symbol" w:char="F02D"/>
      </w:r>
      <w:r w:rsidRPr="00126A44">
        <w:rPr>
          <w:rFonts w:ascii="Times New Roman" w:hAnsi="Times New Roman"/>
          <w:sz w:val="24"/>
          <w:szCs w:val="24"/>
          <w:lang w:val="en-US" w:bidi="en-US"/>
        </w:rPr>
        <w:t xml:space="preserve"> the main weapon of society against the pandemic» article of the «Inform Bureau» newspaper, the political scientist E. Yertysbayev writes that </w:t>
      </w:r>
      <w:r w:rsidR="00F71808">
        <w:rPr>
          <w:rFonts w:ascii="Times New Roman" w:hAnsi="Times New Roman"/>
          <w:sz w:val="24"/>
          <w:szCs w:val="24"/>
          <w:lang w:val="en-US" w:bidi="en-US"/>
        </w:rPr>
        <w:t>“</w:t>
      </w:r>
      <w:r w:rsidRPr="00126A44">
        <w:rPr>
          <w:rFonts w:ascii="Times New Roman" w:hAnsi="Times New Roman"/>
          <w:sz w:val="24"/>
          <w:szCs w:val="24"/>
          <w:lang w:val="en-US" w:bidi="en-US"/>
        </w:rPr>
        <w:t>in the conditions of a perfect storm, the Kazakhstan society should act in assent, showing solidarity and unity</w:t>
      </w:r>
      <w:r w:rsidR="00F71808">
        <w:rPr>
          <w:rFonts w:ascii="Times New Roman" w:hAnsi="Times New Roman"/>
          <w:sz w:val="24"/>
          <w:szCs w:val="24"/>
          <w:lang w:val="en-US" w:bidi="en-US"/>
        </w:rPr>
        <w:t>” [cited on: 41]</w:t>
      </w:r>
      <w:r w:rsidRPr="00126A44">
        <w:rPr>
          <w:rFonts w:ascii="Times New Roman" w:hAnsi="Times New Roman"/>
          <w:sz w:val="24"/>
          <w:szCs w:val="24"/>
          <w:lang w:val="en-US" w:bidi="en-US"/>
        </w:rPr>
        <w:t xml:space="preserve">. For many, it has become obvious that the most powerful antidote to coronavirus is the collective consciousness and continuous cooperation of all. Those who can should do their best to help sick people and those who are at risk, to support doctors and to volunteer and to participate in charity events. </w:t>
      </w:r>
    </w:p>
    <w:p w:rsidR="00C008AD" w:rsidRPr="00126A44" w:rsidRDefault="00C008AD" w:rsidP="00126A44">
      <w:pPr>
        <w:autoSpaceDE w:val="0"/>
        <w:autoSpaceDN w:val="0"/>
        <w:adjustRightInd w:val="0"/>
        <w:spacing w:after="0" w:line="360" w:lineRule="auto"/>
        <w:ind w:firstLine="709"/>
        <w:jc w:val="both"/>
        <w:rPr>
          <w:rFonts w:ascii="Times New Roman" w:eastAsia="MS Mincho" w:hAnsi="Times New Roman"/>
          <w:sz w:val="24"/>
          <w:szCs w:val="24"/>
          <w:lang w:val="en-US" w:eastAsia="ru-RU"/>
        </w:rPr>
      </w:pPr>
      <w:r w:rsidRPr="00126A44">
        <w:rPr>
          <w:rStyle w:val="afa"/>
          <w:rFonts w:ascii="Times New Roman" w:hAnsi="Times New Roman"/>
          <w:sz w:val="24"/>
          <w:szCs w:val="24"/>
          <w:lang w:val="en-US" w:bidi="en-US"/>
        </w:rPr>
        <w:t>C</w:t>
      </w:r>
      <w:r w:rsidRPr="00126A44">
        <w:rPr>
          <w:rStyle w:val="l8"/>
          <w:rFonts w:ascii="Times New Roman" w:hAnsi="Times New Roman"/>
          <w:sz w:val="24"/>
          <w:szCs w:val="24"/>
          <w:lang w:val="en-US" w:bidi="en-US"/>
        </w:rPr>
        <w:t>ul</w:t>
      </w:r>
      <w:r w:rsidRPr="00126A44">
        <w:rPr>
          <w:rStyle w:val="l6"/>
          <w:rFonts w:ascii="Times New Roman" w:hAnsi="Times New Roman"/>
          <w:sz w:val="24"/>
          <w:szCs w:val="24"/>
          <w:lang w:val="en-US" w:bidi="en-US"/>
        </w:rPr>
        <w:t xml:space="preserve">tural code of the nation is not a relic </w:t>
      </w:r>
      <w:r w:rsidRPr="00126A44">
        <w:rPr>
          <w:rStyle w:val="afa"/>
          <w:rFonts w:ascii="Times New Roman" w:hAnsi="Times New Roman"/>
          <w:sz w:val="24"/>
          <w:szCs w:val="24"/>
          <w:lang w:val="en-US" w:bidi="en-US"/>
        </w:rPr>
        <w:t>of the past, but the quintessence of the best and most viable practices collected by the Kazakh people over the centuries of history. What proved effective then will be «the core of new thinking and cultural strategies» [41]. Particularly important is the analysis of all the elements that make up the cultural code of the nation, their meaning, purpose and constructive possibilities. The implementation of support for traditional values, as well as the formation and development of new value orientations that define national identity, is carried out through the revival of historical values, traditions, national holidays, traditional arts and crafts, the desire of the nation to synthesiz</w:t>
      </w:r>
      <w:r w:rsidRPr="00126A44">
        <w:rPr>
          <w:rStyle w:val="l8"/>
          <w:rFonts w:ascii="Times New Roman" w:hAnsi="Times New Roman"/>
          <w:sz w:val="24"/>
          <w:szCs w:val="24"/>
          <w:lang w:val="en-US" w:bidi="en-US"/>
        </w:rPr>
        <w:t>e tradition</w:t>
      </w:r>
      <w:r w:rsidRPr="00126A44">
        <w:rPr>
          <w:rStyle w:val="l7"/>
          <w:rFonts w:ascii="Times New Roman" w:hAnsi="Times New Roman"/>
          <w:sz w:val="24"/>
          <w:szCs w:val="24"/>
          <w:lang w:val="en-US" w:bidi="en-US"/>
        </w:rPr>
        <w:t>s and innovations.</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 xml:space="preserve">The cultural heritage of Kazakhstan is an inexhaustible potential for consolidation and successful development of the Kazakhstan society and state. The state cultural policy strengthens the spiritual, cultural, and national unity of society and contributes to the formation of a moral, </w:t>
      </w:r>
      <w:r w:rsidRPr="00126A44">
        <w:rPr>
          <w:rFonts w:ascii="Times New Roman" w:hAnsi="Times New Roman"/>
          <w:sz w:val="24"/>
          <w:szCs w:val="24"/>
          <w:lang w:val="en-US" w:bidi="en-US"/>
        </w:rPr>
        <w:lastRenderedPageBreak/>
        <w:t xml:space="preserve">independent-minded, creative, responsible, and self-sufficient personality based on the entire array of national culture and history. </w:t>
      </w:r>
    </w:p>
    <w:p w:rsidR="00C008AD" w:rsidRPr="00126A44" w:rsidRDefault="00C008AD" w:rsidP="00126A44">
      <w:pPr>
        <w:widowControl w:val="0"/>
        <w:shd w:val="clear" w:color="auto" w:fill="FFFFFF"/>
        <w:autoSpaceDE w:val="0"/>
        <w:autoSpaceDN w:val="0"/>
        <w:adjustRightInd w:val="0"/>
        <w:spacing w:after="0" w:line="360" w:lineRule="auto"/>
        <w:ind w:firstLine="709"/>
        <w:jc w:val="both"/>
        <w:rPr>
          <w:rStyle w:val="afa"/>
          <w:rFonts w:ascii="Times New Roman" w:hAnsi="Times New Roman"/>
          <w:sz w:val="24"/>
          <w:szCs w:val="24"/>
          <w:lang w:val="en-US"/>
        </w:rPr>
      </w:pPr>
      <w:r w:rsidRPr="00126A44">
        <w:rPr>
          <w:rStyle w:val="afa"/>
          <w:rFonts w:ascii="Times New Roman" w:hAnsi="Times New Roman"/>
          <w:sz w:val="24"/>
          <w:szCs w:val="24"/>
          <w:lang w:val="en-US" w:bidi="en-US"/>
        </w:rPr>
        <w:t xml:space="preserve">An example of drawing readers' attention to the cultural heritage of the Republic is an article in the «Panorama» newspaper, which tells about the </w:t>
      </w:r>
      <w:r w:rsidRPr="00126A44">
        <w:rPr>
          <w:rFonts w:ascii="Times New Roman" w:hAnsi="Times New Roman"/>
          <w:sz w:val="24"/>
          <w:szCs w:val="24"/>
          <w:lang w:val="en-US" w:bidi="en-US"/>
        </w:rPr>
        <w:t>opening of the «Petroglyphs of Tamgaly» photo exhibition. Tamgaly is a unique open-air temple, a cultural monument of Kazakhstan. Petroglyphs (rock carvings), which are described in the article, were not only a decoration for the magical ritual and theatrical action in the temple, but also contained the code of the picture of the world of ancient people. Some of the rock carvings refer to ancient myths that have yet to be fully reconstructed by researchers.</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Customs express the peculiarities of the way of life and principles of the people and are a mandatory element of the national code. As an integral element of the national genetic code, the continuity of traditions and customs is the most important factor in the implementation of the transfer of worldview values of Kazakhstan, the main condition for the existence of living national traditions. The combination of traditions that pass from generation to generation, contribute to the unity of the nation, increase the uniqueness and spirituality of each family. In accordance with the general traditions, the Kazakh society does not lose its identity precisely because every citizen of the Republic is brought up to understand the existence of certain customs kept in his family. Cultural diversity is the core of tolerance of Kazakhstan people and the key to the prosperity of society.</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 xml:space="preserve">Meanwhile, a powerful resource for improving the competitiveness of the nation and culture in general is the use of three languages (Kazakh, Russian, English), which must be developed in the context of the globalization of the modern information society. In connection with the use of new interactive technologies, a modern communication space is being formed that goes far beyond the national borders of Kazakhstan. It is necessary to widely use the linguistic capital of Kazakhstan for broadcasting and popularization of national culture at the international level. All Internet resources of printed publications and cultural organizations should be presented in Kazakh, Russian and English to ensure access to them for a wide range of readers, both in the country and abroad. </w:t>
      </w:r>
    </w:p>
    <w:p w:rsidR="00C008AD" w:rsidRPr="00126A44" w:rsidRDefault="00C008AD" w:rsidP="00126A44">
      <w:pPr>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The «Kazakhstan, a multi-ethnic country» article of the «Aktyubinskiy</w:t>
      </w:r>
      <w:r w:rsidR="00015240">
        <w:rPr>
          <w:rFonts w:ascii="Times New Roman" w:hAnsi="Times New Roman"/>
          <w:sz w:val="24"/>
          <w:szCs w:val="24"/>
          <w:lang w:bidi="en-US"/>
        </w:rPr>
        <w:t xml:space="preserve"> </w:t>
      </w:r>
      <w:r w:rsidRPr="00126A44">
        <w:rPr>
          <w:rFonts w:ascii="Times New Roman" w:hAnsi="Times New Roman"/>
          <w:sz w:val="24"/>
          <w:szCs w:val="24"/>
          <w:lang w:val="en-US" w:bidi="en-US"/>
        </w:rPr>
        <w:t>Vestnik» newspaper is devoted to the development of the Kazakh language. The hero of the article is Marat Ziyadiev, who perfectly knows and teaches the Kazakh language, without being a Kazakh by nationality.  That was made possible by being raised in an international family and loving Kazakhstan and the Kazakh language.</w:t>
      </w:r>
    </w:p>
    <w:p w:rsidR="00C008AD" w:rsidRPr="00126A44" w:rsidRDefault="00C008AD" w:rsidP="00126A44">
      <w:pPr>
        <w:spacing w:after="0" w:line="360" w:lineRule="auto"/>
        <w:ind w:firstLine="709"/>
        <w:jc w:val="both"/>
        <w:rPr>
          <w:rFonts w:ascii="Times New Roman" w:eastAsia="Times New Roman" w:hAnsi="Times New Roman"/>
          <w:color w:val="231F20"/>
          <w:sz w:val="24"/>
          <w:szCs w:val="24"/>
          <w:lang w:val="en-US" w:eastAsia="ru-RU"/>
        </w:rPr>
      </w:pPr>
      <w:r w:rsidRPr="00126A44">
        <w:rPr>
          <w:rFonts w:ascii="Times New Roman" w:hAnsi="Times New Roman"/>
          <w:sz w:val="24"/>
          <w:szCs w:val="24"/>
          <w:lang w:val="en-US" w:bidi="en-US"/>
        </w:rPr>
        <w:t xml:space="preserve">In their research, A. Khasbulatov and M. Sultanova note that «the cultural code as a structure that determines the genotype of a nation consists of seven key links, each of which is a </w:t>
      </w:r>
      <w:r w:rsidRPr="00126A44">
        <w:rPr>
          <w:rFonts w:ascii="Times New Roman" w:hAnsi="Times New Roman"/>
          <w:sz w:val="24"/>
          <w:szCs w:val="24"/>
          <w:lang w:val="en-US" w:bidi="en-US"/>
        </w:rPr>
        <w:lastRenderedPageBreak/>
        <w:t xml:space="preserve">generally independent cultural phenomenon: heritage, traditions, customs, language, family, economic systems (lifestyle), holidays» [41]. </w:t>
      </w:r>
    </w:p>
    <w:p w:rsidR="00C008AD" w:rsidRPr="00126A44" w:rsidRDefault="00C008AD" w:rsidP="00126A44">
      <w:pPr>
        <w:spacing w:after="0" w:line="360" w:lineRule="auto"/>
        <w:ind w:firstLine="709"/>
        <w:jc w:val="both"/>
        <w:rPr>
          <w:rFonts w:ascii="Times New Roman" w:hAnsi="Times New Roman"/>
          <w:sz w:val="24"/>
          <w:szCs w:val="24"/>
          <w:lang w:val="en-US" w:bidi="en-US"/>
        </w:rPr>
      </w:pPr>
      <w:r w:rsidRPr="00126A44">
        <w:rPr>
          <w:rFonts w:ascii="Times New Roman" w:hAnsi="Times New Roman"/>
          <w:sz w:val="24"/>
          <w:szCs w:val="24"/>
          <w:lang w:val="en-US" w:bidi="en-US"/>
        </w:rPr>
        <w:t xml:space="preserve">In table 1, we consider the concepts most frequently used in the press to characterize each of the cultural code phenomena. </w:t>
      </w:r>
    </w:p>
    <w:p w:rsidR="00C008AD" w:rsidRPr="00126A44" w:rsidRDefault="00C008AD" w:rsidP="00126A44">
      <w:pPr>
        <w:spacing w:after="0" w:line="360" w:lineRule="auto"/>
        <w:ind w:firstLine="709"/>
        <w:jc w:val="both"/>
        <w:rPr>
          <w:rStyle w:val="afa"/>
          <w:rFonts w:ascii="Times New Roman" w:hAnsi="Times New Roman"/>
          <w:sz w:val="24"/>
          <w:szCs w:val="24"/>
          <w:lang w:val="en-US" w:bidi="en-US"/>
        </w:rPr>
      </w:pPr>
      <w:r w:rsidRPr="00126A44">
        <w:rPr>
          <w:rFonts w:ascii="Times New Roman" w:hAnsi="Times New Roman"/>
          <w:sz w:val="24"/>
          <w:szCs w:val="24"/>
          <w:lang w:val="en-US" w:bidi="en-US"/>
        </w:rPr>
        <w:t xml:space="preserve">Analyzing the content of table 1, we note that the concepts «consent», «tolerance», «hospitality» and «respect» are most often found in the Kazakhstan media space when describing various phenomena of the cultural code. The considered phenomena point to the cultural and philosophical concept of creating a unified picture of the world with the concepts of nature and spiritual life, which is caused by distrust of the cognitive capabilities of the mind and the rationalistic way of thinking [42, p.22]. </w:t>
      </w:r>
      <w:r w:rsidRPr="00126A44">
        <w:rPr>
          <w:rStyle w:val="afa"/>
          <w:rFonts w:ascii="Times New Roman" w:hAnsi="Times New Roman"/>
          <w:sz w:val="24"/>
          <w:szCs w:val="24"/>
          <w:lang w:val="en-US" w:bidi="en-US"/>
        </w:rPr>
        <w:t>Thus, we see that the cultural code of the nation is not just the core of the new cultural policy of Kazakhstan, but an important concept of the Eurasian culture, which puts at the forefront of moral values: solidarity, unity and mutual assistance. Tolerance, spirituality, initiative and creativity are historically inherent in the Kazakh people, who continue the cultural tradition and turn it into an element of spiritual existence.</w:t>
      </w:r>
    </w:p>
    <w:p w:rsidR="001E6C6D" w:rsidRDefault="001E6C6D" w:rsidP="001E6C6D">
      <w:pPr>
        <w:spacing w:after="0" w:line="360" w:lineRule="auto"/>
        <w:jc w:val="both"/>
        <w:rPr>
          <w:rFonts w:ascii="Times New Roman" w:hAnsi="Times New Roman"/>
          <w:sz w:val="24"/>
          <w:szCs w:val="24"/>
          <w:lang w:val="en-US" w:bidi="en-US"/>
        </w:rPr>
      </w:pPr>
    </w:p>
    <w:p w:rsidR="00C008AD" w:rsidRDefault="00C008AD" w:rsidP="001E6C6D">
      <w:pPr>
        <w:spacing w:after="0" w:line="360" w:lineRule="auto"/>
        <w:jc w:val="both"/>
        <w:rPr>
          <w:rFonts w:ascii="Times New Roman" w:hAnsi="Times New Roman"/>
          <w:color w:val="231F20"/>
          <w:sz w:val="24"/>
          <w:szCs w:val="24"/>
          <w:lang w:val="en-US" w:bidi="en-US"/>
        </w:rPr>
      </w:pPr>
      <w:r w:rsidRPr="00126A44">
        <w:rPr>
          <w:rFonts w:ascii="Times New Roman" w:hAnsi="Times New Roman"/>
          <w:sz w:val="24"/>
          <w:szCs w:val="24"/>
          <w:lang w:val="en-US" w:bidi="en-US"/>
        </w:rPr>
        <w:t>Table 1 - A sample of some of the most frequent basic concepts characterizing the cultural code of the media discourse in Ka</w:t>
      </w:r>
      <w:r w:rsidRPr="00126A44">
        <w:rPr>
          <w:rFonts w:ascii="Times New Roman" w:hAnsi="Times New Roman"/>
          <w:color w:val="231F20"/>
          <w:sz w:val="24"/>
          <w:szCs w:val="24"/>
          <w:lang w:val="en-US" w:bidi="en-US"/>
        </w:rPr>
        <w:t>zakhstan</w:t>
      </w:r>
    </w:p>
    <w:tbl>
      <w:tblPr>
        <w:tblStyle w:val="af2"/>
        <w:tblW w:w="9606" w:type="dxa"/>
        <w:tblLook w:val="04A0" w:firstRow="1" w:lastRow="0" w:firstColumn="1" w:lastColumn="0" w:noHBand="0" w:noVBand="1"/>
      </w:tblPr>
      <w:tblGrid>
        <w:gridCol w:w="2802"/>
        <w:gridCol w:w="6804"/>
      </w:tblGrid>
      <w:tr w:rsidR="00C008AD" w:rsidRPr="00126A44" w:rsidTr="00FB17F8">
        <w:tc>
          <w:tcPr>
            <w:tcW w:w="2802" w:type="dxa"/>
          </w:tcPr>
          <w:p w:rsidR="00C008AD" w:rsidRPr="00F71808" w:rsidRDefault="001E6C6D" w:rsidP="004377F9">
            <w:pPr>
              <w:spacing w:line="360" w:lineRule="auto"/>
              <w:jc w:val="center"/>
              <w:rPr>
                <w:rFonts w:ascii="Times New Roman" w:eastAsia="Times New Roman" w:hAnsi="Times New Roman"/>
                <w:color w:val="231F20"/>
                <w:sz w:val="24"/>
                <w:szCs w:val="24"/>
                <w:lang w:val="en-US"/>
              </w:rPr>
            </w:pPr>
            <w:r w:rsidRPr="00126A44">
              <w:rPr>
                <w:rFonts w:ascii="Times New Roman" w:hAnsi="Times New Roman"/>
                <w:color w:val="231F20"/>
                <w:sz w:val="24"/>
                <w:szCs w:val="24"/>
                <w:lang w:bidi="en-US"/>
              </w:rPr>
              <w:t>Name</w:t>
            </w:r>
            <w:r w:rsidR="002F6588">
              <w:rPr>
                <w:rFonts w:ascii="Times New Roman" w:hAnsi="Times New Roman"/>
                <w:color w:val="231F20"/>
                <w:sz w:val="24"/>
                <w:szCs w:val="24"/>
                <w:lang w:val="en-US" w:bidi="en-US"/>
              </w:rPr>
              <w:t xml:space="preserve"> </w:t>
            </w:r>
            <w:r w:rsidRPr="00126A44">
              <w:rPr>
                <w:rFonts w:ascii="Times New Roman" w:hAnsi="Times New Roman"/>
                <w:color w:val="231F20"/>
                <w:sz w:val="24"/>
                <w:szCs w:val="24"/>
                <w:lang w:bidi="en-US"/>
              </w:rPr>
              <w:t>of</w:t>
            </w:r>
            <w:r w:rsidR="002F6588">
              <w:rPr>
                <w:rFonts w:ascii="Times New Roman" w:hAnsi="Times New Roman"/>
                <w:color w:val="231F20"/>
                <w:sz w:val="24"/>
                <w:szCs w:val="24"/>
                <w:lang w:val="en-US" w:bidi="en-US"/>
              </w:rPr>
              <w:t xml:space="preserve"> </w:t>
            </w:r>
            <w:r w:rsidRPr="00126A44">
              <w:rPr>
                <w:rFonts w:ascii="Times New Roman" w:hAnsi="Times New Roman"/>
                <w:color w:val="231F20"/>
                <w:sz w:val="24"/>
                <w:szCs w:val="24"/>
                <w:lang w:bidi="en-US"/>
              </w:rPr>
              <w:t>the</w:t>
            </w:r>
            <w:r>
              <w:rPr>
                <w:rFonts w:ascii="Times New Roman" w:hAnsi="Times New Roman"/>
                <w:color w:val="231F20"/>
                <w:sz w:val="24"/>
                <w:szCs w:val="24"/>
                <w:lang w:val="en-US" w:bidi="en-US"/>
              </w:rPr>
              <w:t xml:space="preserve"> concept</w:t>
            </w:r>
          </w:p>
        </w:tc>
        <w:tc>
          <w:tcPr>
            <w:tcW w:w="6804" w:type="dxa"/>
          </w:tcPr>
          <w:p w:rsidR="00C008AD" w:rsidRPr="00126A44" w:rsidRDefault="001E6C6D" w:rsidP="004377F9">
            <w:pPr>
              <w:spacing w:line="360" w:lineRule="auto"/>
              <w:ind w:firstLine="709"/>
              <w:jc w:val="center"/>
              <w:rPr>
                <w:rFonts w:ascii="Times New Roman" w:eastAsia="Times New Roman" w:hAnsi="Times New Roman"/>
                <w:color w:val="231F20"/>
                <w:sz w:val="24"/>
                <w:szCs w:val="24"/>
              </w:rPr>
            </w:pPr>
            <w:r w:rsidRPr="00126A44">
              <w:rPr>
                <w:rFonts w:ascii="Times New Roman" w:hAnsi="Times New Roman"/>
                <w:color w:val="231F20"/>
                <w:sz w:val="24"/>
                <w:szCs w:val="24"/>
                <w:lang w:bidi="en-US"/>
              </w:rPr>
              <w:t>Associative-semantic</w:t>
            </w:r>
            <w:r w:rsidR="002F6588">
              <w:rPr>
                <w:rFonts w:ascii="Times New Roman" w:hAnsi="Times New Roman"/>
                <w:color w:val="231F20"/>
                <w:sz w:val="24"/>
                <w:szCs w:val="24"/>
                <w:lang w:val="en-US" w:bidi="en-US"/>
              </w:rPr>
              <w:t xml:space="preserve"> </w:t>
            </w:r>
            <w:r w:rsidRPr="00126A44">
              <w:rPr>
                <w:rFonts w:ascii="Times New Roman" w:hAnsi="Times New Roman"/>
                <w:color w:val="231F20"/>
                <w:sz w:val="24"/>
                <w:szCs w:val="24"/>
                <w:lang w:bidi="en-US"/>
              </w:rPr>
              <w:t>correlations</w:t>
            </w:r>
          </w:p>
        </w:tc>
      </w:tr>
      <w:tr w:rsidR="00C008AD" w:rsidRPr="009F2334"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H</w:t>
            </w:r>
            <w:r w:rsidRPr="00126A44">
              <w:rPr>
                <w:rFonts w:ascii="Times New Roman" w:hAnsi="Times New Roman"/>
                <w:color w:val="231F20"/>
                <w:sz w:val="24"/>
                <w:szCs w:val="24"/>
                <w:lang w:bidi="en-US"/>
              </w:rPr>
              <w:t>eritage</w:t>
            </w:r>
          </w:p>
        </w:tc>
        <w:tc>
          <w:tcPr>
            <w:tcW w:w="6804" w:type="dxa"/>
          </w:tcPr>
          <w:p w:rsidR="00C008AD" w:rsidRPr="00126A44" w:rsidRDefault="00C008AD" w:rsidP="00984C34">
            <w:pPr>
              <w:spacing w:line="360" w:lineRule="auto"/>
              <w:jc w:val="both"/>
              <w:rPr>
                <w:rFonts w:ascii="Times New Roman" w:eastAsia="Times New Roman" w:hAnsi="Times New Roman"/>
                <w:color w:val="231F20"/>
                <w:sz w:val="24"/>
                <w:szCs w:val="24"/>
                <w:lang w:val="en-US"/>
              </w:rPr>
            </w:pPr>
            <w:r w:rsidRPr="00126A44">
              <w:rPr>
                <w:rFonts w:ascii="Times New Roman" w:hAnsi="Times New Roman"/>
                <w:color w:val="231F20"/>
                <w:sz w:val="24"/>
                <w:szCs w:val="24"/>
                <w:lang w:val="en-US" w:bidi="en-US"/>
              </w:rPr>
              <w:t>Ethnicity, religion, roots, assent, equality, culture, historical monuments</w:t>
            </w:r>
          </w:p>
        </w:tc>
      </w:tr>
      <w:tr w:rsidR="00C008AD" w:rsidRPr="009F2334"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T</w:t>
            </w:r>
            <w:r w:rsidRPr="00126A44">
              <w:rPr>
                <w:rFonts w:ascii="Times New Roman" w:hAnsi="Times New Roman"/>
                <w:color w:val="231F20"/>
                <w:sz w:val="24"/>
                <w:szCs w:val="24"/>
                <w:lang w:bidi="en-US"/>
              </w:rPr>
              <w:t>raditions</w:t>
            </w:r>
          </w:p>
        </w:tc>
        <w:tc>
          <w:tcPr>
            <w:tcW w:w="6804" w:type="dxa"/>
          </w:tcPr>
          <w:p w:rsidR="00C008AD" w:rsidRPr="00126A44" w:rsidRDefault="00C008AD" w:rsidP="00E266D3">
            <w:pPr>
              <w:spacing w:line="360" w:lineRule="auto"/>
              <w:jc w:val="both"/>
              <w:rPr>
                <w:rFonts w:ascii="Times New Roman" w:eastAsia="Times New Roman" w:hAnsi="Times New Roman"/>
                <w:color w:val="231F20"/>
                <w:sz w:val="24"/>
                <w:szCs w:val="24"/>
                <w:lang w:val="en-US"/>
              </w:rPr>
            </w:pPr>
            <w:r w:rsidRPr="00126A44">
              <w:rPr>
                <w:rFonts w:ascii="Times New Roman" w:hAnsi="Times New Roman"/>
                <w:color w:val="231F20"/>
                <w:sz w:val="24"/>
                <w:szCs w:val="24"/>
                <w:lang w:val="en-US" w:bidi="en-US"/>
              </w:rPr>
              <w:t>Respect, hospitality, gift, treat, help, tolerance</w:t>
            </w:r>
          </w:p>
        </w:tc>
      </w:tr>
      <w:tr w:rsidR="00C008AD" w:rsidRPr="002F6588"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C</w:t>
            </w:r>
            <w:r w:rsidRPr="00126A44">
              <w:rPr>
                <w:rFonts w:ascii="Times New Roman" w:hAnsi="Times New Roman"/>
                <w:color w:val="231F20"/>
                <w:sz w:val="24"/>
                <w:szCs w:val="24"/>
                <w:lang w:bidi="en-US"/>
              </w:rPr>
              <w:t>ustoms</w:t>
            </w:r>
          </w:p>
        </w:tc>
        <w:tc>
          <w:tcPr>
            <w:tcW w:w="6804" w:type="dxa"/>
          </w:tcPr>
          <w:p w:rsidR="00C008AD" w:rsidRPr="002F6588" w:rsidRDefault="00C008AD" w:rsidP="00E266D3">
            <w:pPr>
              <w:spacing w:line="360" w:lineRule="auto"/>
              <w:jc w:val="both"/>
              <w:rPr>
                <w:rFonts w:ascii="Times New Roman" w:eastAsia="Times New Roman" w:hAnsi="Times New Roman"/>
                <w:color w:val="231F20"/>
                <w:sz w:val="24"/>
                <w:szCs w:val="24"/>
                <w:lang w:val="en-US"/>
              </w:rPr>
            </w:pPr>
            <w:r w:rsidRPr="002F6588">
              <w:rPr>
                <w:rFonts w:ascii="Times New Roman" w:hAnsi="Times New Roman"/>
                <w:color w:val="231F20"/>
                <w:sz w:val="24"/>
                <w:szCs w:val="24"/>
                <w:lang w:val="en-US" w:bidi="en-US"/>
              </w:rPr>
              <w:t>Celebration, match</w:t>
            </w:r>
            <w:r w:rsidR="002F6588">
              <w:rPr>
                <w:rFonts w:ascii="Times New Roman" w:hAnsi="Times New Roman"/>
                <w:color w:val="231F20"/>
                <w:sz w:val="24"/>
                <w:szCs w:val="24"/>
                <w:lang w:val="en-US" w:bidi="en-US"/>
              </w:rPr>
              <w:t xml:space="preserve"> </w:t>
            </w:r>
            <w:r w:rsidRPr="002F6588">
              <w:rPr>
                <w:rFonts w:ascii="Times New Roman" w:hAnsi="Times New Roman"/>
                <w:color w:val="231F20"/>
                <w:sz w:val="24"/>
                <w:szCs w:val="24"/>
                <w:lang w:val="en-US" w:bidi="en-US"/>
              </w:rPr>
              <w:t>making, ceremony, hospitality</w:t>
            </w:r>
          </w:p>
        </w:tc>
      </w:tr>
      <w:tr w:rsidR="00C008AD" w:rsidRPr="00126A44"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L</w:t>
            </w:r>
            <w:r w:rsidRPr="00126A44">
              <w:rPr>
                <w:rFonts w:ascii="Times New Roman" w:hAnsi="Times New Roman"/>
                <w:color w:val="231F20"/>
                <w:sz w:val="24"/>
                <w:szCs w:val="24"/>
                <w:lang w:bidi="en-US"/>
              </w:rPr>
              <w:t>anguage</w:t>
            </w:r>
          </w:p>
        </w:tc>
        <w:tc>
          <w:tcPr>
            <w:tcW w:w="6804" w:type="dxa"/>
          </w:tcPr>
          <w:p w:rsidR="00C008AD" w:rsidRPr="00126A44" w:rsidRDefault="00C008AD" w:rsidP="00E266D3">
            <w:pPr>
              <w:spacing w:line="360" w:lineRule="auto"/>
              <w:jc w:val="both"/>
              <w:rPr>
                <w:rFonts w:ascii="Times New Roman" w:eastAsia="Times New Roman" w:hAnsi="Times New Roman"/>
                <w:color w:val="231F20"/>
                <w:sz w:val="24"/>
                <w:szCs w:val="24"/>
              </w:rPr>
            </w:pPr>
            <w:r w:rsidRPr="00126A44">
              <w:rPr>
                <w:rFonts w:ascii="Times New Roman" w:hAnsi="Times New Roman"/>
                <w:color w:val="231F20"/>
                <w:sz w:val="24"/>
                <w:szCs w:val="24"/>
                <w:lang w:bidi="en-US"/>
              </w:rPr>
              <w:t>Kazakh, Russian, state</w:t>
            </w:r>
            <w:r w:rsidR="002F6588">
              <w:rPr>
                <w:rFonts w:ascii="Times New Roman" w:hAnsi="Times New Roman"/>
                <w:color w:val="231F20"/>
                <w:sz w:val="24"/>
                <w:szCs w:val="24"/>
                <w:lang w:val="en-US" w:bidi="en-US"/>
              </w:rPr>
              <w:t xml:space="preserve"> </w:t>
            </w:r>
            <w:r w:rsidRPr="00126A44">
              <w:rPr>
                <w:rFonts w:ascii="Times New Roman" w:hAnsi="Times New Roman"/>
                <w:color w:val="231F20"/>
                <w:sz w:val="24"/>
                <w:szCs w:val="24"/>
                <w:lang w:bidi="en-US"/>
              </w:rPr>
              <w:t>program</w:t>
            </w:r>
          </w:p>
        </w:tc>
      </w:tr>
      <w:tr w:rsidR="00C008AD" w:rsidRPr="009F2334"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F</w:t>
            </w:r>
            <w:r w:rsidRPr="00126A44">
              <w:rPr>
                <w:rFonts w:ascii="Times New Roman" w:hAnsi="Times New Roman"/>
                <w:color w:val="231F20"/>
                <w:sz w:val="24"/>
                <w:szCs w:val="24"/>
                <w:lang w:bidi="en-US"/>
              </w:rPr>
              <w:t>amily</w:t>
            </w:r>
          </w:p>
        </w:tc>
        <w:tc>
          <w:tcPr>
            <w:tcW w:w="6804" w:type="dxa"/>
          </w:tcPr>
          <w:p w:rsidR="00C008AD" w:rsidRPr="00126A44" w:rsidRDefault="00C008AD" w:rsidP="00E266D3">
            <w:pPr>
              <w:spacing w:line="360" w:lineRule="auto"/>
              <w:jc w:val="both"/>
              <w:rPr>
                <w:rFonts w:ascii="Times New Roman" w:eastAsia="Times New Roman" w:hAnsi="Times New Roman"/>
                <w:color w:val="231F20"/>
                <w:sz w:val="24"/>
                <w:szCs w:val="24"/>
                <w:lang w:val="en-US"/>
              </w:rPr>
            </w:pPr>
            <w:r w:rsidRPr="00126A44">
              <w:rPr>
                <w:rFonts w:ascii="Times New Roman" w:hAnsi="Times New Roman"/>
                <w:color w:val="231F20"/>
                <w:sz w:val="24"/>
                <w:szCs w:val="24"/>
                <w:lang w:val="en-US" w:bidi="en-US"/>
              </w:rPr>
              <w:t>Young people, support, moral maturity, moral standards, love, mutual understanding</w:t>
            </w:r>
          </w:p>
        </w:tc>
      </w:tr>
      <w:tr w:rsidR="00C008AD" w:rsidRPr="009F2334"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W</w:t>
            </w:r>
            <w:r w:rsidRPr="00126A44">
              <w:rPr>
                <w:rFonts w:ascii="Times New Roman" w:hAnsi="Times New Roman"/>
                <w:color w:val="231F20"/>
                <w:sz w:val="24"/>
                <w:szCs w:val="24"/>
                <w:lang w:bidi="en-US"/>
              </w:rPr>
              <w:t>ay</w:t>
            </w:r>
            <w:r w:rsidR="00015240">
              <w:rPr>
                <w:rFonts w:ascii="Times New Roman" w:hAnsi="Times New Roman"/>
                <w:color w:val="231F20"/>
                <w:sz w:val="24"/>
                <w:szCs w:val="24"/>
                <w:lang w:bidi="en-US"/>
              </w:rPr>
              <w:t xml:space="preserve"> </w:t>
            </w:r>
            <w:r w:rsidRPr="00126A44">
              <w:rPr>
                <w:rFonts w:ascii="Times New Roman" w:hAnsi="Times New Roman"/>
                <w:color w:val="231F20"/>
                <w:sz w:val="24"/>
                <w:szCs w:val="24"/>
                <w:lang w:bidi="en-US"/>
              </w:rPr>
              <w:t>of</w:t>
            </w:r>
            <w:r w:rsidR="00015240">
              <w:rPr>
                <w:rFonts w:ascii="Times New Roman" w:hAnsi="Times New Roman"/>
                <w:color w:val="231F20"/>
                <w:sz w:val="24"/>
                <w:szCs w:val="24"/>
                <w:lang w:bidi="en-US"/>
              </w:rPr>
              <w:t xml:space="preserve"> </w:t>
            </w:r>
            <w:r w:rsidRPr="00126A44">
              <w:rPr>
                <w:rFonts w:ascii="Times New Roman" w:hAnsi="Times New Roman"/>
                <w:color w:val="231F20"/>
                <w:sz w:val="24"/>
                <w:szCs w:val="24"/>
                <w:lang w:bidi="en-US"/>
              </w:rPr>
              <w:t>life</w:t>
            </w:r>
          </w:p>
        </w:tc>
        <w:tc>
          <w:tcPr>
            <w:tcW w:w="6804" w:type="dxa"/>
          </w:tcPr>
          <w:p w:rsidR="00C008AD" w:rsidRPr="00126A44" w:rsidRDefault="00C008AD" w:rsidP="00E266D3">
            <w:pPr>
              <w:spacing w:line="360" w:lineRule="auto"/>
              <w:jc w:val="both"/>
              <w:rPr>
                <w:rFonts w:ascii="Times New Roman" w:eastAsia="Times New Roman" w:hAnsi="Times New Roman"/>
                <w:color w:val="231F20"/>
                <w:sz w:val="24"/>
                <w:szCs w:val="24"/>
                <w:lang w:val="en-US"/>
              </w:rPr>
            </w:pPr>
            <w:r w:rsidRPr="00126A44">
              <w:rPr>
                <w:rFonts w:ascii="Times New Roman" w:hAnsi="Times New Roman"/>
                <w:color w:val="231F20"/>
                <w:sz w:val="24"/>
                <w:szCs w:val="24"/>
                <w:lang w:val="en-US" w:bidi="en-US"/>
              </w:rPr>
              <w:t>Good neighborliness, unity, harmony, tolerance</w:t>
            </w:r>
          </w:p>
        </w:tc>
      </w:tr>
      <w:tr w:rsidR="00C008AD" w:rsidRPr="009F2334" w:rsidTr="00FB17F8">
        <w:tc>
          <w:tcPr>
            <w:tcW w:w="2802" w:type="dxa"/>
          </w:tcPr>
          <w:p w:rsidR="00C008AD" w:rsidRPr="00126A44" w:rsidRDefault="001E6C6D" w:rsidP="002F6588">
            <w:pPr>
              <w:spacing w:line="360" w:lineRule="auto"/>
              <w:rPr>
                <w:rFonts w:ascii="Times New Roman" w:eastAsia="Times New Roman" w:hAnsi="Times New Roman"/>
                <w:color w:val="231F20"/>
                <w:sz w:val="24"/>
                <w:szCs w:val="24"/>
              </w:rPr>
            </w:pPr>
            <w:r>
              <w:rPr>
                <w:rFonts w:ascii="Times New Roman" w:hAnsi="Times New Roman"/>
                <w:color w:val="231F20"/>
                <w:sz w:val="24"/>
                <w:szCs w:val="24"/>
                <w:lang w:val="en-US" w:bidi="en-US"/>
              </w:rPr>
              <w:t>H</w:t>
            </w:r>
            <w:r w:rsidRPr="00126A44">
              <w:rPr>
                <w:rFonts w:ascii="Times New Roman" w:hAnsi="Times New Roman"/>
                <w:color w:val="231F20"/>
                <w:sz w:val="24"/>
                <w:szCs w:val="24"/>
                <w:lang w:bidi="en-US"/>
              </w:rPr>
              <w:t>olidays</w:t>
            </w:r>
          </w:p>
        </w:tc>
        <w:tc>
          <w:tcPr>
            <w:tcW w:w="6804" w:type="dxa"/>
          </w:tcPr>
          <w:p w:rsidR="00C008AD" w:rsidRPr="00126A44" w:rsidRDefault="00C008AD" w:rsidP="00E266D3">
            <w:pPr>
              <w:spacing w:line="360" w:lineRule="auto"/>
              <w:jc w:val="both"/>
              <w:rPr>
                <w:rFonts w:ascii="Times New Roman" w:eastAsia="Times New Roman" w:hAnsi="Times New Roman"/>
                <w:color w:val="231F20"/>
                <w:sz w:val="24"/>
                <w:szCs w:val="24"/>
                <w:lang w:val="en-US"/>
              </w:rPr>
            </w:pPr>
            <w:r w:rsidRPr="00126A44">
              <w:rPr>
                <w:rFonts w:ascii="Times New Roman" w:hAnsi="Times New Roman"/>
                <w:color w:val="231F20"/>
                <w:sz w:val="24"/>
                <w:szCs w:val="24"/>
                <w:lang w:val="en-US" w:bidi="en-US"/>
              </w:rPr>
              <w:t>Traditions, charity, joy, memory, respect</w:t>
            </w:r>
          </w:p>
        </w:tc>
      </w:tr>
    </w:tbl>
    <w:p w:rsidR="00D973C7" w:rsidRDefault="00D973C7" w:rsidP="00126A44">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firstLine="709"/>
        <w:jc w:val="both"/>
        <w:rPr>
          <w:rFonts w:ascii="Times New Roman" w:hAnsi="Times New Roman"/>
          <w:sz w:val="24"/>
          <w:szCs w:val="24"/>
          <w:lang w:val="en-US" w:bidi="en-US"/>
        </w:rPr>
      </w:pPr>
    </w:p>
    <w:p w:rsidR="00C008AD" w:rsidRPr="00126A44" w:rsidRDefault="00C008AD" w:rsidP="00126A44">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«The components of the cultural code can be considered as ordered sets of interrelated standards, restrictions and attitudes in relation to different types of activities (for example, communicative, transformative, technological, semantic, axiological, cognitive, aesthetic), the central link of which is a set of signs, meanings and their combinations» [43, p.7].</w:t>
      </w:r>
    </w:p>
    <w:p w:rsidR="00C008AD" w:rsidRPr="00126A44" w:rsidRDefault="00C008AD" w:rsidP="00126A44">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firstLine="709"/>
        <w:jc w:val="both"/>
        <w:rPr>
          <w:rFonts w:ascii="Times New Roman" w:hAnsi="Times New Roman"/>
          <w:sz w:val="24"/>
          <w:szCs w:val="24"/>
          <w:lang w:val="en-US"/>
        </w:rPr>
      </w:pPr>
      <w:r w:rsidRPr="00126A44">
        <w:rPr>
          <w:rFonts w:ascii="Times New Roman" w:hAnsi="Times New Roman"/>
          <w:sz w:val="24"/>
          <w:szCs w:val="24"/>
          <w:lang w:val="en-US" w:bidi="en-US"/>
        </w:rPr>
        <w:t>The nature of cultural codes is that they are formed gradually, over long periods of history and only in the course of the life of the entire people, the population of specific countries.</w:t>
      </w:r>
    </w:p>
    <w:p w:rsidR="00C008AD" w:rsidRPr="00126A44" w:rsidRDefault="00C008AD" w:rsidP="00126A44">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 xml:space="preserve">Speaking about the information and communication nature of the cultural code in the </w:t>
      </w:r>
      <w:r w:rsidRPr="00126A44">
        <w:rPr>
          <w:rFonts w:ascii="Times New Roman" w:hAnsi="Times New Roman"/>
          <w:sz w:val="24"/>
          <w:szCs w:val="24"/>
          <w:lang w:val="en-US" w:bidi="en-US"/>
        </w:rPr>
        <w:lastRenderedPageBreak/>
        <w:t>media discourse of the modern press,</w:t>
      </w:r>
      <w:r w:rsidR="0000653A">
        <w:rPr>
          <w:rFonts w:ascii="Times New Roman" w:hAnsi="Times New Roman"/>
          <w:sz w:val="24"/>
          <w:szCs w:val="24"/>
          <w:lang w:bidi="en-US"/>
        </w:rPr>
        <w:t xml:space="preserve"> </w:t>
      </w:r>
      <w:r w:rsidRPr="00126A44">
        <w:rPr>
          <w:rFonts w:ascii="Times New Roman" w:hAnsi="Times New Roman"/>
          <w:sz w:val="24"/>
          <w:szCs w:val="24"/>
          <w:lang w:val="en-US" w:bidi="en-US"/>
        </w:rPr>
        <w:t>it should be noted that the information space of Kazakhstan reflects the real speech and social situation of our time. There is a convergence of different styles and worldviews: from Soviet stereotypes to modern postmodernism. However, it is the presence of such diverse forms and content of modern communications that accurately characterize our reality. All these semantic constructions influence the consciousness of modern Kazakhstan society.</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Summarizing the research, we note that the cultural code of the nation in the Kazakhstan media discourse reveals the relationship of knowledge with social processes, causing the need to bridge the gap between the two cultures and the formation of a single culture through the humanization of cultural processes.</w:t>
      </w:r>
    </w:p>
    <w:p w:rsidR="00C008AD" w:rsidRPr="00126A44" w:rsidRDefault="00C008AD" w:rsidP="00126A44">
      <w:pPr>
        <w:spacing w:after="0" w:line="360" w:lineRule="auto"/>
        <w:ind w:firstLine="709"/>
        <w:jc w:val="both"/>
        <w:rPr>
          <w:rFonts w:ascii="Times New Roman" w:hAnsi="Times New Roman"/>
          <w:color w:val="000000"/>
          <w:sz w:val="24"/>
          <w:szCs w:val="24"/>
          <w:lang w:val="en-US"/>
        </w:rPr>
      </w:pPr>
      <w:r w:rsidRPr="00126A44">
        <w:rPr>
          <w:rFonts w:ascii="Times New Roman" w:hAnsi="Times New Roman"/>
          <w:sz w:val="24"/>
          <w:szCs w:val="24"/>
          <w:lang w:val="en-US" w:bidi="en-US"/>
        </w:rPr>
        <w:t xml:space="preserve">The method of contextual analysis and the method of interpretative analysis used by us revealed that the words «consent», «tolerance», «hospitality» and «respect» are most often found in the Kazakhstan media space when describing various phenomena of the cultural code.  </w:t>
      </w:r>
    </w:p>
    <w:p w:rsidR="00C008AD" w:rsidRPr="00126A44" w:rsidRDefault="00C008AD" w:rsidP="00126A44">
      <w:pPr>
        <w:spacing w:after="0" w:line="360" w:lineRule="auto"/>
        <w:ind w:firstLine="709"/>
        <w:jc w:val="both"/>
        <w:rPr>
          <w:rFonts w:ascii="Times New Roman" w:eastAsia="Times New Roman" w:hAnsi="Times New Roman"/>
          <w:sz w:val="24"/>
          <w:szCs w:val="24"/>
          <w:lang w:val="en-US" w:eastAsia="ru-RU"/>
        </w:rPr>
      </w:pPr>
      <w:r w:rsidRPr="00126A44">
        <w:rPr>
          <w:rFonts w:ascii="Times New Roman" w:hAnsi="Times New Roman"/>
          <w:sz w:val="24"/>
          <w:szCs w:val="24"/>
          <w:lang w:val="en-US" w:bidi="en-US"/>
        </w:rPr>
        <w:t xml:space="preserve">The informational communicative nature of the cultural code in the media discourse is realized in the presence of a large number of technically available methods and tools that make it possible to present information in a single information space. A variety of options for text content, high-tech graphic technologies, animation, photos, videos, sound, and if necessary, a resource of interactive elements for readers. Studying the phenomena of Kazakhstan's cultural code broadcast through the mass media means, the audience, transforming these phenomena in their own minds, broadcasts them using feedback tools. </w:t>
      </w:r>
    </w:p>
    <w:p w:rsidR="00C008AD" w:rsidRPr="00126A44" w:rsidRDefault="00C008AD" w:rsidP="00126A44">
      <w:pPr>
        <w:spacing w:after="0" w:line="360" w:lineRule="auto"/>
        <w:ind w:firstLine="709"/>
        <w:jc w:val="both"/>
        <w:rPr>
          <w:rFonts w:ascii="Times New Roman" w:hAnsi="Times New Roman"/>
          <w:sz w:val="24"/>
          <w:szCs w:val="24"/>
          <w:lang w:val="en-US" w:bidi="en-US"/>
        </w:rPr>
      </w:pPr>
      <w:r w:rsidRPr="00126A44">
        <w:rPr>
          <w:rStyle w:val="afa"/>
          <w:rFonts w:ascii="Times New Roman" w:hAnsi="Times New Roman"/>
          <w:sz w:val="24"/>
          <w:szCs w:val="24"/>
          <w:lang w:val="en-US" w:bidi="en-US"/>
        </w:rPr>
        <w:t xml:space="preserve">The cultural code of the nation is not just the core of the new cultural policy of Kazakhstan, but an important </w:t>
      </w:r>
      <w:r w:rsidRPr="00126A44">
        <w:rPr>
          <w:rFonts w:ascii="Times New Roman" w:hAnsi="Times New Roman"/>
          <w:color w:val="1A1A1A"/>
          <w:sz w:val="24"/>
          <w:szCs w:val="24"/>
          <w:shd w:val="clear" w:color="auto" w:fill="FCFCFC"/>
          <w:lang w:val="en-US"/>
        </w:rPr>
        <w:t>phenomenon</w:t>
      </w:r>
      <w:r w:rsidRPr="00126A44">
        <w:rPr>
          <w:rStyle w:val="afa"/>
          <w:rFonts w:ascii="Times New Roman" w:hAnsi="Times New Roman"/>
          <w:sz w:val="24"/>
          <w:szCs w:val="24"/>
          <w:lang w:val="en-US" w:bidi="en-US"/>
        </w:rPr>
        <w:t xml:space="preserve"> of the Eurasian culture that puts unity at the forefront of tolerance, spirituality, initiative and creativity are inherent in the Kazakh people, who continue the cultural tradition and turn it into an element of spiritual existence.</w:t>
      </w:r>
    </w:p>
    <w:p w:rsidR="00126A44" w:rsidRDefault="00126A44" w:rsidP="00126A44">
      <w:pPr>
        <w:spacing w:after="0" w:line="360" w:lineRule="auto"/>
        <w:ind w:firstLine="709"/>
        <w:jc w:val="center"/>
        <w:rPr>
          <w:rFonts w:ascii="Times New Roman" w:eastAsia="Times New Roman" w:hAnsi="Times New Roman"/>
          <w:caps/>
          <w:sz w:val="24"/>
          <w:szCs w:val="24"/>
          <w:lang w:val="en-US" w:eastAsia="ru-RU"/>
        </w:rPr>
      </w:pPr>
    </w:p>
    <w:p w:rsidR="00E532C1" w:rsidRPr="00343BF2" w:rsidRDefault="00E532C1"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947BD0" w:rsidRDefault="00947BD0" w:rsidP="00126A44">
      <w:pPr>
        <w:spacing w:after="0" w:line="360" w:lineRule="auto"/>
        <w:ind w:firstLine="709"/>
        <w:jc w:val="center"/>
        <w:rPr>
          <w:rFonts w:ascii="Times New Roman" w:eastAsia="Times New Roman" w:hAnsi="Times New Roman"/>
          <w:caps/>
          <w:sz w:val="24"/>
          <w:szCs w:val="24"/>
          <w:lang w:val="en-US" w:eastAsia="ru-RU"/>
        </w:rPr>
      </w:pPr>
    </w:p>
    <w:p w:rsidR="001E6C6D" w:rsidRDefault="001E6C6D" w:rsidP="00126A44">
      <w:pPr>
        <w:spacing w:after="0" w:line="360" w:lineRule="auto"/>
        <w:ind w:firstLine="709"/>
        <w:jc w:val="center"/>
        <w:rPr>
          <w:rFonts w:ascii="Times New Roman" w:eastAsia="Times New Roman" w:hAnsi="Times New Roman"/>
          <w:b/>
          <w:caps/>
          <w:sz w:val="24"/>
          <w:szCs w:val="24"/>
          <w:lang w:val="en-US" w:eastAsia="ru-RU"/>
        </w:rPr>
      </w:pPr>
    </w:p>
    <w:p w:rsidR="00366EB7" w:rsidRPr="00061123" w:rsidRDefault="006A135B" w:rsidP="00126A44">
      <w:pPr>
        <w:spacing w:after="0" w:line="360" w:lineRule="auto"/>
        <w:ind w:firstLine="709"/>
        <w:jc w:val="center"/>
        <w:rPr>
          <w:rFonts w:ascii="Times New Roman" w:eastAsia="Times New Roman" w:hAnsi="Times New Roman"/>
          <w:b/>
          <w:caps/>
          <w:sz w:val="24"/>
          <w:szCs w:val="24"/>
          <w:lang w:val="en-US" w:eastAsia="ru-RU"/>
        </w:rPr>
      </w:pPr>
      <w:r w:rsidRPr="00061123">
        <w:rPr>
          <w:rFonts w:ascii="Times New Roman" w:eastAsia="Times New Roman" w:hAnsi="Times New Roman"/>
          <w:b/>
          <w:caps/>
          <w:sz w:val="24"/>
          <w:szCs w:val="24"/>
          <w:lang w:val="en-US" w:eastAsia="ru-RU"/>
        </w:rPr>
        <w:lastRenderedPageBreak/>
        <w:t>CONCLUSION</w:t>
      </w:r>
    </w:p>
    <w:p w:rsidR="00126A44" w:rsidRPr="00A2200B" w:rsidRDefault="00126A44" w:rsidP="00126A44">
      <w:pPr>
        <w:spacing w:after="0" w:line="360" w:lineRule="auto"/>
        <w:ind w:firstLine="709"/>
        <w:jc w:val="both"/>
        <w:rPr>
          <w:rFonts w:ascii="Times New Roman" w:hAnsi="Times New Roman"/>
          <w:sz w:val="24"/>
          <w:szCs w:val="24"/>
          <w:lang w:val="en-US"/>
        </w:rPr>
      </w:pPr>
      <w:r w:rsidRPr="00A2200B">
        <w:rPr>
          <w:rFonts w:ascii="Times New Roman" w:hAnsi="Times New Roman"/>
          <w:sz w:val="24"/>
          <w:szCs w:val="24"/>
          <w:lang w:val="en-US"/>
        </w:rPr>
        <w:t>Media discourse and literature of modern poly</w:t>
      </w:r>
      <w:r w:rsidR="0000653A">
        <w:rPr>
          <w:rFonts w:ascii="Times New Roman" w:hAnsi="Times New Roman"/>
          <w:sz w:val="24"/>
          <w:szCs w:val="24"/>
        </w:rPr>
        <w:t xml:space="preserve"> </w:t>
      </w:r>
      <w:r w:rsidRPr="00A2200B">
        <w:rPr>
          <w:rFonts w:ascii="Times New Roman" w:hAnsi="Times New Roman"/>
          <w:sz w:val="24"/>
          <w:szCs w:val="24"/>
          <w:lang w:val="en-US"/>
        </w:rPr>
        <w:t>ethnic and poly</w:t>
      </w:r>
      <w:r w:rsidR="0000653A">
        <w:rPr>
          <w:rFonts w:ascii="Times New Roman" w:hAnsi="Times New Roman"/>
          <w:sz w:val="24"/>
          <w:szCs w:val="24"/>
        </w:rPr>
        <w:t xml:space="preserve"> </w:t>
      </w:r>
      <w:r w:rsidRPr="00A2200B">
        <w:rPr>
          <w:rFonts w:ascii="Times New Roman" w:hAnsi="Times New Roman"/>
          <w:sz w:val="24"/>
          <w:szCs w:val="24"/>
          <w:lang w:val="en-US"/>
        </w:rPr>
        <w:t>confessional Kazakhstan are unique dialogue platforms for the existence and functioning of CC of various aesthetic, communicative and cognitive orientations. Its great relief, the coexistence of various aesthetic, worldview and narrative approaches, and</w:t>
      </w:r>
      <w:r w:rsidR="0000653A">
        <w:rPr>
          <w:rFonts w:ascii="Times New Roman" w:hAnsi="Times New Roman"/>
          <w:sz w:val="24"/>
          <w:szCs w:val="24"/>
        </w:rPr>
        <w:t xml:space="preserve"> </w:t>
      </w:r>
      <w:r w:rsidRPr="00A2200B">
        <w:rPr>
          <w:rFonts w:ascii="Times New Roman" w:hAnsi="Times New Roman"/>
          <w:sz w:val="24"/>
          <w:szCs w:val="24"/>
          <w:lang w:val="en-US"/>
        </w:rPr>
        <w:t>significant experimental</w:t>
      </w:r>
      <w:r w:rsidR="0000653A">
        <w:rPr>
          <w:rFonts w:ascii="Times New Roman" w:hAnsi="Times New Roman"/>
          <w:sz w:val="24"/>
          <w:szCs w:val="24"/>
        </w:rPr>
        <w:t xml:space="preserve"> </w:t>
      </w:r>
      <w:r w:rsidRPr="00A2200B">
        <w:rPr>
          <w:rFonts w:ascii="Times New Roman" w:hAnsi="Times New Roman"/>
          <w:sz w:val="24"/>
          <w:szCs w:val="24"/>
          <w:lang w:val="en-US"/>
        </w:rPr>
        <w:t>modus, distinguishes the contextual environment of Russian literature and mass media. In literature, the synthesis of ethnic and international stylistics, plots</w:t>
      </w:r>
      <w:r w:rsidR="0000653A">
        <w:rPr>
          <w:rFonts w:ascii="Times New Roman" w:hAnsi="Times New Roman"/>
          <w:sz w:val="24"/>
          <w:szCs w:val="24"/>
        </w:rPr>
        <w:t xml:space="preserve"> </w:t>
      </w:r>
      <w:r w:rsidRPr="00A2200B">
        <w:rPr>
          <w:rFonts w:ascii="Times New Roman" w:hAnsi="Times New Roman"/>
          <w:sz w:val="24"/>
          <w:szCs w:val="24"/>
          <w:lang w:val="en-US"/>
        </w:rPr>
        <w:t>determines</w:t>
      </w:r>
      <w:r w:rsidR="0000653A">
        <w:rPr>
          <w:rFonts w:ascii="Times New Roman" w:hAnsi="Times New Roman"/>
          <w:sz w:val="24"/>
          <w:szCs w:val="24"/>
        </w:rPr>
        <w:t xml:space="preserve"> </w:t>
      </w:r>
      <w:r w:rsidRPr="00A2200B">
        <w:rPr>
          <w:rFonts w:ascii="Times New Roman" w:hAnsi="Times New Roman"/>
          <w:sz w:val="24"/>
          <w:szCs w:val="24"/>
          <w:lang w:val="en-US"/>
        </w:rPr>
        <w:t>the development of complex hybrid mega- and metanarratives. Actualization of primordial ethno cultural content in the form of recognizable historical images, folklore, sacronyms, a multitude of reminiscences, allusions referring to national symbols and history (Zher-</w:t>
      </w:r>
      <w:r>
        <w:rPr>
          <w:rFonts w:ascii="Times New Roman" w:hAnsi="Times New Roman"/>
          <w:sz w:val="24"/>
          <w:szCs w:val="24"/>
          <w:lang w:val="en-US"/>
        </w:rPr>
        <w:t>Uiyk, Zher-Ana, Zhelmaya, Samruk</w:t>
      </w:r>
      <w:r w:rsidRPr="00A2200B">
        <w:rPr>
          <w:rFonts w:ascii="Times New Roman" w:hAnsi="Times New Roman"/>
          <w:sz w:val="24"/>
          <w:szCs w:val="24"/>
          <w:lang w:val="en-US"/>
        </w:rPr>
        <w:t>, arua</w:t>
      </w:r>
      <w:r>
        <w:rPr>
          <w:rFonts w:ascii="Times New Roman" w:hAnsi="Times New Roman"/>
          <w:sz w:val="24"/>
          <w:szCs w:val="24"/>
          <w:lang w:val="en-US"/>
        </w:rPr>
        <w:t>k, balbal, Deshti-Ky</w:t>
      </w:r>
      <w:r w:rsidRPr="00A2200B">
        <w:rPr>
          <w:rFonts w:ascii="Times New Roman" w:hAnsi="Times New Roman"/>
          <w:sz w:val="24"/>
          <w:szCs w:val="24"/>
          <w:lang w:val="en-US"/>
        </w:rPr>
        <w:t xml:space="preserve">pchak), and motives of other traditions (Russian, Indian, Japanese, Chinese) creates a unique panoramic stereoscopic vision of the developed problems of history and modernity. </w:t>
      </w:r>
    </w:p>
    <w:p w:rsidR="00126A44" w:rsidRPr="00FC39D8" w:rsidRDefault="00126A44" w:rsidP="00126A44">
      <w:pPr>
        <w:spacing w:after="0" w:line="360" w:lineRule="auto"/>
        <w:ind w:firstLine="709"/>
        <w:jc w:val="both"/>
        <w:rPr>
          <w:rFonts w:ascii="Times New Roman" w:hAnsi="Times New Roman"/>
          <w:color w:val="222222"/>
          <w:sz w:val="24"/>
          <w:szCs w:val="24"/>
          <w:shd w:val="clear" w:color="auto" w:fill="FFFFFF"/>
          <w:lang w:val="en-US"/>
        </w:rPr>
      </w:pPr>
      <w:r w:rsidRPr="00FC39D8">
        <w:rPr>
          <w:rFonts w:ascii="Times New Roman" w:hAnsi="Times New Roman"/>
          <w:color w:val="222222"/>
          <w:sz w:val="24"/>
          <w:szCs w:val="24"/>
          <w:shd w:val="clear" w:color="auto" w:fill="FFFFFF"/>
          <w:lang w:val="en-US"/>
        </w:rPr>
        <w:t xml:space="preserve">The novelty, </w:t>
      </w:r>
      <w:r>
        <w:rPr>
          <w:rFonts w:ascii="Times New Roman" w:hAnsi="Times New Roman"/>
          <w:color w:val="222222"/>
          <w:sz w:val="24"/>
          <w:szCs w:val="24"/>
          <w:shd w:val="clear" w:color="auto" w:fill="FFFFFF"/>
          <w:lang w:val="en-US"/>
        </w:rPr>
        <w:t xml:space="preserve">the </w:t>
      </w:r>
      <w:r w:rsidRPr="00FC39D8">
        <w:rPr>
          <w:rFonts w:ascii="Times New Roman" w:hAnsi="Times New Roman"/>
          <w:color w:val="222222"/>
          <w:sz w:val="24"/>
          <w:szCs w:val="24"/>
          <w:shd w:val="clear" w:color="auto" w:fill="FFFFFF"/>
          <w:lang w:val="en-US"/>
        </w:rPr>
        <w:t>theoretical and applied significance of the carried out</w:t>
      </w:r>
      <w:r w:rsidR="0000653A">
        <w:rPr>
          <w:rFonts w:ascii="Times New Roman" w:hAnsi="Times New Roman"/>
          <w:color w:val="222222"/>
          <w:sz w:val="24"/>
          <w:szCs w:val="24"/>
          <w:shd w:val="clear" w:color="auto" w:fill="FFFFFF"/>
        </w:rPr>
        <w:t xml:space="preserve"> </w:t>
      </w:r>
      <w:r w:rsidRPr="00FC39D8">
        <w:rPr>
          <w:rFonts w:ascii="Times New Roman" w:hAnsi="Times New Roman"/>
          <w:color w:val="222222"/>
          <w:sz w:val="24"/>
          <w:szCs w:val="24"/>
          <w:shd w:val="clear" w:color="auto" w:fill="FFFFFF"/>
          <w:lang w:val="en-US"/>
        </w:rPr>
        <w:t>research lies in the complex interdisciplinary development of a new topical problem field of modern and world science: the cultural code in the discourses of literature and mass media. Because of a comprehensive study of the invariant system of Kazakhstan's spacecraft, the status of these discourses as poly</w:t>
      </w:r>
      <w:r w:rsidR="0000653A">
        <w:rPr>
          <w:rFonts w:ascii="Times New Roman" w:hAnsi="Times New Roman"/>
          <w:color w:val="222222"/>
          <w:sz w:val="24"/>
          <w:szCs w:val="24"/>
          <w:shd w:val="clear" w:color="auto" w:fill="FFFFFF"/>
        </w:rPr>
        <w:t xml:space="preserve"> </w:t>
      </w:r>
      <w:r w:rsidRPr="00FC39D8">
        <w:rPr>
          <w:rFonts w:ascii="Times New Roman" w:hAnsi="Times New Roman"/>
          <w:color w:val="222222"/>
          <w:sz w:val="24"/>
          <w:szCs w:val="24"/>
          <w:shd w:val="clear" w:color="auto" w:fill="FFFFFF"/>
          <w:lang w:val="en-US"/>
        </w:rPr>
        <w:t>code semiotic dynamic spaces has been determined and substantiated. The close correlations of the world and national traditions and innovative solutions have been proved in the field of poetics and philosophy of th</w:t>
      </w:r>
      <w:r>
        <w:rPr>
          <w:rFonts w:ascii="Times New Roman" w:hAnsi="Times New Roman"/>
          <w:color w:val="222222"/>
          <w:sz w:val="24"/>
          <w:szCs w:val="24"/>
          <w:shd w:val="clear" w:color="auto" w:fill="FFFFFF"/>
          <w:lang w:val="en-US"/>
        </w:rPr>
        <w:t>e text, especially the literary</w:t>
      </w:r>
      <w:r w:rsidRPr="00FC39D8">
        <w:rPr>
          <w:rFonts w:ascii="Times New Roman" w:hAnsi="Times New Roman"/>
          <w:color w:val="222222"/>
          <w:sz w:val="24"/>
          <w:szCs w:val="24"/>
          <w:shd w:val="clear" w:color="auto" w:fill="FFFFFF"/>
          <w:lang w:val="en-US"/>
        </w:rPr>
        <w:t>. Based on a systematic study of CC of different axiological and informative-cognitive nature, the mechanisms of encoding and subsequent decoding of conceptually significant information, leading cognitive-aesthetic, communicative strategies in these discourses are determined. Th</w:t>
      </w:r>
      <w:r>
        <w:rPr>
          <w:rFonts w:ascii="Times New Roman" w:hAnsi="Times New Roman"/>
          <w:color w:val="222222"/>
          <w:sz w:val="24"/>
          <w:szCs w:val="24"/>
          <w:shd w:val="clear" w:color="auto" w:fill="FFFFFF"/>
          <w:lang w:val="en-US"/>
        </w:rPr>
        <w:t>ese are, but are not limited to</w:t>
      </w:r>
      <w:r w:rsidRPr="00FC39D8">
        <w:rPr>
          <w:rFonts w:ascii="Times New Roman" w:hAnsi="Times New Roman"/>
          <w:color w:val="222222"/>
          <w:sz w:val="24"/>
          <w:szCs w:val="24"/>
          <w:shd w:val="clear" w:color="auto" w:fill="FFFFFF"/>
          <w:lang w:val="en-US"/>
        </w:rPr>
        <w:t xml:space="preserve"> in the literature - the strategies of ethno-stereotyping, universalization of HM, multiculturalism, intertextualization, the creation of diffusion and meta-narratives, in the mass media </w:t>
      </w:r>
      <w:r>
        <w:rPr>
          <w:rFonts w:ascii="Times New Roman" w:hAnsi="Times New Roman"/>
          <w:color w:val="222222"/>
          <w:sz w:val="24"/>
          <w:szCs w:val="24"/>
          <w:shd w:val="clear" w:color="auto" w:fill="FFFFFF"/>
          <w:lang w:val="en-US"/>
        </w:rPr>
        <w:t>are</w:t>
      </w:r>
      <w:r w:rsidRPr="00FC39D8">
        <w:rPr>
          <w:rFonts w:ascii="Times New Roman" w:hAnsi="Times New Roman"/>
          <w:color w:val="222222"/>
          <w:sz w:val="24"/>
          <w:szCs w:val="24"/>
          <w:shd w:val="clear" w:color="auto" w:fill="FFFFFF"/>
          <w:lang w:val="en-US"/>
        </w:rPr>
        <w:t xml:space="preserve"> the combined synthesis of neorhetoric, intertextualization and text precedence, the transformation of ethnic stereotypes. These strategies are implemented through a system of different cultural codes.  </w:t>
      </w:r>
    </w:p>
    <w:p w:rsidR="00126A44" w:rsidRPr="00FC39D8" w:rsidRDefault="00126A44" w:rsidP="00126A44">
      <w:pPr>
        <w:spacing w:after="0" w:line="360" w:lineRule="auto"/>
        <w:ind w:firstLine="709"/>
        <w:jc w:val="both"/>
        <w:rPr>
          <w:rFonts w:ascii="Times New Roman" w:hAnsi="Times New Roman"/>
          <w:sz w:val="24"/>
          <w:szCs w:val="24"/>
          <w:lang w:val="en-US"/>
        </w:rPr>
      </w:pPr>
      <w:r w:rsidRPr="00FC39D8">
        <w:rPr>
          <w:rFonts w:ascii="Times New Roman" w:hAnsi="Times New Roman"/>
          <w:sz w:val="24"/>
          <w:szCs w:val="24"/>
          <w:lang w:val="en-US"/>
        </w:rPr>
        <w:t xml:space="preserve">An in-depth consideration of the content and functional field of the cultural code led the developers to the establishment of its significant mental coordinates (universals, concepts, stereotypes), which constitute a kind of semantic support of the text. The named constructs contribute to the creation of a special mental paradigm that produces a polyphonic, multidimensional text space. </w:t>
      </w:r>
    </w:p>
    <w:p w:rsidR="00126A44" w:rsidRPr="00FC39D8" w:rsidRDefault="00126A44" w:rsidP="00126A44">
      <w:pPr>
        <w:spacing w:after="0" w:line="360" w:lineRule="auto"/>
        <w:ind w:firstLine="709"/>
        <w:jc w:val="both"/>
        <w:rPr>
          <w:rFonts w:ascii="Times New Roman" w:hAnsi="Times New Roman"/>
          <w:sz w:val="24"/>
          <w:szCs w:val="24"/>
          <w:lang w:val="en-US"/>
        </w:rPr>
      </w:pPr>
      <w:r w:rsidRPr="00FC39D8">
        <w:rPr>
          <w:rFonts w:ascii="Times New Roman" w:hAnsi="Times New Roman"/>
          <w:sz w:val="24"/>
          <w:szCs w:val="24"/>
          <w:lang w:val="en-US"/>
        </w:rPr>
        <w:t xml:space="preserve">Literary universals, concepts, stereotypes, deployed in time and space of a particular </w:t>
      </w:r>
      <w:r w:rsidR="00947BD0">
        <w:rPr>
          <w:rFonts w:ascii="Times New Roman" w:hAnsi="Times New Roman"/>
          <w:sz w:val="24"/>
          <w:szCs w:val="24"/>
          <w:lang w:val="en-US"/>
        </w:rPr>
        <w:t>art text</w:t>
      </w:r>
      <w:r w:rsidRPr="00FC39D8">
        <w:rPr>
          <w:rFonts w:ascii="Times New Roman" w:hAnsi="Times New Roman"/>
          <w:sz w:val="24"/>
          <w:szCs w:val="24"/>
          <w:lang w:val="en-US"/>
        </w:rPr>
        <w:t xml:space="preserve">, reveal, along with other significant poetological characteristics, an extensive cultural </w:t>
      </w:r>
      <w:r w:rsidRPr="00FC39D8">
        <w:rPr>
          <w:rFonts w:ascii="Times New Roman" w:hAnsi="Times New Roman"/>
          <w:sz w:val="24"/>
          <w:szCs w:val="24"/>
          <w:lang w:val="en-US"/>
        </w:rPr>
        <w:lastRenderedPageBreak/>
        <w:t xml:space="preserve">section of the described era. The named constructs contribute to the creation of a special mental paradigm that produces a polyphonic, multidimensional text space. The result of the inclusion of the designated mental constants is an increase in the cognitive capacity of the text, maintaining the necessary balance between its descriptive framework and the event basis. </w:t>
      </w:r>
    </w:p>
    <w:p w:rsidR="00126A44" w:rsidRPr="00FC39D8" w:rsidRDefault="00126A44" w:rsidP="00126A44">
      <w:pPr>
        <w:spacing w:after="0" w:line="360" w:lineRule="auto"/>
        <w:ind w:firstLine="709"/>
        <w:jc w:val="both"/>
        <w:rPr>
          <w:rFonts w:ascii="Times New Roman" w:hAnsi="Times New Roman"/>
          <w:sz w:val="24"/>
          <w:szCs w:val="24"/>
          <w:lang w:val="en-US"/>
        </w:rPr>
      </w:pPr>
      <w:r w:rsidRPr="00FC39D8">
        <w:rPr>
          <w:rFonts w:ascii="Times New Roman" w:hAnsi="Times New Roman"/>
          <w:sz w:val="24"/>
          <w:szCs w:val="24"/>
          <w:lang w:val="en-US"/>
        </w:rPr>
        <w:t>The correlation of literature, media texts with the philosophical, historical, historiographic and other areas has been substantiated. From an interdisciplinary perspecti</w:t>
      </w:r>
      <w:r>
        <w:rPr>
          <w:rFonts w:ascii="Times New Roman" w:hAnsi="Times New Roman"/>
          <w:sz w:val="24"/>
          <w:szCs w:val="24"/>
          <w:lang w:val="en-US"/>
        </w:rPr>
        <w:t xml:space="preserve">ve, the aspects of </w:t>
      </w:r>
      <w:r w:rsidR="00E532C1">
        <w:rPr>
          <w:rFonts w:ascii="Times New Roman" w:hAnsi="Times New Roman"/>
          <w:sz w:val="24"/>
          <w:szCs w:val="24"/>
          <w:lang w:val="en-US"/>
        </w:rPr>
        <w:t>T</w:t>
      </w:r>
      <w:r>
        <w:rPr>
          <w:rFonts w:ascii="Times New Roman" w:hAnsi="Times New Roman"/>
          <w:sz w:val="24"/>
          <w:szCs w:val="24"/>
          <w:lang w:val="en-US"/>
        </w:rPr>
        <w:t>C</w:t>
      </w:r>
      <w:r w:rsidRPr="00FC39D8">
        <w:rPr>
          <w:rFonts w:ascii="Times New Roman" w:hAnsi="Times New Roman"/>
          <w:sz w:val="24"/>
          <w:szCs w:val="24"/>
          <w:lang w:val="en-US"/>
        </w:rPr>
        <w:t>C as a special knowledge area have been significantly expanded and re-actualized, and a short cognitive terminological thesaurus has been developed (37 cognitions). The conceptual and categorical meanings of the term "cultural code" and its variants are characterized, substantiated and tested. In particular, CC is viewed as a holistic aesthetic-informative construct, a textual formation that performs several interconnected, equal functions: ontological; communicative, artistic, informative; axiological, etc. Stable value orientations, mechanisms of formation and development of national self-awareness through active inclusion of various cultural codes in literature and mass media have been determined and scientifically substantiated.</w:t>
      </w:r>
    </w:p>
    <w:p w:rsidR="00126A44" w:rsidRPr="00957697" w:rsidRDefault="00126A44" w:rsidP="00126A44">
      <w:pPr>
        <w:spacing w:after="0" w:line="360" w:lineRule="auto"/>
        <w:ind w:firstLine="709"/>
        <w:jc w:val="both"/>
        <w:rPr>
          <w:rFonts w:ascii="Times New Roman" w:hAnsi="Times New Roman"/>
          <w:sz w:val="24"/>
          <w:szCs w:val="24"/>
          <w:lang w:val="en-US"/>
        </w:rPr>
      </w:pPr>
      <w:r w:rsidRPr="00957697">
        <w:rPr>
          <w:rFonts w:ascii="Times New Roman" w:hAnsi="Times New Roman"/>
          <w:sz w:val="24"/>
          <w:szCs w:val="24"/>
          <w:lang w:val="en-US"/>
        </w:rPr>
        <w:t>The introduction into scientific circulation of a number of cognitive terms of a new problem field</w:t>
      </w:r>
      <w:r>
        <w:rPr>
          <w:rFonts w:ascii="Times New Roman" w:hAnsi="Times New Roman"/>
          <w:sz w:val="24"/>
          <w:szCs w:val="24"/>
          <w:lang w:val="en-US"/>
        </w:rPr>
        <w:t>, the</w:t>
      </w:r>
      <w:r w:rsidRPr="00957697">
        <w:rPr>
          <w:rFonts w:ascii="Times New Roman" w:hAnsi="Times New Roman"/>
          <w:sz w:val="24"/>
          <w:szCs w:val="24"/>
          <w:lang w:val="en-US"/>
        </w:rPr>
        <w:t xml:space="preserve"> cultural c</w:t>
      </w:r>
      <w:r>
        <w:rPr>
          <w:rFonts w:ascii="Times New Roman" w:hAnsi="Times New Roman"/>
          <w:sz w:val="24"/>
          <w:szCs w:val="24"/>
          <w:lang w:val="en-US"/>
        </w:rPr>
        <w:t>ode</w:t>
      </w:r>
      <w:r w:rsidRPr="00957697">
        <w:rPr>
          <w:rFonts w:ascii="Times New Roman" w:hAnsi="Times New Roman"/>
          <w:sz w:val="24"/>
          <w:szCs w:val="24"/>
          <w:lang w:val="en-US"/>
        </w:rPr>
        <w:t xml:space="preserve"> confirms its interdisciplinary status. For the first time, the typology and communicative models of CC in several contextual variations (10 structural and typolo</w:t>
      </w:r>
      <w:r w:rsidR="00947BD0">
        <w:rPr>
          <w:rFonts w:ascii="Times New Roman" w:hAnsi="Times New Roman"/>
          <w:sz w:val="24"/>
          <w:szCs w:val="24"/>
          <w:lang w:val="en-US"/>
        </w:rPr>
        <w:t xml:space="preserve">gical units; Appendix </w:t>
      </w:r>
      <w:r w:rsidR="00C95A5E">
        <w:rPr>
          <w:rFonts w:ascii="Times New Roman" w:hAnsi="Times New Roman"/>
          <w:sz w:val="24"/>
          <w:szCs w:val="24"/>
          <w:lang w:val="en-US"/>
        </w:rPr>
        <w:t>B</w:t>
      </w:r>
      <w:r w:rsidRPr="00957697">
        <w:rPr>
          <w:rFonts w:ascii="Times New Roman" w:hAnsi="Times New Roman"/>
          <w:sz w:val="24"/>
          <w:szCs w:val="24"/>
          <w:lang w:val="en-US"/>
        </w:rPr>
        <w:t>), the specificity of the mechanisms of translation and subsequent decoding of codes in the narrative text, including the transition of the verbal code to the associative-visual, according to the theory</w:t>
      </w:r>
      <w:r>
        <w:rPr>
          <w:rFonts w:ascii="Times New Roman" w:hAnsi="Times New Roman"/>
          <w:sz w:val="24"/>
          <w:szCs w:val="24"/>
          <w:lang w:val="en-US"/>
        </w:rPr>
        <w:t xml:space="preserve"> of</w:t>
      </w:r>
      <w:r w:rsidRPr="00957697">
        <w:rPr>
          <w:rFonts w:ascii="Times New Roman" w:hAnsi="Times New Roman"/>
          <w:sz w:val="24"/>
          <w:szCs w:val="24"/>
          <w:lang w:val="en-US"/>
        </w:rPr>
        <w:t xml:space="preserve"> A. Paivio. Mythopoetic modeling has been carried out,</w:t>
      </w:r>
      <w:r>
        <w:rPr>
          <w:rFonts w:ascii="Times New Roman" w:hAnsi="Times New Roman"/>
          <w:sz w:val="24"/>
          <w:szCs w:val="24"/>
          <w:lang w:val="en-US"/>
        </w:rPr>
        <w:t xml:space="preserve"> and</w:t>
      </w:r>
      <w:r w:rsidRPr="00957697">
        <w:rPr>
          <w:rFonts w:ascii="Times New Roman" w:hAnsi="Times New Roman"/>
          <w:sz w:val="24"/>
          <w:szCs w:val="24"/>
          <w:lang w:val="en-US"/>
        </w:rPr>
        <w:t xml:space="preserve"> a structural model of mythopoetic analysis has been developed. In total, a compre</w:t>
      </w:r>
      <w:r w:rsidR="00947BD0">
        <w:rPr>
          <w:rFonts w:ascii="Times New Roman" w:hAnsi="Times New Roman"/>
          <w:sz w:val="24"/>
          <w:szCs w:val="24"/>
          <w:lang w:val="en-US"/>
        </w:rPr>
        <w:t>hensive analysis of more than 2</w:t>
      </w:r>
      <w:r w:rsidR="00947BD0" w:rsidRPr="00947BD0">
        <w:rPr>
          <w:rFonts w:ascii="Times New Roman" w:hAnsi="Times New Roman"/>
          <w:sz w:val="24"/>
          <w:szCs w:val="24"/>
          <w:lang w:val="en-US"/>
        </w:rPr>
        <w:t>5</w:t>
      </w:r>
      <w:r w:rsidRPr="00957697">
        <w:rPr>
          <w:rFonts w:ascii="Times New Roman" w:hAnsi="Times New Roman"/>
          <w:sz w:val="24"/>
          <w:szCs w:val="24"/>
          <w:lang w:val="en-US"/>
        </w:rPr>
        <w:t xml:space="preserve"> works of fiction in Kazakhstan, 20 print, news sites in Kazakhstan was carried</w:t>
      </w:r>
      <w:r w:rsidR="00C95A5E">
        <w:rPr>
          <w:rFonts w:ascii="Times New Roman" w:hAnsi="Times New Roman"/>
          <w:sz w:val="24"/>
          <w:szCs w:val="24"/>
          <w:lang w:val="en-US"/>
        </w:rPr>
        <w:t xml:space="preserve"> out (Appendix A</w:t>
      </w:r>
      <w:r w:rsidR="00947BD0">
        <w:rPr>
          <w:rFonts w:ascii="Times New Roman" w:hAnsi="Times New Roman"/>
          <w:sz w:val="24"/>
          <w:szCs w:val="24"/>
          <w:lang w:val="en-US"/>
        </w:rPr>
        <w:t xml:space="preserve">). An </w:t>
      </w:r>
      <w:r w:rsidR="00947BD0" w:rsidRPr="00947BD0">
        <w:rPr>
          <w:rFonts w:ascii="Times New Roman" w:hAnsi="Times New Roman"/>
          <w:sz w:val="24"/>
          <w:szCs w:val="24"/>
          <w:lang w:val="en-US"/>
        </w:rPr>
        <w:t>expanded F</w:t>
      </w:r>
      <w:r w:rsidRPr="00947BD0">
        <w:rPr>
          <w:rFonts w:ascii="Times New Roman" w:hAnsi="Times New Roman"/>
          <w:sz w:val="24"/>
          <w:szCs w:val="24"/>
          <w:lang w:val="en-US"/>
        </w:rPr>
        <w:t>AE was carried out through a questionnaire survey through Google spreadsheet, direct interviewing of persons of different age and gender orientations to establish, characterize and dynamics of the most frequent cultural codes in the mass consciousness of fellow citizens (</w:t>
      </w:r>
      <w:r w:rsidR="00EC68CA">
        <w:rPr>
          <w:rFonts w:ascii="Times New Roman" w:hAnsi="Times New Roman"/>
          <w:sz w:val="24"/>
          <w:szCs w:val="24"/>
          <w:lang w:val="en-US"/>
        </w:rPr>
        <w:t>Appendix</w:t>
      </w:r>
      <w:r w:rsidR="00C95A5E">
        <w:rPr>
          <w:rFonts w:ascii="Times New Roman" w:hAnsi="Times New Roman"/>
          <w:sz w:val="24"/>
          <w:szCs w:val="24"/>
          <w:lang w:val="en-US"/>
        </w:rPr>
        <w:t xml:space="preserve"> D</w:t>
      </w:r>
      <w:r w:rsidR="00EC68CA">
        <w:rPr>
          <w:rFonts w:ascii="Times New Roman" w:hAnsi="Times New Roman"/>
          <w:sz w:val="24"/>
          <w:szCs w:val="24"/>
          <w:lang w:val="en-US"/>
        </w:rPr>
        <w:t>). F</w:t>
      </w:r>
      <w:r w:rsidRPr="00957697">
        <w:rPr>
          <w:rFonts w:ascii="Times New Roman" w:hAnsi="Times New Roman"/>
          <w:sz w:val="24"/>
          <w:szCs w:val="24"/>
          <w:lang w:val="en-US"/>
        </w:rPr>
        <w:t xml:space="preserve">AE is one of the most effective methods of psycholinguistics for the reconstruction of cultural concepts, which often perform the role of CC. As a result of the comparative and CDA of the </w:t>
      </w:r>
      <w:r w:rsidR="00EC68CA">
        <w:rPr>
          <w:rFonts w:ascii="Times New Roman" w:hAnsi="Times New Roman"/>
          <w:sz w:val="24"/>
          <w:szCs w:val="24"/>
          <w:lang w:val="en-US"/>
        </w:rPr>
        <w:t>media text and the data of the F</w:t>
      </w:r>
      <w:r w:rsidRPr="00957697">
        <w:rPr>
          <w:rFonts w:ascii="Times New Roman" w:hAnsi="Times New Roman"/>
          <w:sz w:val="24"/>
          <w:szCs w:val="24"/>
          <w:lang w:val="en-US"/>
        </w:rPr>
        <w:t xml:space="preserve">AE, a convergence in the perception and transmission of codes of especially significant ethno-labeled and universal cognitions in both cases was established. At the same time, in the mass media there is a re-semantisation of a number of neutral lexemes and precedent codes, manipulative rhetoric, which is associated with the very nature of this discourse. </w:t>
      </w:r>
    </w:p>
    <w:p w:rsidR="00126A44" w:rsidRPr="00957697" w:rsidRDefault="00126A44" w:rsidP="00126A44">
      <w:pPr>
        <w:spacing w:after="0" w:line="360" w:lineRule="auto"/>
        <w:ind w:firstLine="709"/>
        <w:jc w:val="both"/>
        <w:rPr>
          <w:rFonts w:ascii="Times New Roman" w:hAnsi="Times New Roman"/>
          <w:i/>
          <w:sz w:val="24"/>
          <w:szCs w:val="24"/>
          <w:lang w:val="en-US"/>
        </w:rPr>
      </w:pPr>
      <w:r w:rsidRPr="00957697">
        <w:rPr>
          <w:rFonts w:ascii="Times New Roman" w:eastAsia="Times New Roman" w:hAnsi="Times New Roman"/>
          <w:sz w:val="24"/>
          <w:szCs w:val="24"/>
          <w:lang w:val="en-US"/>
        </w:rPr>
        <w:t>Cultural codes, their invariants functioning in literary and media discourses (real</w:t>
      </w:r>
      <w:r w:rsidR="00970EA4">
        <w:rPr>
          <w:rFonts w:ascii="Times New Roman" w:eastAsia="Times New Roman" w:hAnsi="Times New Roman"/>
          <w:sz w:val="24"/>
          <w:szCs w:val="24"/>
          <w:lang w:val="en-US"/>
        </w:rPr>
        <w:t>e</w:t>
      </w:r>
      <w:r w:rsidRPr="00957697">
        <w:rPr>
          <w:rFonts w:ascii="Times New Roman" w:eastAsia="Times New Roman" w:hAnsi="Times New Roman"/>
          <w:sz w:val="24"/>
          <w:szCs w:val="24"/>
          <w:lang w:val="en-US"/>
        </w:rPr>
        <w:t xml:space="preserve">mes, folkloremes, mythologemes, ideologemes, conceptual metaphors, literary concepts, universals, </w:t>
      </w:r>
      <w:r w:rsidRPr="00957697">
        <w:rPr>
          <w:rFonts w:ascii="Times New Roman" w:eastAsia="Times New Roman" w:hAnsi="Times New Roman"/>
          <w:sz w:val="24"/>
          <w:szCs w:val="24"/>
          <w:lang w:val="en-US"/>
        </w:rPr>
        <w:lastRenderedPageBreak/>
        <w:t xml:space="preserve">stereotypes, including ethno-stereotypes, and other constructs) can have both similar and opposite meaning and purpose. Historical and </w:t>
      </w:r>
      <w:r w:rsidR="00EC68CA">
        <w:rPr>
          <w:rFonts w:ascii="Times New Roman" w:eastAsia="Times New Roman" w:hAnsi="Times New Roman"/>
          <w:sz w:val="24"/>
          <w:szCs w:val="24"/>
          <w:lang w:val="en-US"/>
        </w:rPr>
        <w:t>ethnocultural codes, including MC</w:t>
      </w:r>
      <w:r w:rsidRPr="00957697">
        <w:rPr>
          <w:rFonts w:ascii="Times New Roman" w:eastAsia="Times New Roman" w:hAnsi="Times New Roman"/>
          <w:sz w:val="24"/>
          <w:szCs w:val="24"/>
          <w:lang w:val="en-US"/>
        </w:rPr>
        <w:t>, personimswere subjected to special scientific reflection. It is proved that the indicated codes in their text volume contribute to the creation and synthesis of documentary and/or quasi-documentary narratives, their specificity is highlighted. For the first time, the typology of military codes, most prominently presented in the modern historical novelism of Kazakhstan, is proposed and substantiated. It reflects history, civilization, revival, spirituality in the general mental-constructive approach of Kazakh literature to the understanding and reflection of the leading episteme. Comprehensive textual analysis aimed at “conceptualizing data” (according t</w:t>
      </w:r>
      <w:r w:rsidR="0000653A">
        <w:rPr>
          <w:rFonts w:ascii="Times New Roman" w:eastAsia="Times New Roman" w:hAnsi="Times New Roman"/>
          <w:sz w:val="24"/>
          <w:szCs w:val="24"/>
          <w:lang w:val="en-US"/>
        </w:rPr>
        <w:t>o Ti</w:t>
      </w:r>
      <w:r w:rsidRPr="00957697">
        <w:rPr>
          <w:rFonts w:ascii="Times New Roman" w:eastAsia="Times New Roman" w:hAnsi="Times New Roman"/>
          <w:sz w:val="24"/>
          <w:szCs w:val="24"/>
          <w:lang w:val="en-US"/>
        </w:rPr>
        <w:t xml:space="preserve">cher, </w:t>
      </w:r>
      <w:r w:rsidRPr="00EC68CA">
        <w:rPr>
          <w:rFonts w:ascii="Times New Roman" w:eastAsia="Times New Roman" w:hAnsi="Times New Roman"/>
          <w:sz w:val="24"/>
          <w:szCs w:val="24"/>
          <w:lang w:val="en-US"/>
        </w:rPr>
        <w:t>[44, p. 333])</w:t>
      </w:r>
      <w:r w:rsidRPr="00957697">
        <w:rPr>
          <w:rFonts w:ascii="Times New Roman" w:eastAsia="Times New Roman" w:hAnsi="Times New Roman"/>
          <w:sz w:val="24"/>
          <w:szCs w:val="24"/>
          <w:lang w:val="en-US"/>
        </w:rPr>
        <w:t xml:space="preserve"> shows the dominant of abstract-symbolic con</w:t>
      </w:r>
      <w:r>
        <w:rPr>
          <w:rFonts w:ascii="Times New Roman" w:eastAsia="Times New Roman" w:hAnsi="Times New Roman"/>
          <w:sz w:val="24"/>
          <w:szCs w:val="24"/>
          <w:lang w:val="en-US"/>
        </w:rPr>
        <w:t>notations of the most frequent CC in Kazakhstan</w:t>
      </w:r>
      <w:r w:rsidRPr="00957697">
        <w:rPr>
          <w:rFonts w:ascii="Times New Roman" w:eastAsia="Times New Roman" w:hAnsi="Times New Roman"/>
          <w:sz w:val="24"/>
          <w:szCs w:val="24"/>
          <w:lang w:val="en-US"/>
        </w:rPr>
        <w:t xml:space="preserve"> romance (philosopher, ideologeme, folklore, historiosophy, my</w:t>
      </w:r>
      <w:r>
        <w:rPr>
          <w:rFonts w:ascii="Times New Roman" w:eastAsia="Times New Roman" w:hAnsi="Times New Roman"/>
          <w:sz w:val="24"/>
          <w:szCs w:val="24"/>
          <w:lang w:val="en-US"/>
        </w:rPr>
        <w:t>thologeme, ritual and others)</w:t>
      </w:r>
      <w:r w:rsidRPr="00957697">
        <w:rPr>
          <w:rFonts w:ascii="Times New Roman" w:eastAsia="Times New Roman" w:hAnsi="Times New Roman"/>
          <w:sz w:val="24"/>
          <w:szCs w:val="24"/>
          <w:lang w:val="en-US"/>
        </w:rPr>
        <w:t>. The actual aesthetic potential of this CC in the aspect of narrative, c</w:t>
      </w:r>
      <w:r w:rsidR="00EC68CA">
        <w:rPr>
          <w:rFonts w:ascii="Times New Roman" w:eastAsia="Times New Roman" w:hAnsi="Times New Roman"/>
          <w:sz w:val="24"/>
          <w:szCs w:val="24"/>
          <w:lang w:val="en-US"/>
        </w:rPr>
        <w:t xml:space="preserve">ommunicative, referential, myth </w:t>
      </w:r>
      <w:r w:rsidRPr="00957697">
        <w:rPr>
          <w:rFonts w:ascii="Times New Roman" w:eastAsia="Times New Roman" w:hAnsi="Times New Roman"/>
          <w:sz w:val="24"/>
          <w:szCs w:val="24"/>
          <w:lang w:val="en-US"/>
        </w:rPr>
        <w:t xml:space="preserve">poetic modeling is extensive. </w:t>
      </w:r>
    </w:p>
    <w:p w:rsidR="00EC68CA" w:rsidRDefault="00126A44" w:rsidP="00126A44">
      <w:pPr>
        <w:spacing w:after="0" w:line="360" w:lineRule="auto"/>
        <w:ind w:firstLine="709"/>
        <w:jc w:val="both"/>
        <w:rPr>
          <w:rFonts w:ascii="Times New Roman" w:hAnsi="Times New Roman"/>
          <w:sz w:val="24"/>
          <w:szCs w:val="24"/>
          <w:lang w:val="en-US"/>
        </w:rPr>
      </w:pPr>
      <w:r w:rsidRPr="00957697">
        <w:rPr>
          <w:rFonts w:ascii="Times New Roman" w:hAnsi="Times New Roman"/>
          <w:sz w:val="24"/>
          <w:szCs w:val="24"/>
          <w:lang w:val="en-US"/>
        </w:rPr>
        <w:t>CC can be read as a cognitive phenomenon that synthesizes a</w:t>
      </w:r>
      <w:r w:rsidR="0000653A">
        <w:rPr>
          <w:rFonts w:ascii="Times New Roman" w:hAnsi="Times New Roman"/>
          <w:sz w:val="24"/>
          <w:szCs w:val="24"/>
          <w:lang w:val="en-US"/>
        </w:rPr>
        <w:t xml:space="preserve"> </w:t>
      </w:r>
      <w:r w:rsidRPr="00957697">
        <w:rPr>
          <w:rFonts w:ascii="Times New Roman" w:hAnsi="Times New Roman"/>
          <w:sz w:val="24"/>
          <w:szCs w:val="24"/>
          <w:lang w:val="en-US"/>
        </w:rPr>
        <w:t>“semantic modus”</w:t>
      </w:r>
      <w:r w:rsidR="0000653A">
        <w:rPr>
          <w:rFonts w:ascii="Times New Roman" w:hAnsi="Times New Roman"/>
          <w:sz w:val="24"/>
          <w:szCs w:val="24"/>
          <w:lang w:val="en-US"/>
        </w:rPr>
        <w:t xml:space="preserve"> </w:t>
      </w:r>
      <w:r w:rsidRPr="00957697">
        <w:rPr>
          <w:rFonts w:ascii="Times New Roman" w:hAnsi="Times New Roman"/>
          <w:sz w:val="24"/>
          <w:szCs w:val="24"/>
          <w:lang w:val="en-US"/>
        </w:rPr>
        <w:t xml:space="preserve">(episteme) and cognition proper in an abstract-symbolic meaning (mythologemes, folkloremes, philosophies, rituals). The code is based on knowledge </w:t>
      </w:r>
      <w:r w:rsidRPr="00EC68CA">
        <w:rPr>
          <w:rFonts w:ascii="Times New Roman" w:hAnsi="Times New Roman"/>
          <w:sz w:val="24"/>
          <w:szCs w:val="24"/>
          <w:lang w:val="en-US"/>
        </w:rPr>
        <w:t>that has a certain value (depending on the "situation of the statement"), and through the analysis of the code processed in the text, knowledge of the world, history, mental and other coordinates of a particular ethnic group occurs. Understanding the phenomenon of CC as “key characteristics of culture” [45, P.20] becomes a priority in their analysis. The scientific promise of the results obtained is high in the aspect of further interdisciplinary study of CC in various aspects of humanitarian knowledge, including semiotics, literary theory, media linguistics, mythopoetics, philosophy, narratology</w:t>
      </w:r>
      <w:r w:rsidRPr="00957697">
        <w:rPr>
          <w:rFonts w:ascii="Times New Roman" w:hAnsi="Times New Roman"/>
          <w:sz w:val="24"/>
          <w:szCs w:val="24"/>
          <w:lang w:val="en-US"/>
        </w:rPr>
        <w:t xml:space="preserve">, etc. </w:t>
      </w:r>
    </w:p>
    <w:p w:rsidR="00126A44" w:rsidRPr="00957697" w:rsidRDefault="00126A44" w:rsidP="00126A44">
      <w:pPr>
        <w:spacing w:after="0" w:line="360" w:lineRule="auto"/>
        <w:ind w:firstLine="709"/>
        <w:jc w:val="both"/>
        <w:rPr>
          <w:rFonts w:ascii="Times New Roman" w:hAnsi="Times New Roman"/>
          <w:sz w:val="24"/>
          <w:szCs w:val="24"/>
          <w:lang w:val="en-US"/>
        </w:rPr>
      </w:pPr>
      <w:r w:rsidRPr="00957697">
        <w:rPr>
          <w:rFonts w:ascii="Times New Roman" w:hAnsi="Times New Roman"/>
          <w:sz w:val="24"/>
          <w:szCs w:val="24"/>
          <w:lang w:val="en-US"/>
        </w:rPr>
        <w:t>All research results for 2018-2020correspond to the technical specification and schedule of the contract for the GF №122 dated March 5, 2018, additional agreements №2 dated March 7, 2019, №5 dated May 4, 2020</w:t>
      </w:r>
      <w:r w:rsidRPr="00F40E43">
        <w:rPr>
          <w:rFonts w:ascii="Times New Roman" w:hAnsi="Times New Roman"/>
          <w:sz w:val="24"/>
          <w:szCs w:val="24"/>
          <w:lang w:val="en-US"/>
        </w:rPr>
        <w:t>(</w:t>
      </w:r>
      <w:r w:rsidR="00F40E43" w:rsidRPr="00F40E43">
        <w:rPr>
          <w:rFonts w:ascii="Times New Roman" w:hAnsi="Times New Roman"/>
          <w:sz w:val="24"/>
          <w:szCs w:val="24"/>
          <w:lang w:val="en-US"/>
        </w:rPr>
        <w:t>Appendix K</w:t>
      </w:r>
      <w:r w:rsidRPr="00F40E43">
        <w:rPr>
          <w:rFonts w:ascii="Times New Roman" w:hAnsi="Times New Roman"/>
          <w:sz w:val="24"/>
          <w:szCs w:val="24"/>
          <w:lang w:val="en-US"/>
        </w:rPr>
        <w:t>).</w:t>
      </w:r>
    </w:p>
    <w:p w:rsidR="00126A44" w:rsidRPr="00957697" w:rsidRDefault="00126A44" w:rsidP="00126A44">
      <w:pPr>
        <w:spacing w:after="0" w:line="360" w:lineRule="auto"/>
        <w:ind w:firstLine="709"/>
        <w:jc w:val="both"/>
        <w:rPr>
          <w:rFonts w:ascii="Times New Roman" w:hAnsi="Times New Roman"/>
          <w:sz w:val="24"/>
          <w:szCs w:val="24"/>
          <w:lang w:val="en-US"/>
        </w:rPr>
      </w:pPr>
      <w:r w:rsidRPr="00C56543">
        <w:rPr>
          <w:rFonts w:ascii="Times New Roman" w:hAnsi="Times New Roman"/>
          <w:sz w:val="24"/>
          <w:szCs w:val="24"/>
          <w:lang w:val="en-US"/>
        </w:rPr>
        <w:t xml:space="preserve">Approbation of the results. </w:t>
      </w:r>
      <w:r w:rsidRPr="00957697">
        <w:rPr>
          <w:rFonts w:ascii="Times New Roman" w:hAnsi="Times New Roman"/>
          <w:sz w:val="24"/>
          <w:szCs w:val="24"/>
          <w:lang w:val="en-US"/>
        </w:rPr>
        <w:t>Research results for 2018</w:t>
      </w:r>
      <w:r w:rsidR="003921EC">
        <w:rPr>
          <w:rFonts w:ascii="Times New Roman" w:hAnsi="Times New Roman"/>
          <w:sz w:val="24"/>
          <w:szCs w:val="24"/>
          <w:lang w:val="en-US"/>
        </w:rPr>
        <w:t>-</w:t>
      </w:r>
      <w:r w:rsidRPr="00957697">
        <w:rPr>
          <w:rFonts w:ascii="Times New Roman" w:hAnsi="Times New Roman"/>
          <w:sz w:val="24"/>
          <w:szCs w:val="24"/>
          <w:lang w:val="en-US"/>
        </w:rPr>
        <w:t>2020</w:t>
      </w:r>
      <w:r w:rsidR="000C3C7B">
        <w:rPr>
          <w:rFonts w:ascii="Times New Roman" w:hAnsi="Times New Roman"/>
          <w:sz w:val="24"/>
          <w:szCs w:val="24"/>
          <w:lang w:val="en-US"/>
        </w:rPr>
        <w:t>are reflected in 67</w:t>
      </w:r>
      <w:r w:rsidRPr="00957697">
        <w:rPr>
          <w:rFonts w:ascii="Times New Roman" w:hAnsi="Times New Roman"/>
          <w:sz w:val="24"/>
          <w:szCs w:val="24"/>
          <w:lang w:val="en-US"/>
        </w:rPr>
        <w:t xml:space="preserve"> scientific and educational works, including two monographs</w:t>
      </w:r>
      <w:r w:rsidR="00970EA4">
        <w:rPr>
          <w:rFonts w:ascii="Times New Roman" w:hAnsi="Times New Roman"/>
          <w:sz w:val="24"/>
          <w:szCs w:val="24"/>
          <w:lang w:val="en-US"/>
        </w:rPr>
        <w:t>:</w:t>
      </w:r>
      <w:r w:rsidRPr="00957697">
        <w:rPr>
          <w:rFonts w:ascii="Times New Roman" w:hAnsi="Times New Roman"/>
          <w:sz w:val="24"/>
          <w:szCs w:val="24"/>
          <w:lang w:val="en-US"/>
        </w:rPr>
        <w:t xml:space="preserve"> "Kazakh prose of the period of independence: tradition, innovation, prospects" (440 p.; 2018)</w:t>
      </w:r>
      <w:r w:rsidR="00970EA4">
        <w:rPr>
          <w:rFonts w:ascii="Times New Roman" w:hAnsi="Times New Roman"/>
          <w:sz w:val="24"/>
          <w:szCs w:val="24"/>
          <w:lang w:val="en-US"/>
        </w:rPr>
        <w:t xml:space="preserve"> and </w:t>
      </w:r>
      <w:r w:rsidRPr="00957697">
        <w:rPr>
          <w:rFonts w:ascii="Times New Roman" w:hAnsi="Times New Roman"/>
          <w:sz w:val="24"/>
          <w:szCs w:val="24"/>
          <w:lang w:val="en-US"/>
        </w:rPr>
        <w:t>the collective final monograph "The ideosphere of the cultural code of Kazakhstan: literature and mass media</w:t>
      </w:r>
      <w:r>
        <w:rPr>
          <w:rFonts w:ascii="Times New Roman" w:hAnsi="Times New Roman"/>
          <w:sz w:val="24"/>
          <w:szCs w:val="24"/>
          <w:lang w:val="en-US"/>
        </w:rPr>
        <w:t>" in Russian and English (224 p</w:t>
      </w:r>
      <w:r w:rsidRPr="00957697">
        <w:rPr>
          <w:rFonts w:ascii="Times New Roman" w:hAnsi="Times New Roman"/>
          <w:sz w:val="24"/>
          <w:szCs w:val="24"/>
          <w:lang w:val="en-US"/>
        </w:rPr>
        <w:t xml:space="preserve">.; 2020), the international collection of scientific papers "Cultural code in the intermedial space" (380 p.; 2019), three </w:t>
      </w:r>
      <w:r w:rsidR="00F10339">
        <w:rPr>
          <w:rFonts w:ascii="Times New Roman" w:hAnsi="Times New Roman"/>
          <w:sz w:val="24"/>
          <w:szCs w:val="24"/>
          <w:lang w:val="en-US"/>
        </w:rPr>
        <w:t>study manuals</w:t>
      </w:r>
      <w:r w:rsidRPr="00957697">
        <w:rPr>
          <w:rFonts w:ascii="Times New Roman" w:hAnsi="Times New Roman"/>
          <w:sz w:val="24"/>
          <w:szCs w:val="24"/>
          <w:lang w:val="en-US"/>
        </w:rPr>
        <w:t>, incl</w:t>
      </w:r>
      <w:r>
        <w:rPr>
          <w:rFonts w:ascii="Times New Roman" w:hAnsi="Times New Roman"/>
          <w:sz w:val="24"/>
          <w:szCs w:val="24"/>
          <w:lang w:val="en-US"/>
        </w:rPr>
        <w:t>uding</w:t>
      </w:r>
      <w:r w:rsidRPr="00957697">
        <w:rPr>
          <w:rFonts w:ascii="Times New Roman" w:hAnsi="Times New Roman"/>
          <w:sz w:val="24"/>
          <w:szCs w:val="24"/>
          <w:lang w:val="en-US"/>
        </w:rPr>
        <w:t xml:space="preserve"> one in the foreign publishing house LapLambert in English (Latvia), one manual in electronic format (computer program), 1</w:t>
      </w:r>
      <w:r w:rsidR="000C3C7B">
        <w:rPr>
          <w:rFonts w:ascii="Times New Roman" w:hAnsi="Times New Roman"/>
          <w:sz w:val="24"/>
          <w:szCs w:val="24"/>
          <w:lang w:val="en-US"/>
        </w:rPr>
        <w:t>5</w:t>
      </w:r>
      <w:r w:rsidRPr="00957697">
        <w:rPr>
          <w:rFonts w:ascii="Times New Roman" w:hAnsi="Times New Roman"/>
          <w:sz w:val="24"/>
          <w:szCs w:val="24"/>
          <w:lang w:val="en-US"/>
        </w:rPr>
        <w:t xml:space="preserve"> articles in foreign publications, including 8 articles in publications with a </w:t>
      </w:r>
      <w:r w:rsidRPr="00EC68CA">
        <w:rPr>
          <w:rFonts w:ascii="Times New Roman" w:hAnsi="Times New Roman"/>
          <w:sz w:val="24"/>
          <w:szCs w:val="24"/>
          <w:lang w:val="en-US"/>
        </w:rPr>
        <w:t>non-zero impact factor, 46 works in Kazakhstan publications, including</w:t>
      </w:r>
      <w:r w:rsidR="00EC68CA">
        <w:rPr>
          <w:rFonts w:ascii="Times New Roman" w:hAnsi="Times New Roman"/>
          <w:sz w:val="24"/>
          <w:szCs w:val="24"/>
          <w:lang w:val="en-US"/>
        </w:rPr>
        <w:t xml:space="preserve"> 21 articles in CCSES of MES of </w:t>
      </w:r>
      <w:r w:rsidR="00EC68CA">
        <w:rPr>
          <w:rFonts w:ascii="Times New Roman" w:hAnsi="Times New Roman"/>
          <w:sz w:val="24"/>
          <w:szCs w:val="24"/>
          <w:lang w:val="en-US"/>
        </w:rPr>
        <w:lastRenderedPageBreak/>
        <w:t xml:space="preserve">RK </w:t>
      </w:r>
      <w:r w:rsidRPr="00EC68CA">
        <w:rPr>
          <w:rFonts w:ascii="Times New Roman" w:hAnsi="Times New Roman"/>
          <w:sz w:val="24"/>
          <w:szCs w:val="24"/>
          <w:lang w:val="en-US"/>
        </w:rPr>
        <w:t xml:space="preserve"> journals (</w:t>
      </w:r>
      <w:r w:rsidR="00C95A5E">
        <w:rPr>
          <w:rFonts w:ascii="Times New Roman" w:hAnsi="Times New Roman"/>
          <w:sz w:val="24"/>
          <w:szCs w:val="24"/>
          <w:lang w:val="en-US"/>
        </w:rPr>
        <w:t xml:space="preserve">Appendix </w:t>
      </w:r>
      <w:r w:rsidR="00891318">
        <w:rPr>
          <w:rFonts w:ascii="Times New Roman" w:hAnsi="Times New Roman"/>
          <w:sz w:val="24"/>
          <w:szCs w:val="24"/>
          <w:lang w:val="en-US"/>
        </w:rPr>
        <w:t>E</w:t>
      </w:r>
      <w:r w:rsidRPr="00EC68CA">
        <w:rPr>
          <w:rFonts w:ascii="Times New Roman" w:hAnsi="Times New Roman"/>
          <w:sz w:val="24"/>
          <w:szCs w:val="24"/>
          <w:lang w:val="en-US"/>
        </w:rPr>
        <w:t>).</w:t>
      </w:r>
      <w:r w:rsidRPr="00957697">
        <w:rPr>
          <w:rFonts w:ascii="Times New Roman" w:hAnsi="Times New Roman"/>
          <w:sz w:val="24"/>
          <w:szCs w:val="24"/>
          <w:lang w:val="en-US"/>
        </w:rPr>
        <w:t xml:space="preserve"> The electronic study </w:t>
      </w:r>
      <w:r w:rsidR="003921EC">
        <w:rPr>
          <w:rFonts w:ascii="Times New Roman" w:hAnsi="Times New Roman"/>
          <w:sz w:val="24"/>
          <w:szCs w:val="24"/>
          <w:lang w:val="en-US"/>
        </w:rPr>
        <w:t>manual</w:t>
      </w:r>
      <w:r w:rsidR="0000653A">
        <w:rPr>
          <w:rFonts w:ascii="Times New Roman" w:hAnsi="Times New Roman"/>
          <w:sz w:val="24"/>
          <w:szCs w:val="24"/>
          <w:lang w:val="en-US"/>
        </w:rPr>
        <w:t xml:space="preserve"> </w:t>
      </w:r>
      <w:r w:rsidRPr="00957697">
        <w:rPr>
          <w:rFonts w:ascii="Times New Roman" w:hAnsi="Times New Roman"/>
          <w:sz w:val="24"/>
          <w:szCs w:val="24"/>
          <w:lang w:val="en-US"/>
        </w:rPr>
        <w:t>is especially updated in connection with the expansion of the online format in the education and science system. We have obtained copyright certificates for the collective monograph "The ideosphere of the cultural code of Kazakhstan: literature and mass media = Idiosphere of Kazakhstani cultural code: literature and mass media" (authors Altyba</w:t>
      </w:r>
      <w:r>
        <w:rPr>
          <w:rFonts w:ascii="Times New Roman" w:hAnsi="Times New Roman"/>
          <w:sz w:val="24"/>
          <w:szCs w:val="24"/>
          <w:lang w:val="en-US"/>
        </w:rPr>
        <w:t>y</w:t>
      </w:r>
      <w:r w:rsidRPr="00957697">
        <w:rPr>
          <w:rFonts w:ascii="Times New Roman" w:hAnsi="Times New Roman"/>
          <w:sz w:val="24"/>
          <w:szCs w:val="24"/>
          <w:lang w:val="en-US"/>
        </w:rPr>
        <w:t xml:space="preserve">eva S.M., Aimagambetova M.M., Abdikerimova G.S., Sagyndykov E.S.) - certificate No. 11588 dated August </w:t>
      </w:r>
      <w:r w:rsidR="00EC68CA">
        <w:rPr>
          <w:rFonts w:ascii="Times New Roman" w:hAnsi="Times New Roman"/>
          <w:sz w:val="24"/>
          <w:szCs w:val="24"/>
          <w:lang w:val="en-US"/>
        </w:rPr>
        <w:t xml:space="preserve">11, 2020; </w:t>
      </w:r>
      <w:hyperlink r:id="rId10" w:history="1">
        <w:r w:rsidR="00BB4E22">
          <w:rPr>
            <w:rStyle w:val="ae"/>
            <w:rFonts w:ascii="Times New Roman" w:hAnsi="Times New Roman"/>
            <w:i w:val="0"/>
            <w:color w:val="222222"/>
            <w:sz w:val="24"/>
            <w:szCs w:val="24"/>
            <w:lang w:val="en-US"/>
          </w:rPr>
          <w:t>s</w:t>
        </w:r>
        <w:r w:rsidR="00BB4E22" w:rsidRPr="00D73F83">
          <w:rPr>
            <w:rStyle w:val="ae"/>
            <w:rFonts w:ascii="Times New Roman" w:hAnsi="Times New Roman"/>
            <w:i w:val="0"/>
            <w:color w:val="222222"/>
            <w:sz w:val="24"/>
            <w:szCs w:val="24"/>
            <w:lang w:val="en-US"/>
          </w:rPr>
          <w:t>tudy manual</w:t>
        </w:r>
      </w:hyperlink>
      <w:r w:rsidR="00B93180">
        <w:rPr>
          <w:lang w:val="en-US"/>
        </w:rPr>
        <w:t xml:space="preserve"> </w:t>
      </w:r>
      <w:r w:rsidR="00EC68CA">
        <w:rPr>
          <w:rFonts w:ascii="Times New Roman" w:hAnsi="Times New Roman"/>
          <w:sz w:val="24"/>
          <w:szCs w:val="24"/>
          <w:lang w:val="en-US"/>
        </w:rPr>
        <w:t xml:space="preserve">"Actual myth </w:t>
      </w:r>
      <w:r w:rsidRPr="00957697">
        <w:rPr>
          <w:rFonts w:ascii="Times New Roman" w:hAnsi="Times New Roman"/>
          <w:sz w:val="24"/>
          <w:szCs w:val="24"/>
          <w:lang w:val="en-US"/>
        </w:rPr>
        <w:t>poetics" (author Altyba</w:t>
      </w:r>
      <w:r w:rsidR="00EC68CA">
        <w:rPr>
          <w:rFonts w:ascii="Times New Roman" w:hAnsi="Times New Roman"/>
          <w:sz w:val="24"/>
          <w:szCs w:val="24"/>
          <w:lang w:val="en-US"/>
        </w:rPr>
        <w:t>y</w:t>
      </w:r>
      <w:r w:rsidRPr="00957697">
        <w:rPr>
          <w:rFonts w:ascii="Times New Roman" w:hAnsi="Times New Roman"/>
          <w:sz w:val="24"/>
          <w:szCs w:val="24"/>
          <w:lang w:val="en-US"/>
        </w:rPr>
        <w:t xml:space="preserve">eva S.M.) - certificate </w:t>
      </w:r>
      <w:r w:rsidRPr="002C7501">
        <w:rPr>
          <w:rFonts w:ascii="Times New Roman" w:eastAsia="ProximaNova-Italic" w:hAnsi="Times New Roman"/>
          <w:iCs/>
          <w:sz w:val="24"/>
          <w:szCs w:val="24"/>
          <w:lang w:val="en-US"/>
        </w:rPr>
        <w:t>№</w:t>
      </w:r>
      <w:r w:rsidRPr="00957697">
        <w:rPr>
          <w:rFonts w:ascii="Times New Roman" w:hAnsi="Times New Roman"/>
          <w:sz w:val="24"/>
          <w:szCs w:val="24"/>
          <w:lang w:val="en-US"/>
        </w:rPr>
        <w:t xml:space="preserve">11821 dated September 2, 2020 </w:t>
      </w:r>
      <w:r w:rsidR="00C95A5E">
        <w:rPr>
          <w:rFonts w:ascii="Times New Roman" w:hAnsi="Times New Roman"/>
          <w:sz w:val="24"/>
          <w:szCs w:val="24"/>
          <w:lang w:val="en-US"/>
        </w:rPr>
        <w:t xml:space="preserve">(Appendix </w:t>
      </w:r>
      <w:r w:rsidR="00891318">
        <w:rPr>
          <w:rFonts w:ascii="Times New Roman" w:hAnsi="Times New Roman"/>
          <w:sz w:val="24"/>
          <w:szCs w:val="24"/>
          <w:lang w:val="en-US"/>
        </w:rPr>
        <w:t>E</w:t>
      </w:r>
      <w:r w:rsidRPr="00EC68CA">
        <w:rPr>
          <w:rFonts w:ascii="Times New Roman" w:hAnsi="Times New Roman"/>
          <w:sz w:val="24"/>
          <w:szCs w:val="24"/>
          <w:lang w:val="en-US"/>
        </w:rPr>
        <w:t>)</w:t>
      </w:r>
    </w:p>
    <w:p w:rsidR="00126A44" w:rsidRPr="002C7501" w:rsidRDefault="00126A44" w:rsidP="00126A44">
      <w:pPr>
        <w:spacing w:after="0" w:line="360" w:lineRule="auto"/>
        <w:ind w:firstLine="709"/>
        <w:jc w:val="both"/>
        <w:rPr>
          <w:rFonts w:ascii="Times New Roman" w:hAnsi="Times New Roman"/>
          <w:sz w:val="24"/>
          <w:szCs w:val="24"/>
          <w:lang w:val="en-US"/>
        </w:rPr>
      </w:pPr>
      <w:r w:rsidRPr="002C7501">
        <w:rPr>
          <w:rFonts w:ascii="Times New Roman" w:hAnsi="Times New Roman"/>
          <w:sz w:val="24"/>
          <w:szCs w:val="24"/>
          <w:lang w:val="en-US"/>
        </w:rPr>
        <w:t>The resu</w:t>
      </w:r>
      <w:r w:rsidR="000C3C7B">
        <w:rPr>
          <w:rFonts w:ascii="Times New Roman" w:hAnsi="Times New Roman"/>
          <w:sz w:val="24"/>
          <w:szCs w:val="24"/>
          <w:lang w:val="en-US"/>
        </w:rPr>
        <w:t>lts for 2020 are reflected in 11</w:t>
      </w:r>
      <w:r w:rsidRPr="002C7501">
        <w:rPr>
          <w:rFonts w:ascii="Times New Roman" w:hAnsi="Times New Roman"/>
          <w:sz w:val="24"/>
          <w:szCs w:val="24"/>
          <w:lang w:val="en-US"/>
        </w:rPr>
        <w:t xml:space="preserve"> works, including the final collective monograph, the printed </w:t>
      </w:r>
      <w:hyperlink r:id="rId11" w:history="1">
        <w:r w:rsidR="00BB4E22">
          <w:rPr>
            <w:rStyle w:val="ae"/>
            <w:rFonts w:ascii="Times New Roman" w:hAnsi="Times New Roman"/>
            <w:i w:val="0"/>
            <w:color w:val="222222"/>
            <w:sz w:val="24"/>
            <w:szCs w:val="24"/>
            <w:lang w:val="en-US"/>
          </w:rPr>
          <w:t>s</w:t>
        </w:r>
        <w:r w:rsidR="00BB4E22" w:rsidRPr="00D73F83">
          <w:rPr>
            <w:rStyle w:val="ae"/>
            <w:rFonts w:ascii="Times New Roman" w:hAnsi="Times New Roman"/>
            <w:i w:val="0"/>
            <w:color w:val="222222"/>
            <w:sz w:val="24"/>
            <w:szCs w:val="24"/>
            <w:lang w:val="en-US"/>
          </w:rPr>
          <w:t>tudy manual</w:t>
        </w:r>
      </w:hyperlink>
      <w:r w:rsidRPr="002C7501">
        <w:rPr>
          <w:rFonts w:ascii="Times New Roman" w:hAnsi="Times New Roman"/>
          <w:sz w:val="24"/>
          <w:szCs w:val="24"/>
          <w:lang w:val="en-US"/>
        </w:rPr>
        <w:t xml:space="preserve"> "</w:t>
      </w:r>
      <w:r w:rsidR="00EC68CA">
        <w:rPr>
          <w:rFonts w:ascii="Times New Roman" w:hAnsi="Times New Roman"/>
          <w:sz w:val="24"/>
          <w:szCs w:val="24"/>
          <w:lang w:val="en-US"/>
        </w:rPr>
        <w:t xml:space="preserve">Actual myth </w:t>
      </w:r>
      <w:r>
        <w:rPr>
          <w:rFonts w:ascii="Times New Roman" w:hAnsi="Times New Roman"/>
          <w:sz w:val="24"/>
          <w:szCs w:val="24"/>
          <w:lang w:val="en-US"/>
        </w:rPr>
        <w:t>poetics" (208 p.), t</w:t>
      </w:r>
      <w:r w:rsidRPr="002C7501">
        <w:rPr>
          <w:rFonts w:ascii="Times New Roman" w:hAnsi="Times New Roman"/>
          <w:sz w:val="24"/>
          <w:szCs w:val="24"/>
          <w:lang w:val="en-US"/>
        </w:rPr>
        <w:t xml:space="preserve">he electronic </w:t>
      </w:r>
      <w:hyperlink r:id="rId12" w:history="1">
        <w:r w:rsidR="00BB4E22">
          <w:rPr>
            <w:rStyle w:val="ae"/>
            <w:rFonts w:ascii="Times New Roman" w:hAnsi="Times New Roman"/>
            <w:i w:val="0"/>
            <w:color w:val="222222"/>
            <w:sz w:val="24"/>
            <w:szCs w:val="24"/>
            <w:lang w:val="en-US"/>
          </w:rPr>
          <w:t>s</w:t>
        </w:r>
        <w:r w:rsidR="00BB4E22" w:rsidRPr="00D73F83">
          <w:rPr>
            <w:rStyle w:val="ae"/>
            <w:rFonts w:ascii="Times New Roman" w:hAnsi="Times New Roman"/>
            <w:i w:val="0"/>
            <w:color w:val="222222"/>
            <w:sz w:val="24"/>
            <w:szCs w:val="24"/>
            <w:lang w:val="en-US"/>
          </w:rPr>
          <w:t>tudy manual</w:t>
        </w:r>
      </w:hyperlink>
      <w:r w:rsidR="006F5CEE">
        <w:rPr>
          <w:rFonts w:ascii="Times New Roman" w:hAnsi="Times New Roman"/>
          <w:sz w:val="24"/>
          <w:szCs w:val="24"/>
          <w:lang w:val="en-US"/>
        </w:rPr>
        <w:t xml:space="preserve"> "Fundamentals of myth </w:t>
      </w:r>
      <w:r w:rsidR="000C3C7B">
        <w:rPr>
          <w:rFonts w:ascii="Times New Roman" w:hAnsi="Times New Roman"/>
          <w:sz w:val="24"/>
          <w:szCs w:val="24"/>
          <w:lang w:val="en-US"/>
        </w:rPr>
        <w:t>poetics" (computer program), 8</w:t>
      </w:r>
      <w:r w:rsidRPr="002C7501">
        <w:rPr>
          <w:rFonts w:ascii="Times New Roman" w:hAnsi="Times New Roman"/>
          <w:sz w:val="24"/>
          <w:szCs w:val="24"/>
          <w:lang w:val="en-US"/>
        </w:rPr>
        <w:t xml:space="preserve"> scientific articles published in 6 domestic ( including 5 in the journals </w:t>
      </w:r>
      <w:r w:rsidR="00EC68CA">
        <w:rPr>
          <w:rFonts w:ascii="Times New Roman" w:hAnsi="Times New Roman"/>
          <w:sz w:val="24"/>
          <w:szCs w:val="24"/>
          <w:lang w:val="en-US"/>
        </w:rPr>
        <w:t>CCSES</w:t>
      </w:r>
      <w:r w:rsidR="000C3C7B">
        <w:rPr>
          <w:rFonts w:ascii="Times New Roman" w:hAnsi="Times New Roman"/>
          <w:sz w:val="24"/>
          <w:szCs w:val="24"/>
          <w:lang w:val="en-US"/>
        </w:rPr>
        <w:t>) and 2</w:t>
      </w:r>
      <w:r w:rsidRPr="002C7501">
        <w:rPr>
          <w:rFonts w:ascii="Times New Roman" w:hAnsi="Times New Roman"/>
          <w:sz w:val="24"/>
          <w:szCs w:val="24"/>
          <w:lang w:val="en-US"/>
        </w:rPr>
        <w:t xml:space="preserve"> foreign editions (including 1 in the RSCI journal (IF 0.05), 1 article on the Web of Science </w:t>
      </w:r>
      <w:r w:rsidR="00C95A5E">
        <w:rPr>
          <w:rFonts w:ascii="Times New Roman" w:hAnsi="Times New Roman"/>
          <w:sz w:val="24"/>
          <w:szCs w:val="24"/>
          <w:lang w:val="en-US"/>
        </w:rPr>
        <w:t>database is in print (Appendix E</w:t>
      </w:r>
      <w:r w:rsidRPr="002C7501">
        <w:rPr>
          <w:rFonts w:ascii="Times New Roman" w:hAnsi="Times New Roman"/>
          <w:sz w:val="24"/>
          <w:szCs w:val="24"/>
          <w:lang w:val="en-US"/>
        </w:rPr>
        <w:t>).</w:t>
      </w:r>
      <w:r>
        <w:rPr>
          <w:rFonts w:ascii="Times New Roman" w:hAnsi="Times New Roman"/>
          <w:sz w:val="24"/>
          <w:szCs w:val="24"/>
          <w:lang w:val="en-US"/>
        </w:rPr>
        <w:t>The p</w:t>
      </w:r>
      <w:r w:rsidRPr="002C7501">
        <w:rPr>
          <w:rFonts w:ascii="Times New Roman" w:hAnsi="Times New Roman"/>
          <w:sz w:val="24"/>
          <w:szCs w:val="24"/>
          <w:lang w:val="en-US"/>
        </w:rPr>
        <w:t xml:space="preserve">lan of research and publications completed in 2020. </w:t>
      </w:r>
    </w:p>
    <w:p w:rsidR="00126A44" w:rsidRDefault="00126A44" w:rsidP="00126A44">
      <w:pPr>
        <w:spacing w:after="0" w:line="360" w:lineRule="auto"/>
        <w:ind w:firstLine="709"/>
        <w:jc w:val="both"/>
        <w:rPr>
          <w:rFonts w:ascii="Times New Roman" w:hAnsi="Times New Roman"/>
          <w:sz w:val="24"/>
          <w:szCs w:val="24"/>
          <w:lang w:val="en-US"/>
        </w:rPr>
      </w:pPr>
      <w:r w:rsidRPr="002C7501">
        <w:rPr>
          <w:rFonts w:ascii="Times New Roman" w:hAnsi="Times New Roman"/>
          <w:sz w:val="24"/>
          <w:szCs w:val="24"/>
          <w:lang w:val="en-US"/>
        </w:rPr>
        <w:t>Within three years, th</w:t>
      </w:r>
      <w:r w:rsidR="00C95A5E">
        <w:rPr>
          <w:rFonts w:ascii="Times New Roman" w:hAnsi="Times New Roman"/>
          <w:sz w:val="24"/>
          <w:szCs w:val="24"/>
          <w:lang w:val="en-US"/>
        </w:rPr>
        <w:t>e results were also tested on 17</w:t>
      </w:r>
      <w:r w:rsidRPr="002C7501">
        <w:rPr>
          <w:rFonts w:ascii="Times New Roman" w:hAnsi="Times New Roman"/>
          <w:sz w:val="24"/>
          <w:szCs w:val="24"/>
          <w:lang w:val="en-US"/>
        </w:rPr>
        <w:t xml:space="preserve"> national and international, incl</w:t>
      </w:r>
      <w:r>
        <w:rPr>
          <w:rFonts w:ascii="Times New Roman" w:hAnsi="Times New Roman"/>
          <w:sz w:val="24"/>
          <w:szCs w:val="24"/>
          <w:lang w:val="en-US"/>
        </w:rPr>
        <w:t>uding</w:t>
      </w:r>
      <w:r w:rsidRPr="002C7501">
        <w:rPr>
          <w:rFonts w:ascii="Times New Roman" w:hAnsi="Times New Roman"/>
          <w:sz w:val="24"/>
          <w:szCs w:val="24"/>
          <w:lang w:val="en-US"/>
        </w:rPr>
        <w:t xml:space="preserve"> foreign conferences, a colloquium "Cultural codes of Kazakhstan: updating the terminological thesaurus" was held (January 17, 2019) </w:t>
      </w:r>
      <w:r w:rsidRPr="00EC68CA">
        <w:rPr>
          <w:rFonts w:ascii="Times New Roman" w:hAnsi="Times New Roman"/>
          <w:sz w:val="24"/>
          <w:szCs w:val="24"/>
          <w:lang w:val="en-US"/>
        </w:rPr>
        <w:t>(</w:t>
      </w:r>
      <w:r w:rsidR="00C95A5E">
        <w:rPr>
          <w:rFonts w:ascii="Times New Roman" w:hAnsi="Times New Roman"/>
          <w:sz w:val="24"/>
          <w:szCs w:val="24"/>
          <w:lang w:val="en-US"/>
        </w:rPr>
        <w:t>file Approbation</w:t>
      </w:r>
      <w:r w:rsidRPr="00EC68CA">
        <w:rPr>
          <w:rFonts w:ascii="Times New Roman" w:hAnsi="Times New Roman"/>
          <w:sz w:val="24"/>
          <w:szCs w:val="24"/>
          <w:lang w:val="en-US"/>
        </w:rPr>
        <w:t>).</w:t>
      </w:r>
    </w:p>
    <w:p w:rsidR="00126A44" w:rsidRDefault="00A82CAA" w:rsidP="00126A44">
      <w:pPr>
        <w:spacing w:after="0" w:line="360" w:lineRule="auto"/>
        <w:ind w:firstLine="709"/>
        <w:jc w:val="both"/>
        <w:rPr>
          <w:rFonts w:ascii="Times New Roman" w:hAnsi="Times New Roman"/>
          <w:sz w:val="24"/>
          <w:szCs w:val="24"/>
          <w:lang w:val="en-US"/>
        </w:rPr>
      </w:pPr>
      <w:r w:rsidRPr="00A82CAA">
        <w:rPr>
          <w:rFonts w:ascii="Times New Roman" w:hAnsi="Times New Roman"/>
          <w:sz w:val="24"/>
          <w:szCs w:val="24"/>
          <w:lang w:val="en-US"/>
        </w:rPr>
        <w:t xml:space="preserve">The results obtained are also aimed at the all-round popularization of literature, culture, science of Kazakhstan. </w:t>
      </w:r>
      <w:r w:rsidR="00126A44" w:rsidRPr="002C7501">
        <w:rPr>
          <w:rFonts w:ascii="Times New Roman" w:hAnsi="Times New Roman"/>
          <w:sz w:val="24"/>
          <w:szCs w:val="24"/>
          <w:lang w:val="en-US"/>
        </w:rPr>
        <w:t xml:space="preserve">The research results have been </w:t>
      </w:r>
      <w:r w:rsidR="00C95A5E">
        <w:rPr>
          <w:rFonts w:ascii="Times New Roman" w:hAnsi="Times New Roman"/>
          <w:sz w:val="24"/>
          <w:szCs w:val="24"/>
          <w:lang w:val="en-US"/>
        </w:rPr>
        <w:t>used</w:t>
      </w:r>
      <w:r w:rsidR="00126A44" w:rsidRPr="002C7501">
        <w:rPr>
          <w:rFonts w:ascii="Times New Roman" w:hAnsi="Times New Roman"/>
          <w:sz w:val="24"/>
          <w:szCs w:val="24"/>
          <w:lang w:val="en-US"/>
        </w:rPr>
        <w:t xml:space="preserve"> into the practical activities of Kazakh and Russian organizations: the Institute of Philosophy, Political Science and Religious St</w:t>
      </w:r>
      <w:r w:rsidR="00126A44">
        <w:rPr>
          <w:rFonts w:ascii="Times New Roman" w:hAnsi="Times New Roman"/>
          <w:sz w:val="24"/>
          <w:szCs w:val="24"/>
          <w:lang w:val="en-US"/>
        </w:rPr>
        <w:t xml:space="preserve">udies of the </w:t>
      </w:r>
      <w:r w:rsidR="00891318">
        <w:rPr>
          <w:rFonts w:ascii="Times New Roman" w:hAnsi="Times New Roman"/>
          <w:sz w:val="24"/>
          <w:szCs w:val="24"/>
          <w:lang w:val="en-US"/>
        </w:rPr>
        <w:t xml:space="preserve">Committee of Science of </w:t>
      </w:r>
      <w:r w:rsidR="00126A44">
        <w:rPr>
          <w:rFonts w:ascii="Times New Roman" w:hAnsi="Times New Roman"/>
          <w:sz w:val="24"/>
          <w:szCs w:val="24"/>
          <w:lang w:val="en-US"/>
        </w:rPr>
        <w:t>MES RK (01-11/</w:t>
      </w:r>
      <w:r w:rsidR="00126A44" w:rsidRPr="002C7501">
        <w:rPr>
          <w:rFonts w:ascii="Times New Roman" w:hAnsi="Times New Roman"/>
          <w:sz w:val="24"/>
          <w:szCs w:val="24"/>
          <w:lang w:val="en-US"/>
        </w:rPr>
        <w:t>146sh of June 17, 2019</w:t>
      </w:r>
      <w:r w:rsidR="00126A44">
        <w:rPr>
          <w:rFonts w:ascii="Times New Roman" w:hAnsi="Times New Roman"/>
          <w:sz w:val="24"/>
          <w:szCs w:val="24"/>
          <w:lang w:val="en-US"/>
        </w:rPr>
        <w:t xml:space="preserve"> y.</w:t>
      </w:r>
      <w:r w:rsidR="00126A44" w:rsidRPr="002C7501">
        <w:rPr>
          <w:rFonts w:ascii="Times New Roman" w:hAnsi="Times New Roman"/>
          <w:sz w:val="24"/>
          <w:szCs w:val="24"/>
          <w:lang w:val="en-US"/>
        </w:rPr>
        <w:t xml:space="preserve">), the National TV and Radio Company "Kazakhstan", including the newspaper </w:t>
      </w:r>
      <w:r w:rsidR="003921EC">
        <w:rPr>
          <w:rFonts w:ascii="Times New Roman" w:hAnsi="Times New Roman"/>
          <w:sz w:val="24"/>
          <w:szCs w:val="24"/>
          <w:lang w:val="en-US"/>
        </w:rPr>
        <w:t>“</w:t>
      </w:r>
      <w:r w:rsidR="00126A44" w:rsidRPr="002C7501">
        <w:rPr>
          <w:rFonts w:ascii="Times New Roman" w:hAnsi="Times New Roman"/>
          <w:sz w:val="24"/>
          <w:szCs w:val="24"/>
          <w:lang w:val="en-US"/>
        </w:rPr>
        <w:t>Ana Tili</w:t>
      </w:r>
      <w:r w:rsidR="003921EC">
        <w:rPr>
          <w:rFonts w:ascii="Times New Roman" w:hAnsi="Times New Roman"/>
          <w:sz w:val="24"/>
          <w:szCs w:val="24"/>
          <w:lang w:val="en-US"/>
        </w:rPr>
        <w:t>”</w:t>
      </w:r>
      <w:r w:rsidR="00126A44" w:rsidRPr="002C7501">
        <w:rPr>
          <w:rFonts w:ascii="Times New Roman" w:hAnsi="Times New Roman"/>
          <w:sz w:val="24"/>
          <w:szCs w:val="24"/>
          <w:lang w:val="en-US"/>
        </w:rPr>
        <w:t xml:space="preserve"> (</w:t>
      </w:r>
      <w:r w:rsidR="006D4788">
        <w:rPr>
          <w:rFonts w:ascii="Times New Roman" w:hAnsi="Times New Roman"/>
          <w:sz w:val="24"/>
          <w:szCs w:val="24"/>
          <w:lang w:val="en-US"/>
        </w:rPr>
        <w:t xml:space="preserve">№26 of February 3, 2020), the newspaper </w:t>
      </w:r>
      <w:r w:rsidR="003921EC">
        <w:rPr>
          <w:rFonts w:ascii="Times New Roman" w:hAnsi="Times New Roman"/>
          <w:sz w:val="24"/>
          <w:szCs w:val="24"/>
          <w:lang w:val="en-US"/>
        </w:rPr>
        <w:t>“</w:t>
      </w:r>
      <w:r w:rsidR="006D4788">
        <w:rPr>
          <w:rFonts w:ascii="Times New Roman" w:hAnsi="Times New Roman"/>
          <w:sz w:val="24"/>
          <w:szCs w:val="24"/>
          <w:lang w:val="en-US"/>
        </w:rPr>
        <w:t>Jetisy</w:t>
      </w:r>
      <w:r w:rsidR="003921EC">
        <w:rPr>
          <w:rFonts w:ascii="Times New Roman" w:hAnsi="Times New Roman"/>
          <w:sz w:val="24"/>
          <w:szCs w:val="24"/>
          <w:lang w:val="en-US"/>
        </w:rPr>
        <w:t>”</w:t>
      </w:r>
      <w:r w:rsidR="006D4788">
        <w:rPr>
          <w:rFonts w:ascii="Times New Roman" w:hAnsi="Times New Roman"/>
          <w:sz w:val="24"/>
          <w:szCs w:val="24"/>
          <w:lang w:val="en-US"/>
        </w:rPr>
        <w:t xml:space="preserve"> (</w:t>
      </w:r>
      <w:r w:rsidR="00126A44" w:rsidRPr="002C7501">
        <w:rPr>
          <w:rFonts w:ascii="Times New Roman" w:hAnsi="Times New Roman"/>
          <w:sz w:val="24"/>
          <w:szCs w:val="24"/>
          <w:lang w:val="en-US"/>
        </w:rPr>
        <w:t>№</w:t>
      </w:r>
      <w:r w:rsidR="00126A44">
        <w:rPr>
          <w:rFonts w:ascii="Times New Roman" w:hAnsi="Times New Roman"/>
          <w:sz w:val="24"/>
          <w:szCs w:val="24"/>
          <w:lang w:val="en-US"/>
        </w:rPr>
        <w:t>01-2/</w:t>
      </w:r>
      <w:r w:rsidR="006D4788">
        <w:rPr>
          <w:rFonts w:ascii="Times New Roman" w:hAnsi="Times New Roman"/>
          <w:sz w:val="24"/>
          <w:szCs w:val="24"/>
          <w:lang w:val="en-US"/>
        </w:rPr>
        <w:t>16 of 29.01.</w:t>
      </w:r>
      <w:r w:rsidR="00126A44" w:rsidRPr="002C7501">
        <w:rPr>
          <w:rFonts w:ascii="Times New Roman" w:hAnsi="Times New Roman"/>
          <w:sz w:val="24"/>
          <w:szCs w:val="24"/>
          <w:lang w:val="en-US"/>
        </w:rPr>
        <w:t>2020), Sevastopol and Pyatigorsk State Universities of the Russian Federation (information on implementation (№125 dated June 10, 2020</w:t>
      </w:r>
      <w:r w:rsidR="006D4788">
        <w:rPr>
          <w:rFonts w:ascii="Times New Roman" w:hAnsi="Times New Roman"/>
          <w:sz w:val="24"/>
          <w:szCs w:val="24"/>
          <w:lang w:val="en-US"/>
        </w:rPr>
        <w:t xml:space="preserve">  and </w:t>
      </w:r>
      <w:r w:rsidR="00126A44" w:rsidRPr="002C7501">
        <w:rPr>
          <w:rFonts w:ascii="Times New Roman" w:hAnsi="Times New Roman"/>
          <w:sz w:val="24"/>
          <w:szCs w:val="24"/>
          <w:lang w:val="en-US"/>
        </w:rPr>
        <w:t xml:space="preserve">№1140 dated June 18, 2020, respectively) </w:t>
      </w:r>
      <w:r w:rsidR="00C95A5E">
        <w:rPr>
          <w:rFonts w:ascii="Times New Roman" w:hAnsi="Times New Roman"/>
          <w:sz w:val="24"/>
          <w:szCs w:val="24"/>
          <w:lang w:val="en-US"/>
        </w:rPr>
        <w:t>(</w:t>
      </w:r>
      <w:r w:rsidR="0048746A">
        <w:rPr>
          <w:rFonts w:ascii="Times New Roman" w:hAnsi="Times New Roman"/>
          <w:sz w:val="24"/>
          <w:szCs w:val="24"/>
          <w:lang w:val="en-US"/>
        </w:rPr>
        <w:t>Appendix</w:t>
      </w:r>
      <w:r w:rsidR="00C95A5E">
        <w:rPr>
          <w:rFonts w:ascii="Times New Roman" w:hAnsi="Times New Roman"/>
          <w:sz w:val="24"/>
          <w:szCs w:val="24"/>
          <w:lang w:val="en-US"/>
        </w:rPr>
        <w:t xml:space="preserve"> G</w:t>
      </w:r>
      <w:r w:rsidR="00126A44" w:rsidRPr="0048746A">
        <w:rPr>
          <w:rFonts w:ascii="Times New Roman" w:hAnsi="Times New Roman"/>
          <w:sz w:val="24"/>
          <w:szCs w:val="24"/>
          <w:lang w:val="en-US"/>
        </w:rPr>
        <w:t>).</w:t>
      </w:r>
    </w:p>
    <w:p w:rsidR="00126A44" w:rsidRPr="00891318" w:rsidRDefault="00126A44" w:rsidP="00126A44">
      <w:pPr>
        <w:spacing w:after="0" w:line="360" w:lineRule="auto"/>
        <w:ind w:firstLine="709"/>
        <w:jc w:val="both"/>
        <w:rPr>
          <w:rFonts w:ascii="Times New Roman" w:hAnsi="Times New Roman"/>
          <w:sz w:val="24"/>
          <w:szCs w:val="24"/>
          <w:lang w:val="en-US"/>
        </w:rPr>
      </w:pPr>
      <w:r w:rsidRPr="00891318">
        <w:rPr>
          <w:rFonts w:ascii="Times New Roman" w:hAnsi="Times New Roman"/>
          <w:sz w:val="24"/>
          <w:szCs w:val="24"/>
          <w:lang w:val="en-US"/>
        </w:rPr>
        <w:t>A lot of work has been done to integrate the project into the international scientific and educational environment: 1)within the framework of t</w:t>
      </w:r>
      <w:r w:rsidR="00891318">
        <w:rPr>
          <w:rFonts w:ascii="Times New Roman" w:hAnsi="Times New Roman"/>
          <w:sz w:val="24"/>
          <w:szCs w:val="24"/>
          <w:lang w:val="en-US"/>
        </w:rPr>
        <w:t>he project based on the KazUIR&amp;</w:t>
      </w:r>
      <w:r w:rsidRPr="00891318">
        <w:rPr>
          <w:rFonts w:ascii="Times New Roman" w:hAnsi="Times New Roman"/>
          <w:sz w:val="24"/>
          <w:szCs w:val="24"/>
          <w:lang w:val="en-US"/>
        </w:rPr>
        <w:t>WL named after Abylai Khan organized and held an international workshop "Cultural codes in the media space" (10-11.09.2018) with the participation of prof. Y. Murashov (Konstanz University, Germany); 2) S.M. Altyba</w:t>
      </w:r>
      <w:r w:rsidR="00891318">
        <w:rPr>
          <w:rFonts w:ascii="Times New Roman" w:hAnsi="Times New Roman"/>
          <w:sz w:val="24"/>
          <w:szCs w:val="24"/>
          <w:lang w:val="en-US"/>
        </w:rPr>
        <w:t>y</w:t>
      </w:r>
      <w:r w:rsidRPr="00891318">
        <w:rPr>
          <w:rFonts w:ascii="Times New Roman" w:hAnsi="Times New Roman"/>
          <w:sz w:val="24"/>
          <w:szCs w:val="24"/>
          <w:lang w:val="en-US"/>
        </w:rPr>
        <w:t>eva became a member of the International Association of Mytho-criticism Asteria (Spain; 2018); in June 2020, she took part online in the annual meeting of members of this authoritati</w:t>
      </w:r>
      <w:r w:rsidR="006D4788" w:rsidRPr="00891318">
        <w:rPr>
          <w:rFonts w:ascii="Times New Roman" w:hAnsi="Times New Roman"/>
          <w:sz w:val="24"/>
          <w:szCs w:val="24"/>
          <w:lang w:val="en-US"/>
        </w:rPr>
        <w:t>ve international organization; 3</w:t>
      </w:r>
      <w:r w:rsidRPr="00891318">
        <w:rPr>
          <w:rFonts w:ascii="Times New Roman" w:hAnsi="Times New Roman"/>
          <w:sz w:val="24"/>
          <w:szCs w:val="24"/>
          <w:lang w:val="en-US"/>
        </w:rPr>
        <w:t>) M.M. Aimagambetova completed a scientific and educational internship through Erasmus + (Universit</w:t>
      </w:r>
      <w:r w:rsidR="006D4788" w:rsidRPr="00891318">
        <w:rPr>
          <w:rFonts w:ascii="Times New Roman" w:hAnsi="Times New Roman"/>
          <w:sz w:val="24"/>
          <w:szCs w:val="24"/>
          <w:lang w:val="en-US"/>
        </w:rPr>
        <w:t>y of Valladolid, Spain; 2019); 4</w:t>
      </w:r>
      <w:r w:rsidRPr="00891318">
        <w:rPr>
          <w:rFonts w:ascii="Times New Roman" w:hAnsi="Times New Roman"/>
          <w:sz w:val="24"/>
          <w:szCs w:val="24"/>
          <w:lang w:val="en-US"/>
        </w:rPr>
        <w:t>) S.M. Altyba</w:t>
      </w:r>
      <w:r w:rsidR="00970EA4">
        <w:rPr>
          <w:rFonts w:ascii="Times New Roman" w:hAnsi="Times New Roman"/>
          <w:sz w:val="24"/>
          <w:szCs w:val="24"/>
          <w:lang w:val="en-US"/>
        </w:rPr>
        <w:t>y</w:t>
      </w:r>
      <w:r w:rsidRPr="00891318">
        <w:rPr>
          <w:rFonts w:ascii="Times New Roman" w:hAnsi="Times New Roman"/>
          <w:sz w:val="24"/>
          <w:szCs w:val="24"/>
          <w:lang w:val="en-US"/>
        </w:rPr>
        <w:t xml:space="preserve">eva delivered guest lecture </w:t>
      </w:r>
      <w:r w:rsidR="006D4788" w:rsidRPr="00891318">
        <w:rPr>
          <w:rFonts w:ascii="Times New Roman" w:hAnsi="Times New Roman"/>
          <w:sz w:val="24"/>
          <w:szCs w:val="24"/>
          <w:lang w:val="en-US"/>
        </w:rPr>
        <w:t>on the theme “C</w:t>
      </w:r>
      <w:r w:rsidR="00891318">
        <w:rPr>
          <w:rFonts w:ascii="Times New Roman" w:hAnsi="Times New Roman"/>
          <w:sz w:val="24"/>
          <w:szCs w:val="24"/>
          <w:lang w:val="en-US"/>
        </w:rPr>
        <w:t>ultural code</w:t>
      </w:r>
      <w:r w:rsidR="006D4788" w:rsidRPr="00891318">
        <w:rPr>
          <w:rFonts w:ascii="Times New Roman" w:hAnsi="Times New Roman"/>
          <w:sz w:val="24"/>
          <w:szCs w:val="24"/>
          <w:lang w:val="en-US"/>
        </w:rPr>
        <w:t xml:space="preserve"> as an art phenomenon” </w:t>
      </w:r>
      <w:r w:rsidRPr="00891318">
        <w:rPr>
          <w:rFonts w:ascii="Times New Roman" w:hAnsi="Times New Roman"/>
          <w:sz w:val="24"/>
          <w:szCs w:val="24"/>
          <w:lang w:val="en-US"/>
        </w:rPr>
        <w:t>at the University of Bologna, presented the results of the project at the University of Bologna, Sapiens University (Italy; 2019)</w:t>
      </w:r>
      <w:r w:rsidR="00F55615" w:rsidRPr="00891318">
        <w:rPr>
          <w:rFonts w:ascii="Times New Roman" w:hAnsi="Times New Roman"/>
          <w:sz w:val="24"/>
          <w:szCs w:val="24"/>
          <w:lang w:val="en-US"/>
        </w:rPr>
        <w:t>; 5</w:t>
      </w:r>
      <w:r w:rsidRPr="00891318">
        <w:rPr>
          <w:rFonts w:ascii="Times New Roman" w:hAnsi="Times New Roman"/>
          <w:sz w:val="24"/>
          <w:szCs w:val="24"/>
          <w:lang w:val="en-US"/>
        </w:rPr>
        <w:t xml:space="preserve">) signed on cooperation in the field of scientific and </w:t>
      </w:r>
      <w:r w:rsidRPr="00891318">
        <w:rPr>
          <w:rFonts w:ascii="Times New Roman" w:hAnsi="Times New Roman"/>
          <w:sz w:val="24"/>
          <w:szCs w:val="24"/>
          <w:lang w:val="en-US"/>
        </w:rPr>
        <w:lastRenderedPageBreak/>
        <w:t>educational activities - Inter</w:t>
      </w:r>
      <w:r w:rsidR="0048746A" w:rsidRPr="00891318">
        <w:rPr>
          <w:rFonts w:ascii="Times New Roman" w:hAnsi="Times New Roman"/>
          <w:sz w:val="24"/>
          <w:szCs w:val="24"/>
          <w:lang w:val="en-US"/>
        </w:rPr>
        <w:t xml:space="preserve">national research project "Myth </w:t>
      </w:r>
      <w:r w:rsidRPr="00891318">
        <w:rPr>
          <w:rFonts w:ascii="Times New Roman" w:hAnsi="Times New Roman"/>
          <w:sz w:val="24"/>
          <w:szCs w:val="24"/>
          <w:lang w:val="en-US"/>
        </w:rPr>
        <w:t xml:space="preserve">poetic space of literature in Russia and Kazakhstan: changing aesthetic perspective" with the Institute of World Literature of the Russian Academy of Sciences (June 30, 2020). In addition, fruitful scientific ties with scientists from Sevastopol, Pyatigorsk and Rostov State Universities (Russia), </w:t>
      </w:r>
      <w:r w:rsidR="00B93180" w:rsidRPr="00891318">
        <w:rPr>
          <w:rFonts w:ascii="Times New Roman" w:hAnsi="Times New Roman"/>
          <w:sz w:val="24"/>
          <w:szCs w:val="24"/>
          <w:lang w:val="en-US"/>
        </w:rPr>
        <w:t>Vilnius</w:t>
      </w:r>
      <w:r w:rsidR="00B93180">
        <w:rPr>
          <w:rFonts w:ascii="Times New Roman" w:hAnsi="Times New Roman"/>
          <w:sz w:val="24"/>
          <w:szCs w:val="24"/>
          <w:lang w:val="en-US"/>
        </w:rPr>
        <w:t xml:space="preserve"> </w:t>
      </w:r>
      <w:r w:rsidR="001D4F07" w:rsidRPr="00891318">
        <w:rPr>
          <w:rFonts w:ascii="Times New Roman" w:hAnsi="Times New Roman"/>
          <w:sz w:val="24"/>
          <w:szCs w:val="24"/>
          <w:lang w:val="en-US"/>
        </w:rPr>
        <w:t xml:space="preserve">University (Lithuania), </w:t>
      </w:r>
      <w:r w:rsidRPr="00891318">
        <w:rPr>
          <w:rFonts w:ascii="Times New Roman" w:hAnsi="Times New Roman"/>
          <w:sz w:val="24"/>
          <w:szCs w:val="24"/>
          <w:lang w:val="en-US"/>
        </w:rPr>
        <w:t>Kyrgyz-Russian Slavic Universit</w:t>
      </w:r>
      <w:r w:rsidR="001D4F07" w:rsidRPr="00891318">
        <w:rPr>
          <w:rFonts w:ascii="Times New Roman" w:hAnsi="Times New Roman"/>
          <w:sz w:val="24"/>
          <w:szCs w:val="24"/>
          <w:lang w:val="en-US"/>
        </w:rPr>
        <w:t>y</w:t>
      </w:r>
      <w:r w:rsidRPr="00891318">
        <w:rPr>
          <w:rFonts w:ascii="Times New Roman" w:hAnsi="Times New Roman"/>
          <w:sz w:val="24"/>
          <w:szCs w:val="24"/>
          <w:lang w:val="en-US"/>
        </w:rPr>
        <w:t xml:space="preserve"> (Kyrgyzstan), etc. are actively developing. </w:t>
      </w:r>
      <w:r w:rsidR="001D4F07" w:rsidRPr="00891318">
        <w:rPr>
          <w:rFonts w:ascii="Times New Roman" w:hAnsi="Times New Roman"/>
          <w:sz w:val="24"/>
          <w:szCs w:val="24"/>
          <w:lang w:val="en-US"/>
        </w:rPr>
        <w:t xml:space="preserve"> The active speech activity of the participants in English also contributes to the international scientific approbation of the project: speeches at conferences, guest lectures, publication of </w:t>
      </w:r>
      <w:r w:rsidR="00166C95">
        <w:rPr>
          <w:rFonts w:ascii="Times New Roman" w:hAnsi="Times New Roman"/>
          <w:sz w:val="24"/>
          <w:szCs w:val="24"/>
          <w:lang w:val="en-US"/>
        </w:rPr>
        <w:t xml:space="preserve"> 22 </w:t>
      </w:r>
      <w:r w:rsidR="001D4F07" w:rsidRPr="00891318">
        <w:rPr>
          <w:rFonts w:ascii="Times New Roman" w:hAnsi="Times New Roman"/>
          <w:sz w:val="24"/>
          <w:szCs w:val="24"/>
          <w:lang w:val="en-US"/>
        </w:rPr>
        <w:t>w</w:t>
      </w:r>
      <w:r w:rsidR="00F7768E" w:rsidRPr="00891318">
        <w:rPr>
          <w:rFonts w:ascii="Times New Roman" w:hAnsi="Times New Roman"/>
          <w:sz w:val="24"/>
          <w:szCs w:val="24"/>
          <w:lang w:val="en-US"/>
        </w:rPr>
        <w:t>orks (32% of the total volume); approbation of works in the Research</w:t>
      </w:r>
      <w:r w:rsidR="0000653A">
        <w:rPr>
          <w:rFonts w:ascii="Times New Roman" w:hAnsi="Times New Roman"/>
          <w:sz w:val="24"/>
          <w:szCs w:val="24"/>
          <w:lang w:val="en-US"/>
        </w:rPr>
        <w:t xml:space="preserve"> </w:t>
      </w:r>
      <w:r w:rsidR="00F7768E" w:rsidRPr="00891318">
        <w:rPr>
          <w:rFonts w:ascii="Times New Roman" w:hAnsi="Times New Roman"/>
          <w:sz w:val="24"/>
          <w:szCs w:val="24"/>
          <w:lang w:val="en-US"/>
        </w:rPr>
        <w:t>Gate system, RSCI, etc.</w:t>
      </w:r>
    </w:p>
    <w:p w:rsidR="00126A44" w:rsidRPr="00891318" w:rsidRDefault="00126A44" w:rsidP="00126A44">
      <w:pPr>
        <w:spacing w:line="360" w:lineRule="auto"/>
        <w:ind w:firstLine="709"/>
        <w:jc w:val="both"/>
        <w:rPr>
          <w:rFonts w:ascii="Times New Roman" w:hAnsi="Times New Roman"/>
          <w:sz w:val="24"/>
          <w:szCs w:val="24"/>
          <w:lang w:val="en-US"/>
        </w:rPr>
      </w:pPr>
      <w:r w:rsidRPr="00891318">
        <w:rPr>
          <w:rFonts w:ascii="Times New Roman" w:hAnsi="Times New Roman"/>
          <w:sz w:val="24"/>
          <w:szCs w:val="24"/>
          <w:lang w:val="en-US"/>
        </w:rPr>
        <w:t>Application area: the obtained scientific results can be used in the research activities of scientists of various specializations, teaching staff of universities, undergraduates, doctoral students, in the development of various programs, concepts of spiritual modernization of Kazakhstan society, including in the context of the implementation of the State Program "Rukhani</w:t>
      </w:r>
      <w:r w:rsidR="00B93180">
        <w:rPr>
          <w:rFonts w:ascii="Times New Roman" w:hAnsi="Times New Roman"/>
          <w:sz w:val="24"/>
          <w:szCs w:val="24"/>
          <w:lang w:val="en-US"/>
        </w:rPr>
        <w:t xml:space="preserve"> </w:t>
      </w:r>
      <w:r w:rsidRPr="00891318">
        <w:rPr>
          <w:rFonts w:ascii="Times New Roman" w:hAnsi="Times New Roman"/>
          <w:sz w:val="24"/>
          <w:szCs w:val="24"/>
          <w:lang w:val="en-US"/>
        </w:rPr>
        <w:t xml:space="preserve">Zhangyru". </w:t>
      </w:r>
    </w:p>
    <w:p w:rsidR="003E33EB" w:rsidRPr="00891318" w:rsidRDefault="003E33EB" w:rsidP="00126A44">
      <w:pPr>
        <w:spacing w:line="360" w:lineRule="auto"/>
        <w:ind w:firstLine="709"/>
        <w:jc w:val="both"/>
        <w:rPr>
          <w:rFonts w:ascii="Times New Roman" w:hAnsi="Times New Roman"/>
          <w:sz w:val="24"/>
          <w:szCs w:val="24"/>
          <w:lang w:val="en-US"/>
        </w:rPr>
      </w:pPr>
    </w:p>
    <w:p w:rsidR="003E33EB" w:rsidRPr="00891318" w:rsidRDefault="003E33EB" w:rsidP="00126A44">
      <w:pPr>
        <w:spacing w:line="360" w:lineRule="auto"/>
        <w:ind w:firstLine="709"/>
        <w:jc w:val="both"/>
        <w:rPr>
          <w:rFonts w:ascii="Times New Roman" w:hAnsi="Times New Roman"/>
          <w:sz w:val="24"/>
          <w:szCs w:val="24"/>
          <w:lang w:val="en-US"/>
        </w:rPr>
      </w:pPr>
    </w:p>
    <w:p w:rsidR="003E33EB" w:rsidRPr="00891318" w:rsidRDefault="003E33EB" w:rsidP="00126A44">
      <w:pPr>
        <w:spacing w:line="360" w:lineRule="auto"/>
        <w:ind w:firstLine="709"/>
        <w:jc w:val="both"/>
        <w:rPr>
          <w:rFonts w:ascii="Times New Roman" w:hAnsi="Times New Roman"/>
          <w:sz w:val="24"/>
          <w:szCs w:val="24"/>
          <w:lang w:val="en-US"/>
        </w:rPr>
      </w:pPr>
    </w:p>
    <w:p w:rsidR="003E33EB" w:rsidRPr="00891318" w:rsidRDefault="003E33EB" w:rsidP="00126A44">
      <w:pPr>
        <w:spacing w:line="360" w:lineRule="auto"/>
        <w:ind w:firstLine="709"/>
        <w:jc w:val="both"/>
        <w:rPr>
          <w:rFonts w:ascii="Times New Roman" w:hAnsi="Times New Roman"/>
          <w:sz w:val="24"/>
          <w:szCs w:val="24"/>
          <w:lang w:val="en-US"/>
        </w:rPr>
      </w:pPr>
    </w:p>
    <w:p w:rsidR="003E33EB" w:rsidRPr="002D2D4F" w:rsidRDefault="003E33EB" w:rsidP="00126A44">
      <w:pPr>
        <w:spacing w:line="360" w:lineRule="auto"/>
        <w:ind w:firstLine="709"/>
        <w:jc w:val="both"/>
        <w:rPr>
          <w:rFonts w:ascii="Times New Roman" w:hAnsi="Times New Roman"/>
          <w:sz w:val="24"/>
          <w:szCs w:val="24"/>
          <w:lang w:val="en-US"/>
        </w:rPr>
      </w:pPr>
    </w:p>
    <w:p w:rsidR="003E33EB" w:rsidRPr="002D2D4F" w:rsidRDefault="003E33EB" w:rsidP="00126A44">
      <w:pPr>
        <w:spacing w:line="360" w:lineRule="auto"/>
        <w:ind w:firstLine="709"/>
        <w:jc w:val="both"/>
        <w:rPr>
          <w:rFonts w:ascii="Times New Roman" w:hAnsi="Times New Roman"/>
          <w:sz w:val="24"/>
          <w:szCs w:val="24"/>
          <w:lang w:val="en-US"/>
        </w:rPr>
      </w:pPr>
    </w:p>
    <w:p w:rsidR="003E33EB" w:rsidRPr="002D2D4F" w:rsidRDefault="003E33EB" w:rsidP="00126A44">
      <w:pPr>
        <w:spacing w:line="360" w:lineRule="auto"/>
        <w:ind w:firstLine="709"/>
        <w:jc w:val="both"/>
        <w:rPr>
          <w:rFonts w:ascii="Times New Roman" w:hAnsi="Times New Roman"/>
          <w:sz w:val="24"/>
          <w:szCs w:val="24"/>
          <w:lang w:val="en-US"/>
        </w:rPr>
      </w:pPr>
    </w:p>
    <w:p w:rsidR="003E33EB" w:rsidRPr="002D2D4F" w:rsidRDefault="003E33EB" w:rsidP="00126A44">
      <w:pPr>
        <w:spacing w:line="360" w:lineRule="auto"/>
        <w:ind w:firstLine="709"/>
        <w:jc w:val="both"/>
        <w:rPr>
          <w:rFonts w:ascii="Times New Roman" w:hAnsi="Times New Roman"/>
          <w:sz w:val="24"/>
          <w:szCs w:val="24"/>
          <w:lang w:val="en-US"/>
        </w:rPr>
      </w:pPr>
    </w:p>
    <w:p w:rsidR="00061123" w:rsidRDefault="00061123"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061123" w:rsidRDefault="00061123"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061123" w:rsidRDefault="00061123"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CB6B1B" w:rsidRDefault="00CB6B1B"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F96762" w:rsidRDefault="00F96762"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F96762" w:rsidRDefault="00F96762"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F96762" w:rsidRDefault="00F96762"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F96762" w:rsidRDefault="00F96762"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1E6C6D" w:rsidRDefault="001E6C6D" w:rsidP="000A27EF">
      <w:pPr>
        <w:pStyle w:val="a9"/>
        <w:tabs>
          <w:tab w:val="left" w:pos="284"/>
          <w:tab w:val="left" w:pos="426"/>
        </w:tabs>
        <w:spacing w:after="0" w:line="360" w:lineRule="auto"/>
        <w:ind w:left="709"/>
        <w:jc w:val="center"/>
        <w:rPr>
          <w:rFonts w:ascii="Times New Roman" w:hAnsi="Times New Roman"/>
          <w:b/>
          <w:sz w:val="24"/>
          <w:szCs w:val="24"/>
          <w:lang w:val="en-US"/>
        </w:rPr>
      </w:pPr>
    </w:p>
    <w:p w:rsidR="000A27EF" w:rsidRPr="000A27EF" w:rsidRDefault="000A27EF" w:rsidP="000A27EF">
      <w:pPr>
        <w:pStyle w:val="a9"/>
        <w:tabs>
          <w:tab w:val="left" w:pos="284"/>
          <w:tab w:val="left" w:pos="426"/>
        </w:tabs>
        <w:spacing w:after="0" w:line="360" w:lineRule="auto"/>
        <w:ind w:left="709"/>
        <w:jc w:val="center"/>
        <w:rPr>
          <w:rFonts w:ascii="Times New Roman" w:hAnsi="Times New Roman"/>
          <w:b/>
          <w:sz w:val="24"/>
          <w:szCs w:val="24"/>
          <w:lang w:val="en-US"/>
        </w:rPr>
      </w:pPr>
      <w:r w:rsidRPr="000A27EF">
        <w:rPr>
          <w:rFonts w:ascii="Times New Roman" w:hAnsi="Times New Roman"/>
          <w:b/>
          <w:sz w:val="24"/>
          <w:szCs w:val="24"/>
          <w:lang w:val="en-US"/>
        </w:rPr>
        <w:lastRenderedPageBreak/>
        <w:t>LIST OF USED SOURCES</w:t>
      </w:r>
    </w:p>
    <w:p w:rsidR="001D4CA9"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1 </w:t>
      </w:r>
      <w:r w:rsidR="003E33EB" w:rsidRPr="00FE0DE8">
        <w:rPr>
          <w:rFonts w:ascii="Times New Roman" w:hAnsi="Times New Roman"/>
          <w:sz w:val="24"/>
          <w:szCs w:val="24"/>
          <w:lang w:val="en-US"/>
        </w:rPr>
        <w:t>Idiosphere of Kazakhstani cultural code: literat</w:t>
      </w:r>
      <w:r w:rsidR="001D4CA9" w:rsidRPr="00FE0DE8">
        <w:rPr>
          <w:rFonts w:ascii="Times New Roman" w:hAnsi="Times New Roman"/>
          <w:sz w:val="24"/>
          <w:szCs w:val="24"/>
          <w:lang w:val="en-US"/>
        </w:rPr>
        <w:t>ure and mass media / Collective</w:t>
      </w:r>
    </w:p>
    <w:p w:rsidR="00FE0DE8" w:rsidRDefault="003E33EB" w:rsidP="00FE0DE8">
      <w:pPr>
        <w:tabs>
          <w:tab w:val="left" w:pos="284"/>
          <w:tab w:val="left" w:pos="426"/>
        </w:tabs>
        <w:spacing w:after="0" w:line="360" w:lineRule="auto"/>
        <w:jc w:val="both"/>
        <w:rPr>
          <w:rFonts w:ascii="Times New Roman" w:hAnsi="Times New Roman"/>
          <w:sz w:val="24"/>
          <w:szCs w:val="24"/>
          <w:lang w:val="en-US"/>
        </w:rPr>
      </w:pPr>
      <w:r w:rsidRPr="00FE0DE8">
        <w:rPr>
          <w:rFonts w:ascii="Times New Roman" w:hAnsi="Times New Roman"/>
          <w:sz w:val="24"/>
          <w:szCs w:val="24"/>
          <w:lang w:val="en-US"/>
        </w:rPr>
        <w:t>monograph. Edited by S.M. Altyba</w:t>
      </w:r>
      <w:r w:rsidR="00061123" w:rsidRPr="00FE0DE8">
        <w:rPr>
          <w:rFonts w:ascii="Times New Roman" w:hAnsi="Times New Roman"/>
          <w:sz w:val="24"/>
          <w:szCs w:val="24"/>
          <w:lang w:val="en-US"/>
        </w:rPr>
        <w:t>y</w:t>
      </w:r>
      <w:r w:rsidRPr="00FE0DE8">
        <w:rPr>
          <w:rFonts w:ascii="Times New Roman" w:hAnsi="Times New Roman"/>
          <w:sz w:val="24"/>
          <w:szCs w:val="24"/>
          <w:lang w:val="en-US"/>
        </w:rPr>
        <w:t xml:space="preserve">eva. - Almaty, 2020. - 224 p. </w:t>
      </w:r>
      <w:r w:rsidR="002222AD" w:rsidRPr="00FE0DE8">
        <w:rPr>
          <w:rFonts w:ascii="Times New Roman" w:hAnsi="Times New Roman"/>
          <w:sz w:val="24"/>
          <w:szCs w:val="24"/>
          <w:lang w:val="en-US"/>
        </w:rPr>
        <w:t>(Rus</w:t>
      </w:r>
      <w:r w:rsidR="00FE0DE8">
        <w:rPr>
          <w:rFonts w:ascii="Times New Roman" w:hAnsi="Times New Roman"/>
          <w:sz w:val="24"/>
          <w:szCs w:val="24"/>
          <w:lang w:val="en-US"/>
        </w:rPr>
        <w:t>sian</w:t>
      </w:r>
      <w:r w:rsidR="002222AD" w:rsidRPr="00FE0DE8">
        <w:rPr>
          <w:rFonts w:ascii="Times New Roman" w:hAnsi="Times New Roman"/>
          <w:sz w:val="24"/>
          <w:szCs w:val="24"/>
          <w:lang w:val="en-US"/>
        </w:rPr>
        <w:t>=Eng</w:t>
      </w:r>
      <w:r w:rsidR="00FE0DE8">
        <w:rPr>
          <w:rFonts w:ascii="Times New Roman" w:hAnsi="Times New Roman"/>
          <w:sz w:val="24"/>
          <w:szCs w:val="24"/>
          <w:lang w:val="en-US"/>
        </w:rPr>
        <w:t>lish</w:t>
      </w:r>
      <w:r w:rsidR="002222AD" w:rsidRPr="00FE0DE8">
        <w:rPr>
          <w:rFonts w:ascii="Times New Roman" w:hAnsi="Times New Roman"/>
          <w:sz w:val="24"/>
          <w:szCs w:val="24"/>
          <w:lang w:val="en-US"/>
        </w:rPr>
        <w:t>)</w:t>
      </w:r>
    </w:p>
    <w:p w:rsidR="00675FAE" w:rsidRPr="00FE0DE8"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2 </w:t>
      </w:r>
      <w:r w:rsidR="003E33EB" w:rsidRPr="00FE0DE8">
        <w:rPr>
          <w:rFonts w:ascii="Times New Roman" w:hAnsi="Times New Roman"/>
          <w:sz w:val="24"/>
          <w:szCs w:val="24"/>
          <w:lang w:val="en-US"/>
        </w:rPr>
        <w:t xml:space="preserve">Zenkin S.N. French romanticism and the idea of ​​culture // </w:t>
      </w:r>
      <w:r w:rsidR="00061123" w:rsidRPr="00FE0DE8">
        <w:rPr>
          <w:rFonts w:ascii="Times New Roman" w:hAnsi="Times New Roman"/>
          <w:sz w:val="24"/>
          <w:szCs w:val="24"/>
          <w:lang w:val="en-US"/>
        </w:rPr>
        <w:t>URL</w:t>
      </w:r>
      <w:r w:rsidR="003E33EB" w:rsidRPr="00FE0DE8">
        <w:rPr>
          <w:rFonts w:ascii="Times New Roman" w:hAnsi="Times New Roman"/>
          <w:sz w:val="24"/>
          <w:szCs w:val="24"/>
          <w:lang w:val="en-US"/>
        </w:rPr>
        <w:t xml:space="preserve">: </w:t>
      </w:r>
      <w:hyperlink w:history="1">
        <w:r w:rsidRPr="00FE0DE8">
          <w:rPr>
            <w:rStyle w:val="af1"/>
            <w:rFonts w:ascii="Times New Roman" w:hAnsi="Times New Roman"/>
            <w:color w:val="auto"/>
            <w:sz w:val="24"/>
            <w:szCs w:val="24"/>
            <w:u w:val="none"/>
            <w:lang w:val="en-US"/>
          </w:rPr>
          <w:t>http://www.dissercat. com /content/frantsuzskii-romantizm-i-ideya-kultury#ixzz5d98Tjp9x</w:t>
        </w:r>
      </w:hyperlink>
      <w:r w:rsidR="00061123" w:rsidRPr="00FE0DE8">
        <w:rPr>
          <w:rFonts w:ascii="Times New Roman" w:hAnsi="Times New Roman"/>
          <w:sz w:val="24"/>
          <w:szCs w:val="24"/>
          <w:lang w:val="en-US"/>
        </w:rPr>
        <w:t xml:space="preserve"> (date of access </w:t>
      </w:r>
      <w:r w:rsidR="003E33EB" w:rsidRPr="00FE0DE8">
        <w:rPr>
          <w:rFonts w:ascii="Times New Roman" w:hAnsi="Times New Roman"/>
          <w:sz w:val="24"/>
          <w:szCs w:val="24"/>
          <w:lang w:val="en-US"/>
        </w:rPr>
        <w:t>11.07.</w:t>
      </w:r>
      <w:r w:rsidR="00B93180">
        <w:rPr>
          <w:rFonts w:ascii="Times New Roman" w:hAnsi="Times New Roman"/>
          <w:sz w:val="24"/>
          <w:szCs w:val="24"/>
          <w:lang w:val="en-US"/>
        </w:rPr>
        <w:t xml:space="preserve"> </w:t>
      </w:r>
      <w:r w:rsidR="003E33EB" w:rsidRPr="00FE0DE8">
        <w:rPr>
          <w:rFonts w:ascii="Times New Roman" w:hAnsi="Times New Roman"/>
          <w:sz w:val="24"/>
          <w:szCs w:val="24"/>
          <w:lang w:val="en-US"/>
        </w:rPr>
        <w:t>2018). (Rus</w:t>
      </w:r>
      <w:r>
        <w:rPr>
          <w:rFonts w:ascii="Times New Roman" w:hAnsi="Times New Roman"/>
          <w:sz w:val="24"/>
          <w:szCs w:val="24"/>
          <w:lang w:val="en-US"/>
        </w:rPr>
        <w:t>sian</w:t>
      </w:r>
      <w:r w:rsidR="003E33EB" w:rsidRPr="00FE0DE8">
        <w:rPr>
          <w:rFonts w:ascii="Times New Roman" w:hAnsi="Times New Roman"/>
          <w:sz w:val="24"/>
          <w:szCs w:val="24"/>
          <w:lang w:val="en-US"/>
        </w:rPr>
        <w:t>)</w:t>
      </w:r>
    </w:p>
    <w:p w:rsidR="00FE0DE8"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 </w:t>
      </w:r>
      <w:r w:rsidR="003E33EB" w:rsidRPr="00FE0DE8">
        <w:rPr>
          <w:rFonts w:ascii="Times New Roman" w:hAnsi="Times New Roman"/>
          <w:sz w:val="24"/>
          <w:szCs w:val="24"/>
          <w:lang w:val="en-US"/>
        </w:rPr>
        <w:t>Altyba</w:t>
      </w:r>
      <w:r w:rsidR="006965D1">
        <w:rPr>
          <w:rFonts w:ascii="Times New Roman" w:hAnsi="Times New Roman"/>
          <w:sz w:val="24"/>
          <w:szCs w:val="24"/>
          <w:lang w:val="en-US"/>
        </w:rPr>
        <w:t>y</w:t>
      </w:r>
      <w:r w:rsidR="003E33EB" w:rsidRPr="00FE0DE8">
        <w:rPr>
          <w:rFonts w:ascii="Times New Roman" w:hAnsi="Times New Roman"/>
          <w:sz w:val="24"/>
          <w:szCs w:val="24"/>
          <w:lang w:val="en-US"/>
        </w:rPr>
        <w:t xml:space="preserve">eva S.M. Cultural codes of modern literature of Kazakhstan // Collection of scientific works "Cultural code in intermedial space". - Almaty: Gylym, 2019. - P.9-24. </w:t>
      </w:r>
      <w:r w:rsidRPr="00FE0DE8">
        <w:rPr>
          <w:rFonts w:ascii="Times New Roman" w:hAnsi="Times New Roman"/>
          <w:sz w:val="24"/>
          <w:szCs w:val="24"/>
          <w:lang w:val="en-US"/>
        </w:rPr>
        <w:t>(Rus</w:t>
      </w:r>
      <w:r>
        <w:rPr>
          <w:rFonts w:ascii="Times New Roman" w:hAnsi="Times New Roman"/>
          <w:sz w:val="24"/>
          <w:szCs w:val="24"/>
          <w:lang w:val="en-US"/>
        </w:rPr>
        <w:t>sian</w:t>
      </w:r>
      <w:r w:rsidRPr="00FE0DE8">
        <w:rPr>
          <w:rFonts w:ascii="Times New Roman" w:hAnsi="Times New Roman"/>
          <w:sz w:val="24"/>
          <w:szCs w:val="24"/>
          <w:lang w:val="en-US"/>
        </w:rPr>
        <w:t>)</w:t>
      </w:r>
    </w:p>
    <w:p w:rsidR="00FE0DE8"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4 </w:t>
      </w:r>
      <w:r w:rsidR="003E33EB" w:rsidRPr="00FE0DE8">
        <w:rPr>
          <w:rFonts w:ascii="Times New Roman" w:hAnsi="Times New Roman"/>
          <w:sz w:val="24"/>
          <w:szCs w:val="24"/>
          <w:lang w:val="en-US"/>
        </w:rPr>
        <w:t xml:space="preserve">Chernyak V.D. Linguistic reflection in modern prose // </w:t>
      </w:r>
      <w:r w:rsidR="00061123" w:rsidRPr="00FE0DE8">
        <w:rPr>
          <w:rFonts w:ascii="Times New Roman" w:hAnsi="Times New Roman"/>
          <w:sz w:val="24"/>
          <w:szCs w:val="24"/>
          <w:lang w:val="en-US"/>
        </w:rPr>
        <w:t xml:space="preserve">Russian literature in the formation of a modern linguistic personality: </w:t>
      </w:r>
      <w:r w:rsidR="003E33EB" w:rsidRPr="00FE0DE8">
        <w:rPr>
          <w:rFonts w:ascii="Times New Roman" w:hAnsi="Times New Roman"/>
          <w:sz w:val="24"/>
          <w:szCs w:val="24"/>
          <w:lang w:val="en-US"/>
        </w:rPr>
        <w:t>Materials of the MAPRYAL Congress 24-27.</w:t>
      </w:r>
      <w:r w:rsidR="0019554A">
        <w:rPr>
          <w:rFonts w:ascii="Times New Roman" w:hAnsi="Times New Roman"/>
          <w:sz w:val="24"/>
          <w:szCs w:val="24"/>
          <w:lang w:val="en-US"/>
        </w:rPr>
        <w:t xml:space="preserve"> </w:t>
      </w:r>
      <w:r w:rsidR="003E33EB" w:rsidRPr="00FE0DE8">
        <w:rPr>
          <w:rFonts w:ascii="Times New Roman" w:hAnsi="Times New Roman"/>
          <w:sz w:val="24"/>
          <w:szCs w:val="24"/>
          <w:lang w:val="en-US"/>
        </w:rPr>
        <w:t xml:space="preserve">X.2007 - St. Petersburg, 2007. </w:t>
      </w:r>
      <w:r w:rsidR="00061123" w:rsidRPr="00FE0DE8">
        <w:rPr>
          <w:rFonts w:ascii="Times New Roman" w:hAnsi="Times New Roman"/>
          <w:sz w:val="24"/>
          <w:szCs w:val="24"/>
          <w:lang w:val="en-US"/>
        </w:rPr>
        <w:t xml:space="preserve">- </w:t>
      </w:r>
      <w:r w:rsidR="003E33EB" w:rsidRPr="00FE0DE8">
        <w:rPr>
          <w:rFonts w:ascii="Times New Roman" w:hAnsi="Times New Roman"/>
          <w:sz w:val="24"/>
          <w:szCs w:val="24"/>
          <w:lang w:val="en-US"/>
        </w:rPr>
        <w:t xml:space="preserve">p. </w:t>
      </w:r>
      <w:r w:rsidR="00061123" w:rsidRPr="00FE0DE8">
        <w:rPr>
          <w:rFonts w:ascii="Times New Roman" w:hAnsi="Times New Roman"/>
          <w:sz w:val="24"/>
          <w:szCs w:val="24"/>
          <w:lang w:val="en-US"/>
        </w:rPr>
        <w:t>82-</w:t>
      </w:r>
      <w:r w:rsidR="003E33EB" w:rsidRPr="00FE0DE8">
        <w:rPr>
          <w:rFonts w:ascii="Times New Roman" w:hAnsi="Times New Roman"/>
          <w:sz w:val="24"/>
          <w:szCs w:val="24"/>
          <w:lang w:val="en-US"/>
        </w:rPr>
        <w:t xml:space="preserve">86. </w:t>
      </w:r>
      <w:r w:rsidRPr="00FE0DE8">
        <w:rPr>
          <w:rFonts w:ascii="Times New Roman" w:hAnsi="Times New Roman"/>
          <w:sz w:val="24"/>
          <w:szCs w:val="24"/>
          <w:lang w:val="en-US"/>
        </w:rPr>
        <w:t>(Rus</w:t>
      </w:r>
      <w:r>
        <w:rPr>
          <w:rFonts w:ascii="Times New Roman" w:hAnsi="Times New Roman"/>
          <w:sz w:val="24"/>
          <w:szCs w:val="24"/>
          <w:lang w:val="en-US"/>
        </w:rPr>
        <w:t>sian</w:t>
      </w:r>
      <w:r w:rsidRPr="00FE0DE8">
        <w:rPr>
          <w:rFonts w:ascii="Times New Roman" w:hAnsi="Times New Roman"/>
          <w:sz w:val="24"/>
          <w:szCs w:val="24"/>
          <w:lang w:val="en-US"/>
        </w:rPr>
        <w:t>)</w:t>
      </w:r>
    </w:p>
    <w:p w:rsidR="00FE0DE8"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sidRPr="00FE0DE8">
        <w:rPr>
          <w:rFonts w:ascii="Times New Roman" w:hAnsi="Times New Roman"/>
          <w:sz w:val="24"/>
          <w:szCs w:val="24"/>
          <w:lang w:val="en-US"/>
        </w:rPr>
        <w:t xml:space="preserve">5 </w:t>
      </w:r>
      <w:r w:rsidR="003E33EB" w:rsidRPr="00FE0DE8">
        <w:rPr>
          <w:rFonts w:ascii="Times New Roman" w:hAnsi="Times New Roman"/>
          <w:sz w:val="24"/>
          <w:szCs w:val="24"/>
          <w:lang w:val="en-US"/>
        </w:rPr>
        <w:t xml:space="preserve">Aimagambetova M.M. To the question of the semantic relationship of the transformed phraseological headlines with the text of the article // Collection of scientific works "Cultural code in the intermedial space". Ed. Altybaeva S.M. - Almaty: Gylym, 2019. - P. 282-312. </w:t>
      </w:r>
      <w:r w:rsidRPr="00FE0DE8">
        <w:rPr>
          <w:rFonts w:ascii="Times New Roman" w:hAnsi="Times New Roman"/>
          <w:sz w:val="24"/>
          <w:szCs w:val="24"/>
          <w:lang w:val="en-US"/>
        </w:rPr>
        <w:t>(Rus</w:t>
      </w:r>
      <w:r>
        <w:rPr>
          <w:rFonts w:ascii="Times New Roman" w:hAnsi="Times New Roman"/>
          <w:sz w:val="24"/>
          <w:szCs w:val="24"/>
          <w:lang w:val="en-US"/>
        </w:rPr>
        <w:t>sian</w:t>
      </w:r>
      <w:r w:rsidRPr="00FE0DE8">
        <w:rPr>
          <w:rFonts w:ascii="Times New Roman" w:hAnsi="Times New Roman"/>
          <w:sz w:val="24"/>
          <w:szCs w:val="24"/>
          <w:lang w:val="en-US"/>
        </w:rPr>
        <w:t>)</w:t>
      </w:r>
    </w:p>
    <w:p w:rsidR="00FE0DE8"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6 </w:t>
      </w:r>
      <w:r w:rsidR="003E33EB" w:rsidRPr="00FE0DE8">
        <w:rPr>
          <w:rFonts w:ascii="Times New Roman" w:hAnsi="Times New Roman"/>
          <w:sz w:val="24"/>
          <w:szCs w:val="24"/>
          <w:lang w:val="en-US"/>
        </w:rPr>
        <w:t>Kofman A.F. Latin American artistic image of the world. – M.: Heritage, 1997. - 320 p.</w:t>
      </w:r>
      <w:r w:rsidRPr="00FE0DE8">
        <w:rPr>
          <w:rFonts w:ascii="Times New Roman" w:hAnsi="Times New Roman"/>
          <w:sz w:val="24"/>
          <w:szCs w:val="24"/>
          <w:lang w:val="en-US"/>
        </w:rPr>
        <w:t>(Rus</w:t>
      </w:r>
      <w:r>
        <w:rPr>
          <w:rFonts w:ascii="Times New Roman" w:hAnsi="Times New Roman"/>
          <w:sz w:val="24"/>
          <w:szCs w:val="24"/>
          <w:lang w:val="en-US"/>
        </w:rPr>
        <w:t>sian</w:t>
      </w:r>
      <w:r w:rsidRPr="00FE0DE8">
        <w:rPr>
          <w:rFonts w:ascii="Times New Roman" w:hAnsi="Times New Roman"/>
          <w:sz w:val="24"/>
          <w:szCs w:val="24"/>
          <w:lang w:val="en-US"/>
        </w:rPr>
        <w:t>)</w:t>
      </w:r>
    </w:p>
    <w:p w:rsidR="00FE0DE8" w:rsidRPr="00FE0DE8" w:rsidRDefault="00FE0DE8" w:rsidP="00FE0DE8">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7 </w:t>
      </w:r>
      <w:r w:rsidR="003E33EB" w:rsidRPr="00FE0DE8">
        <w:rPr>
          <w:rFonts w:ascii="Times New Roman" w:hAnsi="Times New Roman"/>
          <w:sz w:val="24"/>
          <w:szCs w:val="24"/>
          <w:lang w:val="en-US"/>
        </w:rPr>
        <w:t xml:space="preserve">Dobrosklonskaya T.G. Medialinguistics: a systematic approach to learning the language of the media. - Title from the screen. </w:t>
      </w:r>
      <w:r w:rsidR="00061123" w:rsidRPr="00FE0DE8">
        <w:rPr>
          <w:rFonts w:ascii="Times New Roman" w:hAnsi="Times New Roman"/>
          <w:sz w:val="24"/>
          <w:szCs w:val="24"/>
          <w:lang w:val="en-US"/>
        </w:rPr>
        <w:t>–</w:t>
      </w:r>
      <w:r w:rsidR="00061123" w:rsidRPr="001C3D71">
        <w:rPr>
          <w:rFonts w:ascii="Times New Roman" w:hAnsi="Times New Roman"/>
          <w:sz w:val="24"/>
          <w:szCs w:val="24"/>
          <w:lang w:val="en-US"/>
        </w:rPr>
        <w:t>URL:</w:t>
      </w:r>
      <w:hyperlink r:id="rId13" w:history="1">
        <w:r w:rsidRPr="001C3D71">
          <w:rPr>
            <w:rStyle w:val="af1"/>
            <w:rFonts w:ascii="Times New Roman" w:hAnsi="Times New Roman"/>
            <w:color w:val="auto"/>
            <w:sz w:val="24"/>
            <w:szCs w:val="24"/>
            <w:u w:val="none"/>
            <w:lang w:val="en-US"/>
          </w:rPr>
          <w:t>http://www.ffl.msu.ru/ research/publications/ dobrosklonskaya/</w:t>
        </w:r>
      </w:hyperlink>
      <w:r w:rsidR="003E33EB" w:rsidRPr="001C3D71">
        <w:rPr>
          <w:rFonts w:ascii="Times New Roman" w:hAnsi="Times New Roman"/>
          <w:sz w:val="24"/>
          <w:szCs w:val="24"/>
          <w:lang w:val="en-US"/>
        </w:rPr>
        <w:t xml:space="preserve"> (date of access 16.07.2019.). </w:t>
      </w:r>
      <w:r w:rsidRPr="001C3D71">
        <w:rPr>
          <w:rFonts w:ascii="Times New Roman" w:hAnsi="Times New Roman"/>
          <w:sz w:val="24"/>
          <w:szCs w:val="24"/>
          <w:lang w:val="en-US"/>
        </w:rPr>
        <w:t>(Ru</w:t>
      </w:r>
      <w:r w:rsidRPr="00FE0DE8">
        <w:rPr>
          <w:rFonts w:ascii="Times New Roman" w:hAnsi="Times New Roman"/>
          <w:sz w:val="24"/>
          <w:szCs w:val="24"/>
          <w:lang w:val="en-US"/>
        </w:rPr>
        <w:t>s</w:t>
      </w:r>
      <w:r>
        <w:rPr>
          <w:rFonts w:ascii="Times New Roman" w:hAnsi="Times New Roman"/>
          <w:sz w:val="24"/>
          <w:szCs w:val="24"/>
          <w:lang w:val="en-US"/>
        </w:rPr>
        <w:t>sian</w:t>
      </w:r>
      <w:r w:rsidRPr="00FE0DE8">
        <w:rPr>
          <w:rFonts w:ascii="Times New Roman" w:hAnsi="Times New Roman"/>
          <w:sz w:val="24"/>
          <w:szCs w:val="24"/>
          <w:lang w:val="en-US"/>
        </w:rPr>
        <w:t>)</w:t>
      </w:r>
    </w:p>
    <w:p w:rsidR="00FE0DE8" w:rsidRDefault="003E33EB" w:rsidP="00FE0DE8">
      <w:pPr>
        <w:pStyle w:val="a9"/>
        <w:numPr>
          <w:ilvl w:val="0"/>
          <w:numId w:val="21"/>
        </w:numPr>
        <w:tabs>
          <w:tab w:val="left" w:pos="284"/>
          <w:tab w:val="left" w:pos="426"/>
        </w:tabs>
        <w:spacing w:after="0" w:line="360" w:lineRule="auto"/>
        <w:jc w:val="both"/>
        <w:rPr>
          <w:rFonts w:ascii="Times New Roman" w:hAnsi="Times New Roman"/>
          <w:sz w:val="24"/>
          <w:szCs w:val="24"/>
          <w:lang w:val="en-US"/>
        </w:rPr>
      </w:pPr>
      <w:r w:rsidRPr="00FE0DE8">
        <w:rPr>
          <w:rFonts w:ascii="Times New Roman" w:hAnsi="Times New Roman"/>
          <w:sz w:val="24"/>
          <w:szCs w:val="24"/>
          <w:lang w:val="en-US"/>
        </w:rPr>
        <w:t>Altai A. Altai ballads //Altai A. Altai short stories: Novel-myth, story-parable, story.</w:t>
      </w:r>
    </w:p>
    <w:p w:rsidR="00FE0DE8" w:rsidRPr="00FE0DE8" w:rsidRDefault="003E33EB" w:rsidP="00FE0DE8">
      <w:pPr>
        <w:tabs>
          <w:tab w:val="left" w:pos="284"/>
          <w:tab w:val="left" w:pos="426"/>
        </w:tabs>
        <w:spacing w:after="0" w:line="360" w:lineRule="auto"/>
        <w:jc w:val="both"/>
        <w:rPr>
          <w:rFonts w:ascii="Times New Roman" w:hAnsi="Times New Roman"/>
          <w:sz w:val="24"/>
          <w:szCs w:val="24"/>
          <w:lang w:val="en-US"/>
        </w:rPr>
      </w:pPr>
      <w:r w:rsidRPr="00FE0DE8">
        <w:rPr>
          <w:rFonts w:ascii="Times New Roman" w:hAnsi="Times New Roman"/>
          <w:sz w:val="24"/>
          <w:szCs w:val="24"/>
          <w:lang w:val="en-US"/>
        </w:rPr>
        <w:t>Almaty: Olke Publishing House, 2001.</w:t>
      </w:r>
      <w:r w:rsidR="002222AD" w:rsidRPr="00FE0DE8">
        <w:rPr>
          <w:rFonts w:ascii="Times New Roman" w:hAnsi="Times New Roman"/>
          <w:sz w:val="24"/>
          <w:szCs w:val="24"/>
          <w:lang w:val="en-US"/>
        </w:rPr>
        <w:t xml:space="preserve">  (Kaz</w:t>
      </w:r>
      <w:r w:rsidR="00FE0DE8" w:rsidRPr="00FE0DE8">
        <w:rPr>
          <w:rFonts w:ascii="Times New Roman" w:hAnsi="Times New Roman"/>
          <w:sz w:val="24"/>
          <w:szCs w:val="24"/>
          <w:lang w:val="en-US"/>
        </w:rPr>
        <w:t>akh</w:t>
      </w:r>
      <w:r w:rsidRPr="00FE0DE8">
        <w:rPr>
          <w:rFonts w:ascii="Times New Roman" w:hAnsi="Times New Roman"/>
          <w:sz w:val="24"/>
          <w:szCs w:val="24"/>
          <w:lang w:val="en-US"/>
        </w:rPr>
        <w:t>)</w:t>
      </w:r>
    </w:p>
    <w:p w:rsidR="00E47B35" w:rsidRDefault="003E33EB" w:rsidP="00E47B35">
      <w:pPr>
        <w:pStyle w:val="a9"/>
        <w:numPr>
          <w:ilvl w:val="0"/>
          <w:numId w:val="21"/>
        </w:num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 xml:space="preserve">Zhumadilov K. Kabanbaibatyr. - Astana: Audarma, 2004. - 192 p. </w:t>
      </w:r>
      <w:r w:rsidR="00FE0DE8" w:rsidRPr="00E47B35">
        <w:rPr>
          <w:rFonts w:ascii="Times New Roman" w:hAnsi="Times New Roman"/>
          <w:sz w:val="24"/>
          <w:szCs w:val="24"/>
          <w:lang w:val="en-US"/>
        </w:rPr>
        <w:t>(Russian)</w:t>
      </w:r>
    </w:p>
    <w:p w:rsidR="001C3D71" w:rsidRDefault="003E33EB" w:rsidP="00E47B35">
      <w:pPr>
        <w:pStyle w:val="a9"/>
        <w:numPr>
          <w:ilvl w:val="0"/>
          <w:numId w:val="21"/>
        </w:num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 xml:space="preserve">Volodina N.V. Concepts, universals, stereotypes in the field of literary criticism. </w:t>
      </w:r>
    </w:p>
    <w:p w:rsidR="00E47B35" w:rsidRPr="001C3D71" w:rsidRDefault="003E33EB" w:rsidP="001C3D71">
      <w:pPr>
        <w:tabs>
          <w:tab w:val="left" w:pos="284"/>
          <w:tab w:val="left" w:pos="426"/>
        </w:tabs>
        <w:spacing w:after="0" w:line="360" w:lineRule="auto"/>
        <w:jc w:val="both"/>
        <w:rPr>
          <w:rFonts w:ascii="Times New Roman" w:hAnsi="Times New Roman"/>
          <w:sz w:val="24"/>
          <w:szCs w:val="24"/>
          <w:lang w:val="en-US"/>
        </w:rPr>
      </w:pPr>
      <w:r w:rsidRPr="001C3D71">
        <w:rPr>
          <w:rFonts w:ascii="Times New Roman" w:hAnsi="Times New Roman"/>
          <w:sz w:val="24"/>
          <w:szCs w:val="24"/>
          <w:lang w:val="en-US"/>
        </w:rPr>
        <w:t>M.</w:t>
      </w:r>
      <w:r w:rsidR="00061123" w:rsidRPr="001C3D71">
        <w:rPr>
          <w:rFonts w:ascii="Times New Roman" w:hAnsi="Times New Roman"/>
          <w:sz w:val="24"/>
          <w:szCs w:val="24"/>
          <w:lang w:val="en-US"/>
        </w:rPr>
        <w:t>:</w:t>
      </w:r>
      <w:r w:rsidR="0019554A">
        <w:rPr>
          <w:rFonts w:ascii="Times New Roman" w:hAnsi="Times New Roman"/>
          <w:sz w:val="24"/>
          <w:szCs w:val="24"/>
          <w:lang w:val="en-US"/>
        </w:rPr>
        <w:t xml:space="preserve"> </w:t>
      </w:r>
      <w:r w:rsidR="00061123" w:rsidRPr="001C3D71">
        <w:rPr>
          <w:rFonts w:ascii="Times New Roman" w:hAnsi="Times New Roman"/>
          <w:sz w:val="24"/>
          <w:szCs w:val="24"/>
          <w:lang w:val="en-US"/>
        </w:rPr>
        <w:t>Flinta, Nauka</w:t>
      </w:r>
      <w:r w:rsidRPr="001C3D71">
        <w:rPr>
          <w:rFonts w:ascii="Times New Roman" w:hAnsi="Times New Roman"/>
          <w:sz w:val="24"/>
          <w:szCs w:val="24"/>
          <w:lang w:val="en-US"/>
        </w:rPr>
        <w:t xml:space="preserve">, 2010. </w:t>
      </w:r>
      <w:r w:rsidR="00061123" w:rsidRPr="001C3D71">
        <w:rPr>
          <w:rFonts w:ascii="Times New Roman" w:hAnsi="Times New Roman"/>
          <w:sz w:val="24"/>
          <w:szCs w:val="24"/>
          <w:lang w:val="en-US"/>
        </w:rPr>
        <w:t>– 256 p.</w:t>
      </w:r>
      <w:r w:rsidR="00E47B35" w:rsidRPr="001C3D71">
        <w:rPr>
          <w:rFonts w:ascii="Times New Roman" w:hAnsi="Times New Roman"/>
          <w:sz w:val="24"/>
          <w:szCs w:val="24"/>
          <w:lang w:val="en-US"/>
        </w:rPr>
        <w:t xml:space="preserve"> (Russian)</w:t>
      </w:r>
    </w:p>
    <w:p w:rsidR="00E47B35" w:rsidRPr="00E47B35" w:rsidRDefault="00E47B35" w:rsidP="00E47B35">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11 </w:t>
      </w:r>
      <w:r w:rsidR="003E33EB" w:rsidRPr="00E47B35">
        <w:rPr>
          <w:rFonts w:ascii="Times New Roman" w:hAnsi="Times New Roman"/>
          <w:sz w:val="24"/>
          <w:szCs w:val="24"/>
          <w:lang w:val="en-US"/>
        </w:rPr>
        <w:t>Chatman S. Story and Discourse. Narrative Structure in Fiction and Film.</w:t>
      </w:r>
      <w:r w:rsidR="0019554A">
        <w:rPr>
          <w:rFonts w:ascii="Times New Roman" w:hAnsi="Times New Roman"/>
          <w:sz w:val="24"/>
          <w:szCs w:val="24"/>
          <w:lang w:val="en-US"/>
        </w:rPr>
        <w:t xml:space="preserve"> </w:t>
      </w:r>
      <w:r w:rsidR="00061123" w:rsidRPr="00E47B35">
        <w:rPr>
          <w:rFonts w:ascii="Times New Roman" w:hAnsi="Times New Roman"/>
          <w:sz w:val="24"/>
          <w:szCs w:val="24"/>
          <w:lang w:val="en-US"/>
        </w:rPr>
        <w:t>-</w:t>
      </w:r>
      <w:r w:rsidR="003E33EB" w:rsidRPr="00E47B35">
        <w:rPr>
          <w:rFonts w:ascii="Times New Roman" w:hAnsi="Times New Roman"/>
          <w:sz w:val="24"/>
          <w:szCs w:val="24"/>
          <w:lang w:val="en-US"/>
        </w:rPr>
        <w:t xml:space="preserve"> Ithaka</w:t>
      </w:r>
    </w:p>
    <w:p w:rsidR="00E47B35" w:rsidRPr="00E47B35" w:rsidRDefault="003E33EB" w:rsidP="00E47B35">
      <w:p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 xml:space="preserve">London. 1978. - 277 p. </w:t>
      </w:r>
      <w:r w:rsidR="002222AD" w:rsidRPr="00E47B35">
        <w:rPr>
          <w:rFonts w:ascii="Times New Roman" w:hAnsi="Times New Roman"/>
          <w:sz w:val="24"/>
          <w:szCs w:val="24"/>
          <w:lang w:val="en-US"/>
        </w:rPr>
        <w:t xml:space="preserve"> (Eng</w:t>
      </w:r>
      <w:r w:rsidR="00E47B35">
        <w:rPr>
          <w:rFonts w:ascii="Times New Roman" w:hAnsi="Times New Roman"/>
          <w:sz w:val="24"/>
          <w:szCs w:val="24"/>
          <w:lang w:val="en-US"/>
        </w:rPr>
        <w:t>lish</w:t>
      </w:r>
      <w:r w:rsidR="002222AD" w:rsidRPr="00E47B35">
        <w:rPr>
          <w:rFonts w:ascii="Times New Roman" w:hAnsi="Times New Roman"/>
          <w:sz w:val="24"/>
          <w:szCs w:val="24"/>
          <w:lang w:val="en-US"/>
        </w:rPr>
        <w:t>)</w:t>
      </w:r>
    </w:p>
    <w:p w:rsidR="00E47B35" w:rsidRPr="00E47B35" w:rsidRDefault="003E33EB" w:rsidP="00E47B35">
      <w:pPr>
        <w:pStyle w:val="a9"/>
        <w:numPr>
          <w:ilvl w:val="0"/>
          <w:numId w:val="22"/>
        </w:num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Zverev A.M. XX century as a literary era//Artistic guidelinesfor foreign literature</w:t>
      </w:r>
    </w:p>
    <w:p w:rsidR="00E47B35" w:rsidRPr="00E47B35" w:rsidRDefault="003E33EB" w:rsidP="00E47B35">
      <w:p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 xml:space="preserve">of the XX century. - M.: IMLI RAN, 2002. - P.6-46. </w:t>
      </w:r>
      <w:r w:rsidR="00E47B35" w:rsidRPr="00E47B35">
        <w:rPr>
          <w:rFonts w:ascii="Times New Roman" w:hAnsi="Times New Roman"/>
          <w:sz w:val="24"/>
          <w:szCs w:val="24"/>
          <w:lang w:val="en-US"/>
        </w:rPr>
        <w:t>(Russian)</w:t>
      </w:r>
    </w:p>
    <w:p w:rsidR="00E47B35" w:rsidRPr="00E47B35" w:rsidRDefault="003E33EB" w:rsidP="00E47B35">
      <w:pPr>
        <w:pStyle w:val="a9"/>
        <w:numPr>
          <w:ilvl w:val="0"/>
          <w:numId w:val="22"/>
        </w:num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 xml:space="preserve">Ticher S., Meyer M., Vodak R., Vetter E. Methods of text and discourse analysis/ </w:t>
      </w:r>
    </w:p>
    <w:p w:rsidR="00E47B35" w:rsidRPr="00FE0DE8" w:rsidRDefault="003E33EB" w:rsidP="00E47B35">
      <w:p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 xml:space="preserve">Transl. from English. - Kharkov: Humanitarian Center, 2009. - 356 p. </w:t>
      </w:r>
      <w:r w:rsidR="00E47B35" w:rsidRPr="00FE0DE8">
        <w:rPr>
          <w:rFonts w:ascii="Times New Roman" w:hAnsi="Times New Roman"/>
          <w:sz w:val="24"/>
          <w:szCs w:val="24"/>
          <w:lang w:val="en-US"/>
        </w:rPr>
        <w:t>(Rus</w:t>
      </w:r>
      <w:r w:rsidR="00E47B35">
        <w:rPr>
          <w:rFonts w:ascii="Times New Roman" w:hAnsi="Times New Roman"/>
          <w:sz w:val="24"/>
          <w:szCs w:val="24"/>
          <w:lang w:val="en-US"/>
        </w:rPr>
        <w:t>sian</w:t>
      </w:r>
      <w:r w:rsidR="00E47B35" w:rsidRPr="00FE0DE8">
        <w:rPr>
          <w:rFonts w:ascii="Times New Roman" w:hAnsi="Times New Roman"/>
          <w:sz w:val="24"/>
          <w:szCs w:val="24"/>
          <w:lang w:val="en-US"/>
        </w:rPr>
        <w:t>)</w:t>
      </w:r>
    </w:p>
    <w:p w:rsidR="00E47B35" w:rsidRPr="00E47B35" w:rsidRDefault="003E33EB" w:rsidP="00E47B35">
      <w:pPr>
        <w:pStyle w:val="a9"/>
        <w:numPr>
          <w:ilvl w:val="0"/>
          <w:numId w:val="22"/>
        </w:num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t>Kolesova O.V. "Mentality" as a philosophical category. Abstract of thesis ...</w:t>
      </w:r>
    </w:p>
    <w:p w:rsidR="00E47B35" w:rsidRDefault="003E33EB" w:rsidP="00E47B35">
      <w:pPr>
        <w:tabs>
          <w:tab w:val="left" w:pos="284"/>
          <w:tab w:val="left" w:pos="426"/>
        </w:tabs>
        <w:spacing w:after="0" w:line="360" w:lineRule="auto"/>
        <w:jc w:val="both"/>
        <w:rPr>
          <w:rFonts w:ascii="Times New Roman" w:hAnsi="Times New Roman"/>
          <w:sz w:val="24"/>
          <w:szCs w:val="24"/>
          <w:lang w:val="en-US"/>
        </w:rPr>
      </w:pPr>
      <w:r w:rsidRPr="00E47B35">
        <w:rPr>
          <w:rFonts w:ascii="Times New Roman" w:hAnsi="Times New Roman"/>
          <w:sz w:val="24"/>
          <w:szCs w:val="24"/>
          <w:lang w:val="en-US"/>
        </w:rPr>
        <w:lastRenderedPageBreak/>
        <w:t xml:space="preserve">dissertation on thesis for Doctor of Philosophy. </w:t>
      </w:r>
      <w:r w:rsidR="00061123" w:rsidRPr="00E47B35">
        <w:rPr>
          <w:rFonts w:ascii="Times New Roman" w:hAnsi="Times New Roman"/>
          <w:sz w:val="24"/>
          <w:szCs w:val="24"/>
          <w:lang w:val="en-US"/>
        </w:rPr>
        <w:t xml:space="preserve">- </w:t>
      </w:r>
      <w:r w:rsidRPr="00E47B35">
        <w:rPr>
          <w:rFonts w:ascii="Times New Roman" w:hAnsi="Times New Roman"/>
          <w:sz w:val="24"/>
          <w:szCs w:val="24"/>
          <w:lang w:val="en-US"/>
        </w:rPr>
        <w:t xml:space="preserve">Nizhny Novgorod, 2017. </w:t>
      </w:r>
      <w:r w:rsidR="00061123" w:rsidRPr="00E47B35">
        <w:rPr>
          <w:rFonts w:ascii="Times New Roman" w:hAnsi="Times New Roman"/>
          <w:sz w:val="24"/>
          <w:szCs w:val="24"/>
          <w:lang w:val="en-US"/>
        </w:rPr>
        <w:t xml:space="preserve">- </w:t>
      </w:r>
      <w:r w:rsidRPr="00E47B35">
        <w:rPr>
          <w:rFonts w:ascii="Times New Roman" w:hAnsi="Times New Roman"/>
          <w:sz w:val="24"/>
          <w:szCs w:val="24"/>
          <w:lang w:val="en-US"/>
        </w:rPr>
        <w:t xml:space="preserve">52 p. </w:t>
      </w:r>
      <w:r w:rsidR="00061123" w:rsidRPr="00E47B35">
        <w:rPr>
          <w:rFonts w:ascii="Times New Roman" w:hAnsi="Times New Roman"/>
          <w:sz w:val="24"/>
          <w:szCs w:val="24"/>
          <w:lang w:val="en-US"/>
        </w:rPr>
        <w:t>URL</w:t>
      </w:r>
      <w:r w:rsidRPr="00E47B35">
        <w:rPr>
          <w:rFonts w:ascii="Times New Roman" w:hAnsi="Times New Roman"/>
          <w:sz w:val="24"/>
          <w:szCs w:val="24"/>
          <w:lang w:val="en-US"/>
        </w:rPr>
        <w:t xml:space="preserve">: </w:t>
      </w:r>
      <w:hyperlink r:id="rId14" w:history="1">
        <w:r w:rsidRPr="00E47B35">
          <w:rPr>
            <w:rStyle w:val="af1"/>
            <w:rFonts w:ascii="Times New Roman" w:hAnsi="Times New Roman"/>
            <w:color w:val="auto"/>
            <w:sz w:val="24"/>
            <w:szCs w:val="24"/>
            <w:u w:val="none"/>
            <w:lang w:val="en-US"/>
          </w:rPr>
          <w:t>https://www.dissercat.com/content/mentalnost-kak-filosofskaya-kategoriya</w:t>
        </w:r>
      </w:hyperlink>
      <w:r w:rsidR="00F10339" w:rsidRPr="00E47B35">
        <w:rPr>
          <w:rFonts w:ascii="Times New Roman" w:hAnsi="Times New Roman"/>
          <w:sz w:val="24"/>
          <w:szCs w:val="24"/>
          <w:lang w:val="en-US"/>
        </w:rPr>
        <w:t xml:space="preserve"> (date of access</w:t>
      </w:r>
      <w:r w:rsidRPr="00E47B35">
        <w:rPr>
          <w:rFonts w:ascii="Times New Roman" w:hAnsi="Times New Roman"/>
          <w:sz w:val="24"/>
          <w:szCs w:val="24"/>
          <w:lang w:val="en-US"/>
        </w:rPr>
        <w:t xml:space="preserve"> 22.07.2020)</w:t>
      </w:r>
      <w:r w:rsidR="00061123" w:rsidRPr="00E47B35">
        <w:rPr>
          <w:rFonts w:ascii="Times New Roman" w:hAnsi="Times New Roman"/>
          <w:sz w:val="24"/>
          <w:szCs w:val="24"/>
          <w:lang w:val="en-US"/>
        </w:rPr>
        <w:t>.</w:t>
      </w:r>
      <w:r w:rsidR="00E47B35" w:rsidRPr="00FE0DE8">
        <w:rPr>
          <w:rFonts w:ascii="Times New Roman" w:hAnsi="Times New Roman"/>
          <w:sz w:val="24"/>
          <w:szCs w:val="24"/>
          <w:lang w:val="en-US"/>
        </w:rPr>
        <w:t>(Rus</w:t>
      </w:r>
      <w:r w:rsidR="00E47B35">
        <w:rPr>
          <w:rFonts w:ascii="Times New Roman" w:hAnsi="Times New Roman"/>
          <w:sz w:val="24"/>
          <w:szCs w:val="24"/>
          <w:lang w:val="en-US"/>
        </w:rPr>
        <w:t>sian</w:t>
      </w:r>
      <w:r w:rsidR="00E47B35" w:rsidRPr="00FE0DE8">
        <w:rPr>
          <w:rFonts w:ascii="Times New Roman" w:hAnsi="Times New Roman"/>
          <w:sz w:val="24"/>
          <w:szCs w:val="24"/>
          <w:lang w:val="en-US"/>
        </w:rPr>
        <w:t>)</w:t>
      </w:r>
    </w:p>
    <w:p w:rsidR="00E47B35" w:rsidRDefault="00E47B35" w:rsidP="00E47B35">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15 </w:t>
      </w:r>
      <w:r w:rsidR="003E33EB" w:rsidRPr="00675FAE">
        <w:rPr>
          <w:rFonts w:ascii="Times New Roman" w:hAnsi="Times New Roman"/>
          <w:sz w:val="24"/>
          <w:szCs w:val="24"/>
          <w:lang w:val="en-US"/>
        </w:rPr>
        <w:t>Altai A. Centaur // Altai A. Novels of the absurd world. - Almaty: Atamura, 2008. – P. 109-124. (Kaz</w:t>
      </w:r>
      <w:r>
        <w:rPr>
          <w:rFonts w:ascii="Times New Roman" w:hAnsi="Times New Roman"/>
          <w:sz w:val="24"/>
          <w:szCs w:val="24"/>
          <w:lang w:val="en-US"/>
        </w:rPr>
        <w:t>akh</w:t>
      </w:r>
      <w:r w:rsidR="003E33EB" w:rsidRPr="00675FAE">
        <w:rPr>
          <w:rFonts w:ascii="Times New Roman" w:hAnsi="Times New Roman"/>
          <w:sz w:val="24"/>
          <w:szCs w:val="24"/>
          <w:lang w:val="en-US"/>
        </w:rPr>
        <w:t>)</w:t>
      </w:r>
    </w:p>
    <w:p w:rsidR="00E47B35" w:rsidRPr="00FE0DE8" w:rsidRDefault="00E47B35" w:rsidP="00E47B35">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16 </w:t>
      </w:r>
      <w:r w:rsidR="003E33EB" w:rsidRPr="00E47B35">
        <w:rPr>
          <w:rFonts w:ascii="Times New Roman" w:hAnsi="Times New Roman"/>
          <w:sz w:val="24"/>
          <w:szCs w:val="24"/>
          <w:lang w:val="en-US"/>
        </w:rPr>
        <w:t xml:space="preserve">PogrebnayaYa. Aspects of modern mythpoetics. </w:t>
      </w:r>
      <w:r w:rsidR="00061123" w:rsidRPr="00E47B35">
        <w:rPr>
          <w:rFonts w:ascii="Times New Roman" w:hAnsi="Times New Roman"/>
          <w:sz w:val="24"/>
          <w:szCs w:val="24"/>
          <w:lang w:val="en-US"/>
        </w:rPr>
        <w:t>URL</w:t>
      </w:r>
      <w:r w:rsidR="003E33EB" w:rsidRPr="00E47B35">
        <w:rPr>
          <w:rFonts w:ascii="Times New Roman" w:hAnsi="Times New Roman"/>
          <w:sz w:val="24"/>
          <w:szCs w:val="24"/>
          <w:lang w:val="en-US"/>
        </w:rPr>
        <w:t xml:space="preserve">: </w:t>
      </w:r>
      <w:hyperlink r:id="rId15" w:history="1">
        <w:r w:rsidR="003E33EB" w:rsidRPr="00E47B35">
          <w:rPr>
            <w:rStyle w:val="af1"/>
            <w:rFonts w:ascii="Times New Roman" w:hAnsi="Times New Roman"/>
            <w:color w:val="auto"/>
            <w:sz w:val="24"/>
            <w:szCs w:val="24"/>
            <w:u w:val="none"/>
            <w:lang w:val="en-US"/>
          </w:rPr>
          <w:t>http://niv.ru/doc/pogrebnaya-aspekty-mifopoetiki/mifopoetika-i-neomifologizm.htm</w:t>
        </w:r>
      </w:hyperlink>
      <w:r w:rsidR="003E33EB" w:rsidRPr="00E47B35">
        <w:rPr>
          <w:rFonts w:ascii="Times New Roman" w:hAnsi="Times New Roman"/>
          <w:sz w:val="24"/>
          <w:szCs w:val="24"/>
          <w:lang w:val="en-US"/>
        </w:rPr>
        <w:t xml:space="preserve"> (date of acc</w:t>
      </w:r>
      <w:r w:rsidR="00061123" w:rsidRPr="00E47B35">
        <w:rPr>
          <w:rFonts w:ascii="Times New Roman" w:hAnsi="Times New Roman"/>
          <w:sz w:val="24"/>
          <w:szCs w:val="24"/>
          <w:lang w:val="en-US"/>
        </w:rPr>
        <w:t xml:space="preserve">ess </w:t>
      </w:r>
      <w:r w:rsidR="003E33EB" w:rsidRPr="00E47B35">
        <w:rPr>
          <w:rFonts w:ascii="Times New Roman" w:hAnsi="Times New Roman"/>
          <w:sz w:val="24"/>
          <w:szCs w:val="24"/>
          <w:lang w:val="en-US"/>
        </w:rPr>
        <w:t xml:space="preserve">23.07.2020) </w:t>
      </w:r>
      <w:r w:rsidRPr="00FE0DE8">
        <w:rPr>
          <w:rFonts w:ascii="Times New Roman" w:hAnsi="Times New Roman"/>
          <w:sz w:val="24"/>
          <w:szCs w:val="24"/>
          <w:lang w:val="en-US"/>
        </w:rPr>
        <w:t>(Rus</w:t>
      </w:r>
      <w:r>
        <w:rPr>
          <w:rFonts w:ascii="Times New Roman" w:hAnsi="Times New Roman"/>
          <w:sz w:val="24"/>
          <w:szCs w:val="24"/>
          <w:lang w:val="en-US"/>
        </w:rPr>
        <w:t>sian</w:t>
      </w:r>
      <w:r w:rsidRPr="00FE0DE8">
        <w:rPr>
          <w:rFonts w:ascii="Times New Roman" w:hAnsi="Times New Roman"/>
          <w:sz w:val="24"/>
          <w:szCs w:val="24"/>
          <w:lang w:val="en-US"/>
        </w:rPr>
        <w:t>)</w:t>
      </w:r>
    </w:p>
    <w:p w:rsidR="00E47B35" w:rsidRPr="00FE0DE8" w:rsidRDefault="00E47B35" w:rsidP="00E47B35">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17 </w:t>
      </w:r>
      <w:r w:rsidR="003E33EB" w:rsidRPr="00E47B35">
        <w:rPr>
          <w:rFonts w:ascii="Times New Roman" w:hAnsi="Times New Roman"/>
          <w:sz w:val="24"/>
          <w:szCs w:val="24"/>
          <w:lang w:val="en-US"/>
        </w:rPr>
        <w:t>Bart</w:t>
      </w:r>
      <w:r w:rsidR="00F10339" w:rsidRPr="00E47B35">
        <w:rPr>
          <w:rFonts w:ascii="Times New Roman" w:hAnsi="Times New Roman"/>
          <w:sz w:val="24"/>
          <w:szCs w:val="24"/>
          <w:lang w:val="en-US"/>
        </w:rPr>
        <w:t>hes</w:t>
      </w:r>
      <w:r w:rsidR="003E33EB" w:rsidRPr="00E47B35">
        <w:rPr>
          <w:rFonts w:ascii="Times New Roman" w:hAnsi="Times New Roman"/>
          <w:sz w:val="24"/>
          <w:szCs w:val="24"/>
          <w:lang w:val="en-US"/>
        </w:rPr>
        <w:t xml:space="preserve"> R. Introduction to the structural analysis of narrative texts // Foreign aesthetics and theory of literature of the XIX-XX centuries. Treatises, articles, essays. </w:t>
      </w:r>
      <w:r w:rsidR="00061123" w:rsidRPr="00E47B35">
        <w:rPr>
          <w:rFonts w:ascii="Times New Roman" w:hAnsi="Times New Roman"/>
          <w:sz w:val="24"/>
          <w:szCs w:val="24"/>
          <w:lang w:val="en-US"/>
        </w:rPr>
        <w:t>–</w:t>
      </w:r>
      <w:r w:rsidR="003E33EB" w:rsidRPr="00E47B35">
        <w:rPr>
          <w:rFonts w:ascii="Times New Roman" w:hAnsi="Times New Roman"/>
          <w:sz w:val="24"/>
          <w:szCs w:val="24"/>
          <w:lang w:val="en-US"/>
        </w:rPr>
        <w:t>M</w:t>
      </w:r>
      <w:r w:rsidR="00061123" w:rsidRPr="00E47B35">
        <w:rPr>
          <w:rFonts w:ascii="Times New Roman" w:hAnsi="Times New Roman"/>
          <w:sz w:val="24"/>
          <w:szCs w:val="24"/>
          <w:lang w:val="en-US"/>
        </w:rPr>
        <w:t>.</w:t>
      </w:r>
      <w:r w:rsidR="003E33EB" w:rsidRPr="00E47B35">
        <w:rPr>
          <w:rFonts w:ascii="Times New Roman" w:hAnsi="Times New Roman"/>
          <w:sz w:val="24"/>
          <w:szCs w:val="24"/>
          <w:lang w:val="en-US"/>
        </w:rPr>
        <w:t xml:space="preserve">: MGU, 1987.  -p. 387-422. </w:t>
      </w:r>
      <w:r w:rsidRPr="00FE0DE8">
        <w:rPr>
          <w:rFonts w:ascii="Times New Roman" w:hAnsi="Times New Roman"/>
          <w:sz w:val="24"/>
          <w:szCs w:val="24"/>
          <w:lang w:val="en-US"/>
        </w:rPr>
        <w:t>(Rus</w:t>
      </w:r>
      <w:r>
        <w:rPr>
          <w:rFonts w:ascii="Times New Roman" w:hAnsi="Times New Roman"/>
          <w:sz w:val="24"/>
          <w:szCs w:val="24"/>
          <w:lang w:val="en-US"/>
        </w:rPr>
        <w:t>sian</w:t>
      </w:r>
      <w:r w:rsidRPr="00FE0DE8">
        <w:rPr>
          <w:rFonts w:ascii="Times New Roman" w:hAnsi="Times New Roman"/>
          <w:sz w:val="24"/>
          <w:szCs w:val="24"/>
          <w:lang w:val="en-US"/>
        </w:rPr>
        <w:t>)</w:t>
      </w:r>
    </w:p>
    <w:p w:rsid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18 </w:t>
      </w:r>
      <w:r w:rsidR="003E33EB" w:rsidRPr="00E47B35">
        <w:rPr>
          <w:rFonts w:ascii="Times New Roman" w:hAnsi="Times New Roman"/>
          <w:sz w:val="24"/>
          <w:szCs w:val="24"/>
          <w:lang w:val="en-US"/>
        </w:rPr>
        <w:t>Zhandarbekov B. Saki. Historical novel-dilogy. - Almaty: Zhazushy, -1993. - 624 p.</w:t>
      </w:r>
      <w:r w:rsidR="00E47B35" w:rsidRPr="00FE0DE8">
        <w:rPr>
          <w:rFonts w:ascii="Times New Roman" w:hAnsi="Times New Roman"/>
          <w:sz w:val="24"/>
          <w:szCs w:val="24"/>
          <w:lang w:val="en-US"/>
        </w:rPr>
        <w:t>(Rus</w:t>
      </w:r>
      <w:r w:rsidR="00E47B35">
        <w:rPr>
          <w:rFonts w:ascii="Times New Roman" w:hAnsi="Times New Roman"/>
          <w:sz w:val="24"/>
          <w:szCs w:val="24"/>
          <w:lang w:val="en-US"/>
        </w:rPr>
        <w:t>sian</w:t>
      </w:r>
      <w:r w:rsidR="00E47B35" w:rsidRPr="00FE0DE8">
        <w:rPr>
          <w:rFonts w:ascii="Times New Roman" w:hAnsi="Times New Roman"/>
          <w:sz w:val="24"/>
          <w:szCs w:val="24"/>
          <w:lang w:val="en-US"/>
        </w:rPr>
        <w:t>)</w:t>
      </w:r>
    </w:p>
    <w:p w:rsidR="00675FAE" w:rsidRPr="001C3D71" w:rsidRDefault="003E33EB" w:rsidP="001C3D71">
      <w:pPr>
        <w:pStyle w:val="a9"/>
        <w:numPr>
          <w:ilvl w:val="0"/>
          <w:numId w:val="23"/>
        </w:numPr>
        <w:tabs>
          <w:tab w:val="left" w:pos="284"/>
          <w:tab w:val="left" w:pos="426"/>
        </w:tabs>
        <w:spacing w:after="0" w:line="360" w:lineRule="auto"/>
        <w:jc w:val="both"/>
        <w:rPr>
          <w:rFonts w:ascii="Times New Roman" w:hAnsi="Times New Roman"/>
          <w:sz w:val="24"/>
          <w:szCs w:val="24"/>
          <w:lang w:val="en-US"/>
        </w:rPr>
      </w:pPr>
      <w:r w:rsidRPr="001C3D71">
        <w:rPr>
          <w:rFonts w:ascii="Times New Roman" w:hAnsi="Times New Roman"/>
          <w:sz w:val="24"/>
          <w:szCs w:val="24"/>
          <w:lang w:val="en-US"/>
        </w:rPr>
        <w:t>Egeubay A. ZhusipBalasagun. Novel essay. - Almaty: Arda, 2005. - 312 p.</w:t>
      </w:r>
      <w:r w:rsidR="002222AD" w:rsidRPr="001C3D71">
        <w:rPr>
          <w:rFonts w:ascii="Times New Roman" w:hAnsi="Times New Roman"/>
          <w:sz w:val="24"/>
          <w:szCs w:val="24"/>
          <w:lang w:val="en-US"/>
        </w:rPr>
        <w:t xml:space="preserve"> (Kaz</w:t>
      </w:r>
      <w:r w:rsidR="00E47B35" w:rsidRPr="001C3D71">
        <w:rPr>
          <w:rFonts w:ascii="Times New Roman" w:hAnsi="Times New Roman"/>
          <w:sz w:val="24"/>
          <w:szCs w:val="24"/>
          <w:lang w:val="en-US"/>
        </w:rPr>
        <w:t>akh</w:t>
      </w:r>
      <w:r w:rsidRPr="001C3D71">
        <w:rPr>
          <w:rFonts w:ascii="Times New Roman" w:hAnsi="Times New Roman"/>
          <w:sz w:val="24"/>
          <w:szCs w:val="24"/>
          <w:lang w:val="en-US"/>
        </w:rPr>
        <w:t>)</w:t>
      </w:r>
    </w:p>
    <w:p w:rsidR="00E47B35"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20 </w:t>
      </w:r>
      <w:r w:rsidR="003E33EB" w:rsidRPr="001C3D71">
        <w:rPr>
          <w:rFonts w:ascii="Times New Roman" w:hAnsi="Times New Roman"/>
          <w:sz w:val="24"/>
          <w:szCs w:val="24"/>
          <w:lang w:val="en-US"/>
        </w:rPr>
        <w:t xml:space="preserve">Halina N.V., Khrebtova T.S. Epistemo-cognitive thesaurus of M.P. Kotyurova // </w:t>
      </w:r>
    </w:p>
    <w:p w:rsidR="00E47B35" w:rsidRPr="00FE0DE8" w:rsidRDefault="003E33EB" w:rsidP="00E47B35">
      <w:pPr>
        <w:tabs>
          <w:tab w:val="left" w:pos="284"/>
          <w:tab w:val="left" w:pos="426"/>
        </w:tabs>
        <w:spacing w:after="0" w:line="360" w:lineRule="auto"/>
        <w:ind w:firstLine="709"/>
        <w:jc w:val="both"/>
        <w:rPr>
          <w:rFonts w:ascii="Times New Roman" w:hAnsi="Times New Roman"/>
          <w:sz w:val="24"/>
          <w:szCs w:val="24"/>
          <w:lang w:val="en-US"/>
        </w:rPr>
      </w:pPr>
      <w:r w:rsidRPr="00E47B35">
        <w:rPr>
          <w:rFonts w:ascii="Times New Roman" w:hAnsi="Times New Roman"/>
          <w:sz w:val="24"/>
          <w:szCs w:val="24"/>
          <w:lang w:val="en-US"/>
        </w:rPr>
        <w:t>Philolo</w:t>
      </w:r>
      <w:r w:rsidR="00061123" w:rsidRPr="00E47B35">
        <w:rPr>
          <w:rFonts w:ascii="Times New Roman" w:hAnsi="Times New Roman"/>
          <w:sz w:val="24"/>
          <w:szCs w:val="24"/>
          <w:lang w:val="en-US"/>
        </w:rPr>
        <w:t xml:space="preserve">gy in the XXI century. </w:t>
      </w:r>
      <w:r w:rsidR="00061123" w:rsidRPr="00906585">
        <w:rPr>
          <w:rFonts w:ascii="Times New Roman" w:hAnsi="Times New Roman"/>
          <w:sz w:val="24"/>
          <w:szCs w:val="24"/>
          <w:lang w:val="en-US"/>
        </w:rPr>
        <w:t>URL</w:t>
      </w:r>
      <w:r w:rsidRPr="00906585">
        <w:rPr>
          <w:rFonts w:ascii="Times New Roman" w:hAnsi="Times New Roman"/>
          <w:sz w:val="24"/>
          <w:szCs w:val="24"/>
          <w:lang w:val="en-US"/>
        </w:rPr>
        <w:t xml:space="preserve">: </w:t>
      </w:r>
      <w:hyperlink r:id="rId16" w:history="1">
        <w:r w:rsidR="002222AD" w:rsidRPr="00906585">
          <w:rPr>
            <w:rStyle w:val="af1"/>
            <w:rFonts w:ascii="Times New Roman" w:hAnsi="Times New Roman"/>
            <w:color w:val="auto"/>
            <w:sz w:val="24"/>
            <w:szCs w:val="24"/>
            <w:u w:val="none"/>
            <w:lang w:val="en-US"/>
          </w:rPr>
          <w:t>https://www.elibrary.ru/ download/elibrary_395 556 55_84772622.pdf</w:t>
        </w:r>
      </w:hyperlink>
      <w:r w:rsidRPr="00906585">
        <w:rPr>
          <w:rFonts w:ascii="Times New Roman" w:hAnsi="Times New Roman"/>
          <w:sz w:val="24"/>
          <w:szCs w:val="24"/>
          <w:lang w:val="en-US"/>
        </w:rPr>
        <w:t xml:space="preserve"> (dat</w:t>
      </w:r>
      <w:r w:rsidR="002222AD" w:rsidRPr="00906585">
        <w:rPr>
          <w:rFonts w:ascii="Times New Roman" w:hAnsi="Times New Roman"/>
          <w:sz w:val="24"/>
          <w:szCs w:val="24"/>
          <w:lang w:val="en-US"/>
        </w:rPr>
        <w:t>e of access: 04.14.</w:t>
      </w:r>
      <w:r w:rsidRPr="00906585">
        <w:rPr>
          <w:rFonts w:ascii="Times New Roman" w:hAnsi="Times New Roman"/>
          <w:sz w:val="24"/>
          <w:szCs w:val="24"/>
          <w:lang w:val="en-US"/>
        </w:rPr>
        <w:t xml:space="preserve">2020) </w:t>
      </w:r>
      <w:r w:rsidR="00E47B35" w:rsidRPr="00906585">
        <w:rPr>
          <w:rFonts w:ascii="Times New Roman" w:hAnsi="Times New Roman"/>
          <w:sz w:val="24"/>
          <w:szCs w:val="24"/>
          <w:lang w:val="en-US"/>
        </w:rPr>
        <w:t>(Russia</w:t>
      </w:r>
      <w:r w:rsidR="00E47B35">
        <w:rPr>
          <w:rFonts w:ascii="Times New Roman" w:hAnsi="Times New Roman"/>
          <w:sz w:val="24"/>
          <w:szCs w:val="24"/>
          <w:lang w:val="en-US"/>
        </w:rPr>
        <w:t>n</w:t>
      </w:r>
      <w:r w:rsidR="00E47B35" w:rsidRPr="00FE0DE8">
        <w:rPr>
          <w:rFonts w:ascii="Times New Roman" w:hAnsi="Times New Roman"/>
          <w:sz w:val="24"/>
          <w:szCs w:val="24"/>
          <w:lang w:val="en-US"/>
        </w:rPr>
        <w:t>)</w:t>
      </w:r>
    </w:p>
    <w:p w:rsidR="00E47B35"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21 </w:t>
      </w:r>
      <w:r w:rsidR="003E33EB" w:rsidRPr="001C3D71">
        <w:rPr>
          <w:rFonts w:ascii="Times New Roman" w:hAnsi="Times New Roman"/>
          <w:sz w:val="24"/>
          <w:szCs w:val="24"/>
          <w:lang w:val="en-US"/>
        </w:rPr>
        <w:t xml:space="preserve">Foucault M. Words and things. Archeology of the Humanities. - SPb.: A-cad, 1994. </w:t>
      </w:r>
      <w:r w:rsidR="00E47B35" w:rsidRPr="001C3D71">
        <w:rPr>
          <w:rFonts w:ascii="Times New Roman" w:hAnsi="Times New Roman"/>
          <w:sz w:val="24"/>
          <w:szCs w:val="24"/>
          <w:lang w:val="en-US"/>
        </w:rPr>
        <w:t>–</w:t>
      </w:r>
    </w:p>
    <w:p w:rsidR="00E47B35" w:rsidRPr="001C3D71" w:rsidRDefault="001C3D71" w:rsidP="001C3D71">
      <w:pPr>
        <w:tabs>
          <w:tab w:val="left" w:pos="284"/>
          <w:tab w:val="left" w:pos="426"/>
        </w:tabs>
        <w:spacing w:after="0" w:line="360" w:lineRule="auto"/>
        <w:jc w:val="both"/>
        <w:rPr>
          <w:rFonts w:ascii="Times New Roman" w:hAnsi="Times New Roman"/>
          <w:sz w:val="24"/>
          <w:szCs w:val="24"/>
          <w:lang w:val="en-US"/>
        </w:rPr>
      </w:pPr>
      <w:r>
        <w:rPr>
          <w:rFonts w:ascii="Times New Roman" w:hAnsi="Times New Roman"/>
          <w:sz w:val="24"/>
          <w:szCs w:val="24"/>
          <w:lang w:val="en-US"/>
        </w:rPr>
        <w:t>408</w:t>
      </w:r>
      <w:r w:rsidRPr="001C3D71">
        <w:rPr>
          <w:rFonts w:ascii="Times New Roman" w:hAnsi="Times New Roman"/>
          <w:sz w:val="24"/>
          <w:szCs w:val="24"/>
          <w:lang w:val="en-US"/>
        </w:rPr>
        <w:t xml:space="preserve">p. </w:t>
      </w:r>
      <w:r w:rsidR="00E47B35" w:rsidRPr="001C3D71">
        <w:rPr>
          <w:rFonts w:ascii="Times New Roman" w:hAnsi="Times New Roman"/>
          <w:sz w:val="24"/>
          <w:szCs w:val="24"/>
          <w:lang w:val="en-US"/>
        </w:rPr>
        <w:t>(Russian)</w:t>
      </w:r>
    </w:p>
    <w:p w:rsidR="00E47B35" w:rsidRPr="00E47B35"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22 </w:t>
      </w:r>
      <w:r w:rsidR="003E33EB" w:rsidRPr="001C3D71">
        <w:rPr>
          <w:rFonts w:ascii="Times New Roman" w:hAnsi="Times New Roman"/>
          <w:sz w:val="24"/>
          <w:szCs w:val="24"/>
          <w:lang w:val="en-US"/>
        </w:rPr>
        <w:t xml:space="preserve">Stepanov A.G., LebedevV.Yu. Mortality in literature and culture. </w:t>
      </w:r>
      <w:r w:rsidR="00023D97" w:rsidRPr="001C3D71">
        <w:rPr>
          <w:rFonts w:ascii="Times New Roman" w:hAnsi="Times New Roman"/>
          <w:sz w:val="24"/>
          <w:szCs w:val="24"/>
          <w:lang w:val="en-US"/>
        </w:rPr>
        <w:t xml:space="preserve">URL: </w:t>
      </w:r>
      <w:hyperlink w:history="1">
        <w:r w:rsidRPr="001C3D71">
          <w:rPr>
            <w:rStyle w:val="af1"/>
            <w:rFonts w:ascii="Times New Roman" w:hAnsi="Times New Roman"/>
            <w:color w:val="auto"/>
            <w:sz w:val="24"/>
            <w:szCs w:val="24"/>
            <w:u w:val="none"/>
            <w:lang w:val="en-US"/>
          </w:rPr>
          <w:t>https://books. google.kz</w:t>
        </w:r>
      </w:hyperlink>
      <w:r w:rsidR="00023D97" w:rsidRPr="00E47B35">
        <w:rPr>
          <w:rFonts w:ascii="Times New Roman" w:hAnsi="Times New Roman"/>
          <w:sz w:val="24"/>
          <w:szCs w:val="24"/>
          <w:lang w:val="en-US"/>
        </w:rPr>
        <w:t xml:space="preserve"> (date of access </w:t>
      </w:r>
      <w:r w:rsidR="003E33EB" w:rsidRPr="00E47B35">
        <w:rPr>
          <w:rFonts w:ascii="Times New Roman" w:hAnsi="Times New Roman"/>
          <w:sz w:val="24"/>
          <w:szCs w:val="24"/>
          <w:lang w:val="en-US"/>
        </w:rPr>
        <w:t xml:space="preserve">21.12.2018.). </w:t>
      </w:r>
      <w:r w:rsidR="00E47B35" w:rsidRPr="00E47B35">
        <w:rPr>
          <w:rFonts w:ascii="Times New Roman" w:hAnsi="Times New Roman"/>
          <w:sz w:val="24"/>
          <w:szCs w:val="24"/>
          <w:lang w:val="en-US"/>
        </w:rPr>
        <w:t>(Russian)</w:t>
      </w:r>
    </w:p>
    <w:p w:rsidR="00675FAE" w:rsidRPr="001C3D71" w:rsidRDefault="003E33EB" w:rsidP="001C3D71">
      <w:pPr>
        <w:pStyle w:val="a9"/>
        <w:numPr>
          <w:ilvl w:val="0"/>
          <w:numId w:val="26"/>
        </w:numPr>
        <w:tabs>
          <w:tab w:val="left" w:pos="284"/>
          <w:tab w:val="left" w:pos="426"/>
        </w:tabs>
        <w:spacing w:after="0" w:line="360" w:lineRule="auto"/>
        <w:jc w:val="both"/>
        <w:rPr>
          <w:rFonts w:ascii="Times New Roman" w:hAnsi="Times New Roman"/>
          <w:sz w:val="24"/>
          <w:szCs w:val="24"/>
          <w:lang w:val="en-US"/>
        </w:rPr>
      </w:pPr>
      <w:r w:rsidRPr="001C3D71">
        <w:rPr>
          <w:rFonts w:ascii="Times New Roman" w:hAnsi="Times New Roman"/>
          <w:sz w:val="24"/>
          <w:szCs w:val="24"/>
          <w:lang w:val="en-US"/>
        </w:rPr>
        <w:t>Kurlov A.B. Methodology of social cognition. - M.: Prospect, 2015. - 234 p. (Rus</w:t>
      </w:r>
      <w:r w:rsidR="009D1232" w:rsidRPr="001C3D71">
        <w:rPr>
          <w:rFonts w:ascii="Times New Roman" w:hAnsi="Times New Roman"/>
          <w:sz w:val="24"/>
          <w:szCs w:val="24"/>
          <w:lang w:val="en-US"/>
        </w:rPr>
        <w:t>sian</w:t>
      </w:r>
      <w:r w:rsidRPr="001C3D71">
        <w:rPr>
          <w:rFonts w:ascii="Times New Roman" w:hAnsi="Times New Roman"/>
          <w:sz w:val="24"/>
          <w:szCs w:val="24"/>
          <w:lang w:val="en-US"/>
        </w:rPr>
        <w:t>)</w:t>
      </w:r>
    </w:p>
    <w:p w:rsidR="009D1232"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24 </w:t>
      </w:r>
      <w:r w:rsidR="003E33EB" w:rsidRPr="001C3D71">
        <w:rPr>
          <w:rFonts w:ascii="Times New Roman" w:hAnsi="Times New Roman"/>
          <w:sz w:val="24"/>
          <w:szCs w:val="24"/>
          <w:lang w:val="en-US"/>
        </w:rPr>
        <w:t xml:space="preserve">Foucault M. Of Other Spaces: Utopias and Heterotopias // From: Architecture / </w:t>
      </w:r>
    </w:p>
    <w:p w:rsidR="00675FAE" w:rsidRPr="009D1232" w:rsidRDefault="003E33EB" w:rsidP="009D1232">
      <w:pPr>
        <w:tabs>
          <w:tab w:val="left" w:pos="284"/>
          <w:tab w:val="left" w:pos="426"/>
        </w:tabs>
        <w:spacing w:after="0" w:line="360" w:lineRule="auto"/>
        <w:jc w:val="both"/>
        <w:rPr>
          <w:rFonts w:ascii="Times New Roman" w:hAnsi="Times New Roman"/>
          <w:sz w:val="24"/>
          <w:szCs w:val="24"/>
          <w:lang w:val="en-US"/>
        </w:rPr>
      </w:pPr>
      <w:r w:rsidRPr="009D1232">
        <w:rPr>
          <w:rFonts w:ascii="Times New Roman" w:hAnsi="Times New Roman"/>
          <w:sz w:val="24"/>
          <w:szCs w:val="24"/>
          <w:lang w:val="en-US"/>
        </w:rPr>
        <w:t xml:space="preserve">Mouvement / Continuité October 1984; (“Des EspaceAutres,” March 1967 Translated from the French by Jay Miskowiec). </w:t>
      </w:r>
      <w:r w:rsidR="00023D97" w:rsidRPr="009D1232">
        <w:rPr>
          <w:rFonts w:ascii="Times New Roman" w:hAnsi="Times New Roman"/>
          <w:sz w:val="24"/>
          <w:szCs w:val="24"/>
          <w:lang w:val="en-US"/>
        </w:rPr>
        <w:t xml:space="preserve">URL: </w:t>
      </w:r>
      <w:hyperlink r:id="rId17" w:history="1">
        <w:r w:rsidRPr="009D1232">
          <w:rPr>
            <w:rStyle w:val="af1"/>
            <w:rFonts w:ascii="Times New Roman" w:hAnsi="Times New Roman"/>
            <w:color w:val="auto"/>
            <w:sz w:val="24"/>
            <w:szCs w:val="24"/>
            <w:u w:val="none"/>
            <w:lang w:val="en-US"/>
          </w:rPr>
          <w:t>http://web.mit.edu/allanmc/www/foucault1.pdf</w:t>
        </w:r>
      </w:hyperlink>
      <w:r w:rsidR="00023D97" w:rsidRPr="009D1232">
        <w:rPr>
          <w:rFonts w:ascii="Times New Roman" w:hAnsi="Times New Roman"/>
          <w:sz w:val="24"/>
          <w:szCs w:val="24"/>
          <w:lang w:val="en-US"/>
        </w:rPr>
        <w:t>(t</w:t>
      </w:r>
      <w:r w:rsidRPr="009D1232">
        <w:rPr>
          <w:rFonts w:ascii="Times New Roman" w:hAnsi="Times New Roman"/>
          <w:sz w:val="24"/>
          <w:szCs w:val="24"/>
          <w:lang w:val="en-US"/>
        </w:rPr>
        <w:t>he ap</w:t>
      </w:r>
      <w:r w:rsidR="00023D97" w:rsidRPr="009D1232">
        <w:rPr>
          <w:rFonts w:ascii="Times New Roman" w:hAnsi="Times New Roman"/>
          <w:sz w:val="24"/>
          <w:szCs w:val="24"/>
          <w:lang w:val="en-US"/>
        </w:rPr>
        <w:t>peal date 11</w:t>
      </w:r>
      <w:r w:rsidR="002222AD" w:rsidRPr="009D1232">
        <w:rPr>
          <w:rFonts w:ascii="Times New Roman" w:hAnsi="Times New Roman"/>
          <w:sz w:val="24"/>
          <w:szCs w:val="24"/>
          <w:lang w:val="en-US"/>
        </w:rPr>
        <w:t>.</w:t>
      </w:r>
      <w:r w:rsidR="00023D97" w:rsidRPr="009D1232">
        <w:rPr>
          <w:rFonts w:ascii="Times New Roman" w:hAnsi="Times New Roman"/>
          <w:sz w:val="24"/>
          <w:szCs w:val="24"/>
          <w:lang w:val="en-US"/>
        </w:rPr>
        <w:t>02</w:t>
      </w:r>
      <w:r w:rsidR="002222AD" w:rsidRPr="009D1232">
        <w:rPr>
          <w:rFonts w:ascii="Times New Roman" w:hAnsi="Times New Roman"/>
          <w:sz w:val="24"/>
          <w:szCs w:val="24"/>
          <w:lang w:val="en-US"/>
        </w:rPr>
        <w:t>.</w:t>
      </w:r>
      <w:r w:rsidR="00023D97" w:rsidRPr="009D1232">
        <w:rPr>
          <w:rFonts w:ascii="Times New Roman" w:hAnsi="Times New Roman"/>
          <w:sz w:val="24"/>
          <w:szCs w:val="24"/>
          <w:lang w:val="en-US"/>
        </w:rPr>
        <w:t>2020)</w:t>
      </w:r>
      <w:r w:rsidR="002222AD" w:rsidRPr="009D1232">
        <w:rPr>
          <w:rFonts w:ascii="Times New Roman" w:hAnsi="Times New Roman"/>
          <w:sz w:val="24"/>
          <w:szCs w:val="24"/>
          <w:lang w:val="en-US"/>
        </w:rPr>
        <w:t>.(Eng</w:t>
      </w:r>
      <w:r w:rsidR="009D1232">
        <w:rPr>
          <w:rFonts w:ascii="Times New Roman" w:hAnsi="Times New Roman"/>
          <w:sz w:val="24"/>
          <w:szCs w:val="24"/>
          <w:lang w:val="en-US"/>
        </w:rPr>
        <w:t>lish</w:t>
      </w:r>
      <w:r w:rsidR="002222AD" w:rsidRPr="009D1232">
        <w:rPr>
          <w:rFonts w:ascii="Times New Roman" w:hAnsi="Times New Roman"/>
          <w:sz w:val="24"/>
          <w:szCs w:val="24"/>
          <w:lang w:val="en-US"/>
        </w:rPr>
        <w:t>)</w:t>
      </w:r>
    </w:p>
    <w:p w:rsidR="001654BB"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25 </w:t>
      </w:r>
      <w:r w:rsidR="003E33EB" w:rsidRPr="001C3D71">
        <w:rPr>
          <w:rFonts w:ascii="Times New Roman" w:hAnsi="Times New Roman"/>
          <w:sz w:val="24"/>
          <w:szCs w:val="24"/>
          <w:lang w:val="en-US"/>
        </w:rPr>
        <w:t>AyazbekovaS.Sh. World picture of the ethnos: Korkut-ata and the philosophy of</w:t>
      </w:r>
    </w:p>
    <w:p w:rsidR="001654BB" w:rsidRDefault="003E33EB" w:rsidP="001654BB">
      <w:pPr>
        <w:tabs>
          <w:tab w:val="left" w:pos="284"/>
          <w:tab w:val="left" w:pos="426"/>
        </w:tabs>
        <w:spacing w:after="0" w:line="360" w:lineRule="auto"/>
        <w:jc w:val="both"/>
        <w:rPr>
          <w:rFonts w:ascii="Times New Roman" w:hAnsi="Times New Roman"/>
          <w:sz w:val="24"/>
          <w:szCs w:val="24"/>
          <w:lang w:val="en-US"/>
        </w:rPr>
      </w:pPr>
      <w:r w:rsidRPr="001654BB">
        <w:rPr>
          <w:rFonts w:ascii="Times New Roman" w:hAnsi="Times New Roman"/>
          <w:sz w:val="24"/>
          <w:szCs w:val="24"/>
          <w:lang w:val="en-US"/>
        </w:rPr>
        <w:t xml:space="preserve"> Kazakh music. Ed. 2nd. - Astana, 2011. - 284 p. (Rus</w:t>
      </w:r>
      <w:r w:rsidR="001654BB">
        <w:rPr>
          <w:rFonts w:ascii="Times New Roman" w:hAnsi="Times New Roman"/>
          <w:sz w:val="24"/>
          <w:szCs w:val="24"/>
          <w:lang w:val="en-US"/>
        </w:rPr>
        <w:t>sian</w:t>
      </w:r>
      <w:r w:rsidRPr="001654BB">
        <w:rPr>
          <w:rFonts w:ascii="Times New Roman" w:hAnsi="Times New Roman"/>
          <w:sz w:val="24"/>
          <w:szCs w:val="24"/>
          <w:lang w:val="en-US"/>
        </w:rPr>
        <w:t>)</w:t>
      </w:r>
    </w:p>
    <w:p w:rsidR="00675FAE" w:rsidRPr="001654BB"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26 </w:t>
      </w:r>
      <w:r w:rsidR="003E33EB" w:rsidRPr="001654BB">
        <w:rPr>
          <w:rFonts w:ascii="Times New Roman" w:hAnsi="Times New Roman"/>
          <w:sz w:val="24"/>
          <w:szCs w:val="24"/>
          <w:lang w:val="en-US"/>
        </w:rPr>
        <w:t xml:space="preserve">Losada Goya J.M. The Subversive Triad: A Theoretical Approach // Myth and Subversion in the Contemporary Novel. </w:t>
      </w:r>
      <w:r w:rsidR="00023D97" w:rsidRPr="001654BB">
        <w:rPr>
          <w:rFonts w:ascii="Times New Roman" w:hAnsi="Times New Roman"/>
          <w:sz w:val="24"/>
          <w:szCs w:val="24"/>
          <w:lang w:val="en-US"/>
        </w:rPr>
        <w:t xml:space="preserve">– Cambridge: </w:t>
      </w:r>
      <w:r w:rsidR="003E33EB" w:rsidRPr="001654BB">
        <w:rPr>
          <w:rFonts w:ascii="Times New Roman" w:hAnsi="Times New Roman"/>
          <w:sz w:val="24"/>
          <w:szCs w:val="24"/>
          <w:lang w:val="en-US"/>
        </w:rPr>
        <w:t>Cambridge Scholars Publishing, 2012. - P. 3-12.</w:t>
      </w:r>
      <w:r w:rsidR="002222AD" w:rsidRPr="001654BB">
        <w:rPr>
          <w:rFonts w:ascii="Times New Roman" w:hAnsi="Times New Roman"/>
          <w:sz w:val="24"/>
          <w:szCs w:val="24"/>
          <w:lang w:val="en-US"/>
        </w:rPr>
        <w:t xml:space="preserve"> (Eng</w:t>
      </w:r>
      <w:r w:rsidR="001654BB">
        <w:rPr>
          <w:rFonts w:ascii="Times New Roman" w:hAnsi="Times New Roman"/>
          <w:sz w:val="24"/>
          <w:szCs w:val="24"/>
          <w:lang w:val="en-US"/>
        </w:rPr>
        <w:t>lish</w:t>
      </w:r>
      <w:r w:rsidR="002222AD" w:rsidRPr="001654BB">
        <w:rPr>
          <w:rFonts w:ascii="Times New Roman" w:hAnsi="Times New Roman"/>
          <w:sz w:val="24"/>
          <w:szCs w:val="24"/>
          <w:lang w:val="en-US"/>
        </w:rPr>
        <w:t>)</w:t>
      </w:r>
    </w:p>
    <w:p w:rsidR="001654BB"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27 </w:t>
      </w:r>
      <w:r w:rsidR="003E33EB" w:rsidRPr="001C3D71">
        <w:rPr>
          <w:rFonts w:ascii="Times New Roman" w:hAnsi="Times New Roman"/>
          <w:sz w:val="24"/>
          <w:szCs w:val="24"/>
          <w:lang w:val="en-US"/>
        </w:rPr>
        <w:t xml:space="preserve">Mukanova R. Black hill // Mukanova R. Muse. Almaty: Zhazushy, 2004. </w:t>
      </w:r>
      <w:r w:rsidR="00906585">
        <w:rPr>
          <w:rFonts w:ascii="Times New Roman" w:hAnsi="Times New Roman"/>
          <w:sz w:val="24"/>
          <w:szCs w:val="24"/>
          <w:lang w:val="en-US"/>
        </w:rPr>
        <w:t>– P</w:t>
      </w:r>
      <w:r w:rsidR="00023D97" w:rsidRPr="001C3D71">
        <w:rPr>
          <w:rFonts w:ascii="Times New Roman" w:hAnsi="Times New Roman"/>
          <w:sz w:val="24"/>
          <w:szCs w:val="24"/>
          <w:lang w:val="en-US"/>
        </w:rPr>
        <w:t xml:space="preserve">. 24-48. </w:t>
      </w:r>
    </w:p>
    <w:p w:rsidR="00675FAE" w:rsidRPr="001654BB" w:rsidRDefault="003E33EB" w:rsidP="001654BB">
      <w:pPr>
        <w:tabs>
          <w:tab w:val="left" w:pos="284"/>
          <w:tab w:val="left" w:pos="426"/>
        </w:tabs>
        <w:spacing w:after="0" w:line="360" w:lineRule="auto"/>
        <w:jc w:val="both"/>
        <w:rPr>
          <w:rFonts w:ascii="Times New Roman" w:hAnsi="Times New Roman"/>
          <w:sz w:val="24"/>
          <w:szCs w:val="24"/>
          <w:lang w:val="en-US"/>
        </w:rPr>
      </w:pPr>
      <w:r w:rsidRPr="001654BB">
        <w:rPr>
          <w:rFonts w:ascii="Times New Roman" w:hAnsi="Times New Roman"/>
          <w:sz w:val="24"/>
          <w:szCs w:val="24"/>
          <w:lang w:val="en-US"/>
        </w:rPr>
        <w:t>(Kaz</w:t>
      </w:r>
      <w:r w:rsidR="001654BB">
        <w:rPr>
          <w:rFonts w:ascii="Times New Roman" w:hAnsi="Times New Roman"/>
          <w:sz w:val="24"/>
          <w:szCs w:val="24"/>
          <w:lang w:val="en-US"/>
        </w:rPr>
        <w:t>akh</w:t>
      </w:r>
      <w:r w:rsidRPr="001654BB">
        <w:rPr>
          <w:rFonts w:ascii="Times New Roman" w:hAnsi="Times New Roman"/>
          <w:sz w:val="24"/>
          <w:szCs w:val="24"/>
          <w:lang w:val="en-US"/>
        </w:rPr>
        <w:t>)</w:t>
      </w:r>
    </w:p>
    <w:p w:rsidR="001654BB"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28 </w:t>
      </w:r>
      <w:r w:rsidR="003E33EB" w:rsidRPr="001C3D71">
        <w:rPr>
          <w:rFonts w:ascii="Times New Roman" w:hAnsi="Times New Roman"/>
          <w:sz w:val="24"/>
          <w:szCs w:val="24"/>
          <w:lang w:val="en-US"/>
        </w:rPr>
        <w:t xml:space="preserve">Musin M.Z. Sacralization and profanization in the development of culture // Bulletin </w:t>
      </w:r>
    </w:p>
    <w:p w:rsidR="00675FAE" w:rsidRPr="001654BB" w:rsidRDefault="003E33EB" w:rsidP="001654BB">
      <w:pPr>
        <w:tabs>
          <w:tab w:val="left" w:pos="284"/>
          <w:tab w:val="left" w:pos="426"/>
        </w:tabs>
        <w:spacing w:after="0" w:line="360" w:lineRule="auto"/>
        <w:jc w:val="both"/>
        <w:rPr>
          <w:rFonts w:ascii="Times New Roman" w:hAnsi="Times New Roman"/>
          <w:sz w:val="24"/>
          <w:szCs w:val="24"/>
          <w:lang w:val="en-US"/>
        </w:rPr>
      </w:pPr>
      <w:r w:rsidRPr="001654BB">
        <w:rPr>
          <w:rFonts w:ascii="Times New Roman" w:hAnsi="Times New Roman"/>
          <w:sz w:val="24"/>
          <w:szCs w:val="24"/>
          <w:lang w:val="en-US"/>
        </w:rPr>
        <w:t>of socio-political sciences YarGUim. P.G. Demidova. - 2015. - No. 14. - P. 122-127. (Rus</w:t>
      </w:r>
      <w:r w:rsidR="001654BB">
        <w:rPr>
          <w:rFonts w:ascii="Times New Roman" w:hAnsi="Times New Roman"/>
          <w:sz w:val="24"/>
          <w:szCs w:val="24"/>
          <w:lang w:val="en-US"/>
        </w:rPr>
        <w:t>sian</w:t>
      </w:r>
      <w:r w:rsidRPr="001654BB">
        <w:rPr>
          <w:rFonts w:ascii="Times New Roman" w:hAnsi="Times New Roman"/>
          <w:sz w:val="24"/>
          <w:szCs w:val="24"/>
          <w:lang w:val="en-US"/>
        </w:rPr>
        <w:t>)</w:t>
      </w:r>
    </w:p>
    <w:p w:rsidR="001654BB" w:rsidRPr="001C3D71" w:rsidRDefault="003E33EB" w:rsidP="001C3D71">
      <w:pPr>
        <w:pStyle w:val="a9"/>
        <w:numPr>
          <w:ilvl w:val="0"/>
          <w:numId w:val="28"/>
        </w:numPr>
        <w:tabs>
          <w:tab w:val="left" w:pos="284"/>
          <w:tab w:val="left" w:pos="426"/>
        </w:tabs>
        <w:spacing w:after="0" w:line="360" w:lineRule="auto"/>
        <w:jc w:val="both"/>
        <w:rPr>
          <w:rFonts w:ascii="Times New Roman" w:hAnsi="Times New Roman"/>
          <w:sz w:val="24"/>
          <w:szCs w:val="24"/>
          <w:lang w:val="en-US"/>
        </w:rPr>
      </w:pPr>
      <w:r w:rsidRPr="001C3D71">
        <w:rPr>
          <w:rFonts w:ascii="Times New Roman" w:hAnsi="Times New Roman"/>
          <w:sz w:val="24"/>
          <w:szCs w:val="24"/>
          <w:lang w:val="en-US"/>
        </w:rPr>
        <w:lastRenderedPageBreak/>
        <w:t xml:space="preserve">Tynibekov A. Giants. Dantalus. East novel. Astana: Foliant, 2008. - 456 p. </w:t>
      </w:r>
      <w:r w:rsidR="001654BB" w:rsidRPr="001C3D71">
        <w:rPr>
          <w:rFonts w:ascii="Times New Roman" w:hAnsi="Times New Roman"/>
          <w:sz w:val="24"/>
          <w:szCs w:val="24"/>
          <w:lang w:val="en-US"/>
        </w:rPr>
        <w:t>(Russian)</w:t>
      </w:r>
    </w:p>
    <w:p w:rsidR="001654BB"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30 </w:t>
      </w:r>
      <w:r w:rsidR="003E33EB" w:rsidRPr="001C3D71">
        <w:rPr>
          <w:rFonts w:ascii="Times New Roman" w:hAnsi="Times New Roman"/>
          <w:sz w:val="24"/>
          <w:szCs w:val="24"/>
          <w:lang w:val="en-US"/>
        </w:rPr>
        <w:t xml:space="preserve">Metanarrative // ​​Encyclopedia of Epistemology and Philosophy of Science. </w:t>
      </w:r>
      <w:r w:rsidR="00023D97" w:rsidRPr="001C3D71">
        <w:rPr>
          <w:rFonts w:ascii="Times New Roman" w:hAnsi="Times New Roman"/>
          <w:sz w:val="24"/>
          <w:szCs w:val="24"/>
          <w:lang w:val="en-US"/>
        </w:rPr>
        <w:t>URL</w:t>
      </w:r>
      <w:r w:rsidR="003E33EB" w:rsidRPr="001C3D71">
        <w:rPr>
          <w:rFonts w:ascii="Times New Roman" w:hAnsi="Times New Roman"/>
          <w:sz w:val="24"/>
          <w:szCs w:val="24"/>
          <w:lang w:val="en-US"/>
        </w:rPr>
        <w:t xml:space="preserve">: </w:t>
      </w:r>
    </w:p>
    <w:p w:rsidR="001C3D71" w:rsidRDefault="0019554A" w:rsidP="001C3D71">
      <w:pPr>
        <w:tabs>
          <w:tab w:val="left" w:pos="284"/>
          <w:tab w:val="left" w:pos="426"/>
        </w:tabs>
        <w:spacing w:after="0" w:line="360" w:lineRule="auto"/>
        <w:jc w:val="both"/>
        <w:rPr>
          <w:rFonts w:ascii="Times New Roman" w:hAnsi="Times New Roman"/>
          <w:sz w:val="24"/>
          <w:szCs w:val="24"/>
          <w:lang w:val="en-US"/>
        </w:rPr>
      </w:pPr>
      <w:hyperlink r:id="rId18" w:history="1">
        <w:r w:rsidR="001654BB" w:rsidRPr="001654BB">
          <w:rPr>
            <w:rStyle w:val="af1"/>
            <w:rFonts w:ascii="Times New Roman" w:hAnsi="Times New Roman"/>
            <w:color w:val="auto"/>
            <w:sz w:val="24"/>
            <w:szCs w:val="24"/>
            <w:u w:val="none"/>
            <w:lang w:val="en-US"/>
          </w:rPr>
          <w:t>https://epistemology_of_science.academic.ru/415/metanarrative</w:t>
        </w:r>
      </w:hyperlink>
      <w:r w:rsidR="00F10339" w:rsidRPr="001654BB">
        <w:rPr>
          <w:rFonts w:ascii="Times New Roman" w:hAnsi="Times New Roman"/>
          <w:sz w:val="24"/>
          <w:szCs w:val="24"/>
          <w:lang w:val="en-US"/>
        </w:rPr>
        <w:t xml:space="preserve"> (date of access</w:t>
      </w:r>
      <w:r w:rsidR="003E33EB" w:rsidRPr="001654BB">
        <w:rPr>
          <w:rFonts w:ascii="Times New Roman" w:hAnsi="Times New Roman"/>
          <w:sz w:val="24"/>
          <w:szCs w:val="24"/>
          <w:lang w:val="en-US"/>
        </w:rPr>
        <w:t xml:space="preserve"> 03/26/2020)</w:t>
      </w:r>
      <w:r w:rsidR="00023D97" w:rsidRPr="001654BB">
        <w:rPr>
          <w:rFonts w:ascii="Times New Roman" w:hAnsi="Times New Roman"/>
          <w:sz w:val="24"/>
          <w:szCs w:val="24"/>
          <w:lang w:val="en-US"/>
        </w:rPr>
        <w:t>.</w:t>
      </w:r>
      <w:r w:rsidR="001654BB" w:rsidRPr="001654BB">
        <w:rPr>
          <w:rFonts w:ascii="Times New Roman" w:hAnsi="Times New Roman"/>
          <w:sz w:val="24"/>
          <w:szCs w:val="24"/>
          <w:lang w:val="en-US"/>
        </w:rPr>
        <w:t>(Russian)</w:t>
      </w:r>
    </w:p>
    <w:p w:rsidR="00675FAE"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31 </w:t>
      </w:r>
      <w:r w:rsidR="003E33EB" w:rsidRPr="001C3D71">
        <w:rPr>
          <w:rFonts w:ascii="Times New Roman" w:hAnsi="Times New Roman"/>
          <w:sz w:val="24"/>
          <w:szCs w:val="24"/>
          <w:lang w:val="en-US"/>
        </w:rPr>
        <w:t xml:space="preserve">Kartavtsev V.V. The history of the development of ideas about the phenomenon of philosopheme. Electronic journal "Bulletin of the Moscow State Regional University". Philosophy. 2011. No. 4. p. 130-134. </w:t>
      </w:r>
      <w:r w:rsidR="00023D97" w:rsidRPr="001C3D71">
        <w:rPr>
          <w:rFonts w:ascii="Times New Roman" w:hAnsi="Times New Roman"/>
          <w:sz w:val="24"/>
          <w:szCs w:val="24"/>
          <w:lang w:val="en-US"/>
        </w:rPr>
        <w:t xml:space="preserve">URL: </w:t>
      </w:r>
      <w:hyperlink r:id="rId19" w:history="1">
        <w:r w:rsidR="003E33EB" w:rsidRPr="001C3D71">
          <w:rPr>
            <w:rStyle w:val="af1"/>
            <w:rFonts w:ascii="Times New Roman" w:hAnsi="Times New Roman"/>
            <w:color w:val="auto"/>
            <w:sz w:val="24"/>
            <w:szCs w:val="24"/>
            <w:u w:val="none"/>
            <w:lang w:val="en-US"/>
          </w:rPr>
          <w:t>https://evestnik-mgou.ru/ru/Articles/Doc/144</w:t>
        </w:r>
      </w:hyperlink>
      <w:r w:rsidR="00023D97" w:rsidRPr="001C3D71">
        <w:rPr>
          <w:rFonts w:ascii="Times New Roman" w:hAnsi="Times New Roman"/>
          <w:sz w:val="24"/>
          <w:szCs w:val="24"/>
          <w:lang w:val="en-US"/>
        </w:rPr>
        <w:t xml:space="preserve"> (date accessed</w:t>
      </w:r>
      <w:r w:rsidR="003E33EB" w:rsidRPr="001C3D71">
        <w:rPr>
          <w:rFonts w:ascii="Times New Roman" w:hAnsi="Times New Roman"/>
          <w:sz w:val="24"/>
          <w:szCs w:val="24"/>
          <w:lang w:val="en-US"/>
        </w:rPr>
        <w:t xml:space="preserve"> 09.10.2019)</w:t>
      </w:r>
      <w:r w:rsidR="00023D97" w:rsidRPr="001C3D71">
        <w:rPr>
          <w:rFonts w:ascii="Times New Roman" w:hAnsi="Times New Roman"/>
          <w:sz w:val="24"/>
          <w:szCs w:val="24"/>
          <w:lang w:val="en-US"/>
        </w:rPr>
        <w:t>.</w:t>
      </w:r>
      <w:r w:rsidR="003E33EB" w:rsidRPr="001C3D71">
        <w:rPr>
          <w:rFonts w:ascii="Times New Roman" w:hAnsi="Times New Roman"/>
          <w:sz w:val="24"/>
          <w:szCs w:val="24"/>
          <w:lang w:val="en-US"/>
        </w:rPr>
        <w:t xml:space="preserve"> (Rus</w:t>
      </w:r>
      <w:r>
        <w:rPr>
          <w:rFonts w:ascii="Times New Roman" w:hAnsi="Times New Roman"/>
          <w:sz w:val="24"/>
          <w:szCs w:val="24"/>
          <w:lang w:val="en-US"/>
        </w:rPr>
        <w:t>sian</w:t>
      </w:r>
      <w:r w:rsidR="003E33EB" w:rsidRPr="001C3D71">
        <w:rPr>
          <w:rFonts w:ascii="Times New Roman" w:hAnsi="Times New Roman"/>
          <w:sz w:val="24"/>
          <w:szCs w:val="24"/>
          <w:lang w:val="en-US"/>
        </w:rPr>
        <w:t>)</w:t>
      </w:r>
    </w:p>
    <w:p w:rsidR="00675FAE" w:rsidRPr="001C3D71" w:rsidRDefault="001C3D71" w:rsidP="001C3D71">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32 </w:t>
      </w:r>
      <w:r w:rsidR="003E33EB" w:rsidRPr="001C3D71">
        <w:rPr>
          <w:rFonts w:ascii="Times New Roman" w:hAnsi="Times New Roman"/>
          <w:sz w:val="24"/>
          <w:szCs w:val="24"/>
          <w:lang w:val="en-US"/>
        </w:rPr>
        <w:t xml:space="preserve">Philosophy is the path of knowledge. </w:t>
      </w:r>
      <w:r w:rsidR="00023D97" w:rsidRPr="001C3D71">
        <w:rPr>
          <w:rFonts w:ascii="Times New Roman" w:hAnsi="Times New Roman"/>
          <w:sz w:val="24"/>
          <w:szCs w:val="24"/>
          <w:lang w:val="en-US"/>
        </w:rPr>
        <w:t xml:space="preserve">URL: </w:t>
      </w:r>
      <w:hyperlink r:id="rId20" w:history="1">
        <w:r w:rsidR="003E33EB" w:rsidRPr="001C3D71">
          <w:rPr>
            <w:rStyle w:val="af1"/>
            <w:rFonts w:ascii="Times New Roman" w:hAnsi="Times New Roman"/>
            <w:color w:val="auto"/>
            <w:sz w:val="24"/>
            <w:szCs w:val="24"/>
            <w:u w:val="none"/>
            <w:lang w:val="en-US"/>
          </w:rPr>
          <w:t>http://luniverse.org/theosophy_002.html</w:t>
        </w:r>
      </w:hyperlink>
      <w:r w:rsidR="00023D97" w:rsidRPr="001C3D71">
        <w:rPr>
          <w:rFonts w:ascii="Times New Roman" w:hAnsi="Times New Roman"/>
          <w:sz w:val="24"/>
          <w:szCs w:val="24"/>
          <w:lang w:val="en-US"/>
        </w:rPr>
        <w:t xml:space="preserve"> (date accessed</w:t>
      </w:r>
      <w:r w:rsidR="003E33EB" w:rsidRPr="001C3D71">
        <w:rPr>
          <w:rFonts w:ascii="Times New Roman" w:hAnsi="Times New Roman"/>
          <w:sz w:val="24"/>
          <w:szCs w:val="24"/>
          <w:lang w:val="en-US"/>
        </w:rPr>
        <w:t xml:space="preserve"> 13.10.2017)</w:t>
      </w:r>
      <w:r w:rsidR="00023D97" w:rsidRPr="001C3D71">
        <w:rPr>
          <w:rFonts w:ascii="Times New Roman" w:hAnsi="Times New Roman"/>
          <w:sz w:val="24"/>
          <w:szCs w:val="24"/>
          <w:lang w:val="en-US"/>
        </w:rPr>
        <w:t>.</w:t>
      </w:r>
      <w:r w:rsidR="003E33EB" w:rsidRPr="001C3D71">
        <w:rPr>
          <w:rFonts w:ascii="Times New Roman" w:hAnsi="Times New Roman"/>
          <w:sz w:val="24"/>
          <w:szCs w:val="24"/>
          <w:lang w:val="en-US"/>
        </w:rPr>
        <w:t xml:space="preserve"> (Rus</w:t>
      </w:r>
      <w:r>
        <w:rPr>
          <w:rFonts w:ascii="Times New Roman" w:hAnsi="Times New Roman"/>
          <w:sz w:val="24"/>
          <w:szCs w:val="24"/>
          <w:lang w:val="en-US"/>
        </w:rPr>
        <w:t>sian</w:t>
      </w:r>
      <w:r w:rsidR="003E33EB" w:rsidRPr="001C3D71">
        <w:rPr>
          <w:rFonts w:ascii="Times New Roman" w:hAnsi="Times New Roman"/>
          <w:sz w:val="24"/>
          <w:szCs w:val="24"/>
          <w:lang w:val="en-US"/>
        </w:rPr>
        <w:t>)</w:t>
      </w:r>
    </w:p>
    <w:p w:rsidR="00675FAE" w:rsidRPr="007A06E7" w:rsidRDefault="003E33EB" w:rsidP="007A06E7">
      <w:pPr>
        <w:pStyle w:val="a9"/>
        <w:numPr>
          <w:ilvl w:val="0"/>
          <w:numId w:val="29"/>
        </w:numPr>
        <w:tabs>
          <w:tab w:val="left" w:pos="284"/>
          <w:tab w:val="left" w:pos="426"/>
        </w:tabs>
        <w:spacing w:after="0" w:line="360" w:lineRule="auto"/>
        <w:jc w:val="both"/>
        <w:rPr>
          <w:rFonts w:ascii="Times New Roman" w:hAnsi="Times New Roman"/>
          <w:sz w:val="24"/>
          <w:szCs w:val="24"/>
          <w:lang w:val="en-US"/>
        </w:rPr>
      </w:pPr>
      <w:r w:rsidRPr="007A06E7">
        <w:rPr>
          <w:rFonts w:ascii="Times New Roman" w:hAnsi="Times New Roman"/>
          <w:sz w:val="24"/>
          <w:szCs w:val="24"/>
          <w:lang w:val="en-US"/>
        </w:rPr>
        <w:t>Mikeshina L.A. Philosophy of knowledge. - M., 2002. - 506 p. (Rus</w:t>
      </w:r>
      <w:r w:rsidR="007A06E7">
        <w:rPr>
          <w:rFonts w:ascii="Times New Roman" w:hAnsi="Times New Roman"/>
          <w:sz w:val="24"/>
          <w:szCs w:val="24"/>
          <w:lang w:val="en-US"/>
        </w:rPr>
        <w:t>sian</w:t>
      </w:r>
      <w:r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34 </w:t>
      </w:r>
      <w:r w:rsidR="003E33EB" w:rsidRPr="007A06E7">
        <w:rPr>
          <w:rFonts w:ascii="Times New Roman" w:hAnsi="Times New Roman"/>
          <w:sz w:val="24"/>
          <w:szCs w:val="24"/>
          <w:lang w:val="en-US"/>
        </w:rPr>
        <w:t>Grabelnikov A. A. System of mass media. Bibliographic reference book. − M.: RUDN, 2009. − 708 p.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35 </w:t>
      </w:r>
      <w:r w:rsidR="003E33EB" w:rsidRPr="007A06E7">
        <w:rPr>
          <w:rFonts w:ascii="Times New Roman" w:hAnsi="Times New Roman"/>
          <w:sz w:val="24"/>
          <w:szCs w:val="24"/>
          <w:lang w:val="en-US"/>
        </w:rPr>
        <w:t>Baranova E.A. Convergent Journalism. Theory and practice: textbook. − M.: Yurayt, 2014. −269 p.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36 </w:t>
      </w:r>
      <w:r w:rsidR="003E33EB" w:rsidRPr="007A06E7">
        <w:rPr>
          <w:rFonts w:ascii="Times New Roman" w:hAnsi="Times New Roman"/>
          <w:sz w:val="24"/>
          <w:szCs w:val="24"/>
          <w:lang w:val="en-US"/>
        </w:rPr>
        <w:t xml:space="preserve">Zasursky I. Convergence as a fusion of space and time in an interactive reality show // Media convergence that changed the world? [Electronic resource]: </w:t>
      </w:r>
      <w:r w:rsidR="00023D97" w:rsidRPr="007A06E7">
        <w:rPr>
          <w:rFonts w:ascii="Times New Roman" w:hAnsi="Times New Roman"/>
          <w:sz w:val="24"/>
          <w:szCs w:val="24"/>
          <w:lang w:val="en-US"/>
        </w:rPr>
        <w:t xml:space="preserve">URL: </w:t>
      </w:r>
      <w:hyperlink r:id="rId21" w:history="1">
        <w:r w:rsidR="003E33EB" w:rsidRPr="007A06E7">
          <w:rPr>
            <w:rStyle w:val="af1"/>
            <w:rFonts w:ascii="Times New Roman" w:hAnsi="Times New Roman"/>
            <w:color w:val="auto"/>
            <w:sz w:val="24"/>
            <w:szCs w:val="24"/>
            <w:u w:val="none"/>
            <w:lang w:val="en-US"/>
          </w:rPr>
          <w:t>https://sibirp.ru/attachments/editor/file/random-140424062939-phpapp01.pdf</w:t>
        </w:r>
      </w:hyperlink>
      <w:r w:rsidR="00023D97" w:rsidRPr="007A06E7">
        <w:rPr>
          <w:rFonts w:ascii="Times New Roman" w:hAnsi="Times New Roman"/>
          <w:sz w:val="24"/>
          <w:szCs w:val="24"/>
          <w:lang w:val="en-US"/>
        </w:rPr>
        <w:t xml:space="preserve"> (date of access 15.05.</w:t>
      </w:r>
      <w:r w:rsidR="003E33EB" w:rsidRPr="007A06E7">
        <w:rPr>
          <w:rFonts w:ascii="Times New Roman" w:hAnsi="Times New Roman"/>
          <w:sz w:val="24"/>
          <w:szCs w:val="24"/>
          <w:lang w:val="en-US"/>
        </w:rPr>
        <w:t>2020)</w:t>
      </w:r>
      <w:r w:rsidR="00023D97" w:rsidRPr="007A06E7">
        <w:rPr>
          <w:rFonts w:ascii="Times New Roman" w:hAnsi="Times New Roman"/>
          <w:sz w:val="24"/>
          <w:szCs w:val="24"/>
          <w:lang w:val="en-US"/>
        </w:rPr>
        <w:t>.</w:t>
      </w:r>
      <w:r w:rsidR="003E33EB" w:rsidRPr="007A06E7">
        <w:rPr>
          <w:rFonts w:ascii="Times New Roman" w:hAnsi="Times New Roman"/>
          <w:sz w:val="24"/>
          <w:szCs w:val="24"/>
          <w:lang w:val="en-US"/>
        </w:rPr>
        <w:t xml:space="preserve">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37 </w:t>
      </w:r>
      <w:r w:rsidR="003E33EB" w:rsidRPr="007A06E7">
        <w:rPr>
          <w:rFonts w:ascii="Times New Roman" w:hAnsi="Times New Roman"/>
          <w:sz w:val="24"/>
          <w:szCs w:val="24"/>
          <w:lang w:val="en-US"/>
        </w:rPr>
        <w:t>VartanovaE.L. Where is media convergence leading? / E.L. Vartanova // Development of the information society in Russia: in 2 volumes − T. 1. Theory and practice. - SPb.: Publishing house of Saint Petersburg. University, 2001. − S. 157-164. (Rus</w:t>
      </w:r>
      <w:r>
        <w:rPr>
          <w:rFonts w:ascii="Times New Roman" w:hAnsi="Times New Roman"/>
          <w:sz w:val="24"/>
          <w:szCs w:val="24"/>
          <w:lang w:val="en-US"/>
        </w:rPr>
        <w:t>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38 </w:t>
      </w:r>
      <w:r w:rsidR="003E33EB" w:rsidRPr="007A06E7">
        <w:rPr>
          <w:rFonts w:ascii="Times New Roman" w:hAnsi="Times New Roman"/>
          <w:sz w:val="24"/>
          <w:szCs w:val="24"/>
          <w:lang w:val="en-US"/>
        </w:rPr>
        <w:t>Avanesova G.A., Kuptsova I.A. Culture codes: understanding, essence, functional role in cultural practice // In the world of science and art: issues of philology, art history and cultural studies. 2015. − No. 3. − P.10-19.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39 </w:t>
      </w:r>
      <w:r w:rsidR="003E33EB" w:rsidRPr="00906585">
        <w:rPr>
          <w:rFonts w:ascii="Times New Roman" w:hAnsi="Times New Roman"/>
          <w:sz w:val="24"/>
          <w:szCs w:val="24"/>
          <w:lang w:val="en-US"/>
        </w:rPr>
        <w:t xml:space="preserve">Nazarbayev N. Looking into the future − modernization of public consciousness </w:t>
      </w:r>
      <w:r w:rsidR="00023D97" w:rsidRPr="00906585">
        <w:rPr>
          <w:rFonts w:ascii="Times New Roman" w:hAnsi="Times New Roman"/>
          <w:sz w:val="24"/>
          <w:szCs w:val="24"/>
          <w:lang w:val="en-US"/>
        </w:rPr>
        <w:t xml:space="preserve">URL: </w:t>
      </w:r>
      <w:hyperlink r:id="rId22" w:history="1">
        <w:r w:rsidR="003E33EB" w:rsidRPr="00906585">
          <w:rPr>
            <w:rStyle w:val="af1"/>
            <w:rFonts w:ascii="Times New Roman" w:hAnsi="Times New Roman"/>
            <w:color w:val="auto"/>
            <w:sz w:val="24"/>
            <w:szCs w:val="24"/>
            <w:u w:val="none"/>
            <w:lang w:val="en-US"/>
          </w:rPr>
          <w:t>https://www.akorda.kz/ru/events/akorda_news/press_conferences/statya-glavy-gosudarstva-vzglyad-v-budushchee-modernizaciya-obshchestvennogo-soznaniya</w:t>
        </w:r>
      </w:hyperlink>
      <w:r w:rsidR="002222AD" w:rsidRPr="00906585">
        <w:rPr>
          <w:rFonts w:ascii="Times New Roman" w:hAnsi="Times New Roman"/>
          <w:sz w:val="24"/>
          <w:szCs w:val="24"/>
          <w:lang w:val="en-US"/>
        </w:rPr>
        <w:t>(date of access: 06.</w:t>
      </w:r>
      <w:r w:rsidR="003E33EB" w:rsidRPr="00906585">
        <w:rPr>
          <w:rFonts w:ascii="Times New Roman" w:hAnsi="Times New Roman"/>
          <w:sz w:val="24"/>
          <w:szCs w:val="24"/>
          <w:lang w:val="en-US"/>
        </w:rPr>
        <w:t>04</w:t>
      </w:r>
      <w:r w:rsidR="002222AD" w:rsidRPr="00906585">
        <w:rPr>
          <w:rFonts w:ascii="Times New Roman" w:hAnsi="Times New Roman"/>
          <w:sz w:val="24"/>
          <w:szCs w:val="24"/>
          <w:lang w:val="en-US"/>
        </w:rPr>
        <w:t>.</w:t>
      </w:r>
      <w:r w:rsidR="003E33EB" w:rsidRPr="00906585">
        <w:rPr>
          <w:rFonts w:ascii="Times New Roman" w:hAnsi="Times New Roman"/>
          <w:sz w:val="24"/>
          <w:szCs w:val="24"/>
          <w:lang w:val="en-US"/>
        </w:rPr>
        <w:t>2020)</w:t>
      </w:r>
      <w:r w:rsidR="00023D97" w:rsidRPr="00906585">
        <w:rPr>
          <w:rFonts w:ascii="Times New Roman" w:hAnsi="Times New Roman"/>
          <w:sz w:val="24"/>
          <w:szCs w:val="24"/>
          <w:lang w:val="en-US"/>
        </w:rPr>
        <w:t>.</w:t>
      </w:r>
      <w:r w:rsidR="002222AD" w:rsidRPr="00906585">
        <w:rPr>
          <w:rFonts w:ascii="Times New Roman" w:hAnsi="Times New Roman"/>
          <w:sz w:val="24"/>
          <w:szCs w:val="24"/>
          <w:lang w:val="en-US"/>
        </w:rPr>
        <w:t xml:space="preserve"> (Rus</w:t>
      </w:r>
      <w:r w:rsidRPr="00906585">
        <w:rPr>
          <w:rFonts w:ascii="Times New Roman" w:hAnsi="Times New Roman"/>
          <w:sz w:val="24"/>
          <w:szCs w:val="24"/>
          <w:lang w:val="en-US"/>
        </w:rPr>
        <w:t>sian</w:t>
      </w:r>
      <w:r w:rsidR="002222AD"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40 </w:t>
      </w:r>
      <w:r w:rsidR="003E33EB" w:rsidRPr="007A06E7">
        <w:rPr>
          <w:rFonts w:ascii="Times New Roman" w:hAnsi="Times New Roman"/>
          <w:sz w:val="24"/>
          <w:szCs w:val="24"/>
          <w:lang w:val="en-US"/>
        </w:rPr>
        <w:t>Gizdatov G.G. Medial discourse of Kazakhstan: social concepts and cognitive strategies // Media education. 2015. − No. 4. − P. 1-9.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41 </w:t>
      </w:r>
      <w:r w:rsidR="003E33EB" w:rsidRPr="007A06E7">
        <w:rPr>
          <w:rFonts w:ascii="Times New Roman" w:hAnsi="Times New Roman"/>
          <w:sz w:val="24"/>
          <w:szCs w:val="24"/>
          <w:lang w:val="en-US"/>
        </w:rPr>
        <w:t>Khasbulatov A., Sultanova M. The cultural code of the nation in the conceptual understanding of the modern cultural policy of Kazakhstan</w:t>
      </w:r>
      <w:r w:rsidR="00023D97" w:rsidRPr="007A06E7">
        <w:rPr>
          <w:rFonts w:ascii="Times New Roman" w:hAnsi="Times New Roman"/>
          <w:sz w:val="24"/>
          <w:szCs w:val="24"/>
          <w:lang w:val="en-US"/>
        </w:rPr>
        <w:t xml:space="preserve">. URL: </w:t>
      </w:r>
      <w:hyperlink r:id="rId23" w:history="1">
        <w:r w:rsidR="003E33EB" w:rsidRPr="007A06E7">
          <w:rPr>
            <w:rStyle w:val="af1"/>
            <w:rFonts w:ascii="Times New Roman" w:hAnsi="Times New Roman"/>
            <w:color w:val="auto"/>
            <w:sz w:val="24"/>
            <w:szCs w:val="24"/>
            <w:u w:val="none"/>
            <w:lang w:val="en-US"/>
          </w:rPr>
          <w:t>https://www.academia.edu/</w:t>
        </w:r>
      </w:hyperlink>
      <w:r w:rsidR="00023D97" w:rsidRPr="007A06E7">
        <w:rPr>
          <w:rFonts w:ascii="Times New Roman" w:hAnsi="Times New Roman"/>
          <w:sz w:val="24"/>
          <w:szCs w:val="24"/>
          <w:lang w:val="en-US"/>
        </w:rPr>
        <w:t xml:space="preserve"> (date of access </w:t>
      </w:r>
      <w:r w:rsidR="002222AD" w:rsidRPr="007A06E7">
        <w:rPr>
          <w:rFonts w:ascii="Times New Roman" w:hAnsi="Times New Roman"/>
          <w:sz w:val="24"/>
          <w:szCs w:val="24"/>
          <w:lang w:val="en-US"/>
        </w:rPr>
        <w:t>16</w:t>
      </w:r>
      <w:r w:rsidR="00023D97" w:rsidRPr="007A06E7">
        <w:rPr>
          <w:rFonts w:ascii="Times New Roman" w:hAnsi="Times New Roman"/>
          <w:sz w:val="24"/>
          <w:szCs w:val="24"/>
          <w:lang w:val="en-US"/>
        </w:rPr>
        <w:t>.06.</w:t>
      </w:r>
      <w:r w:rsidR="003E33EB" w:rsidRPr="007A06E7">
        <w:rPr>
          <w:rFonts w:ascii="Times New Roman" w:hAnsi="Times New Roman"/>
          <w:sz w:val="24"/>
          <w:szCs w:val="24"/>
          <w:lang w:val="en-US"/>
        </w:rPr>
        <w:t>2020).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 42 </w:t>
      </w:r>
      <w:r w:rsidR="003E33EB" w:rsidRPr="007A06E7">
        <w:rPr>
          <w:rFonts w:ascii="Times New Roman" w:hAnsi="Times New Roman"/>
          <w:sz w:val="24"/>
          <w:szCs w:val="24"/>
          <w:lang w:val="en-US"/>
        </w:rPr>
        <w:t xml:space="preserve">Klushina N.I. Culture in the media space: structure and effects // Mass-media and mass communications: the status of scientific and academic disciplines: First Intern. scientific. colloquium. Belgorod, September 26-27, 2013: Sat. scientific. works. </w:t>
      </w:r>
      <w:r w:rsidR="00023D97" w:rsidRPr="007A06E7">
        <w:rPr>
          <w:rFonts w:ascii="Times New Roman" w:hAnsi="Times New Roman"/>
          <w:sz w:val="24"/>
          <w:szCs w:val="24"/>
          <w:lang w:val="en-US"/>
        </w:rPr>
        <w:t xml:space="preserve">- </w:t>
      </w:r>
      <w:r w:rsidR="003E33EB" w:rsidRPr="007A06E7">
        <w:rPr>
          <w:rFonts w:ascii="Times New Roman" w:hAnsi="Times New Roman"/>
          <w:sz w:val="24"/>
          <w:szCs w:val="24"/>
          <w:lang w:val="en-US"/>
        </w:rPr>
        <w:t>Belgorod, 2013. − S. 37-42</w:t>
      </w:r>
      <w:r w:rsidR="00E863B9" w:rsidRPr="007A06E7">
        <w:rPr>
          <w:rFonts w:ascii="Times New Roman" w:hAnsi="Times New Roman"/>
          <w:sz w:val="24"/>
          <w:szCs w:val="24"/>
          <w:lang w:val="en-US"/>
        </w:rPr>
        <w:t>. (Rus</w:t>
      </w:r>
      <w:r>
        <w:rPr>
          <w:rFonts w:ascii="Times New Roman" w:hAnsi="Times New Roman"/>
          <w:sz w:val="24"/>
          <w:szCs w:val="24"/>
          <w:lang w:val="en-US"/>
        </w:rPr>
        <w:t>sian</w:t>
      </w:r>
      <w:r w:rsidR="00E863B9"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43 </w:t>
      </w:r>
      <w:r w:rsidR="003E33EB" w:rsidRPr="007A06E7">
        <w:rPr>
          <w:rFonts w:ascii="Times New Roman" w:hAnsi="Times New Roman"/>
          <w:sz w:val="24"/>
          <w:szCs w:val="24"/>
          <w:lang w:val="en-US"/>
        </w:rPr>
        <w:t xml:space="preserve">Fedotova L. N. Public opinion and </w:t>
      </w:r>
      <w:r w:rsidR="00023D97" w:rsidRPr="007A06E7">
        <w:rPr>
          <w:rFonts w:ascii="Times New Roman" w:hAnsi="Times New Roman"/>
          <w:sz w:val="24"/>
          <w:szCs w:val="24"/>
          <w:lang w:val="en-US"/>
        </w:rPr>
        <w:t>journalism. – M.</w:t>
      </w:r>
      <w:r w:rsidR="003E33EB" w:rsidRPr="007A06E7">
        <w:rPr>
          <w:rFonts w:ascii="Times New Roman" w:hAnsi="Times New Roman"/>
          <w:sz w:val="24"/>
          <w:szCs w:val="24"/>
          <w:lang w:val="en-US"/>
        </w:rPr>
        <w:t>: Moscow State University, 2011. − 189 p.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15675"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44 </w:t>
      </w:r>
      <w:r w:rsidR="003E33EB" w:rsidRPr="007A06E7">
        <w:rPr>
          <w:rFonts w:ascii="Times New Roman" w:hAnsi="Times New Roman"/>
          <w:sz w:val="24"/>
          <w:szCs w:val="24"/>
          <w:lang w:val="en-US"/>
        </w:rPr>
        <w:t>Teacher S., Meyer M., Wodak R., Vetter E. Methods of text and discourse analysis. / Transl. from English. - Kharkov: Humanitarian Center, 2009.</w:t>
      </w:r>
      <w:r w:rsidR="00E863B9" w:rsidRPr="007A06E7">
        <w:rPr>
          <w:rFonts w:ascii="Times New Roman" w:hAnsi="Times New Roman"/>
          <w:sz w:val="24"/>
          <w:szCs w:val="24"/>
          <w:lang w:val="en-US"/>
        </w:rPr>
        <w:t xml:space="preserve"> -</w:t>
      </w:r>
      <w:r w:rsidR="003E33EB" w:rsidRPr="007A06E7">
        <w:rPr>
          <w:rFonts w:ascii="Times New Roman" w:hAnsi="Times New Roman"/>
          <w:sz w:val="24"/>
          <w:szCs w:val="24"/>
          <w:lang w:val="en-US"/>
        </w:rPr>
        <w:t xml:space="preserve"> 356 p.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E33EB" w:rsidRPr="007A06E7" w:rsidRDefault="007A06E7" w:rsidP="007A06E7">
      <w:pPr>
        <w:tabs>
          <w:tab w:val="left" w:pos="284"/>
          <w:tab w:val="left" w:pos="426"/>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45 </w:t>
      </w:r>
      <w:r w:rsidR="003E33EB" w:rsidRPr="007A06E7">
        <w:rPr>
          <w:rFonts w:ascii="Times New Roman" w:hAnsi="Times New Roman"/>
          <w:sz w:val="24"/>
          <w:szCs w:val="24"/>
          <w:lang w:val="en-US"/>
        </w:rPr>
        <w:t>Yakovenko Yu.I., Bagaeva T.L., TashchenkoA.Yu. Basic theoretical approaches to defining cultural codes in sociology // Bulletin of RUDN. Sociology series, - 2015. - Volume 15.- №3. - S.19- 33. (Rus</w:t>
      </w:r>
      <w:r>
        <w:rPr>
          <w:rFonts w:ascii="Times New Roman" w:hAnsi="Times New Roman"/>
          <w:sz w:val="24"/>
          <w:szCs w:val="24"/>
          <w:lang w:val="en-US"/>
        </w:rPr>
        <w:t>sian</w:t>
      </w:r>
      <w:r w:rsidR="003E33EB" w:rsidRPr="007A06E7">
        <w:rPr>
          <w:rFonts w:ascii="Times New Roman" w:hAnsi="Times New Roman"/>
          <w:sz w:val="24"/>
          <w:szCs w:val="24"/>
          <w:lang w:val="en-US"/>
        </w:rPr>
        <w:t>)</w:t>
      </w:r>
    </w:p>
    <w:p w:rsidR="003E33EB" w:rsidRPr="00A3548A" w:rsidRDefault="003E33EB" w:rsidP="003E33EB">
      <w:pPr>
        <w:tabs>
          <w:tab w:val="left" w:pos="284"/>
          <w:tab w:val="left" w:pos="426"/>
        </w:tabs>
        <w:spacing w:after="0" w:line="360" w:lineRule="auto"/>
        <w:ind w:firstLine="709"/>
        <w:jc w:val="both"/>
        <w:rPr>
          <w:rFonts w:ascii="Times New Roman" w:hAnsi="Times New Roman"/>
          <w:iCs/>
          <w:color w:val="FF0000"/>
          <w:sz w:val="24"/>
          <w:szCs w:val="24"/>
          <w:lang w:val="en-US"/>
        </w:rPr>
      </w:pPr>
    </w:p>
    <w:p w:rsidR="003E33EB" w:rsidRPr="00A3548A" w:rsidRDefault="003E33EB" w:rsidP="003E33EB">
      <w:pPr>
        <w:tabs>
          <w:tab w:val="left" w:pos="284"/>
          <w:tab w:val="left" w:pos="426"/>
        </w:tabs>
        <w:spacing w:after="0" w:line="360" w:lineRule="auto"/>
        <w:ind w:firstLine="709"/>
        <w:jc w:val="both"/>
        <w:rPr>
          <w:rFonts w:ascii="Times New Roman" w:hAnsi="Times New Roman"/>
          <w:sz w:val="24"/>
          <w:szCs w:val="24"/>
          <w:lang w:val="en-US"/>
        </w:rPr>
      </w:pPr>
    </w:p>
    <w:p w:rsidR="003E33EB" w:rsidRPr="00315675" w:rsidRDefault="003E33EB" w:rsidP="00126A44">
      <w:pPr>
        <w:spacing w:line="360" w:lineRule="auto"/>
        <w:ind w:firstLine="709"/>
        <w:jc w:val="both"/>
        <w:rPr>
          <w:rFonts w:ascii="Times New Roman" w:hAnsi="Times New Roman"/>
          <w:sz w:val="24"/>
          <w:szCs w:val="24"/>
          <w:lang w:val="en-US"/>
        </w:rPr>
      </w:pPr>
    </w:p>
    <w:p w:rsidR="00126A44" w:rsidRDefault="00126A44"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023D97" w:rsidRDefault="00023D97" w:rsidP="00126A44">
      <w:pPr>
        <w:spacing w:after="0" w:line="360" w:lineRule="auto"/>
        <w:ind w:firstLine="709"/>
        <w:jc w:val="center"/>
        <w:rPr>
          <w:rFonts w:ascii="Times New Roman" w:hAnsi="Times New Roman"/>
          <w:iCs/>
          <w:sz w:val="24"/>
          <w:szCs w:val="24"/>
          <w:lang w:val="en-US"/>
        </w:rPr>
      </w:pPr>
    </w:p>
    <w:p w:rsidR="00D973C7" w:rsidRPr="001E6C6D" w:rsidRDefault="00EA258E" w:rsidP="00D973C7">
      <w:pPr>
        <w:spacing w:after="0" w:line="240" w:lineRule="auto"/>
        <w:ind w:firstLine="567"/>
        <w:jc w:val="center"/>
        <w:rPr>
          <w:rFonts w:ascii="Times New Roman" w:hAnsi="Times New Roman"/>
          <w:b/>
          <w:sz w:val="24"/>
          <w:szCs w:val="24"/>
          <w:lang w:val="en-US"/>
        </w:rPr>
      </w:pPr>
      <w:r w:rsidRPr="001E6C6D">
        <w:rPr>
          <w:rFonts w:ascii="Times New Roman" w:hAnsi="Times New Roman"/>
          <w:b/>
          <w:sz w:val="24"/>
          <w:szCs w:val="24"/>
          <w:lang w:val="en-US"/>
        </w:rPr>
        <w:lastRenderedPageBreak/>
        <w:t xml:space="preserve">APPENDIX </w:t>
      </w:r>
      <w:r w:rsidR="005F73D8" w:rsidRPr="001E6C6D">
        <w:rPr>
          <w:rFonts w:ascii="Times New Roman" w:hAnsi="Times New Roman"/>
          <w:b/>
          <w:sz w:val="24"/>
          <w:szCs w:val="24"/>
          <w:lang w:val="en-US"/>
        </w:rPr>
        <w:t>A</w:t>
      </w:r>
    </w:p>
    <w:p w:rsidR="00D973C7" w:rsidRPr="001E6C6D" w:rsidRDefault="001E6C6D" w:rsidP="00D973C7">
      <w:pPr>
        <w:spacing w:after="0" w:line="240" w:lineRule="auto"/>
        <w:ind w:firstLine="567"/>
        <w:jc w:val="center"/>
        <w:rPr>
          <w:rFonts w:ascii="Times New Roman" w:hAnsi="Times New Roman"/>
          <w:b/>
          <w:sz w:val="24"/>
          <w:szCs w:val="24"/>
          <w:lang w:val="en-US"/>
        </w:rPr>
      </w:pPr>
      <w:r>
        <w:rPr>
          <w:rFonts w:ascii="Times New Roman" w:hAnsi="Times New Roman"/>
          <w:b/>
          <w:sz w:val="24"/>
          <w:szCs w:val="24"/>
          <w:lang w:val="en-US"/>
        </w:rPr>
        <w:t xml:space="preserve">List </w:t>
      </w:r>
      <w:r w:rsidRPr="001E6C6D">
        <w:rPr>
          <w:rFonts w:ascii="Times New Roman" w:hAnsi="Times New Roman"/>
          <w:b/>
          <w:sz w:val="24"/>
          <w:szCs w:val="24"/>
          <w:lang w:val="en-US"/>
        </w:rPr>
        <w:t xml:space="preserve">of research object base sources </w:t>
      </w:r>
    </w:p>
    <w:p w:rsidR="00D973C7" w:rsidRPr="00D973C7" w:rsidRDefault="00B93180" w:rsidP="00D973C7">
      <w:pPr>
        <w:spacing w:after="0" w:line="240" w:lineRule="auto"/>
        <w:ind w:firstLine="709"/>
        <w:rPr>
          <w:rFonts w:ascii="Times New Roman" w:hAnsi="Times New Roman"/>
          <w:sz w:val="24"/>
          <w:szCs w:val="24"/>
          <w:lang w:val="en-US"/>
        </w:rPr>
      </w:pPr>
      <w:r>
        <w:rPr>
          <w:rFonts w:ascii="Times New Roman" w:hAnsi="Times New Roman"/>
          <w:sz w:val="24"/>
          <w:szCs w:val="24"/>
          <w:lang w:val="en-US"/>
        </w:rPr>
        <w:t xml:space="preserve"> </w:t>
      </w:r>
      <w:r w:rsidR="00D973C7" w:rsidRPr="00D973C7">
        <w:rPr>
          <w:rFonts w:ascii="Times New Roman" w:hAnsi="Times New Roman"/>
          <w:sz w:val="24"/>
          <w:szCs w:val="24"/>
          <w:lang w:val="en-US"/>
        </w:rPr>
        <w:t>Literary sources:</w:t>
      </w:r>
    </w:p>
    <w:p w:rsidR="00D973C7" w:rsidRDefault="00D94580" w:rsidP="00D94580">
      <w:pPr>
        <w:pStyle w:val="a9"/>
        <w:spacing w:after="0" w:line="240" w:lineRule="auto"/>
        <w:ind w:left="0" w:firstLine="709"/>
        <w:jc w:val="both"/>
        <w:rPr>
          <w:rFonts w:ascii="Times New Roman" w:hAnsi="Times New Roman"/>
          <w:sz w:val="24"/>
          <w:szCs w:val="24"/>
          <w:lang w:val="en-US"/>
        </w:rPr>
      </w:pPr>
      <w:r>
        <w:rPr>
          <w:rFonts w:ascii="Times New Roman" w:hAnsi="Times New Roman"/>
          <w:sz w:val="24"/>
          <w:szCs w:val="24"/>
          <w:lang w:val="en-US"/>
        </w:rPr>
        <w:t xml:space="preserve"> 1 </w:t>
      </w:r>
      <w:r w:rsidR="00D973C7" w:rsidRPr="00D973C7">
        <w:rPr>
          <w:rFonts w:ascii="Times New Roman" w:hAnsi="Times New Roman"/>
          <w:sz w:val="24"/>
          <w:szCs w:val="24"/>
          <w:lang w:val="en-US"/>
        </w:rPr>
        <w:t xml:space="preserve">Elubay S. White gray house. Novel-trilogy. - Almaty: Atamura, 2008.- 520 b. </w:t>
      </w:r>
    </w:p>
    <w:p w:rsidR="00D94580" w:rsidRDefault="00D973C7" w:rsidP="00D94580">
      <w:pPr>
        <w:spacing w:after="0" w:line="240" w:lineRule="auto"/>
        <w:jc w:val="both"/>
        <w:rPr>
          <w:rFonts w:ascii="Times New Roman" w:hAnsi="Times New Roman"/>
          <w:sz w:val="24"/>
          <w:szCs w:val="24"/>
          <w:lang w:val="en-US"/>
        </w:rPr>
      </w:pPr>
      <w:r w:rsidRPr="00D94580">
        <w:rPr>
          <w:rFonts w:ascii="Times New Roman" w:hAnsi="Times New Roman"/>
          <w:sz w:val="24"/>
          <w:szCs w:val="24"/>
          <w:lang w:val="en-US"/>
        </w:rPr>
        <w:t xml:space="preserve"> (Kaz</w:t>
      </w:r>
      <w:r w:rsidR="00D94580" w:rsidRPr="00D94580">
        <w:rPr>
          <w:rFonts w:ascii="Times New Roman" w:hAnsi="Times New Roman"/>
          <w:sz w:val="24"/>
          <w:szCs w:val="24"/>
          <w:lang w:val="en-US"/>
        </w:rPr>
        <w:t>akh</w:t>
      </w:r>
      <w:r w:rsidRPr="00D94580">
        <w:rPr>
          <w:rFonts w:ascii="Times New Roman" w:hAnsi="Times New Roman"/>
          <w:sz w:val="24"/>
          <w:szCs w:val="24"/>
          <w:lang w:val="en-US"/>
        </w:rPr>
        <w:t>)</w:t>
      </w:r>
    </w:p>
    <w:p w:rsidR="00D973C7" w:rsidRDefault="00D94580" w:rsidP="00D94580">
      <w:pPr>
        <w:spacing w:after="0" w:line="240" w:lineRule="auto"/>
        <w:ind w:firstLine="708"/>
        <w:jc w:val="both"/>
        <w:rPr>
          <w:rFonts w:ascii="Times New Roman" w:hAnsi="Times New Roman"/>
          <w:sz w:val="24"/>
          <w:szCs w:val="24"/>
          <w:lang w:val="en-US"/>
        </w:rPr>
      </w:pPr>
      <w:r w:rsidRPr="00D94580">
        <w:rPr>
          <w:rFonts w:ascii="Times New Roman" w:hAnsi="Times New Roman"/>
          <w:sz w:val="24"/>
          <w:szCs w:val="24"/>
          <w:lang w:val="en-US"/>
        </w:rPr>
        <w:t xml:space="preserve">2 </w:t>
      </w:r>
      <w:r w:rsidR="00D973C7" w:rsidRPr="00D94580">
        <w:rPr>
          <w:rFonts w:ascii="Times New Roman" w:hAnsi="Times New Roman"/>
          <w:sz w:val="24"/>
          <w:szCs w:val="24"/>
          <w:lang w:val="en-US"/>
        </w:rPr>
        <w:t xml:space="preserve">Elubay S. Age of the Last Judgment. A book for doubters. - Almaty: Mereke, </w:t>
      </w:r>
    </w:p>
    <w:p w:rsidR="00D973C7" w:rsidRPr="00D94580" w:rsidRDefault="00D973C7" w:rsidP="00D94580">
      <w:pPr>
        <w:spacing w:after="0" w:line="240" w:lineRule="auto"/>
        <w:jc w:val="both"/>
        <w:rPr>
          <w:rFonts w:ascii="Times New Roman" w:hAnsi="Times New Roman"/>
          <w:sz w:val="24"/>
          <w:szCs w:val="24"/>
          <w:lang w:val="en-US"/>
        </w:rPr>
      </w:pPr>
      <w:r w:rsidRPr="00D94580">
        <w:rPr>
          <w:rFonts w:ascii="Times New Roman" w:hAnsi="Times New Roman"/>
          <w:sz w:val="24"/>
          <w:szCs w:val="24"/>
          <w:lang w:val="en-US"/>
        </w:rPr>
        <w:t xml:space="preserve"> 2012.- 472 p.  (Kaz</w:t>
      </w:r>
      <w:r w:rsidR="00D94580">
        <w:rPr>
          <w:rFonts w:ascii="Times New Roman" w:hAnsi="Times New Roman"/>
          <w:sz w:val="24"/>
          <w:szCs w:val="24"/>
          <w:lang w:val="en-US"/>
        </w:rPr>
        <w:t>akh</w:t>
      </w:r>
      <w:r w:rsidRPr="00D94580">
        <w:rPr>
          <w:rFonts w:ascii="Times New Roman" w:hAnsi="Times New Roman"/>
          <w:sz w:val="24"/>
          <w:szCs w:val="24"/>
          <w:lang w:val="en-US"/>
        </w:rPr>
        <w:t>)</w:t>
      </w:r>
    </w:p>
    <w:p w:rsidR="00D973C7" w:rsidRPr="00D94580" w:rsidRDefault="00D94580" w:rsidP="00D94580">
      <w:pPr>
        <w:spacing w:after="0" w:line="240" w:lineRule="auto"/>
        <w:ind w:firstLine="708"/>
        <w:jc w:val="both"/>
        <w:rPr>
          <w:rFonts w:ascii="Times New Roman" w:hAnsi="Times New Roman"/>
          <w:sz w:val="24"/>
          <w:szCs w:val="24"/>
          <w:lang w:val="en-US"/>
        </w:rPr>
      </w:pPr>
      <w:r>
        <w:rPr>
          <w:rFonts w:ascii="Times New Roman" w:hAnsi="Times New Roman"/>
          <w:sz w:val="24"/>
          <w:szCs w:val="24"/>
          <w:lang w:val="en-US"/>
        </w:rPr>
        <w:t xml:space="preserve"> 3 </w:t>
      </w:r>
      <w:r w:rsidR="00D973C7" w:rsidRPr="00D94580">
        <w:rPr>
          <w:rFonts w:ascii="Times New Roman" w:hAnsi="Times New Roman"/>
          <w:sz w:val="24"/>
          <w:szCs w:val="24"/>
          <w:lang w:val="en-US"/>
        </w:rPr>
        <w:t>Shashtayuly J. Ayaz bi. - Almaty: Zhazushy. - 384 b.  (Kaz</w:t>
      </w:r>
      <w:r>
        <w:rPr>
          <w:rFonts w:ascii="Times New Roman" w:hAnsi="Times New Roman"/>
          <w:sz w:val="24"/>
          <w:szCs w:val="24"/>
          <w:lang w:val="en-US"/>
        </w:rPr>
        <w:t>akh</w:t>
      </w:r>
      <w:r w:rsidR="00D973C7" w:rsidRPr="00D94580">
        <w:rPr>
          <w:rFonts w:ascii="Times New Roman" w:hAnsi="Times New Roman"/>
          <w:sz w:val="24"/>
          <w:szCs w:val="24"/>
          <w:lang w:val="en-US"/>
        </w:rPr>
        <w:t>)</w:t>
      </w:r>
    </w:p>
    <w:p w:rsidR="00D973C7" w:rsidRPr="00D94580" w:rsidRDefault="00D94580" w:rsidP="00D94580">
      <w:pPr>
        <w:spacing w:after="0" w:line="240" w:lineRule="auto"/>
        <w:ind w:firstLine="708"/>
        <w:jc w:val="both"/>
        <w:rPr>
          <w:rFonts w:ascii="Times New Roman" w:hAnsi="Times New Roman"/>
          <w:sz w:val="24"/>
          <w:szCs w:val="24"/>
          <w:lang w:val="en-US"/>
        </w:rPr>
      </w:pPr>
      <w:r>
        <w:rPr>
          <w:rFonts w:ascii="Times New Roman" w:hAnsi="Times New Roman"/>
          <w:sz w:val="24"/>
          <w:szCs w:val="24"/>
          <w:lang w:val="en-US"/>
        </w:rPr>
        <w:t xml:space="preserve"> 4 </w:t>
      </w:r>
      <w:r w:rsidR="00D973C7" w:rsidRPr="00D94580">
        <w:rPr>
          <w:rFonts w:ascii="Times New Roman" w:hAnsi="Times New Roman"/>
          <w:sz w:val="24"/>
          <w:szCs w:val="24"/>
          <w:lang w:val="en-US"/>
        </w:rPr>
        <w:t>Altai A. Altai ballads. Novel-myth // Altai novels: novel-myth, story-parable, short story. - Almaty: Alke, 2001. - 5 - 214 b.  (Kaz</w:t>
      </w:r>
      <w:r>
        <w:rPr>
          <w:rFonts w:ascii="Times New Roman" w:hAnsi="Times New Roman"/>
          <w:sz w:val="24"/>
          <w:szCs w:val="24"/>
          <w:lang w:val="en-US"/>
        </w:rPr>
        <w:t>akh</w:t>
      </w:r>
      <w:r w:rsidR="00D973C7" w:rsidRPr="00D94580">
        <w:rPr>
          <w:rFonts w:ascii="Times New Roman" w:hAnsi="Times New Roman"/>
          <w:sz w:val="24"/>
          <w:szCs w:val="24"/>
          <w:lang w:val="en-US"/>
        </w:rPr>
        <w:t>)</w:t>
      </w:r>
    </w:p>
    <w:p w:rsidR="00D94580" w:rsidRDefault="00D973C7" w:rsidP="00D94580">
      <w:pPr>
        <w:pStyle w:val="a9"/>
        <w:numPr>
          <w:ilvl w:val="0"/>
          <w:numId w:val="31"/>
        </w:numPr>
        <w:spacing w:after="0" w:line="240" w:lineRule="auto"/>
        <w:jc w:val="both"/>
        <w:rPr>
          <w:rFonts w:ascii="Times New Roman" w:hAnsi="Times New Roman"/>
          <w:sz w:val="24"/>
          <w:szCs w:val="24"/>
          <w:lang w:val="en-US"/>
        </w:rPr>
      </w:pPr>
      <w:r w:rsidRPr="00D94580">
        <w:rPr>
          <w:rFonts w:ascii="Times New Roman" w:hAnsi="Times New Roman"/>
          <w:sz w:val="24"/>
          <w:szCs w:val="24"/>
          <w:lang w:val="en-US"/>
        </w:rPr>
        <w:t xml:space="preserve">Altai A. Centaur // Altai A. Novels of the absurd world. - Almaty: Atamura, 2008. 109 </w:t>
      </w:r>
    </w:p>
    <w:p w:rsidR="00D973C7" w:rsidRPr="00D94580" w:rsidRDefault="00D973C7" w:rsidP="00D94580">
      <w:pPr>
        <w:spacing w:after="0" w:line="240" w:lineRule="auto"/>
        <w:jc w:val="both"/>
        <w:rPr>
          <w:rFonts w:ascii="Times New Roman" w:hAnsi="Times New Roman"/>
          <w:sz w:val="24"/>
          <w:szCs w:val="24"/>
          <w:lang w:val="en-US"/>
        </w:rPr>
      </w:pPr>
      <w:r w:rsidRPr="00D94580">
        <w:rPr>
          <w:rFonts w:ascii="Times New Roman" w:hAnsi="Times New Roman"/>
          <w:sz w:val="24"/>
          <w:szCs w:val="24"/>
          <w:lang w:val="en-US"/>
        </w:rPr>
        <w:t>- 124 b.  (Kaz</w:t>
      </w:r>
      <w:r w:rsidR="00D94580" w:rsidRPr="00D94580">
        <w:rPr>
          <w:rFonts w:ascii="Times New Roman" w:hAnsi="Times New Roman"/>
          <w:sz w:val="24"/>
          <w:szCs w:val="24"/>
          <w:lang w:val="en-US"/>
        </w:rPr>
        <w:t>akh</w:t>
      </w:r>
      <w:r w:rsidRPr="00D94580">
        <w:rPr>
          <w:rFonts w:ascii="Times New Roman" w:hAnsi="Times New Roman"/>
          <w:sz w:val="24"/>
          <w:szCs w:val="24"/>
          <w:lang w:val="en-US"/>
        </w:rPr>
        <w:t>)</w:t>
      </w:r>
    </w:p>
    <w:p w:rsidR="00D973C7" w:rsidRPr="00727792" w:rsidRDefault="00D973C7" w:rsidP="00727792">
      <w:pPr>
        <w:pStyle w:val="a9"/>
        <w:numPr>
          <w:ilvl w:val="0"/>
          <w:numId w:val="31"/>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Zhumadilov K. Kabanbaibatyr. Dilogy. - Astana: Audarma, 2004.- 192 p.</w:t>
      </w:r>
      <w:r w:rsidR="00D94580" w:rsidRPr="00727792">
        <w:rPr>
          <w:rFonts w:ascii="Times New Roman" w:hAnsi="Times New Roman"/>
          <w:sz w:val="24"/>
          <w:szCs w:val="24"/>
          <w:lang w:val="en-US"/>
        </w:rPr>
        <w:t xml:space="preserve"> (Russian)</w:t>
      </w:r>
    </w:p>
    <w:p w:rsidR="00D973C7" w:rsidRPr="00727792" w:rsidRDefault="00727792" w:rsidP="00727792">
      <w:pPr>
        <w:spacing w:after="0" w:line="240" w:lineRule="auto"/>
        <w:ind w:firstLine="708"/>
        <w:jc w:val="both"/>
        <w:rPr>
          <w:rFonts w:ascii="Times New Roman" w:hAnsi="Times New Roman"/>
          <w:sz w:val="24"/>
          <w:szCs w:val="24"/>
          <w:lang w:val="en-US"/>
        </w:rPr>
      </w:pPr>
      <w:r>
        <w:rPr>
          <w:rFonts w:ascii="Times New Roman" w:hAnsi="Times New Roman"/>
          <w:sz w:val="24"/>
          <w:szCs w:val="24"/>
          <w:lang w:val="en-US"/>
        </w:rPr>
        <w:t xml:space="preserve"> 7 </w:t>
      </w:r>
      <w:r w:rsidR="00D973C7" w:rsidRPr="00727792">
        <w:rPr>
          <w:rFonts w:ascii="Times New Roman" w:hAnsi="Times New Roman"/>
          <w:sz w:val="24"/>
          <w:szCs w:val="24"/>
          <w:lang w:val="en-US"/>
        </w:rPr>
        <w:t>Zhandarbekov B. Saki. Historical novel-dilogy. - Almaty: Zhazushy,1993.-624 p.</w:t>
      </w:r>
      <w:r w:rsidRPr="00727792">
        <w:rPr>
          <w:rFonts w:ascii="Times New Roman" w:hAnsi="Times New Roman"/>
          <w:sz w:val="24"/>
          <w:szCs w:val="24"/>
          <w:lang w:val="en-US"/>
        </w:rPr>
        <w:t>(Russian)</w:t>
      </w:r>
    </w:p>
    <w:p w:rsid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8 </w:t>
      </w:r>
      <w:r w:rsidR="00D973C7" w:rsidRPr="00727792">
        <w:rPr>
          <w:rFonts w:ascii="Times New Roman" w:hAnsi="Times New Roman"/>
          <w:sz w:val="24"/>
          <w:szCs w:val="24"/>
          <w:lang w:val="en-US"/>
        </w:rPr>
        <w:t xml:space="preserve">Tynibekovy A., A. Caravan. Historical novel. -Astana: Foliant, 2014.-464 p. </w:t>
      </w:r>
      <w:r w:rsidRPr="00727792">
        <w:rPr>
          <w:rFonts w:ascii="Times New Roman" w:hAnsi="Times New Roman"/>
          <w:sz w:val="24"/>
          <w:szCs w:val="24"/>
          <w:lang w:val="en-US"/>
        </w:rPr>
        <w:t>(Russian)</w:t>
      </w:r>
    </w:p>
    <w:p w:rsidR="00D973C7" w:rsidRP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9 </w:t>
      </w:r>
      <w:r w:rsidR="00D973C7" w:rsidRPr="00727792">
        <w:rPr>
          <w:rFonts w:ascii="Times New Roman" w:hAnsi="Times New Roman"/>
          <w:sz w:val="24"/>
          <w:szCs w:val="24"/>
          <w:lang w:val="en-US"/>
        </w:rPr>
        <w:t>Tynibekov A. Giants. Dantalus. Historical novel. -Astana: Foliant, 2008.-456 p.</w:t>
      </w:r>
      <w:r w:rsidRPr="00727792">
        <w:rPr>
          <w:rFonts w:ascii="Times New Roman" w:hAnsi="Times New Roman"/>
          <w:sz w:val="24"/>
          <w:szCs w:val="24"/>
          <w:lang w:val="en-US"/>
        </w:rPr>
        <w:t>(Russian)</w:t>
      </w:r>
    </w:p>
    <w:p w:rsid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10 </w:t>
      </w:r>
      <w:r w:rsidR="00D973C7" w:rsidRPr="00727792">
        <w:rPr>
          <w:rFonts w:ascii="Times New Roman" w:hAnsi="Times New Roman"/>
          <w:sz w:val="24"/>
          <w:szCs w:val="24"/>
          <w:lang w:val="en-US"/>
        </w:rPr>
        <w:t>Odegov I. Purusha // Any love. Story and stories. -M.: SEIP Fund, 2013.- P.69</w:t>
      </w:r>
      <w:r>
        <w:rPr>
          <w:rFonts w:ascii="Times New Roman" w:hAnsi="Times New Roman"/>
          <w:sz w:val="24"/>
          <w:szCs w:val="24"/>
          <w:lang w:val="en-US"/>
        </w:rPr>
        <w:t>-</w:t>
      </w:r>
      <w:r w:rsidR="00D973C7" w:rsidRPr="00D973C7">
        <w:rPr>
          <w:rFonts w:ascii="Times New Roman" w:hAnsi="Times New Roman"/>
          <w:sz w:val="24"/>
          <w:szCs w:val="24"/>
          <w:lang w:val="en-US"/>
        </w:rPr>
        <w:t xml:space="preserve">             89. </w:t>
      </w:r>
      <w:r w:rsidRPr="00727792">
        <w:rPr>
          <w:rFonts w:ascii="Times New Roman" w:hAnsi="Times New Roman"/>
          <w:sz w:val="24"/>
          <w:szCs w:val="24"/>
          <w:lang w:val="en-US"/>
        </w:rPr>
        <w:t>(Russian)</w:t>
      </w:r>
    </w:p>
    <w:p w:rsidR="00D973C7" w:rsidRPr="00727792" w:rsidRDefault="00D973C7" w:rsidP="00727792">
      <w:pPr>
        <w:pStyle w:val="a9"/>
        <w:numPr>
          <w:ilvl w:val="0"/>
          <w:numId w:val="21"/>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Nakipov D. Circle of ash. A novel of intentions. - Almaty: 2005. - 275 p. (Rus</w:t>
      </w:r>
      <w:r w:rsid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12 </w:t>
      </w:r>
      <w:r w:rsidR="00D973C7" w:rsidRPr="00727792">
        <w:rPr>
          <w:rFonts w:ascii="Times New Roman" w:hAnsi="Times New Roman"/>
          <w:sz w:val="24"/>
          <w:szCs w:val="24"/>
          <w:lang w:val="en-US"/>
        </w:rPr>
        <w:t>Nurpeisov A. The last debt. A novel in two books.</w:t>
      </w:r>
      <w:r w:rsidR="0019554A">
        <w:rPr>
          <w:rFonts w:ascii="Times New Roman" w:hAnsi="Times New Roman"/>
          <w:sz w:val="24"/>
          <w:szCs w:val="24"/>
          <w:lang w:val="en-US"/>
        </w:rPr>
        <w:t xml:space="preserve"> </w:t>
      </w:r>
      <w:r w:rsidR="00D973C7" w:rsidRPr="00727792">
        <w:rPr>
          <w:rFonts w:ascii="Times New Roman" w:hAnsi="Times New Roman"/>
          <w:sz w:val="24"/>
          <w:szCs w:val="24"/>
          <w:lang w:val="en-US"/>
        </w:rPr>
        <w:t>-M.: PARAD, 2006.- 480 p.  (Rus</w:t>
      </w:r>
      <w:r w:rsidRPr="00727792">
        <w:rPr>
          <w:rFonts w:ascii="Times New Roman" w:hAnsi="Times New Roman"/>
          <w:sz w:val="24"/>
          <w:szCs w:val="24"/>
          <w:lang w:val="en-US"/>
        </w:rPr>
        <w:t>sian</w:t>
      </w:r>
      <w:r w:rsidR="00D973C7" w:rsidRPr="00727792">
        <w:rPr>
          <w:rFonts w:ascii="Times New Roman" w:hAnsi="Times New Roman"/>
          <w:sz w:val="24"/>
          <w:szCs w:val="24"/>
          <w:lang w:val="en-US"/>
        </w:rPr>
        <w:t>)</w:t>
      </w:r>
    </w:p>
    <w:p w:rsidR="00D973C7" w:rsidRPr="00727792" w:rsidRDefault="00D973C7" w:rsidP="00727792">
      <w:pPr>
        <w:pStyle w:val="a9"/>
        <w:numPr>
          <w:ilvl w:val="0"/>
          <w:numId w:val="33"/>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Adibaev H. Death of Otrar. - Almaty: Bilim, 1997.- 352 p. (Rus</w:t>
      </w:r>
      <w:r w:rsid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14 </w:t>
      </w:r>
      <w:r w:rsidR="00D973C7" w:rsidRPr="00727792">
        <w:rPr>
          <w:rFonts w:ascii="Times New Roman" w:hAnsi="Times New Roman"/>
          <w:sz w:val="24"/>
          <w:szCs w:val="24"/>
          <w:lang w:val="en-US"/>
        </w:rPr>
        <w:t xml:space="preserve">Adibaev H. Constellation of twins (Intimate and Mysterious): A Revelation </w:t>
      </w:r>
    </w:p>
    <w:p w:rsidR="00D973C7" w:rsidRPr="00727792" w:rsidRDefault="00D973C7" w:rsidP="00727792">
      <w:p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Novel. - Almaty, 2004.- 182 p. (Rus</w:t>
      </w:r>
      <w:r w:rsidR="00727792" w:rsidRP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D973C7" w:rsidP="00727792">
      <w:pPr>
        <w:pStyle w:val="a9"/>
        <w:numPr>
          <w:ilvl w:val="0"/>
          <w:numId w:val="22"/>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Seisenbaev R. Throne of Satan. Novel. - Almaty: MKA, 2007. (Rus</w:t>
      </w:r>
      <w:r w:rsid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D973C7" w:rsidP="00727792">
      <w:pPr>
        <w:pStyle w:val="a9"/>
        <w:numPr>
          <w:ilvl w:val="0"/>
          <w:numId w:val="22"/>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Seisenbaev R. The dead wander in the sands. Novel. -Almaty: MKA, 2006. (Rus</w:t>
      </w:r>
      <w:r w:rsid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D973C7" w:rsidP="00727792">
      <w:pPr>
        <w:pStyle w:val="a9"/>
        <w:numPr>
          <w:ilvl w:val="0"/>
          <w:numId w:val="22"/>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Zhaksylykov A. Dreams of the damned. Trilogy. Almaty, 2005. (Rus</w:t>
      </w:r>
      <w:r w:rsid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D973C7" w:rsidP="00727792">
      <w:pPr>
        <w:pStyle w:val="a9"/>
        <w:numPr>
          <w:ilvl w:val="0"/>
          <w:numId w:val="22"/>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Zhaksylykov A. Meerkat House. - Almaty, 2008. (Rus</w:t>
      </w:r>
      <w:r w:rsidR="00727792">
        <w:rPr>
          <w:rFonts w:ascii="Times New Roman" w:hAnsi="Times New Roman"/>
          <w:sz w:val="24"/>
          <w:szCs w:val="24"/>
          <w:lang w:val="en-US"/>
        </w:rPr>
        <w:t>sian</w:t>
      </w:r>
      <w:r w:rsidRPr="00727792">
        <w:rPr>
          <w:rFonts w:ascii="Times New Roman" w:hAnsi="Times New Roman"/>
          <w:sz w:val="24"/>
          <w:szCs w:val="24"/>
          <w:lang w:val="en-US"/>
        </w:rPr>
        <w:t>)</w:t>
      </w:r>
    </w:p>
    <w:p w:rsidR="00D973C7" w:rsidRPr="00727792" w:rsidRDefault="00D973C7" w:rsidP="00727792">
      <w:pPr>
        <w:pStyle w:val="a9"/>
        <w:numPr>
          <w:ilvl w:val="0"/>
          <w:numId w:val="22"/>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Egeubay A. ZhusipBalasagun. Novel essay. Admata: Arda. - 2005.-312 p. (Kaz</w:t>
      </w:r>
      <w:r w:rsidR="00727792">
        <w:rPr>
          <w:rFonts w:ascii="Times New Roman" w:hAnsi="Times New Roman"/>
          <w:sz w:val="24"/>
          <w:szCs w:val="24"/>
          <w:lang w:val="en-US"/>
        </w:rPr>
        <w:t>akh</w:t>
      </w:r>
      <w:r w:rsidRPr="00727792">
        <w:rPr>
          <w:rFonts w:ascii="Times New Roman" w:hAnsi="Times New Roman"/>
          <w:sz w:val="24"/>
          <w:szCs w:val="24"/>
          <w:lang w:val="en-US"/>
        </w:rPr>
        <w:t>)</w:t>
      </w:r>
    </w:p>
    <w:p w:rsidR="00727792" w:rsidRDefault="00D973C7" w:rsidP="00727792">
      <w:pPr>
        <w:pStyle w:val="a9"/>
        <w:numPr>
          <w:ilvl w:val="0"/>
          <w:numId w:val="22"/>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Magauin M. kypchak beauty. The story // Zhuldyz, 2005. - No. 1.  (Kaz</w:t>
      </w:r>
      <w:r w:rsidR="00727792">
        <w:rPr>
          <w:rFonts w:ascii="Times New Roman" w:hAnsi="Times New Roman"/>
          <w:sz w:val="24"/>
          <w:szCs w:val="24"/>
          <w:lang w:val="en-US"/>
        </w:rPr>
        <w:t>akh</w:t>
      </w:r>
      <w:r w:rsidRPr="00727792">
        <w:rPr>
          <w:rFonts w:ascii="Times New Roman" w:hAnsi="Times New Roman"/>
          <w:sz w:val="24"/>
          <w:szCs w:val="24"/>
          <w:lang w:val="en-US"/>
        </w:rPr>
        <w:t>)</w:t>
      </w:r>
    </w:p>
    <w:p w:rsidR="00D973C7" w:rsidRP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21 </w:t>
      </w:r>
      <w:r w:rsidR="00D973C7" w:rsidRPr="00727792">
        <w:rPr>
          <w:rFonts w:ascii="Times New Roman" w:hAnsi="Times New Roman"/>
          <w:sz w:val="24"/>
          <w:szCs w:val="24"/>
          <w:lang w:val="en-US"/>
        </w:rPr>
        <w:t>Amantai D. At the beginning of Karkaraly: a novel.</w:t>
      </w:r>
      <w:r w:rsidRPr="00727792">
        <w:rPr>
          <w:rFonts w:ascii="Times New Roman" w:hAnsi="Times New Roman"/>
          <w:sz w:val="24"/>
          <w:szCs w:val="24"/>
          <w:lang w:val="en-US"/>
        </w:rPr>
        <w:t xml:space="preserve"> - </w:t>
      </w:r>
      <w:r w:rsidR="00D973C7" w:rsidRPr="00727792">
        <w:rPr>
          <w:rFonts w:ascii="Times New Roman" w:hAnsi="Times New Roman"/>
          <w:sz w:val="24"/>
          <w:szCs w:val="24"/>
          <w:lang w:val="en-US"/>
        </w:rPr>
        <w:t>Almaty, 2010.6-123 b.              (Kaz</w:t>
      </w:r>
      <w:r w:rsidRPr="00727792">
        <w:rPr>
          <w:rFonts w:ascii="Times New Roman" w:hAnsi="Times New Roman"/>
          <w:sz w:val="24"/>
          <w:szCs w:val="24"/>
          <w:lang w:val="en-US"/>
        </w:rPr>
        <w:t>akh</w:t>
      </w:r>
      <w:r w:rsidR="00D973C7" w:rsidRPr="00727792">
        <w:rPr>
          <w:rFonts w:ascii="Times New Roman" w:hAnsi="Times New Roman"/>
          <w:sz w:val="24"/>
          <w:szCs w:val="24"/>
          <w:lang w:val="en-US"/>
        </w:rPr>
        <w:t>)</w:t>
      </w:r>
    </w:p>
    <w:p w:rsidR="00D973C7" w:rsidRPr="00727792" w:rsidRDefault="00D973C7" w:rsidP="00727792">
      <w:pPr>
        <w:pStyle w:val="a9"/>
        <w:numPr>
          <w:ilvl w:val="0"/>
          <w:numId w:val="34"/>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Asemkulov T. It is noon. Almaty, 2003.- 272 b.  (Kaz</w:t>
      </w:r>
      <w:r w:rsidR="00727792" w:rsidRPr="00727792">
        <w:rPr>
          <w:rFonts w:ascii="Times New Roman" w:hAnsi="Times New Roman"/>
          <w:sz w:val="24"/>
          <w:szCs w:val="24"/>
          <w:lang w:val="en-US"/>
        </w:rPr>
        <w:t>akh</w:t>
      </w:r>
      <w:r w:rsidRPr="00727792">
        <w:rPr>
          <w:rFonts w:ascii="Times New Roman" w:hAnsi="Times New Roman"/>
          <w:sz w:val="24"/>
          <w:szCs w:val="24"/>
          <w:lang w:val="en-US"/>
        </w:rPr>
        <w:t>)</w:t>
      </w:r>
    </w:p>
    <w:p w:rsidR="00D973C7" w:rsidRPr="00727792" w:rsidRDefault="00727792" w:rsidP="0072779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23 </w:t>
      </w:r>
      <w:r w:rsidR="00D973C7" w:rsidRPr="00727792">
        <w:rPr>
          <w:rFonts w:ascii="Times New Roman" w:hAnsi="Times New Roman"/>
          <w:sz w:val="24"/>
          <w:szCs w:val="24"/>
          <w:lang w:val="en-US"/>
        </w:rPr>
        <w:t>Abdikov T. Mind blazing war / Per. from Kazakh language Kim A. // Prostor №2. 2005. - P.7-60. (Rus</w:t>
      </w:r>
      <w:r w:rsidRPr="00727792">
        <w:rPr>
          <w:rFonts w:ascii="Times New Roman" w:hAnsi="Times New Roman"/>
          <w:sz w:val="24"/>
          <w:szCs w:val="24"/>
          <w:lang w:val="en-US"/>
        </w:rPr>
        <w:t>sian</w:t>
      </w:r>
      <w:r w:rsidR="00D973C7" w:rsidRPr="00727792">
        <w:rPr>
          <w:rFonts w:ascii="Times New Roman" w:hAnsi="Times New Roman"/>
          <w:sz w:val="24"/>
          <w:szCs w:val="24"/>
          <w:lang w:val="en-US"/>
        </w:rPr>
        <w:t>)</w:t>
      </w:r>
    </w:p>
    <w:p w:rsidR="00D973C7" w:rsidRPr="00727792" w:rsidRDefault="00D973C7" w:rsidP="00727792">
      <w:pPr>
        <w:pStyle w:val="a9"/>
        <w:numPr>
          <w:ilvl w:val="0"/>
          <w:numId w:val="26"/>
        </w:numPr>
        <w:spacing w:after="0" w:line="240" w:lineRule="auto"/>
        <w:jc w:val="both"/>
        <w:rPr>
          <w:rFonts w:ascii="Times New Roman" w:hAnsi="Times New Roman"/>
          <w:sz w:val="24"/>
          <w:szCs w:val="24"/>
          <w:lang w:val="en-US"/>
        </w:rPr>
      </w:pPr>
      <w:r w:rsidRPr="00727792">
        <w:rPr>
          <w:rFonts w:ascii="Times New Roman" w:hAnsi="Times New Roman"/>
          <w:sz w:val="24"/>
          <w:szCs w:val="24"/>
          <w:lang w:val="en-US"/>
        </w:rPr>
        <w:t>Mukanova R. Black hill // Mukanova R. Muse. Almaty: Zhazushy, 2004.  (Kaz</w:t>
      </w:r>
      <w:r w:rsidR="00727792">
        <w:rPr>
          <w:rFonts w:ascii="Times New Roman" w:hAnsi="Times New Roman"/>
          <w:sz w:val="24"/>
          <w:szCs w:val="24"/>
          <w:lang w:val="en-US"/>
        </w:rPr>
        <w:t>akh</w:t>
      </w:r>
      <w:r w:rsidRPr="00727792">
        <w:rPr>
          <w:rFonts w:ascii="Times New Roman" w:hAnsi="Times New Roman"/>
          <w:sz w:val="24"/>
          <w:szCs w:val="24"/>
          <w:lang w:val="en-US"/>
        </w:rPr>
        <w:t>)</w:t>
      </w:r>
    </w:p>
    <w:p w:rsidR="00D973C7" w:rsidRPr="00234E76" w:rsidRDefault="00D973C7" w:rsidP="00234E76">
      <w:pPr>
        <w:pStyle w:val="a9"/>
        <w:numPr>
          <w:ilvl w:val="0"/>
          <w:numId w:val="26"/>
        </w:numPr>
        <w:spacing w:after="0" w:line="240" w:lineRule="auto"/>
        <w:jc w:val="both"/>
        <w:rPr>
          <w:rFonts w:ascii="Times New Roman" w:hAnsi="Times New Roman"/>
          <w:sz w:val="24"/>
          <w:szCs w:val="24"/>
          <w:lang w:val="en-US"/>
        </w:rPr>
      </w:pPr>
      <w:r w:rsidRPr="00234E76">
        <w:rPr>
          <w:rFonts w:ascii="Times New Roman" w:hAnsi="Times New Roman"/>
          <w:sz w:val="24"/>
          <w:szCs w:val="24"/>
          <w:lang w:val="en-US"/>
        </w:rPr>
        <w:t>Omar H. Demb. Stories and essays. -Almaty: Temirkazyk, 2011.-112 p. (Rus</w:t>
      </w:r>
      <w:r w:rsidR="00727792" w:rsidRPr="00234E76">
        <w:rPr>
          <w:rFonts w:ascii="Times New Roman" w:hAnsi="Times New Roman"/>
          <w:sz w:val="24"/>
          <w:szCs w:val="24"/>
          <w:lang w:val="en-US"/>
        </w:rPr>
        <w:t>sian</w:t>
      </w:r>
      <w:r w:rsidRPr="00234E76">
        <w:rPr>
          <w:rFonts w:ascii="Times New Roman" w:hAnsi="Times New Roman"/>
          <w:sz w:val="24"/>
          <w:szCs w:val="24"/>
          <w:lang w:val="en-US"/>
        </w:rPr>
        <w:t>)</w:t>
      </w:r>
    </w:p>
    <w:p w:rsidR="00D973C7" w:rsidRPr="00234E76" w:rsidRDefault="00D973C7" w:rsidP="00234E76">
      <w:pPr>
        <w:pStyle w:val="a9"/>
        <w:numPr>
          <w:ilvl w:val="0"/>
          <w:numId w:val="26"/>
        </w:numPr>
        <w:spacing w:after="0" w:line="240" w:lineRule="auto"/>
        <w:jc w:val="both"/>
        <w:rPr>
          <w:rFonts w:ascii="Times New Roman" w:hAnsi="Times New Roman"/>
          <w:sz w:val="24"/>
          <w:szCs w:val="24"/>
          <w:lang w:val="en-US"/>
        </w:rPr>
      </w:pPr>
      <w:r w:rsidRPr="00234E76">
        <w:rPr>
          <w:rFonts w:ascii="Times New Roman" w:hAnsi="Times New Roman"/>
          <w:sz w:val="24"/>
          <w:szCs w:val="24"/>
          <w:lang w:val="en-US"/>
        </w:rPr>
        <w:t>Druon M. The Diaries of Zeus. M.: Eksmo; SPb: Domino, 2010.- 448 p. (Rus</w:t>
      </w:r>
      <w:r w:rsidR="00234E76" w:rsidRPr="00234E76">
        <w:rPr>
          <w:rFonts w:ascii="Times New Roman" w:hAnsi="Times New Roman"/>
          <w:sz w:val="24"/>
          <w:szCs w:val="24"/>
          <w:lang w:val="en-US"/>
        </w:rPr>
        <w:t>sian</w:t>
      </w:r>
      <w:r w:rsidRPr="00234E76">
        <w:rPr>
          <w:rFonts w:ascii="Times New Roman" w:hAnsi="Times New Roman"/>
          <w:sz w:val="24"/>
          <w:szCs w:val="24"/>
          <w:lang w:val="en-US"/>
        </w:rPr>
        <w:t>)</w:t>
      </w:r>
    </w:p>
    <w:p w:rsidR="00D973C7" w:rsidRPr="00234E76" w:rsidRDefault="00D973C7" w:rsidP="00234E76">
      <w:pPr>
        <w:pStyle w:val="a9"/>
        <w:numPr>
          <w:ilvl w:val="0"/>
          <w:numId w:val="26"/>
        </w:numPr>
        <w:spacing w:after="0" w:line="240" w:lineRule="auto"/>
        <w:jc w:val="both"/>
        <w:rPr>
          <w:rFonts w:ascii="Times New Roman" w:hAnsi="Times New Roman"/>
          <w:sz w:val="24"/>
          <w:szCs w:val="24"/>
          <w:lang w:val="en-US"/>
        </w:rPr>
      </w:pPr>
      <w:r w:rsidRPr="00234E76">
        <w:rPr>
          <w:rFonts w:ascii="Times New Roman" w:hAnsi="Times New Roman"/>
          <w:sz w:val="24"/>
          <w:szCs w:val="24"/>
          <w:lang w:val="en-US"/>
        </w:rPr>
        <w:t>Fry M. My Ragnarok. SPb.: Amphora, 2013.- 607 p. (Rus</w:t>
      </w:r>
      <w:r w:rsidR="00234E76" w:rsidRPr="00234E76">
        <w:rPr>
          <w:rFonts w:ascii="Times New Roman" w:hAnsi="Times New Roman"/>
          <w:sz w:val="24"/>
          <w:szCs w:val="24"/>
          <w:lang w:val="en-US"/>
        </w:rPr>
        <w:t>sian</w:t>
      </w:r>
      <w:r w:rsidRPr="00234E76">
        <w:rPr>
          <w:rFonts w:ascii="Times New Roman" w:hAnsi="Times New Roman"/>
          <w:sz w:val="24"/>
          <w:szCs w:val="24"/>
          <w:lang w:val="en-US"/>
        </w:rPr>
        <w:t>)</w:t>
      </w:r>
    </w:p>
    <w:p w:rsidR="00D973C7" w:rsidRPr="00234E76" w:rsidRDefault="00234E76" w:rsidP="00234E76">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28 </w:t>
      </w:r>
      <w:r w:rsidR="00D973C7" w:rsidRPr="00234E76">
        <w:rPr>
          <w:rFonts w:ascii="Times New Roman" w:hAnsi="Times New Roman"/>
          <w:sz w:val="24"/>
          <w:szCs w:val="24"/>
          <w:lang w:val="en-US"/>
        </w:rPr>
        <w:t xml:space="preserve">Vasilenko S. Fool. Novel life. Access mode: </w:t>
      </w:r>
      <w:hyperlink r:id="rId24" w:history="1">
        <w:r w:rsidR="00D973C7" w:rsidRPr="00234E76">
          <w:rPr>
            <w:rStyle w:val="af1"/>
            <w:rFonts w:ascii="Times New Roman" w:hAnsi="Times New Roman"/>
            <w:color w:val="auto"/>
            <w:sz w:val="24"/>
            <w:szCs w:val="24"/>
            <w:u w:val="none"/>
            <w:lang w:val="en-US"/>
          </w:rPr>
          <w:t>https://topreading.ru/book-131542-</w:t>
        </w:r>
      </w:hyperlink>
    </w:p>
    <w:p w:rsidR="00D973C7" w:rsidRPr="00891318" w:rsidRDefault="00D973C7" w:rsidP="00D973C7">
      <w:pPr>
        <w:pStyle w:val="a9"/>
        <w:ind w:left="0" w:firstLine="709"/>
        <w:jc w:val="both"/>
        <w:rPr>
          <w:rFonts w:ascii="Times New Roman" w:hAnsi="Times New Roman"/>
          <w:sz w:val="24"/>
          <w:szCs w:val="24"/>
          <w:lang w:val="en-US"/>
        </w:rPr>
      </w:pPr>
      <w:r w:rsidRPr="00891318">
        <w:rPr>
          <w:rFonts w:ascii="Times New Roman" w:hAnsi="Times New Roman"/>
          <w:sz w:val="24"/>
          <w:szCs w:val="24"/>
          <w:lang w:val="en-US"/>
        </w:rPr>
        <w:t>svetlana-vasilenko-durochka (date of access: 05/10/2020) (Rus</w:t>
      </w:r>
      <w:r w:rsidR="00234E76">
        <w:rPr>
          <w:rFonts w:ascii="Times New Roman" w:hAnsi="Times New Roman"/>
          <w:sz w:val="24"/>
          <w:szCs w:val="24"/>
          <w:lang w:val="en-US"/>
        </w:rPr>
        <w:t>sian</w:t>
      </w:r>
      <w:r w:rsidRPr="00891318">
        <w:rPr>
          <w:rFonts w:ascii="Times New Roman" w:hAnsi="Times New Roman"/>
          <w:sz w:val="24"/>
          <w:szCs w:val="24"/>
          <w:lang w:val="en-US"/>
        </w:rPr>
        <w:t>), etc.</w:t>
      </w:r>
    </w:p>
    <w:p w:rsidR="00D973C7" w:rsidRPr="00234E76" w:rsidRDefault="00C7525F" w:rsidP="00D973C7">
      <w:pPr>
        <w:spacing w:after="0" w:line="240" w:lineRule="auto"/>
        <w:ind w:firstLine="709"/>
        <w:jc w:val="both"/>
        <w:rPr>
          <w:rFonts w:ascii="Times New Roman" w:hAnsi="Times New Roman"/>
          <w:iCs/>
          <w:sz w:val="24"/>
          <w:szCs w:val="24"/>
          <w:lang w:val="en-US"/>
        </w:rPr>
      </w:pPr>
      <w:r>
        <w:rPr>
          <w:rFonts w:ascii="Times New Roman" w:hAnsi="Times New Roman"/>
          <w:iCs/>
          <w:sz w:val="24"/>
          <w:szCs w:val="24"/>
          <w:lang w:val="en-US"/>
        </w:rPr>
        <w:t>M</w:t>
      </w:r>
      <w:r w:rsidRPr="00234E76">
        <w:rPr>
          <w:rFonts w:ascii="Times New Roman" w:hAnsi="Times New Roman"/>
          <w:iCs/>
          <w:sz w:val="24"/>
          <w:szCs w:val="24"/>
          <w:lang w:val="en-US"/>
        </w:rPr>
        <w:t>ass</w:t>
      </w:r>
      <w:r w:rsidR="00B93180">
        <w:rPr>
          <w:rFonts w:ascii="Times New Roman" w:hAnsi="Times New Roman"/>
          <w:iCs/>
          <w:sz w:val="24"/>
          <w:szCs w:val="24"/>
          <w:lang w:val="en-US"/>
        </w:rPr>
        <w:t xml:space="preserve"> </w:t>
      </w:r>
      <w:r w:rsidRPr="00234E76">
        <w:rPr>
          <w:rFonts w:ascii="Times New Roman" w:hAnsi="Times New Roman"/>
          <w:iCs/>
          <w:sz w:val="24"/>
          <w:szCs w:val="24"/>
          <w:lang w:val="en-US"/>
        </w:rPr>
        <w:t>media</w:t>
      </w:r>
      <w:r w:rsidR="00B93180">
        <w:rPr>
          <w:rFonts w:ascii="Times New Roman" w:hAnsi="Times New Roman"/>
          <w:iCs/>
          <w:sz w:val="24"/>
          <w:szCs w:val="24"/>
          <w:lang w:val="en-US"/>
        </w:rPr>
        <w:t xml:space="preserve"> </w:t>
      </w:r>
      <w:r w:rsidR="00D973C7" w:rsidRPr="00234E76">
        <w:rPr>
          <w:rFonts w:ascii="Times New Roman" w:hAnsi="Times New Roman"/>
          <w:iCs/>
          <w:sz w:val="24"/>
          <w:szCs w:val="24"/>
          <w:lang w:val="en-US"/>
        </w:rPr>
        <w:t>sources:</w:t>
      </w:r>
    </w:p>
    <w:p w:rsidR="00D973C7" w:rsidRPr="00D973C7" w:rsidRDefault="00D973C7" w:rsidP="00D973C7">
      <w:pPr>
        <w:spacing w:after="0" w:line="240" w:lineRule="auto"/>
        <w:ind w:firstLine="709"/>
        <w:jc w:val="both"/>
        <w:rPr>
          <w:rFonts w:ascii="Times New Roman" w:hAnsi="Times New Roman"/>
          <w:sz w:val="24"/>
          <w:szCs w:val="24"/>
          <w:lang w:val="en-US"/>
        </w:rPr>
      </w:pPr>
      <w:r w:rsidRPr="00D973C7">
        <w:rPr>
          <w:rFonts w:ascii="Times New Roman" w:hAnsi="Times New Roman"/>
          <w:sz w:val="24"/>
          <w:szCs w:val="24"/>
          <w:lang w:val="en-US"/>
        </w:rPr>
        <w:t>Kazakhstanskaya Pravda, Business Kazakhstan, Vecherny Almaty, Vechernyaya Astana, Akmolinskiye Vedomosti, Vremya, DelovayaNedelya, New Generation, Freedom of Speech, Express K, MoskovskyKomsomolets in Kazakhstan, Komsomolskaya Pravda, Tribuna, Liter , Karavan, Kursiv, Megapolis, Teacher of Kazakhstan, Expert-Kazakhstan, Prosport, as well as news sites: www.vlast.kz, www.zakon.kz, www.tengrinews.kz, www.stan.kz, www.total.kz, www.newtimes.kz, www.nur.kz, etc.</w:t>
      </w:r>
    </w:p>
    <w:p w:rsidR="00D973C7" w:rsidRPr="00265E33" w:rsidRDefault="005F73D8" w:rsidP="00D973C7">
      <w:pPr>
        <w:spacing w:after="0" w:line="240" w:lineRule="auto"/>
        <w:jc w:val="center"/>
        <w:rPr>
          <w:rFonts w:ascii="Times New Roman" w:hAnsi="Times New Roman"/>
          <w:b/>
          <w:sz w:val="24"/>
          <w:szCs w:val="24"/>
          <w:lang w:val="en-US"/>
        </w:rPr>
      </w:pPr>
      <w:r w:rsidRPr="00265E33">
        <w:rPr>
          <w:rFonts w:ascii="Times New Roman" w:hAnsi="Times New Roman"/>
          <w:b/>
          <w:sz w:val="24"/>
          <w:szCs w:val="24"/>
          <w:lang w:val="en-US"/>
        </w:rPr>
        <w:lastRenderedPageBreak/>
        <w:t>APPENDIX B</w:t>
      </w:r>
    </w:p>
    <w:p w:rsidR="00D973C7" w:rsidRPr="00265E33" w:rsidRDefault="00265E33" w:rsidP="00D973C7">
      <w:pPr>
        <w:spacing w:after="0" w:line="240" w:lineRule="auto"/>
        <w:jc w:val="center"/>
        <w:rPr>
          <w:rFonts w:ascii="Times New Roman" w:hAnsi="Times New Roman"/>
          <w:b/>
          <w:sz w:val="24"/>
          <w:szCs w:val="24"/>
          <w:lang w:val="en-US"/>
        </w:rPr>
      </w:pPr>
      <w:r w:rsidRPr="00265E33">
        <w:rPr>
          <w:rFonts w:ascii="Times New Roman" w:hAnsi="Times New Roman"/>
          <w:b/>
          <w:sz w:val="24"/>
          <w:szCs w:val="24"/>
          <w:lang w:val="en-US"/>
        </w:rPr>
        <w:t>Graphic</w:t>
      </w:r>
      <w:r w:rsidR="00B93180">
        <w:rPr>
          <w:rFonts w:ascii="Times New Roman" w:hAnsi="Times New Roman"/>
          <w:b/>
          <w:sz w:val="24"/>
          <w:szCs w:val="24"/>
          <w:lang w:val="en-US"/>
        </w:rPr>
        <w:t xml:space="preserve"> </w:t>
      </w:r>
      <w:r w:rsidRPr="00265E33">
        <w:rPr>
          <w:rFonts w:ascii="Times New Roman" w:hAnsi="Times New Roman"/>
          <w:b/>
          <w:sz w:val="24"/>
          <w:szCs w:val="24"/>
          <w:lang w:val="en-US"/>
        </w:rPr>
        <w:t>research material</w:t>
      </w:r>
    </w:p>
    <w:p w:rsidR="00D973C7" w:rsidRPr="00265E33" w:rsidRDefault="00D973C7" w:rsidP="00D973C7">
      <w:pPr>
        <w:spacing w:after="0" w:line="240" w:lineRule="auto"/>
        <w:jc w:val="center"/>
        <w:rPr>
          <w:rFonts w:ascii="Times New Roman" w:hAnsi="Times New Roman"/>
          <w:b/>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Default="00D973C7" w:rsidP="00D973C7">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215890" cy="2472690"/>
            <wp:effectExtent l="19050" t="0" r="3810" b="0"/>
            <wp:docPr id="11" name="Рисунок 2" descr="D:\ПРОЕКТ_2018-2020\ГРАНТ\2020 - работы\ОТЧЕТ2020\Все мои схемы\Схемы из 1 книги\1 an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_2018-2020\ГРАНТ\2020 - работы\ОТЧЕТ2020\Все мои схемы\Схемы из 1 книги\1 angl.png"/>
                    <pic:cNvPicPr>
                      <a:picLocks noChangeAspect="1" noChangeArrowheads="1"/>
                    </pic:cNvPicPr>
                  </pic:nvPicPr>
                  <pic:blipFill>
                    <a:blip r:embed="rId25" cstate="print"/>
                    <a:srcRect/>
                    <a:stretch>
                      <a:fillRect/>
                    </a:stretch>
                  </pic:blipFill>
                  <pic:spPr bwMode="auto">
                    <a:xfrm>
                      <a:off x="0" y="0"/>
                      <a:ext cx="5215890" cy="2472690"/>
                    </a:xfrm>
                    <a:prstGeom prst="rect">
                      <a:avLst/>
                    </a:prstGeom>
                    <a:noFill/>
                    <a:ln w="9525">
                      <a:noFill/>
                      <a:miter lim="800000"/>
                      <a:headEnd/>
                      <a:tailEnd/>
                    </a:ln>
                  </pic:spPr>
                </pic:pic>
              </a:graphicData>
            </a:graphic>
          </wp:inline>
        </w:drawing>
      </w:r>
    </w:p>
    <w:p w:rsidR="00D973C7" w:rsidRDefault="00D973C7" w:rsidP="00D973C7">
      <w:pPr>
        <w:spacing w:after="0" w:line="240" w:lineRule="auto"/>
        <w:jc w:val="center"/>
        <w:rPr>
          <w:rFonts w:ascii="Times New Roman" w:hAnsi="Times New Roman"/>
          <w:sz w:val="24"/>
          <w:szCs w:val="24"/>
        </w:rPr>
      </w:pPr>
    </w:p>
    <w:p w:rsidR="00906585" w:rsidRDefault="00906585" w:rsidP="00D973C7">
      <w:pPr>
        <w:spacing w:after="0" w:line="240" w:lineRule="auto"/>
        <w:jc w:val="center"/>
        <w:rPr>
          <w:rFonts w:ascii="Times New Roman" w:hAnsi="Times New Roman"/>
          <w:sz w:val="24"/>
          <w:szCs w:val="24"/>
          <w:lang w:val="en-US"/>
        </w:rPr>
      </w:pPr>
    </w:p>
    <w:p w:rsidR="00D973C7" w:rsidRDefault="00265E33" w:rsidP="00D973C7">
      <w:pPr>
        <w:spacing w:after="0" w:line="240" w:lineRule="auto"/>
        <w:jc w:val="center"/>
        <w:rPr>
          <w:rFonts w:ascii="Times New Roman" w:hAnsi="Times New Roman"/>
          <w:sz w:val="24"/>
          <w:szCs w:val="24"/>
          <w:lang w:val="en-US"/>
        </w:rPr>
      </w:pPr>
      <w:r w:rsidRPr="0023619C">
        <w:rPr>
          <w:rFonts w:ascii="Times New Roman" w:hAnsi="Times New Roman"/>
          <w:sz w:val="24"/>
          <w:szCs w:val="24"/>
          <w:lang w:val="en-US"/>
        </w:rPr>
        <w:t xml:space="preserve">Figure </w:t>
      </w:r>
      <w:r w:rsidR="004600B3">
        <w:rPr>
          <w:rFonts w:ascii="Times New Roman" w:hAnsi="Times New Roman"/>
          <w:sz w:val="24"/>
          <w:szCs w:val="24"/>
          <w:lang w:val="en-US"/>
        </w:rPr>
        <w:t>B.</w:t>
      </w:r>
      <w:r w:rsidRPr="00BA207B">
        <w:rPr>
          <w:rFonts w:ascii="Times New Roman" w:hAnsi="Times New Roman"/>
          <w:sz w:val="24"/>
          <w:szCs w:val="24"/>
          <w:lang w:val="en-US"/>
        </w:rPr>
        <w:t xml:space="preserve">1 </w:t>
      </w:r>
      <w:r w:rsidR="00B93180">
        <w:rPr>
          <w:rFonts w:ascii="Times New Roman" w:hAnsi="Times New Roman"/>
          <w:sz w:val="24"/>
          <w:szCs w:val="24"/>
          <w:lang w:val="en-US"/>
        </w:rPr>
        <w:t xml:space="preserve">– </w:t>
      </w:r>
      <w:r>
        <w:rPr>
          <w:rFonts w:ascii="Times New Roman" w:hAnsi="Times New Roman"/>
          <w:sz w:val="24"/>
          <w:szCs w:val="24"/>
          <w:lang w:val="en-US"/>
        </w:rPr>
        <w:t>T</w:t>
      </w:r>
      <w:r w:rsidRPr="0023619C">
        <w:rPr>
          <w:rFonts w:ascii="Times New Roman" w:hAnsi="Times New Roman"/>
          <w:sz w:val="24"/>
          <w:szCs w:val="24"/>
          <w:lang w:val="en-US"/>
        </w:rPr>
        <w:t>ypology</w:t>
      </w:r>
      <w:r w:rsidR="00B93180">
        <w:rPr>
          <w:rFonts w:ascii="Times New Roman" w:hAnsi="Times New Roman"/>
          <w:sz w:val="24"/>
          <w:szCs w:val="24"/>
          <w:lang w:val="en-US"/>
        </w:rPr>
        <w:t xml:space="preserve"> </w:t>
      </w:r>
      <w:r w:rsidRPr="0023619C">
        <w:rPr>
          <w:rFonts w:ascii="Times New Roman" w:hAnsi="Times New Roman"/>
          <w:sz w:val="24"/>
          <w:szCs w:val="24"/>
          <w:lang w:val="en-US"/>
        </w:rPr>
        <w:t>of c</w:t>
      </w:r>
      <w:r>
        <w:rPr>
          <w:rFonts w:ascii="Times New Roman" w:hAnsi="Times New Roman"/>
          <w:sz w:val="24"/>
          <w:szCs w:val="24"/>
          <w:lang w:val="en-US"/>
        </w:rPr>
        <w:t>ultural codes of literature in K</w:t>
      </w:r>
      <w:r w:rsidRPr="0023619C">
        <w:rPr>
          <w:rFonts w:ascii="Times New Roman" w:hAnsi="Times New Roman"/>
          <w:sz w:val="24"/>
          <w:szCs w:val="24"/>
          <w:lang w:val="en-US"/>
        </w:rPr>
        <w:t>azakhstan</w:t>
      </w:r>
    </w:p>
    <w:p w:rsidR="00906585" w:rsidRDefault="00906585" w:rsidP="00D973C7">
      <w:pPr>
        <w:spacing w:after="0" w:line="240" w:lineRule="auto"/>
        <w:jc w:val="center"/>
        <w:rPr>
          <w:rFonts w:ascii="Times New Roman" w:hAnsi="Times New Roman"/>
          <w:sz w:val="24"/>
          <w:szCs w:val="24"/>
          <w:lang w:val="en-US"/>
        </w:rPr>
      </w:pPr>
    </w:p>
    <w:p w:rsidR="00906585" w:rsidRDefault="00906585" w:rsidP="00D973C7">
      <w:pPr>
        <w:spacing w:after="0" w:line="240" w:lineRule="auto"/>
        <w:jc w:val="center"/>
        <w:rPr>
          <w:rFonts w:ascii="Times New Roman" w:hAnsi="Times New Roman"/>
          <w:sz w:val="24"/>
          <w:szCs w:val="24"/>
          <w:lang w:val="en-US"/>
        </w:rPr>
      </w:pPr>
    </w:p>
    <w:p w:rsidR="00906585" w:rsidRPr="00265E33" w:rsidRDefault="00906585"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0F2B77" w:rsidRDefault="00D973C7" w:rsidP="00D973C7">
      <w:pPr>
        <w:spacing w:after="0" w:line="240" w:lineRule="auto"/>
        <w:jc w:val="center"/>
        <w:rPr>
          <w:rFonts w:ascii="Times New Roman" w:hAnsi="Times New Roman"/>
          <w:sz w:val="24"/>
          <w:szCs w:val="24"/>
          <w:lang w:val="en-US"/>
        </w:rPr>
      </w:pPr>
    </w:p>
    <w:p w:rsidR="00D973C7" w:rsidRPr="000F2B77" w:rsidRDefault="00D973C7" w:rsidP="00D973C7">
      <w:pPr>
        <w:spacing w:after="0" w:line="240" w:lineRule="auto"/>
        <w:jc w:val="center"/>
        <w:rPr>
          <w:rFonts w:ascii="Times New Roman" w:hAnsi="Times New Roman"/>
          <w:sz w:val="24"/>
          <w:szCs w:val="24"/>
          <w:lang w:val="en-US"/>
        </w:rPr>
      </w:pPr>
    </w:p>
    <w:p w:rsidR="00D973C7" w:rsidRDefault="00D973C7" w:rsidP="00D973C7">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10760" cy="2957830"/>
            <wp:effectExtent l="19050" t="0" r="8890" b="0"/>
            <wp:docPr id="12" name="Рисунок 3" descr="D:\ПРОЕКТ_2018-2020\ГРАНТ\2020 - работы\ОТЧЕТ2020\Все мои схемы\Схемы из 1 книги\2 an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20 - работы\ОТЧЕТ2020\Все мои схемы\Схемы из 1 книги\2 angl.png"/>
                    <pic:cNvPicPr>
                      <a:picLocks noChangeAspect="1" noChangeArrowheads="1"/>
                    </pic:cNvPicPr>
                  </pic:nvPicPr>
                  <pic:blipFill>
                    <a:blip r:embed="rId26" cstate="print"/>
                    <a:srcRect/>
                    <a:stretch>
                      <a:fillRect/>
                    </a:stretch>
                  </pic:blipFill>
                  <pic:spPr bwMode="auto">
                    <a:xfrm>
                      <a:off x="0" y="0"/>
                      <a:ext cx="4810760" cy="2957830"/>
                    </a:xfrm>
                    <a:prstGeom prst="rect">
                      <a:avLst/>
                    </a:prstGeom>
                    <a:noFill/>
                    <a:ln w="9525">
                      <a:noFill/>
                      <a:miter lim="800000"/>
                      <a:headEnd/>
                      <a:tailEnd/>
                    </a:ln>
                  </pic:spPr>
                </pic:pic>
              </a:graphicData>
            </a:graphic>
          </wp:inline>
        </w:drawing>
      </w:r>
    </w:p>
    <w:p w:rsidR="00D973C7" w:rsidRDefault="00D973C7" w:rsidP="00D973C7">
      <w:pPr>
        <w:spacing w:after="0" w:line="240" w:lineRule="auto"/>
        <w:jc w:val="center"/>
        <w:rPr>
          <w:rFonts w:ascii="Times New Roman" w:hAnsi="Times New Roman"/>
          <w:sz w:val="24"/>
          <w:szCs w:val="24"/>
        </w:rPr>
      </w:pPr>
    </w:p>
    <w:p w:rsidR="00D973C7" w:rsidRDefault="00D973C7" w:rsidP="00D973C7">
      <w:pPr>
        <w:spacing w:after="0" w:line="240" w:lineRule="auto"/>
        <w:jc w:val="center"/>
        <w:rPr>
          <w:rFonts w:ascii="Times New Roman" w:hAnsi="Times New Roman"/>
          <w:sz w:val="24"/>
          <w:szCs w:val="24"/>
        </w:rPr>
      </w:pPr>
    </w:p>
    <w:p w:rsidR="00265E33" w:rsidRPr="000F2B77" w:rsidRDefault="00265E33" w:rsidP="00265E33">
      <w:pPr>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Figure </w:t>
      </w:r>
      <w:r w:rsidR="004600B3">
        <w:rPr>
          <w:rFonts w:ascii="Times New Roman" w:hAnsi="Times New Roman"/>
          <w:sz w:val="24"/>
          <w:szCs w:val="24"/>
          <w:lang w:val="en-US"/>
        </w:rPr>
        <w:t>B.</w:t>
      </w:r>
      <w:r w:rsidR="00B93180">
        <w:rPr>
          <w:rFonts w:ascii="Times New Roman" w:hAnsi="Times New Roman"/>
          <w:sz w:val="24"/>
          <w:szCs w:val="24"/>
          <w:lang w:val="en-US"/>
        </w:rPr>
        <w:t xml:space="preserve">2 - </w:t>
      </w:r>
      <w:r>
        <w:rPr>
          <w:rFonts w:ascii="Times New Roman" w:hAnsi="Times New Roman"/>
          <w:sz w:val="24"/>
          <w:szCs w:val="24"/>
          <w:lang w:val="en-US"/>
        </w:rPr>
        <w:t xml:space="preserve"> G</w:t>
      </w:r>
      <w:r w:rsidRPr="000F2B77">
        <w:rPr>
          <w:rFonts w:ascii="Times New Roman" w:hAnsi="Times New Roman"/>
          <w:sz w:val="24"/>
          <w:szCs w:val="24"/>
          <w:lang w:val="en-US"/>
        </w:rPr>
        <w:t>roups of cultural</w:t>
      </w:r>
      <w:r>
        <w:rPr>
          <w:rFonts w:ascii="Times New Roman" w:hAnsi="Times New Roman"/>
          <w:sz w:val="24"/>
          <w:szCs w:val="24"/>
          <w:lang w:val="en-US"/>
        </w:rPr>
        <w:t xml:space="preserve"> codes of modern literature of K</w:t>
      </w:r>
      <w:r w:rsidRPr="000F2B77">
        <w:rPr>
          <w:rFonts w:ascii="Times New Roman" w:hAnsi="Times New Roman"/>
          <w:sz w:val="24"/>
          <w:szCs w:val="24"/>
          <w:lang w:val="en-US"/>
        </w:rPr>
        <w:t>azakhstan</w:t>
      </w:r>
    </w:p>
    <w:p w:rsidR="00D973C7" w:rsidRPr="00265E33" w:rsidRDefault="00D973C7"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265E33" w:rsidRDefault="00265E33"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rPr>
      </w:pPr>
      <w:r>
        <w:rPr>
          <w:rFonts w:ascii="Times New Roman" w:hAnsi="Times New Roman"/>
          <w:noProof/>
          <w:lang w:eastAsia="ru-RU"/>
        </w:rPr>
        <w:drawing>
          <wp:inline distT="0" distB="0" distL="0" distR="0">
            <wp:extent cx="5940425" cy="2730307"/>
            <wp:effectExtent l="19050" t="0" r="3175" b="0"/>
            <wp:docPr id="13" name="Рисунок 1" descr="D:\ПРОЕКТ_2018-2020\ГРАНТ\2020 - работы\ОТЧЕТ2020\ЭЛЕМЕНТЫ ОТЧЕТА_2020\ВЕСЬ ОТЧЕТ\ПРИЛОЖЕНИЯ\APPENDIXES\Typology_of_cultural_codes_of_media_discourse_in_Kazakhs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20 - работы\ОТЧЕТ2020\ЭЛЕМЕНТЫ ОТЧЕТА_2020\ВЕСЬ ОТЧЕТ\ПРИЛОЖЕНИЯ\APPENDIXES\Typology_of_cultural_codes_of_media_discourse_in_Kazakhstan.png"/>
                    <pic:cNvPicPr>
                      <a:picLocks noChangeAspect="1" noChangeArrowheads="1"/>
                    </pic:cNvPicPr>
                  </pic:nvPicPr>
                  <pic:blipFill>
                    <a:blip r:embed="rId27"/>
                    <a:srcRect/>
                    <a:stretch>
                      <a:fillRect/>
                    </a:stretch>
                  </pic:blipFill>
                  <pic:spPr bwMode="auto">
                    <a:xfrm>
                      <a:off x="0" y="0"/>
                      <a:ext cx="5940425" cy="2730307"/>
                    </a:xfrm>
                    <a:prstGeom prst="rect">
                      <a:avLst/>
                    </a:prstGeom>
                    <a:noFill/>
                    <a:ln w="9525">
                      <a:noFill/>
                      <a:miter lim="800000"/>
                      <a:headEnd/>
                      <a:tailEnd/>
                    </a:ln>
                  </pic:spPr>
                </pic:pic>
              </a:graphicData>
            </a:graphic>
          </wp:inline>
        </w:drawing>
      </w:r>
    </w:p>
    <w:p w:rsidR="00D973C7" w:rsidRDefault="00D973C7" w:rsidP="00D973C7">
      <w:pPr>
        <w:spacing w:after="0" w:line="240" w:lineRule="auto"/>
        <w:jc w:val="center"/>
        <w:rPr>
          <w:rStyle w:val="tlid-translation"/>
          <w:rFonts w:ascii="Times New Roman" w:hAnsi="Times New Roman"/>
        </w:rPr>
      </w:pPr>
    </w:p>
    <w:p w:rsidR="00906585" w:rsidRDefault="00906585" w:rsidP="00906585">
      <w:pPr>
        <w:spacing w:after="0" w:line="240" w:lineRule="auto"/>
        <w:jc w:val="center"/>
        <w:rPr>
          <w:rStyle w:val="tlid-translation"/>
          <w:rFonts w:ascii="Times New Roman" w:hAnsi="Times New Roman"/>
          <w:sz w:val="24"/>
          <w:szCs w:val="24"/>
          <w:lang w:val="en-US"/>
        </w:rPr>
      </w:pPr>
    </w:p>
    <w:p w:rsidR="00265E33" w:rsidRPr="00B7699F" w:rsidRDefault="00265E33" w:rsidP="00906585">
      <w:pPr>
        <w:spacing w:after="0" w:line="240" w:lineRule="auto"/>
        <w:jc w:val="center"/>
        <w:rPr>
          <w:rStyle w:val="tlid-translation"/>
          <w:rFonts w:ascii="Times New Roman" w:hAnsi="Times New Roman"/>
          <w:sz w:val="24"/>
          <w:szCs w:val="24"/>
          <w:lang w:val="en-US"/>
        </w:rPr>
      </w:pPr>
      <w:r w:rsidRPr="00B7699F">
        <w:rPr>
          <w:rStyle w:val="tlid-translation"/>
          <w:rFonts w:ascii="Times New Roman" w:hAnsi="Times New Roman"/>
          <w:sz w:val="24"/>
          <w:szCs w:val="24"/>
          <w:lang w:val="en-US"/>
        </w:rPr>
        <w:t xml:space="preserve">Figure </w:t>
      </w:r>
      <w:r w:rsidR="004600B3" w:rsidRPr="00B7699F">
        <w:rPr>
          <w:rStyle w:val="tlid-translation"/>
          <w:rFonts w:ascii="Times New Roman" w:hAnsi="Times New Roman"/>
          <w:sz w:val="24"/>
          <w:szCs w:val="24"/>
          <w:lang w:val="en-US"/>
        </w:rPr>
        <w:t>B.</w:t>
      </w:r>
      <w:r w:rsidRPr="00B7699F">
        <w:rPr>
          <w:rStyle w:val="tlid-translation"/>
          <w:rFonts w:ascii="Times New Roman" w:hAnsi="Times New Roman"/>
          <w:sz w:val="24"/>
          <w:szCs w:val="24"/>
          <w:lang w:val="en-US"/>
        </w:rPr>
        <w:t xml:space="preserve">3 - Typology of cultural codes of media discourse </w:t>
      </w:r>
      <w:r w:rsidR="00B93180">
        <w:rPr>
          <w:rStyle w:val="tlid-translation"/>
          <w:rFonts w:ascii="Times New Roman" w:hAnsi="Times New Roman"/>
          <w:sz w:val="24"/>
          <w:szCs w:val="24"/>
          <w:lang w:val="en-US"/>
        </w:rPr>
        <w:t xml:space="preserve"> </w:t>
      </w:r>
      <w:r w:rsidRPr="00B7699F">
        <w:rPr>
          <w:rStyle w:val="tlid-translation"/>
          <w:rFonts w:ascii="Times New Roman" w:hAnsi="Times New Roman"/>
          <w:sz w:val="24"/>
          <w:szCs w:val="24"/>
          <w:lang w:val="en-US"/>
        </w:rPr>
        <w:t>in Kazakhstan</w:t>
      </w:r>
    </w:p>
    <w:p w:rsidR="00265E33" w:rsidRPr="00B7699F" w:rsidRDefault="00265E33" w:rsidP="00265E33">
      <w:pPr>
        <w:spacing w:after="0" w:line="240" w:lineRule="auto"/>
        <w:jc w:val="center"/>
        <w:rPr>
          <w:rStyle w:val="tlid-translation"/>
          <w:rFonts w:ascii="Times New Roman" w:hAnsi="Times New Roman"/>
          <w:sz w:val="24"/>
          <w:szCs w:val="24"/>
          <w:lang w:val="en-US"/>
        </w:rPr>
      </w:pPr>
    </w:p>
    <w:p w:rsidR="00D973C7" w:rsidRPr="0046718B" w:rsidRDefault="00D973C7" w:rsidP="00D973C7">
      <w:pPr>
        <w:spacing w:after="0" w:line="240" w:lineRule="auto"/>
        <w:jc w:val="center"/>
        <w:rPr>
          <w:rStyle w:val="tlid-translation"/>
          <w:rFonts w:ascii="Times New Roman" w:hAnsi="Times New Roman"/>
          <w:lang w:val="en-US"/>
        </w:rPr>
      </w:pPr>
    </w:p>
    <w:p w:rsidR="00D973C7" w:rsidRPr="0046718B" w:rsidRDefault="00D973C7" w:rsidP="00D973C7">
      <w:pPr>
        <w:spacing w:after="0" w:line="240" w:lineRule="auto"/>
        <w:jc w:val="center"/>
        <w:rPr>
          <w:rStyle w:val="tlid-translation"/>
          <w:rFonts w:ascii="Times New Roman" w:hAnsi="Times New Roman"/>
          <w:lang w:val="en-US"/>
        </w:rPr>
      </w:pPr>
    </w:p>
    <w:p w:rsidR="00D973C7" w:rsidRPr="0046718B"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r>
        <w:rPr>
          <w:rFonts w:ascii="Times New Roman" w:hAnsi="Times New Roman"/>
          <w:noProof/>
          <w:lang w:eastAsia="ru-RU"/>
        </w:rPr>
        <w:drawing>
          <wp:anchor distT="0" distB="0" distL="114300" distR="114300" simplePos="0" relativeHeight="251665408" behindDoc="0" locked="0" layoutInCell="1" allowOverlap="1">
            <wp:simplePos x="0" y="0"/>
            <wp:positionH relativeFrom="margin">
              <wp:posOffset>1201420</wp:posOffset>
            </wp:positionH>
            <wp:positionV relativeFrom="margin">
              <wp:posOffset>511810</wp:posOffset>
            </wp:positionV>
            <wp:extent cx="3649345" cy="2796540"/>
            <wp:effectExtent l="0" t="0" r="0" b="3810"/>
            <wp:wrapSquare wrapText="bothSides"/>
            <wp:docPr id="14"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anchor>
        </w:drawing>
      </w: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0F2B77" w:rsidRDefault="00D973C7" w:rsidP="00D973C7">
      <w:pPr>
        <w:spacing w:after="0" w:line="240" w:lineRule="auto"/>
        <w:jc w:val="center"/>
        <w:rPr>
          <w:rStyle w:val="tlid-translation"/>
          <w:rFonts w:ascii="Times New Roman" w:hAnsi="Times New Roman"/>
          <w:lang w:val="en-US"/>
        </w:rPr>
      </w:pPr>
    </w:p>
    <w:p w:rsidR="00D973C7" w:rsidRPr="00206756" w:rsidRDefault="00D973C7" w:rsidP="00B7699F">
      <w:pPr>
        <w:spacing w:after="0" w:line="240" w:lineRule="auto"/>
        <w:rPr>
          <w:rFonts w:ascii="Times New Roman" w:hAnsi="Times New Roman"/>
          <w:sz w:val="24"/>
          <w:szCs w:val="24"/>
          <w:lang w:val="en-US"/>
        </w:rPr>
      </w:pPr>
    </w:p>
    <w:p w:rsidR="00D973C7" w:rsidRPr="00206756" w:rsidRDefault="00D973C7" w:rsidP="00D973C7">
      <w:pPr>
        <w:spacing w:after="0" w:line="240" w:lineRule="auto"/>
        <w:jc w:val="center"/>
        <w:rPr>
          <w:rFonts w:ascii="Times New Roman" w:hAnsi="Times New Roman"/>
          <w:sz w:val="24"/>
          <w:szCs w:val="24"/>
          <w:lang w:val="en-US"/>
        </w:rPr>
      </w:pPr>
    </w:p>
    <w:p w:rsidR="00D973C7" w:rsidRDefault="00D973C7" w:rsidP="00B7699F">
      <w:pPr>
        <w:rPr>
          <w:rStyle w:val="tlid-translation"/>
          <w:rFonts w:ascii="Times New Roman" w:hAnsi="Times New Roman"/>
          <w:sz w:val="24"/>
          <w:szCs w:val="24"/>
          <w:lang w:val="en-US"/>
        </w:rPr>
      </w:pPr>
    </w:p>
    <w:p w:rsidR="00906585" w:rsidRDefault="00906585" w:rsidP="00265E33">
      <w:pPr>
        <w:spacing w:after="0" w:line="240" w:lineRule="auto"/>
        <w:jc w:val="center"/>
        <w:rPr>
          <w:rStyle w:val="tlid-translation"/>
          <w:rFonts w:ascii="Times New Roman" w:hAnsi="Times New Roman"/>
          <w:sz w:val="24"/>
          <w:szCs w:val="24"/>
          <w:lang w:val="en-US"/>
        </w:rPr>
      </w:pPr>
    </w:p>
    <w:p w:rsidR="00906585" w:rsidRDefault="00906585" w:rsidP="00265E33">
      <w:pPr>
        <w:spacing w:after="0" w:line="240" w:lineRule="auto"/>
        <w:jc w:val="center"/>
        <w:rPr>
          <w:rStyle w:val="tlid-translation"/>
          <w:rFonts w:ascii="Times New Roman" w:hAnsi="Times New Roman"/>
          <w:sz w:val="24"/>
          <w:szCs w:val="24"/>
          <w:lang w:val="en-US"/>
        </w:rPr>
      </w:pPr>
    </w:p>
    <w:p w:rsidR="00265E33" w:rsidRPr="00B7699F" w:rsidRDefault="00265E33" w:rsidP="00265E33">
      <w:pPr>
        <w:spacing w:after="0" w:line="240" w:lineRule="auto"/>
        <w:jc w:val="center"/>
        <w:rPr>
          <w:rStyle w:val="tlid-translation"/>
          <w:rFonts w:ascii="Times New Roman" w:hAnsi="Times New Roman"/>
          <w:sz w:val="24"/>
          <w:szCs w:val="24"/>
          <w:lang w:val="en-US"/>
        </w:rPr>
      </w:pPr>
      <w:r w:rsidRPr="00B7699F">
        <w:rPr>
          <w:rStyle w:val="tlid-translation"/>
          <w:rFonts w:ascii="Times New Roman" w:hAnsi="Times New Roman"/>
          <w:sz w:val="24"/>
          <w:szCs w:val="24"/>
          <w:lang w:val="en-US"/>
        </w:rPr>
        <w:t xml:space="preserve">Figure </w:t>
      </w:r>
      <w:r w:rsidR="004600B3" w:rsidRPr="00B7699F">
        <w:rPr>
          <w:rStyle w:val="tlid-translation"/>
          <w:rFonts w:ascii="Times New Roman" w:hAnsi="Times New Roman"/>
          <w:sz w:val="24"/>
          <w:szCs w:val="24"/>
          <w:lang w:val="en-US"/>
        </w:rPr>
        <w:t>B.</w:t>
      </w:r>
      <w:r w:rsidRPr="00B7699F">
        <w:rPr>
          <w:rStyle w:val="tlid-translation"/>
          <w:rFonts w:ascii="Times New Roman" w:hAnsi="Times New Roman"/>
          <w:sz w:val="24"/>
          <w:szCs w:val="24"/>
          <w:lang w:val="en-US"/>
        </w:rPr>
        <w:t>4 - Typology of mythonyms of modern literature in Kazakhstan</w:t>
      </w:r>
    </w:p>
    <w:p w:rsidR="00265E33" w:rsidRPr="00BA207B" w:rsidRDefault="00265E33" w:rsidP="00D973C7">
      <w:pPr>
        <w:jc w:val="center"/>
        <w:rPr>
          <w:rStyle w:val="tlid-translation"/>
          <w:rFonts w:ascii="Times New Roman" w:hAnsi="Times New Roman"/>
          <w:sz w:val="24"/>
          <w:szCs w:val="24"/>
          <w:lang w:val="en-US"/>
        </w:rPr>
      </w:pPr>
    </w:p>
    <w:p w:rsidR="00D973C7" w:rsidRDefault="00D973C7" w:rsidP="00D973C7">
      <w:pPr>
        <w:jc w:val="center"/>
        <w:rPr>
          <w:rStyle w:val="tlid-translation"/>
          <w:rFonts w:ascii="Times New Roman" w:hAnsi="Times New Roman"/>
          <w:sz w:val="24"/>
          <w:szCs w:val="24"/>
          <w:lang w:val="en-US"/>
        </w:rPr>
      </w:pPr>
    </w:p>
    <w:p w:rsidR="00906585" w:rsidRDefault="00906585" w:rsidP="00D973C7">
      <w:pPr>
        <w:jc w:val="center"/>
        <w:rPr>
          <w:rStyle w:val="tlid-translation"/>
          <w:rFonts w:ascii="Times New Roman" w:hAnsi="Times New Roman"/>
          <w:sz w:val="24"/>
          <w:szCs w:val="24"/>
          <w:lang w:val="en-US"/>
        </w:rPr>
      </w:pPr>
    </w:p>
    <w:p w:rsidR="00265E33" w:rsidRPr="00D973C7" w:rsidRDefault="00265E33" w:rsidP="00D973C7">
      <w:pPr>
        <w:jc w:val="center"/>
        <w:rPr>
          <w:rStyle w:val="tlid-translation"/>
          <w:rFonts w:ascii="Times New Roman" w:hAnsi="Times New Roman"/>
          <w:sz w:val="24"/>
          <w:szCs w:val="24"/>
          <w:lang w:val="en-US"/>
        </w:rPr>
      </w:pPr>
    </w:p>
    <w:p w:rsidR="00D973C7" w:rsidRPr="00BA207B" w:rsidRDefault="0019554A" w:rsidP="00D973C7">
      <w:pPr>
        <w:spacing w:after="0" w:line="240" w:lineRule="auto"/>
        <w:jc w:val="center"/>
        <w:rPr>
          <w:rFonts w:ascii="Times New Roman" w:hAnsi="Times New Roman"/>
          <w:sz w:val="24"/>
          <w:szCs w:val="24"/>
          <w:lang w:val="en-US"/>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AutoShape 5" o:spid="_x0000_s1026" type="#_x0000_t32" style="position:absolute;left:0;text-align:left;margin-left:42.65pt;margin-top:69.75pt;width:0;height:90.8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">
            <v:stroke endarrow="block"/>
          </v:shape>
        </w:pict>
      </w:r>
      <w:r>
        <w:rPr>
          <w:rFonts w:ascii="Times New Roman" w:hAnsi="Times New Roman"/>
          <w:noProof/>
          <w:sz w:val="24"/>
          <w:szCs w:val="24"/>
        </w:rPr>
        <w:pict>
          <v:shape id="AutoShape 4" o:spid="_x0000_s1032" type="#_x0000_t32" style="position:absolute;left:0;text-align:left;margin-left:85.85pt;margin-top:69.75pt;width:15.6pt;height:44.4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">
            <v:stroke endarrow="block"/>
          </v:shape>
        </w:pict>
      </w:r>
      <w:r>
        <w:rPr>
          <w:rFonts w:ascii="Times New Roman" w:hAnsi="Times New Roman"/>
          <w:noProof/>
          <w:sz w:val="24"/>
          <w:szCs w:val="24"/>
        </w:rPr>
        <w:pict>
          <v:shapetype id="_x0000_t202" coordsize="21600,21600" o:spt="202" path="m,l,21600r21600,l21600,xe">
            <v:stroke joinstyle="miter"/>
            <v:path gradientshapeok="t" o:connecttype="rect"/>
          </v:shapetype>
          <v:shape id="Text Box 3" o:spid="_x0000_s1031" type="#_x0000_t202" style="position:absolute;left:0;text-align:left;margin-left:16.95pt;margin-top:160.55pt;width:169.5pt;height:37.9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">
            <v:textbox>
              <w:txbxContent>
                <w:p w:rsidR="0019554A" w:rsidRPr="003926CE" w:rsidRDefault="0019554A" w:rsidP="00D973C7">
                  <w:pPr>
                    <w:rPr>
                      <w:rFonts w:ascii="Times New Roman" w:hAnsi="Times New Roman"/>
                      <w:sz w:val="20"/>
                      <w:szCs w:val="20"/>
                      <w:lang w:val="en-US"/>
                    </w:rPr>
                  </w:pPr>
                  <w:r w:rsidRPr="00BA207B">
                    <w:rPr>
                      <w:rStyle w:val="tlid-translation"/>
                      <w:rFonts w:ascii="Times New Roman" w:hAnsi="Times New Roman"/>
                      <w:lang w:val="en-US"/>
                    </w:rPr>
                    <w:t>Analysis of the narrative function of the myth in the structure of HT</w:t>
                  </w:r>
                </w:p>
              </w:txbxContent>
            </v:textbox>
          </v:shape>
        </w:pict>
      </w:r>
      <w:r>
        <w:rPr>
          <w:rFonts w:ascii="Times New Roman" w:hAnsi="Times New Roman"/>
          <w:noProof/>
          <w:sz w:val="24"/>
          <w:szCs w:val="24"/>
        </w:rPr>
        <w:pict>
          <v:shape id="Text Box 2" o:spid="_x0000_s1027" type="#_x0000_t202" style="position:absolute;left:0;text-align:left;margin-left:101.45pt;margin-top:109.2pt;width:199.15pt;height:36.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">
            <v:textbox>
              <w:txbxContent>
                <w:p w:rsidR="0019554A" w:rsidRPr="003926CE" w:rsidRDefault="0019554A" w:rsidP="00D973C7">
                  <w:pPr>
                    <w:rPr>
                      <w:rFonts w:ascii="Times New Roman" w:hAnsi="Times New Roman"/>
                      <w:sz w:val="20"/>
                      <w:szCs w:val="20"/>
                      <w:lang w:val="en-US"/>
                    </w:rPr>
                  </w:pPr>
                  <w:r w:rsidRPr="00BA207B">
                    <w:rPr>
                      <w:rStyle w:val="tlid-translation"/>
                      <w:rFonts w:ascii="Times New Roman" w:hAnsi="Times New Roman"/>
                      <w:lang w:val="en-US"/>
                    </w:rPr>
                    <w:t>Analysis of the modeling function of the mythologeme as KK</w:t>
                  </w:r>
                </w:p>
              </w:txbxContent>
            </v:textbox>
          </v:shape>
        </w:pict>
      </w:r>
      <w:r w:rsidR="00D973C7" w:rsidRPr="0023619C">
        <w:rPr>
          <w:rFonts w:ascii="Times New Roman" w:hAnsi="Times New Roman"/>
          <w:noProof/>
          <w:sz w:val="24"/>
          <w:szCs w:val="24"/>
          <w:lang w:eastAsia="ru-RU"/>
        </w:rPr>
        <w:drawing>
          <wp:inline distT="0" distB="0" distL="0" distR="0">
            <wp:extent cx="5925928" cy="2467154"/>
            <wp:effectExtent l="0" t="0" r="36830" b="0"/>
            <wp:docPr id="15"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265E33" w:rsidRPr="00D973C7" w:rsidRDefault="00265E33" w:rsidP="00265E33">
      <w:pPr>
        <w:jc w:val="center"/>
        <w:rPr>
          <w:rStyle w:val="tlid-translation"/>
          <w:rFonts w:ascii="Times New Roman" w:hAnsi="Times New Roman"/>
          <w:sz w:val="24"/>
          <w:szCs w:val="24"/>
          <w:lang w:val="en-US"/>
        </w:rPr>
      </w:pPr>
      <w:r>
        <w:rPr>
          <w:rStyle w:val="tlid-translation"/>
          <w:rFonts w:ascii="Times New Roman" w:hAnsi="Times New Roman"/>
          <w:sz w:val="24"/>
          <w:szCs w:val="24"/>
          <w:lang w:val="en-US"/>
        </w:rPr>
        <w:t xml:space="preserve">Figure </w:t>
      </w:r>
      <w:r w:rsidR="004600B3">
        <w:rPr>
          <w:rStyle w:val="tlid-translation"/>
          <w:rFonts w:ascii="Times New Roman" w:hAnsi="Times New Roman"/>
          <w:sz w:val="24"/>
          <w:szCs w:val="24"/>
          <w:lang w:val="en-US"/>
        </w:rPr>
        <w:t>B.</w:t>
      </w:r>
      <w:r w:rsidRPr="00BA207B">
        <w:rPr>
          <w:rStyle w:val="tlid-translation"/>
          <w:rFonts w:ascii="Times New Roman" w:hAnsi="Times New Roman"/>
          <w:sz w:val="24"/>
          <w:szCs w:val="24"/>
          <w:lang w:val="en-US"/>
        </w:rPr>
        <w:t xml:space="preserve">5 - </w:t>
      </w:r>
      <w:r>
        <w:rPr>
          <w:rStyle w:val="tlid-translation"/>
          <w:rFonts w:ascii="Times New Roman" w:hAnsi="Times New Roman"/>
          <w:sz w:val="24"/>
          <w:szCs w:val="24"/>
          <w:lang w:val="en-US"/>
        </w:rPr>
        <w:t>S</w:t>
      </w:r>
      <w:r w:rsidRPr="00BA207B">
        <w:rPr>
          <w:rStyle w:val="tlid-translation"/>
          <w:rFonts w:ascii="Times New Roman" w:hAnsi="Times New Roman"/>
          <w:sz w:val="24"/>
          <w:szCs w:val="24"/>
          <w:lang w:val="en-US"/>
        </w:rPr>
        <w:t>tructural model of mythopoetic text analysis</w:t>
      </w:r>
    </w:p>
    <w:p w:rsidR="00D973C7" w:rsidRPr="00BA207B" w:rsidRDefault="00D973C7" w:rsidP="00D973C7">
      <w:pPr>
        <w:spacing w:after="0" w:line="240" w:lineRule="auto"/>
        <w:jc w:val="center"/>
        <w:rPr>
          <w:rFonts w:ascii="Times New Roman" w:hAnsi="Times New Roman"/>
          <w:sz w:val="24"/>
          <w:szCs w:val="24"/>
          <w:lang w:val="en-US"/>
        </w:rPr>
      </w:pPr>
    </w:p>
    <w:p w:rsidR="00B93180" w:rsidRDefault="00B93180" w:rsidP="00265E33">
      <w:pPr>
        <w:pStyle w:val="HTML0"/>
        <w:spacing w:line="360" w:lineRule="auto"/>
        <w:rPr>
          <w:rFonts w:ascii="Times New Roman" w:hAnsi="Times New Roman" w:cs="Times New Roman"/>
          <w:sz w:val="24"/>
          <w:szCs w:val="24"/>
          <w:lang w:val="en-US"/>
        </w:rPr>
      </w:pPr>
    </w:p>
    <w:p w:rsidR="00B93180" w:rsidRDefault="00B93180" w:rsidP="00265E33">
      <w:pPr>
        <w:pStyle w:val="HTML0"/>
        <w:spacing w:line="360" w:lineRule="auto"/>
        <w:rPr>
          <w:rFonts w:ascii="Times New Roman" w:hAnsi="Times New Roman" w:cs="Times New Roman"/>
          <w:sz w:val="24"/>
          <w:szCs w:val="24"/>
          <w:lang w:val="en-US"/>
        </w:rPr>
      </w:pPr>
    </w:p>
    <w:p w:rsidR="00D973C7" w:rsidRPr="00A34B91" w:rsidRDefault="00D973C7" w:rsidP="00265E33">
      <w:pPr>
        <w:pStyle w:val="HTML0"/>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Table </w:t>
      </w:r>
      <w:r w:rsidR="00265E33">
        <w:rPr>
          <w:rFonts w:ascii="Times New Roman" w:hAnsi="Times New Roman" w:cs="Times New Roman"/>
          <w:sz w:val="24"/>
          <w:szCs w:val="24"/>
          <w:lang w:val="en-US"/>
        </w:rPr>
        <w:t>B</w:t>
      </w:r>
      <w:r w:rsidRPr="00C06A63">
        <w:rPr>
          <w:rFonts w:ascii="Times New Roman" w:hAnsi="Times New Roman" w:cs="Times New Roman"/>
          <w:sz w:val="24"/>
          <w:szCs w:val="24"/>
          <w:lang w:val="en-US"/>
        </w:rPr>
        <w:t>.</w:t>
      </w:r>
      <w:r>
        <w:rPr>
          <w:rFonts w:ascii="Times New Roman" w:hAnsi="Times New Roman" w:cs="Times New Roman"/>
          <w:sz w:val="24"/>
          <w:szCs w:val="24"/>
          <w:lang w:val="en-US"/>
        </w:rPr>
        <w:t>1</w:t>
      </w:r>
      <w:r w:rsidR="00B93180">
        <w:rPr>
          <w:rFonts w:ascii="Times New Roman" w:hAnsi="Times New Roman" w:cs="Times New Roman"/>
          <w:sz w:val="24"/>
          <w:szCs w:val="24"/>
          <w:lang w:val="en-US"/>
        </w:rPr>
        <w:t xml:space="preserve"> – </w:t>
      </w:r>
      <w:r w:rsidR="00265E33">
        <w:rPr>
          <w:rFonts w:ascii="Times New Roman" w:hAnsi="Times New Roman" w:cs="Times New Roman"/>
          <w:sz w:val="24"/>
          <w:szCs w:val="24"/>
          <w:lang w:val="en-US"/>
        </w:rPr>
        <w:t>P</w:t>
      </w:r>
      <w:r w:rsidR="00265E33" w:rsidRPr="000111E6">
        <w:rPr>
          <w:rFonts w:ascii="Times New Roman" w:hAnsi="Times New Roman" w:cs="Times New Roman"/>
          <w:sz w:val="24"/>
          <w:szCs w:val="24"/>
          <w:lang w:val="en-US"/>
        </w:rPr>
        <w:t>ersonymes</w:t>
      </w:r>
      <w:r w:rsidR="00B93180">
        <w:rPr>
          <w:rFonts w:ascii="Times New Roman" w:hAnsi="Times New Roman" w:cs="Times New Roman"/>
          <w:sz w:val="24"/>
          <w:szCs w:val="24"/>
          <w:lang w:val="en-US"/>
        </w:rPr>
        <w:t xml:space="preserve"> </w:t>
      </w:r>
      <w:r w:rsidR="00265E33" w:rsidRPr="000111E6">
        <w:rPr>
          <w:rFonts w:ascii="Times New Roman" w:hAnsi="Times New Roman" w:cs="Times New Roman"/>
          <w:sz w:val="24"/>
          <w:szCs w:val="24"/>
          <w:lang w:val="en-US"/>
        </w:rPr>
        <w:t>i</w:t>
      </w:r>
      <w:r w:rsidR="00265E33">
        <w:rPr>
          <w:rFonts w:ascii="Times New Roman" w:hAnsi="Times New Roman" w:cs="Times New Roman"/>
          <w:sz w:val="24"/>
          <w:szCs w:val="24"/>
          <w:lang w:val="en-US"/>
        </w:rPr>
        <w:t>n the literary discourse of K</w:t>
      </w:r>
      <w:r w:rsidR="00265E33" w:rsidRPr="00A34B91">
        <w:rPr>
          <w:rFonts w:ascii="Times New Roman" w:hAnsi="Times New Roman" w:cs="Times New Roman"/>
          <w:sz w:val="24"/>
          <w:szCs w:val="24"/>
          <w:lang w:val="en-US"/>
        </w:rPr>
        <w:t>azakhstan</w:t>
      </w:r>
    </w:p>
    <w:tbl>
      <w:tblPr>
        <w:tblStyle w:val="af2"/>
        <w:tblW w:w="0" w:type="auto"/>
        <w:tblLook w:val="04A0" w:firstRow="1" w:lastRow="0" w:firstColumn="1" w:lastColumn="0" w:noHBand="0" w:noVBand="1"/>
      </w:tblPr>
      <w:tblGrid>
        <w:gridCol w:w="2126"/>
        <w:gridCol w:w="2552"/>
        <w:gridCol w:w="2410"/>
        <w:gridCol w:w="2268"/>
      </w:tblGrid>
      <w:tr w:rsidR="00D973C7" w:rsidRPr="009F2334" w:rsidTr="00D973C7">
        <w:tc>
          <w:tcPr>
            <w:tcW w:w="2126" w:type="dxa"/>
          </w:tcPr>
          <w:p w:rsidR="00D973C7" w:rsidRPr="0019554A" w:rsidRDefault="00265E33" w:rsidP="00D973C7">
            <w:pPr>
              <w:pStyle w:val="12"/>
              <w:spacing w:line="360" w:lineRule="auto"/>
              <w:ind w:firstLine="567"/>
              <w:rPr>
                <w:sz w:val="22"/>
                <w:szCs w:val="22"/>
                <w:lang w:val="en-US"/>
              </w:rPr>
            </w:pPr>
            <w:r w:rsidRPr="0019554A">
              <w:rPr>
                <w:sz w:val="22"/>
                <w:szCs w:val="22"/>
                <w:lang w:val="en-US"/>
              </w:rPr>
              <w:t>Personymes</w:t>
            </w:r>
          </w:p>
        </w:tc>
        <w:tc>
          <w:tcPr>
            <w:tcW w:w="2552" w:type="dxa"/>
          </w:tcPr>
          <w:p w:rsidR="00D973C7" w:rsidRPr="0019554A" w:rsidRDefault="00265E33" w:rsidP="00D973C7">
            <w:pPr>
              <w:pStyle w:val="12"/>
              <w:spacing w:line="360" w:lineRule="auto"/>
              <w:ind w:firstLine="567"/>
              <w:jc w:val="center"/>
              <w:rPr>
                <w:sz w:val="22"/>
                <w:szCs w:val="22"/>
                <w:lang w:val="en-US"/>
              </w:rPr>
            </w:pPr>
            <w:r w:rsidRPr="0019554A">
              <w:rPr>
                <w:sz w:val="22"/>
                <w:szCs w:val="22"/>
                <w:lang w:val="en-US"/>
              </w:rPr>
              <w:t>Personymes</w:t>
            </w:r>
          </w:p>
          <w:p w:rsidR="00D973C7" w:rsidRPr="0019554A" w:rsidRDefault="00265E33" w:rsidP="00D973C7">
            <w:pPr>
              <w:pStyle w:val="12"/>
              <w:spacing w:line="360" w:lineRule="auto"/>
              <w:ind w:firstLine="567"/>
              <w:jc w:val="center"/>
              <w:rPr>
                <w:sz w:val="22"/>
                <w:szCs w:val="22"/>
                <w:lang w:val="en-US"/>
              </w:rPr>
            </w:pPr>
            <w:r w:rsidRPr="0019554A">
              <w:rPr>
                <w:sz w:val="22"/>
                <w:szCs w:val="22"/>
                <w:lang w:val="en-US"/>
              </w:rPr>
              <w:t xml:space="preserve"> of the first row</w:t>
            </w:r>
          </w:p>
        </w:tc>
        <w:tc>
          <w:tcPr>
            <w:tcW w:w="2410" w:type="dxa"/>
          </w:tcPr>
          <w:p w:rsidR="00D973C7" w:rsidRPr="0019554A" w:rsidRDefault="00265E33" w:rsidP="00D973C7">
            <w:pPr>
              <w:pStyle w:val="12"/>
              <w:spacing w:line="360" w:lineRule="auto"/>
              <w:ind w:firstLine="567"/>
              <w:jc w:val="center"/>
              <w:rPr>
                <w:sz w:val="22"/>
                <w:szCs w:val="22"/>
                <w:lang w:val="en-US"/>
              </w:rPr>
            </w:pPr>
            <w:r w:rsidRPr="0019554A">
              <w:rPr>
                <w:sz w:val="22"/>
                <w:szCs w:val="22"/>
                <w:lang w:val="en-US"/>
              </w:rPr>
              <w:t>Personymes</w:t>
            </w:r>
          </w:p>
          <w:p w:rsidR="00D973C7" w:rsidRPr="0019554A" w:rsidRDefault="00265E33" w:rsidP="00D973C7">
            <w:pPr>
              <w:pStyle w:val="12"/>
              <w:spacing w:line="360" w:lineRule="auto"/>
              <w:ind w:firstLine="567"/>
              <w:jc w:val="center"/>
              <w:rPr>
                <w:sz w:val="22"/>
                <w:szCs w:val="22"/>
                <w:lang w:val="en-US"/>
              </w:rPr>
            </w:pPr>
            <w:r w:rsidRPr="0019554A">
              <w:rPr>
                <w:sz w:val="22"/>
                <w:szCs w:val="22"/>
                <w:lang w:val="en-US"/>
              </w:rPr>
              <w:t>of the second row</w:t>
            </w:r>
          </w:p>
        </w:tc>
        <w:tc>
          <w:tcPr>
            <w:tcW w:w="2268" w:type="dxa"/>
          </w:tcPr>
          <w:p w:rsidR="00D973C7" w:rsidRPr="0019554A" w:rsidRDefault="00265E33" w:rsidP="00D973C7">
            <w:pPr>
              <w:pStyle w:val="HTML0"/>
              <w:spacing w:line="360" w:lineRule="auto"/>
              <w:ind w:firstLine="567"/>
              <w:jc w:val="center"/>
              <w:rPr>
                <w:rFonts w:ascii="Times New Roman" w:hAnsi="Times New Roman" w:cs="Times New Roman"/>
                <w:sz w:val="22"/>
                <w:szCs w:val="22"/>
                <w:lang w:val="en-US"/>
              </w:rPr>
            </w:pPr>
            <w:r w:rsidRPr="0019554A">
              <w:rPr>
                <w:rFonts w:ascii="Times New Roman" w:hAnsi="Times New Roman" w:cs="Times New Roman"/>
                <w:sz w:val="22"/>
                <w:szCs w:val="22"/>
                <w:lang w:val="en-US"/>
              </w:rPr>
              <w:t>Personymes</w:t>
            </w:r>
          </w:p>
          <w:p w:rsidR="00D973C7" w:rsidRPr="0019554A" w:rsidRDefault="00265E33" w:rsidP="00D973C7">
            <w:pPr>
              <w:pStyle w:val="HTML0"/>
              <w:spacing w:line="360" w:lineRule="auto"/>
              <w:ind w:firstLine="567"/>
              <w:jc w:val="center"/>
              <w:rPr>
                <w:sz w:val="22"/>
                <w:szCs w:val="22"/>
                <w:lang w:val="en-US"/>
              </w:rPr>
            </w:pPr>
            <w:r w:rsidRPr="0019554A">
              <w:rPr>
                <w:rFonts w:ascii="Times New Roman" w:hAnsi="Times New Roman" w:cs="Times New Roman"/>
                <w:sz w:val="22"/>
                <w:szCs w:val="22"/>
                <w:lang w:val="en-US"/>
              </w:rPr>
              <w:t>of the third row</w:t>
            </w:r>
          </w:p>
        </w:tc>
      </w:tr>
      <w:tr w:rsidR="00D973C7" w:rsidRPr="009F2334" w:rsidTr="00D973C7">
        <w:tc>
          <w:tcPr>
            <w:tcW w:w="2126" w:type="dxa"/>
          </w:tcPr>
          <w:p w:rsidR="00D973C7" w:rsidRPr="0019554A" w:rsidRDefault="00D973C7" w:rsidP="00D973C7">
            <w:pPr>
              <w:pStyle w:val="HTML0"/>
              <w:spacing w:line="360" w:lineRule="auto"/>
              <w:ind w:firstLine="567"/>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Dominant functional assignment</w:t>
            </w:r>
          </w:p>
          <w:p w:rsidR="00D973C7" w:rsidRPr="0019554A" w:rsidRDefault="00D973C7" w:rsidP="00D973C7">
            <w:pPr>
              <w:pStyle w:val="12"/>
              <w:spacing w:line="360" w:lineRule="auto"/>
              <w:ind w:firstLine="567"/>
              <w:rPr>
                <w:sz w:val="22"/>
                <w:szCs w:val="22"/>
                <w:lang w:val="en-US"/>
              </w:rPr>
            </w:pPr>
          </w:p>
          <w:p w:rsidR="00D973C7" w:rsidRPr="0019554A" w:rsidRDefault="00D973C7" w:rsidP="00D973C7">
            <w:pPr>
              <w:pStyle w:val="12"/>
              <w:spacing w:line="360" w:lineRule="auto"/>
              <w:ind w:firstLine="567"/>
              <w:rPr>
                <w:sz w:val="22"/>
                <w:szCs w:val="22"/>
                <w:lang w:val="en-US"/>
              </w:rPr>
            </w:pPr>
          </w:p>
          <w:p w:rsidR="00D973C7" w:rsidRPr="0019554A" w:rsidRDefault="00D973C7" w:rsidP="00D973C7">
            <w:pPr>
              <w:pStyle w:val="12"/>
              <w:spacing w:line="360" w:lineRule="auto"/>
              <w:ind w:firstLine="567"/>
              <w:rPr>
                <w:sz w:val="22"/>
                <w:szCs w:val="22"/>
                <w:lang w:val="en-US"/>
              </w:rPr>
            </w:pPr>
          </w:p>
        </w:tc>
        <w:tc>
          <w:tcPr>
            <w:tcW w:w="2552" w:type="dxa"/>
          </w:tcPr>
          <w:p w:rsidR="00D973C7" w:rsidRPr="0019554A" w:rsidRDefault="008A2230" w:rsidP="008A2230">
            <w:pPr>
              <w:pStyle w:val="HTML0"/>
              <w:spacing w:line="360" w:lineRule="auto"/>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f</w:t>
            </w:r>
            <w:r w:rsidR="00D973C7" w:rsidRPr="0019554A">
              <w:rPr>
                <w:rFonts w:ascii="Times New Roman" w:hAnsi="Times New Roman" w:cs="Times New Roman"/>
                <w:sz w:val="22"/>
                <w:szCs w:val="22"/>
                <w:lang w:val="en-US"/>
              </w:rPr>
              <w:t>ormation of the main plot intrigue, conceptual core, event canvas</w:t>
            </w:r>
            <w:r w:rsidRPr="0019554A">
              <w:rPr>
                <w:rFonts w:ascii="Times New Roman" w:hAnsi="Times New Roman" w:cs="Times New Roman"/>
                <w:sz w:val="22"/>
                <w:szCs w:val="22"/>
                <w:lang w:val="en-US"/>
              </w:rPr>
              <w:t>;</w:t>
            </w:r>
          </w:p>
          <w:p w:rsidR="00D973C7" w:rsidRPr="0019554A" w:rsidRDefault="008A2230" w:rsidP="008A2230">
            <w:pPr>
              <w:pStyle w:val="12"/>
              <w:spacing w:line="360" w:lineRule="auto"/>
              <w:jc w:val="both"/>
              <w:rPr>
                <w:sz w:val="22"/>
                <w:szCs w:val="22"/>
                <w:lang w:val="en-US"/>
              </w:rPr>
            </w:pPr>
            <w:r w:rsidRPr="0019554A">
              <w:rPr>
                <w:sz w:val="22"/>
                <w:szCs w:val="22"/>
                <w:lang w:val="en-US"/>
              </w:rPr>
              <w:t>t</w:t>
            </w:r>
            <w:r w:rsidR="00D973C7" w:rsidRPr="0019554A">
              <w:rPr>
                <w:sz w:val="22"/>
                <w:szCs w:val="22"/>
                <w:lang w:val="en-US"/>
              </w:rPr>
              <w:t>he textual function of the bearer, custodian and protector of traditional values</w:t>
            </w:r>
            <w:r w:rsidRPr="0019554A">
              <w:rPr>
                <w:sz w:val="22"/>
                <w:szCs w:val="22"/>
                <w:lang w:val="en-US"/>
              </w:rPr>
              <w:t>;t</w:t>
            </w:r>
            <w:r w:rsidR="00D973C7" w:rsidRPr="0019554A">
              <w:rPr>
                <w:sz w:val="22"/>
                <w:szCs w:val="22"/>
                <w:lang w:val="en-US"/>
              </w:rPr>
              <w:t>he narrative function of this personymes is a narrator.</w:t>
            </w:r>
          </w:p>
        </w:tc>
        <w:tc>
          <w:tcPr>
            <w:tcW w:w="2410" w:type="dxa"/>
          </w:tcPr>
          <w:p w:rsidR="00D973C7" w:rsidRPr="0019554A" w:rsidRDefault="008A2230" w:rsidP="008A2230">
            <w:pPr>
              <w:pStyle w:val="HTML0"/>
              <w:spacing w:line="360" w:lineRule="auto"/>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c</w:t>
            </w:r>
            <w:r w:rsidR="00D973C7" w:rsidRPr="0019554A">
              <w:rPr>
                <w:rFonts w:ascii="Times New Roman" w:hAnsi="Times New Roman" w:cs="Times New Roman"/>
                <w:sz w:val="22"/>
                <w:szCs w:val="22"/>
                <w:lang w:val="en-US"/>
              </w:rPr>
              <w:t>omplementary provision of a general narrative strategy</w:t>
            </w:r>
            <w:r w:rsidRPr="0019554A">
              <w:rPr>
                <w:rFonts w:ascii="Times New Roman" w:hAnsi="Times New Roman" w:cs="Times New Roman"/>
                <w:sz w:val="22"/>
                <w:szCs w:val="22"/>
                <w:lang w:val="en-US"/>
              </w:rPr>
              <w:t>; b</w:t>
            </w:r>
            <w:r w:rsidR="00D973C7" w:rsidRPr="0019554A">
              <w:rPr>
                <w:rFonts w:ascii="Times New Roman" w:hAnsi="Times New Roman" w:cs="Times New Roman"/>
                <w:sz w:val="22"/>
                <w:szCs w:val="22"/>
                <w:lang w:val="en-US"/>
              </w:rPr>
              <w:t>uilding a background discourse</w:t>
            </w:r>
            <w:r w:rsidRPr="0019554A">
              <w:rPr>
                <w:rFonts w:ascii="Times New Roman" w:hAnsi="Times New Roman" w:cs="Times New Roman"/>
                <w:sz w:val="22"/>
                <w:szCs w:val="22"/>
                <w:lang w:val="en-US"/>
              </w:rPr>
              <w:t>; t</w:t>
            </w:r>
            <w:r w:rsidR="00D973C7" w:rsidRPr="0019554A">
              <w:rPr>
                <w:rFonts w:ascii="Times New Roman" w:hAnsi="Times New Roman" w:cs="Times New Roman"/>
                <w:sz w:val="22"/>
                <w:szCs w:val="22"/>
                <w:lang w:val="en-US"/>
              </w:rPr>
              <w:t xml:space="preserve">ext function of the companion character. The narrative function is a narrator and narratator. </w:t>
            </w:r>
          </w:p>
          <w:p w:rsidR="00D973C7" w:rsidRPr="0019554A" w:rsidRDefault="00D973C7" w:rsidP="00D973C7">
            <w:pPr>
              <w:pStyle w:val="12"/>
              <w:spacing w:line="360" w:lineRule="auto"/>
              <w:ind w:firstLine="567"/>
              <w:jc w:val="both"/>
              <w:rPr>
                <w:sz w:val="22"/>
                <w:szCs w:val="22"/>
                <w:lang w:val="en-US"/>
              </w:rPr>
            </w:pPr>
          </w:p>
        </w:tc>
        <w:tc>
          <w:tcPr>
            <w:tcW w:w="2268" w:type="dxa"/>
          </w:tcPr>
          <w:p w:rsidR="00D973C7" w:rsidRPr="0019554A" w:rsidRDefault="008A2230" w:rsidP="008A2230">
            <w:pPr>
              <w:pStyle w:val="HTML0"/>
              <w:spacing w:line="360" w:lineRule="auto"/>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b</w:t>
            </w:r>
            <w:r w:rsidR="00D973C7" w:rsidRPr="0019554A">
              <w:rPr>
                <w:rFonts w:ascii="Times New Roman" w:hAnsi="Times New Roman" w:cs="Times New Roman"/>
                <w:sz w:val="22"/>
                <w:szCs w:val="22"/>
                <w:lang w:val="en-US"/>
              </w:rPr>
              <w:t>uilding a background discourse</w:t>
            </w:r>
            <w:r w:rsidRPr="0019554A">
              <w:rPr>
                <w:rFonts w:ascii="Times New Roman" w:hAnsi="Times New Roman" w:cs="Times New Roman"/>
                <w:sz w:val="22"/>
                <w:szCs w:val="22"/>
                <w:lang w:val="en-US"/>
              </w:rPr>
              <w:t>; c</w:t>
            </w:r>
            <w:r w:rsidR="00D973C7" w:rsidRPr="0019554A">
              <w:rPr>
                <w:rFonts w:ascii="Times New Roman" w:hAnsi="Times New Roman" w:cs="Times New Roman"/>
                <w:sz w:val="22"/>
                <w:szCs w:val="22"/>
                <w:lang w:val="en-US"/>
              </w:rPr>
              <w:t>ommunication of additional connotations to the personalities of the first two rows</w:t>
            </w:r>
            <w:r w:rsidRPr="0019554A">
              <w:rPr>
                <w:rFonts w:ascii="Times New Roman" w:hAnsi="Times New Roman" w:cs="Times New Roman"/>
                <w:sz w:val="22"/>
                <w:szCs w:val="22"/>
                <w:lang w:val="en-US"/>
              </w:rPr>
              <w:t>; t</w:t>
            </w:r>
            <w:r w:rsidR="00D973C7" w:rsidRPr="0019554A">
              <w:rPr>
                <w:rFonts w:ascii="Times New Roman" w:hAnsi="Times New Roman" w:cs="Times New Roman"/>
                <w:sz w:val="22"/>
                <w:szCs w:val="22"/>
                <w:lang w:val="en-US"/>
              </w:rPr>
              <w:t>he narrative function is a narrator.</w:t>
            </w:r>
          </w:p>
          <w:p w:rsidR="00D973C7" w:rsidRPr="0019554A" w:rsidRDefault="00D973C7" w:rsidP="00D973C7">
            <w:pPr>
              <w:pStyle w:val="12"/>
              <w:spacing w:line="360" w:lineRule="auto"/>
              <w:ind w:firstLine="567"/>
              <w:jc w:val="center"/>
              <w:rPr>
                <w:sz w:val="22"/>
                <w:szCs w:val="22"/>
                <w:lang w:val="en-US"/>
              </w:rPr>
            </w:pPr>
          </w:p>
        </w:tc>
      </w:tr>
      <w:tr w:rsidR="00D973C7" w:rsidRPr="009F2334" w:rsidTr="00D973C7">
        <w:tc>
          <w:tcPr>
            <w:tcW w:w="2126" w:type="dxa"/>
          </w:tcPr>
          <w:p w:rsidR="00D973C7" w:rsidRPr="0019554A" w:rsidRDefault="00D973C7" w:rsidP="00D973C7">
            <w:pPr>
              <w:pStyle w:val="HTML0"/>
              <w:spacing w:line="360" w:lineRule="auto"/>
              <w:ind w:firstLine="567"/>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Status</w:t>
            </w:r>
          </w:p>
        </w:tc>
        <w:tc>
          <w:tcPr>
            <w:tcW w:w="2552" w:type="dxa"/>
          </w:tcPr>
          <w:p w:rsidR="00D973C7" w:rsidRPr="0019554A" w:rsidRDefault="008A2230" w:rsidP="008A2230">
            <w:pPr>
              <w:pStyle w:val="HTML0"/>
              <w:spacing w:line="360" w:lineRule="auto"/>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s</w:t>
            </w:r>
            <w:r w:rsidR="00D973C7" w:rsidRPr="0019554A">
              <w:rPr>
                <w:rFonts w:ascii="Times New Roman" w:hAnsi="Times New Roman" w:cs="Times New Roman"/>
                <w:sz w:val="22"/>
                <w:szCs w:val="22"/>
                <w:lang w:val="en-US"/>
              </w:rPr>
              <w:t>ignificant figures of national and world history: rulers, politicians, statesmen, military leaders, judges (biys), as well as famous zhyrau, storytellers, poets, i.e. historical figures known to most readers. Genghis Khan, Abylai Khan, Bukhar</w:t>
            </w:r>
            <w:r w:rsidR="00B93180" w:rsidRPr="0019554A">
              <w:rPr>
                <w:rFonts w:ascii="Times New Roman" w:hAnsi="Times New Roman" w:cs="Times New Roman"/>
                <w:sz w:val="22"/>
                <w:szCs w:val="22"/>
                <w:lang w:val="en-US"/>
              </w:rPr>
              <w:t xml:space="preserve"> </w:t>
            </w:r>
            <w:r w:rsidR="00D973C7" w:rsidRPr="0019554A">
              <w:rPr>
                <w:rFonts w:ascii="Times New Roman" w:hAnsi="Times New Roman" w:cs="Times New Roman"/>
                <w:sz w:val="22"/>
                <w:szCs w:val="22"/>
                <w:lang w:val="en-US"/>
              </w:rPr>
              <w:t>Zhyrau, Tole bi, Kazybek bi, Cairo Khan, Makhambet, Khorezmshah Muhammad, Kir, Tomiris and other “character concepts” (N.V. Volodina's term).</w:t>
            </w:r>
          </w:p>
        </w:tc>
        <w:tc>
          <w:tcPr>
            <w:tcW w:w="2410" w:type="dxa"/>
          </w:tcPr>
          <w:p w:rsidR="00D973C7" w:rsidRPr="0019554A" w:rsidRDefault="008A2230" w:rsidP="008A2230">
            <w:pPr>
              <w:pStyle w:val="HTML0"/>
              <w:spacing w:line="360" w:lineRule="auto"/>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s</w:t>
            </w:r>
            <w:r w:rsidR="00D973C7" w:rsidRPr="0019554A">
              <w:rPr>
                <w:rFonts w:ascii="Times New Roman" w:hAnsi="Times New Roman" w:cs="Times New Roman"/>
                <w:sz w:val="22"/>
                <w:szCs w:val="22"/>
                <w:lang w:val="en-US"/>
              </w:rPr>
              <w:t>acred and quasi-sacred images of mythical, mystical, fantastic personalities (gods, angels, demons, centaurs, giants, samions, etc.).Themiddle link of the power and military hierarchy, diplomats, merchants, caravanbashi, guards, spies and other characters whose "presence" in the text is limited to one or two narrative situations. Their complementary role is to create the background discourse of a particular plot intrigue.</w:t>
            </w:r>
          </w:p>
        </w:tc>
        <w:tc>
          <w:tcPr>
            <w:tcW w:w="2268" w:type="dxa"/>
          </w:tcPr>
          <w:p w:rsidR="00D973C7" w:rsidRPr="0019554A" w:rsidRDefault="008A2230" w:rsidP="008A2230">
            <w:pPr>
              <w:pStyle w:val="HTML0"/>
              <w:spacing w:line="360" w:lineRule="auto"/>
              <w:jc w:val="both"/>
              <w:rPr>
                <w:rFonts w:ascii="Times New Roman" w:hAnsi="Times New Roman" w:cs="Times New Roman"/>
                <w:sz w:val="22"/>
                <w:szCs w:val="22"/>
                <w:lang w:val="en-US"/>
              </w:rPr>
            </w:pPr>
            <w:r w:rsidRPr="0019554A">
              <w:rPr>
                <w:rFonts w:ascii="Times New Roman" w:hAnsi="Times New Roman" w:cs="Times New Roman"/>
                <w:sz w:val="22"/>
                <w:szCs w:val="22"/>
                <w:lang w:val="en-US"/>
              </w:rPr>
              <w:t>t</w:t>
            </w:r>
            <w:r w:rsidR="00D973C7" w:rsidRPr="0019554A">
              <w:rPr>
                <w:rFonts w:ascii="Times New Roman" w:hAnsi="Times New Roman" w:cs="Times New Roman"/>
                <w:sz w:val="22"/>
                <w:szCs w:val="22"/>
                <w:lang w:val="en-US"/>
              </w:rPr>
              <w:t>he middle link of the power and military hierarchy, diplomats, merchants, caravanbashi, guards, spies and other characters whose "presence" in the text is limited to one or two narrative situations. Their complementary role is to create the background discourse of a particular plot intrigue.</w:t>
            </w:r>
          </w:p>
        </w:tc>
      </w:tr>
    </w:tbl>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5F02C7" w:rsidRDefault="00D973C7" w:rsidP="00265E33">
      <w:pPr>
        <w:spacing w:after="0" w:line="240" w:lineRule="auto"/>
        <w:rPr>
          <w:rFonts w:ascii="Times New Roman" w:hAnsi="Times New Roman"/>
          <w:sz w:val="24"/>
          <w:szCs w:val="24"/>
          <w:lang w:val="en-US"/>
        </w:rPr>
      </w:pPr>
      <w:r>
        <w:rPr>
          <w:rFonts w:ascii="Times New Roman" w:hAnsi="Times New Roman"/>
          <w:sz w:val="24"/>
          <w:szCs w:val="24"/>
          <w:lang w:val="en-US"/>
        </w:rPr>
        <w:lastRenderedPageBreak/>
        <w:t xml:space="preserve">Table </w:t>
      </w:r>
      <w:r w:rsidR="008A2230">
        <w:rPr>
          <w:rFonts w:ascii="Times New Roman" w:hAnsi="Times New Roman"/>
          <w:sz w:val="24"/>
          <w:szCs w:val="24"/>
          <w:lang w:val="en-US"/>
        </w:rPr>
        <w:t>B</w:t>
      </w:r>
      <w:r w:rsidRPr="006F68CA">
        <w:rPr>
          <w:rFonts w:ascii="Times New Roman" w:hAnsi="Times New Roman"/>
          <w:sz w:val="24"/>
          <w:szCs w:val="24"/>
          <w:lang w:val="en-US"/>
        </w:rPr>
        <w:t xml:space="preserve">.2 - </w:t>
      </w:r>
      <w:r w:rsidR="005B263E">
        <w:rPr>
          <w:rFonts w:ascii="Times New Roman" w:hAnsi="Times New Roman"/>
          <w:sz w:val="24"/>
          <w:szCs w:val="24"/>
          <w:lang w:val="en-US"/>
        </w:rPr>
        <w:t>Ty</w:t>
      </w:r>
      <w:r w:rsidR="005B263E" w:rsidRPr="006F68CA">
        <w:rPr>
          <w:rFonts w:ascii="Times New Roman" w:hAnsi="Times New Roman"/>
          <w:sz w:val="24"/>
          <w:szCs w:val="24"/>
          <w:lang w:val="en-US"/>
        </w:rPr>
        <w:t xml:space="preserve">pology of military codes in </w:t>
      </w:r>
      <w:r w:rsidR="005B263E">
        <w:rPr>
          <w:rFonts w:ascii="Times New Roman" w:hAnsi="Times New Roman"/>
          <w:sz w:val="24"/>
          <w:szCs w:val="24"/>
          <w:lang w:val="en-US"/>
        </w:rPr>
        <w:t>K</w:t>
      </w:r>
      <w:r w:rsidR="005B263E" w:rsidRPr="006F68CA">
        <w:rPr>
          <w:rFonts w:ascii="Times New Roman" w:hAnsi="Times New Roman"/>
          <w:sz w:val="24"/>
          <w:szCs w:val="24"/>
          <w:lang w:val="en-US"/>
        </w:rPr>
        <w:t>azakh historical novels</w:t>
      </w:r>
    </w:p>
    <w:p w:rsidR="00D973C7" w:rsidRPr="005F02C7" w:rsidRDefault="00D973C7" w:rsidP="00D973C7">
      <w:pPr>
        <w:spacing w:after="0" w:line="240" w:lineRule="auto"/>
        <w:jc w:val="center"/>
        <w:rPr>
          <w:rFonts w:ascii="Times New Roman" w:hAnsi="Times New Roman"/>
          <w:sz w:val="24"/>
          <w:szCs w:val="24"/>
          <w:lang w:val="en-US"/>
        </w:rPr>
      </w:pPr>
    </w:p>
    <w:tbl>
      <w:tblPr>
        <w:tblStyle w:val="af2"/>
        <w:tblW w:w="0" w:type="auto"/>
        <w:tblLayout w:type="fixed"/>
        <w:tblLook w:val="04A0" w:firstRow="1" w:lastRow="0" w:firstColumn="1" w:lastColumn="0" w:noHBand="0" w:noVBand="1"/>
      </w:tblPr>
      <w:tblGrid>
        <w:gridCol w:w="1526"/>
        <w:gridCol w:w="2835"/>
        <w:gridCol w:w="5210"/>
      </w:tblGrid>
      <w:tr w:rsidR="00D973C7" w:rsidRPr="0019554A" w:rsidTr="0019554A">
        <w:tc>
          <w:tcPr>
            <w:tcW w:w="1526" w:type="dxa"/>
          </w:tcPr>
          <w:p w:rsidR="00D973C7" w:rsidRPr="0019554A" w:rsidRDefault="00D973C7" w:rsidP="001239C7">
            <w:pPr>
              <w:jc w:val="center"/>
              <w:rPr>
                <w:rFonts w:ascii="Times New Roman" w:hAnsi="Times New Roman"/>
                <w:lang w:val="en-US"/>
              </w:rPr>
            </w:pPr>
            <w:r w:rsidRPr="0019554A">
              <w:rPr>
                <w:rFonts w:ascii="Times New Roman" w:hAnsi="Times New Roman"/>
                <w:lang w:val="en-US"/>
              </w:rPr>
              <w:t xml:space="preserve">Military </w:t>
            </w:r>
            <w:r w:rsidR="0019554A">
              <w:rPr>
                <w:rFonts w:ascii="Times New Roman" w:hAnsi="Times New Roman"/>
                <w:lang w:val="en-US"/>
              </w:rPr>
              <w:t>C</w:t>
            </w:r>
            <w:r w:rsidRPr="0019554A">
              <w:rPr>
                <w:rFonts w:ascii="Times New Roman" w:hAnsi="Times New Roman"/>
                <w:lang w:val="en-US"/>
              </w:rPr>
              <w:t xml:space="preserve">ode </w:t>
            </w:r>
            <w:r w:rsidR="0019554A">
              <w:rPr>
                <w:rFonts w:ascii="Times New Roman" w:hAnsi="Times New Roman"/>
                <w:lang w:val="en-US"/>
              </w:rPr>
              <w:t>T</w:t>
            </w:r>
            <w:r w:rsidRPr="0019554A">
              <w:rPr>
                <w:rFonts w:ascii="Times New Roman" w:hAnsi="Times New Roman"/>
                <w:lang w:val="en-US"/>
              </w:rPr>
              <w:t>ype</w:t>
            </w:r>
          </w:p>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D973C7" w:rsidP="00D973C7">
            <w:pPr>
              <w:ind w:firstLine="567"/>
              <w:jc w:val="center"/>
              <w:rPr>
                <w:rFonts w:ascii="Times New Roman" w:hAnsi="Times New Roman"/>
                <w:lang w:val="en-US"/>
              </w:rPr>
            </w:pPr>
            <w:r w:rsidRPr="0019554A">
              <w:rPr>
                <w:rFonts w:ascii="Times New Roman" w:hAnsi="Times New Roman"/>
                <w:lang w:val="en-US"/>
              </w:rPr>
              <w:t>Cultural</w:t>
            </w:r>
            <w:r w:rsidR="00B93180" w:rsidRPr="0019554A">
              <w:rPr>
                <w:rFonts w:ascii="Times New Roman" w:hAnsi="Times New Roman"/>
                <w:lang w:val="en-US"/>
              </w:rPr>
              <w:t xml:space="preserve"> </w:t>
            </w:r>
            <w:r w:rsidRPr="0019554A">
              <w:rPr>
                <w:rFonts w:ascii="Times New Roman" w:hAnsi="Times New Roman"/>
                <w:lang w:val="en-US"/>
              </w:rPr>
              <w:t>Code</w:t>
            </w:r>
            <w:r w:rsidR="00B93180" w:rsidRPr="0019554A">
              <w:rPr>
                <w:rFonts w:ascii="Times New Roman" w:hAnsi="Times New Roman"/>
                <w:lang w:val="en-US"/>
              </w:rPr>
              <w:t xml:space="preserve">’s  </w:t>
            </w:r>
            <w:r w:rsidRPr="0019554A">
              <w:rPr>
                <w:rFonts w:ascii="Times New Roman" w:hAnsi="Times New Roman"/>
                <w:lang w:val="en-US"/>
              </w:rPr>
              <w:t>Names</w:t>
            </w:r>
          </w:p>
        </w:tc>
        <w:tc>
          <w:tcPr>
            <w:tcW w:w="5210" w:type="dxa"/>
          </w:tcPr>
          <w:p w:rsidR="00D973C7" w:rsidRPr="0019554A" w:rsidRDefault="00D973C7" w:rsidP="00D973C7">
            <w:pPr>
              <w:ind w:firstLine="567"/>
              <w:jc w:val="center"/>
              <w:rPr>
                <w:rFonts w:ascii="Times New Roman" w:hAnsi="Times New Roman"/>
                <w:lang w:val="en-US"/>
              </w:rPr>
            </w:pPr>
            <w:r w:rsidRPr="0019554A">
              <w:rPr>
                <w:rFonts w:ascii="Times New Roman" w:hAnsi="Times New Roman"/>
                <w:lang w:val="en-US"/>
              </w:rPr>
              <w:t>Most Frequency Codes</w:t>
            </w:r>
            <w:r w:rsidR="005B554C" w:rsidRPr="0019554A">
              <w:rPr>
                <w:rFonts w:ascii="Times New Roman" w:hAnsi="Times New Roman"/>
                <w:lang w:val="en-US"/>
              </w:rPr>
              <w:t>/ Description</w:t>
            </w:r>
          </w:p>
          <w:p w:rsidR="00D973C7" w:rsidRPr="0019554A" w:rsidRDefault="00D973C7" w:rsidP="00D973C7">
            <w:pPr>
              <w:ind w:firstLine="567"/>
              <w:jc w:val="center"/>
              <w:rPr>
                <w:rFonts w:ascii="Times New Roman" w:hAnsi="Times New Roman"/>
                <w:lang w:val="en-US"/>
              </w:rPr>
            </w:pPr>
            <w:r w:rsidRPr="0019554A">
              <w:rPr>
                <w:rFonts w:ascii="Times New Roman" w:hAnsi="Times New Roman"/>
                <w:lang w:val="en-US"/>
              </w:rPr>
              <w:t>(arranged in descending order)</w:t>
            </w:r>
          </w:p>
        </w:tc>
      </w:tr>
      <w:tr w:rsidR="00D973C7" w:rsidRPr="0019554A" w:rsidTr="0019554A">
        <w:tc>
          <w:tcPr>
            <w:tcW w:w="1526" w:type="dxa"/>
            <w:vMerge w:val="restart"/>
          </w:tcPr>
          <w:p w:rsidR="00D973C7" w:rsidRPr="0019554A" w:rsidRDefault="00D973C7" w:rsidP="00D973C7">
            <w:pPr>
              <w:rPr>
                <w:rFonts w:ascii="Times New Roman" w:hAnsi="Times New Roman"/>
                <w:lang w:val="en-US"/>
              </w:rPr>
            </w:pPr>
            <w:r w:rsidRPr="0019554A">
              <w:rPr>
                <w:rFonts w:ascii="Times New Roman" w:hAnsi="Times New Roman"/>
                <w:lang w:val="en-US"/>
              </w:rPr>
              <w:t xml:space="preserve">I. Abstract </w:t>
            </w:r>
          </w:p>
        </w:tc>
        <w:tc>
          <w:tcPr>
            <w:tcW w:w="2835" w:type="dxa"/>
          </w:tcPr>
          <w:p w:rsidR="00D973C7" w:rsidRPr="0019554A" w:rsidRDefault="001239C7" w:rsidP="001239C7">
            <w:pPr>
              <w:spacing w:line="360" w:lineRule="auto"/>
              <w:rPr>
                <w:rFonts w:ascii="Times New Roman" w:hAnsi="Times New Roman"/>
                <w:lang w:val="en-US"/>
              </w:rPr>
            </w:pPr>
            <w:r w:rsidRPr="0019554A">
              <w:rPr>
                <w:rFonts w:ascii="Times New Roman" w:hAnsi="Times New Roman"/>
                <w:lang w:val="en-US"/>
              </w:rPr>
              <w:t>p</w:t>
            </w:r>
            <w:r w:rsidR="00D973C7" w:rsidRPr="0019554A">
              <w:rPr>
                <w:rFonts w:ascii="Times New Roman" w:hAnsi="Times New Roman"/>
                <w:lang w:val="en-US"/>
              </w:rPr>
              <w:t>hilosophemes with predominantly binary oppositions in the core of meaning</w:t>
            </w:r>
          </w:p>
        </w:tc>
        <w:tc>
          <w:tcPr>
            <w:tcW w:w="5210" w:type="dxa"/>
          </w:tcPr>
          <w:p w:rsidR="00D973C7" w:rsidRPr="0019554A" w:rsidRDefault="00D973C7" w:rsidP="001239C7">
            <w:pPr>
              <w:spacing w:line="360" w:lineRule="auto"/>
              <w:jc w:val="both"/>
              <w:rPr>
                <w:rFonts w:ascii="Times New Roman" w:hAnsi="Times New Roman"/>
                <w:lang w:val="en-US"/>
              </w:rPr>
            </w:pPr>
            <w:r w:rsidRPr="0019554A">
              <w:rPr>
                <w:rFonts w:ascii="Times New Roman" w:hAnsi="Times New Roman"/>
                <w:lang w:val="en-US"/>
              </w:rPr>
              <w:t>war - peace, beginning - end, Steppe - East, Steppe - West, Asia - Europe; freedom - slavery, good - evil, justice - injustice, law - lawlessness; the cult of strength.</w:t>
            </w:r>
          </w:p>
        </w:tc>
      </w:tr>
      <w:tr w:rsidR="00D973C7" w:rsidRPr="0019554A" w:rsidTr="0019554A">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1239C7" w:rsidP="001239C7">
            <w:pPr>
              <w:spacing w:line="360" w:lineRule="auto"/>
              <w:rPr>
                <w:rFonts w:ascii="Times New Roman" w:hAnsi="Times New Roman"/>
              </w:rPr>
            </w:pPr>
            <w:r w:rsidRPr="0019554A">
              <w:rPr>
                <w:rFonts w:ascii="Times New Roman" w:hAnsi="Times New Roman"/>
                <w:lang w:val="en-US"/>
              </w:rPr>
              <w:t>i</w:t>
            </w:r>
            <w:r w:rsidR="00D973C7" w:rsidRPr="0019554A">
              <w:rPr>
                <w:rFonts w:ascii="Times New Roman" w:hAnsi="Times New Roman"/>
              </w:rPr>
              <w:t>deologemes</w:t>
            </w:r>
          </w:p>
        </w:tc>
        <w:tc>
          <w:tcPr>
            <w:tcW w:w="5210" w:type="dxa"/>
          </w:tcPr>
          <w:p w:rsidR="00D973C7" w:rsidRPr="0019554A" w:rsidRDefault="00D973C7" w:rsidP="001239C7">
            <w:pPr>
              <w:spacing w:line="360" w:lineRule="auto"/>
              <w:jc w:val="both"/>
              <w:rPr>
                <w:rFonts w:ascii="Times New Roman" w:hAnsi="Times New Roman"/>
                <w:lang w:val="en-US"/>
              </w:rPr>
            </w:pPr>
            <w:r w:rsidRPr="0019554A">
              <w:rPr>
                <w:rFonts w:ascii="Times New Roman" w:hAnsi="Times New Roman"/>
                <w:lang w:val="en-US"/>
              </w:rPr>
              <w:t>national idea, militia, unity, defense of the homeland, historical memory, genetic memory</w:t>
            </w:r>
          </w:p>
        </w:tc>
      </w:tr>
      <w:tr w:rsidR="00D973C7" w:rsidRPr="0019554A" w:rsidTr="0019554A">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1239C7" w:rsidP="001239C7">
            <w:pPr>
              <w:spacing w:line="360" w:lineRule="auto"/>
              <w:rPr>
                <w:rFonts w:ascii="Times New Roman" w:hAnsi="Times New Roman"/>
                <w:lang w:val="en-US"/>
              </w:rPr>
            </w:pPr>
            <w:r w:rsidRPr="0019554A">
              <w:rPr>
                <w:rFonts w:ascii="Times New Roman" w:hAnsi="Times New Roman"/>
                <w:lang w:val="en-US"/>
              </w:rPr>
              <w:t>m</w:t>
            </w:r>
            <w:r w:rsidR="00D973C7" w:rsidRPr="0019554A">
              <w:rPr>
                <w:rFonts w:ascii="Times New Roman" w:hAnsi="Times New Roman"/>
                <w:lang w:val="en-US"/>
              </w:rPr>
              <w:t>ythologems (mostly mythonyms)</w:t>
            </w:r>
          </w:p>
          <w:p w:rsidR="00D973C7" w:rsidRPr="0019554A" w:rsidRDefault="00D973C7" w:rsidP="0019554A">
            <w:pPr>
              <w:spacing w:line="360" w:lineRule="auto"/>
              <w:rPr>
                <w:rFonts w:ascii="Times New Roman" w:hAnsi="Times New Roman"/>
                <w:lang w:val="en-US"/>
              </w:rPr>
            </w:pPr>
            <w:r w:rsidRPr="0019554A">
              <w:rPr>
                <w:rFonts w:ascii="Times New Roman" w:hAnsi="Times New Roman"/>
                <w:lang w:val="en-US"/>
              </w:rPr>
              <w:t xml:space="preserve">They are the most frequent cultural codes.  </w:t>
            </w:r>
          </w:p>
        </w:tc>
        <w:tc>
          <w:tcPr>
            <w:tcW w:w="5210" w:type="dxa"/>
          </w:tcPr>
          <w:p w:rsidR="00D973C7" w:rsidRPr="0019554A" w:rsidRDefault="00D973C7" w:rsidP="001239C7">
            <w:pPr>
              <w:spacing w:line="360" w:lineRule="auto"/>
              <w:jc w:val="both"/>
              <w:rPr>
                <w:rFonts w:ascii="Times New Roman" w:hAnsi="Times New Roman"/>
                <w:lang w:val="en-US"/>
              </w:rPr>
            </w:pPr>
            <w:r w:rsidRPr="0019554A">
              <w:rPr>
                <w:rFonts w:ascii="Times New Roman" w:hAnsi="Times New Roman"/>
                <w:lang w:val="en-US"/>
              </w:rPr>
              <w:t xml:space="preserve">Tengri, Umai, Ahuramazda, Nergal, Zabab, </w:t>
            </w:r>
            <w:r w:rsidR="001239C7" w:rsidRPr="0019554A">
              <w:rPr>
                <w:rFonts w:ascii="Times New Roman" w:hAnsi="Times New Roman"/>
                <w:lang w:val="en-US"/>
              </w:rPr>
              <w:t xml:space="preserve">Venus, Zeus </w:t>
            </w:r>
            <w:r w:rsidRPr="0019554A">
              <w:rPr>
                <w:rFonts w:ascii="Times New Roman" w:hAnsi="Times New Roman"/>
                <w:lang w:val="en-US"/>
              </w:rPr>
              <w:t>etc.</w:t>
            </w:r>
          </w:p>
        </w:tc>
      </w:tr>
      <w:tr w:rsidR="00D973C7" w:rsidRPr="0019554A" w:rsidTr="0019554A">
        <w:tc>
          <w:tcPr>
            <w:tcW w:w="1526" w:type="dxa"/>
            <w:vMerge w:val="restart"/>
          </w:tcPr>
          <w:p w:rsidR="00D973C7" w:rsidRPr="0019554A" w:rsidRDefault="00D973C7" w:rsidP="00D973C7">
            <w:pPr>
              <w:rPr>
                <w:rFonts w:ascii="Times New Roman" w:hAnsi="Times New Roman"/>
                <w:lang w:val="en-US"/>
              </w:rPr>
            </w:pPr>
            <w:r w:rsidRPr="0019554A">
              <w:rPr>
                <w:rFonts w:ascii="Times New Roman" w:hAnsi="Times New Roman"/>
                <w:lang w:val="en-US"/>
              </w:rPr>
              <w:t>II.Concrete</w:t>
            </w:r>
          </w:p>
        </w:tc>
        <w:tc>
          <w:tcPr>
            <w:tcW w:w="2835" w:type="dxa"/>
          </w:tcPr>
          <w:p w:rsidR="00D973C7" w:rsidRPr="0019554A" w:rsidRDefault="001239C7" w:rsidP="001239C7">
            <w:pPr>
              <w:spacing w:line="360" w:lineRule="auto"/>
              <w:rPr>
                <w:rFonts w:ascii="Times New Roman" w:hAnsi="Times New Roman"/>
              </w:rPr>
            </w:pPr>
            <w:r w:rsidRPr="0019554A">
              <w:rPr>
                <w:rFonts w:ascii="Times New Roman" w:hAnsi="Times New Roman"/>
                <w:lang w:val="en-US"/>
              </w:rPr>
              <w:t>h</w:t>
            </w:r>
            <w:r w:rsidR="00D973C7" w:rsidRPr="0019554A">
              <w:rPr>
                <w:rFonts w:ascii="Times New Roman" w:hAnsi="Times New Roman"/>
                <w:lang w:val="en-US"/>
              </w:rPr>
              <w:t>istoriosophems</w:t>
            </w:r>
          </w:p>
        </w:tc>
        <w:tc>
          <w:tcPr>
            <w:tcW w:w="5210" w:type="dxa"/>
          </w:tcPr>
          <w:p w:rsidR="00D973C7" w:rsidRPr="0019554A" w:rsidRDefault="00D973C7" w:rsidP="008A2230">
            <w:pPr>
              <w:spacing w:line="360" w:lineRule="auto"/>
              <w:rPr>
                <w:rFonts w:ascii="Times New Roman" w:hAnsi="Times New Roman"/>
                <w:lang w:val="en-US"/>
              </w:rPr>
            </w:pPr>
            <w:r w:rsidRPr="0019554A">
              <w:rPr>
                <w:rFonts w:ascii="Times New Roman" w:hAnsi="Times New Roman"/>
                <w:lang w:val="en-US"/>
              </w:rPr>
              <w:t>historical facts and events, comprehended from the point of view of a particular philosophical doctrine</w:t>
            </w:r>
          </w:p>
        </w:tc>
      </w:tr>
      <w:tr w:rsidR="00D973C7" w:rsidRPr="0019554A" w:rsidTr="0019554A">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1239C7" w:rsidP="001239C7">
            <w:pPr>
              <w:spacing w:line="360" w:lineRule="auto"/>
              <w:rPr>
                <w:rFonts w:ascii="Times New Roman" w:hAnsi="Times New Roman"/>
                <w:lang w:val="en-US"/>
              </w:rPr>
            </w:pPr>
            <w:r w:rsidRPr="0019554A">
              <w:rPr>
                <w:rFonts w:ascii="Times New Roman" w:hAnsi="Times New Roman"/>
                <w:lang w:val="en-US"/>
              </w:rPr>
              <w:t>e</w:t>
            </w:r>
            <w:r w:rsidR="00D973C7" w:rsidRPr="0019554A">
              <w:rPr>
                <w:rFonts w:ascii="Times New Roman" w:hAnsi="Times New Roman"/>
                <w:lang w:val="en-US"/>
              </w:rPr>
              <w:t>thnonyms, including historical names of tribes, peoples and historical toponyms</w:t>
            </w:r>
          </w:p>
        </w:tc>
        <w:tc>
          <w:tcPr>
            <w:tcW w:w="5210" w:type="dxa"/>
          </w:tcPr>
          <w:p w:rsidR="00D973C7" w:rsidRPr="0019554A" w:rsidRDefault="00D973C7" w:rsidP="008A2230">
            <w:pPr>
              <w:spacing w:line="360" w:lineRule="auto"/>
              <w:rPr>
                <w:rFonts w:ascii="Times New Roman" w:hAnsi="Times New Roman"/>
                <w:lang w:val="en-US"/>
              </w:rPr>
            </w:pPr>
            <w:r w:rsidRPr="0019554A">
              <w:rPr>
                <w:rFonts w:ascii="Times New Roman" w:hAnsi="Times New Roman"/>
                <w:lang w:val="en-US"/>
              </w:rPr>
              <w:t>Saks, Persians, Huns, Kazakhs, Russians, Mongols, Greeks, Babylonians, Aryans, etc.</w:t>
            </w:r>
          </w:p>
          <w:p w:rsidR="00D973C7" w:rsidRPr="0019554A" w:rsidRDefault="00D973C7" w:rsidP="0019554A">
            <w:pPr>
              <w:spacing w:line="360" w:lineRule="auto"/>
              <w:rPr>
                <w:rFonts w:ascii="Times New Roman" w:hAnsi="Times New Roman"/>
                <w:lang w:val="en-US"/>
              </w:rPr>
            </w:pPr>
            <w:r w:rsidRPr="0019554A">
              <w:rPr>
                <w:rFonts w:ascii="Times New Roman" w:hAnsi="Times New Roman"/>
                <w:lang w:val="en-US"/>
              </w:rPr>
              <w:t>Persia, Babylon, Egypt, Media, Lydia, etc.</w:t>
            </w:r>
          </w:p>
        </w:tc>
      </w:tr>
      <w:tr w:rsidR="00D973C7" w:rsidRPr="0019554A" w:rsidTr="0019554A">
        <w:trPr>
          <w:trHeight w:val="1721"/>
        </w:trPr>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1239C7" w:rsidP="001239C7">
            <w:pPr>
              <w:spacing w:line="360" w:lineRule="auto"/>
              <w:rPr>
                <w:rFonts w:ascii="Times New Roman" w:hAnsi="Times New Roman"/>
                <w:lang w:val="en-US"/>
              </w:rPr>
            </w:pPr>
            <w:r w:rsidRPr="0019554A">
              <w:rPr>
                <w:rFonts w:ascii="Times New Roman" w:hAnsi="Times New Roman"/>
                <w:lang w:val="en-US"/>
              </w:rPr>
              <w:t>r</w:t>
            </w:r>
            <w:r w:rsidR="00D973C7" w:rsidRPr="0019554A">
              <w:rPr>
                <w:rFonts w:ascii="Times New Roman" w:hAnsi="Times New Roman"/>
              </w:rPr>
              <w:t>eal</w:t>
            </w:r>
            <w:r w:rsidR="00D973C7" w:rsidRPr="0019554A">
              <w:rPr>
                <w:rFonts w:ascii="Times New Roman" w:hAnsi="Times New Roman"/>
                <w:lang w:val="en-US"/>
              </w:rPr>
              <w:t>ities (</w:t>
            </w:r>
            <w:r w:rsidR="008A2230" w:rsidRPr="0019554A">
              <w:rPr>
                <w:rFonts w:ascii="Times New Roman" w:hAnsi="Times New Roman"/>
                <w:lang w:val="en-US"/>
              </w:rPr>
              <w:t>r</w:t>
            </w:r>
            <w:r w:rsidR="00D973C7" w:rsidRPr="0019554A">
              <w:rPr>
                <w:rFonts w:ascii="Times New Roman" w:hAnsi="Times New Roman"/>
                <w:lang w:val="en-US"/>
              </w:rPr>
              <w:t>eal</w:t>
            </w:r>
            <w:r w:rsidR="00D973C7" w:rsidRPr="0019554A">
              <w:rPr>
                <w:rFonts w:ascii="Times New Roman" w:hAnsi="Times New Roman"/>
              </w:rPr>
              <w:t>ems</w:t>
            </w:r>
            <w:r w:rsidR="00D973C7" w:rsidRPr="0019554A">
              <w:rPr>
                <w:rFonts w:ascii="Times New Roman" w:hAnsi="Times New Roman"/>
                <w:lang w:val="en-US"/>
              </w:rPr>
              <w:t>)</w:t>
            </w:r>
          </w:p>
        </w:tc>
        <w:tc>
          <w:tcPr>
            <w:tcW w:w="5210" w:type="dxa"/>
          </w:tcPr>
          <w:p w:rsidR="00D973C7" w:rsidRPr="0019554A" w:rsidRDefault="00D973C7" w:rsidP="008A2230">
            <w:pPr>
              <w:spacing w:line="360" w:lineRule="auto"/>
              <w:rPr>
                <w:rFonts w:ascii="Times New Roman" w:hAnsi="Times New Roman"/>
                <w:lang w:val="en-US"/>
              </w:rPr>
            </w:pPr>
            <w:r w:rsidRPr="0019554A">
              <w:rPr>
                <w:rFonts w:ascii="Times New Roman" w:hAnsi="Times New Roman"/>
                <w:lang w:val="en-US"/>
              </w:rPr>
              <w:t>items of weapons - akinak, dwellings - yurt, musical instruments - dombra, kobyz; means of communication - fire telegraph, tamgas, trade caravans, nomad messengers, spies, scouts; descriptions of the economic and legal features of the nomadic military society</w:t>
            </w:r>
          </w:p>
        </w:tc>
      </w:tr>
      <w:tr w:rsidR="00D973C7" w:rsidRPr="0019554A" w:rsidTr="0019554A">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8A2230" w:rsidP="008A2230">
            <w:pPr>
              <w:spacing w:line="360" w:lineRule="auto"/>
              <w:rPr>
                <w:rFonts w:ascii="Times New Roman" w:hAnsi="Times New Roman"/>
                <w:lang w:val="en-US"/>
              </w:rPr>
            </w:pPr>
            <w:r w:rsidRPr="0019554A">
              <w:rPr>
                <w:rFonts w:ascii="Times New Roman" w:hAnsi="Times New Roman"/>
                <w:lang w:val="en-US"/>
              </w:rPr>
              <w:t>p</w:t>
            </w:r>
            <w:r w:rsidR="00D973C7" w:rsidRPr="0019554A">
              <w:rPr>
                <w:rFonts w:ascii="Times New Roman" w:hAnsi="Times New Roman"/>
                <w:lang w:val="en-US"/>
              </w:rPr>
              <w:t>ersonymes</w:t>
            </w:r>
          </w:p>
          <w:p w:rsidR="00D973C7" w:rsidRPr="0019554A" w:rsidRDefault="00D973C7" w:rsidP="008A2230">
            <w:pPr>
              <w:spacing w:line="360" w:lineRule="auto"/>
              <w:rPr>
                <w:rFonts w:ascii="Times New Roman" w:hAnsi="Times New Roman"/>
                <w:lang w:val="en-US"/>
              </w:rPr>
            </w:pPr>
            <w:r w:rsidRPr="0019554A">
              <w:rPr>
                <w:rFonts w:ascii="Times New Roman" w:hAnsi="Times New Roman"/>
                <w:lang w:val="en-US"/>
              </w:rPr>
              <w:t xml:space="preserve">the frequent cultural codes   </w:t>
            </w:r>
          </w:p>
        </w:tc>
        <w:tc>
          <w:tcPr>
            <w:tcW w:w="5210" w:type="dxa"/>
          </w:tcPr>
          <w:p w:rsidR="00D973C7" w:rsidRPr="0019554A" w:rsidRDefault="00D973C7" w:rsidP="00906585">
            <w:pPr>
              <w:spacing w:line="360" w:lineRule="auto"/>
              <w:rPr>
                <w:rFonts w:ascii="Times New Roman" w:hAnsi="Times New Roman"/>
                <w:lang w:val="en-US"/>
              </w:rPr>
            </w:pPr>
            <w:r w:rsidRPr="0019554A">
              <w:rPr>
                <w:rFonts w:ascii="Times New Roman" w:hAnsi="Times New Roman"/>
                <w:lang w:val="en-US"/>
              </w:rPr>
              <w:t xml:space="preserve">specific historical personalities - Tomiris, Genghis Khan, Abylai khan, Abilmambet, Az Tauke khan, Tole bi, Kazybek bi, Kabanabaybatyr, Zhusip bilge, etc. </w:t>
            </w:r>
          </w:p>
        </w:tc>
      </w:tr>
      <w:tr w:rsidR="00D973C7" w:rsidRPr="0019554A" w:rsidTr="0019554A">
        <w:trPr>
          <w:trHeight w:val="2152"/>
        </w:trPr>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8A2230" w:rsidP="008A2230">
            <w:pPr>
              <w:spacing w:line="360" w:lineRule="auto"/>
              <w:rPr>
                <w:rFonts w:ascii="Times New Roman" w:hAnsi="Times New Roman"/>
              </w:rPr>
            </w:pPr>
            <w:r w:rsidRPr="0019554A">
              <w:rPr>
                <w:rFonts w:ascii="Times New Roman" w:hAnsi="Times New Roman"/>
                <w:lang w:val="en-US"/>
              </w:rPr>
              <w:t>r</w:t>
            </w:r>
            <w:r w:rsidR="00D973C7" w:rsidRPr="0019554A">
              <w:rPr>
                <w:rFonts w:ascii="Times New Roman" w:hAnsi="Times New Roman"/>
              </w:rPr>
              <w:t>itual</w:t>
            </w:r>
            <w:r w:rsidR="00D973C7" w:rsidRPr="0019554A">
              <w:rPr>
                <w:rFonts w:ascii="Times New Roman" w:hAnsi="Times New Roman"/>
                <w:lang w:val="en-US"/>
              </w:rPr>
              <w:t>em</w:t>
            </w:r>
            <w:r w:rsidR="00D973C7" w:rsidRPr="0019554A">
              <w:rPr>
                <w:rFonts w:ascii="Times New Roman" w:hAnsi="Times New Roman"/>
              </w:rPr>
              <w:t>s</w:t>
            </w:r>
          </w:p>
        </w:tc>
        <w:tc>
          <w:tcPr>
            <w:tcW w:w="5210" w:type="dxa"/>
          </w:tcPr>
          <w:p w:rsidR="00D973C7" w:rsidRPr="0019554A" w:rsidRDefault="00D973C7" w:rsidP="00906585">
            <w:pPr>
              <w:spacing w:line="360" w:lineRule="auto"/>
              <w:rPr>
                <w:rFonts w:ascii="Times New Roman" w:hAnsi="Times New Roman"/>
                <w:lang w:val="en-US"/>
              </w:rPr>
            </w:pPr>
            <w:r w:rsidRPr="0019554A">
              <w:rPr>
                <w:rFonts w:ascii="Times New Roman" w:hAnsi="Times New Roman"/>
                <w:lang w:val="en-US"/>
              </w:rPr>
              <w:t xml:space="preserve">rituals of the beginning and end of the war - consecration of the sword with fire and milk, the blood of sacrificial animals; war cries - Abylai Khan! Kabanbai! Alash! </w:t>
            </w:r>
          </w:p>
          <w:p w:rsidR="00D973C7" w:rsidRPr="0019554A" w:rsidRDefault="00D973C7" w:rsidP="00906585">
            <w:pPr>
              <w:spacing w:line="360" w:lineRule="auto"/>
              <w:rPr>
                <w:rFonts w:ascii="Times New Roman" w:hAnsi="Times New Roman"/>
                <w:lang w:val="en-US"/>
              </w:rPr>
            </w:pPr>
            <w:r w:rsidRPr="0019554A">
              <w:rPr>
                <w:rFonts w:ascii="Times New Roman" w:hAnsi="Times New Roman"/>
                <w:lang w:val="en-US"/>
              </w:rPr>
              <w:t>funeral rituals; rituals of the beginning of the duel, rituals of fraternization</w:t>
            </w:r>
          </w:p>
        </w:tc>
      </w:tr>
      <w:tr w:rsidR="00D973C7" w:rsidRPr="0019554A" w:rsidTr="0019554A">
        <w:tc>
          <w:tcPr>
            <w:tcW w:w="1526" w:type="dxa"/>
            <w:vMerge/>
          </w:tcPr>
          <w:p w:rsidR="00D973C7" w:rsidRPr="0019554A" w:rsidRDefault="00D973C7" w:rsidP="00D973C7">
            <w:pPr>
              <w:ind w:firstLine="567"/>
              <w:jc w:val="center"/>
              <w:rPr>
                <w:rFonts w:ascii="Times New Roman" w:hAnsi="Times New Roman"/>
                <w:lang w:val="en-US"/>
              </w:rPr>
            </w:pPr>
          </w:p>
        </w:tc>
        <w:tc>
          <w:tcPr>
            <w:tcW w:w="2835" w:type="dxa"/>
          </w:tcPr>
          <w:p w:rsidR="00D973C7" w:rsidRPr="0019554A" w:rsidRDefault="008A2230" w:rsidP="008A2230">
            <w:pPr>
              <w:spacing w:line="360" w:lineRule="auto"/>
              <w:rPr>
                <w:rFonts w:ascii="Times New Roman" w:hAnsi="Times New Roman"/>
                <w:lang w:val="en-US"/>
              </w:rPr>
            </w:pPr>
            <w:r w:rsidRPr="0019554A">
              <w:rPr>
                <w:rFonts w:ascii="Times New Roman" w:hAnsi="Times New Roman"/>
                <w:lang w:val="en-US"/>
              </w:rPr>
              <w:t>s</w:t>
            </w:r>
            <w:r w:rsidR="00D973C7" w:rsidRPr="0019554A">
              <w:rPr>
                <w:rFonts w:ascii="Times New Roman" w:hAnsi="Times New Roman"/>
                <w:lang w:val="en-US"/>
              </w:rPr>
              <w:t>patial cultural codes, including heterotopies</w:t>
            </w:r>
          </w:p>
        </w:tc>
        <w:tc>
          <w:tcPr>
            <w:tcW w:w="5210" w:type="dxa"/>
          </w:tcPr>
          <w:p w:rsidR="00D973C7" w:rsidRPr="0019554A" w:rsidRDefault="00D973C7" w:rsidP="00906585">
            <w:pPr>
              <w:spacing w:line="360" w:lineRule="auto"/>
              <w:rPr>
                <w:rFonts w:ascii="Times New Roman" w:hAnsi="Times New Roman"/>
                <w:lang w:val="en-US"/>
              </w:rPr>
            </w:pPr>
            <w:r w:rsidRPr="0019554A">
              <w:rPr>
                <w:rFonts w:ascii="Times New Roman" w:hAnsi="Times New Roman"/>
                <w:lang w:val="en-US"/>
              </w:rPr>
              <w:t>west - east, north - south, steppe, mountains, hills, hills, walls, khan's headquarters, enemy camp, river crossings, lakes, graves, a house of amusements, ships, etc.</w:t>
            </w:r>
          </w:p>
        </w:tc>
      </w:tr>
    </w:tbl>
    <w:p w:rsidR="00D973C7" w:rsidRPr="0019554A" w:rsidRDefault="00D973C7" w:rsidP="00D973C7">
      <w:pPr>
        <w:spacing w:after="0" w:line="240" w:lineRule="auto"/>
        <w:jc w:val="center"/>
        <w:rPr>
          <w:rFonts w:ascii="Times New Roman" w:hAnsi="Times New Roman"/>
          <w:lang w:val="en-US"/>
        </w:rPr>
      </w:pPr>
    </w:p>
    <w:p w:rsidR="00D973C7" w:rsidRPr="00C06A63"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Default="00D973C7" w:rsidP="00D973C7">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8385" cy="2321560"/>
            <wp:effectExtent l="19050" t="0" r="0" b="0"/>
            <wp:docPr id="16" name="Рисунок 6" descr="D:\ПРОЕКТ_2018-2020\ГРАНТ\2020 - работы\ОТЧЕТ2020\ЭЛЕМЕНТЫ ОТЧЕТА_2020\Все мои схемы\5 an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_2018-2020\ГРАНТ\2020 - работы\ОТЧЕТ2020\ЭЛЕМЕНТЫ ОТЧЕТА_2020\Все мои схемы\5 angl.png"/>
                    <pic:cNvPicPr>
                      <a:picLocks noChangeAspect="1" noChangeArrowheads="1"/>
                    </pic:cNvPicPr>
                  </pic:nvPicPr>
                  <pic:blipFill>
                    <a:blip r:embed="rId38" cstate="print"/>
                    <a:srcRect/>
                    <a:stretch>
                      <a:fillRect/>
                    </a:stretch>
                  </pic:blipFill>
                  <pic:spPr bwMode="auto">
                    <a:xfrm>
                      <a:off x="0" y="0"/>
                      <a:ext cx="4858385" cy="2321560"/>
                    </a:xfrm>
                    <a:prstGeom prst="rect">
                      <a:avLst/>
                    </a:prstGeom>
                    <a:noFill/>
                    <a:ln w="9525">
                      <a:noFill/>
                      <a:miter lim="800000"/>
                      <a:headEnd/>
                      <a:tailEnd/>
                    </a:ln>
                  </pic:spPr>
                </pic:pic>
              </a:graphicData>
            </a:graphic>
          </wp:inline>
        </w:drawing>
      </w:r>
    </w:p>
    <w:p w:rsidR="00D973C7" w:rsidRDefault="00D973C7" w:rsidP="00D973C7">
      <w:pPr>
        <w:spacing w:after="0" w:line="240" w:lineRule="auto"/>
        <w:jc w:val="center"/>
        <w:rPr>
          <w:rFonts w:ascii="Times New Roman" w:hAnsi="Times New Roman"/>
          <w:sz w:val="24"/>
          <w:szCs w:val="24"/>
        </w:rPr>
      </w:pPr>
    </w:p>
    <w:p w:rsidR="00906585" w:rsidRDefault="00906585" w:rsidP="00265E33">
      <w:pPr>
        <w:spacing w:after="0" w:line="240" w:lineRule="auto"/>
        <w:jc w:val="center"/>
        <w:rPr>
          <w:rFonts w:ascii="Times New Roman" w:hAnsi="Times New Roman"/>
          <w:sz w:val="24"/>
          <w:szCs w:val="24"/>
          <w:lang w:val="en-US"/>
        </w:rPr>
      </w:pPr>
    </w:p>
    <w:p w:rsidR="00265E33" w:rsidRDefault="00265E33" w:rsidP="00265E33">
      <w:pPr>
        <w:spacing w:after="0" w:line="240" w:lineRule="auto"/>
        <w:jc w:val="center"/>
        <w:rPr>
          <w:rFonts w:ascii="Times New Roman" w:hAnsi="Times New Roman"/>
          <w:sz w:val="24"/>
          <w:szCs w:val="24"/>
          <w:lang w:val="en-US"/>
        </w:rPr>
      </w:pPr>
      <w:r w:rsidRPr="006F68CA">
        <w:rPr>
          <w:rFonts w:ascii="Times New Roman" w:hAnsi="Times New Roman"/>
          <w:sz w:val="24"/>
          <w:szCs w:val="24"/>
          <w:lang w:val="en-US"/>
        </w:rPr>
        <w:t xml:space="preserve">Figure </w:t>
      </w:r>
      <w:r w:rsidR="004600B3">
        <w:rPr>
          <w:rFonts w:ascii="Times New Roman" w:hAnsi="Times New Roman"/>
          <w:sz w:val="24"/>
          <w:szCs w:val="24"/>
          <w:lang w:val="en-US"/>
        </w:rPr>
        <w:t>B.6</w:t>
      </w:r>
      <w:r w:rsidRPr="006F68CA">
        <w:rPr>
          <w:rFonts w:ascii="Times New Roman" w:hAnsi="Times New Roman"/>
          <w:sz w:val="24"/>
          <w:szCs w:val="24"/>
          <w:lang w:val="en-US"/>
        </w:rPr>
        <w:t xml:space="preserve"> - </w:t>
      </w:r>
      <w:r>
        <w:rPr>
          <w:rFonts w:ascii="Times New Roman" w:hAnsi="Times New Roman"/>
          <w:sz w:val="24"/>
          <w:szCs w:val="24"/>
          <w:lang w:val="en-US"/>
        </w:rPr>
        <w:t>F</w:t>
      </w:r>
      <w:r w:rsidRPr="006F68CA">
        <w:rPr>
          <w:rFonts w:ascii="Times New Roman" w:hAnsi="Times New Roman"/>
          <w:sz w:val="24"/>
          <w:szCs w:val="24"/>
          <w:lang w:val="en-US"/>
        </w:rPr>
        <w:t>unctions of the cultural code in the literary text</w:t>
      </w:r>
    </w:p>
    <w:p w:rsidR="00906585" w:rsidRDefault="00906585" w:rsidP="00265E33">
      <w:pPr>
        <w:spacing w:after="0" w:line="240" w:lineRule="auto"/>
        <w:jc w:val="center"/>
        <w:rPr>
          <w:rFonts w:ascii="Times New Roman" w:hAnsi="Times New Roman"/>
          <w:sz w:val="24"/>
          <w:szCs w:val="24"/>
          <w:lang w:val="en-US"/>
        </w:rPr>
      </w:pPr>
    </w:p>
    <w:p w:rsidR="00906585" w:rsidRPr="00D973C7" w:rsidRDefault="00906585" w:rsidP="00265E33">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6F68CA" w:rsidRDefault="00D973C7" w:rsidP="00D973C7">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409190" cy="1271905"/>
            <wp:effectExtent l="19050" t="0" r="0" b="0"/>
            <wp:docPr id="17" name="Рисунок 4" descr="D:\ПРОЕКТ_2018-2020\ГРАНТ\2020 - работы\ОТЧЕТ2020\ЭЛЕМЕНТЫ ОТЧЕТА_2020\Все мои схемы\3 angl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_2018-2020\ГРАНТ\2020 - работы\ОТЧЕТ2020\ЭЛЕМЕНТЫ ОТЧЕТА_2020\Все мои схемы\3 angl - копия.png"/>
                    <pic:cNvPicPr>
                      <a:picLocks noChangeAspect="1" noChangeArrowheads="1"/>
                    </pic:cNvPicPr>
                  </pic:nvPicPr>
                  <pic:blipFill>
                    <a:blip r:embed="rId39" cstate="print"/>
                    <a:srcRect/>
                    <a:stretch>
                      <a:fillRect/>
                    </a:stretch>
                  </pic:blipFill>
                  <pic:spPr bwMode="auto">
                    <a:xfrm>
                      <a:off x="0" y="0"/>
                      <a:ext cx="2409190" cy="1271905"/>
                    </a:xfrm>
                    <a:prstGeom prst="rect">
                      <a:avLst/>
                    </a:prstGeom>
                    <a:noFill/>
                    <a:ln w="9525">
                      <a:noFill/>
                      <a:miter lim="800000"/>
                      <a:headEnd/>
                      <a:tailEnd/>
                    </a:ln>
                  </pic:spPr>
                </pic:pic>
              </a:graphicData>
            </a:graphic>
          </wp:inline>
        </w:drawing>
      </w:r>
    </w:p>
    <w:p w:rsidR="00D973C7" w:rsidRDefault="00D973C7" w:rsidP="00D973C7">
      <w:pPr>
        <w:spacing w:after="0" w:line="240" w:lineRule="auto"/>
        <w:jc w:val="center"/>
        <w:rPr>
          <w:rFonts w:ascii="Times New Roman" w:hAnsi="Times New Roman"/>
          <w:sz w:val="24"/>
          <w:szCs w:val="24"/>
        </w:rPr>
      </w:pPr>
    </w:p>
    <w:p w:rsidR="00D973C7" w:rsidRDefault="00D973C7" w:rsidP="00D973C7">
      <w:pPr>
        <w:spacing w:after="0" w:line="240" w:lineRule="auto"/>
        <w:jc w:val="center"/>
        <w:rPr>
          <w:rFonts w:ascii="Times New Roman" w:hAnsi="Times New Roman"/>
          <w:sz w:val="24"/>
          <w:szCs w:val="24"/>
        </w:rPr>
      </w:pPr>
    </w:p>
    <w:p w:rsidR="00265E33" w:rsidRPr="00BA207B" w:rsidRDefault="00265E33" w:rsidP="00265E33">
      <w:pPr>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Figure </w:t>
      </w:r>
      <w:r w:rsidR="004600B3">
        <w:rPr>
          <w:rFonts w:ascii="Times New Roman" w:hAnsi="Times New Roman"/>
          <w:sz w:val="24"/>
          <w:szCs w:val="24"/>
          <w:lang w:val="en-US"/>
        </w:rPr>
        <w:t>B.7</w:t>
      </w:r>
      <w:r w:rsidRPr="006F68CA">
        <w:rPr>
          <w:rFonts w:ascii="Times New Roman" w:hAnsi="Times New Roman"/>
          <w:sz w:val="24"/>
          <w:szCs w:val="24"/>
          <w:lang w:val="en-US"/>
        </w:rPr>
        <w:t xml:space="preserve">- </w:t>
      </w:r>
      <w:r>
        <w:rPr>
          <w:rFonts w:ascii="Times New Roman" w:hAnsi="Times New Roman"/>
          <w:sz w:val="24"/>
          <w:szCs w:val="24"/>
          <w:lang w:val="en-US"/>
        </w:rPr>
        <w:t>V</w:t>
      </w:r>
      <w:r w:rsidRPr="006F68CA">
        <w:rPr>
          <w:rFonts w:ascii="Times New Roman" w:hAnsi="Times New Roman"/>
          <w:sz w:val="24"/>
          <w:szCs w:val="24"/>
          <w:lang w:val="en-US"/>
        </w:rPr>
        <w:t>ertical communication model of informants</w:t>
      </w:r>
    </w:p>
    <w:p w:rsidR="00D973C7" w:rsidRPr="00265E33" w:rsidRDefault="00D973C7" w:rsidP="00D973C7">
      <w:pPr>
        <w:spacing w:after="0" w:line="240" w:lineRule="auto"/>
        <w:jc w:val="center"/>
        <w:rPr>
          <w:rFonts w:ascii="Times New Roman" w:hAnsi="Times New Roman"/>
          <w:sz w:val="24"/>
          <w:szCs w:val="24"/>
          <w:lang w:val="en-US"/>
        </w:rPr>
      </w:pPr>
    </w:p>
    <w:p w:rsidR="00D973C7" w:rsidRPr="00265E33"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p>
    <w:p w:rsidR="00D973C7" w:rsidRPr="00BA207B" w:rsidRDefault="00D973C7" w:rsidP="00D973C7">
      <w:pPr>
        <w:spacing w:after="0" w:line="24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4222115" cy="1995805"/>
            <wp:effectExtent l="19050" t="0" r="6985" b="0"/>
            <wp:docPr id="18" name="Рисунок 5" descr="D:\ПРОЕКТ_2018-2020\ГРАНТ\2020 - работы\ОТЧЕТ2020\ЭЛЕМЕНТЫ ОТЧЕТА_2020\Все мои схемы\4 angl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_2018-2020\ГРАНТ\2020 - работы\ОТЧЕТ2020\ЭЛЕМЕНТЫ ОТЧЕТА_2020\Все мои схемы\4 angl - копия.png"/>
                    <pic:cNvPicPr>
                      <a:picLocks noChangeAspect="1" noChangeArrowheads="1"/>
                    </pic:cNvPicPr>
                  </pic:nvPicPr>
                  <pic:blipFill>
                    <a:blip r:embed="rId40" cstate="print"/>
                    <a:srcRect/>
                    <a:stretch>
                      <a:fillRect/>
                    </a:stretch>
                  </pic:blipFill>
                  <pic:spPr bwMode="auto">
                    <a:xfrm>
                      <a:off x="0" y="0"/>
                      <a:ext cx="4222115" cy="1995805"/>
                    </a:xfrm>
                    <a:prstGeom prst="rect">
                      <a:avLst/>
                    </a:prstGeom>
                    <a:noFill/>
                    <a:ln w="9525">
                      <a:noFill/>
                      <a:miter lim="800000"/>
                      <a:headEnd/>
                      <a:tailEnd/>
                    </a:ln>
                  </pic:spPr>
                </pic:pic>
              </a:graphicData>
            </a:graphic>
          </wp:inline>
        </w:drawing>
      </w:r>
    </w:p>
    <w:p w:rsidR="00D973C7" w:rsidRDefault="00D973C7" w:rsidP="00D973C7">
      <w:pPr>
        <w:spacing w:after="0" w:line="240" w:lineRule="auto"/>
        <w:ind w:firstLine="709"/>
        <w:jc w:val="both"/>
        <w:rPr>
          <w:rFonts w:ascii="Times New Roman" w:hAnsi="Times New Roman"/>
          <w:sz w:val="24"/>
          <w:szCs w:val="24"/>
          <w:lang w:val="en-US"/>
        </w:rPr>
      </w:pPr>
    </w:p>
    <w:p w:rsidR="00265E33" w:rsidRDefault="00265E33" w:rsidP="00D973C7">
      <w:pPr>
        <w:spacing w:after="0" w:line="240" w:lineRule="auto"/>
        <w:ind w:firstLine="709"/>
        <w:jc w:val="both"/>
        <w:rPr>
          <w:rFonts w:ascii="Times New Roman" w:hAnsi="Times New Roman"/>
          <w:sz w:val="24"/>
          <w:szCs w:val="24"/>
          <w:lang w:val="en-US"/>
        </w:rPr>
      </w:pPr>
    </w:p>
    <w:p w:rsidR="00265E33" w:rsidRPr="00BA207B" w:rsidRDefault="00265E33" w:rsidP="00265E33">
      <w:pPr>
        <w:spacing w:after="0" w:line="240" w:lineRule="auto"/>
        <w:jc w:val="center"/>
        <w:rPr>
          <w:rFonts w:ascii="Times New Roman" w:hAnsi="Times New Roman"/>
          <w:sz w:val="24"/>
          <w:szCs w:val="24"/>
          <w:lang w:val="en-US"/>
        </w:rPr>
      </w:pPr>
      <w:r w:rsidRPr="006F68CA">
        <w:rPr>
          <w:rFonts w:ascii="Times New Roman" w:hAnsi="Times New Roman"/>
          <w:sz w:val="24"/>
          <w:szCs w:val="24"/>
          <w:lang w:val="en-US"/>
        </w:rPr>
        <w:t xml:space="preserve">Figure </w:t>
      </w:r>
      <w:r w:rsidR="004600B3">
        <w:rPr>
          <w:rFonts w:ascii="Times New Roman" w:hAnsi="Times New Roman"/>
          <w:sz w:val="24"/>
          <w:szCs w:val="24"/>
          <w:lang w:val="en-US"/>
        </w:rPr>
        <w:t>B.8</w:t>
      </w:r>
      <w:r w:rsidRPr="006F68CA">
        <w:rPr>
          <w:rFonts w:ascii="Times New Roman" w:hAnsi="Times New Roman"/>
          <w:sz w:val="24"/>
          <w:szCs w:val="24"/>
          <w:lang w:val="en-US"/>
        </w:rPr>
        <w:t>-</w:t>
      </w:r>
      <w:r>
        <w:rPr>
          <w:rFonts w:ascii="Times New Roman" w:hAnsi="Times New Roman"/>
          <w:sz w:val="24"/>
          <w:szCs w:val="24"/>
          <w:lang w:val="en-US"/>
        </w:rPr>
        <w:t xml:space="preserve"> C</w:t>
      </w:r>
      <w:r w:rsidRPr="006F68CA">
        <w:rPr>
          <w:rFonts w:ascii="Times New Roman" w:hAnsi="Times New Roman"/>
          <w:sz w:val="24"/>
          <w:szCs w:val="24"/>
          <w:lang w:val="en-US"/>
        </w:rPr>
        <w:t>yclic communication model of communication of informants</w:t>
      </w:r>
    </w:p>
    <w:p w:rsidR="00265E33" w:rsidRPr="00BA207B" w:rsidRDefault="00265E33" w:rsidP="00265E33">
      <w:pPr>
        <w:spacing w:after="0" w:line="240" w:lineRule="auto"/>
        <w:jc w:val="center"/>
        <w:rPr>
          <w:rFonts w:ascii="Times New Roman" w:hAnsi="Times New Roman"/>
          <w:sz w:val="24"/>
          <w:szCs w:val="24"/>
          <w:lang w:val="en-US"/>
        </w:rPr>
      </w:pPr>
    </w:p>
    <w:p w:rsidR="00D973C7" w:rsidRPr="00265E33" w:rsidRDefault="005F73D8" w:rsidP="00D973C7">
      <w:pPr>
        <w:spacing w:after="0" w:line="360" w:lineRule="auto"/>
        <w:jc w:val="center"/>
        <w:rPr>
          <w:rFonts w:ascii="Times New Roman" w:hAnsi="Times New Roman"/>
          <w:b/>
          <w:sz w:val="24"/>
          <w:szCs w:val="24"/>
          <w:lang w:val="en-US"/>
        </w:rPr>
      </w:pPr>
      <w:r w:rsidRPr="00265E33">
        <w:rPr>
          <w:rFonts w:ascii="Times New Roman" w:hAnsi="Times New Roman"/>
          <w:b/>
          <w:sz w:val="24"/>
          <w:szCs w:val="24"/>
          <w:lang w:val="en-US"/>
        </w:rPr>
        <w:lastRenderedPageBreak/>
        <w:t>APPENDIX C</w:t>
      </w:r>
    </w:p>
    <w:p w:rsidR="00D973C7" w:rsidRPr="00265E33" w:rsidRDefault="00265E33" w:rsidP="00D973C7">
      <w:pPr>
        <w:spacing w:after="0" w:line="360" w:lineRule="auto"/>
        <w:jc w:val="center"/>
        <w:rPr>
          <w:rFonts w:ascii="Times New Roman" w:hAnsi="Times New Roman"/>
          <w:b/>
          <w:sz w:val="24"/>
          <w:szCs w:val="24"/>
          <w:lang w:val="en-US"/>
        </w:rPr>
      </w:pPr>
      <w:r>
        <w:rPr>
          <w:rFonts w:ascii="Times New Roman" w:hAnsi="Times New Roman"/>
          <w:b/>
          <w:sz w:val="24"/>
          <w:szCs w:val="24"/>
          <w:lang w:val="en-US"/>
        </w:rPr>
        <w:t>C</w:t>
      </w:r>
      <w:r w:rsidRPr="00265E33">
        <w:rPr>
          <w:rFonts w:ascii="Times New Roman" w:hAnsi="Times New Roman"/>
          <w:b/>
          <w:sz w:val="24"/>
          <w:szCs w:val="24"/>
          <w:lang w:val="en-US"/>
        </w:rPr>
        <w:t xml:space="preserve">oncise cognitive thesaurus </w:t>
      </w:r>
    </w:p>
    <w:tbl>
      <w:tblPr>
        <w:tblStyle w:val="af2"/>
        <w:tblW w:w="0" w:type="auto"/>
        <w:tblLayout w:type="fixed"/>
        <w:tblLook w:val="04A0" w:firstRow="1" w:lastRow="0" w:firstColumn="1" w:lastColumn="0" w:noHBand="0" w:noVBand="1"/>
      </w:tblPr>
      <w:tblGrid>
        <w:gridCol w:w="959"/>
        <w:gridCol w:w="3050"/>
        <w:gridCol w:w="5562"/>
      </w:tblGrid>
      <w:tr w:rsidR="00D973C7" w:rsidRPr="00491CA9" w:rsidTr="007B0AD8">
        <w:trPr>
          <w:trHeight w:val="137"/>
        </w:trPr>
        <w:tc>
          <w:tcPr>
            <w:tcW w:w="959" w:type="dxa"/>
          </w:tcPr>
          <w:p w:rsidR="00D973C7" w:rsidRPr="00491CA9" w:rsidRDefault="00D973C7" w:rsidP="00D973C7">
            <w:pPr>
              <w:spacing w:line="360" w:lineRule="auto"/>
              <w:jc w:val="both"/>
              <w:rPr>
                <w:rFonts w:ascii="Times New Roman" w:hAnsi="Times New Roman"/>
                <w:sz w:val="24"/>
                <w:szCs w:val="24"/>
              </w:rPr>
            </w:pPr>
            <w:r w:rsidRPr="00491CA9">
              <w:rPr>
                <w:rFonts w:ascii="Times New Roman" w:hAnsi="Times New Roman"/>
                <w:sz w:val="24"/>
                <w:szCs w:val="24"/>
              </w:rPr>
              <w:t>№</w:t>
            </w:r>
          </w:p>
        </w:tc>
        <w:tc>
          <w:tcPr>
            <w:tcW w:w="3050" w:type="dxa"/>
          </w:tcPr>
          <w:p w:rsidR="00D973C7" w:rsidRPr="00491CA9" w:rsidRDefault="00D973C7" w:rsidP="00D973C7">
            <w:pPr>
              <w:spacing w:line="360" w:lineRule="auto"/>
              <w:jc w:val="center"/>
              <w:rPr>
                <w:rFonts w:ascii="Times New Roman" w:hAnsi="Times New Roman"/>
                <w:sz w:val="24"/>
                <w:szCs w:val="24"/>
              </w:rPr>
            </w:pPr>
            <w:r w:rsidRPr="00491CA9">
              <w:rPr>
                <w:rFonts w:ascii="Times New Roman" w:hAnsi="Times New Roman"/>
                <w:sz w:val="24"/>
                <w:szCs w:val="24"/>
                <w:lang w:val="en-US"/>
              </w:rPr>
              <w:t>Term</w:t>
            </w:r>
            <w:r w:rsidRPr="00491CA9">
              <w:rPr>
                <w:rStyle w:val="af5"/>
                <w:rFonts w:ascii="Times New Roman" w:hAnsi="Times New Roman"/>
                <w:sz w:val="24"/>
                <w:szCs w:val="24"/>
              </w:rPr>
              <w:footnoteReference w:id="1"/>
            </w:r>
          </w:p>
        </w:tc>
        <w:tc>
          <w:tcPr>
            <w:tcW w:w="5562" w:type="dxa"/>
          </w:tcPr>
          <w:p w:rsidR="00D973C7" w:rsidRPr="00491CA9" w:rsidRDefault="00D973C7" w:rsidP="00D973C7">
            <w:pPr>
              <w:spacing w:line="360" w:lineRule="auto"/>
              <w:jc w:val="center"/>
              <w:rPr>
                <w:rFonts w:ascii="Times New Roman" w:hAnsi="Times New Roman"/>
                <w:sz w:val="24"/>
                <w:szCs w:val="24"/>
              </w:rPr>
            </w:pPr>
            <w:r w:rsidRPr="00491CA9">
              <w:rPr>
                <w:rFonts w:ascii="Times New Roman" w:hAnsi="Times New Roman"/>
                <w:sz w:val="24"/>
                <w:szCs w:val="24"/>
              </w:rPr>
              <w:t>Conceptual</w:t>
            </w:r>
            <w:r w:rsidR="00B93180">
              <w:rPr>
                <w:rFonts w:ascii="Times New Roman" w:hAnsi="Times New Roman"/>
                <w:sz w:val="24"/>
                <w:szCs w:val="24"/>
                <w:lang w:val="en-US"/>
              </w:rPr>
              <w:t xml:space="preserve"> </w:t>
            </w:r>
            <w:r w:rsidRPr="00491CA9">
              <w:rPr>
                <w:rFonts w:ascii="Times New Roman" w:hAnsi="Times New Roman"/>
                <w:sz w:val="24"/>
                <w:szCs w:val="24"/>
              </w:rPr>
              <w:t>and</w:t>
            </w:r>
            <w:r w:rsidR="00B93180">
              <w:rPr>
                <w:rFonts w:ascii="Times New Roman" w:hAnsi="Times New Roman"/>
                <w:sz w:val="24"/>
                <w:szCs w:val="24"/>
                <w:lang w:val="en-US"/>
              </w:rPr>
              <w:t xml:space="preserve"> </w:t>
            </w:r>
            <w:r w:rsidRPr="00491CA9">
              <w:rPr>
                <w:rFonts w:ascii="Times New Roman" w:hAnsi="Times New Roman"/>
                <w:sz w:val="24"/>
                <w:szCs w:val="24"/>
              </w:rPr>
              <w:t>categorical</w:t>
            </w:r>
            <w:r w:rsidR="00B93180">
              <w:rPr>
                <w:rFonts w:ascii="Times New Roman" w:hAnsi="Times New Roman"/>
                <w:sz w:val="24"/>
                <w:szCs w:val="24"/>
                <w:lang w:val="en-US"/>
              </w:rPr>
              <w:t xml:space="preserve"> </w:t>
            </w:r>
            <w:r w:rsidRPr="00491CA9">
              <w:rPr>
                <w:rFonts w:ascii="Times New Roman" w:hAnsi="Times New Roman"/>
                <w:sz w:val="24"/>
                <w:szCs w:val="24"/>
              </w:rPr>
              <w:t>characteristics</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pPr>
          </w:p>
        </w:tc>
        <w:tc>
          <w:tcPr>
            <w:tcW w:w="3050" w:type="dxa"/>
          </w:tcPr>
          <w:p w:rsidR="00D973C7" w:rsidRPr="00491CA9" w:rsidRDefault="00D973C7" w:rsidP="00B93180">
            <w:pPr>
              <w:spacing w:line="360" w:lineRule="auto"/>
              <w:rPr>
                <w:rFonts w:ascii="Times New Roman" w:hAnsi="Times New Roman"/>
                <w:sz w:val="24"/>
                <w:szCs w:val="24"/>
              </w:rPr>
            </w:pPr>
            <w:r w:rsidRPr="00491CA9">
              <w:rPr>
                <w:rFonts w:ascii="Times New Roman" w:hAnsi="Times New Roman"/>
                <w:iCs/>
                <w:sz w:val="24"/>
                <w:szCs w:val="24"/>
              </w:rPr>
              <w:t>Cultural</w:t>
            </w:r>
            <w:r w:rsidR="00B93180">
              <w:rPr>
                <w:rFonts w:ascii="Times New Roman" w:hAnsi="Times New Roman"/>
                <w:iCs/>
                <w:sz w:val="24"/>
                <w:szCs w:val="24"/>
                <w:lang w:val="en-US"/>
              </w:rPr>
              <w:t xml:space="preserve"> </w:t>
            </w:r>
            <w:r w:rsidRPr="00491CA9">
              <w:rPr>
                <w:rFonts w:ascii="Times New Roman" w:hAnsi="Times New Roman"/>
                <w:iCs/>
                <w:sz w:val="24"/>
                <w:szCs w:val="24"/>
              </w:rPr>
              <w:t>code</w:t>
            </w:r>
          </w:p>
        </w:tc>
        <w:tc>
          <w:tcPr>
            <w:tcW w:w="5562" w:type="dxa"/>
          </w:tcPr>
          <w:p w:rsidR="00D973C7" w:rsidRPr="00491CA9" w:rsidRDefault="00D973C7" w:rsidP="00B93180">
            <w:pPr>
              <w:spacing w:line="360" w:lineRule="auto"/>
              <w:rPr>
                <w:rFonts w:ascii="Times New Roman" w:hAnsi="Times New Roman"/>
                <w:iCs/>
                <w:sz w:val="24"/>
                <w:szCs w:val="24"/>
                <w:lang w:val="en-US"/>
              </w:rPr>
            </w:pPr>
            <w:r w:rsidRPr="00491CA9">
              <w:rPr>
                <w:rFonts w:ascii="Times New Roman" w:hAnsi="Times New Roman"/>
                <w:iCs/>
                <w:sz w:val="24"/>
                <w:szCs w:val="24"/>
                <w:lang w:val="en-US"/>
              </w:rPr>
              <w:t>has an ambivalent nature in a literary (fiction) work</w:t>
            </w:r>
            <w:r w:rsidR="00906585">
              <w:rPr>
                <w:rFonts w:ascii="Times New Roman" w:hAnsi="Times New Roman"/>
                <w:iCs/>
                <w:sz w:val="24"/>
                <w:szCs w:val="24"/>
                <w:lang w:val="en-US"/>
              </w:rPr>
              <w:t>:</w:t>
            </w:r>
            <w:r w:rsidRPr="00491CA9">
              <w:rPr>
                <w:rFonts w:ascii="Times New Roman" w:hAnsi="Times New Roman"/>
                <w:iCs/>
                <w:sz w:val="24"/>
                <w:szCs w:val="24"/>
                <w:lang w:val="en-US"/>
              </w:rPr>
              <w:t xml:space="preserve"> semantic and functionalcontent</w:t>
            </w:r>
            <w:r w:rsidR="00906585">
              <w:rPr>
                <w:rFonts w:ascii="Times New Roman" w:hAnsi="Times New Roman"/>
                <w:iCs/>
                <w:sz w:val="24"/>
                <w:szCs w:val="24"/>
                <w:lang w:val="en-US"/>
              </w:rPr>
              <w:t>.</w:t>
            </w:r>
            <w:r w:rsidRPr="00491CA9">
              <w:rPr>
                <w:rFonts w:ascii="Times New Roman" w:hAnsi="Times New Roman"/>
                <w:iCs/>
                <w:sz w:val="24"/>
                <w:szCs w:val="24"/>
                <w:lang w:val="en-US"/>
              </w:rPr>
              <w:t xml:space="preserve">In the aspect of referentiality and functionality, CC is understood by us as a specific mechanism (tool) for storing and </w:t>
            </w:r>
            <w:r w:rsidRPr="00906585">
              <w:rPr>
                <w:rFonts w:ascii="Times New Roman" w:hAnsi="Times New Roman"/>
                <w:iCs/>
                <w:sz w:val="24"/>
                <w:szCs w:val="24"/>
                <w:lang w:val="en-US"/>
              </w:rPr>
              <w:t>successively transmitting important information about the history, philosophy, spiritual and material culture of a person (individual),ethnos, a group of ethnic groups of a particular region, a particular civilization, all mankind, the Universe</w:t>
            </w:r>
            <w:r w:rsidR="00B93180">
              <w:rPr>
                <w:rFonts w:ascii="Times New Roman" w:hAnsi="Times New Roman"/>
                <w:iCs/>
                <w:sz w:val="24"/>
                <w:szCs w:val="24"/>
                <w:lang w:val="en-US"/>
              </w:rPr>
              <w:t xml:space="preserve"> </w:t>
            </w:r>
            <w:r w:rsidRPr="00906585">
              <w:rPr>
                <w:rFonts w:ascii="Times New Roman" w:hAnsi="Times New Roman"/>
                <w:iCs/>
                <w:sz w:val="24"/>
                <w:szCs w:val="24"/>
                <w:lang w:val="en-US"/>
              </w:rPr>
              <w:t>(Universum).</w:t>
            </w:r>
          </w:p>
        </w:tc>
      </w:tr>
      <w:tr w:rsidR="00D973C7" w:rsidRPr="009F2334" w:rsidTr="007B0AD8">
        <w:tc>
          <w:tcPr>
            <w:tcW w:w="959" w:type="dxa"/>
          </w:tcPr>
          <w:p w:rsidR="00D973C7" w:rsidRPr="00906585"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rPr>
                <w:rFonts w:ascii="Times New Roman" w:hAnsi="Times New Roman"/>
                <w:iCs/>
                <w:sz w:val="24"/>
                <w:szCs w:val="24"/>
                <w:lang w:val="en-US"/>
              </w:rPr>
            </w:pPr>
            <w:r w:rsidRPr="00491CA9">
              <w:rPr>
                <w:rFonts w:ascii="Times New Roman" w:hAnsi="Times New Roman"/>
                <w:iCs/>
                <w:sz w:val="24"/>
                <w:szCs w:val="24"/>
                <w:lang w:val="en-US"/>
              </w:rPr>
              <w:t>The cultural code is considered by us</w:t>
            </w:r>
          </w:p>
        </w:tc>
        <w:tc>
          <w:tcPr>
            <w:tcW w:w="5562" w:type="dxa"/>
          </w:tcPr>
          <w:p w:rsidR="00D973C7" w:rsidRPr="00491CA9" w:rsidRDefault="00D973C7" w:rsidP="00B93180">
            <w:pPr>
              <w:spacing w:line="360" w:lineRule="auto"/>
              <w:rPr>
                <w:rFonts w:ascii="Times New Roman" w:hAnsi="Times New Roman"/>
                <w:iCs/>
                <w:sz w:val="24"/>
                <w:szCs w:val="24"/>
                <w:lang w:val="en-US"/>
              </w:rPr>
            </w:pPr>
            <w:r w:rsidRPr="00491CA9">
              <w:rPr>
                <w:rFonts w:ascii="Times New Roman" w:hAnsi="Times New Roman"/>
                <w:bCs/>
                <w:sz w:val="24"/>
                <w:szCs w:val="24"/>
                <w:lang w:val="en-US"/>
              </w:rPr>
              <w:t>as a holistic aesthetic-informative construct, a textual formation that performs several interrelated, equal functions: ontological; communicative; actually artistic; actually informative; axiological, etc.</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rPr>
                <w:rFonts w:ascii="Times New Roman" w:hAnsi="Times New Roman"/>
                <w:iCs/>
                <w:sz w:val="24"/>
                <w:szCs w:val="24"/>
                <w:lang w:val="en-US"/>
              </w:rPr>
            </w:pPr>
            <w:r w:rsidRPr="00491CA9">
              <w:rPr>
                <w:rFonts w:ascii="Times New Roman" w:hAnsi="Times New Roman"/>
                <w:iCs/>
                <w:sz w:val="24"/>
                <w:szCs w:val="24"/>
                <w:lang w:val="en-US"/>
              </w:rPr>
              <w:t>As a phenomenon of historical, national consciousness, the cultural code</w:t>
            </w:r>
          </w:p>
        </w:tc>
        <w:tc>
          <w:tcPr>
            <w:tcW w:w="5562" w:type="dxa"/>
          </w:tcPr>
          <w:p w:rsidR="00D973C7" w:rsidRPr="00491CA9" w:rsidRDefault="00D973C7" w:rsidP="00D973C7">
            <w:pPr>
              <w:spacing w:line="360" w:lineRule="auto"/>
              <w:jc w:val="both"/>
              <w:rPr>
                <w:rFonts w:ascii="Times New Roman" w:hAnsi="Times New Roman"/>
                <w:bCs/>
                <w:sz w:val="24"/>
                <w:szCs w:val="24"/>
                <w:lang w:val="en-US"/>
              </w:rPr>
            </w:pPr>
            <w:r w:rsidRPr="00491CA9">
              <w:rPr>
                <w:rFonts w:ascii="Times New Roman" w:hAnsi="Times New Roman"/>
                <w:iCs/>
                <w:sz w:val="24"/>
                <w:szCs w:val="24"/>
                <w:lang w:val="en-US"/>
              </w:rPr>
              <w:t>in literary discourse has a predominantly cognitive-phenomenological and referential nature.</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iCs/>
                <w:sz w:val="24"/>
                <w:szCs w:val="24"/>
                <w:lang w:val="en-US"/>
              </w:rPr>
              <w:t>From a semiotic-semantic point of view, a cultural code is</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iCs/>
                <w:sz w:val="24"/>
                <w:szCs w:val="24"/>
                <w:lang w:val="en-US"/>
              </w:rPr>
              <w:t>an artistic reproduction of one or another cultural information about tradition, philosophy, worldview, world order in a specific text space. Like any linguistic sign, the code in the text has two inseparable sides - external and internal, signifier and signified. Hence, the implicit and explicit embeddedness of the cultural code in the narrative, plot, the manifestation in the reader (listener, viewer) of many associative and semantic connections of the cultural code with other concepts, plots, ideas, images, motives</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B93180" w:rsidP="00B93180">
            <w:pPr>
              <w:spacing w:line="360" w:lineRule="auto"/>
              <w:rPr>
                <w:rFonts w:ascii="Times New Roman" w:hAnsi="Times New Roman"/>
                <w:iCs/>
                <w:sz w:val="24"/>
                <w:szCs w:val="24"/>
              </w:rPr>
            </w:pPr>
            <w:r>
              <w:rPr>
                <w:rFonts w:ascii="Times New Roman" w:hAnsi="Times New Roman"/>
                <w:sz w:val="24"/>
                <w:szCs w:val="24"/>
                <w:lang w:val="en-US"/>
              </w:rPr>
              <w:t>C</w:t>
            </w:r>
            <w:r w:rsidR="00D973C7" w:rsidRPr="00491CA9">
              <w:rPr>
                <w:rFonts w:ascii="Times New Roman" w:hAnsi="Times New Roman"/>
                <w:sz w:val="24"/>
                <w:szCs w:val="24"/>
              </w:rPr>
              <w:t>ultural</w:t>
            </w:r>
            <w:r>
              <w:rPr>
                <w:rFonts w:ascii="Times New Roman" w:hAnsi="Times New Roman"/>
                <w:sz w:val="24"/>
                <w:szCs w:val="24"/>
                <w:lang w:val="en-US"/>
              </w:rPr>
              <w:t xml:space="preserve"> </w:t>
            </w:r>
            <w:r w:rsidR="00D973C7" w:rsidRPr="00491CA9">
              <w:rPr>
                <w:rFonts w:ascii="Times New Roman" w:hAnsi="Times New Roman"/>
                <w:sz w:val="24"/>
                <w:szCs w:val="24"/>
              </w:rPr>
              <w:t>code</w:t>
            </w:r>
            <w:r>
              <w:rPr>
                <w:rFonts w:ascii="Times New Roman" w:hAnsi="Times New Roman"/>
                <w:sz w:val="24"/>
                <w:szCs w:val="24"/>
                <w:lang w:val="en-US"/>
              </w:rPr>
              <w:t xml:space="preserve"> </w:t>
            </w:r>
            <w:r w:rsidR="00D973C7" w:rsidRPr="00491CA9">
              <w:rPr>
                <w:rFonts w:ascii="Times New Roman" w:hAnsi="Times New Roman"/>
                <w:sz w:val="24"/>
                <w:szCs w:val="24"/>
              </w:rPr>
              <w:t>is</w:t>
            </w:r>
          </w:p>
        </w:tc>
        <w:tc>
          <w:tcPr>
            <w:tcW w:w="5562" w:type="dxa"/>
          </w:tcPr>
          <w:p w:rsidR="00D973C7" w:rsidRPr="00491CA9" w:rsidRDefault="00D973C7" w:rsidP="00B93180">
            <w:pPr>
              <w:spacing w:line="360" w:lineRule="auto"/>
              <w:rPr>
                <w:rFonts w:ascii="Times New Roman" w:hAnsi="Times New Roman"/>
                <w:iCs/>
                <w:sz w:val="24"/>
                <w:szCs w:val="24"/>
                <w:lang w:val="en-US"/>
              </w:rPr>
            </w:pPr>
            <w:r w:rsidRPr="00491CA9">
              <w:rPr>
                <w:rFonts w:ascii="Times New Roman" w:hAnsi="Times New Roman"/>
                <w:sz w:val="24"/>
                <w:szCs w:val="24"/>
                <w:lang w:val="en-US"/>
              </w:rPr>
              <w:t xml:space="preserve">a capacious mental structure of a wide format, capable of absorbing the signs of a conceptual metaphor, a </w:t>
            </w:r>
            <w:r w:rsidRPr="00491CA9">
              <w:rPr>
                <w:rFonts w:ascii="Times New Roman" w:hAnsi="Times New Roman"/>
                <w:sz w:val="24"/>
                <w:szCs w:val="24"/>
                <w:lang w:val="en-US"/>
              </w:rPr>
              <w:lastRenderedPageBreak/>
              <w:t>material-object, material world with its inherent specific attributes and metaphysics of the unreal world. Although in a literary text, the code is most often implemented in its symbolic, conditionally metaphorical nature. In the media discus, a weighty rhetorical component is added to these characteristics.</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pStyle w:val="12"/>
              <w:spacing w:line="360" w:lineRule="auto"/>
              <w:rPr>
                <w:sz w:val="24"/>
                <w:szCs w:val="24"/>
                <w:lang w:val="en-US"/>
              </w:rPr>
            </w:pPr>
            <w:r w:rsidRPr="00491CA9">
              <w:rPr>
                <w:sz w:val="24"/>
                <w:szCs w:val="24"/>
                <w:lang w:val="en-US"/>
              </w:rPr>
              <w:t>The phenomenon of the cultural code in the context of literary discourse lies in</w:t>
            </w:r>
          </w:p>
        </w:tc>
        <w:tc>
          <w:tcPr>
            <w:tcW w:w="5562" w:type="dxa"/>
          </w:tcPr>
          <w:p w:rsidR="00D973C7" w:rsidRPr="00491CA9" w:rsidRDefault="00D973C7" w:rsidP="00B93180">
            <w:pPr>
              <w:pStyle w:val="12"/>
              <w:spacing w:line="360" w:lineRule="auto"/>
              <w:rPr>
                <w:sz w:val="24"/>
                <w:szCs w:val="24"/>
                <w:lang w:val="en-US"/>
              </w:rPr>
            </w:pPr>
            <w:r w:rsidRPr="00491CA9">
              <w:rPr>
                <w:sz w:val="24"/>
                <w:szCs w:val="24"/>
                <w:lang w:val="en-US"/>
              </w:rPr>
              <w:t xml:space="preserve">its exceptional ability to actualize, conceptualize and transmit information that is significant in the cultural and epistemological terms into the surrounding space, expand and deepen the paradigmatic relationship between the components of the “message” and the emerging associative series and cognitions. </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bCs/>
                <w:sz w:val="24"/>
                <w:szCs w:val="24"/>
                <w:lang w:val="en-US"/>
              </w:rPr>
              <w:t>The ideosphere of the cultural code is understood as</w:t>
            </w:r>
          </w:p>
        </w:tc>
        <w:tc>
          <w:tcPr>
            <w:tcW w:w="5562"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bCs/>
                <w:sz w:val="24"/>
                <w:szCs w:val="24"/>
                <w:lang w:val="en-US"/>
              </w:rPr>
              <w:t>a system of mutually opposed mental constants and cultural artifacts that have unconditional value and a wide space-time range of existence.</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B93180" w:rsidRDefault="00B93180" w:rsidP="00B93180">
            <w:pPr>
              <w:spacing w:line="360" w:lineRule="auto"/>
              <w:rPr>
                <w:rFonts w:ascii="Times New Roman" w:hAnsi="Times New Roman"/>
                <w:bCs/>
                <w:sz w:val="24"/>
                <w:szCs w:val="24"/>
                <w:lang w:val="en-US"/>
              </w:rPr>
            </w:pPr>
            <w:r>
              <w:rPr>
                <w:rFonts w:ascii="Times New Roman" w:eastAsia="Times New Roman" w:hAnsi="Times New Roman"/>
                <w:sz w:val="24"/>
                <w:szCs w:val="24"/>
                <w:lang w:val="en-US"/>
              </w:rPr>
              <w:t>T</w:t>
            </w:r>
            <w:r w:rsidR="00D973C7" w:rsidRPr="00B93180">
              <w:rPr>
                <w:rFonts w:ascii="Times New Roman" w:eastAsia="Times New Roman" w:hAnsi="Times New Roman"/>
                <w:sz w:val="24"/>
                <w:szCs w:val="24"/>
                <w:lang w:val="en-US"/>
              </w:rPr>
              <w:t>h</w:t>
            </w:r>
            <w:r>
              <w:rPr>
                <w:rFonts w:ascii="Times New Roman" w:eastAsia="Times New Roman" w:hAnsi="Times New Roman"/>
                <w:sz w:val="24"/>
                <w:szCs w:val="24"/>
                <w:lang w:val="en-US"/>
              </w:rPr>
              <w:t>e th</w:t>
            </w:r>
            <w:r w:rsidR="00D973C7" w:rsidRPr="00B93180">
              <w:rPr>
                <w:rFonts w:ascii="Times New Roman" w:eastAsia="Times New Roman" w:hAnsi="Times New Roman"/>
                <w:sz w:val="24"/>
                <w:szCs w:val="24"/>
                <w:lang w:val="en-US"/>
              </w:rPr>
              <w:t>eory</w:t>
            </w:r>
            <w:r>
              <w:rPr>
                <w:rFonts w:ascii="Times New Roman" w:eastAsia="Times New Roman" w:hAnsi="Times New Roman"/>
                <w:sz w:val="24"/>
                <w:szCs w:val="24"/>
                <w:lang w:val="en-US"/>
              </w:rPr>
              <w:t xml:space="preserve"> of</w:t>
            </w:r>
            <w:r w:rsidRPr="00B93180">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the c</w:t>
            </w:r>
            <w:r w:rsidRPr="00B93180">
              <w:rPr>
                <w:rFonts w:ascii="Times New Roman" w:eastAsia="Times New Roman" w:hAnsi="Times New Roman"/>
                <w:sz w:val="24"/>
                <w:szCs w:val="24"/>
                <w:lang w:val="en-US"/>
              </w:rPr>
              <w:t>ultural</w:t>
            </w:r>
            <w:r>
              <w:rPr>
                <w:rFonts w:ascii="Times New Roman" w:eastAsia="Times New Roman" w:hAnsi="Times New Roman"/>
                <w:sz w:val="24"/>
                <w:szCs w:val="24"/>
                <w:lang w:val="en-US"/>
              </w:rPr>
              <w:t xml:space="preserve"> </w:t>
            </w:r>
            <w:r w:rsidRPr="00B93180">
              <w:rPr>
                <w:rFonts w:ascii="Times New Roman" w:eastAsia="Times New Roman" w:hAnsi="Times New Roman"/>
                <w:sz w:val="24"/>
                <w:szCs w:val="24"/>
                <w:lang w:val="en-US"/>
              </w:rPr>
              <w:t>code</w:t>
            </w:r>
            <w:r>
              <w:rPr>
                <w:rFonts w:ascii="Times New Roman" w:eastAsia="Times New Roman" w:hAnsi="Times New Roman"/>
                <w:sz w:val="24"/>
                <w:szCs w:val="24"/>
                <w:lang w:val="en-US"/>
              </w:rPr>
              <w:t xml:space="preserve"> </w:t>
            </w:r>
          </w:p>
        </w:tc>
        <w:tc>
          <w:tcPr>
            <w:tcW w:w="5562" w:type="dxa"/>
          </w:tcPr>
          <w:p w:rsidR="00D973C7" w:rsidRPr="00491CA9" w:rsidRDefault="00D973C7" w:rsidP="00D973C7">
            <w:pPr>
              <w:spacing w:line="360" w:lineRule="auto"/>
              <w:jc w:val="both"/>
              <w:rPr>
                <w:rFonts w:ascii="Times New Roman" w:hAnsi="Times New Roman"/>
                <w:bCs/>
                <w:sz w:val="24"/>
                <w:szCs w:val="24"/>
                <w:lang w:val="en-US"/>
              </w:rPr>
            </w:pPr>
            <w:r w:rsidRPr="00491CA9">
              <w:rPr>
                <w:rFonts w:ascii="Times New Roman" w:eastAsia="Times New Roman" w:hAnsi="Times New Roman"/>
                <w:sz w:val="24"/>
                <w:szCs w:val="24"/>
                <w:lang w:val="en-US"/>
              </w:rPr>
              <w:t xml:space="preserve">The totality of </w:t>
            </w:r>
            <w:r w:rsidRPr="00837656">
              <w:rPr>
                <w:rFonts w:ascii="Times New Roman" w:eastAsia="Times New Roman" w:hAnsi="Times New Roman"/>
                <w:sz w:val="24"/>
                <w:szCs w:val="24"/>
                <w:lang w:val="en-US"/>
              </w:rPr>
              <w:t>methodological, terminological and other systemic features related to the episteme of the cultural codewill be called the theory of the cultural</w:t>
            </w:r>
            <w:r w:rsidRPr="00491CA9">
              <w:rPr>
                <w:rFonts w:ascii="Times New Roman" w:eastAsia="Times New Roman" w:hAnsi="Times New Roman"/>
                <w:sz w:val="24"/>
                <w:szCs w:val="24"/>
                <w:lang w:val="en-US"/>
              </w:rPr>
              <w:t xml:space="preserve"> code (TCC).</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rPr>
                <w:rFonts w:ascii="Times New Roman" w:hAnsi="Times New Roman"/>
                <w:bCs/>
                <w:sz w:val="24"/>
                <w:szCs w:val="24"/>
              </w:rPr>
            </w:pPr>
            <w:r w:rsidRPr="00491CA9">
              <w:rPr>
                <w:rFonts w:ascii="Times New Roman" w:hAnsi="Times New Roman"/>
                <w:bCs/>
                <w:sz w:val="24"/>
                <w:szCs w:val="24"/>
              </w:rPr>
              <w:t>An</w:t>
            </w:r>
            <w:r w:rsidR="00B93180">
              <w:rPr>
                <w:rFonts w:ascii="Times New Roman" w:hAnsi="Times New Roman"/>
                <w:bCs/>
                <w:sz w:val="24"/>
                <w:szCs w:val="24"/>
                <w:lang w:val="en-US"/>
              </w:rPr>
              <w:t xml:space="preserve"> </w:t>
            </w:r>
            <w:r w:rsidRPr="00491CA9">
              <w:rPr>
                <w:rFonts w:ascii="Times New Roman" w:hAnsi="Times New Roman"/>
                <w:bCs/>
                <w:sz w:val="24"/>
                <w:szCs w:val="24"/>
              </w:rPr>
              <w:t>informant</w:t>
            </w:r>
            <w:r w:rsidR="00B93180">
              <w:rPr>
                <w:rFonts w:ascii="Times New Roman" w:hAnsi="Times New Roman"/>
                <w:bCs/>
                <w:sz w:val="24"/>
                <w:szCs w:val="24"/>
                <w:lang w:val="en-US"/>
              </w:rPr>
              <w:t xml:space="preserve"> </w:t>
            </w:r>
            <w:r w:rsidRPr="00491CA9">
              <w:rPr>
                <w:rFonts w:ascii="Times New Roman" w:hAnsi="Times New Roman"/>
                <w:bCs/>
                <w:sz w:val="24"/>
                <w:szCs w:val="24"/>
              </w:rPr>
              <w:t>is</w:t>
            </w:r>
          </w:p>
        </w:tc>
        <w:tc>
          <w:tcPr>
            <w:tcW w:w="5562" w:type="dxa"/>
          </w:tcPr>
          <w:p w:rsidR="00D973C7" w:rsidRPr="00491CA9" w:rsidRDefault="00D973C7" w:rsidP="00D973C7">
            <w:pPr>
              <w:spacing w:line="360" w:lineRule="auto"/>
              <w:jc w:val="both"/>
              <w:rPr>
                <w:rFonts w:ascii="Times New Roman" w:hAnsi="Times New Roman"/>
                <w:bCs/>
                <w:sz w:val="24"/>
                <w:szCs w:val="24"/>
                <w:lang w:val="en-US"/>
              </w:rPr>
            </w:pPr>
            <w:r w:rsidRPr="00491CA9">
              <w:rPr>
                <w:rFonts w:ascii="Times New Roman" w:hAnsi="Times New Roman"/>
                <w:bCs/>
                <w:sz w:val="24"/>
                <w:szCs w:val="24"/>
                <w:lang w:val="en-US"/>
              </w:rPr>
              <w:t>a carrier and source of cultural information.</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A historical and cultural code in a literary text is</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a specific tool for storing and successively transmitting important information about the history, spiritual and material culture of a particular ethnic group, group of ethnic groups, a particular region, or a particular civilization. In other words, historical and cultural codes are "signs of history and culture", directly or indirectly reflecting the worldview, worldview of a particular ethnic group.</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hAnsi="Times New Roman"/>
                <w:sz w:val="24"/>
                <w:szCs w:val="24"/>
              </w:rPr>
            </w:pPr>
            <w:r w:rsidRPr="00491CA9">
              <w:rPr>
                <w:rFonts w:ascii="Times New Roman" w:hAnsi="Times New Roman"/>
                <w:bCs/>
                <w:sz w:val="24"/>
                <w:szCs w:val="24"/>
              </w:rPr>
              <w:t>The</w:t>
            </w:r>
            <w:r w:rsidR="00B93180">
              <w:rPr>
                <w:rFonts w:ascii="Times New Roman" w:hAnsi="Times New Roman"/>
                <w:bCs/>
                <w:sz w:val="24"/>
                <w:szCs w:val="24"/>
                <w:lang w:val="en-US"/>
              </w:rPr>
              <w:t xml:space="preserve"> </w:t>
            </w:r>
            <w:r w:rsidRPr="00491CA9">
              <w:rPr>
                <w:rFonts w:ascii="Times New Roman" w:hAnsi="Times New Roman"/>
                <w:bCs/>
                <w:sz w:val="24"/>
                <w:szCs w:val="24"/>
              </w:rPr>
              <w:t>military</w:t>
            </w:r>
            <w:r w:rsidR="00B93180">
              <w:rPr>
                <w:rFonts w:ascii="Times New Roman" w:hAnsi="Times New Roman"/>
                <w:bCs/>
                <w:sz w:val="24"/>
                <w:szCs w:val="24"/>
                <w:lang w:val="en-US"/>
              </w:rPr>
              <w:t xml:space="preserve"> </w:t>
            </w:r>
            <w:r w:rsidRPr="00491CA9">
              <w:rPr>
                <w:rFonts w:ascii="Times New Roman" w:hAnsi="Times New Roman"/>
                <w:bCs/>
                <w:sz w:val="24"/>
                <w:szCs w:val="24"/>
              </w:rPr>
              <w:t>code</w:t>
            </w:r>
            <w:r w:rsidR="00B93180">
              <w:rPr>
                <w:rFonts w:ascii="Times New Roman" w:hAnsi="Times New Roman"/>
                <w:bCs/>
                <w:sz w:val="24"/>
                <w:szCs w:val="24"/>
                <w:lang w:val="en-US"/>
              </w:rPr>
              <w:t xml:space="preserve"> </w:t>
            </w:r>
            <w:r w:rsidRPr="00491CA9">
              <w:rPr>
                <w:rFonts w:ascii="Times New Roman" w:hAnsi="Times New Roman"/>
                <w:bCs/>
                <w:sz w:val="24"/>
                <w:szCs w:val="24"/>
              </w:rPr>
              <w:t>is</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bCs/>
                <w:sz w:val="24"/>
                <w:szCs w:val="24"/>
                <w:lang w:val="en-US"/>
              </w:rPr>
              <w:t xml:space="preserve">a historical and cultural construct that most fully reflects the specifics of the described historical era from the point of view of the prevailing military ideology. These are codes of a secondary semioticnature,the historical and cultural information content of these constructs is extremely high. The </w:t>
            </w:r>
            <w:r w:rsidRPr="00491CA9">
              <w:rPr>
                <w:rFonts w:ascii="Times New Roman" w:hAnsi="Times New Roman"/>
                <w:bCs/>
                <w:sz w:val="24"/>
                <w:szCs w:val="24"/>
                <w:lang w:val="en-US"/>
              </w:rPr>
              <w:lastRenderedPageBreak/>
              <w:t xml:space="preserve">informative and communicative nature of the military cultural code as a phenomenon of artistic and social consciousness presupposes the design of broad associative fields. It is the military, and possibly also religious, CC at the present time both in the media and in literature and art of Kazakhstan is one of the most frequent. In the aspect of artistic reception, the military code serves to reveal and </w:t>
            </w:r>
            <w:r w:rsidRPr="00837656">
              <w:rPr>
                <w:rFonts w:ascii="Times New Roman" w:hAnsi="Times New Roman"/>
                <w:bCs/>
                <w:sz w:val="24"/>
                <w:szCs w:val="24"/>
                <w:lang w:val="en-US"/>
              </w:rPr>
              <w:t>comprehend the more significant in the historical and cultural aspect, the cultural code extended in time, namely, the nomadic CC</w:t>
            </w:r>
            <w:r w:rsidR="00837656">
              <w:rPr>
                <w:rFonts w:ascii="Times New Roman" w:hAnsi="Times New Roman"/>
                <w:bCs/>
                <w:sz w:val="24"/>
                <w:szCs w:val="24"/>
                <w:lang w:val="en-US"/>
              </w:rPr>
              <w:t>.</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The conceptual core of a cultural code is</w:t>
            </w:r>
          </w:p>
        </w:tc>
        <w:tc>
          <w:tcPr>
            <w:tcW w:w="5562"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an archiseme of a particular concept (construct, mythologeme, name of a literary text, media title, etc.), which can be transformed into an opposite or similar in meaning, but having a significant difference from the original concept.</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rPr>
                <w:rFonts w:ascii="Times New Roman" w:hAnsi="Times New Roman"/>
                <w:sz w:val="24"/>
                <w:szCs w:val="24"/>
                <w:lang w:val="en-US"/>
              </w:rPr>
            </w:pPr>
            <w:r w:rsidRPr="00491CA9">
              <w:rPr>
                <w:rFonts w:ascii="Times New Roman" w:hAnsi="Times New Roman"/>
                <w:sz w:val="24"/>
                <w:szCs w:val="24"/>
                <w:lang w:val="en-US"/>
              </w:rPr>
              <w:t>The conceptual core is understood as</w:t>
            </w:r>
          </w:p>
        </w:tc>
        <w:tc>
          <w:tcPr>
            <w:tcW w:w="5562"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a semiotic category that centers the entire text space.</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rPr>
                <w:rFonts w:ascii="Times New Roman" w:hAnsi="Times New Roman"/>
                <w:sz w:val="24"/>
                <w:szCs w:val="24"/>
                <w:lang w:val="en-US"/>
              </w:rPr>
            </w:pPr>
            <w:r w:rsidRPr="00491CA9">
              <w:rPr>
                <w:rFonts w:ascii="Times New Roman" w:hAnsi="Times New Roman"/>
                <w:sz w:val="24"/>
                <w:szCs w:val="24"/>
                <w:lang w:val="en-US"/>
              </w:rPr>
              <w:t>A detailed multicultural landscape of literary discourse is understood to</w:t>
            </w:r>
          </w:p>
        </w:tc>
        <w:tc>
          <w:tcPr>
            <w:tcW w:w="5562"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be subordinate to the idea of ​​a wide-format narration of historical (or imaginable) events, the inclusion in a literary text of a multitude of foreign cultural details - descriptions of culture, history, geography, everyday life, economics, ethno-mentality, significant narratives (mythologems, folklore, historiosoph</w:t>
            </w:r>
            <w:r w:rsidR="00837656">
              <w:rPr>
                <w:rFonts w:ascii="Times New Roman" w:hAnsi="Times New Roman"/>
                <w:sz w:val="24"/>
                <w:szCs w:val="24"/>
                <w:lang w:val="en-US"/>
              </w:rPr>
              <w:t>em</w:t>
            </w:r>
            <w:r w:rsidRPr="00491CA9">
              <w:rPr>
                <w:rFonts w:ascii="Times New Roman" w:hAnsi="Times New Roman"/>
                <w:sz w:val="24"/>
                <w:szCs w:val="24"/>
                <w:lang w:val="en-US"/>
              </w:rPr>
              <w:t>s). The main purpose of the multicultural landscape in a literary text is to fulfill the additional function of building a developed background discourse, determined by the very specificity of the novel genre.</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hAnsi="Times New Roman"/>
                <w:sz w:val="24"/>
                <w:szCs w:val="24"/>
              </w:rPr>
            </w:pPr>
            <w:r w:rsidRPr="00491CA9">
              <w:rPr>
                <w:rFonts w:ascii="Times New Roman" w:hAnsi="Times New Roman"/>
                <w:sz w:val="24"/>
                <w:szCs w:val="24"/>
              </w:rPr>
              <w:t>Mythological</w:t>
            </w:r>
            <w:r w:rsidR="00B93180">
              <w:rPr>
                <w:rFonts w:ascii="Times New Roman" w:hAnsi="Times New Roman"/>
                <w:sz w:val="24"/>
                <w:szCs w:val="24"/>
                <w:lang w:val="en-US"/>
              </w:rPr>
              <w:t xml:space="preserve"> </w:t>
            </w:r>
            <w:r w:rsidRPr="00491CA9">
              <w:rPr>
                <w:rFonts w:ascii="Times New Roman" w:hAnsi="Times New Roman"/>
                <w:sz w:val="24"/>
                <w:szCs w:val="24"/>
              </w:rPr>
              <w:t>universals</w:t>
            </w:r>
            <w:r w:rsidR="00B93180">
              <w:rPr>
                <w:rFonts w:ascii="Times New Roman" w:hAnsi="Times New Roman"/>
                <w:sz w:val="24"/>
                <w:szCs w:val="24"/>
                <w:lang w:val="en-US"/>
              </w:rPr>
              <w:t xml:space="preserve"> </w:t>
            </w:r>
            <w:r w:rsidRPr="00491CA9">
              <w:rPr>
                <w:rFonts w:ascii="Times New Roman" w:hAnsi="Times New Roman"/>
                <w:sz w:val="24"/>
                <w:szCs w:val="24"/>
              </w:rPr>
              <w:t>are</w:t>
            </w:r>
          </w:p>
        </w:tc>
        <w:tc>
          <w:tcPr>
            <w:tcW w:w="5562"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mythologemes, universal in nature, cross-cultural, or supracultural, phenomena reflected in the poetics of the text.</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hAnsi="Times New Roman"/>
                <w:sz w:val="24"/>
                <w:szCs w:val="24"/>
              </w:rPr>
            </w:pPr>
            <w:r w:rsidRPr="00491CA9">
              <w:rPr>
                <w:rFonts w:ascii="Times New Roman" w:eastAsia="Times New Roman" w:hAnsi="Times New Roman"/>
                <w:bCs/>
                <w:kern w:val="36"/>
                <w:sz w:val="24"/>
                <w:szCs w:val="24"/>
              </w:rPr>
              <w:t>Philosopheme</w:t>
            </w:r>
            <w:r w:rsidR="00B93180">
              <w:rPr>
                <w:rFonts w:ascii="Times New Roman" w:eastAsia="Times New Roman" w:hAnsi="Times New Roman"/>
                <w:bCs/>
                <w:kern w:val="36"/>
                <w:sz w:val="24"/>
                <w:szCs w:val="24"/>
                <w:lang w:val="en-US"/>
              </w:rPr>
              <w:t xml:space="preserve"> </w:t>
            </w:r>
            <w:r w:rsidRPr="00491CA9">
              <w:rPr>
                <w:rFonts w:ascii="Times New Roman" w:eastAsia="Times New Roman" w:hAnsi="Times New Roman"/>
                <w:bCs/>
                <w:kern w:val="36"/>
                <w:sz w:val="24"/>
                <w:szCs w:val="24"/>
              </w:rPr>
              <w:t>is</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eastAsia="Times New Roman" w:hAnsi="Times New Roman"/>
                <w:bCs/>
                <w:kern w:val="36"/>
                <w:sz w:val="24"/>
                <w:szCs w:val="24"/>
                <w:lang w:val="en-US"/>
              </w:rPr>
              <w:t>a cultural code with a stable semantic-structural and multifunctional content, extended in artistic time and space. By their dialogical and cognitive-</w:t>
            </w:r>
            <w:r w:rsidRPr="00491CA9">
              <w:rPr>
                <w:rFonts w:ascii="Times New Roman" w:eastAsia="Times New Roman" w:hAnsi="Times New Roman"/>
                <w:bCs/>
                <w:kern w:val="36"/>
                <w:sz w:val="24"/>
                <w:szCs w:val="24"/>
                <w:lang w:val="en-US"/>
              </w:rPr>
              <w:lastRenderedPageBreak/>
              <w:t>communicative nature, philosophies, like mythologemes and folkloremes, in a literary text come close to the universals of culture.</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eastAsia="Times New Roman" w:hAnsi="Times New Roman"/>
                <w:bCs/>
                <w:kern w:val="36"/>
                <w:sz w:val="24"/>
                <w:szCs w:val="24"/>
              </w:rPr>
            </w:pPr>
            <w:r w:rsidRPr="00491CA9">
              <w:rPr>
                <w:rFonts w:ascii="Times New Roman" w:hAnsi="Times New Roman"/>
                <w:sz w:val="24"/>
                <w:szCs w:val="24"/>
              </w:rPr>
              <w:t>Ideologemes</w:t>
            </w:r>
            <w:r w:rsidR="00B93180">
              <w:rPr>
                <w:rFonts w:ascii="Times New Roman" w:hAnsi="Times New Roman"/>
                <w:sz w:val="24"/>
                <w:szCs w:val="24"/>
                <w:lang w:val="en-US"/>
              </w:rPr>
              <w:t xml:space="preserve"> </w:t>
            </w:r>
            <w:r w:rsidRPr="00491CA9">
              <w:rPr>
                <w:rFonts w:ascii="Times New Roman" w:hAnsi="Times New Roman"/>
                <w:sz w:val="24"/>
                <w:szCs w:val="24"/>
              </w:rPr>
              <w:t>are</w:t>
            </w:r>
            <w:r w:rsidR="00B93180">
              <w:rPr>
                <w:rFonts w:ascii="Times New Roman" w:hAnsi="Times New Roman"/>
                <w:sz w:val="24"/>
                <w:szCs w:val="24"/>
                <w:lang w:val="en-US"/>
              </w:rPr>
              <w:t xml:space="preserve"> </w:t>
            </w:r>
            <w:r w:rsidRPr="00491CA9">
              <w:rPr>
                <w:rFonts w:ascii="Times New Roman" w:hAnsi="Times New Roman"/>
                <w:sz w:val="24"/>
                <w:szCs w:val="24"/>
              </w:rPr>
              <w:t>understood</w:t>
            </w:r>
            <w:r w:rsidR="00B93180">
              <w:rPr>
                <w:rFonts w:ascii="Times New Roman" w:hAnsi="Times New Roman"/>
                <w:sz w:val="24"/>
                <w:szCs w:val="24"/>
                <w:lang w:val="en-US"/>
              </w:rPr>
              <w:t xml:space="preserve"> </w:t>
            </w:r>
            <w:r w:rsidRPr="00491CA9">
              <w:rPr>
                <w:rFonts w:ascii="Times New Roman" w:hAnsi="Times New Roman"/>
                <w:sz w:val="24"/>
                <w:szCs w:val="24"/>
              </w:rPr>
              <w:t>as</w:t>
            </w:r>
          </w:p>
        </w:tc>
        <w:tc>
          <w:tcPr>
            <w:tcW w:w="5562" w:type="dxa"/>
          </w:tcPr>
          <w:p w:rsidR="00D973C7" w:rsidRPr="00491CA9" w:rsidRDefault="00D973C7" w:rsidP="00B93180">
            <w:pPr>
              <w:spacing w:line="360" w:lineRule="auto"/>
              <w:rPr>
                <w:rFonts w:ascii="Times New Roman" w:eastAsia="Times New Roman" w:hAnsi="Times New Roman"/>
                <w:bCs/>
                <w:kern w:val="36"/>
                <w:sz w:val="24"/>
                <w:szCs w:val="24"/>
                <w:lang w:val="en-US"/>
              </w:rPr>
            </w:pPr>
            <w:r w:rsidRPr="00491CA9">
              <w:rPr>
                <w:rFonts w:ascii="Times New Roman" w:hAnsi="Times New Roman"/>
                <w:sz w:val="24"/>
                <w:szCs w:val="24"/>
                <w:lang w:val="en-US"/>
              </w:rPr>
              <w:t>philosophies with reduced initial semantics, placed in a specific ideological and political-legal context.</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hAnsi="Times New Roman"/>
                <w:sz w:val="24"/>
                <w:szCs w:val="24"/>
              </w:rPr>
            </w:pPr>
            <w:r w:rsidRPr="00491CA9">
              <w:rPr>
                <w:rFonts w:ascii="Times New Roman" w:hAnsi="Times New Roman"/>
                <w:sz w:val="24"/>
                <w:szCs w:val="24"/>
              </w:rPr>
              <w:t>Ethnic</w:t>
            </w:r>
            <w:r w:rsidR="00B93180">
              <w:rPr>
                <w:rFonts w:ascii="Times New Roman" w:hAnsi="Times New Roman"/>
                <w:sz w:val="24"/>
                <w:szCs w:val="24"/>
                <w:lang w:val="en-US"/>
              </w:rPr>
              <w:t xml:space="preserve"> </w:t>
            </w:r>
            <w:r w:rsidRPr="00491CA9">
              <w:rPr>
                <w:rFonts w:ascii="Times New Roman" w:hAnsi="Times New Roman"/>
                <w:sz w:val="24"/>
                <w:szCs w:val="24"/>
              </w:rPr>
              <w:t>stereotypes</w:t>
            </w:r>
            <w:r w:rsidR="00B93180">
              <w:rPr>
                <w:rFonts w:ascii="Times New Roman" w:hAnsi="Times New Roman"/>
                <w:sz w:val="24"/>
                <w:szCs w:val="24"/>
                <w:lang w:val="en-US"/>
              </w:rPr>
              <w:t xml:space="preserve"> </w:t>
            </w:r>
            <w:r w:rsidRPr="00491CA9">
              <w:rPr>
                <w:rFonts w:ascii="Times New Roman" w:hAnsi="Times New Roman"/>
                <w:sz w:val="24"/>
                <w:szCs w:val="24"/>
              </w:rPr>
              <w:t>are</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various stable ideas about the mental, emotional-sensual, worldview and other characteristics of a particular ethnic group.</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Valence of the code is</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the ability to create other meanings while preserving the core (cultural code).</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outlineLvl w:val="0"/>
              <w:rPr>
                <w:rFonts w:ascii="Times New Roman" w:hAnsi="Times New Roman"/>
                <w:sz w:val="24"/>
                <w:szCs w:val="24"/>
                <w:lang w:val="en-US"/>
              </w:rPr>
            </w:pPr>
            <w:r w:rsidRPr="00491CA9">
              <w:rPr>
                <w:rFonts w:ascii="Times New Roman" w:eastAsia="Times New Roman" w:hAnsi="Times New Roman"/>
                <w:sz w:val="24"/>
                <w:szCs w:val="24"/>
              </w:rPr>
              <w:t>Person</w:t>
            </w:r>
            <w:r w:rsidR="00837656">
              <w:rPr>
                <w:rFonts w:ascii="Times New Roman" w:eastAsia="Times New Roman" w:hAnsi="Times New Roman"/>
                <w:sz w:val="24"/>
                <w:szCs w:val="24"/>
                <w:lang w:val="en-US"/>
              </w:rPr>
              <w:t>y</w:t>
            </w:r>
            <w:r w:rsidRPr="00491CA9">
              <w:rPr>
                <w:rFonts w:ascii="Times New Roman" w:eastAsia="Times New Roman" w:hAnsi="Times New Roman"/>
                <w:sz w:val="24"/>
                <w:szCs w:val="24"/>
              </w:rPr>
              <w:t>m</w:t>
            </w:r>
            <w:r w:rsidRPr="00491CA9">
              <w:rPr>
                <w:rFonts w:ascii="Times New Roman" w:eastAsia="Times New Roman" w:hAnsi="Times New Roman"/>
                <w:sz w:val="24"/>
                <w:szCs w:val="24"/>
                <w:lang w:val="en-US"/>
              </w:rPr>
              <w:t>s are</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proper names of personalities performing the functions of a cultural code - a "key" to the concept sphere, the main idea and pathos of the work.</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tabs>
                <w:tab w:val="left" w:pos="6030"/>
              </w:tabs>
              <w:spacing w:line="360" w:lineRule="auto"/>
              <w:rPr>
                <w:rFonts w:ascii="Times New Roman" w:eastAsia="Times New Roman" w:hAnsi="Times New Roman"/>
                <w:sz w:val="24"/>
                <w:szCs w:val="24"/>
              </w:rPr>
            </w:pPr>
            <w:r w:rsidRPr="00491CA9">
              <w:rPr>
                <w:rFonts w:ascii="Times New Roman" w:hAnsi="Times New Roman"/>
                <w:sz w:val="24"/>
                <w:szCs w:val="24"/>
              </w:rPr>
              <w:t>Ritual</w:t>
            </w:r>
            <w:r w:rsidRPr="00491CA9">
              <w:rPr>
                <w:rFonts w:ascii="Times New Roman" w:hAnsi="Times New Roman"/>
                <w:sz w:val="24"/>
                <w:szCs w:val="24"/>
                <w:lang w:val="en-US"/>
              </w:rPr>
              <w:t>ems are</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cultural concepts that reflect the ritual component of a particular ritual (initiation, beginning/end of hostilities, fraternization, wedding, matchmaking, funeral, etc.)</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outlineLvl w:val="0"/>
              <w:rPr>
                <w:rFonts w:ascii="Times New Roman" w:hAnsi="Times New Roman"/>
                <w:sz w:val="24"/>
                <w:szCs w:val="24"/>
              </w:rPr>
            </w:pPr>
            <w:r w:rsidRPr="00491CA9">
              <w:rPr>
                <w:rFonts w:ascii="Times New Roman" w:hAnsi="Times New Roman"/>
                <w:sz w:val="24"/>
                <w:szCs w:val="24"/>
              </w:rPr>
              <w:t>Sacronyms</w:t>
            </w:r>
            <w:r w:rsidR="00B93180">
              <w:rPr>
                <w:rFonts w:ascii="Times New Roman" w:hAnsi="Times New Roman"/>
                <w:sz w:val="24"/>
                <w:szCs w:val="24"/>
                <w:lang w:val="en-US"/>
              </w:rPr>
              <w:t xml:space="preserve"> </w:t>
            </w:r>
            <w:r w:rsidRPr="00491CA9">
              <w:rPr>
                <w:rFonts w:ascii="Times New Roman" w:hAnsi="Times New Roman"/>
                <w:sz w:val="24"/>
                <w:szCs w:val="24"/>
              </w:rPr>
              <w:t>are</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precedent names and place names with sacred semantics.</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outlineLvl w:val="0"/>
              <w:rPr>
                <w:rFonts w:ascii="Times New Roman" w:hAnsi="Times New Roman"/>
                <w:sz w:val="24"/>
                <w:szCs w:val="24"/>
              </w:rPr>
            </w:pPr>
            <w:r w:rsidRPr="00491CA9">
              <w:rPr>
                <w:rFonts w:ascii="Times New Roman" w:hAnsi="Times New Roman"/>
                <w:sz w:val="24"/>
                <w:szCs w:val="24"/>
              </w:rPr>
              <w:t>Pseudosacronyms</w:t>
            </w:r>
            <w:r w:rsidR="00B93180">
              <w:rPr>
                <w:rFonts w:ascii="Times New Roman" w:hAnsi="Times New Roman"/>
                <w:sz w:val="24"/>
                <w:szCs w:val="24"/>
                <w:lang w:val="en-US"/>
              </w:rPr>
              <w:t xml:space="preserve"> </w:t>
            </w:r>
            <w:r w:rsidRPr="00491CA9">
              <w:rPr>
                <w:rFonts w:ascii="Times New Roman" w:hAnsi="Times New Roman"/>
                <w:sz w:val="24"/>
                <w:szCs w:val="24"/>
              </w:rPr>
              <w:t>are</w:t>
            </w:r>
          </w:p>
        </w:tc>
        <w:tc>
          <w:tcPr>
            <w:tcW w:w="5562" w:type="dxa"/>
          </w:tcPr>
          <w:p w:rsidR="00D973C7" w:rsidRPr="00491CA9" w:rsidRDefault="00D973C7" w:rsidP="00B93180">
            <w:pPr>
              <w:spacing w:line="360" w:lineRule="auto"/>
              <w:rPr>
                <w:rFonts w:ascii="Times New Roman" w:hAnsi="Times New Roman"/>
                <w:sz w:val="24"/>
                <w:szCs w:val="24"/>
                <w:lang w:val="en-US"/>
              </w:rPr>
            </w:pPr>
            <w:r w:rsidRPr="00837656">
              <w:rPr>
                <w:rFonts w:ascii="Times New Roman" w:hAnsi="Times New Roman"/>
                <w:sz w:val="24"/>
                <w:szCs w:val="24"/>
                <w:lang w:val="en-US"/>
              </w:rPr>
              <w:t>mythical (fictitious) names</w:t>
            </w:r>
            <w:r w:rsidRPr="00491CA9">
              <w:rPr>
                <w:rFonts w:ascii="Times New Roman" w:hAnsi="Times New Roman"/>
                <w:sz w:val="24"/>
                <w:szCs w:val="24"/>
                <w:lang w:val="en-US"/>
              </w:rPr>
              <w:t xml:space="preserve"> and titles that play the role of the sacred center of the narrative in the text.</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B93180">
            <w:pPr>
              <w:spacing w:line="360" w:lineRule="auto"/>
              <w:outlineLvl w:val="0"/>
              <w:rPr>
                <w:rFonts w:ascii="Times New Roman" w:hAnsi="Times New Roman"/>
                <w:sz w:val="24"/>
                <w:szCs w:val="24"/>
              </w:rPr>
            </w:pPr>
            <w:r w:rsidRPr="00491CA9">
              <w:rPr>
                <w:rFonts w:ascii="Times New Roman" w:hAnsi="Times New Roman"/>
                <w:sz w:val="24"/>
                <w:szCs w:val="24"/>
              </w:rPr>
              <w:t>Sacronyms</w:t>
            </w:r>
            <w:r w:rsidR="00B93180">
              <w:rPr>
                <w:rFonts w:ascii="Times New Roman" w:hAnsi="Times New Roman"/>
                <w:sz w:val="24"/>
                <w:szCs w:val="24"/>
                <w:lang w:val="en-US"/>
              </w:rPr>
              <w:t xml:space="preserve"> </w:t>
            </w:r>
            <w:r w:rsidRPr="00491CA9">
              <w:rPr>
                <w:rFonts w:ascii="Times New Roman" w:hAnsi="Times New Roman"/>
                <w:sz w:val="24"/>
                <w:szCs w:val="24"/>
              </w:rPr>
              <w:t>and</w:t>
            </w:r>
            <w:r w:rsidR="00B93180">
              <w:rPr>
                <w:rFonts w:ascii="Times New Roman" w:hAnsi="Times New Roman"/>
                <w:sz w:val="24"/>
                <w:szCs w:val="24"/>
                <w:lang w:val="en-US"/>
              </w:rPr>
              <w:t xml:space="preserve"> </w:t>
            </w:r>
            <w:r w:rsidRPr="00491CA9">
              <w:rPr>
                <w:rFonts w:ascii="Times New Roman" w:hAnsi="Times New Roman"/>
                <w:sz w:val="24"/>
                <w:szCs w:val="24"/>
              </w:rPr>
              <w:t>pseudosacronyms</w:t>
            </w:r>
          </w:p>
        </w:tc>
        <w:tc>
          <w:tcPr>
            <w:tcW w:w="5562" w:type="dxa"/>
          </w:tcPr>
          <w:p w:rsidR="00D973C7" w:rsidRPr="00491CA9" w:rsidRDefault="00D973C7" w:rsidP="00D973C7">
            <w:pPr>
              <w:spacing w:line="360" w:lineRule="auto"/>
              <w:jc w:val="both"/>
              <w:rPr>
                <w:rFonts w:ascii="Times New Roman" w:hAnsi="Times New Roman"/>
                <w:sz w:val="24"/>
                <w:szCs w:val="24"/>
                <w:lang w:val="en-US"/>
              </w:rPr>
            </w:pPr>
            <w:r w:rsidRPr="00491CA9">
              <w:rPr>
                <w:rFonts w:ascii="Times New Roman" w:hAnsi="Times New Roman"/>
                <w:sz w:val="24"/>
                <w:szCs w:val="24"/>
                <w:lang w:val="en-US"/>
              </w:rPr>
              <w:t>show sufficient activity in the "generation of meaning" of volumetric spatial codes of modern historical and postmodern literature of Kazakhstan.</w:t>
            </w:r>
          </w:p>
        </w:tc>
      </w:tr>
      <w:tr w:rsidR="00D973C7" w:rsidRPr="00837656"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outlineLvl w:val="0"/>
              <w:rPr>
                <w:rFonts w:ascii="Times New Roman" w:hAnsi="Times New Roman"/>
                <w:sz w:val="24"/>
                <w:szCs w:val="24"/>
              </w:rPr>
            </w:pPr>
            <w:r w:rsidRPr="00491CA9">
              <w:rPr>
                <w:rFonts w:ascii="Times New Roman" w:hAnsi="Times New Roman"/>
                <w:sz w:val="24"/>
                <w:szCs w:val="24"/>
              </w:rPr>
              <w:t>Folklore</w:t>
            </w:r>
            <w:r w:rsidRPr="00491CA9">
              <w:rPr>
                <w:rFonts w:ascii="Times New Roman" w:hAnsi="Times New Roman"/>
                <w:sz w:val="24"/>
                <w:szCs w:val="24"/>
                <w:lang w:val="en-US"/>
              </w:rPr>
              <w:t>ms are</w:t>
            </w:r>
          </w:p>
        </w:tc>
        <w:tc>
          <w:tcPr>
            <w:tcW w:w="5562" w:type="dxa"/>
          </w:tcPr>
          <w:p w:rsidR="00D973C7" w:rsidRPr="00491CA9" w:rsidRDefault="00837656" w:rsidP="00D973C7">
            <w:pPr>
              <w:spacing w:line="360" w:lineRule="auto"/>
              <w:jc w:val="both"/>
              <w:rPr>
                <w:rFonts w:ascii="Times New Roman" w:hAnsi="Times New Roman"/>
                <w:sz w:val="24"/>
                <w:szCs w:val="24"/>
                <w:lang w:val="en-US"/>
              </w:rPr>
            </w:pPr>
            <w:r>
              <w:rPr>
                <w:rFonts w:ascii="Times New Roman" w:hAnsi="Times New Roman"/>
                <w:sz w:val="24"/>
                <w:szCs w:val="24"/>
                <w:lang w:val="en-US"/>
              </w:rPr>
              <w:t>f</w:t>
            </w:r>
            <w:r w:rsidR="00D973C7" w:rsidRPr="00491CA9">
              <w:rPr>
                <w:rFonts w:ascii="Times New Roman" w:hAnsi="Times New Roman"/>
                <w:sz w:val="24"/>
                <w:szCs w:val="24"/>
                <w:lang w:val="en-US"/>
              </w:rPr>
              <w:t>olkloreplots, images and motives.</w:t>
            </w:r>
          </w:p>
        </w:tc>
      </w:tr>
      <w:tr w:rsidR="00D973C7" w:rsidRPr="009F2334" w:rsidTr="007B0AD8">
        <w:tc>
          <w:tcPr>
            <w:tcW w:w="959" w:type="dxa"/>
          </w:tcPr>
          <w:p w:rsidR="00D973C7" w:rsidRPr="00491CA9" w:rsidRDefault="00D973C7" w:rsidP="00D973C7">
            <w:pPr>
              <w:pStyle w:val="a9"/>
              <w:numPr>
                <w:ilvl w:val="0"/>
                <w:numId w:val="15"/>
              </w:numPr>
              <w:spacing w:line="360" w:lineRule="auto"/>
              <w:jc w:val="both"/>
              <w:rPr>
                <w:lang w:val="en-US"/>
              </w:rPr>
            </w:pPr>
          </w:p>
        </w:tc>
        <w:tc>
          <w:tcPr>
            <w:tcW w:w="3050" w:type="dxa"/>
          </w:tcPr>
          <w:p w:rsidR="00D973C7" w:rsidRPr="00491CA9" w:rsidRDefault="00D973C7" w:rsidP="00D973C7">
            <w:pPr>
              <w:spacing w:line="360" w:lineRule="auto"/>
              <w:jc w:val="both"/>
              <w:outlineLvl w:val="0"/>
              <w:rPr>
                <w:rFonts w:ascii="Times New Roman" w:hAnsi="Times New Roman"/>
                <w:sz w:val="24"/>
                <w:szCs w:val="24"/>
              </w:rPr>
            </w:pPr>
            <w:r w:rsidRPr="00491CA9">
              <w:rPr>
                <w:rFonts w:ascii="Times New Roman" w:eastAsia="Times New Roman" w:hAnsi="Times New Roman"/>
                <w:sz w:val="24"/>
                <w:szCs w:val="24"/>
              </w:rPr>
              <w:t>Myth</w:t>
            </w:r>
            <w:r w:rsidR="00B93180">
              <w:rPr>
                <w:rFonts w:ascii="Times New Roman" w:eastAsia="Times New Roman" w:hAnsi="Times New Roman"/>
                <w:sz w:val="24"/>
                <w:szCs w:val="24"/>
                <w:lang w:val="en-US"/>
              </w:rPr>
              <w:t xml:space="preserve"> </w:t>
            </w:r>
            <w:r w:rsidRPr="00491CA9">
              <w:rPr>
                <w:rFonts w:ascii="Times New Roman" w:eastAsia="Times New Roman" w:hAnsi="Times New Roman"/>
                <w:sz w:val="24"/>
                <w:szCs w:val="24"/>
              </w:rPr>
              <w:t>is</w:t>
            </w:r>
          </w:p>
        </w:tc>
        <w:tc>
          <w:tcPr>
            <w:tcW w:w="5562" w:type="dxa"/>
          </w:tcPr>
          <w:p w:rsidR="00D973C7" w:rsidRPr="00491CA9" w:rsidRDefault="00D973C7" w:rsidP="00B93180">
            <w:pPr>
              <w:spacing w:line="360" w:lineRule="auto"/>
              <w:rPr>
                <w:rFonts w:ascii="Times New Roman" w:hAnsi="Times New Roman"/>
                <w:sz w:val="24"/>
                <w:szCs w:val="24"/>
                <w:lang w:val="en-US"/>
              </w:rPr>
            </w:pPr>
            <w:r w:rsidRPr="00491CA9">
              <w:rPr>
                <w:rFonts w:ascii="Times New Roman" w:hAnsi="Times New Roman"/>
                <w:sz w:val="24"/>
                <w:szCs w:val="24"/>
                <w:lang w:val="en-US"/>
              </w:rPr>
              <w:t>the central conditional-metaphorical narrative form of artistic creativity, which, along with the dominant philosophical and aesthetic possibilities, exhibits great intertextual connections and potentials.</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D973C7">
            <w:pPr>
              <w:pStyle w:val="psection"/>
              <w:shd w:val="clear" w:color="auto" w:fill="FFFFFF"/>
              <w:spacing w:before="0" w:beforeAutospacing="0" w:after="0" w:afterAutospacing="0" w:line="360" w:lineRule="auto"/>
              <w:jc w:val="both"/>
            </w:pPr>
            <w:r w:rsidRPr="00367084">
              <w:t>Mythologeme</w:t>
            </w:r>
            <w:r w:rsidR="00B93180">
              <w:rPr>
                <w:lang w:val="en-US"/>
              </w:rPr>
              <w:t xml:space="preserve"> </w:t>
            </w:r>
            <w:r w:rsidRPr="00367084">
              <w:t>is</w:t>
            </w:r>
          </w:p>
          <w:p w:rsidR="00D973C7" w:rsidRPr="00367084" w:rsidRDefault="00D973C7" w:rsidP="00D973C7">
            <w:pPr>
              <w:pStyle w:val="a3"/>
              <w:widowControl w:val="0"/>
              <w:snapToGrid w:val="0"/>
              <w:spacing w:before="0" w:beforeAutospacing="0" w:after="0" w:line="360" w:lineRule="auto"/>
              <w:jc w:val="both"/>
            </w:pPr>
          </w:p>
        </w:tc>
        <w:tc>
          <w:tcPr>
            <w:tcW w:w="5562" w:type="dxa"/>
          </w:tcPr>
          <w:p w:rsidR="00D973C7" w:rsidRPr="00367084" w:rsidRDefault="00D973C7" w:rsidP="00B93180">
            <w:pPr>
              <w:spacing w:line="360" w:lineRule="auto"/>
              <w:rPr>
                <w:rFonts w:ascii="Times New Roman" w:hAnsi="Times New Roman"/>
                <w:sz w:val="24"/>
                <w:szCs w:val="24"/>
                <w:lang w:val="en-US"/>
              </w:rPr>
            </w:pPr>
            <w:r w:rsidRPr="00367084">
              <w:rPr>
                <w:rFonts w:ascii="Times New Roman" w:hAnsi="Times New Roman"/>
                <w:sz w:val="24"/>
                <w:szCs w:val="24"/>
                <w:lang w:val="en-US"/>
              </w:rPr>
              <w:t>a certain stable mythological image and/or motive that structures the corresponding mythical time and space of a literary text. Mythologeme belong to one of the most frequent cultural codes of literature and mass media</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D973C7">
            <w:pPr>
              <w:pStyle w:val="psection"/>
              <w:shd w:val="clear" w:color="auto" w:fill="FFFFFF"/>
              <w:spacing w:before="0" w:beforeAutospacing="0" w:after="0" w:afterAutospacing="0" w:line="360" w:lineRule="auto"/>
              <w:jc w:val="both"/>
            </w:pPr>
            <w:r w:rsidRPr="00367084">
              <w:rPr>
                <w:lang w:val="kk-KZ" w:eastAsia="en-US"/>
              </w:rPr>
              <w:t>Mythological</w:t>
            </w:r>
            <w:r w:rsidR="00B93180">
              <w:rPr>
                <w:lang w:val="en-US" w:eastAsia="en-US"/>
              </w:rPr>
              <w:t xml:space="preserve"> </w:t>
            </w:r>
            <w:r w:rsidRPr="00367084">
              <w:rPr>
                <w:lang w:val="kk-KZ" w:eastAsia="en-US"/>
              </w:rPr>
              <w:t>time</w:t>
            </w:r>
            <w:r w:rsidR="00B93180">
              <w:rPr>
                <w:lang w:val="en-US" w:eastAsia="en-US"/>
              </w:rPr>
              <w:t xml:space="preserve"> </w:t>
            </w:r>
            <w:r w:rsidRPr="00367084">
              <w:rPr>
                <w:lang w:val="kk-KZ" w:eastAsia="en-US"/>
              </w:rPr>
              <w:t>is</w:t>
            </w:r>
          </w:p>
        </w:tc>
        <w:tc>
          <w:tcPr>
            <w:tcW w:w="5562" w:type="dxa"/>
          </w:tcPr>
          <w:p w:rsidR="00D973C7" w:rsidRPr="00367084" w:rsidRDefault="00837656" w:rsidP="00C81203">
            <w:pPr>
              <w:spacing w:line="360" w:lineRule="auto"/>
              <w:rPr>
                <w:rFonts w:ascii="Times New Roman" w:hAnsi="Times New Roman"/>
                <w:sz w:val="24"/>
                <w:szCs w:val="24"/>
                <w:lang w:val="en-US"/>
              </w:rPr>
            </w:pPr>
            <w:r w:rsidRPr="00367084">
              <w:rPr>
                <w:rFonts w:ascii="Times New Roman" w:hAnsi="Times New Roman"/>
                <w:sz w:val="24"/>
                <w:szCs w:val="24"/>
                <w:lang w:val="kk-KZ"/>
              </w:rPr>
              <w:t>T</w:t>
            </w:r>
            <w:r w:rsidR="00D973C7" w:rsidRPr="00367084">
              <w:rPr>
                <w:rFonts w:ascii="Times New Roman" w:hAnsi="Times New Roman"/>
                <w:sz w:val="24"/>
                <w:szCs w:val="24"/>
                <w:lang w:val="kk-KZ"/>
              </w:rPr>
              <w:t>he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time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 xml:space="preserve">of “creation”, </w:t>
            </w:r>
            <w:r w:rsidR="00C81203">
              <w:rPr>
                <w:rFonts w:ascii="Times New Roman" w:hAnsi="Times New Roman"/>
                <w:sz w:val="24"/>
                <w:szCs w:val="24"/>
                <w:lang w:val="en-US"/>
              </w:rPr>
              <w:t>h</w:t>
            </w:r>
            <w:r w:rsidR="00D973C7" w:rsidRPr="00367084">
              <w:rPr>
                <w:rFonts w:ascii="Times New Roman" w:hAnsi="Times New Roman"/>
                <w:sz w:val="24"/>
                <w:szCs w:val="24"/>
                <w:lang w:val="kk-KZ"/>
              </w:rPr>
              <w:t>ence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its</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sacralization</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and</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lastRenderedPageBreak/>
              <w:t>sanctification. In</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the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mythologies</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of</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all</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peoples, the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mythological</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time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of</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events</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is</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marked</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with a special</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status</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 xml:space="preserve">of </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“timelessness”, if</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we</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mean</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ordinary</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human</w:t>
            </w:r>
            <w:r w:rsidR="00B93180">
              <w:rPr>
                <w:rFonts w:ascii="Times New Roman" w:hAnsi="Times New Roman"/>
                <w:sz w:val="24"/>
                <w:szCs w:val="24"/>
                <w:lang w:val="en-US"/>
              </w:rPr>
              <w:t xml:space="preserve"> </w:t>
            </w:r>
            <w:r w:rsidR="00D973C7" w:rsidRPr="00367084">
              <w:rPr>
                <w:rFonts w:ascii="Times New Roman" w:hAnsi="Times New Roman"/>
                <w:sz w:val="24"/>
                <w:szCs w:val="24"/>
                <w:lang w:val="kk-KZ"/>
              </w:rPr>
              <w:t>time</w:t>
            </w:r>
            <w:r w:rsidR="00D973C7" w:rsidRPr="00367084">
              <w:rPr>
                <w:rFonts w:ascii="Times New Roman" w:hAnsi="Times New Roman"/>
                <w:sz w:val="24"/>
                <w:szCs w:val="24"/>
                <w:lang w:val="en-US"/>
              </w:rPr>
              <w:t>.</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1F6042">
            <w:pPr>
              <w:pStyle w:val="a7"/>
              <w:spacing w:line="360" w:lineRule="auto"/>
              <w:ind w:left="0" w:firstLine="0"/>
              <w:rPr>
                <w:sz w:val="24"/>
                <w:szCs w:val="24"/>
              </w:rPr>
            </w:pPr>
            <w:r w:rsidRPr="00367084">
              <w:rPr>
                <w:sz w:val="24"/>
                <w:szCs w:val="24"/>
              </w:rPr>
              <w:t>Mythological</w:t>
            </w:r>
            <w:r w:rsidR="00C81203">
              <w:rPr>
                <w:sz w:val="24"/>
                <w:szCs w:val="24"/>
                <w:lang w:val="en-US"/>
              </w:rPr>
              <w:t xml:space="preserve"> </w:t>
            </w:r>
            <w:r w:rsidRPr="00367084">
              <w:rPr>
                <w:sz w:val="24"/>
                <w:szCs w:val="24"/>
              </w:rPr>
              <w:t>chronotope</w:t>
            </w:r>
            <w:r w:rsidR="00C81203">
              <w:rPr>
                <w:sz w:val="24"/>
                <w:szCs w:val="24"/>
                <w:lang w:val="en-US"/>
              </w:rPr>
              <w:t xml:space="preserve"> </w:t>
            </w:r>
            <w:r w:rsidRPr="00367084">
              <w:rPr>
                <w:sz w:val="24"/>
                <w:szCs w:val="24"/>
              </w:rPr>
              <w:t>is</w:t>
            </w:r>
          </w:p>
        </w:tc>
        <w:tc>
          <w:tcPr>
            <w:tcW w:w="5562" w:type="dxa"/>
          </w:tcPr>
          <w:p w:rsidR="00D973C7" w:rsidRPr="00367084" w:rsidRDefault="00837656" w:rsidP="00D973C7">
            <w:pPr>
              <w:spacing w:line="360" w:lineRule="auto"/>
              <w:jc w:val="both"/>
              <w:rPr>
                <w:rFonts w:ascii="Times New Roman" w:hAnsi="Times New Roman"/>
                <w:sz w:val="24"/>
                <w:szCs w:val="24"/>
                <w:lang w:val="en-US"/>
              </w:rPr>
            </w:pPr>
            <w:r w:rsidRPr="00367084">
              <w:rPr>
                <w:rFonts w:ascii="Times New Roman" w:hAnsi="Times New Roman"/>
                <w:sz w:val="24"/>
                <w:szCs w:val="24"/>
                <w:lang w:val="en-US"/>
              </w:rPr>
              <w:t>A</w:t>
            </w:r>
            <w:r w:rsidR="00C81203">
              <w:rPr>
                <w:rFonts w:ascii="Times New Roman" w:hAnsi="Times New Roman"/>
                <w:sz w:val="24"/>
                <w:szCs w:val="24"/>
                <w:lang w:val="en-US"/>
              </w:rPr>
              <w:t xml:space="preserve"> </w:t>
            </w:r>
            <w:r w:rsidR="00D973C7" w:rsidRPr="00367084">
              <w:rPr>
                <w:rFonts w:ascii="Times New Roman" w:hAnsi="Times New Roman"/>
                <w:sz w:val="24"/>
                <w:szCs w:val="24"/>
                <w:lang w:val="en-US"/>
              </w:rPr>
              <w:t>myth(ologic)time and space.</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1F6042">
            <w:pPr>
              <w:pStyle w:val="a7"/>
              <w:spacing w:line="360" w:lineRule="auto"/>
              <w:ind w:left="0" w:firstLine="0"/>
              <w:rPr>
                <w:sz w:val="24"/>
                <w:szCs w:val="24"/>
              </w:rPr>
            </w:pPr>
            <w:r w:rsidRPr="00367084">
              <w:rPr>
                <w:color w:val="000000"/>
                <w:sz w:val="24"/>
                <w:szCs w:val="24"/>
                <w:shd w:val="clear" w:color="auto" w:fill="FFFFFF"/>
              </w:rPr>
              <w:t>Mythological</w:t>
            </w:r>
            <w:r w:rsidR="00C81203">
              <w:rPr>
                <w:color w:val="000000"/>
                <w:sz w:val="24"/>
                <w:szCs w:val="24"/>
                <w:shd w:val="clear" w:color="auto" w:fill="FFFFFF"/>
                <w:lang w:val="en-US"/>
              </w:rPr>
              <w:t xml:space="preserve"> </w:t>
            </w:r>
            <w:r w:rsidRPr="00367084">
              <w:rPr>
                <w:color w:val="000000"/>
                <w:sz w:val="24"/>
                <w:szCs w:val="24"/>
                <w:shd w:val="clear" w:color="auto" w:fill="FFFFFF"/>
              </w:rPr>
              <w:t>space</w:t>
            </w:r>
            <w:r w:rsidR="00C81203">
              <w:rPr>
                <w:color w:val="000000"/>
                <w:sz w:val="24"/>
                <w:szCs w:val="24"/>
                <w:shd w:val="clear" w:color="auto" w:fill="FFFFFF"/>
                <w:lang w:val="en-US"/>
              </w:rPr>
              <w:t xml:space="preserve"> </w:t>
            </w:r>
            <w:r w:rsidRPr="00367084">
              <w:rPr>
                <w:color w:val="000000"/>
                <w:sz w:val="24"/>
                <w:szCs w:val="24"/>
                <w:shd w:val="clear" w:color="auto" w:fill="FFFFFF"/>
              </w:rPr>
              <w:t>is</w:t>
            </w:r>
          </w:p>
        </w:tc>
        <w:tc>
          <w:tcPr>
            <w:tcW w:w="5562" w:type="dxa"/>
          </w:tcPr>
          <w:p w:rsidR="00D973C7" w:rsidRPr="00367084" w:rsidRDefault="00D973C7" w:rsidP="00C81203">
            <w:pPr>
              <w:spacing w:line="360" w:lineRule="auto"/>
              <w:rPr>
                <w:rFonts w:ascii="Times New Roman" w:hAnsi="Times New Roman"/>
                <w:sz w:val="24"/>
                <w:szCs w:val="24"/>
                <w:lang w:val="en-US"/>
              </w:rPr>
            </w:pPr>
            <w:r w:rsidRPr="00367084">
              <w:rPr>
                <w:rFonts w:ascii="Times New Roman" w:eastAsia="Times New Roman" w:hAnsi="Times New Roman"/>
                <w:color w:val="000000"/>
                <w:sz w:val="24"/>
                <w:szCs w:val="24"/>
                <w:shd w:val="clear" w:color="auto" w:fill="FFFFFF"/>
                <w:lang w:val="en-US"/>
              </w:rPr>
              <w:t>a different-sized space of a mythological event, the activities of a mythological hero/heroes, mythological situations, closely related to the corresponding mythological time</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837656">
            <w:pPr>
              <w:pStyle w:val="a7"/>
              <w:spacing w:line="360" w:lineRule="auto"/>
              <w:ind w:left="0" w:firstLine="0"/>
              <w:rPr>
                <w:color w:val="000000"/>
                <w:sz w:val="24"/>
                <w:szCs w:val="24"/>
                <w:shd w:val="clear" w:color="auto" w:fill="FFFFFF"/>
                <w:lang w:val="en-US"/>
              </w:rPr>
            </w:pPr>
            <w:r w:rsidRPr="00367084">
              <w:rPr>
                <w:color w:val="000000"/>
                <w:sz w:val="24"/>
                <w:szCs w:val="24"/>
                <w:shd w:val="clear" w:color="auto" w:fill="FFFFFF"/>
                <w:lang w:val="en-US"/>
              </w:rPr>
              <w:t>Mythic-folklore installations are understood as</w:t>
            </w:r>
          </w:p>
        </w:tc>
        <w:tc>
          <w:tcPr>
            <w:tcW w:w="5562" w:type="dxa"/>
          </w:tcPr>
          <w:p w:rsidR="00D973C7" w:rsidRPr="00367084" w:rsidRDefault="00D973C7" w:rsidP="00C81203">
            <w:pPr>
              <w:pStyle w:val="a7"/>
              <w:spacing w:line="360" w:lineRule="auto"/>
              <w:ind w:left="0" w:firstLine="0"/>
              <w:jc w:val="left"/>
              <w:rPr>
                <w:sz w:val="24"/>
                <w:szCs w:val="24"/>
                <w:lang w:val="en-US"/>
              </w:rPr>
            </w:pPr>
            <w:r w:rsidRPr="00367084">
              <w:rPr>
                <w:sz w:val="24"/>
                <w:szCs w:val="24"/>
                <w:lang w:val="en-US"/>
              </w:rPr>
              <w:t>a set of mythologemes, folklore and other conventional metaphor that are included in the text space. In a literary text, mythic-folklore installations (from the English installation) often play the role of an extensive compositional device in creating a multi-faceted ethnically labeled narrative with a simultaneous emergence of universal meanings.</w:t>
            </w:r>
          </w:p>
        </w:tc>
      </w:tr>
      <w:tr w:rsidR="00D973C7" w:rsidRPr="0036708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C81203">
            <w:pPr>
              <w:spacing w:line="360" w:lineRule="auto"/>
              <w:outlineLvl w:val="0"/>
              <w:rPr>
                <w:rFonts w:ascii="Times New Roman" w:hAnsi="Times New Roman"/>
                <w:sz w:val="24"/>
                <w:szCs w:val="24"/>
                <w:lang w:val="en-US"/>
              </w:rPr>
            </w:pPr>
            <w:r w:rsidRPr="00367084">
              <w:rPr>
                <w:rFonts w:ascii="Times New Roman" w:hAnsi="Times New Roman"/>
                <w:sz w:val="24"/>
                <w:szCs w:val="24"/>
                <w:lang w:val="en-US"/>
              </w:rPr>
              <w:t>The mythological capacity of a literary text is understood as</w:t>
            </w:r>
          </w:p>
        </w:tc>
        <w:tc>
          <w:tcPr>
            <w:tcW w:w="5562" w:type="dxa"/>
          </w:tcPr>
          <w:p w:rsidR="00D973C7" w:rsidRPr="00367084" w:rsidRDefault="00D973C7" w:rsidP="00C81203">
            <w:pPr>
              <w:spacing w:line="360" w:lineRule="auto"/>
              <w:rPr>
                <w:rFonts w:ascii="Times New Roman" w:hAnsi="Times New Roman"/>
                <w:sz w:val="24"/>
                <w:szCs w:val="24"/>
                <w:lang w:val="en-US"/>
              </w:rPr>
            </w:pPr>
            <w:r w:rsidRPr="00367084">
              <w:rPr>
                <w:rFonts w:ascii="Times New Roman" w:eastAsia="Times New Roman" w:hAnsi="Times New Roman"/>
                <w:sz w:val="24"/>
                <w:szCs w:val="24"/>
                <w:lang w:val="en-US"/>
              </w:rPr>
              <w:t xml:space="preserve">an aggregated summary characteristic of all functioning mythoelements (elements of mythopoetics): mythologemes proper, including copyright, literary universals, concepts, stereotypes, parables, legends and other conventionally metaphorical forms and means. </w:t>
            </w:r>
            <w:r w:rsidRPr="00367084">
              <w:rPr>
                <w:rFonts w:ascii="Times New Roman" w:eastAsia="Times New Roman" w:hAnsi="Times New Roman"/>
                <w:sz w:val="24"/>
                <w:szCs w:val="24"/>
              </w:rPr>
              <w:t>Literaturewiththeso-calledneomythologicaldominant</w:t>
            </w:r>
            <w:r w:rsidRPr="00367084">
              <w:rPr>
                <w:rFonts w:ascii="Times New Roman" w:eastAsia="Times New Roman" w:hAnsi="Times New Roman"/>
                <w:sz w:val="24"/>
                <w:szCs w:val="24"/>
                <w:lang w:val="en-US"/>
              </w:rPr>
              <w:t>.</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rPr>
            </w:pPr>
          </w:p>
        </w:tc>
        <w:tc>
          <w:tcPr>
            <w:tcW w:w="3050" w:type="dxa"/>
          </w:tcPr>
          <w:p w:rsidR="00D973C7" w:rsidRPr="00367084" w:rsidRDefault="00D973C7" w:rsidP="00C81203">
            <w:pPr>
              <w:spacing w:line="360" w:lineRule="auto"/>
              <w:outlineLvl w:val="0"/>
              <w:rPr>
                <w:rFonts w:ascii="Times New Roman" w:hAnsi="Times New Roman"/>
                <w:sz w:val="24"/>
                <w:szCs w:val="24"/>
                <w:lang w:val="en-US"/>
              </w:rPr>
            </w:pPr>
            <w:r w:rsidRPr="00367084">
              <w:rPr>
                <w:rFonts w:ascii="Times New Roman" w:eastAsia="Times New Roman" w:hAnsi="Times New Roman"/>
                <w:sz w:val="24"/>
                <w:szCs w:val="24"/>
                <w:lang w:val="en-US"/>
              </w:rPr>
              <w:t>The mythological plot included in the literary text is</w:t>
            </w:r>
          </w:p>
        </w:tc>
        <w:tc>
          <w:tcPr>
            <w:tcW w:w="5562" w:type="dxa"/>
          </w:tcPr>
          <w:p w:rsidR="00D973C7" w:rsidRPr="00367084" w:rsidRDefault="00D973C7" w:rsidP="00C81203">
            <w:pPr>
              <w:spacing w:line="360" w:lineRule="auto"/>
              <w:rPr>
                <w:rFonts w:ascii="Times New Roman" w:eastAsia="Times New Roman" w:hAnsi="Times New Roman"/>
                <w:sz w:val="24"/>
                <w:szCs w:val="24"/>
                <w:lang w:val="en-US"/>
              </w:rPr>
            </w:pPr>
            <w:r w:rsidRPr="00367084">
              <w:rPr>
                <w:rFonts w:ascii="Times New Roman" w:hAnsi="Times New Roman"/>
                <w:sz w:val="24"/>
                <w:szCs w:val="24"/>
                <w:lang w:val="en-US"/>
              </w:rPr>
              <w:t>a series of interconnected mythological events, characters acting in them, subordinate to the logic and goal-setting of a particular myth.</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C81203">
            <w:pPr>
              <w:pStyle w:val="a7"/>
              <w:spacing w:line="360" w:lineRule="auto"/>
              <w:ind w:left="0" w:firstLine="0"/>
              <w:jc w:val="left"/>
              <w:rPr>
                <w:sz w:val="24"/>
                <w:szCs w:val="24"/>
                <w:lang w:val="en-US"/>
              </w:rPr>
            </w:pPr>
            <w:r w:rsidRPr="00367084">
              <w:rPr>
                <w:rFonts w:eastAsiaTheme="minorHAnsi"/>
                <w:sz w:val="24"/>
                <w:szCs w:val="24"/>
                <w:lang w:val="en-US"/>
              </w:rPr>
              <w:t>The functional field of mythopoetics is</w:t>
            </w:r>
          </w:p>
        </w:tc>
        <w:tc>
          <w:tcPr>
            <w:tcW w:w="5562" w:type="dxa"/>
          </w:tcPr>
          <w:p w:rsidR="00D973C7" w:rsidRPr="00367084" w:rsidRDefault="00D973C7" w:rsidP="00C81203">
            <w:pPr>
              <w:pStyle w:val="a3"/>
              <w:spacing w:before="0" w:beforeAutospacing="0" w:after="0" w:line="360" w:lineRule="auto"/>
              <w:rPr>
                <w:lang w:val="en-US"/>
              </w:rPr>
            </w:pPr>
            <w:r w:rsidRPr="00367084">
              <w:rPr>
                <w:lang w:val="en-US"/>
              </w:rPr>
              <w:t xml:space="preserve">a set of various interrelated functions of mythopoetic elements. The core of the functional field of mythopoetics, of course, is the mythological image in any of its hypostasis: mythanthroponyms, mythological names, mythozoonyms, neomyphonyms, mythological personal names, demonyms, mythofloremes. The listed types of mythonyms constitute the typology of mythonyms as one of the most frequent groups of </w:t>
            </w:r>
            <w:r w:rsidRPr="00367084">
              <w:rPr>
                <w:lang w:val="en-US"/>
              </w:rPr>
              <w:lastRenderedPageBreak/>
              <w:t>mythologemes.</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D973C7">
            <w:pPr>
              <w:spacing w:line="360" w:lineRule="auto"/>
              <w:jc w:val="both"/>
              <w:rPr>
                <w:rFonts w:ascii="Times New Roman" w:hAnsi="Times New Roman"/>
                <w:sz w:val="24"/>
                <w:szCs w:val="24"/>
              </w:rPr>
            </w:pPr>
            <w:r w:rsidRPr="00367084">
              <w:rPr>
                <w:rFonts w:ascii="Times New Roman" w:hAnsi="Times New Roman"/>
                <w:sz w:val="24"/>
                <w:szCs w:val="24"/>
              </w:rPr>
              <w:t>Temporal</w:t>
            </w:r>
            <w:r w:rsidR="00C81203">
              <w:rPr>
                <w:rFonts w:ascii="Times New Roman" w:hAnsi="Times New Roman"/>
                <w:sz w:val="24"/>
                <w:szCs w:val="24"/>
                <w:lang w:val="en-US"/>
              </w:rPr>
              <w:t xml:space="preserve"> </w:t>
            </w:r>
            <w:r w:rsidRPr="00367084">
              <w:rPr>
                <w:rFonts w:ascii="Times New Roman" w:hAnsi="Times New Roman"/>
                <w:sz w:val="24"/>
                <w:szCs w:val="24"/>
              </w:rPr>
              <w:t>myth</w:t>
            </w:r>
            <w:r w:rsidR="00C81203">
              <w:rPr>
                <w:rFonts w:ascii="Times New Roman" w:hAnsi="Times New Roman"/>
                <w:sz w:val="24"/>
                <w:szCs w:val="24"/>
                <w:lang w:val="en-US"/>
              </w:rPr>
              <w:t xml:space="preserve"> </w:t>
            </w:r>
            <w:r w:rsidRPr="00367084">
              <w:rPr>
                <w:rFonts w:ascii="Times New Roman" w:hAnsi="Times New Roman"/>
                <w:sz w:val="24"/>
                <w:szCs w:val="24"/>
              </w:rPr>
              <w:t>markers</w:t>
            </w:r>
            <w:r w:rsidR="00C81203">
              <w:rPr>
                <w:rFonts w:ascii="Times New Roman" w:hAnsi="Times New Roman"/>
                <w:sz w:val="24"/>
                <w:szCs w:val="24"/>
                <w:lang w:val="en-US"/>
              </w:rPr>
              <w:t xml:space="preserve"> </w:t>
            </w:r>
            <w:r w:rsidRPr="00367084">
              <w:rPr>
                <w:rFonts w:ascii="Times New Roman" w:hAnsi="Times New Roman"/>
                <w:sz w:val="24"/>
                <w:szCs w:val="24"/>
              </w:rPr>
              <w:t>are</w:t>
            </w:r>
          </w:p>
        </w:tc>
        <w:tc>
          <w:tcPr>
            <w:tcW w:w="5562" w:type="dxa"/>
          </w:tcPr>
          <w:p w:rsidR="00D973C7" w:rsidRPr="00367084" w:rsidRDefault="00D973C7" w:rsidP="00D973C7">
            <w:pPr>
              <w:autoSpaceDE w:val="0"/>
              <w:autoSpaceDN w:val="0"/>
              <w:adjustRightInd w:val="0"/>
              <w:spacing w:line="360" w:lineRule="auto"/>
              <w:rPr>
                <w:rFonts w:ascii="Times New Roman" w:hAnsi="Times New Roman"/>
                <w:sz w:val="24"/>
                <w:szCs w:val="24"/>
                <w:lang w:val="en-US"/>
              </w:rPr>
            </w:pPr>
            <w:r w:rsidRPr="00367084">
              <w:rPr>
                <w:rFonts w:ascii="Times New Roman" w:hAnsi="Times New Roman"/>
                <w:sz w:val="24"/>
                <w:szCs w:val="24"/>
                <w:lang w:val="en-US"/>
              </w:rPr>
              <w:t>a specific tool that forms the time sequence of mythological and other events. These markers group events in a special way, their consistency or, on the contrary, illogicality of following. In the latter case, we are talking about the desynchronization of mythological time in the event canvas of the work.</w:t>
            </w:r>
          </w:p>
        </w:tc>
      </w:tr>
      <w:tr w:rsidR="00D973C7" w:rsidRPr="009F233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D973C7">
            <w:pPr>
              <w:spacing w:line="360" w:lineRule="auto"/>
              <w:jc w:val="both"/>
              <w:rPr>
                <w:rFonts w:ascii="Times New Roman" w:hAnsi="Times New Roman"/>
                <w:sz w:val="24"/>
                <w:szCs w:val="24"/>
                <w:lang w:val="en-US"/>
              </w:rPr>
            </w:pPr>
            <w:r w:rsidRPr="00367084">
              <w:rPr>
                <w:rFonts w:ascii="Times New Roman" w:hAnsi="Times New Roman"/>
                <w:sz w:val="24"/>
                <w:szCs w:val="24"/>
                <w:lang w:val="en-US"/>
              </w:rPr>
              <w:t xml:space="preserve">Heterotopic text markers are  </w:t>
            </w:r>
          </w:p>
        </w:tc>
        <w:tc>
          <w:tcPr>
            <w:tcW w:w="5562" w:type="dxa"/>
          </w:tcPr>
          <w:p w:rsidR="00D973C7" w:rsidRPr="00367084" w:rsidRDefault="00D973C7" w:rsidP="00D973C7">
            <w:pPr>
              <w:autoSpaceDE w:val="0"/>
              <w:autoSpaceDN w:val="0"/>
              <w:adjustRightInd w:val="0"/>
              <w:spacing w:line="360" w:lineRule="auto"/>
              <w:rPr>
                <w:rFonts w:ascii="Times New Roman" w:hAnsi="Times New Roman"/>
                <w:sz w:val="24"/>
                <w:szCs w:val="24"/>
                <w:lang w:val="en-US"/>
              </w:rPr>
            </w:pPr>
            <w:r w:rsidRPr="00367084">
              <w:rPr>
                <w:rFonts w:ascii="Times New Roman" w:hAnsi="Times New Roman"/>
                <w:sz w:val="24"/>
                <w:szCs w:val="24"/>
                <w:lang w:val="en-US"/>
              </w:rPr>
              <w:t>specific pointers (routes, parking lots, maps, etc.) to "other" places.</w:t>
            </w:r>
          </w:p>
        </w:tc>
      </w:tr>
      <w:tr w:rsidR="00D973C7" w:rsidRPr="00367084" w:rsidTr="007B0AD8">
        <w:tc>
          <w:tcPr>
            <w:tcW w:w="959" w:type="dxa"/>
          </w:tcPr>
          <w:p w:rsidR="00D973C7" w:rsidRPr="00367084" w:rsidRDefault="00D973C7" w:rsidP="00D973C7">
            <w:pPr>
              <w:pStyle w:val="a9"/>
              <w:numPr>
                <w:ilvl w:val="0"/>
                <w:numId w:val="15"/>
              </w:numPr>
              <w:spacing w:line="360" w:lineRule="auto"/>
              <w:jc w:val="both"/>
              <w:rPr>
                <w:sz w:val="24"/>
                <w:szCs w:val="24"/>
                <w:lang w:val="en-US"/>
              </w:rPr>
            </w:pPr>
          </w:p>
        </w:tc>
        <w:tc>
          <w:tcPr>
            <w:tcW w:w="3050" w:type="dxa"/>
          </w:tcPr>
          <w:p w:rsidR="00D973C7" w:rsidRPr="00367084" w:rsidRDefault="00D973C7" w:rsidP="00C81203">
            <w:pPr>
              <w:autoSpaceDE w:val="0"/>
              <w:autoSpaceDN w:val="0"/>
              <w:adjustRightInd w:val="0"/>
              <w:spacing w:line="360" w:lineRule="auto"/>
              <w:rPr>
                <w:rFonts w:ascii="Times New Roman" w:hAnsi="Times New Roman"/>
                <w:sz w:val="24"/>
                <w:szCs w:val="24"/>
                <w:lang w:val="en-US"/>
              </w:rPr>
            </w:pPr>
            <w:r w:rsidRPr="00367084">
              <w:rPr>
                <w:rFonts w:ascii="Times New Roman" w:hAnsi="Times New Roman"/>
                <w:sz w:val="24"/>
                <w:szCs w:val="24"/>
                <w:lang w:val="en-US"/>
              </w:rPr>
              <w:t xml:space="preserve">Levels of artistic articulation, transmission, perception, reproduction, interdisciplinary scientific reflection of </w:t>
            </w:r>
            <w:r w:rsidRPr="00367084">
              <w:rPr>
                <w:rFonts w:ascii="Times New Roman" w:hAnsi="Times New Roman"/>
                <w:sz w:val="24"/>
                <w:szCs w:val="24"/>
              </w:rPr>
              <w:t>СС</w:t>
            </w:r>
            <w:r w:rsidR="00C81203">
              <w:rPr>
                <w:rFonts w:ascii="Times New Roman" w:hAnsi="Times New Roman"/>
                <w:sz w:val="24"/>
                <w:szCs w:val="24"/>
                <w:lang w:val="en-US"/>
              </w:rPr>
              <w:t xml:space="preserve"> </w:t>
            </w:r>
            <w:r w:rsidR="00837656">
              <w:rPr>
                <w:rFonts w:ascii="Times New Roman" w:hAnsi="Times New Roman"/>
                <w:sz w:val="24"/>
                <w:szCs w:val="24"/>
                <w:lang w:val="en-US"/>
              </w:rPr>
              <w:t>are</w:t>
            </w:r>
          </w:p>
        </w:tc>
        <w:tc>
          <w:tcPr>
            <w:tcW w:w="5562" w:type="dxa"/>
          </w:tcPr>
          <w:p w:rsidR="00D973C7" w:rsidRPr="00367084" w:rsidRDefault="00D973C7" w:rsidP="00D973C7">
            <w:pPr>
              <w:autoSpaceDE w:val="0"/>
              <w:autoSpaceDN w:val="0"/>
              <w:adjustRightInd w:val="0"/>
              <w:spacing w:line="360" w:lineRule="auto"/>
              <w:rPr>
                <w:rFonts w:ascii="Times New Roman" w:hAnsi="Times New Roman"/>
                <w:sz w:val="24"/>
                <w:szCs w:val="24"/>
                <w:lang w:val="en-US"/>
              </w:rPr>
            </w:pPr>
            <w:r w:rsidRPr="00367084">
              <w:rPr>
                <w:rFonts w:ascii="Times New Roman" w:hAnsi="Times New Roman"/>
                <w:sz w:val="24"/>
                <w:szCs w:val="24"/>
                <w:lang w:val="en-US"/>
              </w:rPr>
              <w:t>mental, functional, narrative levels.</w:t>
            </w:r>
          </w:p>
        </w:tc>
      </w:tr>
    </w:tbl>
    <w:p w:rsidR="00D973C7" w:rsidRPr="00367084" w:rsidRDefault="00D973C7" w:rsidP="00D973C7">
      <w:pPr>
        <w:spacing w:after="0" w:line="360" w:lineRule="auto"/>
        <w:jc w:val="both"/>
        <w:rPr>
          <w:rFonts w:ascii="Times New Roman" w:hAnsi="Times New Roman"/>
          <w:sz w:val="24"/>
          <w:szCs w:val="24"/>
          <w:lang w:val="en-US"/>
        </w:rPr>
      </w:pPr>
    </w:p>
    <w:p w:rsidR="00D973C7" w:rsidRPr="00367084" w:rsidRDefault="00D973C7" w:rsidP="00D973C7">
      <w:pPr>
        <w:spacing w:after="0" w:line="240" w:lineRule="auto"/>
        <w:ind w:firstLine="709"/>
        <w:jc w:val="both"/>
        <w:rPr>
          <w:rFonts w:ascii="Times New Roman" w:hAnsi="Times New Roman"/>
          <w:sz w:val="24"/>
          <w:szCs w:val="24"/>
          <w:lang w:val="en-US"/>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1D4CA9" w:rsidRDefault="001D4CA9" w:rsidP="00D973C7">
      <w:pPr>
        <w:spacing w:after="0" w:line="240" w:lineRule="auto"/>
        <w:jc w:val="center"/>
        <w:rPr>
          <w:rFonts w:ascii="Times New Roman" w:hAnsi="Times New Roman"/>
          <w:sz w:val="24"/>
          <w:szCs w:val="24"/>
        </w:rPr>
      </w:pPr>
    </w:p>
    <w:p w:rsidR="00C0101F" w:rsidRDefault="00C0101F" w:rsidP="00837656">
      <w:pPr>
        <w:spacing w:after="0" w:line="240" w:lineRule="auto"/>
        <w:rPr>
          <w:rFonts w:ascii="Times New Roman" w:hAnsi="Times New Roman"/>
          <w:sz w:val="24"/>
          <w:szCs w:val="24"/>
        </w:rPr>
      </w:pPr>
    </w:p>
    <w:p w:rsidR="00837656" w:rsidRDefault="00837656" w:rsidP="00837656">
      <w:pPr>
        <w:spacing w:after="0" w:line="240" w:lineRule="auto"/>
        <w:rPr>
          <w:rFonts w:ascii="Times New Roman" w:hAnsi="Times New Roman"/>
          <w:b/>
          <w:sz w:val="24"/>
          <w:szCs w:val="24"/>
          <w:lang w:val="en-US"/>
        </w:rPr>
      </w:pPr>
    </w:p>
    <w:p w:rsidR="00C0101F" w:rsidRDefault="00C0101F" w:rsidP="00D973C7">
      <w:pPr>
        <w:spacing w:after="0" w:line="240" w:lineRule="auto"/>
        <w:jc w:val="center"/>
        <w:rPr>
          <w:rFonts w:ascii="Times New Roman" w:hAnsi="Times New Roman"/>
          <w:b/>
          <w:sz w:val="24"/>
          <w:szCs w:val="24"/>
          <w:lang w:val="en-US"/>
        </w:rPr>
      </w:pPr>
    </w:p>
    <w:p w:rsidR="00C0101F" w:rsidRDefault="00C0101F" w:rsidP="00D973C7">
      <w:pPr>
        <w:spacing w:after="0" w:line="240" w:lineRule="auto"/>
        <w:jc w:val="center"/>
        <w:rPr>
          <w:rFonts w:ascii="Times New Roman" w:hAnsi="Times New Roman"/>
          <w:b/>
          <w:sz w:val="24"/>
          <w:szCs w:val="24"/>
          <w:lang w:val="en-US"/>
        </w:rPr>
      </w:pPr>
    </w:p>
    <w:p w:rsidR="001F6042" w:rsidRDefault="001F6042" w:rsidP="00D973C7">
      <w:pPr>
        <w:spacing w:after="0" w:line="240" w:lineRule="auto"/>
        <w:jc w:val="center"/>
        <w:rPr>
          <w:rFonts w:ascii="Times New Roman" w:hAnsi="Times New Roman"/>
          <w:b/>
          <w:sz w:val="24"/>
          <w:szCs w:val="24"/>
          <w:lang w:val="en-US"/>
        </w:rPr>
      </w:pPr>
    </w:p>
    <w:p w:rsidR="001F6042" w:rsidRDefault="001F6042" w:rsidP="00D973C7">
      <w:pPr>
        <w:spacing w:after="0" w:line="240" w:lineRule="auto"/>
        <w:jc w:val="center"/>
        <w:rPr>
          <w:rFonts w:ascii="Times New Roman" w:hAnsi="Times New Roman"/>
          <w:b/>
          <w:sz w:val="24"/>
          <w:szCs w:val="24"/>
          <w:lang w:val="en-US"/>
        </w:rPr>
      </w:pPr>
    </w:p>
    <w:p w:rsidR="001F6042" w:rsidRDefault="001F6042" w:rsidP="00D973C7">
      <w:pPr>
        <w:spacing w:after="0" w:line="240" w:lineRule="auto"/>
        <w:jc w:val="center"/>
        <w:rPr>
          <w:rFonts w:ascii="Times New Roman" w:hAnsi="Times New Roman"/>
          <w:b/>
          <w:sz w:val="24"/>
          <w:szCs w:val="24"/>
          <w:lang w:val="en-US"/>
        </w:rPr>
      </w:pPr>
    </w:p>
    <w:p w:rsidR="003C513F" w:rsidRDefault="003C513F" w:rsidP="00D973C7">
      <w:pPr>
        <w:spacing w:after="0" w:line="240" w:lineRule="auto"/>
        <w:jc w:val="center"/>
        <w:rPr>
          <w:rFonts w:ascii="Times New Roman" w:hAnsi="Times New Roman"/>
          <w:b/>
          <w:sz w:val="24"/>
          <w:szCs w:val="24"/>
        </w:rPr>
      </w:pPr>
    </w:p>
    <w:p w:rsidR="00D973C7" w:rsidRPr="00265E33" w:rsidRDefault="00D973C7" w:rsidP="0019554A">
      <w:pPr>
        <w:spacing w:after="0" w:line="360" w:lineRule="auto"/>
        <w:jc w:val="center"/>
        <w:rPr>
          <w:rFonts w:ascii="Times New Roman" w:hAnsi="Times New Roman"/>
          <w:b/>
          <w:sz w:val="24"/>
          <w:szCs w:val="24"/>
          <w:lang w:val="en-US"/>
        </w:rPr>
      </w:pPr>
      <w:r w:rsidRPr="00265E33">
        <w:rPr>
          <w:rFonts w:ascii="Times New Roman" w:hAnsi="Times New Roman"/>
          <w:b/>
          <w:sz w:val="24"/>
          <w:szCs w:val="24"/>
          <w:lang w:val="en-US"/>
        </w:rPr>
        <w:lastRenderedPageBreak/>
        <w:t>APPENDIX</w:t>
      </w:r>
      <w:r w:rsidR="005F73D8" w:rsidRPr="00265E33">
        <w:rPr>
          <w:rFonts w:ascii="Times New Roman" w:hAnsi="Times New Roman"/>
          <w:b/>
          <w:sz w:val="24"/>
          <w:szCs w:val="24"/>
          <w:lang w:val="en-US"/>
        </w:rPr>
        <w:t xml:space="preserve"> D</w:t>
      </w:r>
    </w:p>
    <w:p w:rsidR="00D973C7" w:rsidRPr="00265E33" w:rsidRDefault="00265E33" w:rsidP="0019554A">
      <w:pPr>
        <w:spacing w:after="0" w:line="360" w:lineRule="auto"/>
        <w:jc w:val="center"/>
        <w:rPr>
          <w:rFonts w:ascii="Times New Roman" w:hAnsi="Times New Roman"/>
          <w:b/>
          <w:sz w:val="24"/>
          <w:szCs w:val="24"/>
          <w:lang w:val="en-US"/>
        </w:rPr>
      </w:pPr>
      <w:r>
        <w:rPr>
          <w:rFonts w:ascii="Times New Roman" w:hAnsi="Times New Roman"/>
          <w:b/>
          <w:sz w:val="24"/>
          <w:szCs w:val="24"/>
          <w:lang w:val="en-US"/>
        </w:rPr>
        <w:t>F</w:t>
      </w:r>
      <w:r w:rsidRPr="00265E33">
        <w:rPr>
          <w:rFonts w:ascii="Times New Roman" w:hAnsi="Times New Roman"/>
          <w:b/>
          <w:sz w:val="24"/>
          <w:szCs w:val="24"/>
          <w:lang w:val="en-US"/>
        </w:rPr>
        <w:t>ree associative experiment questionnaire</w:t>
      </w:r>
    </w:p>
    <w:p w:rsidR="00D973C7" w:rsidRPr="00566FAF" w:rsidRDefault="00D973C7" w:rsidP="00D973C7">
      <w:pPr>
        <w:spacing w:after="0" w:line="240" w:lineRule="auto"/>
        <w:jc w:val="center"/>
        <w:rPr>
          <w:rFonts w:ascii="Times New Roman" w:hAnsi="Times New Roman"/>
          <w:b/>
          <w:sz w:val="24"/>
          <w:szCs w:val="24"/>
          <w:lang w:val="en-US"/>
        </w:rPr>
      </w:pPr>
    </w:p>
    <w:p w:rsidR="00D973C7" w:rsidRPr="00367084" w:rsidRDefault="00367084" w:rsidP="00D973C7">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r w:rsidR="00D973C7" w:rsidRPr="00367084">
        <w:rPr>
          <w:rFonts w:ascii="Times New Roman" w:hAnsi="Times New Roman"/>
          <w:sz w:val="24"/>
          <w:szCs w:val="24"/>
          <w:lang w:val="en-US"/>
        </w:rPr>
        <w:t>Regional Cultural Codes</w:t>
      </w:r>
      <w:r>
        <w:rPr>
          <w:rFonts w:ascii="Times New Roman" w:hAnsi="Times New Roman"/>
          <w:sz w:val="24"/>
          <w:szCs w:val="24"/>
          <w:lang w:val="en-US"/>
        </w:rPr>
        <w:t>)</w:t>
      </w:r>
    </w:p>
    <w:p w:rsidR="00D973C7" w:rsidRPr="005C59F6" w:rsidRDefault="00D973C7" w:rsidP="00D973C7">
      <w:pPr>
        <w:spacing w:after="0" w:line="240" w:lineRule="auto"/>
        <w:jc w:val="center"/>
        <w:rPr>
          <w:rFonts w:ascii="Times New Roman" w:hAnsi="Times New Roman"/>
          <w:sz w:val="24"/>
          <w:szCs w:val="24"/>
          <w:lang w:val="en-US"/>
        </w:rPr>
      </w:pP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The experiment in which you are taking part is associative and aimed at researching the concepts of media discourse in Kazakhstan. Please write 1-2 associations that arise when you perceive the data below the words.</w:t>
      </w: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Please provide your details:</w:t>
      </w: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1. Age:</w:t>
      </w: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2. Gender:</w:t>
      </w: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3. Occupation:</w:t>
      </w: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Please write 1-2 associations that arise w</w:t>
      </w:r>
      <w:r>
        <w:rPr>
          <w:rFonts w:ascii="Times New Roman" w:hAnsi="Times New Roman"/>
          <w:sz w:val="24"/>
          <w:szCs w:val="24"/>
          <w:lang w:val="en-US"/>
        </w:rPr>
        <w:t>hen you first read these words:</w:t>
      </w:r>
    </w:p>
    <w:tbl>
      <w:tblPr>
        <w:tblStyle w:val="af2"/>
        <w:tblW w:w="0" w:type="auto"/>
        <w:tblLook w:val="04A0" w:firstRow="1" w:lastRow="0" w:firstColumn="1" w:lastColumn="0" w:noHBand="0" w:noVBand="1"/>
      </w:tblPr>
      <w:tblGrid>
        <w:gridCol w:w="4785"/>
        <w:gridCol w:w="4786"/>
      </w:tblGrid>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Rouhani zhagyru</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Great steppe</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Modernization</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Message</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Law</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Parliament</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Power</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Rights</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National idea</w:t>
            </w:r>
          </w:p>
        </w:tc>
        <w:tc>
          <w:tcPr>
            <w:tcW w:w="4786" w:type="dxa"/>
          </w:tcPr>
          <w:p w:rsidR="00D973C7" w:rsidRPr="00837656" w:rsidRDefault="00D973C7" w:rsidP="00837656">
            <w:pPr>
              <w:spacing w:line="360" w:lineRule="auto"/>
              <w:jc w:val="both"/>
              <w:rPr>
                <w:rFonts w:ascii="Times New Roman" w:hAnsi="Times New Roman"/>
                <w:sz w:val="24"/>
                <w:szCs w:val="24"/>
              </w:rPr>
            </w:pPr>
          </w:p>
        </w:tc>
      </w:tr>
      <w:tr w:rsidR="00D973C7" w:rsidRPr="005C59F6" w:rsidTr="00D973C7">
        <w:tc>
          <w:tcPr>
            <w:tcW w:w="4785" w:type="dxa"/>
          </w:tcPr>
          <w:p w:rsidR="00D973C7" w:rsidRPr="00837656" w:rsidRDefault="00D973C7" w:rsidP="00837656">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DimashKudaibergen</w:t>
            </w:r>
          </w:p>
        </w:tc>
        <w:tc>
          <w:tcPr>
            <w:tcW w:w="4786" w:type="dxa"/>
          </w:tcPr>
          <w:p w:rsidR="00D973C7" w:rsidRPr="00837656" w:rsidRDefault="00D973C7" w:rsidP="00837656">
            <w:pPr>
              <w:spacing w:line="360" w:lineRule="auto"/>
              <w:jc w:val="both"/>
              <w:rPr>
                <w:rFonts w:ascii="Times New Roman" w:hAnsi="Times New Roman"/>
                <w:sz w:val="24"/>
                <w:szCs w:val="24"/>
              </w:rPr>
            </w:pPr>
          </w:p>
        </w:tc>
      </w:tr>
    </w:tbl>
    <w:p w:rsidR="00D973C7" w:rsidRPr="005C59F6" w:rsidRDefault="00D973C7" w:rsidP="00D973C7">
      <w:pPr>
        <w:shd w:val="clear" w:color="auto" w:fill="FFFFFF"/>
        <w:spacing w:after="0" w:line="360" w:lineRule="auto"/>
        <w:jc w:val="both"/>
        <w:rPr>
          <w:rFonts w:ascii="Times New Roman" w:hAnsi="Times New Roman"/>
          <w:sz w:val="24"/>
          <w:szCs w:val="24"/>
        </w:rPr>
      </w:pP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 The experiment was carried out through the Internet mailing list in the form of a Google spreadsheet. The association experiment involved 100 people aged 18 to 60 years, of which women accounted for about 60%. Occupation of the respondents: education, entrepreneurship, service sector, finance, art.</w:t>
      </w:r>
    </w:p>
    <w:p w:rsidR="00D973C7" w:rsidRDefault="00D973C7" w:rsidP="00D973C7">
      <w:pPr>
        <w:spacing w:after="0" w:line="240" w:lineRule="auto"/>
        <w:jc w:val="right"/>
        <w:rPr>
          <w:rFonts w:ascii="Times New Roman" w:hAnsi="Times New Roman"/>
          <w:sz w:val="24"/>
          <w:szCs w:val="24"/>
          <w:lang w:val="en-US"/>
        </w:rPr>
      </w:pPr>
    </w:p>
    <w:p w:rsidR="00D973C7" w:rsidRPr="005C59F6" w:rsidRDefault="00D973C7" w:rsidP="00D973C7">
      <w:pPr>
        <w:spacing w:after="0" w:line="240" w:lineRule="auto"/>
        <w:jc w:val="right"/>
        <w:rPr>
          <w:rFonts w:ascii="Times New Roman" w:hAnsi="Times New Roman"/>
          <w:sz w:val="24"/>
          <w:szCs w:val="24"/>
          <w:lang w:val="en-US"/>
        </w:rPr>
      </w:pPr>
      <w:r w:rsidRPr="005C59F6">
        <w:rPr>
          <w:rFonts w:ascii="Times New Roman" w:hAnsi="Times New Roman"/>
          <w:sz w:val="24"/>
          <w:szCs w:val="24"/>
          <w:lang w:val="en-US"/>
        </w:rPr>
        <w:t>Author: Aimagambetova M.M.</w:t>
      </w:r>
    </w:p>
    <w:p w:rsidR="00D973C7" w:rsidRDefault="00D973C7" w:rsidP="00D973C7">
      <w:pPr>
        <w:pStyle w:val="1"/>
        <w:shd w:val="clear" w:color="auto" w:fill="FFFFFF"/>
        <w:spacing w:before="0"/>
        <w:rPr>
          <w:bCs w:val="0"/>
          <w:color w:val="464545"/>
          <w:sz w:val="24"/>
          <w:szCs w:val="24"/>
          <w:lang w:val="en-US"/>
        </w:rPr>
      </w:pPr>
    </w:p>
    <w:p w:rsidR="00D973C7" w:rsidRDefault="00D973C7" w:rsidP="00D973C7">
      <w:pPr>
        <w:rPr>
          <w:lang w:val="en-US"/>
        </w:rPr>
      </w:pPr>
    </w:p>
    <w:p w:rsidR="00D973C7" w:rsidRDefault="00D973C7" w:rsidP="00D973C7">
      <w:pPr>
        <w:rPr>
          <w:lang w:val="en-US"/>
        </w:rPr>
      </w:pPr>
    </w:p>
    <w:p w:rsidR="00D973C7" w:rsidRDefault="00D973C7" w:rsidP="00D973C7">
      <w:pPr>
        <w:rPr>
          <w:lang w:val="en-US"/>
        </w:rPr>
      </w:pPr>
    </w:p>
    <w:p w:rsidR="00D973C7" w:rsidRPr="00E7241B" w:rsidRDefault="00265E33" w:rsidP="00D973C7">
      <w:pPr>
        <w:spacing w:after="0" w:line="240" w:lineRule="auto"/>
        <w:jc w:val="center"/>
        <w:rPr>
          <w:rFonts w:ascii="Times New Roman" w:hAnsi="Times New Roman"/>
          <w:sz w:val="24"/>
          <w:szCs w:val="24"/>
          <w:lang w:val="en-US"/>
        </w:rPr>
      </w:pPr>
      <w:r>
        <w:rPr>
          <w:rFonts w:ascii="Times New Roman" w:hAnsi="Times New Roman"/>
          <w:sz w:val="24"/>
          <w:szCs w:val="24"/>
          <w:lang w:val="en-US"/>
        </w:rPr>
        <w:lastRenderedPageBreak/>
        <w:t>F</w:t>
      </w:r>
      <w:r w:rsidRPr="00E7241B">
        <w:rPr>
          <w:rFonts w:ascii="Times New Roman" w:hAnsi="Times New Roman"/>
          <w:sz w:val="24"/>
          <w:szCs w:val="24"/>
          <w:lang w:val="en-US"/>
        </w:rPr>
        <w:t>ree associative experiment questionnaire</w:t>
      </w:r>
    </w:p>
    <w:p w:rsidR="00D973C7" w:rsidRDefault="00D973C7" w:rsidP="00D973C7">
      <w:pPr>
        <w:spacing w:after="0" w:line="240" w:lineRule="auto"/>
        <w:jc w:val="center"/>
        <w:rPr>
          <w:rFonts w:ascii="Times New Roman" w:hAnsi="Times New Roman"/>
          <w:sz w:val="24"/>
          <w:szCs w:val="24"/>
          <w:lang w:val="en-US"/>
        </w:rPr>
      </w:pPr>
    </w:p>
    <w:p w:rsidR="00D973C7" w:rsidRPr="00367084" w:rsidRDefault="00367084" w:rsidP="00D973C7">
      <w:pPr>
        <w:spacing w:after="0" w:line="240" w:lineRule="auto"/>
        <w:jc w:val="center"/>
        <w:rPr>
          <w:rFonts w:ascii="Times New Roman" w:hAnsi="Times New Roman"/>
          <w:sz w:val="24"/>
          <w:szCs w:val="24"/>
          <w:lang w:val="en-US"/>
        </w:rPr>
      </w:pPr>
      <w:r w:rsidRPr="00367084">
        <w:rPr>
          <w:rFonts w:ascii="Times New Roman" w:hAnsi="Times New Roman"/>
          <w:sz w:val="24"/>
          <w:szCs w:val="24"/>
          <w:lang w:val="en-US"/>
        </w:rPr>
        <w:t>(</w:t>
      </w:r>
      <w:r w:rsidR="00D973C7" w:rsidRPr="00367084">
        <w:rPr>
          <w:rFonts w:ascii="Times New Roman" w:hAnsi="Times New Roman"/>
          <w:sz w:val="24"/>
          <w:szCs w:val="24"/>
          <w:lang w:val="en-US"/>
        </w:rPr>
        <w:t>Universals</w:t>
      </w:r>
      <w:r w:rsidRPr="00367084">
        <w:rPr>
          <w:rFonts w:ascii="Times New Roman" w:hAnsi="Times New Roman"/>
          <w:sz w:val="24"/>
          <w:szCs w:val="24"/>
          <w:lang w:val="en-US"/>
        </w:rPr>
        <w:t>)</w:t>
      </w:r>
    </w:p>
    <w:p w:rsidR="00D973C7" w:rsidRPr="00E7241B" w:rsidRDefault="00D973C7" w:rsidP="00D973C7">
      <w:pPr>
        <w:spacing w:after="0" w:line="240" w:lineRule="auto"/>
        <w:jc w:val="center"/>
        <w:rPr>
          <w:rFonts w:ascii="Times New Roman" w:hAnsi="Times New Roman"/>
          <w:sz w:val="24"/>
          <w:szCs w:val="24"/>
          <w:lang w:val="en-US"/>
        </w:rPr>
      </w:pP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The experiment in which you are taking part is associative and aimed at researching the concepts of literary and media discourses in Kazakhstan. Please write 1-2 associations that arise when you perceive the data below the words.</w:t>
      </w: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Please provide your details:</w:t>
      </w:r>
    </w:p>
    <w:p w:rsidR="00D973C7" w:rsidRPr="00837656" w:rsidRDefault="00D973C7" w:rsidP="00837656">
      <w:pPr>
        <w:pStyle w:val="a9"/>
        <w:numPr>
          <w:ilvl w:val="0"/>
          <w:numId w:val="36"/>
        </w:numPr>
        <w:spacing w:after="0" w:line="360" w:lineRule="auto"/>
        <w:jc w:val="both"/>
        <w:rPr>
          <w:rFonts w:ascii="Times New Roman" w:hAnsi="Times New Roman"/>
          <w:sz w:val="24"/>
          <w:szCs w:val="24"/>
          <w:lang w:val="en-US"/>
        </w:rPr>
      </w:pPr>
      <w:r w:rsidRPr="00837656">
        <w:rPr>
          <w:rFonts w:ascii="Times New Roman" w:hAnsi="Times New Roman"/>
          <w:sz w:val="24"/>
          <w:szCs w:val="24"/>
          <w:lang w:val="en-US"/>
        </w:rPr>
        <w:t>Age:</w:t>
      </w:r>
    </w:p>
    <w:p w:rsidR="00D973C7" w:rsidRPr="00837656" w:rsidRDefault="00D973C7" w:rsidP="00837656">
      <w:pPr>
        <w:pStyle w:val="a9"/>
        <w:numPr>
          <w:ilvl w:val="0"/>
          <w:numId w:val="36"/>
        </w:numPr>
        <w:spacing w:after="0" w:line="360" w:lineRule="auto"/>
        <w:jc w:val="both"/>
        <w:rPr>
          <w:rFonts w:ascii="Times New Roman" w:hAnsi="Times New Roman"/>
          <w:sz w:val="24"/>
          <w:szCs w:val="24"/>
          <w:lang w:val="en-US"/>
        </w:rPr>
      </w:pPr>
      <w:r w:rsidRPr="00837656">
        <w:rPr>
          <w:rFonts w:ascii="Times New Roman" w:hAnsi="Times New Roman"/>
          <w:sz w:val="24"/>
          <w:szCs w:val="24"/>
          <w:lang w:val="en-US"/>
        </w:rPr>
        <w:t>Gender:</w:t>
      </w:r>
    </w:p>
    <w:p w:rsidR="00D973C7" w:rsidRPr="00837656" w:rsidRDefault="00D973C7" w:rsidP="00837656">
      <w:pPr>
        <w:pStyle w:val="a9"/>
        <w:numPr>
          <w:ilvl w:val="0"/>
          <w:numId w:val="36"/>
        </w:numPr>
        <w:spacing w:after="0" w:line="360" w:lineRule="auto"/>
        <w:jc w:val="both"/>
        <w:rPr>
          <w:rFonts w:ascii="Times New Roman" w:hAnsi="Times New Roman"/>
          <w:sz w:val="24"/>
          <w:szCs w:val="24"/>
          <w:lang w:val="en-US"/>
        </w:rPr>
      </w:pPr>
      <w:r w:rsidRPr="00837656">
        <w:rPr>
          <w:rFonts w:ascii="Times New Roman" w:hAnsi="Times New Roman"/>
          <w:sz w:val="24"/>
          <w:szCs w:val="24"/>
          <w:lang w:val="en-US"/>
        </w:rPr>
        <w:t>Please write down 1-3 associations that arise when you first read these words:</w:t>
      </w:r>
    </w:p>
    <w:tbl>
      <w:tblPr>
        <w:tblStyle w:val="af2"/>
        <w:tblW w:w="0" w:type="auto"/>
        <w:tblLook w:val="04A0" w:firstRow="1" w:lastRow="0" w:firstColumn="1" w:lastColumn="0" w:noHBand="0" w:noVBand="1"/>
      </w:tblPr>
      <w:tblGrid>
        <w:gridCol w:w="2093"/>
        <w:gridCol w:w="7478"/>
      </w:tblGrid>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1. Faith</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2. Hope</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3. Love</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4. Happiness</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5. Misfortune</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6. Peace</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7. War</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8. Freedom</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9. Harmony</w:t>
            </w:r>
          </w:p>
        </w:tc>
        <w:tc>
          <w:tcPr>
            <w:tcW w:w="7478" w:type="dxa"/>
          </w:tcPr>
          <w:p w:rsidR="00D973C7" w:rsidRPr="00837656" w:rsidRDefault="00D973C7" w:rsidP="00D973C7">
            <w:pPr>
              <w:spacing w:line="360" w:lineRule="auto"/>
              <w:jc w:val="both"/>
              <w:rPr>
                <w:rFonts w:ascii="Times New Roman" w:hAnsi="Times New Roman"/>
                <w:sz w:val="24"/>
                <w:szCs w:val="24"/>
              </w:rPr>
            </w:pPr>
          </w:p>
        </w:tc>
      </w:tr>
      <w:tr w:rsidR="00D973C7" w:rsidRPr="005C59F6" w:rsidTr="00D973C7">
        <w:tc>
          <w:tcPr>
            <w:tcW w:w="2093" w:type="dxa"/>
          </w:tcPr>
          <w:p w:rsidR="00D973C7" w:rsidRPr="00837656" w:rsidRDefault="00D973C7" w:rsidP="00D973C7">
            <w:pPr>
              <w:spacing w:line="360" w:lineRule="auto"/>
              <w:jc w:val="both"/>
              <w:rPr>
                <w:rFonts w:ascii="Times New Roman" w:hAnsi="Times New Roman"/>
                <w:sz w:val="24"/>
                <w:szCs w:val="24"/>
                <w:lang w:val="en-US"/>
              </w:rPr>
            </w:pPr>
            <w:r w:rsidRPr="00837656">
              <w:rPr>
                <w:rFonts w:ascii="Times New Roman" w:hAnsi="Times New Roman"/>
                <w:sz w:val="24"/>
                <w:szCs w:val="24"/>
                <w:lang w:val="en-US"/>
              </w:rPr>
              <w:t>10. Chaos</w:t>
            </w:r>
          </w:p>
        </w:tc>
        <w:tc>
          <w:tcPr>
            <w:tcW w:w="7478" w:type="dxa"/>
          </w:tcPr>
          <w:p w:rsidR="00D973C7" w:rsidRPr="00837656" w:rsidRDefault="00D973C7" w:rsidP="00D973C7">
            <w:pPr>
              <w:spacing w:line="360" w:lineRule="auto"/>
              <w:jc w:val="both"/>
              <w:rPr>
                <w:rFonts w:ascii="Times New Roman" w:hAnsi="Times New Roman"/>
                <w:sz w:val="24"/>
                <w:szCs w:val="24"/>
              </w:rPr>
            </w:pPr>
          </w:p>
        </w:tc>
      </w:tr>
    </w:tbl>
    <w:p w:rsidR="00D973C7" w:rsidRPr="005C59F6" w:rsidRDefault="00D973C7" w:rsidP="00D973C7">
      <w:pPr>
        <w:spacing w:after="0" w:line="360" w:lineRule="auto"/>
        <w:jc w:val="both"/>
        <w:rPr>
          <w:rFonts w:ascii="Times New Roman" w:hAnsi="Times New Roman"/>
          <w:sz w:val="24"/>
          <w:szCs w:val="24"/>
        </w:rPr>
      </w:pPr>
    </w:p>
    <w:p w:rsidR="00D973C7" w:rsidRPr="005C59F6" w:rsidRDefault="00D973C7" w:rsidP="00D973C7">
      <w:pPr>
        <w:spacing w:after="0" w:line="360" w:lineRule="auto"/>
        <w:ind w:firstLine="567"/>
        <w:jc w:val="both"/>
        <w:rPr>
          <w:rFonts w:ascii="Times New Roman" w:hAnsi="Times New Roman"/>
          <w:sz w:val="24"/>
          <w:szCs w:val="24"/>
          <w:lang w:val="en-US"/>
        </w:rPr>
      </w:pPr>
      <w:r w:rsidRPr="005C59F6">
        <w:rPr>
          <w:rFonts w:ascii="Times New Roman" w:hAnsi="Times New Roman"/>
          <w:sz w:val="24"/>
          <w:szCs w:val="24"/>
          <w:lang w:val="en-US"/>
        </w:rPr>
        <w:t>* The experiment was carried out through interviews and direct questionnaires. The association experiment involved 100 people aged 18 to 60 years, of which women accounted for about 60%. Occupation of the respondents: education, entrepreneurship, service sector, finance, art.</w:t>
      </w:r>
    </w:p>
    <w:p w:rsidR="00D973C7" w:rsidRPr="00E7241B" w:rsidRDefault="00D973C7" w:rsidP="00D973C7">
      <w:pPr>
        <w:spacing w:after="0" w:line="240" w:lineRule="auto"/>
        <w:jc w:val="right"/>
        <w:rPr>
          <w:rFonts w:ascii="Times New Roman" w:hAnsi="Times New Roman"/>
          <w:sz w:val="24"/>
          <w:szCs w:val="24"/>
          <w:lang w:val="en-US"/>
        </w:rPr>
      </w:pPr>
    </w:p>
    <w:p w:rsidR="00D973C7" w:rsidRPr="00AC1E02" w:rsidRDefault="00D973C7" w:rsidP="00D973C7">
      <w:pPr>
        <w:spacing w:after="0" w:line="240" w:lineRule="auto"/>
        <w:jc w:val="right"/>
        <w:rPr>
          <w:rFonts w:ascii="Times New Roman" w:hAnsi="Times New Roman"/>
          <w:sz w:val="24"/>
          <w:szCs w:val="24"/>
          <w:lang w:val="en-US"/>
        </w:rPr>
      </w:pPr>
      <w:r w:rsidRPr="00AC1E02">
        <w:rPr>
          <w:rFonts w:ascii="Times New Roman" w:hAnsi="Times New Roman"/>
          <w:sz w:val="24"/>
          <w:szCs w:val="24"/>
          <w:lang w:val="en-US"/>
        </w:rPr>
        <w:t>Author: Altyba</w:t>
      </w:r>
      <w:r w:rsidR="00F20F1B">
        <w:rPr>
          <w:rFonts w:ascii="Times New Roman" w:hAnsi="Times New Roman"/>
          <w:sz w:val="24"/>
          <w:szCs w:val="24"/>
          <w:lang w:val="en-US"/>
        </w:rPr>
        <w:t>y</w:t>
      </w:r>
      <w:r w:rsidRPr="00AC1E02">
        <w:rPr>
          <w:rFonts w:ascii="Times New Roman" w:hAnsi="Times New Roman"/>
          <w:sz w:val="24"/>
          <w:szCs w:val="24"/>
          <w:lang w:val="en-US"/>
        </w:rPr>
        <w:t>eva S.M</w:t>
      </w: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Default="00D973C7" w:rsidP="00D973C7">
      <w:pPr>
        <w:spacing w:after="0" w:line="240" w:lineRule="auto"/>
        <w:ind w:firstLine="709"/>
        <w:jc w:val="both"/>
        <w:rPr>
          <w:rFonts w:ascii="Times New Roman" w:hAnsi="Times New Roman"/>
          <w:sz w:val="24"/>
          <w:szCs w:val="24"/>
          <w:lang w:val="en-US"/>
        </w:rPr>
      </w:pPr>
    </w:p>
    <w:p w:rsidR="00D973C7" w:rsidRPr="00265E33" w:rsidRDefault="005F73D8" w:rsidP="0019554A">
      <w:pPr>
        <w:spacing w:after="0" w:line="360" w:lineRule="auto"/>
        <w:jc w:val="center"/>
        <w:rPr>
          <w:rFonts w:ascii="Times New Roman" w:eastAsia="Times New Roman" w:hAnsi="Times New Roman"/>
          <w:b/>
          <w:sz w:val="24"/>
          <w:szCs w:val="24"/>
          <w:lang w:val="en-US" w:eastAsia="ru-RU"/>
        </w:rPr>
      </w:pPr>
      <w:r w:rsidRPr="00265E33">
        <w:rPr>
          <w:rFonts w:ascii="Times New Roman" w:eastAsia="Times New Roman" w:hAnsi="Times New Roman"/>
          <w:b/>
          <w:sz w:val="24"/>
          <w:szCs w:val="24"/>
          <w:lang w:val="en-US" w:eastAsia="ru-RU"/>
        </w:rPr>
        <w:lastRenderedPageBreak/>
        <w:t>APPENDIX E</w:t>
      </w:r>
    </w:p>
    <w:p w:rsidR="00D973C7" w:rsidRPr="00265E33" w:rsidRDefault="00265E33" w:rsidP="0019554A">
      <w:pPr>
        <w:spacing w:after="0" w:line="360" w:lineRule="auto"/>
        <w:jc w:val="center"/>
        <w:rPr>
          <w:rFonts w:ascii="Times New Roman" w:hAnsi="Times New Roman"/>
          <w:b/>
          <w:sz w:val="24"/>
          <w:szCs w:val="24"/>
          <w:lang w:val="en-US"/>
        </w:rPr>
      </w:pPr>
      <w:r>
        <w:rPr>
          <w:rFonts w:ascii="Times New Roman" w:eastAsia="Times New Roman" w:hAnsi="Times New Roman"/>
          <w:b/>
          <w:sz w:val="24"/>
          <w:szCs w:val="24"/>
          <w:lang w:val="en-US" w:eastAsia="ru-RU"/>
        </w:rPr>
        <w:t>L</w:t>
      </w:r>
      <w:r w:rsidRPr="00265E33">
        <w:rPr>
          <w:rFonts w:ascii="Times New Roman" w:eastAsia="Times New Roman" w:hAnsi="Times New Roman"/>
          <w:b/>
          <w:sz w:val="24"/>
          <w:szCs w:val="24"/>
          <w:lang w:val="en-US" w:eastAsia="ru-RU"/>
        </w:rPr>
        <w:t>ist of published works</w:t>
      </w:r>
      <w:r w:rsidR="003C513F">
        <w:rPr>
          <w:rFonts w:ascii="Times New Roman" w:eastAsia="Times New Roman" w:hAnsi="Times New Roman"/>
          <w:b/>
          <w:sz w:val="24"/>
          <w:szCs w:val="24"/>
          <w:lang w:eastAsia="ru-RU"/>
        </w:rPr>
        <w:t xml:space="preserve"> </w:t>
      </w:r>
      <w:r w:rsidR="00D973C7" w:rsidRPr="00265E33">
        <w:rPr>
          <w:rFonts w:ascii="Times New Roman" w:hAnsi="Times New Roman"/>
          <w:b/>
          <w:caps/>
          <w:sz w:val="24"/>
          <w:szCs w:val="24"/>
        </w:rPr>
        <w:t>(2018-2020</w:t>
      </w:r>
      <w:r w:rsidR="00D973C7" w:rsidRPr="00265E33">
        <w:rPr>
          <w:rFonts w:ascii="Times New Roman" w:hAnsi="Times New Roman"/>
          <w:b/>
          <w:sz w:val="24"/>
          <w:szCs w:val="24"/>
        </w:rPr>
        <w:t>)</w:t>
      </w:r>
    </w:p>
    <w:p w:rsidR="00D973C7" w:rsidRPr="00354485" w:rsidRDefault="00D973C7" w:rsidP="00D973C7">
      <w:pPr>
        <w:spacing w:after="0" w:line="240" w:lineRule="auto"/>
        <w:jc w:val="center"/>
        <w:rPr>
          <w:rFonts w:ascii="Times New Roman" w:hAnsi="Times New Roman"/>
          <w:caps/>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
        <w:gridCol w:w="121"/>
        <w:gridCol w:w="3151"/>
        <w:gridCol w:w="1238"/>
        <w:gridCol w:w="2841"/>
        <w:gridCol w:w="1807"/>
      </w:tblGrid>
      <w:tr w:rsidR="00D973C7" w:rsidRPr="00354485" w:rsidTr="00D03336">
        <w:tc>
          <w:tcPr>
            <w:tcW w:w="21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eastAsia="Times New Roman" w:hAnsi="Times New Roman"/>
                <w:sz w:val="24"/>
                <w:szCs w:val="24"/>
                <w:lang w:eastAsia="ru-RU"/>
              </w:rPr>
              <w:t xml:space="preserve">№ </w:t>
            </w:r>
          </w:p>
        </w:tc>
        <w:tc>
          <w:tcPr>
            <w:tcW w:w="1709" w:type="pct"/>
            <w:gridSpan w:val="2"/>
            <w:tcBorders>
              <w:top w:val="single" w:sz="4" w:space="0" w:color="auto"/>
              <w:left w:val="single" w:sz="4" w:space="0" w:color="auto"/>
              <w:bottom w:val="single" w:sz="4" w:space="0" w:color="auto"/>
              <w:right w:val="single" w:sz="4" w:space="0" w:color="auto"/>
            </w:tcBorders>
            <w:hideMark/>
          </w:tcPr>
          <w:p w:rsidR="00D973C7" w:rsidRPr="00354485" w:rsidRDefault="00D973C7" w:rsidP="003C513F">
            <w:pPr>
              <w:spacing w:after="0" w:line="360" w:lineRule="auto"/>
              <w:jc w:val="center"/>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 xml:space="preserve">Author/ </w:t>
            </w:r>
            <w:r w:rsidRPr="00354485">
              <w:rPr>
                <w:rFonts w:ascii="Times New Roman" w:eastAsia="Times New Roman" w:hAnsi="Times New Roman"/>
                <w:sz w:val="24"/>
                <w:szCs w:val="24"/>
                <w:lang w:val="en-US" w:eastAsia="ru-RU"/>
              </w:rPr>
              <w:t>Title of work</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3C513F">
            <w:pPr>
              <w:spacing w:after="0" w:line="360" w:lineRule="auto"/>
              <w:jc w:val="center"/>
              <w:rPr>
                <w:rFonts w:ascii="Times New Roman" w:eastAsia="Times New Roman" w:hAnsi="Times New Roman"/>
                <w:sz w:val="24"/>
                <w:szCs w:val="24"/>
                <w:lang w:eastAsia="ru-RU"/>
              </w:rPr>
            </w:pPr>
            <w:r w:rsidRPr="00354485">
              <w:rPr>
                <w:rFonts w:ascii="Times New Roman" w:eastAsia="Times New Roman" w:hAnsi="Times New Roman"/>
                <w:sz w:val="24"/>
                <w:szCs w:val="24"/>
                <w:lang w:val="en-US" w:eastAsia="ru-RU"/>
              </w:rPr>
              <w:t>Printed, hand</w:t>
            </w:r>
            <w:r w:rsidR="003C513F">
              <w:rPr>
                <w:rFonts w:ascii="Times New Roman" w:eastAsia="Times New Roman" w:hAnsi="Times New Roman"/>
                <w:sz w:val="24"/>
                <w:szCs w:val="24"/>
                <w:lang w:eastAsia="ru-RU"/>
              </w:rPr>
              <w:t xml:space="preserve"> </w:t>
            </w:r>
            <w:r w:rsidRPr="00354485">
              <w:rPr>
                <w:rFonts w:ascii="Times New Roman" w:eastAsia="Times New Roman" w:hAnsi="Times New Roman"/>
                <w:sz w:val="24"/>
                <w:szCs w:val="24"/>
                <w:lang w:val="en-US" w:eastAsia="ru-RU"/>
              </w:rPr>
              <w:t>written, electronic</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3C513F">
            <w:pPr>
              <w:spacing w:after="0" w:line="360" w:lineRule="auto"/>
              <w:jc w:val="center"/>
              <w:rPr>
                <w:rFonts w:ascii="Times New Roman" w:eastAsia="Times New Roman" w:hAnsi="Times New Roman"/>
                <w:sz w:val="24"/>
                <w:szCs w:val="24"/>
                <w:lang w:eastAsia="ru-RU"/>
              </w:rPr>
            </w:pPr>
            <w:r w:rsidRPr="00354485">
              <w:rPr>
                <w:rFonts w:ascii="Times New Roman" w:eastAsia="Times New Roman" w:hAnsi="Times New Roman"/>
                <w:sz w:val="24"/>
                <w:szCs w:val="24"/>
                <w:lang w:val="en-US" w:eastAsia="ru-RU"/>
              </w:rPr>
              <w:t>Place</w:t>
            </w:r>
            <w:r w:rsidR="003C513F">
              <w:rPr>
                <w:rFonts w:ascii="Times New Roman" w:eastAsia="Times New Roman" w:hAnsi="Times New Roman"/>
                <w:sz w:val="24"/>
                <w:szCs w:val="24"/>
                <w:lang w:eastAsia="ru-RU"/>
              </w:rPr>
              <w:t xml:space="preserve"> </w:t>
            </w:r>
            <w:r w:rsidRPr="00354485">
              <w:rPr>
                <w:rFonts w:ascii="Times New Roman" w:eastAsia="Times New Roman" w:hAnsi="Times New Roman"/>
                <w:sz w:val="24"/>
                <w:szCs w:val="24"/>
                <w:lang w:val="en-US" w:eastAsia="ru-RU"/>
              </w:rPr>
              <w:t>of</w:t>
            </w:r>
            <w:r w:rsidR="003C513F">
              <w:rPr>
                <w:rFonts w:ascii="Times New Roman" w:eastAsia="Times New Roman" w:hAnsi="Times New Roman"/>
                <w:sz w:val="24"/>
                <w:szCs w:val="24"/>
                <w:lang w:eastAsia="ru-RU"/>
              </w:rPr>
              <w:t xml:space="preserve"> </w:t>
            </w:r>
            <w:r w:rsidRPr="00354485">
              <w:rPr>
                <w:rFonts w:ascii="Times New Roman" w:eastAsia="Times New Roman" w:hAnsi="Times New Roman"/>
                <w:sz w:val="24"/>
                <w:szCs w:val="24"/>
                <w:lang w:val="en-US" w:eastAsia="ru-RU"/>
              </w:rPr>
              <w:t>publication</w:t>
            </w:r>
            <w:r w:rsidRPr="00354485">
              <w:rPr>
                <w:rFonts w:ascii="Times New Roman" w:eastAsia="Times New Roman" w:hAnsi="Times New Roman"/>
                <w:sz w:val="24"/>
                <w:szCs w:val="24"/>
                <w:lang w:eastAsia="ru-RU"/>
              </w:rPr>
              <w:t xml:space="preserve">, </w:t>
            </w:r>
            <w:r w:rsidRPr="00354485">
              <w:rPr>
                <w:rFonts w:ascii="Times New Roman" w:eastAsia="Times New Roman" w:hAnsi="Times New Roman"/>
                <w:sz w:val="24"/>
                <w:szCs w:val="24"/>
                <w:lang w:val="en-US" w:eastAsia="ru-RU"/>
              </w:rPr>
              <w:t>imprint</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3C513F">
            <w:pPr>
              <w:spacing w:after="0" w:line="360" w:lineRule="auto"/>
              <w:jc w:val="center"/>
              <w:rPr>
                <w:rFonts w:ascii="Times New Roman" w:eastAsia="Times New Roman" w:hAnsi="Times New Roman"/>
                <w:sz w:val="24"/>
                <w:szCs w:val="24"/>
                <w:lang w:eastAsia="ru-RU"/>
              </w:rPr>
            </w:pPr>
            <w:r w:rsidRPr="00354485">
              <w:rPr>
                <w:rFonts w:ascii="Times New Roman" w:eastAsia="Times New Roman" w:hAnsi="Times New Roman"/>
                <w:sz w:val="24"/>
                <w:szCs w:val="24"/>
                <w:lang w:val="en-US" w:eastAsia="ru-RU"/>
              </w:rPr>
              <w:t>Co-authors</w:t>
            </w:r>
          </w:p>
        </w:tc>
      </w:tr>
      <w:tr w:rsidR="00D973C7" w:rsidRPr="00354485" w:rsidTr="00D973C7">
        <w:tc>
          <w:tcPr>
            <w:tcW w:w="5000" w:type="pct"/>
            <w:gridSpan w:val="6"/>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center"/>
              <w:rPr>
                <w:rFonts w:ascii="Times New Roman" w:eastAsia="Times New Roman" w:hAnsi="Times New Roman"/>
                <w:sz w:val="24"/>
                <w:szCs w:val="24"/>
                <w:lang w:eastAsia="ru-RU"/>
              </w:rPr>
            </w:pPr>
            <w:r w:rsidRPr="00354485">
              <w:rPr>
                <w:rFonts w:ascii="Times New Roman" w:eastAsia="Times New Roman" w:hAnsi="Times New Roman"/>
                <w:sz w:val="24"/>
                <w:szCs w:val="24"/>
                <w:lang w:eastAsia="ru-RU"/>
              </w:rPr>
              <w:t>2018 год</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ind w:right="141"/>
              <w:jc w:val="both"/>
              <w:rPr>
                <w:rFonts w:ascii="Times New Roman" w:eastAsia="Times New Roman" w:hAnsi="Times New Roman"/>
                <w:sz w:val="24"/>
                <w:szCs w:val="24"/>
                <w:lang w:val="en-US" w:eastAsia="ru-RU"/>
              </w:rPr>
            </w:pPr>
            <w:r w:rsidRPr="00354485">
              <w:rPr>
                <w:rFonts w:ascii="Times New Roman" w:hAnsi="Times New Roman"/>
                <w:sz w:val="24"/>
                <w:szCs w:val="24"/>
                <w:lang w:val="kk-KZ"/>
              </w:rPr>
              <w:t>Altybayeva S.</w:t>
            </w:r>
            <w:r w:rsidRPr="00354485">
              <w:rPr>
                <w:rFonts w:ascii="Times New Roman" w:hAnsi="Times New Roman"/>
                <w:sz w:val="24"/>
                <w:szCs w:val="24"/>
                <w:lang w:val="en-US"/>
              </w:rPr>
              <w:t xml:space="preserve">M. </w:t>
            </w:r>
            <w:r w:rsidRPr="00354485">
              <w:rPr>
                <w:rFonts w:ascii="Times New Roman" w:hAnsi="Times New Roman"/>
                <w:sz w:val="24"/>
                <w:szCs w:val="24"/>
                <w:shd w:val="clear" w:color="auto" w:fill="FFFFFF"/>
                <w:lang w:val="en-US"/>
              </w:rPr>
              <w:t xml:space="preserve">Kazakh prose of the period of independence: tradition, innovation, prospects. </w:t>
            </w:r>
            <w:r w:rsidRPr="00354485">
              <w:rPr>
                <w:rFonts w:ascii="Times New Roman" w:hAnsi="Times New Roman"/>
                <w:sz w:val="24"/>
                <w:szCs w:val="24"/>
                <w:shd w:val="clear" w:color="auto" w:fill="FFFFFF"/>
              </w:rPr>
              <w:t>Monograph</w:t>
            </w:r>
            <w:r w:rsidRPr="00354485">
              <w:rPr>
                <w:rFonts w:ascii="Times New Roman" w:hAnsi="Times New Roman"/>
                <w:sz w:val="24"/>
                <w:szCs w:val="24"/>
                <w:shd w:val="clear" w:color="auto" w:fill="FFFFFF"/>
                <w:lang w:val="en-US"/>
              </w:rPr>
              <w:t xml:space="preserve"> (Rus</w:t>
            </w:r>
            <w:r w:rsidR="001F6042">
              <w:rPr>
                <w:rFonts w:ascii="Times New Roman" w:hAnsi="Times New Roman"/>
                <w:sz w:val="24"/>
                <w:szCs w:val="24"/>
                <w:shd w:val="clear" w:color="auto" w:fill="FFFFFF"/>
                <w:lang w:val="en-US"/>
              </w:rPr>
              <w:t>sian</w:t>
            </w:r>
            <w:r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tabs>
                <w:tab w:val="left" w:pos="284"/>
                <w:tab w:val="left" w:pos="426"/>
                <w:tab w:val="num" w:pos="720"/>
              </w:tabs>
              <w:spacing w:after="0" w:line="360" w:lineRule="auto"/>
              <w:jc w:val="both"/>
              <w:rPr>
                <w:rFonts w:ascii="Times New Roman" w:eastAsia="Times New Roman" w:hAnsi="Times New Roman"/>
                <w:sz w:val="24"/>
                <w:szCs w:val="24"/>
                <w:lang w:val="kk-KZ" w:eastAsia="ru-RU"/>
              </w:rPr>
            </w:pPr>
            <w:r w:rsidRPr="00354485">
              <w:rPr>
                <w:rFonts w:ascii="Times New Roman" w:hAnsi="Times New Roman"/>
                <w:sz w:val="24"/>
                <w:szCs w:val="24"/>
                <w:shd w:val="clear" w:color="auto" w:fill="FFFFFF"/>
                <w:lang w:val="kk-KZ"/>
              </w:rPr>
              <w:t>Almaty: Gylym, 2018. – 440 p.</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shd w:val="clear" w:color="auto" w:fill="FFFFFF"/>
                <w:lang w:val="en-US"/>
              </w:rPr>
            </w:pPr>
            <w:r>
              <w:rPr>
                <w:rFonts w:ascii="Times New Roman" w:hAnsi="Times New Roman"/>
                <w:sz w:val="24"/>
                <w:szCs w:val="24"/>
                <w:lang w:val="kk-KZ"/>
              </w:rPr>
              <w:t>Altybayeva S. MythPoetics</w:t>
            </w:r>
            <w:r w:rsidRPr="00354485">
              <w:rPr>
                <w:rFonts w:ascii="Times New Roman" w:hAnsi="Times New Roman"/>
                <w:sz w:val="24"/>
                <w:szCs w:val="24"/>
                <w:lang w:val="kk-KZ"/>
              </w:rPr>
              <w:t xml:space="preserve">. </w:t>
            </w:r>
            <w:r w:rsidRPr="00354485">
              <w:rPr>
                <w:rFonts w:ascii="Times New Roman" w:hAnsi="Times New Roman"/>
                <w:sz w:val="24"/>
                <w:szCs w:val="24"/>
                <w:lang w:val="en-US"/>
              </w:rPr>
              <w:t>Tutorial (</w:t>
            </w:r>
            <w:r w:rsidR="001F6042">
              <w:rPr>
                <w:rFonts w:ascii="Times New Roman" w:hAnsi="Times New Roman"/>
                <w:sz w:val="24"/>
                <w:szCs w:val="24"/>
                <w:lang w:val="en-US"/>
              </w:rPr>
              <w:t>Engl</w:t>
            </w:r>
            <w:r w:rsidR="001F6042" w:rsidRPr="000E7287">
              <w:rPr>
                <w:lang w:val="en-US"/>
              </w:rPr>
              <w:t>i</w:t>
            </w:r>
            <w:r w:rsidR="001F6042">
              <w:rPr>
                <w:lang w:val="en-US"/>
              </w:rPr>
              <w:t>s</w:t>
            </w:r>
            <w:r w:rsidR="001F6042" w:rsidRPr="000E7287">
              <w:rPr>
                <w:lang w:val="en-US"/>
              </w:rPr>
              <w:t>h</w:t>
            </w:r>
            <w:r w:rsidRPr="00354485">
              <w:rPr>
                <w:rFonts w:ascii="Times New Roman" w:hAnsi="Times New Roman"/>
                <w:sz w:val="24"/>
                <w:szCs w:val="24"/>
                <w:lang w:val="en-US"/>
              </w:rPr>
              <w:t>)</w:t>
            </w:r>
          </w:p>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lang w:val="en-US"/>
              </w:rPr>
              <w:t>Riga, Latvia, EU: Lap Lambert Academic Publishing. 2018.  225 p.</w:t>
            </w:r>
            <w:r w:rsidRPr="00354485">
              <w:rPr>
                <w:b w:val="0"/>
                <w:sz w:val="24"/>
                <w:szCs w:val="24"/>
                <w:lang w:val="en-US" w:eastAsia="en-US"/>
              </w:rPr>
              <w:t xml:space="preserve"> Project – ID 179268. </w:t>
            </w:r>
            <w:r w:rsidRPr="00354485">
              <w:rPr>
                <w:b w:val="0"/>
                <w:sz w:val="24"/>
                <w:szCs w:val="24"/>
                <w:lang w:val="en-US"/>
              </w:rPr>
              <w:t xml:space="preserve">ISBN 978-613-9-88376-9. </w:t>
            </w:r>
            <w:r w:rsidRPr="00354485">
              <w:rPr>
                <w:b w:val="0"/>
                <w:sz w:val="24"/>
                <w:szCs w:val="24"/>
                <w:lang w:val="en-US" w:eastAsia="en-US"/>
              </w:rPr>
              <w:t xml:space="preserve">– 225 p. </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1F6042" w:rsidRDefault="00D973C7" w:rsidP="00D973C7">
            <w:pPr>
              <w:spacing w:after="0" w:line="360" w:lineRule="auto"/>
              <w:ind w:right="141"/>
              <w:jc w:val="both"/>
              <w:rPr>
                <w:rFonts w:ascii="Times New Roman" w:hAnsi="Times New Roman"/>
                <w:bCs/>
                <w:sz w:val="24"/>
                <w:szCs w:val="24"/>
                <w:shd w:val="clear" w:color="auto" w:fill="FFFFFF"/>
                <w:lang w:val="en-US"/>
              </w:rPr>
            </w:pPr>
            <w:r w:rsidRPr="001F6042">
              <w:rPr>
                <w:rFonts w:ascii="Times New Roman" w:hAnsi="Times New Roman"/>
                <w:bCs/>
                <w:sz w:val="24"/>
                <w:szCs w:val="24"/>
                <w:lang w:val="en-US"/>
              </w:rPr>
              <w:t xml:space="preserve">Altybayeva S.M. </w:t>
            </w:r>
            <w:r w:rsidRPr="001F6042">
              <w:rPr>
                <w:rFonts w:ascii="Times New Roman" w:eastAsiaTheme="minorEastAsia" w:hAnsi="Times New Roman"/>
                <w:bCs/>
                <w:sz w:val="24"/>
                <w:szCs w:val="24"/>
                <w:lang w:val="en-US"/>
              </w:rPr>
              <w:t xml:space="preserve">Myth as a conventionally metaphoric narrative form </w:t>
            </w:r>
            <w:r w:rsidR="001F6042" w:rsidRPr="001F6042">
              <w:rPr>
                <w:rFonts w:ascii="Times New Roman" w:hAnsi="Times New Roman"/>
                <w:bCs/>
                <w:sz w:val="24"/>
                <w:szCs w:val="24"/>
                <w:lang w:val="en-US"/>
              </w:rPr>
              <w:t>(Engl</w:t>
            </w:r>
            <w:r w:rsidR="001F6042" w:rsidRPr="001F6042">
              <w:rPr>
                <w:rFonts w:ascii="Times New Roman" w:hAnsi="Times New Roman"/>
                <w:bCs/>
                <w:lang w:val="en-US"/>
              </w:rPr>
              <w:t>ish</w:t>
            </w:r>
            <w:r w:rsidR="001F6042" w:rsidRPr="001F6042">
              <w:rPr>
                <w:rFonts w:ascii="Times New Roman" w:hAnsi="Times New Roman"/>
                <w:bCs/>
                <w:sz w:val="24"/>
                <w:szCs w:val="24"/>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tabs>
                <w:tab w:val="left" w:pos="284"/>
                <w:tab w:val="left" w:pos="426"/>
                <w:tab w:val="num" w:pos="720"/>
              </w:tabs>
              <w:spacing w:after="0" w:line="360" w:lineRule="auto"/>
              <w:jc w:val="both"/>
              <w:rPr>
                <w:rFonts w:ascii="Times New Roman" w:eastAsia="Times New Roman" w:hAnsi="Times New Roman"/>
                <w:sz w:val="24"/>
                <w:szCs w:val="24"/>
                <w:lang w:val="en-US" w:eastAsia="ru-RU"/>
              </w:rPr>
            </w:pPr>
            <w:r w:rsidRPr="00354485">
              <w:rPr>
                <w:rFonts w:ascii="Times New Roman" w:hAnsi="Times New Roman"/>
                <w:sz w:val="24"/>
                <w:szCs w:val="24"/>
                <w:lang w:val="en-US"/>
              </w:rPr>
              <w:t>Bulletin of NANRK. -  2018. -</w:t>
            </w:r>
            <w:r w:rsidR="00F20F1B">
              <w:rPr>
                <w:rFonts w:ascii="Times New Roman" w:hAnsi="Times New Roman"/>
                <w:sz w:val="24"/>
                <w:szCs w:val="24"/>
                <w:lang w:val="en-US"/>
              </w:rPr>
              <w:t>5-</w:t>
            </w:r>
            <w:r w:rsidRPr="00354485">
              <w:rPr>
                <w:rFonts w:ascii="Times New Roman" w:hAnsi="Times New Roman"/>
                <w:sz w:val="24"/>
                <w:szCs w:val="24"/>
                <w:lang w:val="en-US"/>
              </w:rPr>
              <w:t xml:space="preserve"> P.76-84. Emerging Sources Citation Index database, updated version of Web of Science. </w:t>
            </w:r>
            <w:r w:rsidRPr="00354485">
              <w:rPr>
                <w:rFonts w:ascii="Times New Roman" w:hAnsi="Times New Roman"/>
                <w:sz w:val="24"/>
                <w:szCs w:val="24"/>
              </w:rPr>
              <w:t>Clarivate</w:t>
            </w:r>
            <w:r w:rsidR="00802F3E">
              <w:rPr>
                <w:rFonts w:ascii="Times New Roman" w:hAnsi="Times New Roman"/>
                <w:sz w:val="24"/>
                <w:szCs w:val="24"/>
                <w:lang w:val="en-US"/>
              </w:rPr>
              <w:t xml:space="preserve"> </w:t>
            </w:r>
            <w:r w:rsidRPr="00354485">
              <w:rPr>
                <w:rFonts w:ascii="Times New Roman" w:hAnsi="Times New Roman"/>
                <w:sz w:val="24"/>
                <w:szCs w:val="24"/>
              </w:rPr>
              <w:t xml:space="preserve">Analytics. </w:t>
            </w:r>
            <w:r w:rsidRPr="00354485">
              <w:rPr>
                <w:rFonts w:ascii="Times New Roman" w:hAnsi="Times New Roman"/>
                <w:sz w:val="24"/>
                <w:szCs w:val="24"/>
                <w:lang w:val="en-US"/>
              </w:rPr>
              <w:t>CCES</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r w:rsidRPr="00354485">
              <w:rPr>
                <w:rFonts w:ascii="Times New Roman" w:hAnsi="Times New Roman"/>
                <w:sz w:val="24"/>
                <w:szCs w:val="24"/>
                <w:lang w:val="en-US"/>
              </w:rPr>
              <w:t>Comutstsi L.V.</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lang w:val="kk-KZ"/>
              </w:rPr>
              <w:t xml:space="preserve">Altybayeva S.М. </w:t>
            </w:r>
            <w:r w:rsidRPr="00354485">
              <w:rPr>
                <w:b w:val="0"/>
                <w:sz w:val="24"/>
                <w:szCs w:val="24"/>
              </w:rPr>
              <w:t>С</w:t>
            </w:r>
            <w:r w:rsidRPr="00354485">
              <w:rPr>
                <w:b w:val="0"/>
                <w:sz w:val="24"/>
                <w:szCs w:val="24"/>
                <w:lang w:val="en-US"/>
              </w:rPr>
              <w:t>ontent and categorical signs of new mythology (Eng</w:t>
            </w:r>
            <w:r w:rsidR="00E518F9">
              <w:rPr>
                <w:b w:val="0"/>
                <w:sz w:val="24"/>
                <w:szCs w:val="24"/>
                <w:lang w:val="en-US"/>
              </w:rPr>
              <w:t>lish</w:t>
            </w:r>
            <w:r w:rsidRPr="00354485">
              <w:rPr>
                <w:b w:val="0"/>
                <w:sz w:val="24"/>
                <w:szCs w:val="24"/>
                <w:lang w:val="en-US"/>
              </w:rPr>
              <w:t>)</w:t>
            </w:r>
          </w:p>
          <w:p w:rsidR="00D973C7" w:rsidRPr="00354485" w:rsidRDefault="00D973C7" w:rsidP="00D973C7">
            <w:pPr>
              <w:pStyle w:val="1"/>
              <w:spacing w:before="0" w:after="0" w:line="360" w:lineRule="auto"/>
              <w:jc w:val="both"/>
              <w:rPr>
                <w:b w:val="0"/>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Materials of the International Scientific Conference "Language and Society". </w:t>
            </w:r>
            <w:r w:rsidRPr="00354485">
              <w:rPr>
                <w:rFonts w:ascii="Times New Roman" w:hAnsi="Times New Roman"/>
                <w:sz w:val="24"/>
                <w:szCs w:val="24"/>
              </w:rPr>
              <w:t>Almaty: Polilingv, 2018. - p. 328-333.</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lang w:val="kk-KZ"/>
              </w:rPr>
              <w:t>Altybayeva S.</w:t>
            </w:r>
            <w:r w:rsidRPr="00354485">
              <w:rPr>
                <w:b w:val="0"/>
                <w:sz w:val="24"/>
                <w:szCs w:val="24"/>
                <w:lang w:val="en-US"/>
              </w:rPr>
              <w:t>M. Cultural code and conceptual metaphor: linking contexts</w:t>
            </w:r>
            <w:r w:rsidRPr="00354485">
              <w:rPr>
                <w:b w:val="0"/>
                <w:sz w:val="24"/>
                <w:szCs w:val="24"/>
                <w:shd w:val="clear" w:color="auto" w:fill="FFFFFF"/>
                <w:lang w:val="en-US"/>
              </w:rPr>
              <w:t>(Rus</w:t>
            </w:r>
            <w:r w:rsidR="00E518F9">
              <w:rPr>
                <w:b w:val="0"/>
                <w:sz w:val="24"/>
                <w:szCs w:val="24"/>
                <w:shd w:val="clear" w:color="auto" w:fill="FFFFFF"/>
                <w:lang w:val="en-US"/>
              </w:rPr>
              <w:t>sian</w:t>
            </w:r>
            <w:r w:rsidRPr="00354485">
              <w:rPr>
                <w:b w:val="0"/>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Almanac “Culture”. - Astana: Institute of Culture, </w:t>
            </w:r>
            <w:r w:rsidR="00F20F1B">
              <w:rPr>
                <w:rFonts w:ascii="Times New Roman" w:hAnsi="Times New Roman"/>
                <w:sz w:val="24"/>
                <w:szCs w:val="24"/>
                <w:lang w:val="en-US"/>
              </w:rPr>
              <w:t xml:space="preserve">- </w:t>
            </w:r>
            <w:r w:rsidRPr="00354485">
              <w:rPr>
                <w:rFonts w:ascii="Times New Roman" w:hAnsi="Times New Roman"/>
                <w:sz w:val="24"/>
                <w:szCs w:val="24"/>
                <w:lang w:val="en-US"/>
              </w:rPr>
              <w:t>2018. - No. 1-2. - C.52-54.</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lang w:val="kk-KZ"/>
              </w:rPr>
              <w:t xml:space="preserve">Altybayeva S.М. </w:t>
            </w:r>
            <w:r w:rsidRPr="00354485">
              <w:rPr>
                <w:b w:val="0"/>
                <w:sz w:val="24"/>
                <w:szCs w:val="24"/>
                <w:lang w:val="en-US"/>
              </w:rPr>
              <w:t xml:space="preserve">Myth and folklore in the structure of contemporary Kazakhstani prose </w:t>
            </w:r>
            <w:r w:rsidR="00E518F9" w:rsidRPr="00E518F9">
              <w:rPr>
                <w:b w:val="0"/>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Almanac “Culture”. - Astana: Institute of Culture</w:t>
            </w:r>
            <w:r w:rsidR="00F20F1B">
              <w:rPr>
                <w:rFonts w:ascii="Times New Roman" w:hAnsi="Times New Roman"/>
                <w:sz w:val="24"/>
                <w:szCs w:val="24"/>
                <w:lang w:val="en-US"/>
              </w:rPr>
              <w:t>. -</w:t>
            </w:r>
            <w:r w:rsidRPr="00354485">
              <w:rPr>
                <w:rFonts w:ascii="Times New Roman" w:hAnsi="Times New Roman"/>
                <w:sz w:val="24"/>
                <w:szCs w:val="24"/>
                <w:lang w:val="en-US"/>
              </w:rPr>
              <w:t xml:space="preserve"> 2018. - No. 3. - S. 107-111.</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lang w:val="kk-KZ"/>
              </w:rPr>
              <w:t xml:space="preserve">Altybayeva S.М. </w:t>
            </w:r>
            <w:r w:rsidRPr="00354485">
              <w:rPr>
                <w:b w:val="0"/>
                <w:sz w:val="24"/>
                <w:szCs w:val="24"/>
                <w:lang w:val="en-US" w:eastAsia="en-US"/>
              </w:rPr>
              <w:t xml:space="preserve">Cultural code and myth poetic modeling in the structure of the </w:t>
            </w:r>
            <w:r w:rsidRPr="00354485">
              <w:rPr>
                <w:b w:val="0"/>
                <w:sz w:val="24"/>
                <w:szCs w:val="24"/>
                <w:lang w:val="en-US"/>
              </w:rPr>
              <w:t>artistic</w:t>
            </w:r>
            <w:r w:rsidRPr="00354485">
              <w:rPr>
                <w:b w:val="0"/>
                <w:sz w:val="24"/>
                <w:szCs w:val="24"/>
                <w:lang w:val="en-US" w:eastAsia="en-US"/>
              </w:rPr>
              <w:t xml:space="preserve"> text </w:t>
            </w:r>
            <w:r w:rsidRPr="00354485">
              <w:rPr>
                <w:b w:val="0"/>
                <w:sz w:val="24"/>
                <w:szCs w:val="24"/>
                <w:lang w:val="en-US"/>
              </w:rPr>
              <w:t>(</w:t>
            </w:r>
            <w:r w:rsidR="00E518F9" w:rsidRPr="00E518F9">
              <w:rPr>
                <w:b w:val="0"/>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F20F1B"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Bulletin of NAS RK. </w:t>
            </w:r>
            <w:r w:rsidR="00F20F1B">
              <w:rPr>
                <w:rFonts w:ascii="Times New Roman" w:hAnsi="Times New Roman"/>
                <w:sz w:val="24"/>
                <w:szCs w:val="24"/>
                <w:lang w:val="en-US"/>
              </w:rPr>
              <w:t>– 2018.-</w:t>
            </w:r>
            <w:r w:rsidRPr="00354485">
              <w:rPr>
                <w:rFonts w:ascii="Times New Roman" w:hAnsi="Times New Roman"/>
                <w:sz w:val="24"/>
                <w:szCs w:val="24"/>
                <w:lang w:val="en-US"/>
              </w:rPr>
              <w:t xml:space="preserve"> No. 5. - S. 5-11. CCES</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r w:rsidRPr="00354485">
              <w:rPr>
                <w:rFonts w:ascii="Times New Roman" w:hAnsi="Times New Roman"/>
                <w:sz w:val="24"/>
                <w:szCs w:val="24"/>
                <w:lang w:val="en-US"/>
              </w:rPr>
              <w:t>Sagyndykov</w:t>
            </w:r>
            <w:r w:rsidRPr="00354485">
              <w:rPr>
                <w:rFonts w:ascii="Times New Roman" w:hAnsi="Times New Roman"/>
                <w:sz w:val="24"/>
                <w:szCs w:val="24"/>
                <w:lang w:val="kk-KZ"/>
              </w:rPr>
              <w:t xml:space="preserve"> Е.</w:t>
            </w:r>
            <w:r w:rsidRPr="00354485">
              <w:rPr>
                <w:rFonts w:ascii="Times New Roman" w:hAnsi="Times New Roman"/>
                <w:sz w:val="24"/>
                <w:szCs w:val="24"/>
                <w:lang w:val="en-US"/>
              </w:rPr>
              <w:t>S</w:t>
            </w:r>
            <w:r w:rsidRPr="00354485">
              <w:rPr>
                <w:rFonts w:ascii="Times New Roman" w:hAnsi="Times New Roman"/>
                <w:sz w:val="24"/>
                <w:szCs w:val="24"/>
                <w:lang w:val="kk-KZ"/>
              </w:rPr>
              <w:t>.</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ind w:right="141"/>
              <w:jc w:val="both"/>
              <w:rPr>
                <w:rFonts w:ascii="Times New Roman" w:eastAsia="Times New Roman" w:hAnsi="Times New Roman"/>
                <w:sz w:val="24"/>
                <w:szCs w:val="24"/>
                <w:lang w:val="en-US" w:eastAsia="ru-RU"/>
              </w:rPr>
            </w:pPr>
            <w:r w:rsidRPr="00354485">
              <w:rPr>
                <w:rFonts w:ascii="Times New Roman" w:hAnsi="Times New Roman"/>
                <w:sz w:val="24"/>
                <w:szCs w:val="24"/>
                <w:lang w:val="en-US"/>
              </w:rPr>
              <w:t xml:space="preserve">Altybayeva S.M. Actualization of the Myth plot in the  literary  discourse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KazNU Bulletin. Ser. Philological sciences. - 2018. - No. 3.- p. 20 - 26. CCES</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lang w:val="kk-KZ"/>
              </w:rPr>
              <w:t>Altybayeva S.</w:t>
            </w:r>
            <w:r w:rsidRPr="00354485">
              <w:rPr>
                <w:rFonts w:ascii="Times New Roman" w:hAnsi="Times New Roman"/>
                <w:sz w:val="24"/>
                <w:szCs w:val="24"/>
                <w:lang w:val="en-US"/>
              </w:rPr>
              <w:t>M. Philosopheme "Way" in the structure of the Kazakh historical novel</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Materials of the International Scientific and Practical Conference "Main Directions for the Implementation of the Program of Action for the International Decade for the Rapprochement of Cultures", November 15-16, 2018 - Almaty, 2018. pp. 81-83.</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Altybayeva S.M. Mythological time and space:  </w:t>
            </w:r>
            <w:r w:rsidRPr="00354485">
              <w:rPr>
                <w:rFonts w:ascii="Times New Roman" w:hAnsi="Times New Roman"/>
                <w:sz w:val="24"/>
                <w:szCs w:val="24"/>
              </w:rPr>
              <w:t>с</w:t>
            </w:r>
            <w:r w:rsidRPr="00354485">
              <w:rPr>
                <w:rFonts w:ascii="Times New Roman" w:hAnsi="Times New Roman"/>
                <w:sz w:val="24"/>
                <w:szCs w:val="24"/>
                <w:lang w:val="en-US"/>
              </w:rPr>
              <w:t xml:space="preserve">ategory-based characteristics </w:t>
            </w:r>
            <w:r w:rsidR="00E518F9" w:rsidRPr="00E518F9">
              <w:rPr>
                <w:rFonts w:ascii="Times New Roman" w:hAnsi="Times New Roman"/>
                <w:b/>
                <w:sz w:val="24"/>
                <w:szCs w:val="24"/>
                <w:lang w:val="en-US"/>
              </w:rPr>
              <w:t>(</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Bulletin of Abay</w:t>
            </w:r>
            <w:r w:rsidR="0019554A">
              <w:rPr>
                <w:rFonts w:ascii="Times New Roman" w:hAnsi="Times New Roman"/>
                <w:sz w:val="24"/>
                <w:szCs w:val="24"/>
                <w:lang w:val="en-US"/>
              </w:rPr>
              <w:t xml:space="preserve"> </w:t>
            </w:r>
            <w:r w:rsidR="00F20F1B">
              <w:rPr>
                <w:rFonts w:ascii="Times New Roman" w:hAnsi="Times New Roman"/>
                <w:sz w:val="24"/>
                <w:szCs w:val="24"/>
                <w:lang w:val="en-US"/>
              </w:rPr>
              <w:t>named</w:t>
            </w:r>
            <w:r w:rsidR="0019554A">
              <w:rPr>
                <w:rFonts w:ascii="Times New Roman" w:hAnsi="Times New Roman"/>
                <w:sz w:val="24"/>
                <w:szCs w:val="24"/>
                <w:lang w:val="en-US"/>
              </w:rPr>
              <w:t xml:space="preserve"> </w:t>
            </w:r>
            <w:r w:rsidR="00F20F1B">
              <w:rPr>
                <w:rFonts w:ascii="Times New Roman" w:hAnsi="Times New Roman"/>
                <w:sz w:val="24"/>
                <w:szCs w:val="24"/>
                <w:lang w:val="en-US"/>
              </w:rPr>
              <w:t>KazNPU</w:t>
            </w:r>
            <w:r w:rsidRPr="00354485">
              <w:rPr>
                <w:rFonts w:ascii="Times New Roman" w:hAnsi="Times New Roman"/>
                <w:sz w:val="24"/>
                <w:szCs w:val="24"/>
                <w:lang w:val="en-US"/>
              </w:rPr>
              <w:t>. - 2018. -№3 (65). - p. 72-76 CCES</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Gizdatov G.G. Discourse</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cultural</w:t>
            </w:r>
            <w:r w:rsidR="00802F3E">
              <w:rPr>
                <w:rFonts w:ascii="Times New Roman" w:hAnsi="Times New Roman"/>
                <w:sz w:val="24"/>
                <w:szCs w:val="24"/>
                <w:lang w:val="en-US"/>
              </w:rPr>
              <w:t xml:space="preserve"> </w:t>
            </w:r>
            <w:r w:rsidRPr="00354485">
              <w:rPr>
                <w:rFonts w:ascii="Times New Roman" w:hAnsi="Times New Roman"/>
                <w:sz w:val="24"/>
                <w:szCs w:val="24"/>
                <w:lang w:val="kk-KZ"/>
              </w:rPr>
              <w:t>identity</w:t>
            </w:r>
            <w:r w:rsidR="00802F3E">
              <w:rPr>
                <w:rFonts w:ascii="Times New Roman" w:hAnsi="Times New Roman"/>
                <w:sz w:val="24"/>
                <w:szCs w:val="24"/>
                <w:lang w:val="en-US"/>
              </w:rPr>
              <w:t xml:space="preserve"> </w:t>
            </w:r>
            <w:r w:rsidRPr="00354485">
              <w:rPr>
                <w:rFonts w:ascii="Times New Roman" w:hAnsi="Times New Roman"/>
                <w:sz w:val="24"/>
                <w:szCs w:val="24"/>
                <w:lang w:val="kk-KZ"/>
              </w:rPr>
              <w:t>in</w:t>
            </w:r>
            <w:r w:rsidR="00802F3E">
              <w:rPr>
                <w:rFonts w:ascii="Times New Roman" w:hAnsi="Times New Roman"/>
                <w:sz w:val="24"/>
                <w:szCs w:val="24"/>
                <w:lang w:val="en-US"/>
              </w:rPr>
              <w:t xml:space="preserve"> </w:t>
            </w:r>
            <w:r w:rsidRPr="00354485">
              <w:rPr>
                <w:rFonts w:ascii="Times New Roman" w:hAnsi="Times New Roman"/>
                <w:sz w:val="24"/>
                <w:szCs w:val="24"/>
                <w:lang w:val="kk-KZ"/>
              </w:rPr>
              <w:t>the</w:t>
            </w:r>
            <w:r w:rsidR="00802F3E">
              <w:rPr>
                <w:rFonts w:ascii="Times New Roman" w:hAnsi="Times New Roman"/>
                <w:sz w:val="24"/>
                <w:szCs w:val="24"/>
                <w:lang w:val="en-US"/>
              </w:rPr>
              <w:t xml:space="preserve"> </w:t>
            </w:r>
            <w:r w:rsidRPr="00354485">
              <w:rPr>
                <w:rFonts w:ascii="Times New Roman" w:hAnsi="Times New Roman"/>
                <w:sz w:val="24"/>
                <w:szCs w:val="24"/>
                <w:lang w:val="kk-KZ"/>
              </w:rPr>
              <w:t>media</w:t>
            </w:r>
            <w:r w:rsidR="00802F3E">
              <w:rPr>
                <w:rFonts w:ascii="Times New Roman" w:hAnsi="Times New Roman"/>
                <w:sz w:val="24"/>
                <w:szCs w:val="24"/>
                <w:lang w:val="en-US"/>
              </w:rPr>
              <w:t xml:space="preserve"> </w:t>
            </w:r>
            <w:r w:rsidRPr="00354485">
              <w:rPr>
                <w:rFonts w:ascii="Times New Roman" w:hAnsi="Times New Roman"/>
                <w:sz w:val="24"/>
                <w:szCs w:val="24"/>
                <w:lang w:val="kk-KZ"/>
              </w:rPr>
              <w:t>space</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Kazakhstan)</w:t>
            </w:r>
            <w:r w:rsidR="00802F3E">
              <w:rPr>
                <w:rFonts w:ascii="Times New Roman" w:hAnsi="Times New Roman"/>
                <w:sz w:val="24"/>
                <w:szCs w:val="24"/>
                <w:lang w:val="en-US"/>
              </w:rPr>
              <w:t xml:space="preserve"> </w:t>
            </w:r>
            <w:r w:rsidRPr="00354485">
              <w:rPr>
                <w:rFonts w:ascii="Times New Roman" w:hAnsi="Times New Roman"/>
                <w:sz w:val="24"/>
                <w:szCs w:val="24"/>
                <w:shd w:val="clear" w:color="auto" w:fill="FFFFFF"/>
                <w:lang w:val="en-US"/>
              </w:rPr>
              <w:t>(Rus</w:t>
            </w:r>
            <w:r w:rsidR="00E518F9">
              <w:rPr>
                <w:rFonts w:ascii="Times New Roman" w:hAnsi="Times New Roman"/>
                <w:sz w:val="24"/>
                <w:szCs w:val="24"/>
                <w:shd w:val="clear" w:color="auto" w:fill="FFFFFF"/>
                <w:lang w:val="en-US"/>
              </w:rPr>
              <w:t>sian</w:t>
            </w:r>
            <w:r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tabs>
                <w:tab w:val="left" w:pos="284"/>
                <w:tab w:val="left" w:pos="426"/>
                <w:tab w:val="num" w:pos="720"/>
              </w:tab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PR and media in Kazakhstan. Collection of scientific works. Issue 15. - 2018. - P.113-120.</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Gizdatov G.G. Contemporary</w:t>
            </w:r>
            <w:r w:rsidR="00802F3E">
              <w:rPr>
                <w:rFonts w:ascii="Times New Roman" w:hAnsi="Times New Roman"/>
                <w:sz w:val="24"/>
                <w:szCs w:val="24"/>
                <w:lang w:val="en-US"/>
              </w:rPr>
              <w:t xml:space="preserve"> </w:t>
            </w:r>
            <w:r w:rsidRPr="00354485">
              <w:rPr>
                <w:rFonts w:ascii="Times New Roman" w:hAnsi="Times New Roman"/>
                <w:sz w:val="24"/>
                <w:szCs w:val="24"/>
                <w:lang w:val="kk-KZ"/>
              </w:rPr>
              <w:t>discourse</w:t>
            </w:r>
            <w:r w:rsidR="00802F3E">
              <w:rPr>
                <w:rFonts w:ascii="Times New Roman" w:hAnsi="Times New Roman"/>
                <w:sz w:val="24"/>
                <w:szCs w:val="24"/>
                <w:lang w:val="en-US"/>
              </w:rPr>
              <w:t xml:space="preserve"> </w:t>
            </w:r>
            <w:r w:rsidRPr="00354485">
              <w:rPr>
                <w:rFonts w:ascii="Times New Roman" w:hAnsi="Times New Roman"/>
                <w:sz w:val="24"/>
                <w:szCs w:val="24"/>
                <w:lang w:val="kk-KZ"/>
              </w:rPr>
              <w:t>and</w:t>
            </w:r>
            <w:r w:rsidR="00802F3E">
              <w:rPr>
                <w:rFonts w:ascii="Times New Roman" w:hAnsi="Times New Roman"/>
                <w:sz w:val="24"/>
                <w:szCs w:val="24"/>
                <w:lang w:val="en-US"/>
              </w:rPr>
              <w:t xml:space="preserve"> </w:t>
            </w:r>
            <w:r w:rsidRPr="00354485">
              <w:rPr>
                <w:rFonts w:ascii="Times New Roman" w:hAnsi="Times New Roman"/>
                <w:sz w:val="24"/>
                <w:szCs w:val="24"/>
                <w:lang w:val="kk-KZ"/>
              </w:rPr>
              <w:t>cultural</w:t>
            </w:r>
            <w:r w:rsidR="00802F3E">
              <w:rPr>
                <w:rFonts w:ascii="Times New Roman" w:hAnsi="Times New Roman"/>
                <w:sz w:val="24"/>
                <w:szCs w:val="24"/>
                <w:lang w:val="en-US"/>
              </w:rPr>
              <w:t xml:space="preserve"> </w:t>
            </w:r>
            <w:r w:rsidRPr="00354485">
              <w:rPr>
                <w:rFonts w:ascii="Times New Roman" w:hAnsi="Times New Roman"/>
                <w:sz w:val="24"/>
                <w:szCs w:val="24"/>
                <w:lang w:val="kk-KZ"/>
              </w:rPr>
              <w:t>identity</w:t>
            </w:r>
            <w:r w:rsidR="00802F3E">
              <w:rPr>
                <w:rFonts w:ascii="Times New Roman" w:hAnsi="Times New Roman"/>
                <w:sz w:val="24"/>
                <w:szCs w:val="24"/>
                <w:lang w:val="en-US"/>
              </w:rPr>
              <w:t xml:space="preserve"> </w:t>
            </w:r>
            <w:r w:rsidRPr="00354485">
              <w:rPr>
                <w:rFonts w:ascii="Times New Roman" w:hAnsi="Times New Roman"/>
                <w:sz w:val="24"/>
                <w:szCs w:val="24"/>
                <w:lang w:val="kk-KZ"/>
              </w:rPr>
              <w:t>in</w:t>
            </w:r>
            <w:r w:rsidR="00802F3E">
              <w:rPr>
                <w:rFonts w:ascii="Times New Roman" w:hAnsi="Times New Roman"/>
                <w:sz w:val="24"/>
                <w:szCs w:val="24"/>
                <w:lang w:val="en-US"/>
              </w:rPr>
              <w:t xml:space="preserve"> </w:t>
            </w:r>
            <w:r w:rsidRPr="00354485">
              <w:rPr>
                <w:rFonts w:ascii="Times New Roman" w:hAnsi="Times New Roman"/>
                <w:sz w:val="24"/>
                <w:szCs w:val="24"/>
                <w:lang w:val="kk-KZ"/>
              </w:rPr>
              <w:t>the</w:t>
            </w:r>
            <w:r w:rsidR="00802F3E">
              <w:rPr>
                <w:rFonts w:ascii="Times New Roman" w:hAnsi="Times New Roman"/>
                <w:sz w:val="24"/>
                <w:szCs w:val="24"/>
                <w:lang w:val="en-US"/>
              </w:rPr>
              <w:t xml:space="preserve"> </w:t>
            </w:r>
            <w:r w:rsidRPr="00354485">
              <w:rPr>
                <w:rFonts w:ascii="Times New Roman" w:hAnsi="Times New Roman"/>
                <w:sz w:val="24"/>
                <w:szCs w:val="24"/>
                <w:lang w:val="kk-KZ"/>
              </w:rPr>
              <w:t>Kazakh</w:t>
            </w:r>
            <w:r w:rsidR="00802F3E">
              <w:rPr>
                <w:rFonts w:ascii="Times New Roman" w:hAnsi="Times New Roman"/>
                <w:sz w:val="24"/>
                <w:szCs w:val="24"/>
                <w:lang w:val="en-US"/>
              </w:rPr>
              <w:t xml:space="preserve"> </w:t>
            </w:r>
            <w:r w:rsidRPr="00354485">
              <w:rPr>
                <w:rFonts w:ascii="Times New Roman" w:hAnsi="Times New Roman"/>
                <w:sz w:val="24"/>
                <w:szCs w:val="24"/>
                <w:lang w:val="kk-KZ"/>
              </w:rPr>
              <w:t>mediasphere</w:t>
            </w:r>
            <w:r w:rsidR="00802F3E">
              <w:rPr>
                <w:rFonts w:ascii="Times New Roman" w:hAnsi="Times New Roman"/>
                <w:sz w:val="24"/>
                <w:szCs w:val="24"/>
                <w:lang w:val="en-US"/>
              </w:rPr>
              <w:t xml:space="preserve"> </w:t>
            </w:r>
            <w:r w:rsidRPr="00354485">
              <w:rPr>
                <w:rFonts w:ascii="Times New Roman" w:hAnsi="Times New Roman"/>
                <w:sz w:val="24"/>
                <w:szCs w:val="24"/>
                <w:shd w:val="clear" w:color="auto" w:fill="FFFFFF"/>
                <w:lang w:val="en-US"/>
              </w:rPr>
              <w:lastRenderedPageBreak/>
              <w:t>(Rus</w:t>
            </w:r>
            <w:r w:rsidR="00E518F9">
              <w:rPr>
                <w:rFonts w:ascii="Times New Roman" w:hAnsi="Times New Roman"/>
                <w:sz w:val="24"/>
                <w:szCs w:val="24"/>
                <w:shd w:val="clear" w:color="auto" w:fill="FFFFFF"/>
                <w:lang w:val="en-US"/>
              </w:rPr>
              <w:t>sian</w:t>
            </w:r>
            <w:r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en-US" w:eastAsia="ru-RU"/>
              </w:rPr>
              <w:lastRenderedPageBreak/>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Almanac. Culture</w:t>
            </w:r>
            <w:r w:rsidR="00F20F1B">
              <w:rPr>
                <w:rFonts w:ascii="Times New Roman" w:hAnsi="Times New Roman"/>
                <w:sz w:val="24"/>
                <w:szCs w:val="24"/>
                <w:lang w:val="en-US"/>
              </w:rPr>
              <w:t xml:space="preserve">. – </w:t>
            </w:r>
            <w:r w:rsidRPr="00354485">
              <w:rPr>
                <w:rFonts w:ascii="Times New Roman" w:hAnsi="Times New Roman"/>
                <w:sz w:val="24"/>
                <w:szCs w:val="24"/>
              </w:rPr>
              <w:t>2018</w:t>
            </w:r>
            <w:r w:rsidR="00F20F1B">
              <w:rPr>
                <w:rFonts w:ascii="Times New Roman" w:hAnsi="Times New Roman"/>
                <w:sz w:val="24"/>
                <w:szCs w:val="24"/>
                <w:lang w:val="en-US"/>
              </w:rPr>
              <w:t>. -</w:t>
            </w:r>
            <w:r w:rsidRPr="00354485">
              <w:rPr>
                <w:rFonts w:ascii="Times New Roman" w:hAnsi="Times New Roman"/>
                <w:sz w:val="24"/>
                <w:szCs w:val="24"/>
              </w:rPr>
              <w:t>No. 1-2. - C. 55-57</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E518F9" w:rsidRDefault="00D973C7" w:rsidP="00D973C7">
            <w:pPr>
              <w:suppressAutoHyphens/>
              <w:spacing w:after="0" w:line="360" w:lineRule="auto"/>
              <w:jc w:val="both"/>
              <w:rPr>
                <w:rFonts w:ascii="Times New Roman" w:eastAsia="Times New Roman" w:hAnsi="Times New Roman"/>
                <w:sz w:val="24"/>
                <w:szCs w:val="24"/>
                <w:lang w:val="en-US"/>
              </w:rPr>
            </w:pPr>
            <w:r w:rsidRPr="00354485">
              <w:rPr>
                <w:rFonts w:ascii="Times New Roman" w:hAnsi="Times New Roman"/>
                <w:sz w:val="24"/>
                <w:szCs w:val="24"/>
                <w:lang w:val="kk-KZ"/>
              </w:rPr>
              <w:t>Гиздатов Г</w:t>
            </w:r>
            <w:r w:rsidRPr="00354485">
              <w:rPr>
                <w:rFonts w:ascii="Times New Roman" w:hAnsi="Times New Roman"/>
                <w:sz w:val="24"/>
                <w:szCs w:val="24"/>
                <w:lang w:val="en-US"/>
              </w:rPr>
              <w:t xml:space="preserve">. Discussion about a philological </w:t>
            </w:r>
            <w:r w:rsidRPr="00E518F9">
              <w:rPr>
                <w:rFonts w:ascii="Times New Roman" w:hAnsi="Times New Roman"/>
                <w:sz w:val="24"/>
                <w:szCs w:val="24"/>
                <w:lang w:val="en-US"/>
              </w:rPr>
              <w:t xml:space="preserve">text </w:t>
            </w:r>
            <w:r w:rsidR="00E518F9" w:rsidRPr="00E518F9">
              <w:rPr>
                <w:rFonts w:ascii="Times New Roman" w:hAnsi="Times New Roman"/>
                <w:sz w:val="24"/>
                <w:szCs w:val="24"/>
                <w:lang w:val="en-US"/>
              </w:rPr>
              <w:t>(English)</w:t>
            </w:r>
          </w:p>
          <w:p w:rsidR="00D973C7" w:rsidRPr="00354485" w:rsidRDefault="00D973C7" w:rsidP="00D973C7">
            <w:pPr>
              <w:suppressAutoHyphens/>
              <w:spacing w:after="0" w:line="360" w:lineRule="auto"/>
              <w:jc w:val="both"/>
              <w:rPr>
                <w:rFonts w:ascii="Times New Roman" w:eastAsia="Arial Unicode MS" w:hAnsi="Times New Roman"/>
                <w:bCs/>
                <w:kern w:val="2"/>
                <w:sz w:val="24"/>
                <w:szCs w:val="24"/>
                <w:lang w:val="en-US" w:eastAsia="hi-IN" w:bidi="hi-IN"/>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t>Electronicresource</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Slavicum Press Laboratory of Slavic studies. International scientific journal. http://www.phil.uzh.ch/elearning/blog/slavicumpress/2018/03/18/discussion-about-a-philological-text</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hAnsi="Times New Roman"/>
                <w:sz w:val="24"/>
                <w:szCs w:val="24"/>
              </w:rPr>
              <w:t>Pribytko S.</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Gizdatov G.G. Western signs in the linguistic consciousness of Kazakhstanis</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Almanac. Culture. - 2018, –№3. –C. 112-116</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Gizdatov G. European book. Review</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Expert</w:t>
            </w:r>
            <w:r w:rsidR="0019554A">
              <w:rPr>
                <w:rFonts w:ascii="Times New Roman" w:hAnsi="Times New Roman"/>
                <w:sz w:val="24"/>
                <w:szCs w:val="24"/>
                <w:lang w:val="en-US"/>
              </w:rPr>
              <w:t xml:space="preserve"> </w:t>
            </w:r>
            <w:r w:rsidRPr="00354485">
              <w:rPr>
                <w:rFonts w:ascii="Times New Roman" w:hAnsi="Times New Roman"/>
                <w:sz w:val="24"/>
                <w:szCs w:val="24"/>
              </w:rPr>
              <w:t>Kazakhstan. - No. 10. –2018.– P. 44</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Gizdatov G. G. The Book of Cultural Memory. Review</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Expert</w:t>
            </w:r>
            <w:r w:rsidR="0019554A">
              <w:rPr>
                <w:rFonts w:ascii="Times New Roman" w:hAnsi="Times New Roman"/>
                <w:sz w:val="24"/>
                <w:szCs w:val="24"/>
                <w:lang w:val="en-US"/>
              </w:rPr>
              <w:t xml:space="preserve"> </w:t>
            </w:r>
            <w:r w:rsidRPr="00354485">
              <w:rPr>
                <w:rFonts w:ascii="Times New Roman" w:hAnsi="Times New Roman"/>
                <w:sz w:val="24"/>
                <w:szCs w:val="24"/>
              </w:rPr>
              <w:t>Kazakhstan. - No. 5 2018. P.38</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Gizdatov G. G. Again about identity. Review</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Expert</w:t>
            </w:r>
            <w:r w:rsidR="0019554A">
              <w:rPr>
                <w:rFonts w:ascii="Times New Roman" w:hAnsi="Times New Roman"/>
                <w:sz w:val="24"/>
                <w:szCs w:val="24"/>
                <w:lang w:val="en-US"/>
              </w:rPr>
              <w:t xml:space="preserve"> </w:t>
            </w:r>
            <w:r w:rsidRPr="00354485">
              <w:rPr>
                <w:rFonts w:ascii="Times New Roman" w:hAnsi="Times New Roman"/>
                <w:sz w:val="24"/>
                <w:szCs w:val="24"/>
              </w:rPr>
              <w:t>Kazakhstan. - No. 9 –2018. –C.35</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Gizdatov G. G. Album of memory. Review</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Expert</w:t>
            </w:r>
            <w:r w:rsidR="0019554A">
              <w:rPr>
                <w:rFonts w:ascii="Times New Roman" w:hAnsi="Times New Roman"/>
                <w:sz w:val="24"/>
                <w:szCs w:val="24"/>
                <w:lang w:val="en-US"/>
              </w:rPr>
              <w:t xml:space="preserve"> </w:t>
            </w:r>
            <w:r w:rsidRPr="00354485">
              <w:rPr>
                <w:rFonts w:ascii="Times New Roman" w:hAnsi="Times New Roman"/>
                <w:sz w:val="24"/>
                <w:szCs w:val="24"/>
              </w:rPr>
              <w:t>Kazakhstan. - No. 7. - 2018.</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a3"/>
              <w:spacing w:before="0" w:beforeAutospacing="0" w:after="0" w:line="360" w:lineRule="auto"/>
              <w:contextualSpacing/>
              <w:jc w:val="both"/>
              <w:rPr>
                <w:lang w:val="en-US"/>
              </w:rPr>
            </w:pPr>
            <w:r w:rsidRPr="00354485">
              <w:rPr>
                <w:lang w:val="kk-KZ"/>
              </w:rPr>
              <w:t>Gizdatov G.G. Culture</w:t>
            </w:r>
            <w:r w:rsidR="00802F3E">
              <w:rPr>
                <w:lang w:val="en-US"/>
              </w:rPr>
              <w:t xml:space="preserve"> </w:t>
            </w:r>
            <w:r w:rsidRPr="00354485">
              <w:rPr>
                <w:lang w:val="kk-KZ"/>
              </w:rPr>
              <w:t>codes: September</w:t>
            </w:r>
            <w:r w:rsidR="00802F3E">
              <w:rPr>
                <w:lang w:val="en-US"/>
              </w:rPr>
              <w:t xml:space="preserve"> </w:t>
            </w:r>
            <w:r w:rsidRPr="00354485">
              <w:rPr>
                <w:lang w:val="kk-KZ"/>
              </w:rPr>
              <w:t>work-shop</w:t>
            </w:r>
            <w:r w:rsidR="00802F3E">
              <w:rPr>
                <w:lang w:val="en-US"/>
              </w:rPr>
              <w:t xml:space="preserve"> </w:t>
            </w:r>
            <w:r w:rsidR="001F6042" w:rsidRPr="00354485">
              <w:rPr>
                <w:shd w:val="clear" w:color="auto" w:fill="FFFFFF"/>
                <w:lang w:val="en-US"/>
              </w:rPr>
              <w:t>(Rus</w:t>
            </w:r>
            <w:r w:rsidR="001F6042">
              <w:rPr>
                <w:shd w:val="clear" w:color="auto" w:fill="FFFFFF"/>
                <w:lang w:val="en-US"/>
              </w:rPr>
              <w:t>sian</w:t>
            </w:r>
            <w:r w:rsidR="001F6042" w:rsidRPr="00354485">
              <w:rPr>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Til</w:t>
            </w:r>
            <w:r w:rsidR="0019554A">
              <w:rPr>
                <w:rFonts w:ascii="Times New Roman" w:hAnsi="Times New Roman"/>
                <w:sz w:val="24"/>
                <w:szCs w:val="24"/>
                <w:lang w:val="en-US"/>
              </w:rPr>
              <w:t xml:space="preserve"> </w:t>
            </w:r>
            <w:r w:rsidRPr="00354485">
              <w:rPr>
                <w:rFonts w:ascii="Times New Roman" w:hAnsi="Times New Roman"/>
                <w:sz w:val="24"/>
                <w:szCs w:val="24"/>
              </w:rPr>
              <w:t>Alemi. –№7 (177) - p. 3.</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kk-KZ"/>
              </w:rPr>
            </w:pPr>
            <w:r w:rsidRPr="00354485">
              <w:rPr>
                <w:rFonts w:ascii="Times New Roman" w:hAnsi="Times New Roman"/>
                <w:sz w:val="24"/>
                <w:szCs w:val="24"/>
                <w:lang w:val="kk-KZ"/>
              </w:rPr>
              <w:t>Gizdatov G.G. Psycholingustic</w:t>
            </w:r>
            <w:r w:rsidR="00802F3E">
              <w:rPr>
                <w:rFonts w:ascii="Times New Roman" w:hAnsi="Times New Roman"/>
                <w:sz w:val="24"/>
                <w:szCs w:val="24"/>
                <w:lang w:val="en-US"/>
              </w:rPr>
              <w:t xml:space="preserve"> </w:t>
            </w:r>
            <w:r w:rsidRPr="00354485">
              <w:rPr>
                <w:rFonts w:ascii="Times New Roman" w:hAnsi="Times New Roman"/>
                <w:sz w:val="24"/>
                <w:szCs w:val="24"/>
                <w:lang w:val="kk-KZ"/>
              </w:rPr>
              <w:t>study</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concepts</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Kazakhstani</w:t>
            </w:r>
            <w:r w:rsidR="00802F3E">
              <w:rPr>
                <w:rFonts w:ascii="Times New Roman" w:hAnsi="Times New Roman"/>
                <w:sz w:val="24"/>
                <w:szCs w:val="24"/>
                <w:lang w:val="en-US"/>
              </w:rPr>
              <w:t xml:space="preserve"> </w:t>
            </w:r>
            <w:r w:rsidRPr="00354485">
              <w:rPr>
                <w:rFonts w:ascii="Times New Roman" w:hAnsi="Times New Roman"/>
                <w:sz w:val="24"/>
                <w:szCs w:val="24"/>
                <w:lang w:val="kk-KZ"/>
              </w:rPr>
              <w:t>discourse</w:t>
            </w:r>
            <w:r w:rsidR="00802F3E">
              <w:rPr>
                <w:rFonts w:ascii="Times New Roman" w:hAnsi="Times New Roman"/>
                <w:sz w:val="24"/>
                <w:szCs w:val="24"/>
                <w:lang w:val="en-US"/>
              </w:rPr>
              <w:t xml:space="preserve">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Bulletin of NAS RK. A series of social sciences and humanities. - 2018 - No. 5. - From. 57 -C. 63. </w:t>
            </w:r>
            <w:r w:rsidRPr="00354485">
              <w:rPr>
                <w:rFonts w:ascii="Times New Roman" w:hAnsi="Times New Roman"/>
                <w:sz w:val="24"/>
                <w:szCs w:val="24"/>
              </w:rPr>
              <w:t>COXON</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D7700"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Gizdatov G.G. Discourse</w:t>
            </w:r>
            <w:r w:rsidR="00802F3E">
              <w:rPr>
                <w:rFonts w:ascii="Times New Roman" w:hAnsi="Times New Roman"/>
                <w:sz w:val="24"/>
                <w:szCs w:val="24"/>
                <w:lang w:val="en-US"/>
              </w:rPr>
              <w:t xml:space="preserve"> </w:t>
            </w:r>
            <w:r w:rsidRPr="00354485">
              <w:rPr>
                <w:rFonts w:ascii="Times New Roman" w:hAnsi="Times New Roman"/>
                <w:sz w:val="24"/>
                <w:szCs w:val="24"/>
                <w:lang w:val="kk-KZ"/>
              </w:rPr>
              <w:t>of a philosopher. Review</w:t>
            </w:r>
            <w:r w:rsidRPr="00354485">
              <w:rPr>
                <w:rFonts w:ascii="Times New Roman" w:hAnsi="Times New Roman"/>
                <w:sz w:val="24"/>
                <w:szCs w:val="24"/>
                <w:shd w:val="clear" w:color="auto" w:fill="FFFFFF"/>
                <w:lang w:val="en-US"/>
              </w:rPr>
              <w:t>(Rus</w:t>
            </w:r>
            <w:r w:rsidR="00E518F9">
              <w:rPr>
                <w:rFonts w:ascii="Times New Roman" w:hAnsi="Times New Roman"/>
                <w:sz w:val="24"/>
                <w:szCs w:val="24"/>
                <w:shd w:val="clear" w:color="auto" w:fill="FFFFFF"/>
                <w:lang w:val="en-US"/>
              </w:rPr>
              <w:t>sian</w:t>
            </w:r>
            <w:r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Expert</w:t>
            </w:r>
            <w:r w:rsidR="0019554A">
              <w:rPr>
                <w:rFonts w:ascii="Times New Roman" w:hAnsi="Times New Roman"/>
                <w:sz w:val="24"/>
                <w:szCs w:val="24"/>
                <w:lang w:val="en-US"/>
              </w:rPr>
              <w:t xml:space="preserve"> </w:t>
            </w:r>
            <w:r w:rsidRPr="00354485">
              <w:rPr>
                <w:rFonts w:ascii="Times New Roman" w:hAnsi="Times New Roman"/>
                <w:sz w:val="24"/>
                <w:szCs w:val="24"/>
              </w:rPr>
              <w:t xml:space="preserve">Kazakhstan.  </w:t>
            </w:r>
            <w:r w:rsidR="00F20F1B" w:rsidRPr="00354485">
              <w:rPr>
                <w:rFonts w:ascii="Times New Roman" w:hAnsi="Times New Roman"/>
                <w:sz w:val="24"/>
                <w:szCs w:val="24"/>
              </w:rPr>
              <w:t>- 2018.</w:t>
            </w:r>
            <w:r w:rsidR="00F20F1B">
              <w:rPr>
                <w:rFonts w:ascii="Times New Roman" w:hAnsi="Times New Roman"/>
                <w:sz w:val="24"/>
                <w:szCs w:val="24"/>
                <w:lang w:val="en-US"/>
              </w:rPr>
              <w:t>-</w:t>
            </w:r>
            <w:r w:rsidRPr="00354485">
              <w:rPr>
                <w:rFonts w:ascii="Times New Roman" w:hAnsi="Times New Roman"/>
                <w:sz w:val="24"/>
                <w:szCs w:val="24"/>
              </w:rPr>
              <w:t>No. 5. - C.42</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Gizdatov G. Zoocode</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the</w:t>
            </w:r>
            <w:r w:rsidR="00802F3E">
              <w:rPr>
                <w:rFonts w:ascii="Times New Roman" w:hAnsi="Times New Roman"/>
                <w:sz w:val="24"/>
                <w:szCs w:val="24"/>
                <w:lang w:val="en-US"/>
              </w:rPr>
              <w:t xml:space="preserve"> </w:t>
            </w:r>
            <w:r w:rsidRPr="00354485">
              <w:rPr>
                <w:rFonts w:ascii="Times New Roman" w:hAnsi="Times New Roman"/>
                <w:sz w:val="24"/>
                <w:szCs w:val="24"/>
                <w:lang w:val="kk-KZ"/>
              </w:rPr>
              <w:t>steppe. Review</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Expert</w:t>
            </w:r>
            <w:r w:rsidR="0019554A">
              <w:rPr>
                <w:rFonts w:ascii="Times New Roman" w:hAnsi="Times New Roman"/>
                <w:sz w:val="24"/>
                <w:szCs w:val="24"/>
                <w:lang w:val="en-US"/>
              </w:rPr>
              <w:t xml:space="preserve"> </w:t>
            </w:r>
            <w:r w:rsidRPr="00354485">
              <w:rPr>
                <w:rFonts w:ascii="Times New Roman" w:hAnsi="Times New Roman"/>
                <w:sz w:val="24"/>
                <w:szCs w:val="24"/>
              </w:rPr>
              <w:t xml:space="preserve">Kazakhstan. - 2018. </w:t>
            </w:r>
            <w:r w:rsidR="00F20F1B">
              <w:rPr>
                <w:rFonts w:ascii="Times New Roman" w:hAnsi="Times New Roman"/>
                <w:sz w:val="24"/>
                <w:szCs w:val="24"/>
                <w:lang w:val="en-US"/>
              </w:rPr>
              <w:t xml:space="preserve">- </w:t>
            </w:r>
            <w:r w:rsidR="00F20F1B" w:rsidRPr="00354485">
              <w:rPr>
                <w:rFonts w:ascii="Times New Roman" w:hAnsi="Times New Roman"/>
                <w:sz w:val="24"/>
                <w:szCs w:val="24"/>
              </w:rPr>
              <w:t>No. 2. -</w:t>
            </w:r>
            <w:r w:rsidRPr="00354485">
              <w:rPr>
                <w:rFonts w:ascii="Times New Roman" w:hAnsi="Times New Roman"/>
                <w:sz w:val="24"/>
                <w:szCs w:val="24"/>
              </w:rPr>
              <w:t xml:space="preserve"> C.35.</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Gizdatov G.G. Cultural</w:t>
            </w:r>
            <w:r w:rsidR="00802F3E">
              <w:rPr>
                <w:rFonts w:ascii="Times New Roman" w:hAnsi="Times New Roman"/>
                <w:sz w:val="24"/>
                <w:szCs w:val="24"/>
                <w:lang w:val="en-US"/>
              </w:rPr>
              <w:t xml:space="preserve"> </w:t>
            </w:r>
            <w:r w:rsidRPr="00354485">
              <w:rPr>
                <w:rFonts w:ascii="Times New Roman" w:hAnsi="Times New Roman"/>
                <w:sz w:val="24"/>
                <w:szCs w:val="24"/>
                <w:lang w:val="kk-KZ"/>
              </w:rPr>
              <w:t>codes</w:t>
            </w:r>
            <w:r w:rsidR="00802F3E">
              <w:rPr>
                <w:rFonts w:ascii="Times New Roman" w:hAnsi="Times New Roman"/>
                <w:sz w:val="24"/>
                <w:szCs w:val="24"/>
                <w:lang w:val="en-US"/>
              </w:rPr>
              <w:t xml:space="preserve"> </w:t>
            </w:r>
            <w:r w:rsidRPr="00354485">
              <w:rPr>
                <w:rFonts w:ascii="Times New Roman" w:hAnsi="Times New Roman"/>
                <w:sz w:val="24"/>
                <w:szCs w:val="24"/>
                <w:lang w:val="kk-KZ"/>
              </w:rPr>
              <w:lastRenderedPageBreak/>
              <w:t>of</w:t>
            </w:r>
            <w:r w:rsidR="00802F3E">
              <w:rPr>
                <w:rFonts w:ascii="Times New Roman" w:hAnsi="Times New Roman"/>
                <w:sz w:val="24"/>
                <w:szCs w:val="24"/>
                <w:lang w:val="en-US"/>
              </w:rPr>
              <w:t xml:space="preserve"> </w:t>
            </w:r>
            <w:r w:rsidRPr="00354485">
              <w:rPr>
                <w:rFonts w:ascii="Times New Roman" w:hAnsi="Times New Roman"/>
                <w:sz w:val="24"/>
                <w:szCs w:val="24"/>
                <w:lang w:val="kk-KZ"/>
              </w:rPr>
              <w:t>media</w:t>
            </w:r>
            <w:r w:rsidR="00802F3E">
              <w:rPr>
                <w:rFonts w:ascii="Times New Roman" w:hAnsi="Times New Roman"/>
                <w:sz w:val="24"/>
                <w:szCs w:val="24"/>
                <w:lang w:val="en-US"/>
              </w:rPr>
              <w:t xml:space="preserve"> </w:t>
            </w:r>
            <w:r w:rsidRPr="00354485">
              <w:rPr>
                <w:rFonts w:ascii="Times New Roman" w:hAnsi="Times New Roman"/>
                <w:sz w:val="24"/>
                <w:szCs w:val="24"/>
                <w:lang w:val="kk-KZ"/>
              </w:rPr>
              <w:t>discourse</w:t>
            </w:r>
            <w:r w:rsidR="00802F3E">
              <w:rPr>
                <w:rFonts w:ascii="Times New Roman" w:hAnsi="Times New Roman"/>
                <w:sz w:val="24"/>
                <w:szCs w:val="24"/>
                <w:lang w:val="en-US"/>
              </w:rPr>
              <w:t xml:space="preserve"> </w:t>
            </w:r>
            <w:r w:rsidR="00802F3E">
              <w:rPr>
                <w:rFonts w:ascii="Times New Roman" w:hAnsi="Times New Roman"/>
                <w:sz w:val="24"/>
                <w:szCs w:val="24"/>
                <w:lang w:val="kk-KZ"/>
              </w:rPr>
              <w:t>I</w:t>
            </w:r>
            <w:r w:rsidR="00802F3E">
              <w:rPr>
                <w:rFonts w:ascii="Times New Roman" w:hAnsi="Times New Roman"/>
                <w:sz w:val="24"/>
                <w:szCs w:val="24"/>
                <w:lang w:val="en-US"/>
              </w:rPr>
              <w:t xml:space="preserve"> </w:t>
            </w:r>
            <w:r w:rsidRPr="00354485">
              <w:rPr>
                <w:rFonts w:ascii="Times New Roman" w:hAnsi="Times New Roman"/>
                <w:sz w:val="24"/>
                <w:szCs w:val="24"/>
                <w:lang w:val="kk-KZ"/>
              </w:rPr>
              <w:t>nKazakhstan</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lastRenderedPageBreak/>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Cognitive language </w:t>
            </w:r>
            <w:r w:rsidRPr="00354485">
              <w:rPr>
                <w:rFonts w:ascii="Times New Roman" w:hAnsi="Times New Roman"/>
                <w:sz w:val="24"/>
                <w:szCs w:val="24"/>
                <w:lang w:val="en-US"/>
              </w:rPr>
              <w:lastRenderedPageBreak/>
              <w:t>studies. - Moscow: Moscow State University, 2018. -P. 411-414.</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Gizdatov G.G. Metatheoretical</w:t>
            </w:r>
            <w:r w:rsidR="00802F3E">
              <w:rPr>
                <w:rFonts w:ascii="Times New Roman" w:hAnsi="Times New Roman"/>
                <w:sz w:val="24"/>
                <w:szCs w:val="24"/>
                <w:lang w:val="en-US"/>
              </w:rPr>
              <w:t xml:space="preserve"> </w:t>
            </w:r>
            <w:r w:rsidRPr="00354485">
              <w:rPr>
                <w:rFonts w:ascii="Times New Roman" w:hAnsi="Times New Roman"/>
                <w:sz w:val="24"/>
                <w:szCs w:val="24"/>
                <w:lang w:val="kk-KZ"/>
              </w:rPr>
              <w:t>aspects</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studying</w:t>
            </w:r>
            <w:r w:rsidR="00802F3E">
              <w:rPr>
                <w:rFonts w:ascii="Times New Roman" w:hAnsi="Times New Roman"/>
                <w:sz w:val="24"/>
                <w:szCs w:val="24"/>
                <w:lang w:val="en-US"/>
              </w:rPr>
              <w:t xml:space="preserve"> </w:t>
            </w:r>
            <w:r w:rsidRPr="00354485">
              <w:rPr>
                <w:rFonts w:ascii="Times New Roman" w:hAnsi="Times New Roman"/>
                <w:sz w:val="24"/>
                <w:szCs w:val="24"/>
                <w:lang w:val="kk-KZ"/>
              </w:rPr>
              <w:t>the</w:t>
            </w:r>
            <w:r w:rsidR="00802F3E">
              <w:rPr>
                <w:rFonts w:ascii="Times New Roman" w:hAnsi="Times New Roman"/>
                <w:sz w:val="24"/>
                <w:szCs w:val="24"/>
                <w:lang w:val="en-US"/>
              </w:rPr>
              <w:t xml:space="preserve"> </w:t>
            </w:r>
            <w:r w:rsidRPr="00354485">
              <w:rPr>
                <w:rFonts w:ascii="Times New Roman" w:hAnsi="Times New Roman"/>
                <w:sz w:val="24"/>
                <w:szCs w:val="24"/>
                <w:lang w:val="kk-KZ"/>
              </w:rPr>
              <w:t>medial</w:t>
            </w:r>
            <w:r w:rsidR="00802F3E">
              <w:rPr>
                <w:rFonts w:ascii="Times New Roman" w:hAnsi="Times New Roman"/>
                <w:sz w:val="24"/>
                <w:szCs w:val="24"/>
                <w:lang w:val="en-US"/>
              </w:rPr>
              <w:t xml:space="preserve"> </w:t>
            </w:r>
            <w:r w:rsidRPr="00354485">
              <w:rPr>
                <w:rFonts w:ascii="Times New Roman" w:hAnsi="Times New Roman"/>
                <w:sz w:val="24"/>
                <w:szCs w:val="24"/>
                <w:lang w:val="kk-KZ"/>
              </w:rPr>
              <w:t>space</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Kazakhstan</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Bulletin of Kokshetau University, philological series. - 2018. - No. 3. - S.30-37. </w:t>
            </w:r>
            <w:r w:rsidRPr="00354485">
              <w:rPr>
                <w:rFonts w:ascii="Times New Roman" w:hAnsi="Times New Roman"/>
                <w:sz w:val="24"/>
                <w:szCs w:val="24"/>
              </w:rPr>
              <w:t>Coxon</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Aimagambetova M.M. Headlineas a component</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en-US"/>
              </w:rPr>
              <w:t>publicistic</w:t>
            </w:r>
            <w:r w:rsidR="00802F3E">
              <w:rPr>
                <w:rFonts w:ascii="Times New Roman" w:hAnsi="Times New Roman"/>
                <w:sz w:val="24"/>
                <w:szCs w:val="24"/>
                <w:lang w:val="en-US"/>
              </w:rPr>
              <w:t xml:space="preserve"> </w:t>
            </w:r>
            <w:r w:rsidRPr="00354485">
              <w:rPr>
                <w:rFonts w:ascii="Times New Roman" w:hAnsi="Times New Roman"/>
                <w:sz w:val="24"/>
                <w:szCs w:val="24"/>
                <w:lang w:val="kk-KZ"/>
              </w:rPr>
              <w:t>text</w:t>
            </w:r>
            <w:r w:rsidR="001F6042">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"Language and Society": Materials of the International Scientific Conference dedicated to the 95th anniversary of Professor A.E. Karlinsky. - Almaty: Polilingv, 2018 .-- </w:t>
            </w:r>
            <w:r w:rsidRPr="00354485">
              <w:rPr>
                <w:rFonts w:ascii="Times New Roman" w:hAnsi="Times New Roman"/>
                <w:sz w:val="24"/>
                <w:szCs w:val="24"/>
              </w:rPr>
              <w:t>S. 316-322</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shd w:val="clear" w:color="auto" w:fill="FFFFFF"/>
                <w:lang w:val="en-US"/>
              </w:rPr>
              <w:t xml:space="preserve">Aimagambetova M.M. </w:t>
            </w:r>
            <w:r w:rsidRPr="00354485">
              <w:rPr>
                <w:rFonts w:ascii="Times New Roman" w:hAnsi="Times New Roman"/>
                <w:sz w:val="24"/>
                <w:szCs w:val="24"/>
                <w:lang w:val="en-US"/>
              </w:rPr>
              <w:t>News site’s headline (on the example of the Kazakh and Russian-language press)</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Language and speech on the Internet: personality, society, communication, culture collection of articles of the II International Scientific and Practical Conference. - Moscow, RUDN, March 29-30, 2018: in 2 volumes / under g</w:t>
            </w:r>
            <w:r w:rsidR="00802F3E">
              <w:rPr>
                <w:rFonts w:ascii="Times New Roman" w:hAnsi="Times New Roman"/>
                <w:sz w:val="24"/>
                <w:szCs w:val="24"/>
                <w:lang w:val="en-US"/>
              </w:rPr>
              <w:t>eneral ed. A.V. Dolzhikova, V.</w:t>
            </w:r>
            <w:r w:rsidRPr="00354485">
              <w:rPr>
                <w:rFonts w:ascii="Times New Roman" w:hAnsi="Times New Roman"/>
                <w:sz w:val="24"/>
                <w:szCs w:val="24"/>
                <w:lang w:val="en-US"/>
              </w:rPr>
              <w:t>V. Barabasha. - M.: RUDN, 2018. - T. 1. - S. 104-111.</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shd w:val="clear" w:color="auto" w:fill="FFFFFF"/>
                <w:lang w:val="en-US"/>
              </w:rPr>
              <w:t xml:space="preserve">Aimagambetova M.M. </w:t>
            </w:r>
            <w:r w:rsidRPr="00354485">
              <w:rPr>
                <w:rFonts w:ascii="Times New Roman" w:hAnsi="Times New Roman"/>
                <w:sz w:val="24"/>
                <w:szCs w:val="24"/>
                <w:lang w:val="en-US" w:eastAsia="ru-RU"/>
              </w:rPr>
              <w:t>Functioning of transformed phraseological units in the headlines of newspapers and news sites (based on the material of the Kazakh media)</w:t>
            </w:r>
            <w:r w:rsidR="00802F3E">
              <w:rPr>
                <w:rFonts w:ascii="Times New Roman" w:hAnsi="Times New Roman"/>
                <w:sz w:val="24"/>
                <w:szCs w:val="24"/>
                <w:lang w:val="en-US" w:eastAsia="ru-RU"/>
              </w:rPr>
              <w:t xml:space="preserve"> </w:t>
            </w:r>
            <w:r w:rsidR="001F6042" w:rsidRPr="00354485">
              <w:rPr>
                <w:rFonts w:ascii="Times New Roman" w:hAnsi="Times New Roman"/>
                <w:sz w:val="24"/>
                <w:szCs w:val="24"/>
                <w:shd w:val="clear" w:color="auto" w:fill="FFFFFF"/>
                <w:lang w:val="en-US"/>
              </w:rPr>
              <w:lastRenderedPageBreak/>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lastRenderedPageBreak/>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The life of phraseology - phraseology in life: a collection of scientific articles for the anniversary of Professor A.M. Melerovich / otv. ed. and </w:t>
            </w:r>
            <w:r w:rsidRPr="00354485">
              <w:rPr>
                <w:rFonts w:ascii="Times New Roman" w:hAnsi="Times New Roman"/>
                <w:sz w:val="24"/>
                <w:szCs w:val="24"/>
                <w:lang w:val="en-US"/>
              </w:rPr>
              <w:lastRenderedPageBreak/>
              <w:t xml:space="preserve">comp. I.Yu. Tretyakov; foreword A.E. Yakimov. - Kostroma: Publishing house of Kostroma state. </w:t>
            </w:r>
            <w:r w:rsidRPr="00354485">
              <w:rPr>
                <w:rFonts w:ascii="Times New Roman" w:hAnsi="Times New Roman"/>
                <w:sz w:val="24"/>
                <w:szCs w:val="24"/>
              </w:rPr>
              <w:t>University, 2018. - S. 12-29.</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ind w:right="141"/>
              <w:jc w:val="both"/>
              <w:rPr>
                <w:rFonts w:ascii="Times New Roman" w:eastAsia="Times New Roman" w:hAnsi="Times New Roman"/>
                <w:sz w:val="24"/>
                <w:szCs w:val="24"/>
                <w:lang w:val="en-US" w:eastAsia="ru-RU"/>
              </w:rPr>
            </w:pPr>
            <w:r w:rsidRPr="00354485">
              <w:rPr>
                <w:rFonts w:ascii="Times New Roman" w:hAnsi="Times New Roman"/>
                <w:sz w:val="24"/>
                <w:szCs w:val="24"/>
                <w:shd w:val="clear" w:color="auto" w:fill="FFFFFF"/>
                <w:lang w:val="en-US"/>
              </w:rPr>
              <w:t>Aimagambetova M.M. Phraseological units and headline coding problems</w:t>
            </w:r>
            <w:r w:rsidR="00802F3E">
              <w:rPr>
                <w:rFonts w:ascii="Times New Roman" w:hAnsi="Times New Roman"/>
                <w:sz w:val="24"/>
                <w:szCs w:val="24"/>
                <w:shd w:val="clear" w:color="auto" w:fill="FFFFFF"/>
                <w:lang w:val="en-US"/>
              </w:rPr>
              <w:t xml:space="preserve">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KazNU Bulletin. Ser. Philologist. Sciences. - 2018. - No. 3. –S.11-19. CCES</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 xml:space="preserve">Aimagambetova M.A. Zoonims component of natural culture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802F3E" w:rsidRDefault="00D973C7" w:rsidP="00802F3E">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Bulletin of KazNPU them. Abay. –2018 - №3. </w:t>
            </w:r>
            <w:r w:rsidRPr="00354485">
              <w:rPr>
                <w:rFonts w:ascii="Times New Roman" w:hAnsi="Times New Roman"/>
                <w:sz w:val="24"/>
                <w:szCs w:val="24"/>
              </w:rPr>
              <w:t xml:space="preserve">S.69-72. </w:t>
            </w:r>
            <w:r w:rsidR="00802F3E">
              <w:rPr>
                <w:rFonts w:ascii="Times New Roman" w:hAnsi="Times New Roman"/>
                <w:sz w:val="24"/>
                <w:szCs w:val="24"/>
                <w:lang w:val="en-US"/>
              </w:rPr>
              <w:t>CCES</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Aimagambetova M.M. Signs of culture: understanding the cultural connotation of phraseological units</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Scientific journal "Almanac Culture ". - Astana, KazNIIK, 2018. -- S. 92-12.</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shd w:val="clear" w:color="auto" w:fill="FFFFFF"/>
                <w:lang w:val="en-US"/>
              </w:rPr>
              <w:t>Aimagambetova M.M.</w:t>
            </w:r>
            <w:r w:rsidRPr="00354485">
              <w:rPr>
                <w:b w:val="0"/>
                <w:sz w:val="24"/>
                <w:szCs w:val="24"/>
                <w:lang w:val="en-US"/>
              </w:rPr>
              <w:t xml:space="preserve"> Transformed proverbs and sayings in the headlines of Kazakhstani newspapers. </w:t>
            </w:r>
            <w:r w:rsidR="001F6042" w:rsidRPr="001F6042">
              <w:rPr>
                <w:b w:val="0"/>
                <w:bCs w:val="0"/>
                <w:sz w:val="24"/>
                <w:szCs w:val="24"/>
                <w:shd w:val="clear" w:color="auto" w:fill="FFFFFF"/>
                <w:lang w:val="en-US"/>
              </w:rPr>
              <w:t>(Russian)</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Materials of the scientific-practical conference "Science of language and the language of science", dedicated to prof. E. D. Suleimenova. - Almaty: Kazakh University / - 2018. - P. 47 - 51.</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ind w:right="141"/>
              <w:jc w:val="both"/>
              <w:rPr>
                <w:rFonts w:ascii="Times New Roman" w:eastAsia="Times New Roman" w:hAnsi="Times New Roman"/>
                <w:sz w:val="24"/>
                <w:szCs w:val="24"/>
                <w:lang w:val="en-US" w:eastAsia="ru-RU"/>
              </w:rPr>
            </w:pPr>
            <w:r w:rsidRPr="00354485">
              <w:rPr>
                <w:rFonts w:ascii="Times New Roman" w:eastAsia="Times New Roman" w:hAnsi="Times New Roman"/>
                <w:sz w:val="24"/>
                <w:szCs w:val="24"/>
                <w:lang w:val="en-US" w:eastAsia="ru-RU"/>
              </w:rPr>
              <w:t>Aimagambetova M.M. Transformed quotes of fiction in the headlines of Kazakhstani newspapers</w:t>
            </w:r>
            <w:r w:rsidR="00802F3E">
              <w:rPr>
                <w:rFonts w:ascii="Times New Roman" w:eastAsia="Times New Roman" w:hAnsi="Times New Roman"/>
                <w:sz w:val="24"/>
                <w:szCs w:val="24"/>
                <w:lang w:val="en-US" w:eastAsia="ru-RU"/>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p w:rsidR="00D973C7" w:rsidRPr="00354485" w:rsidRDefault="00D973C7" w:rsidP="00D973C7">
            <w:pPr>
              <w:spacing w:after="0" w:line="360" w:lineRule="auto"/>
              <w:ind w:right="141"/>
              <w:jc w:val="both"/>
              <w:rPr>
                <w:rFonts w:ascii="Times New Roman" w:eastAsia="Times New Roman" w:hAnsi="Times New Roman"/>
                <w:sz w:val="24"/>
                <w:szCs w:val="24"/>
                <w:lang w:val="en-US" w:eastAsia="ru-RU"/>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Problems of poetics and poetry: Mat. VIII International scientific-theoretical. conf., dedicated. 90th anniversary of Abai</w:t>
            </w:r>
            <w:r w:rsidR="0019554A">
              <w:rPr>
                <w:rFonts w:ascii="Times New Roman" w:hAnsi="Times New Roman"/>
                <w:sz w:val="24"/>
                <w:szCs w:val="24"/>
                <w:lang w:val="en-US"/>
              </w:rPr>
              <w:t xml:space="preserve"> </w:t>
            </w:r>
            <w:r w:rsidRPr="00354485">
              <w:rPr>
                <w:rFonts w:ascii="Times New Roman" w:hAnsi="Times New Roman"/>
                <w:sz w:val="24"/>
                <w:szCs w:val="24"/>
                <w:lang w:val="en-US"/>
              </w:rPr>
              <w:t xml:space="preserve">KazNPU (May 24-26, 2018). - Almaty: "Ulagat", KazNPU named after </w:t>
            </w:r>
            <w:r w:rsidRPr="00354485">
              <w:rPr>
                <w:rFonts w:ascii="Times New Roman" w:hAnsi="Times New Roman"/>
                <w:sz w:val="24"/>
                <w:szCs w:val="24"/>
                <w:lang w:val="en-US"/>
              </w:rPr>
              <w:lastRenderedPageBreak/>
              <w:t>Abay, 2018. -S. 274-277.</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Default="00D973C7" w:rsidP="00D973C7">
            <w:pPr>
              <w:spacing w:after="0" w:line="360" w:lineRule="auto"/>
              <w:jc w:val="both"/>
              <w:rPr>
                <w:rFonts w:ascii="Times New Roman" w:eastAsia="Times New Roman" w:hAnsi="Times New Roman"/>
                <w:sz w:val="24"/>
                <w:szCs w:val="24"/>
                <w:lang w:val="en-US" w:eastAsia="ru-RU"/>
              </w:rPr>
            </w:pPr>
            <w:r w:rsidRPr="00354485">
              <w:rPr>
                <w:rFonts w:ascii="Times New Roman" w:hAnsi="Times New Roman"/>
                <w:sz w:val="24"/>
                <w:szCs w:val="24"/>
                <w:shd w:val="clear" w:color="auto" w:fill="FFFFFF"/>
                <w:lang w:val="en-US"/>
              </w:rPr>
              <w:t xml:space="preserve">Aimagambetova M.M. </w:t>
            </w:r>
            <w:r w:rsidRPr="00354485">
              <w:rPr>
                <w:rFonts w:ascii="Times New Roman" w:eastAsia="Times New Roman" w:hAnsi="Times New Roman"/>
                <w:sz w:val="24"/>
                <w:szCs w:val="24"/>
                <w:lang w:val="en-US" w:eastAsia="ru-RU"/>
              </w:rPr>
              <w:t>Idioms of literary text as a culture code</w:t>
            </w:r>
          </w:p>
          <w:p w:rsidR="00D973C7" w:rsidRPr="00354485" w:rsidRDefault="001F6042" w:rsidP="00D973C7">
            <w:pPr>
              <w:spacing w:after="0" w:line="360" w:lineRule="auto"/>
              <w:jc w:val="both"/>
              <w:rPr>
                <w:rFonts w:ascii="Times New Roman" w:hAnsi="Times New Roman"/>
                <w:sz w:val="24"/>
                <w:szCs w:val="24"/>
                <w:lang w:val="en-US" w:eastAsia="ru-RU"/>
              </w:rPr>
            </w:pPr>
            <w:r w:rsidRPr="00354485">
              <w:rPr>
                <w:rFonts w:ascii="Times New Roman" w:hAnsi="Times New Roman"/>
                <w:sz w:val="24"/>
                <w:szCs w:val="24"/>
                <w:shd w:val="clear" w:color="auto" w:fill="FFFFFF"/>
                <w:lang w:val="en-US"/>
              </w:rPr>
              <w:t>(Rus</w:t>
            </w:r>
            <w:r>
              <w:rPr>
                <w:rFonts w:ascii="Times New Roman" w:hAnsi="Times New Roman"/>
                <w:sz w:val="24"/>
                <w:szCs w:val="24"/>
                <w:shd w:val="clear" w:color="auto" w:fill="FFFFFF"/>
                <w:lang w:val="en-US"/>
              </w:rPr>
              <w:t>sian</w:t>
            </w:r>
            <w:r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Materials of the International Scientific and Practical Conference "Main Directions for the Implementation of the Program of Action for the International Decade for the Rapprochement of Cultures", November 15-16, 2018 - Almaty, 2018. - pp. 86-89.</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D7700"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AldabergenovaA.A.  Linguacultural</w:t>
            </w:r>
            <w:r w:rsidR="00802F3E">
              <w:rPr>
                <w:rFonts w:ascii="Times New Roman" w:hAnsi="Times New Roman"/>
                <w:sz w:val="24"/>
                <w:szCs w:val="24"/>
                <w:lang w:val="en-US"/>
              </w:rPr>
              <w:t xml:space="preserve"> </w:t>
            </w:r>
            <w:r w:rsidRPr="00354485">
              <w:rPr>
                <w:rFonts w:ascii="Times New Roman" w:hAnsi="Times New Roman"/>
                <w:sz w:val="24"/>
                <w:szCs w:val="24"/>
                <w:lang w:val="kk-KZ"/>
              </w:rPr>
              <w:t>aspects</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translation</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the</w:t>
            </w:r>
            <w:r w:rsidR="00802F3E">
              <w:rPr>
                <w:rFonts w:ascii="Times New Roman" w:hAnsi="Times New Roman"/>
                <w:sz w:val="24"/>
                <w:szCs w:val="24"/>
                <w:lang w:val="en-US"/>
              </w:rPr>
              <w:t xml:space="preserve"> </w:t>
            </w:r>
            <w:r w:rsidRPr="00354485">
              <w:rPr>
                <w:rFonts w:ascii="Times New Roman" w:hAnsi="Times New Roman"/>
                <w:sz w:val="24"/>
                <w:szCs w:val="24"/>
                <w:lang w:val="kk-KZ"/>
              </w:rPr>
              <w:t>absurd</w:t>
            </w:r>
            <w:r w:rsidR="00802F3E">
              <w:rPr>
                <w:rFonts w:ascii="Times New Roman" w:hAnsi="Times New Roman"/>
                <w:sz w:val="24"/>
                <w:szCs w:val="24"/>
                <w:lang w:val="en-US"/>
              </w:rPr>
              <w:t xml:space="preserve"> </w:t>
            </w:r>
            <w:r w:rsidRPr="00354485">
              <w:rPr>
                <w:rFonts w:ascii="Times New Roman" w:hAnsi="Times New Roman"/>
                <w:sz w:val="24"/>
                <w:szCs w:val="24"/>
                <w:lang w:val="kk-KZ"/>
              </w:rPr>
              <w:t>literature</w:t>
            </w:r>
            <w:r w:rsidR="00802F3E">
              <w:rPr>
                <w:rFonts w:ascii="Times New Roman" w:hAnsi="Times New Roman"/>
                <w:sz w:val="24"/>
                <w:szCs w:val="24"/>
                <w:lang w:val="en-US"/>
              </w:rPr>
              <w:t xml:space="preserve">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Bulletin of NAS RK. Series of Social Sciences and Humanities</w:t>
            </w:r>
            <w:r w:rsidR="00F20F1B">
              <w:rPr>
                <w:rFonts w:ascii="Times New Roman" w:hAnsi="Times New Roman"/>
                <w:sz w:val="24"/>
                <w:szCs w:val="24"/>
                <w:lang w:val="en-US"/>
              </w:rPr>
              <w:t>. –</w:t>
            </w:r>
            <w:r w:rsidRPr="00354485">
              <w:rPr>
                <w:rFonts w:ascii="Times New Roman" w:hAnsi="Times New Roman"/>
                <w:sz w:val="24"/>
                <w:szCs w:val="24"/>
                <w:lang w:val="en-US"/>
              </w:rPr>
              <w:t xml:space="preserve"> 2018</w:t>
            </w:r>
            <w:r w:rsidR="00F20F1B">
              <w:rPr>
                <w:rFonts w:ascii="Times New Roman" w:hAnsi="Times New Roman"/>
                <w:sz w:val="24"/>
                <w:szCs w:val="24"/>
                <w:lang w:val="en-US"/>
              </w:rPr>
              <w:t>.-</w:t>
            </w:r>
            <w:r w:rsidRPr="00354485">
              <w:rPr>
                <w:rFonts w:ascii="Times New Roman" w:hAnsi="Times New Roman"/>
                <w:sz w:val="24"/>
                <w:szCs w:val="24"/>
                <w:lang w:val="en-US"/>
              </w:rPr>
              <w:t xml:space="preserve"> No. 5 - p. 113-118. CCES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eastAsia="Times New Roman" w:hAnsi="Times New Roman"/>
                <w:sz w:val="24"/>
                <w:szCs w:val="24"/>
                <w:lang w:eastAsia="ru-RU"/>
              </w:rPr>
              <w:t>-</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802F3E">
            <w:pPr>
              <w:spacing w:after="0" w:line="360" w:lineRule="auto"/>
              <w:jc w:val="both"/>
              <w:rPr>
                <w:rFonts w:ascii="Times New Roman" w:eastAsia="Times New Roman" w:hAnsi="Times New Roman"/>
                <w:sz w:val="24"/>
                <w:szCs w:val="24"/>
                <w:lang w:val="en-US" w:eastAsia="ru-RU"/>
              </w:rPr>
            </w:pPr>
            <w:r w:rsidRPr="00354485">
              <w:rPr>
                <w:rFonts w:ascii="Times New Roman" w:hAnsi="Times New Roman"/>
                <w:sz w:val="24"/>
                <w:szCs w:val="24"/>
                <w:lang w:val="kk-KZ"/>
              </w:rPr>
              <w:t>Aldabergenova A.A. Functional</w:t>
            </w:r>
            <w:r w:rsidR="00802F3E">
              <w:rPr>
                <w:rFonts w:ascii="Times New Roman" w:hAnsi="Times New Roman"/>
                <w:sz w:val="24"/>
                <w:szCs w:val="24"/>
                <w:lang w:val="en-US"/>
              </w:rPr>
              <w:t xml:space="preserve"> </w:t>
            </w:r>
            <w:r w:rsidRPr="00354485">
              <w:rPr>
                <w:rFonts w:ascii="Times New Roman" w:hAnsi="Times New Roman"/>
                <w:sz w:val="24"/>
                <w:szCs w:val="24"/>
                <w:lang w:val="kk-KZ"/>
              </w:rPr>
              <w:t>Peculiarities</w:t>
            </w:r>
            <w:r w:rsidR="00802F3E">
              <w:rPr>
                <w:rFonts w:ascii="Times New Roman" w:hAnsi="Times New Roman"/>
                <w:sz w:val="24"/>
                <w:szCs w:val="24"/>
                <w:lang w:val="en-US"/>
              </w:rPr>
              <w:t xml:space="preserve"> </w:t>
            </w:r>
            <w:r w:rsidR="00802F3E">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Translation</w:t>
            </w:r>
            <w:r w:rsidR="00802F3E">
              <w:rPr>
                <w:rFonts w:ascii="Times New Roman" w:hAnsi="Times New Roman"/>
                <w:sz w:val="24"/>
                <w:szCs w:val="24"/>
                <w:lang w:val="en-US"/>
              </w:rPr>
              <w:t xml:space="preserve"> </w:t>
            </w:r>
            <w:r w:rsidR="00802F3E">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American</w:t>
            </w:r>
            <w:r w:rsidR="00802F3E">
              <w:rPr>
                <w:rFonts w:ascii="Times New Roman" w:hAnsi="Times New Roman"/>
                <w:sz w:val="24"/>
                <w:szCs w:val="24"/>
                <w:lang w:val="en-US"/>
              </w:rPr>
              <w:t xml:space="preserve"> </w:t>
            </w:r>
            <w:r w:rsidRPr="00354485">
              <w:rPr>
                <w:rFonts w:ascii="Times New Roman" w:hAnsi="Times New Roman"/>
                <w:sz w:val="24"/>
                <w:szCs w:val="24"/>
                <w:lang w:val="kk-KZ"/>
              </w:rPr>
              <w:t>Absurd</w:t>
            </w:r>
            <w:r w:rsidR="00802F3E">
              <w:rPr>
                <w:rFonts w:ascii="Times New Roman" w:hAnsi="Times New Roman"/>
                <w:sz w:val="24"/>
                <w:szCs w:val="24"/>
                <w:lang w:val="en-US"/>
              </w:rPr>
              <w:t xml:space="preserve"> </w:t>
            </w:r>
            <w:r w:rsidRPr="00354485">
              <w:rPr>
                <w:rFonts w:ascii="Times New Roman" w:hAnsi="Times New Roman"/>
                <w:sz w:val="24"/>
                <w:szCs w:val="24"/>
                <w:lang w:val="kk-KZ"/>
              </w:rPr>
              <w:t>Literature</w:t>
            </w:r>
            <w:r w:rsidR="00802F3E">
              <w:rPr>
                <w:rFonts w:ascii="Times New Roman" w:hAnsi="Times New Roman"/>
                <w:sz w:val="24"/>
                <w:szCs w:val="24"/>
                <w:lang w:val="en-US"/>
              </w:rPr>
              <w:t xml:space="preserve">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Bulletin of Kokshetau University, philological series, 2018. - No. 3. - P.138-143. CCES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bCs/>
                <w:sz w:val="24"/>
                <w:szCs w:val="24"/>
                <w:lang w:val="kk-KZ" w:eastAsia="ru-RU"/>
              </w:rPr>
            </w:pPr>
          </w:p>
          <w:p w:rsidR="00D973C7" w:rsidRPr="00354485" w:rsidRDefault="00D973C7" w:rsidP="00D973C7">
            <w:pPr>
              <w:spacing w:after="0" w:line="360" w:lineRule="auto"/>
              <w:jc w:val="both"/>
              <w:rPr>
                <w:rFonts w:ascii="Times New Roman" w:eastAsia="Times New Roman" w:hAnsi="Times New Roman"/>
                <w:bCs/>
                <w:sz w:val="24"/>
                <w:szCs w:val="24"/>
                <w:lang w:val="kk-KZ" w:eastAsia="ru-RU"/>
              </w:rPr>
            </w:pPr>
            <w:r w:rsidRPr="00354485">
              <w:rPr>
                <w:rFonts w:ascii="Times New Roman" w:eastAsia="Times New Roman" w:hAnsi="Times New Roman"/>
                <w:bCs/>
                <w:sz w:val="24"/>
                <w:szCs w:val="24"/>
                <w:lang w:val="kk-KZ" w:eastAsia="ru-RU"/>
              </w:rPr>
              <w:t>-</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a3"/>
              <w:spacing w:before="0" w:beforeAutospacing="0" w:after="0" w:line="360" w:lineRule="auto"/>
              <w:contextualSpacing/>
              <w:jc w:val="both"/>
              <w:rPr>
                <w:bCs/>
                <w:lang w:val="kk-KZ"/>
              </w:rPr>
            </w:pPr>
            <w:r w:rsidRPr="00354485">
              <w:rPr>
                <w:rFonts w:eastAsia="TimesNewRomanPS-BoldMT"/>
                <w:lang w:val="kk-KZ"/>
              </w:rPr>
              <w:t xml:space="preserve">Aldabergenova A.A. </w:t>
            </w:r>
            <w:r w:rsidRPr="00354485">
              <w:rPr>
                <w:rFonts w:eastAsia="TimesNewRomanPSMT"/>
                <w:lang w:val="kk-KZ"/>
              </w:rPr>
              <w:t>Peculiarities</w:t>
            </w:r>
            <w:r w:rsidR="00802F3E">
              <w:rPr>
                <w:rFonts w:eastAsia="TimesNewRomanPSMT"/>
                <w:lang w:val="en-US"/>
              </w:rPr>
              <w:t xml:space="preserve"> </w:t>
            </w:r>
            <w:r w:rsidRPr="00354485">
              <w:rPr>
                <w:rFonts w:eastAsia="TimesNewRomanPSMT"/>
                <w:lang w:val="kk-KZ"/>
              </w:rPr>
              <w:t>of</w:t>
            </w:r>
            <w:r w:rsidR="00802F3E">
              <w:rPr>
                <w:rFonts w:eastAsia="TimesNewRomanPSMT"/>
                <w:lang w:val="en-US"/>
              </w:rPr>
              <w:t xml:space="preserve"> </w:t>
            </w:r>
            <w:r w:rsidRPr="00354485">
              <w:rPr>
                <w:rFonts w:eastAsia="TimesNewRomanPSMT"/>
                <w:lang w:val="kk-KZ"/>
              </w:rPr>
              <w:t>Translation</w:t>
            </w:r>
            <w:r w:rsidR="00802F3E">
              <w:rPr>
                <w:rFonts w:eastAsia="TimesNewRomanPSMT"/>
                <w:lang w:val="en-US"/>
              </w:rPr>
              <w:t xml:space="preserve"> </w:t>
            </w:r>
            <w:r w:rsidRPr="00354485">
              <w:rPr>
                <w:rFonts w:eastAsia="TimesNewRomanPSMT"/>
                <w:lang w:val="kk-KZ"/>
              </w:rPr>
              <w:t>of</w:t>
            </w:r>
            <w:r w:rsidR="00802F3E">
              <w:rPr>
                <w:rFonts w:eastAsia="TimesNewRomanPSMT"/>
                <w:lang w:val="en-US"/>
              </w:rPr>
              <w:t xml:space="preserve"> </w:t>
            </w:r>
            <w:r w:rsidRPr="00354485">
              <w:rPr>
                <w:rFonts w:eastAsia="TimesNewRomanPSMT"/>
                <w:lang w:val="kk-KZ"/>
              </w:rPr>
              <w:t>American</w:t>
            </w:r>
            <w:r w:rsidR="00802F3E">
              <w:rPr>
                <w:rFonts w:eastAsia="TimesNewRomanPSMT"/>
                <w:lang w:val="en-US"/>
              </w:rPr>
              <w:t xml:space="preserve"> </w:t>
            </w:r>
            <w:r w:rsidRPr="00354485">
              <w:rPr>
                <w:rFonts w:eastAsia="TimesNewRomanPSMT"/>
                <w:lang w:val="kk-KZ"/>
              </w:rPr>
              <w:t>Absurd</w:t>
            </w:r>
            <w:r w:rsidR="00802F3E">
              <w:rPr>
                <w:rFonts w:eastAsia="TimesNewRomanPSMT"/>
                <w:lang w:val="en-US"/>
              </w:rPr>
              <w:t xml:space="preserve"> </w:t>
            </w:r>
            <w:r w:rsidRPr="00354485">
              <w:rPr>
                <w:rFonts w:eastAsia="TimesNewRomanPSMT"/>
                <w:lang w:val="kk-KZ"/>
              </w:rPr>
              <w:t>Literature</w:t>
            </w:r>
            <w:r w:rsidR="00802F3E">
              <w:rPr>
                <w:rFonts w:eastAsia="TimesNewRomanPSMT"/>
                <w:lang w:val="en-US"/>
              </w:rPr>
              <w:t xml:space="preserve"> </w:t>
            </w:r>
            <w:r w:rsidR="00E518F9" w:rsidRPr="00E518F9">
              <w:rPr>
                <w:bCs/>
                <w:lang w:val="en-US"/>
              </w:rPr>
              <w:t>(English)</w:t>
            </w:r>
          </w:p>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t>Electronicedition</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tabs>
                <w:tab w:val="left" w:pos="284"/>
                <w:tab w:val="left" w:pos="426"/>
                <w:tab w:val="num" w:pos="720"/>
              </w:tabs>
              <w:spacing w:after="0" w:line="360" w:lineRule="auto"/>
              <w:jc w:val="both"/>
              <w:rPr>
                <w:rFonts w:ascii="Times New Roman" w:eastAsia="Times New Roman" w:hAnsi="Times New Roman"/>
                <w:sz w:val="24"/>
                <w:szCs w:val="24"/>
                <w:lang w:val="kk-KZ" w:eastAsia="ru-RU"/>
              </w:rPr>
            </w:pPr>
            <w:r w:rsidRPr="00354485">
              <w:rPr>
                <w:rFonts w:ascii="Times New Roman" w:eastAsia="TimesNewRomanPS-BoldMT" w:hAnsi="Times New Roman"/>
                <w:bCs/>
                <w:sz w:val="24"/>
                <w:szCs w:val="24"/>
                <w:lang w:val="kk-KZ"/>
              </w:rPr>
              <w:t>Open Access Peer-revie</w:t>
            </w:r>
            <w:r w:rsidRPr="00354485">
              <w:rPr>
                <w:rFonts w:ascii="Times New Roman" w:eastAsia="TimesNewRomanPS-BoldMT" w:hAnsi="Times New Roman"/>
                <w:bCs/>
                <w:sz w:val="24"/>
                <w:szCs w:val="24"/>
                <w:lang w:val="en-US"/>
              </w:rPr>
              <w:t xml:space="preserve">wed Journal Science Review, </w:t>
            </w:r>
            <w:r w:rsidRPr="00367084">
              <w:rPr>
                <w:rFonts w:ascii="Times New Roman" w:eastAsia="TimesNewRomanPS-BoldMT" w:hAnsi="Times New Roman"/>
                <w:bCs/>
                <w:sz w:val="24"/>
                <w:szCs w:val="24"/>
                <w:lang w:val="en-US"/>
              </w:rPr>
              <w:t xml:space="preserve">2(9), February 2018, Vol.6 </w:t>
            </w:r>
            <w:r w:rsidRPr="00367084">
              <w:rPr>
                <w:rFonts w:ascii="Times New Roman" w:hAnsi="Times New Roman"/>
                <w:sz w:val="24"/>
                <w:szCs w:val="24"/>
                <w:lang w:val="en-US"/>
              </w:rPr>
              <w:t xml:space="preserve">Warsaw, Poland, 00-773. </w:t>
            </w:r>
            <w:hyperlink r:id="rId41" w:history="1">
              <w:r w:rsidRPr="00367084">
                <w:rPr>
                  <w:rStyle w:val="af1"/>
                  <w:color w:val="auto"/>
                  <w:u w:val="none"/>
                  <w:lang w:val="en-US"/>
                </w:rPr>
                <w:t>Google Scholar</w:t>
              </w:r>
            </w:hyperlink>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1F6042" w:rsidRDefault="00D973C7" w:rsidP="00D973C7">
            <w:pPr>
              <w:numPr>
                <w:ilvl w:val="0"/>
                <w:numId w:val="18"/>
              </w:numPr>
              <w:spacing w:after="0" w:line="360" w:lineRule="auto"/>
              <w:ind w:left="0" w:firstLine="0"/>
              <w:jc w:val="both"/>
              <w:rPr>
                <w:rFonts w:ascii="Times New Roman" w:eastAsia="Times New Roman" w:hAnsi="Times New Roman"/>
                <w:bCs/>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1F6042" w:rsidRDefault="00D973C7" w:rsidP="00D973C7">
            <w:pPr>
              <w:pStyle w:val="1"/>
              <w:spacing w:before="0" w:after="0" w:line="360" w:lineRule="auto"/>
              <w:jc w:val="both"/>
              <w:rPr>
                <w:b w:val="0"/>
                <w:sz w:val="24"/>
                <w:szCs w:val="24"/>
                <w:lang w:val="en-US"/>
              </w:rPr>
            </w:pPr>
            <w:r w:rsidRPr="001F6042">
              <w:rPr>
                <w:rFonts w:eastAsia="TimesNewRomanPS-BoldMT"/>
                <w:b w:val="0"/>
                <w:sz w:val="24"/>
                <w:szCs w:val="24"/>
                <w:lang w:val="kk-KZ"/>
              </w:rPr>
              <w:t>Aldabergenova A.A</w:t>
            </w:r>
            <w:r w:rsidR="00802F3E">
              <w:rPr>
                <w:rFonts w:eastAsia="TimesNewRomanPS-BoldMT"/>
                <w:b w:val="0"/>
                <w:sz w:val="24"/>
                <w:szCs w:val="24"/>
                <w:lang w:val="en-US"/>
              </w:rPr>
              <w:t xml:space="preserve">. </w:t>
            </w:r>
            <w:r w:rsidRPr="001F6042">
              <w:rPr>
                <w:b w:val="0"/>
                <w:sz w:val="24"/>
                <w:szCs w:val="24"/>
                <w:lang w:val="kk-KZ"/>
              </w:rPr>
              <w:t>From</w:t>
            </w:r>
            <w:r w:rsidR="00802F3E">
              <w:rPr>
                <w:b w:val="0"/>
                <w:sz w:val="24"/>
                <w:szCs w:val="24"/>
                <w:lang w:val="en-US"/>
              </w:rPr>
              <w:t xml:space="preserve"> </w:t>
            </w:r>
            <w:r w:rsidRPr="001F6042">
              <w:rPr>
                <w:b w:val="0"/>
                <w:sz w:val="24"/>
                <w:szCs w:val="24"/>
                <w:lang w:val="kk-KZ"/>
              </w:rPr>
              <w:t>the</w:t>
            </w:r>
            <w:r w:rsidR="00802F3E">
              <w:rPr>
                <w:b w:val="0"/>
                <w:sz w:val="24"/>
                <w:szCs w:val="24"/>
                <w:lang w:val="en-US"/>
              </w:rPr>
              <w:t xml:space="preserve"> </w:t>
            </w:r>
            <w:r w:rsidRPr="001F6042">
              <w:rPr>
                <w:b w:val="0"/>
                <w:sz w:val="24"/>
                <w:szCs w:val="24"/>
                <w:lang w:val="kk-KZ"/>
              </w:rPr>
              <w:t>history</w:t>
            </w:r>
            <w:r w:rsidR="00802F3E">
              <w:rPr>
                <w:b w:val="0"/>
                <w:sz w:val="24"/>
                <w:szCs w:val="24"/>
                <w:lang w:val="en-US"/>
              </w:rPr>
              <w:t xml:space="preserve"> </w:t>
            </w:r>
            <w:r w:rsidRPr="001F6042">
              <w:rPr>
                <w:b w:val="0"/>
                <w:sz w:val="24"/>
                <w:szCs w:val="24"/>
                <w:lang w:val="kk-KZ"/>
              </w:rPr>
              <w:t>of</w:t>
            </w:r>
            <w:r w:rsidR="00802F3E">
              <w:rPr>
                <w:b w:val="0"/>
                <w:sz w:val="24"/>
                <w:szCs w:val="24"/>
                <w:lang w:val="en-US"/>
              </w:rPr>
              <w:t xml:space="preserve"> </w:t>
            </w:r>
            <w:r w:rsidRPr="001F6042">
              <w:rPr>
                <w:b w:val="0"/>
                <w:sz w:val="24"/>
                <w:szCs w:val="24"/>
                <w:lang w:val="kk-KZ"/>
              </w:rPr>
              <w:t>studying</w:t>
            </w:r>
            <w:r w:rsidR="00802F3E">
              <w:rPr>
                <w:b w:val="0"/>
                <w:sz w:val="24"/>
                <w:szCs w:val="24"/>
                <w:lang w:val="en-US"/>
              </w:rPr>
              <w:t xml:space="preserve"> </w:t>
            </w:r>
            <w:r w:rsidRPr="001F6042">
              <w:rPr>
                <w:b w:val="0"/>
                <w:sz w:val="24"/>
                <w:szCs w:val="24"/>
                <w:lang w:val="kk-KZ"/>
              </w:rPr>
              <w:t>the</w:t>
            </w:r>
            <w:r w:rsidR="00802F3E">
              <w:rPr>
                <w:b w:val="0"/>
                <w:sz w:val="24"/>
                <w:szCs w:val="24"/>
                <w:lang w:val="en-US"/>
              </w:rPr>
              <w:t xml:space="preserve"> </w:t>
            </w:r>
            <w:r w:rsidRPr="001F6042">
              <w:rPr>
                <w:b w:val="0"/>
                <w:sz w:val="24"/>
                <w:szCs w:val="24"/>
                <w:lang w:val="kk-KZ"/>
              </w:rPr>
              <w:t>theory</w:t>
            </w:r>
            <w:r w:rsidR="00802F3E">
              <w:rPr>
                <w:b w:val="0"/>
                <w:sz w:val="24"/>
                <w:szCs w:val="24"/>
                <w:lang w:val="en-US"/>
              </w:rPr>
              <w:t xml:space="preserve"> </w:t>
            </w:r>
            <w:r w:rsidRPr="001F6042">
              <w:rPr>
                <w:b w:val="0"/>
                <w:sz w:val="24"/>
                <w:szCs w:val="24"/>
                <w:lang w:val="kk-KZ"/>
              </w:rPr>
              <w:t>and</w:t>
            </w:r>
            <w:r w:rsidR="00802F3E">
              <w:rPr>
                <w:b w:val="0"/>
                <w:sz w:val="24"/>
                <w:szCs w:val="24"/>
                <w:lang w:val="en-US"/>
              </w:rPr>
              <w:t xml:space="preserve"> </w:t>
            </w:r>
            <w:r w:rsidRPr="001F6042">
              <w:rPr>
                <w:b w:val="0"/>
                <w:sz w:val="24"/>
                <w:szCs w:val="24"/>
                <w:lang w:val="kk-KZ"/>
              </w:rPr>
              <w:t>practice</w:t>
            </w:r>
            <w:r w:rsidR="00802F3E">
              <w:rPr>
                <w:b w:val="0"/>
                <w:sz w:val="24"/>
                <w:szCs w:val="24"/>
                <w:lang w:val="en-US"/>
              </w:rPr>
              <w:t xml:space="preserve"> </w:t>
            </w:r>
            <w:r w:rsidRPr="001F6042">
              <w:rPr>
                <w:b w:val="0"/>
                <w:sz w:val="24"/>
                <w:szCs w:val="24"/>
                <w:lang w:val="kk-KZ"/>
              </w:rPr>
              <w:t>of</w:t>
            </w:r>
            <w:r w:rsidR="00802F3E">
              <w:rPr>
                <w:b w:val="0"/>
                <w:sz w:val="24"/>
                <w:szCs w:val="24"/>
                <w:lang w:val="en-US"/>
              </w:rPr>
              <w:t xml:space="preserve"> </w:t>
            </w:r>
            <w:r w:rsidRPr="001F6042">
              <w:rPr>
                <w:b w:val="0"/>
                <w:sz w:val="24"/>
                <w:szCs w:val="24"/>
                <w:lang w:val="kk-KZ"/>
              </w:rPr>
              <w:t>translating</w:t>
            </w:r>
            <w:r w:rsidR="00802F3E">
              <w:rPr>
                <w:b w:val="0"/>
                <w:sz w:val="24"/>
                <w:szCs w:val="24"/>
                <w:lang w:val="en-US"/>
              </w:rPr>
              <w:t xml:space="preserve"> </w:t>
            </w:r>
            <w:r w:rsidRPr="001F6042">
              <w:rPr>
                <w:b w:val="0"/>
                <w:sz w:val="24"/>
                <w:szCs w:val="24"/>
                <w:lang w:val="kk-KZ"/>
              </w:rPr>
              <w:t>the</w:t>
            </w:r>
            <w:r w:rsidR="00802F3E">
              <w:rPr>
                <w:b w:val="0"/>
                <w:sz w:val="24"/>
                <w:szCs w:val="24"/>
                <w:lang w:val="en-US"/>
              </w:rPr>
              <w:t xml:space="preserve"> </w:t>
            </w:r>
            <w:r w:rsidRPr="001F6042">
              <w:rPr>
                <w:b w:val="0"/>
                <w:sz w:val="24"/>
                <w:szCs w:val="24"/>
                <w:lang w:val="kk-KZ"/>
              </w:rPr>
              <w:t>literature</w:t>
            </w:r>
            <w:r w:rsidR="00802F3E">
              <w:rPr>
                <w:b w:val="0"/>
                <w:sz w:val="24"/>
                <w:szCs w:val="24"/>
                <w:lang w:val="en-US"/>
              </w:rPr>
              <w:t xml:space="preserve"> </w:t>
            </w:r>
            <w:r w:rsidRPr="001F6042">
              <w:rPr>
                <w:b w:val="0"/>
                <w:sz w:val="24"/>
                <w:szCs w:val="24"/>
                <w:lang w:val="kk-KZ"/>
              </w:rPr>
              <w:t>of</w:t>
            </w:r>
            <w:r w:rsidR="00802F3E">
              <w:rPr>
                <w:b w:val="0"/>
                <w:sz w:val="24"/>
                <w:szCs w:val="24"/>
                <w:lang w:val="en-US"/>
              </w:rPr>
              <w:t xml:space="preserve"> </w:t>
            </w:r>
            <w:r w:rsidRPr="001F6042">
              <w:rPr>
                <w:b w:val="0"/>
                <w:sz w:val="24"/>
                <w:szCs w:val="24"/>
                <w:lang w:val="kk-KZ"/>
              </w:rPr>
              <w:t>the</w:t>
            </w:r>
            <w:r w:rsidR="00802F3E">
              <w:rPr>
                <w:b w:val="0"/>
                <w:sz w:val="24"/>
                <w:szCs w:val="24"/>
                <w:lang w:val="en-US"/>
              </w:rPr>
              <w:t xml:space="preserve"> </w:t>
            </w:r>
            <w:r w:rsidRPr="001F6042">
              <w:rPr>
                <w:b w:val="0"/>
                <w:sz w:val="24"/>
                <w:szCs w:val="24"/>
                <w:lang w:val="kk-KZ"/>
              </w:rPr>
              <w:t>absurd</w:t>
            </w:r>
            <w:r w:rsidR="00802F3E">
              <w:rPr>
                <w:b w:val="0"/>
                <w:sz w:val="24"/>
                <w:szCs w:val="24"/>
                <w:lang w:val="en-US"/>
              </w:rPr>
              <w:t xml:space="preserve"> </w:t>
            </w:r>
            <w:r w:rsidR="001F6042" w:rsidRPr="001F6042">
              <w:rPr>
                <w:b w:val="0"/>
                <w:sz w:val="24"/>
                <w:szCs w:val="24"/>
                <w:shd w:val="clear" w:color="auto" w:fill="FFFFFF"/>
                <w:lang w:val="en-US"/>
              </w:rPr>
              <w:t>(Russian)</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802F3E" w:rsidP="00D973C7">
            <w:pPr>
              <w:spacing w:after="0" w:line="360" w:lineRule="auto"/>
              <w:jc w:val="both"/>
              <w:rPr>
                <w:rFonts w:ascii="Times New Roman" w:hAnsi="Times New Roman"/>
                <w:sz w:val="24"/>
                <w:szCs w:val="24"/>
              </w:rPr>
            </w:pPr>
            <w:r>
              <w:rPr>
                <w:rFonts w:ascii="Times New Roman" w:hAnsi="Times New Roman"/>
                <w:sz w:val="24"/>
                <w:szCs w:val="24"/>
              </w:rPr>
              <w:t>Almanac Culture.</w:t>
            </w:r>
            <w:r>
              <w:rPr>
                <w:rFonts w:ascii="Times New Roman" w:hAnsi="Times New Roman"/>
                <w:sz w:val="24"/>
                <w:szCs w:val="24"/>
                <w:lang w:val="en-US"/>
              </w:rPr>
              <w:t xml:space="preserve"> </w:t>
            </w:r>
            <w:r>
              <w:rPr>
                <w:rFonts w:ascii="Times New Roman" w:hAnsi="Times New Roman"/>
                <w:sz w:val="24"/>
                <w:szCs w:val="24"/>
              </w:rPr>
              <w:t>-</w:t>
            </w:r>
            <w:r w:rsidR="00D973C7" w:rsidRPr="00354485">
              <w:rPr>
                <w:rFonts w:ascii="Times New Roman" w:hAnsi="Times New Roman"/>
                <w:sz w:val="24"/>
                <w:szCs w:val="24"/>
              </w:rPr>
              <w:t xml:space="preserve"> 2018. - No. 1-2. - C. 88-92</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a3"/>
              <w:spacing w:before="0" w:beforeAutospacing="0" w:after="0" w:line="360" w:lineRule="auto"/>
              <w:contextualSpacing/>
              <w:jc w:val="both"/>
              <w:rPr>
                <w:rFonts w:eastAsia="TimesNewRomanPS-BoldMT"/>
                <w:lang w:val="en-US"/>
              </w:rPr>
            </w:pPr>
            <w:r w:rsidRPr="00354485">
              <w:rPr>
                <w:lang w:val="kk-KZ"/>
              </w:rPr>
              <w:t xml:space="preserve">Sopiyeva B.A.  </w:t>
            </w:r>
            <w:r w:rsidRPr="00354485">
              <w:rPr>
                <w:rFonts w:eastAsia="Calibri"/>
                <w:lang w:val="kk-KZ"/>
              </w:rPr>
              <w:t>The</w:t>
            </w:r>
            <w:r w:rsidR="00802F3E">
              <w:rPr>
                <w:rFonts w:eastAsia="Calibri"/>
                <w:lang w:val="en-US"/>
              </w:rPr>
              <w:t xml:space="preserve"> </w:t>
            </w:r>
            <w:r w:rsidRPr="00354485">
              <w:rPr>
                <w:rFonts w:eastAsia="Calibri"/>
                <w:lang w:val="kk-KZ"/>
              </w:rPr>
              <w:t>language</w:t>
            </w:r>
            <w:r w:rsidR="00802F3E">
              <w:rPr>
                <w:rFonts w:eastAsia="Calibri"/>
                <w:lang w:val="en-US"/>
              </w:rPr>
              <w:t xml:space="preserve"> </w:t>
            </w:r>
            <w:r w:rsidRPr="00354485">
              <w:rPr>
                <w:rFonts w:eastAsia="Calibri"/>
                <w:lang w:val="kk-KZ"/>
              </w:rPr>
              <w:t>of</w:t>
            </w:r>
            <w:r w:rsidR="00802F3E">
              <w:rPr>
                <w:rFonts w:eastAsia="Calibri"/>
                <w:lang w:val="en-US"/>
              </w:rPr>
              <w:t xml:space="preserve"> </w:t>
            </w:r>
            <w:r w:rsidRPr="00354485">
              <w:rPr>
                <w:rFonts w:eastAsia="Calibri"/>
                <w:lang w:val="kk-KZ"/>
              </w:rPr>
              <w:t>politics</w:t>
            </w:r>
            <w:r w:rsidR="00802F3E">
              <w:rPr>
                <w:rFonts w:eastAsia="Calibri"/>
                <w:lang w:val="en-US"/>
              </w:rPr>
              <w:t xml:space="preserve"> </w:t>
            </w:r>
            <w:r w:rsidRPr="00354485">
              <w:rPr>
                <w:rFonts w:eastAsia="Calibri"/>
                <w:lang w:val="kk-KZ"/>
              </w:rPr>
              <w:t>in</w:t>
            </w:r>
            <w:r w:rsidR="00802F3E">
              <w:rPr>
                <w:rFonts w:eastAsia="Calibri"/>
                <w:lang w:val="en-US"/>
              </w:rPr>
              <w:t xml:space="preserve"> </w:t>
            </w:r>
            <w:r w:rsidRPr="00354485">
              <w:rPr>
                <w:rFonts w:eastAsia="Calibri"/>
                <w:lang w:val="kk-KZ"/>
              </w:rPr>
              <w:t>the</w:t>
            </w:r>
            <w:r w:rsidR="00802F3E">
              <w:rPr>
                <w:rFonts w:eastAsia="Calibri"/>
                <w:lang w:val="en-US"/>
              </w:rPr>
              <w:t xml:space="preserve"> </w:t>
            </w:r>
            <w:r w:rsidRPr="00354485">
              <w:rPr>
                <w:rFonts w:eastAsia="Calibri"/>
                <w:lang w:val="kk-KZ"/>
              </w:rPr>
              <w:t>context</w:t>
            </w:r>
            <w:r w:rsidR="00802F3E">
              <w:rPr>
                <w:rFonts w:eastAsia="Calibri"/>
                <w:lang w:val="en-US"/>
              </w:rPr>
              <w:t xml:space="preserve"> </w:t>
            </w:r>
            <w:r w:rsidRPr="00354485">
              <w:rPr>
                <w:rFonts w:eastAsia="Calibri"/>
                <w:lang w:val="kk-KZ"/>
              </w:rPr>
              <w:t>of</w:t>
            </w:r>
            <w:r w:rsidR="00802F3E">
              <w:rPr>
                <w:rFonts w:eastAsia="Calibri"/>
                <w:lang w:val="en-US"/>
              </w:rPr>
              <w:t xml:space="preserve"> </w:t>
            </w:r>
            <w:r w:rsidRPr="00354485">
              <w:rPr>
                <w:rFonts w:eastAsia="Calibri"/>
                <w:lang w:val="kk-KZ"/>
              </w:rPr>
              <w:t>media</w:t>
            </w:r>
            <w:r w:rsidR="00802F3E">
              <w:rPr>
                <w:rFonts w:eastAsia="Calibri"/>
                <w:lang w:val="en-US"/>
              </w:rPr>
              <w:t xml:space="preserve"> </w:t>
            </w:r>
            <w:r w:rsidRPr="00354485">
              <w:rPr>
                <w:rFonts w:eastAsia="Calibri"/>
                <w:lang w:val="kk-KZ"/>
              </w:rPr>
              <w:t>discourse</w:t>
            </w:r>
            <w:r w:rsidR="00802F3E">
              <w:rPr>
                <w:rFonts w:eastAsia="Calibri"/>
                <w:lang w:val="en-US"/>
              </w:rPr>
              <w:t xml:space="preserve"> </w:t>
            </w:r>
            <w:r w:rsidR="00E518F9" w:rsidRPr="00E518F9">
              <w:rPr>
                <w:bCs/>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PR and media in Kazakhstan. Collection of scientific works. Issue 15. </w:t>
            </w:r>
            <w:r w:rsidRPr="00354485">
              <w:rPr>
                <w:rFonts w:ascii="Times New Roman" w:hAnsi="Times New Roman"/>
                <w:sz w:val="24"/>
                <w:szCs w:val="24"/>
                <w:lang w:val="en-US"/>
              </w:rPr>
              <w:lastRenderedPageBreak/>
              <w:t>- 2018. - S. 237-243.</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uppressAutoHyphens/>
              <w:spacing w:after="0" w:line="360" w:lineRule="auto"/>
              <w:jc w:val="both"/>
              <w:rPr>
                <w:rFonts w:ascii="Times New Roman" w:eastAsia="TimesNewRomanPS-BoldMT" w:hAnsi="Times New Roman"/>
                <w:sz w:val="24"/>
                <w:szCs w:val="24"/>
                <w:lang w:val="en-US"/>
              </w:rPr>
            </w:pPr>
            <w:r w:rsidRPr="00354485">
              <w:rPr>
                <w:rFonts w:ascii="Times New Roman" w:eastAsia="TimesNewRomanPS-BoldMT" w:hAnsi="Times New Roman"/>
                <w:sz w:val="24"/>
                <w:szCs w:val="24"/>
                <w:lang w:val="kk-KZ"/>
              </w:rPr>
              <w:t>Aldabergenova A.A</w:t>
            </w:r>
            <w:r w:rsidRPr="00354485">
              <w:rPr>
                <w:rFonts w:ascii="Times New Roman" w:eastAsia="Arial Unicode MS" w:hAnsi="Times New Roman"/>
                <w:bCs/>
                <w:kern w:val="2"/>
                <w:sz w:val="24"/>
                <w:szCs w:val="24"/>
                <w:lang w:val="kk-KZ" w:eastAsia="hi-IN" w:bidi="hi-IN"/>
              </w:rPr>
              <w:t xml:space="preserve">. </w:t>
            </w:r>
            <w:r w:rsidRPr="00354485">
              <w:rPr>
                <w:rFonts w:ascii="Times New Roman" w:hAnsi="Times New Roman"/>
                <w:sz w:val="24"/>
                <w:szCs w:val="24"/>
                <w:lang w:val="kk-KZ"/>
              </w:rPr>
              <w:t>Problems</w:t>
            </w:r>
            <w:r w:rsidR="00802F3E">
              <w:rPr>
                <w:rFonts w:ascii="Times New Roman" w:hAnsi="Times New Roman"/>
                <w:sz w:val="24"/>
                <w:szCs w:val="24"/>
                <w:lang w:val="en-US"/>
              </w:rPr>
              <w:t xml:space="preserve"> </w:t>
            </w:r>
            <w:r w:rsidRPr="00354485">
              <w:rPr>
                <w:rFonts w:ascii="Times New Roman" w:hAnsi="Times New Roman"/>
                <w:sz w:val="24"/>
                <w:szCs w:val="24"/>
                <w:lang w:val="kk-KZ"/>
              </w:rPr>
              <w:t>of</w:t>
            </w:r>
            <w:r w:rsidR="00802F3E">
              <w:rPr>
                <w:rFonts w:ascii="Times New Roman" w:hAnsi="Times New Roman"/>
                <w:sz w:val="24"/>
                <w:szCs w:val="24"/>
                <w:lang w:val="en-US"/>
              </w:rPr>
              <w:t xml:space="preserve"> </w:t>
            </w:r>
            <w:r w:rsidRPr="00354485">
              <w:rPr>
                <w:rFonts w:ascii="Times New Roman" w:hAnsi="Times New Roman"/>
                <w:sz w:val="24"/>
                <w:szCs w:val="24"/>
                <w:lang w:val="kk-KZ"/>
              </w:rPr>
              <w:t>inter</w:t>
            </w:r>
            <w:r w:rsidR="00802F3E">
              <w:rPr>
                <w:rFonts w:ascii="Times New Roman" w:hAnsi="Times New Roman"/>
                <w:sz w:val="24"/>
                <w:szCs w:val="24"/>
                <w:lang w:val="en-US"/>
              </w:rPr>
              <w:t xml:space="preserve"> </w:t>
            </w:r>
            <w:r w:rsidRPr="00354485">
              <w:rPr>
                <w:rFonts w:ascii="Times New Roman" w:hAnsi="Times New Roman"/>
                <w:sz w:val="24"/>
                <w:szCs w:val="24"/>
                <w:lang w:val="kk-KZ"/>
              </w:rPr>
              <w:t>cultural</w:t>
            </w:r>
            <w:r w:rsidR="00802F3E">
              <w:rPr>
                <w:rFonts w:ascii="Times New Roman" w:hAnsi="Times New Roman"/>
                <w:sz w:val="24"/>
                <w:szCs w:val="24"/>
                <w:lang w:val="en-US"/>
              </w:rPr>
              <w:t xml:space="preserve"> </w:t>
            </w:r>
            <w:r w:rsidRPr="00354485">
              <w:rPr>
                <w:rFonts w:ascii="Times New Roman" w:hAnsi="Times New Roman"/>
                <w:sz w:val="24"/>
                <w:szCs w:val="24"/>
                <w:lang w:val="kk-KZ"/>
              </w:rPr>
              <w:t>equivalence (based</w:t>
            </w:r>
            <w:r w:rsidR="0019554A">
              <w:rPr>
                <w:rFonts w:ascii="Times New Roman" w:hAnsi="Times New Roman"/>
                <w:sz w:val="24"/>
                <w:szCs w:val="24"/>
                <w:lang w:val="en-US"/>
              </w:rPr>
              <w:t xml:space="preserve"> </w:t>
            </w:r>
            <w:r w:rsidRPr="00354485">
              <w:rPr>
                <w:rFonts w:ascii="Times New Roman" w:hAnsi="Times New Roman"/>
                <w:sz w:val="24"/>
                <w:szCs w:val="24"/>
                <w:lang w:val="kk-KZ"/>
              </w:rPr>
              <w:t>on</w:t>
            </w:r>
            <w:r w:rsidR="0019554A">
              <w:rPr>
                <w:rFonts w:ascii="Times New Roman" w:hAnsi="Times New Roman"/>
                <w:sz w:val="24"/>
                <w:szCs w:val="24"/>
                <w:lang w:val="en-US"/>
              </w:rPr>
              <w:t xml:space="preserve"> </w:t>
            </w:r>
            <w:r w:rsidRPr="00354485">
              <w:rPr>
                <w:rFonts w:ascii="Times New Roman" w:hAnsi="Times New Roman"/>
                <w:sz w:val="24"/>
                <w:szCs w:val="24"/>
                <w:lang w:val="kk-KZ"/>
              </w:rPr>
              <w:t>the</w:t>
            </w:r>
            <w:r w:rsidR="0019554A">
              <w:rPr>
                <w:rFonts w:ascii="Times New Roman" w:hAnsi="Times New Roman"/>
                <w:sz w:val="24"/>
                <w:szCs w:val="24"/>
                <w:lang w:val="en-US"/>
              </w:rPr>
              <w:t xml:space="preserve"> </w:t>
            </w:r>
            <w:r w:rsidRPr="00354485">
              <w:rPr>
                <w:rFonts w:ascii="Times New Roman" w:hAnsi="Times New Roman"/>
                <w:sz w:val="24"/>
                <w:szCs w:val="24"/>
                <w:lang w:val="kk-KZ"/>
              </w:rPr>
              <w:t>translation</w:t>
            </w:r>
            <w:r w:rsidR="0019554A">
              <w:rPr>
                <w:rFonts w:ascii="Times New Roman" w:hAnsi="Times New Roman"/>
                <w:sz w:val="24"/>
                <w:szCs w:val="24"/>
                <w:lang w:val="en-US"/>
              </w:rPr>
              <w:t xml:space="preserve"> </w:t>
            </w:r>
            <w:r w:rsidRPr="00354485">
              <w:rPr>
                <w:rFonts w:ascii="Times New Roman" w:hAnsi="Times New Roman"/>
                <w:sz w:val="24"/>
                <w:szCs w:val="24"/>
                <w:lang w:val="kk-KZ"/>
              </w:rPr>
              <w:t>of J. Heller's</w:t>
            </w:r>
            <w:r w:rsidR="0019554A">
              <w:rPr>
                <w:rFonts w:ascii="Times New Roman" w:hAnsi="Times New Roman"/>
                <w:sz w:val="24"/>
                <w:szCs w:val="24"/>
                <w:lang w:val="en-US"/>
              </w:rPr>
              <w:t xml:space="preserve"> </w:t>
            </w:r>
            <w:r w:rsidRPr="00354485">
              <w:rPr>
                <w:rFonts w:ascii="Times New Roman" w:hAnsi="Times New Roman"/>
                <w:sz w:val="24"/>
                <w:szCs w:val="24"/>
                <w:lang w:val="kk-KZ"/>
              </w:rPr>
              <w:t>work</w:t>
            </w:r>
            <w:r w:rsidR="0019554A">
              <w:rPr>
                <w:rFonts w:ascii="Times New Roman" w:hAnsi="Times New Roman"/>
                <w:sz w:val="24"/>
                <w:szCs w:val="24"/>
                <w:lang w:val="en-US"/>
              </w:rPr>
              <w:t xml:space="preserve"> </w:t>
            </w:r>
            <w:r w:rsidRPr="00354485">
              <w:rPr>
                <w:rFonts w:ascii="Times New Roman" w:hAnsi="Times New Roman"/>
                <w:sz w:val="24"/>
                <w:szCs w:val="24"/>
                <w:shd w:val="clear" w:color="auto" w:fill="FFFFFF"/>
                <w:lang w:val="en-US"/>
              </w:rPr>
              <w:t>(Kaz</w:t>
            </w:r>
            <w:r w:rsidR="00E518F9">
              <w:rPr>
                <w:rFonts w:ascii="Times New Roman" w:hAnsi="Times New Roman"/>
                <w:sz w:val="24"/>
                <w:szCs w:val="24"/>
                <w:shd w:val="clear" w:color="auto" w:fill="FFFFFF"/>
                <w:lang w:val="en-US"/>
              </w:rPr>
              <w:t>akh</w:t>
            </w:r>
            <w:r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PR and media in Kazakhstan. Collection of scientific works. Issue 15. - 2018. - S. 128-133.</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a3"/>
              <w:spacing w:before="0" w:beforeAutospacing="0" w:after="0" w:line="360" w:lineRule="auto"/>
              <w:contextualSpacing/>
              <w:jc w:val="both"/>
              <w:rPr>
                <w:lang w:val="en-US"/>
              </w:rPr>
            </w:pPr>
            <w:r w:rsidRPr="00354485">
              <w:rPr>
                <w:rFonts w:eastAsia="TimesNewRomanPS-BoldMT"/>
                <w:lang w:val="kk-KZ"/>
              </w:rPr>
              <w:t>Aldabergenova A.A</w:t>
            </w:r>
            <w:r w:rsidR="00802F3E">
              <w:rPr>
                <w:rFonts w:eastAsia="TimesNewRomanPS-BoldMT"/>
                <w:lang w:val="en-US"/>
              </w:rPr>
              <w:t xml:space="preserve">. </w:t>
            </w:r>
            <w:r w:rsidRPr="00354485">
              <w:rPr>
                <w:lang w:val="en-US"/>
              </w:rPr>
              <w:t>Linguocultural aspects of translation literature of the absurd</w:t>
            </w:r>
            <w:r w:rsidR="0019554A">
              <w:rPr>
                <w:lang w:val="en-US"/>
              </w:rPr>
              <w:t xml:space="preserve"> </w:t>
            </w:r>
            <w:r w:rsidR="001F6042" w:rsidRPr="00354485">
              <w:rPr>
                <w:shd w:val="clear" w:color="auto" w:fill="FFFFFF"/>
                <w:lang w:val="en-US"/>
              </w:rPr>
              <w:t>(Rus</w:t>
            </w:r>
            <w:r w:rsidR="001F6042">
              <w:rPr>
                <w:shd w:val="clear" w:color="auto" w:fill="FFFFFF"/>
                <w:lang w:val="en-US"/>
              </w:rPr>
              <w:t>sian</w:t>
            </w:r>
            <w:r w:rsidR="001F6042" w:rsidRPr="00354485">
              <w:rPr>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Cognitive language studies. M.: Moscow State University, 2018. (impact factor RSCI 0.128)</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pStyle w:val="a3"/>
              <w:spacing w:before="0" w:beforeAutospacing="0" w:after="0" w:line="360" w:lineRule="auto"/>
              <w:contextualSpacing/>
              <w:jc w:val="both"/>
              <w:rPr>
                <w:rFonts w:eastAsia="TimesNewRomanPS-BoldMT"/>
                <w:lang w:val="en-US"/>
              </w:rPr>
            </w:pPr>
            <w:r w:rsidRPr="00354485">
              <w:rPr>
                <w:lang w:val="en-US"/>
              </w:rPr>
              <w:t xml:space="preserve">Sopieva B.A. </w:t>
            </w:r>
            <w:r w:rsidRPr="00354485">
              <w:rPr>
                <w:rFonts w:eastAsia="SimSun"/>
                <w:lang w:val="en-US"/>
              </w:rPr>
              <w:t>Cognitive Aspects of research of Media Discourse in Foreign and Kazakhstan’s practice</w:t>
            </w:r>
            <w:r w:rsidR="0019554A">
              <w:rPr>
                <w:rFonts w:eastAsia="SimSun"/>
                <w:lang w:val="en-US"/>
              </w:rPr>
              <w:t xml:space="preserve"> </w:t>
            </w:r>
            <w:r w:rsidR="00E518F9" w:rsidRPr="00E518F9">
              <w:rPr>
                <w:bCs/>
                <w:lang w:val="en-US"/>
              </w:rPr>
              <w:t>(English)</w:t>
            </w:r>
          </w:p>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t>Electronicedition</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tabs>
                <w:tab w:val="left" w:pos="284"/>
                <w:tab w:val="left" w:pos="426"/>
                <w:tab w:val="num" w:pos="720"/>
              </w:tabs>
              <w:spacing w:after="0" w:line="360" w:lineRule="auto"/>
              <w:jc w:val="both"/>
              <w:rPr>
                <w:rFonts w:ascii="Times New Roman" w:eastAsia="Times New Roman" w:hAnsi="Times New Roman"/>
                <w:sz w:val="24"/>
                <w:szCs w:val="24"/>
                <w:lang w:val="en-US" w:eastAsia="ru-RU"/>
              </w:rPr>
            </w:pPr>
            <w:r w:rsidRPr="00354485">
              <w:rPr>
                <w:rFonts w:ascii="Times New Roman" w:eastAsia="TimesNewRomanPS-BoldMT" w:hAnsi="Times New Roman"/>
                <w:bCs/>
                <w:sz w:val="24"/>
                <w:szCs w:val="24"/>
                <w:lang w:val="en-US"/>
              </w:rPr>
              <w:t xml:space="preserve">Open Access Peer-reviewed Journal Science Review </w:t>
            </w:r>
            <w:r w:rsidRPr="00367084">
              <w:rPr>
                <w:rFonts w:ascii="Times New Roman" w:eastAsia="TimesNewRomanPS-BoldMT" w:hAnsi="Times New Roman"/>
                <w:bCs/>
                <w:sz w:val="24"/>
                <w:szCs w:val="24"/>
                <w:lang w:val="en-US"/>
              </w:rPr>
              <w:t xml:space="preserve">2(9), February 2018 Vol.6 </w:t>
            </w:r>
            <w:r w:rsidRPr="00367084">
              <w:rPr>
                <w:rFonts w:ascii="Times New Roman" w:eastAsia="TimesNewRomanPS-BoldMT" w:hAnsi="Times New Roman"/>
                <w:sz w:val="24"/>
                <w:szCs w:val="24"/>
                <w:lang w:val="en-US"/>
              </w:rPr>
              <w:t xml:space="preserve">RS Global Sp. z O.O., Scientific Educational   Center (Warsaw, Poland). </w:t>
            </w:r>
            <w:hyperlink r:id="rId42" w:history="1">
              <w:r w:rsidRPr="00367084">
                <w:rPr>
                  <w:rStyle w:val="af1"/>
                  <w:color w:val="auto"/>
                  <w:u w:val="none"/>
                  <w:lang w:val="en-US"/>
                </w:rPr>
                <w:t>Google Scholar</w:t>
              </w:r>
            </w:hyperlink>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left="142"/>
              <w:jc w:val="both"/>
              <w:rPr>
                <w:rFonts w:ascii="Times New Roman" w:eastAsia="Times New Roman" w:hAnsi="Times New Roman"/>
                <w:sz w:val="24"/>
                <w:szCs w:val="24"/>
                <w:lang w:val="kk-KZ" w:eastAsia="ru-RU"/>
              </w:rPr>
            </w:pPr>
          </w:p>
        </w:tc>
        <w:tc>
          <w:tcPr>
            <w:tcW w:w="4721" w:type="pct"/>
            <w:gridSpan w:val="4"/>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center"/>
              <w:rPr>
                <w:rFonts w:ascii="Times New Roman" w:eastAsia="Times New Roman" w:hAnsi="Times New Roman"/>
                <w:sz w:val="24"/>
                <w:szCs w:val="24"/>
                <w:lang w:eastAsia="ru-RU"/>
              </w:rPr>
            </w:pPr>
            <w:r w:rsidRPr="00354485">
              <w:rPr>
                <w:rFonts w:ascii="Times New Roman" w:eastAsia="Times New Roman" w:hAnsi="Times New Roman"/>
                <w:sz w:val="24"/>
                <w:szCs w:val="24"/>
                <w:lang w:eastAsia="ru-RU"/>
              </w:rPr>
              <w:t>2019 год</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Collection of scientific works "Cultural code in the intermedial space" // Ed. Altyba</w:t>
            </w:r>
            <w:r w:rsidR="00F20F1B">
              <w:rPr>
                <w:rFonts w:ascii="Times New Roman" w:hAnsi="Times New Roman"/>
                <w:sz w:val="24"/>
                <w:szCs w:val="24"/>
                <w:shd w:val="clear" w:color="auto" w:fill="FFFFFF"/>
                <w:lang w:val="en-US"/>
              </w:rPr>
              <w:t>y</w:t>
            </w:r>
            <w:r w:rsidRPr="00354485">
              <w:rPr>
                <w:rFonts w:ascii="Times New Roman" w:hAnsi="Times New Roman"/>
                <w:sz w:val="24"/>
                <w:szCs w:val="24"/>
                <w:shd w:val="clear" w:color="auto" w:fill="FFFFFF"/>
                <w:lang w:val="en-US"/>
              </w:rPr>
              <w:t xml:space="preserve">eva S.M.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 English</w:t>
            </w:r>
            <w:r w:rsidR="001F6042" w:rsidRPr="00354485">
              <w:rPr>
                <w:rFonts w:ascii="Times New Roman" w:hAnsi="Times New Roman"/>
                <w:sz w:val="24"/>
                <w:szCs w:val="24"/>
                <w:shd w:val="clear" w:color="auto" w:fill="FFFFFF"/>
                <w:lang w:val="en-US"/>
              </w:rPr>
              <w:t>)</w:t>
            </w:r>
          </w:p>
          <w:p w:rsidR="00F20F1B" w:rsidRPr="00354485" w:rsidRDefault="00F20F1B"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Authors</w:t>
            </w:r>
            <w:r w:rsidRPr="00F20F1B">
              <w:rPr>
                <w:rFonts w:ascii="Times New Roman" w:hAnsi="Times New Roman"/>
                <w:sz w:val="24"/>
                <w:szCs w:val="24"/>
                <w:shd w:val="clear" w:color="auto" w:fill="FFFFFF"/>
                <w:lang w:val="en-US"/>
              </w:rPr>
              <w:t xml:space="preserve">: </w:t>
            </w:r>
            <w:r w:rsidRPr="00354485">
              <w:rPr>
                <w:rFonts w:ascii="Times New Roman" w:hAnsi="Times New Roman"/>
                <w:sz w:val="24"/>
                <w:szCs w:val="24"/>
                <w:lang w:val="en-US"/>
              </w:rPr>
              <w:t>Altybayeva</w:t>
            </w:r>
            <w:r w:rsidR="00166C95">
              <w:rPr>
                <w:rFonts w:ascii="Times New Roman" w:hAnsi="Times New Roman"/>
                <w:sz w:val="24"/>
                <w:szCs w:val="24"/>
              </w:rPr>
              <w:t xml:space="preserve"> </w:t>
            </w:r>
            <w:r w:rsidRPr="00354485">
              <w:rPr>
                <w:rFonts w:ascii="Times New Roman" w:hAnsi="Times New Roman"/>
                <w:sz w:val="24"/>
                <w:szCs w:val="24"/>
                <w:lang w:val="en-US"/>
              </w:rPr>
              <w:t>S</w:t>
            </w:r>
            <w:r w:rsidRPr="00F20F1B">
              <w:rPr>
                <w:rFonts w:ascii="Times New Roman" w:hAnsi="Times New Roman"/>
                <w:sz w:val="24"/>
                <w:szCs w:val="24"/>
                <w:lang w:val="en-US"/>
              </w:rPr>
              <w:t>.</w:t>
            </w:r>
            <w:r w:rsidRPr="00354485">
              <w:rPr>
                <w:rFonts w:ascii="Times New Roman" w:hAnsi="Times New Roman"/>
                <w:sz w:val="24"/>
                <w:szCs w:val="24"/>
                <w:lang w:val="en-US"/>
              </w:rPr>
              <w:t>M</w:t>
            </w:r>
            <w:r w:rsidRPr="00F20F1B">
              <w:rPr>
                <w:rFonts w:ascii="Times New Roman" w:hAnsi="Times New Roman"/>
                <w:sz w:val="24"/>
                <w:szCs w:val="24"/>
                <w:lang w:val="en-US"/>
              </w:rPr>
              <w:t>.,</w:t>
            </w:r>
            <w:r w:rsidR="00166C95">
              <w:rPr>
                <w:rFonts w:ascii="Times New Roman" w:hAnsi="Times New Roman"/>
                <w:sz w:val="24"/>
                <w:szCs w:val="24"/>
              </w:rPr>
              <w:t xml:space="preserve"> </w:t>
            </w:r>
            <w:r w:rsidRPr="00354485">
              <w:rPr>
                <w:rFonts w:ascii="Times New Roman" w:hAnsi="Times New Roman"/>
                <w:sz w:val="24"/>
                <w:szCs w:val="24"/>
                <w:lang w:val="en-US"/>
              </w:rPr>
              <w:t>Aimagambetova</w:t>
            </w:r>
            <w:r w:rsidR="00166C95">
              <w:rPr>
                <w:rFonts w:ascii="Times New Roman" w:hAnsi="Times New Roman"/>
                <w:sz w:val="24"/>
                <w:szCs w:val="24"/>
              </w:rPr>
              <w:t xml:space="preserve"> </w:t>
            </w:r>
            <w:r w:rsidRPr="00354485">
              <w:rPr>
                <w:rFonts w:ascii="Times New Roman" w:hAnsi="Times New Roman"/>
                <w:sz w:val="24"/>
                <w:szCs w:val="24"/>
                <w:lang w:val="en-US"/>
              </w:rPr>
              <w:t>M</w:t>
            </w:r>
            <w:r w:rsidRPr="00F20F1B">
              <w:rPr>
                <w:rFonts w:ascii="Times New Roman" w:hAnsi="Times New Roman"/>
                <w:sz w:val="24"/>
                <w:szCs w:val="24"/>
                <w:lang w:val="en-US"/>
              </w:rPr>
              <w:t>.</w:t>
            </w:r>
            <w:r w:rsidRPr="00354485">
              <w:rPr>
                <w:rFonts w:ascii="Times New Roman" w:hAnsi="Times New Roman"/>
                <w:sz w:val="24"/>
                <w:szCs w:val="24"/>
                <w:lang w:val="en-US"/>
              </w:rPr>
              <w:t>M</w:t>
            </w:r>
            <w:r w:rsidRPr="00F20F1B">
              <w:rPr>
                <w:rFonts w:ascii="Times New Roman" w:hAnsi="Times New Roman"/>
                <w:sz w:val="24"/>
                <w:szCs w:val="24"/>
                <w:lang w:val="en-US"/>
              </w:rPr>
              <w:t xml:space="preserve">.,   </w:t>
            </w:r>
            <w:r w:rsidRPr="00354485">
              <w:rPr>
                <w:rFonts w:ascii="Times New Roman" w:hAnsi="Times New Roman"/>
                <w:sz w:val="24"/>
                <w:szCs w:val="24"/>
                <w:lang w:val="en-US"/>
              </w:rPr>
              <w:t>Sagyndykov</w:t>
            </w:r>
            <w:r w:rsidRPr="00354485">
              <w:rPr>
                <w:rFonts w:ascii="Times New Roman" w:hAnsi="Times New Roman"/>
                <w:sz w:val="24"/>
                <w:szCs w:val="24"/>
                <w:lang w:val="kk-KZ"/>
              </w:rPr>
              <w:t xml:space="preserve"> Е.</w:t>
            </w:r>
            <w:r w:rsidRPr="00354485">
              <w:rPr>
                <w:rFonts w:ascii="Times New Roman" w:hAnsi="Times New Roman"/>
                <w:sz w:val="24"/>
                <w:szCs w:val="24"/>
                <w:lang w:val="en-US"/>
              </w:rPr>
              <w:t>S</w:t>
            </w:r>
            <w:r w:rsidRPr="00354485">
              <w:rPr>
                <w:rFonts w:ascii="Times New Roman" w:hAnsi="Times New Roman"/>
                <w:sz w:val="24"/>
                <w:szCs w:val="24"/>
                <w:lang w:val="kk-KZ"/>
              </w:rPr>
              <w:t>.</w:t>
            </w:r>
            <w:r w:rsidRPr="00F20F1B">
              <w:rPr>
                <w:rFonts w:ascii="Times New Roman" w:hAnsi="Times New Roman"/>
                <w:sz w:val="24"/>
                <w:szCs w:val="24"/>
                <w:lang w:val="en-US"/>
              </w:rPr>
              <w:t xml:space="preserve">, </w:t>
            </w:r>
            <w:r w:rsidRPr="00354485">
              <w:rPr>
                <w:rFonts w:ascii="Times New Roman" w:hAnsi="Times New Roman"/>
                <w:sz w:val="24"/>
                <w:szCs w:val="24"/>
                <w:lang w:val="en-US"/>
              </w:rPr>
              <w:t>Abdikerimova</w:t>
            </w:r>
            <w:r w:rsidR="00166C95">
              <w:rPr>
                <w:rFonts w:ascii="Times New Roman" w:hAnsi="Times New Roman"/>
                <w:sz w:val="24"/>
                <w:szCs w:val="24"/>
              </w:rPr>
              <w:t xml:space="preserve"> </w:t>
            </w:r>
            <w:r w:rsidRPr="00354485">
              <w:rPr>
                <w:rFonts w:ascii="Times New Roman" w:hAnsi="Times New Roman"/>
                <w:sz w:val="24"/>
                <w:szCs w:val="24"/>
                <w:lang w:val="en-US"/>
              </w:rPr>
              <w:t>G</w:t>
            </w:r>
            <w:r w:rsidRPr="00F20F1B">
              <w:rPr>
                <w:rFonts w:ascii="Times New Roman" w:hAnsi="Times New Roman"/>
                <w:sz w:val="24"/>
                <w:szCs w:val="24"/>
                <w:lang w:val="en-US"/>
              </w:rPr>
              <w:t>.</w:t>
            </w:r>
            <w:r w:rsidRPr="00354485">
              <w:rPr>
                <w:rFonts w:ascii="Times New Roman" w:hAnsi="Times New Roman"/>
                <w:sz w:val="24"/>
                <w:szCs w:val="24"/>
                <w:lang w:val="en-US"/>
              </w:rPr>
              <w:t>S</w:t>
            </w:r>
            <w:r w:rsidRPr="00F20F1B">
              <w:rPr>
                <w:rFonts w:ascii="Times New Roman" w:hAnsi="Times New Roman"/>
                <w:sz w:val="24"/>
                <w:szCs w:val="24"/>
                <w:lang w:val="en-US"/>
              </w:rPr>
              <w:t xml:space="preserve">. </w:t>
            </w:r>
            <w:r w:rsidRPr="00354485">
              <w:rPr>
                <w:rFonts w:ascii="Times New Roman" w:hAnsi="Times New Roman"/>
                <w:sz w:val="24"/>
                <w:szCs w:val="24"/>
                <w:lang w:val="en-US"/>
              </w:rPr>
              <w:t>and</w:t>
            </w:r>
            <w:r w:rsidR="00166C95">
              <w:rPr>
                <w:rFonts w:ascii="Times New Roman" w:hAnsi="Times New Roman"/>
                <w:sz w:val="24"/>
                <w:szCs w:val="24"/>
              </w:rPr>
              <w:t xml:space="preserve"> </w:t>
            </w:r>
            <w:r w:rsidRPr="00354485">
              <w:rPr>
                <w:rFonts w:ascii="Times New Roman" w:hAnsi="Times New Roman"/>
                <w:sz w:val="24"/>
                <w:szCs w:val="24"/>
                <w:lang w:val="en-US"/>
              </w:rPr>
              <w:t>others</w:t>
            </w:r>
            <w:r>
              <w:rPr>
                <w:rFonts w:ascii="Times New Roman" w:hAnsi="Times New Roman"/>
                <w:sz w:val="24"/>
                <w:szCs w:val="24"/>
                <w:lang w:val="en-US"/>
              </w:rPr>
              <w:t>.</w:t>
            </w:r>
          </w:p>
          <w:p w:rsidR="00D973C7" w:rsidRPr="00354485" w:rsidRDefault="00D973C7" w:rsidP="00D973C7">
            <w:pPr>
              <w:spacing w:after="0" w:line="360" w:lineRule="auto"/>
              <w:ind w:right="141"/>
              <w:jc w:val="both"/>
              <w:rPr>
                <w:rFonts w:ascii="Times New Roman" w:eastAsia="Times New Roman" w:hAnsi="Times New Roman"/>
                <w:sz w:val="24"/>
                <w:szCs w:val="24"/>
                <w:lang w:val="en-US" w:eastAsia="ru-RU"/>
              </w:rPr>
            </w:pP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rPr>
              <w:t>Almaty: Gylym, 2019. - 380 p.</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F20F1B"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Altybayeva S.M. Cultural Codes Of Kazakh Literature In The Aspect Of Narratology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Culture. - Astana: Institute of Culture</w:t>
            </w:r>
            <w:r w:rsidR="00F20F1B">
              <w:rPr>
                <w:rFonts w:ascii="Times New Roman" w:hAnsi="Times New Roman"/>
                <w:sz w:val="24"/>
                <w:szCs w:val="24"/>
                <w:lang w:val="en-US"/>
              </w:rPr>
              <w:t>. -</w:t>
            </w:r>
            <w:r w:rsidRPr="00354485">
              <w:rPr>
                <w:rFonts w:ascii="Times New Roman" w:hAnsi="Times New Roman"/>
                <w:sz w:val="24"/>
                <w:szCs w:val="24"/>
                <w:lang w:val="en-US"/>
              </w:rPr>
              <w:t xml:space="preserve"> 2019.– No. 1– P. 56-61.</w:t>
            </w:r>
          </w:p>
        </w:tc>
        <w:tc>
          <w:tcPr>
            <w:tcW w:w="944" w:type="pct"/>
            <w:tcBorders>
              <w:top w:val="single" w:sz="4" w:space="0" w:color="auto"/>
              <w:left w:val="single" w:sz="4" w:space="0" w:color="auto"/>
              <w:bottom w:val="single" w:sz="4" w:space="0" w:color="auto"/>
              <w:right w:val="single" w:sz="4" w:space="0" w:color="auto"/>
            </w:tcBorders>
            <w:hideMark/>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 xml:space="preserve">Altybayeva S.M. </w:t>
            </w:r>
            <w:r w:rsidRPr="00354485">
              <w:rPr>
                <w:rFonts w:ascii="Times New Roman" w:hAnsi="Times New Roman"/>
                <w:sz w:val="24"/>
                <w:szCs w:val="24"/>
                <w:lang w:val="en-US"/>
              </w:rPr>
              <w:t>Representative models of military codes in the historical romanistic</w:t>
            </w:r>
            <w:r w:rsidR="00802F3E">
              <w:rPr>
                <w:rFonts w:ascii="Times New Roman" w:hAnsi="Times New Roman"/>
                <w:sz w:val="24"/>
                <w:szCs w:val="24"/>
                <w:lang w:val="en-US"/>
              </w:rPr>
              <w:t>s</w:t>
            </w:r>
            <w:r w:rsidRPr="00354485">
              <w:rPr>
                <w:rFonts w:ascii="Times New Roman" w:hAnsi="Times New Roman"/>
                <w:sz w:val="24"/>
                <w:szCs w:val="24"/>
                <w:lang w:val="en-US"/>
              </w:rPr>
              <w:t xml:space="preserve"> of Kazakhstan </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5F73D8">
              <w:rPr>
                <w:rFonts w:ascii="Times New Roman" w:hAnsi="Times New Roman"/>
                <w:sz w:val="24"/>
                <w:szCs w:val="24"/>
                <w:lang w:val="en-US"/>
              </w:rPr>
              <w:t>Bulletin of NAS RK. - 2019</w:t>
            </w:r>
            <w:r w:rsidRPr="00367084">
              <w:rPr>
                <w:rFonts w:ascii="Times New Roman" w:hAnsi="Times New Roman"/>
                <w:sz w:val="24"/>
                <w:szCs w:val="24"/>
                <w:lang w:val="en-US"/>
              </w:rPr>
              <w:t xml:space="preserve">.– No. 2. - P.79-87. </w:t>
            </w:r>
            <w:hyperlink r:id="rId43" w:history="1">
              <w:r w:rsidRPr="00367084">
                <w:rPr>
                  <w:rStyle w:val="af1"/>
                  <w:rFonts w:ascii="Times New Roman" w:hAnsi="Times New Roman"/>
                  <w:color w:val="auto"/>
                  <w:u w:val="none"/>
                  <w:lang w:val="en-US"/>
                </w:rPr>
                <w:t>https://doi.org/10.32014/2019.2518-1467.43</w:t>
              </w:r>
            </w:hyperlink>
            <w:r w:rsidRPr="00367084">
              <w:rPr>
                <w:rFonts w:ascii="Times New Roman" w:hAnsi="Times New Roman"/>
                <w:sz w:val="24"/>
                <w:szCs w:val="24"/>
                <w:lang w:val="en-US"/>
              </w:rPr>
              <w:t>.</w:t>
            </w:r>
            <w:r w:rsidRPr="00354485">
              <w:rPr>
                <w:rFonts w:ascii="Times New Roman" w:hAnsi="Times New Roman"/>
                <w:sz w:val="24"/>
                <w:szCs w:val="24"/>
                <w:lang w:val="en-US"/>
              </w:rPr>
              <w:t xml:space="preserve"> CCES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t>Comutstsi L.V.</w:t>
            </w: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pStyle w:val="1"/>
              <w:spacing w:before="0" w:after="0" w:line="360" w:lineRule="auto"/>
              <w:jc w:val="both"/>
              <w:rPr>
                <w:b w:val="0"/>
                <w:sz w:val="24"/>
                <w:szCs w:val="24"/>
                <w:shd w:val="clear" w:color="auto" w:fill="FFFFFF"/>
                <w:lang w:val="en-US"/>
              </w:rPr>
            </w:pPr>
            <w:r w:rsidRPr="00354485">
              <w:rPr>
                <w:b w:val="0"/>
                <w:sz w:val="24"/>
                <w:szCs w:val="24"/>
                <w:lang w:val="kk-KZ"/>
              </w:rPr>
              <w:t>Altybayeva S.М.</w:t>
            </w:r>
            <w:r w:rsidRPr="00354485">
              <w:rPr>
                <w:b w:val="0"/>
                <w:color w:val="212121"/>
                <w:sz w:val="24"/>
                <w:szCs w:val="24"/>
                <w:lang w:val="en-US"/>
              </w:rPr>
              <w:t>Multicultural paradoxes of literature:</w:t>
            </w:r>
            <w:r w:rsidR="0019554A">
              <w:rPr>
                <w:b w:val="0"/>
                <w:color w:val="212121"/>
                <w:sz w:val="24"/>
                <w:szCs w:val="24"/>
                <w:lang w:val="en-US"/>
              </w:rPr>
              <w:t xml:space="preserve"> </w:t>
            </w:r>
            <w:r w:rsidRPr="00354485">
              <w:rPr>
                <w:b w:val="0"/>
                <w:color w:val="212121"/>
                <w:sz w:val="24"/>
                <w:szCs w:val="24"/>
                <w:lang w:val="en-US"/>
              </w:rPr>
              <w:t>Kafka, Borges and nouvelle vague of Kazakh prose</w:t>
            </w:r>
            <w:r w:rsidR="0019554A">
              <w:rPr>
                <w:b w:val="0"/>
                <w:color w:val="212121"/>
                <w:sz w:val="24"/>
                <w:szCs w:val="24"/>
                <w:lang w:val="en-US"/>
              </w:rPr>
              <w:t xml:space="preserve"> </w:t>
            </w:r>
            <w:r w:rsidR="00E518F9" w:rsidRPr="00E518F9">
              <w:rPr>
                <w:b w:val="0"/>
                <w:sz w:val="24"/>
                <w:szCs w:val="24"/>
                <w:lang w:val="en-US"/>
              </w:rPr>
              <w:t>(English)</w:t>
            </w:r>
          </w:p>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tabs>
                <w:tab w:val="left" w:pos="284"/>
                <w:tab w:val="left" w:pos="426"/>
                <w:tab w:val="num" w:pos="720"/>
              </w:tabs>
              <w:spacing w:after="0" w:line="360" w:lineRule="auto"/>
              <w:jc w:val="both"/>
              <w:rPr>
                <w:rFonts w:ascii="Times New Roman" w:hAnsi="Times New Roman"/>
                <w:sz w:val="24"/>
                <w:szCs w:val="24"/>
                <w:shd w:val="clear" w:color="auto" w:fill="FFFFFF"/>
                <w:lang w:val="en-US"/>
              </w:rPr>
            </w:pPr>
            <w:r w:rsidRPr="00354485">
              <w:rPr>
                <w:rFonts w:ascii="Times New Roman" w:hAnsi="Times New Roman"/>
                <w:sz w:val="24"/>
                <w:szCs w:val="24"/>
                <w:lang w:val="en-US"/>
              </w:rPr>
              <w:t xml:space="preserve">News </w:t>
            </w:r>
            <w:r w:rsidRPr="00354485">
              <w:rPr>
                <w:rFonts w:ascii="Times New Roman" w:eastAsia="Times New Roman" w:hAnsi="Times New Roman"/>
                <w:bCs/>
                <w:kern w:val="32"/>
                <w:sz w:val="24"/>
                <w:szCs w:val="24"/>
                <w:lang w:val="en-US" w:eastAsia="ru-RU"/>
              </w:rPr>
              <w:t>NAS RK. Series of social and humanitarian sciences. –2019. - No. 2. - S. 153-158. https://doi.org/10.32014/ 2019.2224-5294.61 CCES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Altybayeva S.</w:t>
            </w:r>
            <w:r w:rsidRPr="00354485">
              <w:rPr>
                <w:rFonts w:ascii="Times New Roman" w:hAnsi="Times New Roman"/>
                <w:sz w:val="24"/>
                <w:szCs w:val="24"/>
                <w:lang w:val="en-US"/>
              </w:rPr>
              <w:t>M. Mythic-folklore installations in the structure of literary text</w:t>
            </w:r>
            <w:r w:rsidR="0019554A">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p w:rsidR="00D973C7" w:rsidRPr="00354485" w:rsidRDefault="00D973C7" w:rsidP="00D973C7">
            <w:pPr>
              <w:spacing w:after="0" w:line="360" w:lineRule="auto"/>
              <w:jc w:val="both"/>
              <w:rPr>
                <w:rFonts w:ascii="Times New Roman" w:hAnsi="Times New Roman"/>
                <w:sz w:val="24"/>
                <w:szCs w:val="24"/>
                <w:lang w:val="en-US"/>
              </w:rPr>
            </w:pP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Philological aspect: international scientific and practical journal. - 2019. - No. 7. - S.153-164. Access mode: http://scipress.ru/ philology / articles / mifo-folklornye-installyatsii-v-strukture-khudozhestvennogo-teksta.html Impact factor RSCI - 0.05</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hAnsi="Times New Roman"/>
                <w:sz w:val="24"/>
                <w:szCs w:val="24"/>
                <w:lang w:val="en-US"/>
              </w:rPr>
              <w:t>Sagyndykov</w:t>
            </w:r>
            <w:r w:rsidRPr="00354485">
              <w:rPr>
                <w:rFonts w:ascii="Times New Roman" w:hAnsi="Times New Roman"/>
                <w:sz w:val="24"/>
                <w:szCs w:val="24"/>
                <w:lang w:val="kk-KZ"/>
              </w:rPr>
              <w:t xml:space="preserve"> Е.</w:t>
            </w:r>
            <w:r w:rsidRPr="00354485">
              <w:rPr>
                <w:rFonts w:ascii="Times New Roman" w:hAnsi="Times New Roman"/>
                <w:sz w:val="24"/>
                <w:szCs w:val="24"/>
                <w:lang w:val="en-US"/>
              </w:rPr>
              <w:t>S</w:t>
            </w:r>
            <w:r w:rsidRPr="00354485">
              <w:rPr>
                <w:rFonts w:ascii="Times New Roman" w:hAnsi="Times New Roman"/>
                <w:sz w:val="24"/>
                <w:szCs w:val="24"/>
                <w:lang w:val="kk-KZ"/>
              </w:rPr>
              <w:t>.</w:t>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autoSpaceDE w:val="0"/>
              <w:autoSpaceDN w:val="0"/>
              <w:adjustRightInd w:val="0"/>
              <w:spacing w:after="0" w:line="360" w:lineRule="auto"/>
              <w:jc w:val="both"/>
              <w:rPr>
                <w:rFonts w:ascii="Times New Roman" w:hAnsi="Times New Roman"/>
                <w:sz w:val="24"/>
                <w:szCs w:val="24"/>
                <w:lang w:val="kk-KZ"/>
              </w:rPr>
            </w:pPr>
            <w:r w:rsidRPr="00354485">
              <w:rPr>
                <w:rFonts w:ascii="Times New Roman" w:hAnsi="Times New Roman"/>
                <w:sz w:val="24"/>
                <w:szCs w:val="24"/>
                <w:lang w:val="en-US"/>
              </w:rPr>
              <w:t>Altybayeva</w:t>
            </w:r>
            <w:r w:rsidR="0019554A">
              <w:rPr>
                <w:rFonts w:ascii="Times New Roman" w:hAnsi="Times New Roman"/>
                <w:sz w:val="24"/>
                <w:szCs w:val="24"/>
                <w:lang w:val="en-US"/>
              </w:rPr>
              <w:t xml:space="preserve"> </w:t>
            </w:r>
            <w:r w:rsidRPr="00354485">
              <w:rPr>
                <w:rFonts w:ascii="Times New Roman" w:hAnsi="Times New Roman"/>
                <w:sz w:val="24"/>
                <w:szCs w:val="24"/>
                <w:lang w:val="en-US"/>
              </w:rPr>
              <w:t>S.M. Intercultural</w:t>
            </w:r>
            <w:r w:rsidR="0019554A">
              <w:rPr>
                <w:rFonts w:ascii="Times New Roman" w:hAnsi="Times New Roman"/>
                <w:sz w:val="24"/>
                <w:szCs w:val="24"/>
                <w:lang w:val="en-US"/>
              </w:rPr>
              <w:t xml:space="preserve"> </w:t>
            </w:r>
            <w:r w:rsidRPr="00354485">
              <w:rPr>
                <w:rFonts w:ascii="Times New Roman" w:hAnsi="Times New Roman"/>
                <w:sz w:val="24"/>
                <w:szCs w:val="24"/>
                <w:lang w:val="en-US"/>
              </w:rPr>
              <w:t>codes</w:t>
            </w:r>
            <w:r w:rsidR="0019554A">
              <w:rPr>
                <w:rFonts w:ascii="Times New Roman" w:hAnsi="Times New Roman"/>
                <w:sz w:val="24"/>
                <w:szCs w:val="24"/>
                <w:lang w:val="en-US"/>
              </w:rPr>
              <w:t xml:space="preserve"> </w:t>
            </w:r>
            <w:r w:rsidRPr="00354485">
              <w:rPr>
                <w:rFonts w:ascii="Times New Roman" w:hAnsi="Times New Roman"/>
                <w:sz w:val="24"/>
                <w:szCs w:val="24"/>
                <w:lang w:val="en-US"/>
              </w:rPr>
              <w:t>of</w:t>
            </w:r>
            <w:r w:rsidR="00802F3E">
              <w:rPr>
                <w:rFonts w:ascii="Times New Roman" w:hAnsi="Times New Roman"/>
                <w:sz w:val="24"/>
                <w:szCs w:val="24"/>
                <w:lang w:val="en-US"/>
              </w:rPr>
              <w:t xml:space="preserve"> </w:t>
            </w:r>
            <w:r w:rsidRPr="00354485">
              <w:rPr>
                <w:rFonts w:ascii="Times New Roman" w:hAnsi="Times New Roman"/>
                <w:sz w:val="24"/>
                <w:szCs w:val="24"/>
                <w:lang w:val="en-US"/>
              </w:rPr>
              <w:t>space</w:t>
            </w:r>
            <w:r w:rsidR="00802F3E">
              <w:rPr>
                <w:rFonts w:ascii="Times New Roman" w:hAnsi="Times New Roman"/>
                <w:sz w:val="24"/>
                <w:szCs w:val="24"/>
                <w:lang w:val="en-US"/>
              </w:rPr>
              <w:t xml:space="preserve"> </w:t>
            </w:r>
            <w:r w:rsidRPr="00354485">
              <w:rPr>
                <w:rFonts w:ascii="Times New Roman" w:hAnsi="Times New Roman"/>
                <w:sz w:val="24"/>
                <w:szCs w:val="24"/>
                <w:lang w:val="en-US"/>
              </w:rPr>
              <w:t>and</w:t>
            </w:r>
            <w:r w:rsidR="00802F3E">
              <w:rPr>
                <w:rFonts w:ascii="Times New Roman" w:hAnsi="Times New Roman"/>
                <w:sz w:val="24"/>
                <w:szCs w:val="24"/>
                <w:lang w:val="en-US"/>
              </w:rPr>
              <w:t xml:space="preserve"> </w:t>
            </w:r>
            <w:r w:rsidRPr="00354485">
              <w:rPr>
                <w:rFonts w:ascii="Times New Roman" w:hAnsi="Times New Roman"/>
                <w:sz w:val="24"/>
                <w:szCs w:val="24"/>
                <w:lang w:val="en-US"/>
              </w:rPr>
              <w:t>time</w:t>
            </w:r>
            <w:r w:rsidR="00802F3E">
              <w:rPr>
                <w:rFonts w:ascii="Times New Roman" w:hAnsi="Times New Roman"/>
                <w:sz w:val="24"/>
                <w:szCs w:val="24"/>
                <w:lang w:val="en-US"/>
              </w:rPr>
              <w:t xml:space="preserve"> </w:t>
            </w:r>
            <w:r w:rsidRPr="00354485">
              <w:rPr>
                <w:rFonts w:ascii="Times New Roman" w:hAnsi="Times New Roman"/>
                <w:sz w:val="24"/>
                <w:szCs w:val="24"/>
                <w:lang w:val="en-US"/>
              </w:rPr>
              <w:t>in</w:t>
            </w:r>
            <w:r w:rsidR="00802F3E">
              <w:rPr>
                <w:rFonts w:ascii="Times New Roman" w:hAnsi="Times New Roman"/>
                <w:sz w:val="24"/>
                <w:szCs w:val="24"/>
                <w:lang w:val="en-US"/>
              </w:rPr>
              <w:t xml:space="preserve"> </w:t>
            </w:r>
            <w:r w:rsidRPr="00354485">
              <w:rPr>
                <w:rFonts w:ascii="Times New Roman" w:hAnsi="Times New Roman"/>
                <w:sz w:val="24"/>
                <w:szCs w:val="24"/>
                <w:lang w:val="en-US"/>
              </w:rPr>
              <w:t>th</w:t>
            </w:r>
            <w:r w:rsidR="00802F3E">
              <w:rPr>
                <w:rFonts w:ascii="Times New Roman" w:hAnsi="Times New Roman"/>
                <w:sz w:val="24"/>
                <w:szCs w:val="24"/>
                <w:lang w:val="en-US"/>
              </w:rPr>
              <w:t xml:space="preserve"> </w:t>
            </w:r>
            <w:r w:rsidRPr="00354485">
              <w:rPr>
                <w:rFonts w:ascii="Times New Roman" w:hAnsi="Times New Roman"/>
                <w:sz w:val="24"/>
                <w:szCs w:val="24"/>
                <w:lang w:val="en-US"/>
              </w:rPr>
              <w:t>estory "Shining</w:t>
            </w:r>
            <w:r w:rsidR="00802F3E">
              <w:rPr>
                <w:rFonts w:ascii="Times New Roman" w:hAnsi="Times New Roman"/>
                <w:sz w:val="24"/>
                <w:szCs w:val="24"/>
                <w:lang w:val="en-US"/>
              </w:rPr>
              <w:t xml:space="preserve"> </w:t>
            </w:r>
            <w:r w:rsidRPr="00354485">
              <w:rPr>
                <w:rFonts w:ascii="Times New Roman" w:hAnsi="Times New Roman"/>
                <w:sz w:val="24"/>
                <w:szCs w:val="24"/>
                <w:lang w:val="en-US"/>
              </w:rPr>
              <w:t>Shambhala" by</w:t>
            </w:r>
            <w:r w:rsidR="00802F3E">
              <w:rPr>
                <w:rFonts w:ascii="Times New Roman" w:hAnsi="Times New Roman"/>
                <w:sz w:val="24"/>
                <w:szCs w:val="24"/>
                <w:lang w:val="en-US"/>
              </w:rPr>
              <w:t xml:space="preserve"> </w:t>
            </w:r>
            <w:r w:rsidRPr="00354485">
              <w:rPr>
                <w:rFonts w:ascii="Times New Roman" w:hAnsi="Times New Roman"/>
                <w:sz w:val="24"/>
                <w:szCs w:val="24"/>
                <w:lang w:val="en-US"/>
              </w:rPr>
              <w:t>Nicholas</w:t>
            </w:r>
            <w:r w:rsidR="00802F3E">
              <w:rPr>
                <w:rFonts w:ascii="Times New Roman" w:hAnsi="Times New Roman"/>
                <w:sz w:val="24"/>
                <w:szCs w:val="24"/>
                <w:lang w:val="en-US"/>
              </w:rPr>
              <w:t xml:space="preserve"> </w:t>
            </w:r>
            <w:r w:rsidRPr="00354485">
              <w:rPr>
                <w:rFonts w:ascii="Times New Roman" w:hAnsi="Times New Roman"/>
                <w:sz w:val="24"/>
                <w:szCs w:val="24"/>
                <w:lang w:val="en-US"/>
              </w:rPr>
              <w:t>Roerich</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367084">
            <w:pPr>
              <w:tabs>
                <w:tab w:val="left" w:pos="284"/>
                <w:tab w:val="left" w:pos="426"/>
                <w:tab w:val="num" w:pos="720"/>
              </w:tabs>
              <w:spacing w:after="0" w:line="360" w:lineRule="auto"/>
              <w:jc w:val="both"/>
              <w:rPr>
                <w:rFonts w:ascii="Times New Roman" w:hAnsi="Times New Roman"/>
                <w:sz w:val="24"/>
                <w:szCs w:val="24"/>
                <w:shd w:val="clear" w:color="auto" w:fill="FFFFFF"/>
                <w:lang w:val="kk-KZ"/>
              </w:rPr>
            </w:pPr>
            <w:r w:rsidRPr="00354485">
              <w:rPr>
                <w:rFonts w:ascii="Times New Roman" w:hAnsi="Times New Roman"/>
                <w:sz w:val="24"/>
                <w:szCs w:val="24"/>
                <w:lang w:val="kk-KZ"/>
              </w:rPr>
              <w:t xml:space="preserve">Humanistica 21. Том 3.  – </w:t>
            </w:r>
            <w:r w:rsidRPr="00354485">
              <w:rPr>
                <w:rFonts w:ascii="Times New Roman" w:eastAsiaTheme="minorHAnsi" w:hAnsi="Times New Roman"/>
                <w:sz w:val="24"/>
                <w:szCs w:val="24"/>
                <w:lang w:val="kk-KZ"/>
              </w:rPr>
              <w:t xml:space="preserve">Przasnysz: </w:t>
            </w:r>
            <w:r w:rsidRPr="00354485">
              <w:rPr>
                <w:rFonts w:ascii="Times New Roman" w:eastAsiaTheme="minorHAnsi" w:hAnsi="Times New Roman"/>
                <w:bCs/>
                <w:color w:val="000000"/>
                <w:sz w:val="24"/>
                <w:szCs w:val="24"/>
                <w:lang w:val="kk-KZ"/>
              </w:rPr>
              <w:t>WydawnictwoUczelniLingwistyczno-Technicznej w Świeciu</w:t>
            </w:r>
            <w:r w:rsidR="00F20F1B" w:rsidRPr="00F20F1B">
              <w:rPr>
                <w:rFonts w:ascii="Times New Roman" w:eastAsiaTheme="minorHAnsi" w:hAnsi="Times New Roman"/>
                <w:bCs/>
                <w:color w:val="000000"/>
                <w:sz w:val="24"/>
                <w:szCs w:val="24"/>
                <w:lang w:val="kk-KZ"/>
              </w:rPr>
              <w:t xml:space="preserve">. </w:t>
            </w:r>
            <w:r w:rsidR="00F20F1B" w:rsidRPr="00F96762">
              <w:rPr>
                <w:rFonts w:ascii="Times New Roman" w:eastAsiaTheme="minorHAnsi" w:hAnsi="Times New Roman"/>
                <w:bCs/>
                <w:color w:val="000000"/>
                <w:sz w:val="24"/>
                <w:szCs w:val="24"/>
                <w:lang w:val="kk-KZ"/>
              </w:rPr>
              <w:t>-</w:t>
            </w:r>
            <w:r w:rsidRPr="00354485">
              <w:rPr>
                <w:rFonts w:ascii="Times New Roman" w:hAnsi="Times New Roman"/>
                <w:sz w:val="24"/>
                <w:szCs w:val="24"/>
                <w:lang w:val="kk-KZ"/>
              </w:rPr>
              <w:t xml:space="preserve">2019. – C. 335 – 355.   </w:t>
            </w:r>
            <w:r w:rsidRPr="00354485">
              <w:rPr>
                <w:rFonts w:ascii="Times New Roman" w:hAnsi="Times New Roman"/>
                <w:sz w:val="24"/>
                <w:szCs w:val="24"/>
                <w:shd w:val="clear" w:color="auto" w:fill="FFFFFF"/>
                <w:lang w:val="kk-KZ"/>
              </w:rPr>
              <w:t>CEJSH, CEEOL, CEON, BazHumanities</w:t>
            </w:r>
            <w:r w:rsidR="00367084">
              <w:rPr>
                <w:rFonts w:ascii="Times New Roman" w:hAnsi="Times New Roman"/>
                <w:sz w:val="24"/>
                <w:szCs w:val="24"/>
                <w:shd w:val="clear" w:color="auto" w:fill="FFFFFF"/>
                <w:lang w:val="en-US"/>
              </w:rPr>
              <w:t>and others</w:t>
            </w:r>
            <w:r w:rsidRPr="00354485">
              <w:rPr>
                <w:rFonts w:ascii="Times New Roman" w:hAnsi="Times New Roman"/>
                <w:sz w:val="24"/>
                <w:szCs w:val="24"/>
                <w:shd w:val="clear" w:color="auto" w:fill="FFFFFF"/>
                <w:lang w:val="kk-KZ"/>
              </w:rPr>
              <w:t>.</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eastAsia="Times New Roman" w:hAnsi="Times New Roman"/>
                <w:sz w:val="24"/>
                <w:szCs w:val="24"/>
                <w:lang w:eastAsia="ru-RU"/>
              </w:rPr>
              <w:t>Shevyakova TV</w:t>
            </w: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kk-KZ"/>
              </w:rPr>
              <w:t>Altybayeva S.</w:t>
            </w:r>
            <w:r w:rsidRPr="00354485">
              <w:rPr>
                <w:rFonts w:ascii="Times New Roman" w:hAnsi="Times New Roman"/>
                <w:sz w:val="24"/>
                <w:szCs w:val="24"/>
                <w:lang w:val="en-US"/>
              </w:rPr>
              <w:t xml:space="preserve">M Specificity of artistic representation of the "caravan" code in the novel of the same name by Abai and </w:t>
            </w:r>
            <w:r w:rsidRPr="00354485">
              <w:rPr>
                <w:rFonts w:ascii="Times New Roman" w:hAnsi="Times New Roman"/>
                <w:sz w:val="24"/>
                <w:szCs w:val="24"/>
                <w:lang w:val="en-US"/>
              </w:rPr>
              <w:lastRenderedPageBreak/>
              <w:t>Auez</w:t>
            </w:r>
            <w:r w:rsidR="00802F3E">
              <w:rPr>
                <w:rFonts w:ascii="Times New Roman" w:hAnsi="Times New Roman"/>
                <w:sz w:val="24"/>
                <w:szCs w:val="24"/>
                <w:lang w:val="en-US"/>
              </w:rPr>
              <w:t xml:space="preserve"> </w:t>
            </w:r>
            <w:r w:rsidRPr="00354485">
              <w:rPr>
                <w:rFonts w:ascii="Times New Roman" w:hAnsi="Times New Roman"/>
                <w:sz w:val="24"/>
                <w:szCs w:val="24"/>
                <w:lang w:val="en-US"/>
              </w:rPr>
              <w:t>Tynibekov</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p w:rsidR="00D973C7" w:rsidRPr="00354485" w:rsidRDefault="00D973C7" w:rsidP="00D973C7">
            <w:pPr>
              <w:autoSpaceDE w:val="0"/>
              <w:autoSpaceDN w:val="0"/>
              <w:adjustRightInd w:val="0"/>
              <w:spacing w:after="0" w:line="360" w:lineRule="auto"/>
              <w:jc w:val="both"/>
              <w:rPr>
                <w:rFonts w:ascii="Times New Roman" w:hAnsi="Times New Roman"/>
                <w:sz w:val="24"/>
                <w:szCs w:val="24"/>
                <w:lang w:val="en-US"/>
              </w:rPr>
            </w:pP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lastRenderedPageBreak/>
              <w:t>Electronicedition</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tabs>
                <w:tab w:val="left" w:pos="284"/>
                <w:tab w:val="left" w:pos="426"/>
                <w:tab w:val="num" w:pos="720"/>
              </w:tabs>
              <w:spacing w:after="0" w:line="360" w:lineRule="auto"/>
              <w:jc w:val="both"/>
              <w:rPr>
                <w:rFonts w:ascii="Times New Roman" w:hAnsi="Times New Roman"/>
                <w:sz w:val="24"/>
                <w:szCs w:val="24"/>
                <w:shd w:val="clear" w:color="auto" w:fill="FFFFFF"/>
                <w:lang w:val="en-US"/>
              </w:rPr>
            </w:pPr>
            <w:r w:rsidRPr="00354485">
              <w:rPr>
                <w:rFonts w:ascii="Times New Roman" w:hAnsi="Times New Roman"/>
                <w:bCs/>
                <w:sz w:val="24"/>
                <w:szCs w:val="24"/>
                <w:lang w:val="en-US"/>
              </w:rPr>
              <w:t xml:space="preserve">The Russian word in the multilingual world: Materials of the XIV MAPRYAL Congress </w:t>
            </w:r>
            <w:r w:rsidRPr="00354485">
              <w:rPr>
                <w:rFonts w:ascii="Times New Roman" w:hAnsi="Times New Roman"/>
                <w:bCs/>
                <w:sz w:val="24"/>
                <w:szCs w:val="24"/>
                <w:lang w:val="en-US"/>
              </w:rPr>
              <w:lastRenderedPageBreak/>
              <w:t>(Nur-Sultan, Kazakhstan, April 29 - May 3, 2019) [Electronic resource] / Ed. Col .: N. A. Bozhenkova, S. V. Vyatkina, N. I. Klushina and others - SP</w:t>
            </w:r>
            <w:r w:rsidR="00802F3E">
              <w:rPr>
                <w:rFonts w:ascii="Times New Roman" w:hAnsi="Times New Roman"/>
                <w:bCs/>
                <w:sz w:val="24"/>
                <w:szCs w:val="24"/>
                <w:lang w:val="en-US"/>
              </w:rPr>
              <w:t>b: MAPRYAL, 2019 .-- pp. 1742-</w:t>
            </w:r>
            <w:r w:rsidRPr="00354485">
              <w:rPr>
                <w:rFonts w:ascii="Times New Roman" w:hAnsi="Times New Roman"/>
                <w:bCs/>
                <w:sz w:val="24"/>
                <w:szCs w:val="24"/>
                <w:lang w:val="en-US"/>
              </w:rPr>
              <w:t>1746.</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lang w:val="en-US"/>
              </w:rPr>
              <w:t xml:space="preserve">Aimagambetova M.M.  </w:t>
            </w:r>
            <w:r w:rsidRPr="00354485">
              <w:rPr>
                <w:rStyle w:val="10"/>
                <w:rFonts w:eastAsia="Calibri"/>
                <w:sz w:val="24"/>
                <w:szCs w:val="24"/>
                <w:lang w:val="en-US"/>
              </w:rPr>
              <w:t xml:space="preserve">Headline as a Component of Publicistic Text </w:t>
            </w:r>
            <w:r w:rsidR="00E518F9" w:rsidRPr="00E518F9">
              <w:rPr>
                <w:b w:val="0"/>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KazNU Bulletin. Philological series. –2019. –№1. -FROM. 11-18. CCES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hd w:val="clear" w:color="auto" w:fill="FFFFFF"/>
              <w:spacing w:after="0" w:line="360" w:lineRule="auto"/>
              <w:jc w:val="both"/>
              <w:textAlignment w:val="top"/>
              <w:rPr>
                <w:rFonts w:ascii="Times New Roman" w:hAnsi="Times New Roman"/>
                <w:color w:val="777777"/>
                <w:sz w:val="24"/>
                <w:szCs w:val="24"/>
              </w:rPr>
            </w:pPr>
            <w:r w:rsidRPr="00354485">
              <w:rPr>
                <w:rFonts w:ascii="Times New Roman" w:hAnsi="Times New Roman"/>
                <w:sz w:val="24"/>
                <w:szCs w:val="24"/>
                <w:lang w:val="en-US"/>
              </w:rPr>
              <w:t>Koch K</w:t>
            </w:r>
            <w:r w:rsidRPr="00354485">
              <w:rPr>
                <w:rFonts w:ascii="Times New Roman" w:hAnsi="Times New Roman"/>
                <w:color w:val="777777"/>
                <w:sz w:val="24"/>
                <w:szCs w:val="24"/>
                <w:lang w:val="en-US"/>
              </w:rPr>
              <w:t>.</w:t>
            </w:r>
            <w:r w:rsidRPr="00354485">
              <w:rPr>
                <w:rFonts w:ascii="Times New Roman" w:hAnsi="Times New Roman"/>
                <w:color w:val="777777"/>
                <w:sz w:val="24"/>
                <w:szCs w:val="24"/>
              </w:rPr>
              <w:br/>
            </w: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pStyle w:val="1"/>
              <w:spacing w:before="0" w:after="0" w:line="360" w:lineRule="auto"/>
              <w:jc w:val="both"/>
              <w:rPr>
                <w:b w:val="0"/>
                <w:sz w:val="24"/>
                <w:szCs w:val="24"/>
                <w:lang w:val="en-US"/>
              </w:rPr>
            </w:pPr>
            <w:r w:rsidRPr="00354485">
              <w:rPr>
                <w:b w:val="0"/>
                <w:sz w:val="24"/>
                <w:szCs w:val="24"/>
                <w:shd w:val="clear" w:color="auto" w:fill="FFFFFF"/>
                <w:lang w:val="en-US"/>
              </w:rPr>
              <w:t xml:space="preserve">Aimagambetova M.M. </w:t>
            </w:r>
            <w:r w:rsidRPr="00354485">
              <w:rPr>
                <w:b w:val="0"/>
                <w:sz w:val="24"/>
                <w:szCs w:val="24"/>
                <w:lang w:val="en-US"/>
              </w:rPr>
              <w:t>Biblicalisms as a feature of the headlines of Russian-language Kazakh newspapers</w:t>
            </w:r>
            <w:r w:rsidR="00802F3E">
              <w:rPr>
                <w:b w:val="0"/>
                <w:sz w:val="24"/>
                <w:szCs w:val="24"/>
                <w:lang w:val="en-US"/>
              </w:rPr>
              <w:t xml:space="preserve"> </w:t>
            </w:r>
            <w:r w:rsidR="001F6042" w:rsidRPr="001F6042">
              <w:rPr>
                <w:b w:val="0"/>
                <w:bCs w:val="0"/>
                <w:sz w:val="24"/>
                <w:szCs w:val="24"/>
                <w:shd w:val="clear" w:color="auto" w:fill="FFFFFF"/>
                <w:lang w:val="en-US"/>
              </w:rPr>
              <w:t>(Russian)</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Materials of the international conference "Actual problems of teaching and studying translation and comparative studies." </w:t>
            </w:r>
            <w:r w:rsidRPr="00354485">
              <w:rPr>
                <w:rFonts w:ascii="Times New Roman" w:hAnsi="Times New Roman"/>
                <w:sz w:val="24"/>
                <w:szCs w:val="24"/>
              </w:rPr>
              <w:t>Almaty. - 2019 - P.26-29.</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kk-KZ"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Aimagambetova M.M. Cultural codes in the media discourse of Kazakhstan</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Philological aspect: international scientific and practical journal. - 2019. No. 7. - S. 209-216. Access mode: http://scipress.ru/ philology / articles / mifo-folklornye-installyatsii-v-strukture-khudozhestvennogo-teksta.html Impact factor RSCI - 0.05</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kk-KZ"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kk-KZ"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Aimagambetova M.M. Borrowings in Russian (on the example of Russian-language </w:t>
            </w:r>
            <w:r w:rsidRPr="00354485">
              <w:rPr>
                <w:rFonts w:ascii="Times New Roman" w:hAnsi="Times New Roman"/>
                <w:sz w:val="24"/>
                <w:szCs w:val="24"/>
                <w:lang w:val="en-US"/>
              </w:rPr>
              <w:lastRenderedPageBreak/>
              <w:t xml:space="preserve">newspapers in Kazakhstan)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lastRenderedPageBreak/>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Proceedings and materials of the VI International Congress of Researchers </w:t>
            </w:r>
            <w:r w:rsidRPr="00354485">
              <w:rPr>
                <w:rFonts w:ascii="Times New Roman" w:hAnsi="Times New Roman"/>
                <w:sz w:val="24"/>
                <w:szCs w:val="24"/>
                <w:lang w:val="en-US"/>
              </w:rPr>
              <w:lastRenderedPageBreak/>
              <w:t xml:space="preserve">of the Russian Language "The Russian Language: Historical Fates and the Present". </w:t>
            </w:r>
            <w:r w:rsidRPr="00354485">
              <w:rPr>
                <w:rFonts w:ascii="Times New Roman" w:hAnsi="Times New Roman"/>
                <w:sz w:val="24"/>
                <w:szCs w:val="24"/>
              </w:rPr>
              <w:t>Moscow: Moscow</w:t>
            </w:r>
            <w:r w:rsidR="00802F3E">
              <w:rPr>
                <w:rFonts w:ascii="Times New Roman" w:hAnsi="Times New Roman"/>
                <w:sz w:val="24"/>
                <w:szCs w:val="24"/>
                <w:lang w:val="en-US"/>
              </w:rPr>
              <w:t xml:space="preserve"> </w:t>
            </w:r>
            <w:r w:rsidRPr="00354485">
              <w:rPr>
                <w:rFonts w:ascii="Times New Roman" w:hAnsi="Times New Roman"/>
                <w:sz w:val="24"/>
                <w:szCs w:val="24"/>
              </w:rPr>
              <w:t>State</w:t>
            </w:r>
            <w:r w:rsidR="00802F3E">
              <w:rPr>
                <w:rFonts w:ascii="Times New Roman" w:hAnsi="Times New Roman"/>
                <w:sz w:val="24"/>
                <w:szCs w:val="24"/>
                <w:lang w:val="en-US"/>
              </w:rPr>
              <w:t xml:space="preserve"> </w:t>
            </w:r>
            <w:r w:rsidRPr="00354485">
              <w:rPr>
                <w:rFonts w:ascii="Times New Roman" w:hAnsi="Times New Roman"/>
                <w:sz w:val="24"/>
                <w:szCs w:val="24"/>
              </w:rPr>
              <w:t>University, 2019. - P. 378</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kk-KZ"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Sopieva B.A. Theoretical aspects of studying American media discourse</w:t>
            </w:r>
            <w:r w:rsidR="00802F3E">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Aglistics of the XXI century: Materials of the IX All-Russian interuniversity scientific and methodological conference. </w:t>
            </w:r>
            <w:r w:rsidRPr="00354485">
              <w:rPr>
                <w:rFonts w:ascii="Times New Roman" w:hAnsi="Times New Roman"/>
                <w:sz w:val="24"/>
                <w:szCs w:val="24"/>
              </w:rPr>
              <w:t>SPb: UniversityEducationalDistricts, 2019. - p. 64-68.</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9F2334"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NewRomanPSMT" w:hAnsi="Times New Roman"/>
                <w:sz w:val="24"/>
                <w:szCs w:val="24"/>
                <w:lang w:val="en-US"/>
              </w:rPr>
            </w:pPr>
            <w:r w:rsidRPr="00354485">
              <w:rPr>
                <w:rFonts w:ascii="Times New Roman" w:eastAsiaTheme="minorHAnsi" w:hAnsi="Times New Roman"/>
                <w:iCs/>
                <w:sz w:val="24"/>
                <w:szCs w:val="24"/>
                <w:lang w:val="en-US"/>
              </w:rPr>
              <w:t>Sopieva B. A</w:t>
            </w:r>
            <w:r w:rsidRPr="00354485">
              <w:rPr>
                <w:rFonts w:ascii="Times New Roman" w:eastAsia="TimesNewRomanPSMT" w:hAnsi="Times New Roman"/>
                <w:sz w:val="24"/>
                <w:szCs w:val="24"/>
                <w:lang w:val="en-US"/>
              </w:rPr>
              <w:t xml:space="preserve">. Political and media discourse in the paradigm of </w:t>
            </w:r>
            <w:r w:rsidRPr="00E518F9">
              <w:rPr>
                <w:rFonts w:ascii="Times New Roman" w:eastAsia="TimesNewRomanPSMT" w:hAnsi="Times New Roman"/>
                <w:sz w:val="24"/>
                <w:szCs w:val="24"/>
                <w:lang w:val="en-US"/>
              </w:rPr>
              <w:t xml:space="preserve">CDA </w:t>
            </w:r>
            <w:r w:rsidR="00E518F9" w:rsidRPr="00E518F9">
              <w:rPr>
                <w:rFonts w:ascii="Times New Roman" w:hAnsi="Times New Roman"/>
                <w:sz w:val="24"/>
                <w:szCs w:val="24"/>
                <w:lang w:val="en-US"/>
              </w:rPr>
              <w:t>(English)</w:t>
            </w:r>
          </w:p>
          <w:p w:rsidR="00D973C7" w:rsidRPr="00354485" w:rsidRDefault="00D973C7" w:rsidP="00D973C7">
            <w:pPr>
              <w:spacing w:after="0" w:line="360" w:lineRule="auto"/>
              <w:jc w:val="both"/>
              <w:rPr>
                <w:rFonts w:ascii="Times New Roman" w:hAnsi="Times New Roman"/>
                <w:sz w:val="24"/>
                <w:szCs w:val="24"/>
                <w:lang w:val="en-US"/>
              </w:rPr>
            </w:pP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Bulletin of NAS RK. A series of social sciences and humanities. - 2019. - No. 1 (322). - S. 73-76. https://doi.org/10.32014/2019.2224-5294.10 CCES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Abdikerimova G.S. Rational and pragmatic specificity of the argumentatively influencing discourse</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tabs>
                <w:tab w:val="left" w:pos="284"/>
                <w:tab w:val="left" w:pos="426"/>
                <w:tab w:val="num" w:pos="720"/>
              </w:tabs>
              <w:spacing w:after="0" w:line="360" w:lineRule="auto"/>
              <w:jc w:val="both"/>
              <w:rPr>
                <w:rFonts w:ascii="Times New Roman" w:eastAsia="TimesNewRomanPSMT" w:hAnsi="Times New Roman"/>
                <w:sz w:val="24"/>
                <w:szCs w:val="24"/>
                <w:lang w:val="en-US"/>
              </w:rPr>
            </w:pPr>
            <w:r w:rsidRPr="00354485">
              <w:rPr>
                <w:rFonts w:ascii="Times New Roman" w:eastAsia="TimesNewRomanPSMT" w:hAnsi="Times New Roman"/>
                <w:sz w:val="24"/>
                <w:szCs w:val="24"/>
                <w:lang w:val="en-US"/>
              </w:rPr>
              <w:t xml:space="preserve">Pedagogy and Psychology. - 2019. - No. 2 (39). - P. 163-170. </w:t>
            </w:r>
            <w:r w:rsidRPr="00354485">
              <w:rPr>
                <w:rFonts w:ascii="Times New Roman" w:eastAsia="TimesNewRomanPSMT" w:hAnsi="Times New Roman"/>
                <w:sz w:val="24"/>
                <w:szCs w:val="24"/>
              </w:rPr>
              <w:t>C</w:t>
            </w:r>
            <w:r w:rsidRPr="00354485">
              <w:rPr>
                <w:rFonts w:ascii="Times New Roman" w:eastAsia="TimesNewRomanPSMT" w:hAnsi="Times New Roman"/>
                <w:sz w:val="24"/>
                <w:szCs w:val="24"/>
                <w:lang w:val="en-US"/>
              </w:rPr>
              <w:t>CES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7B0AD8">
        <w:tc>
          <w:tcPr>
            <w:tcW w:w="27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64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Abdikerimova G.S. Intertextuality as the main category in the phenomenon of media precedence</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tabs>
                <w:tab w:val="left" w:pos="284"/>
                <w:tab w:val="left" w:pos="426"/>
                <w:tab w:val="num" w:pos="720"/>
              </w:tabs>
              <w:spacing w:after="0" w:line="360" w:lineRule="auto"/>
              <w:jc w:val="both"/>
              <w:rPr>
                <w:rFonts w:ascii="Times New Roman" w:eastAsia="TimesNewRomanPSMT" w:hAnsi="Times New Roman"/>
                <w:sz w:val="24"/>
                <w:szCs w:val="24"/>
              </w:rPr>
            </w:pPr>
            <w:r w:rsidRPr="00354485">
              <w:rPr>
                <w:rFonts w:ascii="Times New Roman" w:eastAsia="TimesNewRomanPSMT" w:hAnsi="Times New Roman"/>
                <w:sz w:val="24"/>
                <w:szCs w:val="24"/>
                <w:lang w:val="en-US"/>
              </w:rPr>
              <w:t xml:space="preserve">Materials of the III International Scientific and Practical Conference "Science and Education in the Modern World: Challenges of the XXI Century". </w:t>
            </w:r>
            <w:r w:rsidRPr="00354485">
              <w:rPr>
                <w:rFonts w:ascii="Times New Roman" w:eastAsia="TimesNewRomanPSMT" w:hAnsi="Times New Roman"/>
                <w:sz w:val="24"/>
                <w:szCs w:val="24"/>
              </w:rPr>
              <w:t>Nur-Sultan, July 10-12, 2019. - S. 211-215.</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eastAsia="ru-RU"/>
              </w:rPr>
            </w:pPr>
          </w:p>
        </w:tc>
      </w:tr>
      <w:tr w:rsidR="00D973C7" w:rsidRPr="00354485" w:rsidTr="00D973C7">
        <w:tc>
          <w:tcPr>
            <w:tcW w:w="5000" w:type="pct"/>
            <w:gridSpan w:val="6"/>
            <w:tcBorders>
              <w:top w:val="single" w:sz="4" w:space="0" w:color="auto"/>
              <w:left w:val="single" w:sz="4" w:space="0" w:color="auto"/>
              <w:bottom w:val="single" w:sz="4" w:space="0" w:color="auto"/>
              <w:right w:val="single" w:sz="4" w:space="0" w:color="auto"/>
            </w:tcBorders>
          </w:tcPr>
          <w:p w:rsidR="00ED5312" w:rsidRDefault="00ED5312" w:rsidP="00D973C7">
            <w:pPr>
              <w:spacing w:after="0" w:line="360" w:lineRule="auto"/>
              <w:jc w:val="center"/>
              <w:rPr>
                <w:rFonts w:ascii="Times New Roman" w:eastAsia="Times New Roman" w:hAnsi="Times New Roman"/>
                <w:sz w:val="24"/>
                <w:szCs w:val="24"/>
                <w:lang w:eastAsia="ru-RU"/>
              </w:rPr>
            </w:pPr>
          </w:p>
          <w:p w:rsidR="00D973C7" w:rsidRPr="00354485" w:rsidRDefault="00D973C7" w:rsidP="00D973C7">
            <w:pPr>
              <w:spacing w:after="0" w:line="360" w:lineRule="auto"/>
              <w:jc w:val="center"/>
              <w:rPr>
                <w:rFonts w:ascii="Times New Roman" w:eastAsia="Times New Roman" w:hAnsi="Times New Roman"/>
                <w:sz w:val="24"/>
                <w:szCs w:val="24"/>
                <w:lang w:eastAsia="ru-RU"/>
              </w:rPr>
            </w:pPr>
            <w:r w:rsidRPr="00354485">
              <w:rPr>
                <w:rFonts w:ascii="Times New Roman" w:eastAsia="Times New Roman" w:hAnsi="Times New Roman"/>
                <w:sz w:val="24"/>
                <w:szCs w:val="24"/>
                <w:lang w:eastAsia="ru-RU"/>
              </w:rPr>
              <w:lastRenderedPageBreak/>
              <w:t>2020 год</w:t>
            </w:r>
          </w:p>
        </w:tc>
      </w:tr>
      <w:tr w:rsidR="00D973C7" w:rsidRPr="004600B3"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ED5312" w:rsidRDefault="00D973C7" w:rsidP="00D973C7">
            <w:pPr>
              <w:spacing w:after="0" w:line="360" w:lineRule="auto"/>
              <w:ind w:right="141"/>
              <w:jc w:val="both"/>
              <w:rPr>
                <w:rFonts w:ascii="Times New Roman" w:hAnsi="Times New Roman"/>
                <w:sz w:val="24"/>
                <w:szCs w:val="24"/>
              </w:rPr>
            </w:pPr>
            <w:r w:rsidRPr="00354485">
              <w:rPr>
                <w:rFonts w:ascii="Times New Roman" w:hAnsi="Times New Roman"/>
                <w:color w:val="000000"/>
                <w:sz w:val="24"/>
                <w:szCs w:val="24"/>
                <w:shd w:val="clear" w:color="auto" w:fill="FFFFFF"/>
                <w:lang w:val="en-US"/>
              </w:rPr>
              <w:t>Idiosphere</w:t>
            </w:r>
            <w:r w:rsidR="00802F3E">
              <w:rPr>
                <w:rFonts w:ascii="Times New Roman" w:hAnsi="Times New Roman"/>
                <w:color w:val="000000"/>
                <w:sz w:val="24"/>
                <w:szCs w:val="24"/>
                <w:shd w:val="clear" w:color="auto" w:fill="FFFFFF"/>
                <w:lang w:val="en-US"/>
              </w:rPr>
              <w:t xml:space="preserve"> </w:t>
            </w:r>
            <w:r w:rsidRPr="00354485">
              <w:rPr>
                <w:rFonts w:ascii="Times New Roman" w:hAnsi="Times New Roman"/>
                <w:color w:val="000000"/>
                <w:sz w:val="24"/>
                <w:szCs w:val="24"/>
                <w:shd w:val="clear" w:color="auto" w:fill="FFFFFF"/>
                <w:lang w:val="en-US"/>
              </w:rPr>
              <w:t>of</w:t>
            </w:r>
            <w:r w:rsidR="00802F3E">
              <w:rPr>
                <w:rFonts w:ascii="Times New Roman" w:hAnsi="Times New Roman"/>
                <w:color w:val="000000"/>
                <w:sz w:val="24"/>
                <w:szCs w:val="24"/>
                <w:shd w:val="clear" w:color="auto" w:fill="FFFFFF"/>
                <w:lang w:val="en-US"/>
              </w:rPr>
              <w:t xml:space="preserve"> </w:t>
            </w:r>
            <w:r w:rsidRPr="00354485">
              <w:rPr>
                <w:rFonts w:ascii="Times New Roman" w:hAnsi="Times New Roman"/>
                <w:sz w:val="24"/>
                <w:szCs w:val="24"/>
                <w:shd w:val="clear" w:color="auto" w:fill="FFFFFF"/>
                <w:lang w:val="en-US"/>
              </w:rPr>
              <w:t>Kazakhs</w:t>
            </w:r>
            <w:r w:rsidRPr="00354485">
              <w:rPr>
                <w:rFonts w:ascii="Times New Roman" w:hAnsi="Times New Roman"/>
                <w:sz w:val="24"/>
                <w:szCs w:val="24"/>
                <w:shd w:val="clear" w:color="auto" w:fill="FFFFFF"/>
              </w:rPr>
              <w:t>т</w:t>
            </w:r>
            <w:r w:rsidRPr="00354485">
              <w:rPr>
                <w:rFonts w:ascii="Times New Roman" w:hAnsi="Times New Roman"/>
                <w:sz w:val="24"/>
                <w:szCs w:val="24"/>
                <w:shd w:val="clear" w:color="auto" w:fill="FFFFFF"/>
                <w:lang w:val="en-US"/>
              </w:rPr>
              <w:t>ani</w:t>
            </w:r>
            <w:r w:rsidR="00802F3E">
              <w:rPr>
                <w:rFonts w:ascii="Times New Roman" w:hAnsi="Times New Roman"/>
                <w:sz w:val="24"/>
                <w:szCs w:val="24"/>
                <w:shd w:val="clear" w:color="auto" w:fill="FFFFFF"/>
                <w:lang w:val="en-US"/>
              </w:rPr>
              <w:t xml:space="preserve"> </w:t>
            </w:r>
            <w:r w:rsidRPr="00354485">
              <w:rPr>
                <w:rFonts w:ascii="Times New Roman" w:hAnsi="Times New Roman"/>
                <w:sz w:val="24"/>
                <w:szCs w:val="24"/>
                <w:shd w:val="clear" w:color="auto" w:fill="FFFFFF"/>
                <w:lang w:val="en-US"/>
              </w:rPr>
              <w:t>cultural</w:t>
            </w:r>
            <w:r w:rsidR="00802F3E">
              <w:rPr>
                <w:rFonts w:ascii="Times New Roman" w:hAnsi="Times New Roman"/>
                <w:sz w:val="24"/>
                <w:szCs w:val="24"/>
                <w:shd w:val="clear" w:color="auto" w:fill="FFFFFF"/>
                <w:lang w:val="en-US"/>
              </w:rPr>
              <w:t xml:space="preserve"> </w:t>
            </w:r>
            <w:r w:rsidRPr="00354485">
              <w:rPr>
                <w:rFonts w:ascii="Times New Roman" w:hAnsi="Times New Roman"/>
                <w:color w:val="000000"/>
                <w:sz w:val="24"/>
                <w:szCs w:val="24"/>
                <w:shd w:val="clear" w:color="auto" w:fill="FFFFFF"/>
                <w:lang w:val="en-US"/>
              </w:rPr>
              <w:t>code</w:t>
            </w:r>
            <w:r w:rsidRPr="00ED5312">
              <w:rPr>
                <w:rFonts w:ascii="Times New Roman" w:hAnsi="Times New Roman"/>
                <w:color w:val="000000"/>
                <w:sz w:val="24"/>
                <w:szCs w:val="24"/>
                <w:shd w:val="clear" w:color="auto" w:fill="FFFFFF"/>
              </w:rPr>
              <w:t xml:space="preserve">: </w:t>
            </w:r>
            <w:r w:rsidRPr="00354485">
              <w:rPr>
                <w:rFonts w:ascii="Times New Roman" w:hAnsi="Times New Roman"/>
                <w:color w:val="000000"/>
                <w:sz w:val="24"/>
                <w:szCs w:val="24"/>
                <w:shd w:val="clear" w:color="auto" w:fill="FFFFFF"/>
                <w:lang w:val="en-US"/>
              </w:rPr>
              <w:t>literature</w:t>
            </w:r>
            <w:r w:rsidR="00802F3E">
              <w:rPr>
                <w:rFonts w:ascii="Times New Roman" w:hAnsi="Times New Roman"/>
                <w:color w:val="000000"/>
                <w:sz w:val="24"/>
                <w:szCs w:val="24"/>
                <w:shd w:val="clear" w:color="auto" w:fill="FFFFFF"/>
                <w:lang w:val="en-US"/>
              </w:rPr>
              <w:t xml:space="preserve"> </w:t>
            </w:r>
            <w:r w:rsidRPr="00354485">
              <w:rPr>
                <w:rFonts w:ascii="Times New Roman" w:hAnsi="Times New Roman"/>
                <w:color w:val="000000"/>
                <w:sz w:val="24"/>
                <w:szCs w:val="24"/>
                <w:shd w:val="clear" w:color="auto" w:fill="FFFFFF"/>
                <w:lang w:val="en-US"/>
              </w:rPr>
              <w:t>and</w:t>
            </w:r>
            <w:r w:rsidR="00802F3E">
              <w:rPr>
                <w:rFonts w:ascii="Times New Roman" w:hAnsi="Times New Roman"/>
                <w:color w:val="000000"/>
                <w:sz w:val="24"/>
                <w:szCs w:val="24"/>
                <w:shd w:val="clear" w:color="auto" w:fill="FFFFFF"/>
                <w:lang w:val="en-US"/>
              </w:rPr>
              <w:t xml:space="preserve"> </w:t>
            </w:r>
            <w:r w:rsidRPr="00354485">
              <w:rPr>
                <w:rFonts w:ascii="Times New Roman" w:hAnsi="Times New Roman"/>
                <w:color w:val="000000"/>
                <w:sz w:val="24"/>
                <w:szCs w:val="24"/>
                <w:shd w:val="clear" w:color="auto" w:fill="FFFFFF"/>
                <w:lang w:val="en-US"/>
              </w:rPr>
              <w:t>mass</w:t>
            </w:r>
            <w:r w:rsidR="00802F3E">
              <w:rPr>
                <w:rFonts w:ascii="Times New Roman" w:hAnsi="Times New Roman"/>
                <w:color w:val="000000"/>
                <w:sz w:val="24"/>
                <w:szCs w:val="24"/>
                <w:shd w:val="clear" w:color="auto" w:fill="FFFFFF"/>
                <w:lang w:val="en-US"/>
              </w:rPr>
              <w:t xml:space="preserve"> </w:t>
            </w:r>
            <w:r w:rsidRPr="00354485">
              <w:rPr>
                <w:rFonts w:ascii="Times New Roman" w:hAnsi="Times New Roman"/>
                <w:color w:val="000000"/>
                <w:sz w:val="24"/>
                <w:szCs w:val="24"/>
                <w:shd w:val="clear" w:color="auto" w:fill="FFFFFF"/>
                <w:lang w:val="en-US"/>
              </w:rPr>
              <w:t>media</w:t>
            </w:r>
            <w:r w:rsidR="00802F3E">
              <w:rPr>
                <w:rFonts w:ascii="Times New Roman" w:hAnsi="Times New Roman"/>
                <w:color w:val="000000"/>
                <w:sz w:val="24"/>
                <w:szCs w:val="24"/>
                <w:shd w:val="clear" w:color="auto" w:fill="FFFFFF"/>
                <w:lang w:val="en-US"/>
              </w:rPr>
              <w:t xml:space="preserve"> </w:t>
            </w:r>
            <w:r w:rsidR="00ED5312" w:rsidRPr="00ED5312">
              <w:rPr>
                <w:rFonts w:ascii="Times New Roman" w:hAnsi="Times New Roman"/>
                <w:color w:val="000000"/>
                <w:sz w:val="24"/>
                <w:szCs w:val="24"/>
                <w:shd w:val="clear" w:color="auto" w:fill="FFFFFF"/>
              </w:rPr>
              <w:t>=</w:t>
            </w:r>
            <w:r w:rsidR="00ED5312">
              <w:rPr>
                <w:rFonts w:ascii="Times New Roman" w:hAnsi="Times New Roman"/>
                <w:color w:val="000000"/>
                <w:sz w:val="24"/>
                <w:szCs w:val="24"/>
                <w:shd w:val="clear" w:color="auto" w:fill="FFFFFF"/>
              </w:rPr>
              <w:t>Идеосфера</w:t>
            </w:r>
            <w:r w:rsidR="00802F3E">
              <w:rPr>
                <w:rFonts w:ascii="Times New Roman" w:hAnsi="Times New Roman"/>
                <w:color w:val="000000"/>
                <w:sz w:val="24"/>
                <w:szCs w:val="24"/>
                <w:shd w:val="clear" w:color="auto" w:fill="FFFFFF"/>
                <w:lang w:val="en-US"/>
              </w:rPr>
              <w:t xml:space="preserve"> </w:t>
            </w:r>
            <w:r w:rsidR="00ED5312">
              <w:rPr>
                <w:rFonts w:ascii="Times New Roman" w:hAnsi="Times New Roman"/>
                <w:color w:val="000000"/>
                <w:sz w:val="24"/>
                <w:szCs w:val="24"/>
                <w:shd w:val="clear" w:color="auto" w:fill="FFFFFF"/>
              </w:rPr>
              <w:t>культурного</w:t>
            </w:r>
            <w:r w:rsidR="00802F3E">
              <w:rPr>
                <w:rFonts w:ascii="Times New Roman" w:hAnsi="Times New Roman"/>
                <w:color w:val="000000"/>
                <w:sz w:val="24"/>
                <w:szCs w:val="24"/>
                <w:shd w:val="clear" w:color="auto" w:fill="FFFFFF"/>
                <w:lang w:val="en-US"/>
              </w:rPr>
              <w:t xml:space="preserve"> </w:t>
            </w:r>
            <w:r w:rsidR="00ED5312">
              <w:rPr>
                <w:rFonts w:ascii="Times New Roman" w:hAnsi="Times New Roman"/>
                <w:color w:val="000000"/>
                <w:sz w:val="24"/>
                <w:szCs w:val="24"/>
                <w:shd w:val="clear" w:color="auto" w:fill="FFFFFF"/>
              </w:rPr>
              <w:t>кода</w:t>
            </w:r>
            <w:r w:rsidR="00802F3E">
              <w:rPr>
                <w:rFonts w:ascii="Times New Roman" w:hAnsi="Times New Roman"/>
                <w:color w:val="000000"/>
                <w:sz w:val="24"/>
                <w:szCs w:val="24"/>
                <w:shd w:val="clear" w:color="auto" w:fill="FFFFFF"/>
                <w:lang w:val="en-US"/>
              </w:rPr>
              <w:t xml:space="preserve"> </w:t>
            </w:r>
            <w:r w:rsidR="00ED5312">
              <w:rPr>
                <w:rFonts w:ascii="Times New Roman" w:hAnsi="Times New Roman"/>
                <w:color w:val="000000"/>
                <w:sz w:val="24"/>
                <w:szCs w:val="24"/>
                <w:shd w:val="clear" w:color="auto" w:fill="FFFFFF"/>
              </w:rPr>
              <w:t>Казахстана</w:t>
            </w:r>
            <w:r w:rsidR="00ED5312" w:rsidRPr="00ED5312">
              <w:rPr>
                <w:rFonts w:ascii="Times New Roman" w:hAnsi="Times New Roman"/>
                <w:color w:val="000000"/>
                <w:sz w:val="24"/>
                <w:szCs w:val="24"/>
                <w:shd w:val="clear" w:color="auto" w:fill="FFFFFF"/>
              </w:rPr>
              <w:t xml:space="preserve">: </w:t>
            </w:r>
            <w:r w:rsidR="00ED5312">
              <w:rPr>
                <w:rFonts w:ascii="Times New Roman" w:hAnsi="Times New Roman"/>
                <w:color w:val="000000"/>
                <w:sz w:val="24"/>
                <w:szCs w:val="24"/>
                <w:shd w:val="clear" w:color="auto" w:fill="FFFFFF"/>
              </w:rPr>
              <w:t>литература и масс-медиа</w:t>
            </w:r>
            <w:r w:rsidRPr="00ED5312">
              <w:rPr>
                <w:rFonts w:ascii="Times New Roman" w:hAnsi="Times New Roman"/>
                <w:sz w:val="24"/>
                <w:szCs w:val="24"/>
              </w:rPr>
              <w:t xml:space="preserve">/ </w:t>
            </w:r>
            <w:r w:rsidRPr="00354485">
              <w:rPr>
                <w:rFonts w:ascii="Times New Roman" w:hAnsi="Times New Roman"/>
                <w:sz w:val="24"/>
                <w:szCs w:val="24"/>
                <w:lang w:val="en-US"/>
              </w:rPr>
              <w:t>Edited</w:t>
            </w:r>
            <w:r w:rsidR="00802F3E">
              <w:rPr>
                <w:rFonts w:ascii="Times New Roman" w:hAnsi="Times New Roman"/>
                <w:sz w:val="24"/>
                <w:szCs w:val="24"/>
                <w:lang w:val="en-US"/>
              </w:rPr>
              <w:t xml:space="preserve"> </w:t>
            </w:r>
            <w:r w:rsidRPr="00354485">
              <w:rPr>
                <w:rFonts w:ascii="Times New Roman" w:hAnsi="Times New Roman"/>
                <w:sz w:val="24"/>
                <w:szCs w:val="24"/>
                <w:lang w:val="en-US"/>
              </w:rPr>
              <w:t>by</w:t>
            </w:r>
            <w:r w:rsidR="00802F3E">
              <w:rPr>
                <w:rFonts w:ascii="Times New Roman" w:hAnsi="Times New Roman"/>
                <w:sz w:val="24"/>
                <w:szCs w:val="24"/>
                <w:lang w:val="en-US"/>
              </w:rPr>
              <w:t xml:space="preserve"> </w:t>
            </w:r>
            <w:r w:rsidRPr="00354485">
              <w:rPr>
                <w:rFonts w:ascii="Times New Roman" w:hAnsi="Times New Roman"/>
                <w:sz w:val="24"/>
                <w:szCs w:val="24"/>
                <w:lang w:val="kk-KZ"/>
              </w:rPr>
              <w:t>S.</w:t>
            </w:r>
            <w:r w:rsidRPr="00354485">
              <w:rPr>
                <w:rFonts w:ascii="Times New Roman" w:hAnsi="Times New Roman"/>
                <w:sz w:val="24"/>
                <w:szCs w:val="24"/>
                <w:lang w:val="en-US"/>
              </w:rPr>
              <w:t>M</w:t>
            </w:r>
            <w:r w:rsidRPr="00ED5312">
              <w:rPr>
                <w:rFonts w:ascii="Times New Roman" w:hAnsi="Times New Roman"/>
                <w:sz w:val="24"/>
                <w:szCs w:val="24"/>
              </w:rPr>
              <w:t>.</w:t>
            </w:r>
            <w:r w:rsidR="00802F3E">
              <w:rPr>
                <w:rFonts w:ascii="Times New Roman" w:hAnsi="Times New Roman"/>
                <w:sz w:val="24"/>
                <w:szCs w:val="24"/>
                <w:lang w:val="en-US"/>
              </w:rPr>
              <w:t xml:space="preserve"> </w:t>
            </w:r>
            <w:r w:rsidRPr="00354485">
              <w:rPr>
                <w:rFonts w:ascii="Times New Roman" w:hAnsi="Times New Roman"/>
                <w:sz w:val="24"/>
                <w:szCs w:val="24"/>
                <w:lang w:val="kk-KZ"/>
              </w:rPr>
              <w:t>Altybayeva</w:t>
            </w:r>
            <w:r w:rsidR="00ED5312" w:rsidRPr="00ED5312">
              <w:rPr>
                <w:rFonts w:ascii="Times New Roman" w:hAnsi="Times New Roman"/>
                <w:sz w:val="24"/>
                <w:szCs w:val="24"/>
              </w:rPr>
              <w:t>.</w:t>
            </w:r>
          </w:p>
          <w:p w:rsidR="00D03336" w:rsidRPr="00D03336" w:rsidRDefault="00D03336" w:rsidP="00ED5312">
            <w:pPr>
              <w:spacing w:after="0" w:line="360" w:lineRule="auto"/>
              <w:ind w:right="141"/>
              <w:rPr>
                <w:rFonts w:ascii="Times New Roman" w:hAnsi="Times New Roman"/>
                <w:sz w:val="24"/>
                <w:szCs w:val="24"/>
                <w:lang w:val="en-US"/>
              </w:rPr>
            </w:pPr>
            <w:r w:rsidRPr="00354485">
              <w:rPr>
                <w:rFonts w:ascii="Times New Roman" w:hAnsi="Times New Roman"/>
                <w:sz w:val="24"/>
                <w:szCs w:val="24"/>
                <w:lang w:val="en-US"/>
              </w:rPr>
              <w:t>Authors:  Altybayeva</w:t>
            </w:r>
            <w:r w:rsidR="00802F3E">
              <w:rPr>
                <w:rFonts w:ascii="Times New Roman" w:hAnsi="Times New Roman"/>
                <w:sz w:val="24"/>
                <w:szCs w:val="24"/>
                <w:lang w:val="en-US"/>
              </w:rPr>
              <w:t xml:space="preserve"> </w:t>
            </w:r>
            <w:r w:rsidRPr="00354485">
              <w:rPr>
                <w:rFonts w:ascii="Times New Roman" w:hAnsi="Times New Roman"/>
                <w:sz w:val="24"/>
                <w:szCs w:val="24"/>
                <w:lang w:val="en-US"/>
              </w:rPr>
              <w:t>S.M., Aimagambetova M.M., Sagyndykov</w:t>
            </w:r>
            <w:r w:rsidRPr="00354485">
              <w:rPr>
                <w:rFonts w:ascii="Times New Roman" w:hAnsi="Times New Roman"/>
                <w:sz w:val="24"/>
                <w:szCs w:val="24"/>
                <w:lang w:val="kk-KZ"/>
              </w:rPr>
              <w:t xml:space="preserve"> Е.</w:t>
            </w:r>
            <w:r w:rsidRPr="00354485">
              <w:rPr>
                <w:rFonts w:ascii="Times New Roman" w:hAnsi="Times New Roman"/>
                <w:sz w:val="24"/>
                <w:szCs w:val="24"/>
                <w:lang w:val="en-US"/>
              </w:rPr>
              <w:t>S</w:t>
            </w:r>
            <w:r w:rsidRPr="00354485">
              <w:rPr>
                <w:rFonts w:ascii="Times New Roman" w:hAnsi="Times New Roman"/>
                <w:sz w:val="24"/>
                <w:szCs w:val="24"/>
                <w:lang w:val="kk-KZ"/>
              </w:rPr>
              <w:t>.</w:t>
            </w:r>
            <w:r w:rsidRPr="00354485">
              <w:rPr>
                <w:rFonts w:ascii="Times New Roman" w:hAnsi="Times New Roman"/>
                <w:sz w:val="24"/>
                <w:szCs w:val="24"/>
                <w:lang w:val="en-US"/>
              </w:rPr>
              <w:t>, Abdikerimova G.S.</w:t>
            </w:r>
            <w:r w:rsidRPr="00D03336">
              <w:rPr>
                <w:rFonts w:ascii="Times New Roman" w:hAnsi="Times New Roman"/>
                <w:sz w:val="24"/>
                <w:szCs w:val="24"/>
                <w:lang w:val="en-US"/>
              </w:rPr>
              <w:t xml:space="preserve"> (</w:t>
            </w:r>
            <w:r w:rsidRPr="00354485">
              <w:rPr>
                <w:rFonts w:ascii="Times New Roman" w:hAnsi="Times New Roman"/>
                <w:sz w:val="24"/>
                <w:szCs w:val="24"/>
                <w:lang w:val="en-US"/>
              </w:rPr>
              <w:t>Rus</w:t>
            </w:r>
            <w:r w:rsidR="001F6042">
              <w:rPr>
                <w:rFonts w:ascii="Times New Roman" w:hAnsi="Times New Roman"/>
                <w:sz w:val="24"/>
                <w:szCs w:val="24"/>
                <w:lang w:val="en-US"/>
              </w:rPr>
              <w:t>sian</w:t>
            </w:r>
            <w:r w:rsidRPr="00D03336">
              <w:rPr>
                <w:rFonts w:ascii="Times New Roman" w:hAnsi="Times New Roman"/>
                <w:sz w:val="24"/>
                <w:szCs w:val="24"/>
                <w:lang w:val="en-US"/>
              </w:rPr>
              <w:t>=</w:t>
            </w:r>
            <w:r w:rsidRPr="00354485">
              <w:rPr>
                <w:rFonts w:ascii="Times New Roman" w:hAnsi="Times New Roman"/>
                <w:sz w:val="24"/>
                <w:szCs w:val="24"/>
                <w:lang w:val="en-US"/>
              </w:rPr>
              <w:t>Eng</w:t>
            </w:r>
            <w:r w:rsidR="001F6042">
              <w:rPr>
                <w:rFonts w:ascii="Times New Roman" w:hAnsi="Times New Roman"/>
                <w:sz w:val="24"/>
                <w:szCs w:val="24"/>
                <w:lang w:val="en-US"/>
              </w:rPr>
              <w:t>lish</w:t>
            </w:r>
            <w:r w:rsidRPr="00D03336">
              <w:rPr>
                <w:rFonts w:ascii="Times New Roman" w:hAnsi="Times New Roman"/>
                <w:sz w:val="24"/>
                <w:szCs w:val="24"/>
                <w:lang w:val="en-US"/>
              </w:rPr>
              <w:t>)</w:t>
            </w:r>
          </w:p>
          <w:p w:rsidR="00D973C7" w:rsidRPr="00D03336" w:rsidRDefault="00D973C7" w:rsidP="00D973C7">
            <w:pPr>
              <w:spacing w:after="0" w:line="36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03336" w:rsidP="00D973C7">
            <w:pPr>
              <w:tabs>
                <w:tab w:val="left" w:pos="284"/>
                <w:tab w:val="left" w:pos="426"/>
                <w:tab w:val="num" w:pos="720"/>
              </w:tabs>
              <w:spacing w:after="0" w:line="360" w:lineRule="auto"/>
              <w:jc w:val="both"/>
              <w:rPr>
                <w:rFonts w:ascii="Times New Roman" w:hAnsi="Times New Roman"/>
                <w:sz w:val="24"/>
                <w:szCs w:val="24"/>
                <w:shd w:val="clear" w:color="auto" w:fill="FFFFFF"/>
                <w:lang w:val="en-US"/>
              </w:rPr>
            </w:pPr>
            <w:r>
              <w:rPr>
                <w:rFonts w:ascii="Times New Roman" w:hAnsi="Times New Roman"/>
                <w:sz w:val="24"/>
                <w:szCs w:val="24"/>
                <w:lang w:val="en-US"/>
              </w:rPr>
              <w:t>Almaty, 2020</w:t>
            </w:r>
            <w:r w:rsidR="00D973C7" w:rsidRPr="00354485">
              <w:rPr>
                <w:rFonts w:ascii="Times New Roman" w:hAnsi="Times New Roman"/>
                <w:sz w:val="24"/>
                <w:szCs w:val="24"/>
                <w:lang w:val="en-US"/>
              </w:rPr>
              <w:t xml:space="preserve">.- 224 p. </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lang w:val="en-US"/>
              </w:rPr>
            </w:pPr>
          </w:p>
        </w:tc>
      </w:tr>
      <w:tr w:rsidR="00D973C7" w:rsidRPr="004600B3"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Altybayeva S.M. Actual mythopoetics. </w:t>
            </w:r>
            <w:hyperlink r:id="rId44" w:history="1">
              <w:r w:rsidRPr="00F20F1B">
                <w:rPr>
                  <w:rStyle w:val="ae"/>
                  <w:rFonts w:ascii="Times New Roman" w:hAnsi="Times New Roman"/>
                  <w:i w:val="0"/>
                  <w:iCs w:val="0"/>
                  <w:color w:val="222222"/>
                  <w:sz w:val="24"/>
                  <w:szCs w:val="24"/>
                  <w:lang w:val="en-US"/>
                </w:rPr>
                <w:t>Study manual</w:t>
              </w:r>
            </w:hyperlink>
            <w:r w:rsidR="00802F3E">
              <w:rPr>
                <w:rStyle w:val="ae"/>
                <w:rFonts w:ascii="Times New Roman" w:hAnsi="Times New Roman"/>
                <w:i w:val="0"/>
                <w:iCs w:val="0"/>
                <w:color w:val="222222"/>
                <w:sz w:val="24"/>
                <w:szCs w:val="24"/>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Almaty, 2020. </w:t>
            </w:r>
            <w:r w:rsidR="00ED5312">
              <w:rPr>
                <w:rFonts w:ascii="Times New Roman" w:hAnsi="Times New Roman"/>
                <w:sz w:val="24"/>
                <w:szCs w:val="24"/>
                <w:lang w:val="en-US"/>
              </w:rPr>
              <w:t xml:space="preserve">- </w:t>
            </w:r>
            <w:r w:rsidRPr="00354485">
              <w:rPr>
                <w:rFonts w:ascii="Times New Roman" w:hAnsi="Times New Roman"/>
                <w:sz w:val="24"/>
                <w:szCs w:val="24"/>
                <w:lang w:val="en-US"/>
              </w:rPr>
              <w:t xml:space="preserve">208 p. </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9F2334"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Altybayeva S.M. Foundations of mythopoetics. Electronic study guide. Computer program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t>Electronicedition</w:t>
            </w:r>
          </w:p>
          <w:p w:rsidR="0059699C" w:rsidRDefault="0059699C" w:rsidP="00D973C7">
            <w:pPr>
              <w:spacing w:after="0" w:line="360" w:lineRule="auto"/>
              <w:jc w:val="both"/>
              <w:rPr>
                <w:rFonts w:ascii="Times New Roman" w:eastAsia="Times New Roman" w:hAnsi="Times New Roman"/>
                <w:sz w:val="24"/>
                <w:szCs w:val="24"/>
                <w:lang w:val="kk-KZ" w:eastAsia="ru-RU"/>
              </w:rPr>
            </w:pPr>
          </w:p>
          <w:p w:rsidR="0059699C" w:rsidRPr="00354485" w:rsidRDefault="0059699C" w:rsidP="00D973C7">
            <w:pPr>
              <w:spacing w:after="0" w:line="36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603 Мб</w:t>
            </w:r>
          </w:p>
        </w:tc>
        <w:tc>
          <w:tcPr>
            <w:tcW w:w="1484" w:type="pct"/>
            <w:tcBorders>
              <w:top w:val="single" w:sz="4" w:space="0" w:color="auto"/>
              <w:left w:val="single" w:sz="4" w:space="0" w:color="auto"/>
              <w:bottom w:val="single" w:sz="4" w:space="0" w:color="auto"/>
              <w:right w:val="single" w:sz="4" w:space="0" w:color="auto"/>
            </w:tcBorders>
          </w:tcPr>
          <w:p w:rsidR="00D973C7" w:rsidRPr="00024053" w:rsidRDefault="00D973C7" w:rsidP="00D973C7">
            <w:pPr>
              <w:spacing w:after="0" w:line="360" w:lineRule="auto"/>
              <w:jc w:val="both"/>
              <w:rPr>
                <w:rFonts w:ascii="Times New Roman" w:hAnsi="Times New Roman"/>
                <w:sz w:val="24"/>
                <w:szCs w:val="24"/>
                <w:lang w:val="en-US"/>
              </w:rPr>
            </w:pPr>
            <w:r w:rsidRPr="00024053">
              <w:rPr>
                <w:rFonts w:ascii="Times New Roman" w:hAnsi="Times New Roman"/>
                <w:sz w:val="24"/>
                <w:szCs w:val="24"/>
                <w:lang w:val="en-US"/>
              </w:rPr>
              <w:t>Almaty, 2020</w:t>
            </w:r>
          </w:p>
          <w:p w:rsidR="00D973C7" w:rsidRPr="00367084" w:rsidRDefault="00AA382E" w:rsidP="00D973C7">
            <w:pPr>
              <w:spacing w:after="0" w:line="360" w:lineRule="auto"/>
              <w:jc w:val="both"/>
              <w:rPr>
                <w:rFonts w:ascii="Times New Roman" w:hAnsi="Times New Roman"/>
                <w:sz w:val="24"/>
                <w:szCs w:val="24"/>
                <w:lang w:val="en-US"/>
              </w:rPr>
            </w:pPr>
            <w:r w:rsidRPr="00367084">
              <w:rPr>
                <w:rFonts w:ascii="Times New Roman" w:hAnsi="Times New Roman"/>
                <w:sz w:val="24"/>
                <w:szCs w:val="24"/>
                <w:lang w:val="en-US"/>
              </w:rPr>
              <w:t>Download link:</w:t>
            </w:r>
          </w:p>
          <w:p w:rsidR="00AA382E" w:rsidRPr="00367084" w:rsidRDefault="0019554A" w:rsidP="00AA382E">
            <w:pPr>
              <w:shd w:val="clear" w:color="auto" w:fill="FFFFFF"/>
              <w:spacing w:after="0" w:line="400" w:lineRule="atLeast"/>
              <w:rPr>
                <w:rFonts w:ascii="Times New Roman" w:eastAsia="Times New Roman" w:hAnsi="Times New Roman"/>
                <w:sz w:val="24"/>
                <w:szCs w:val="24"/>
                <w:lang w:val="en-US" w:eastAsia="ru-RU"/>
              </w:rPr>
            </w:pPr>
            <w:hyperlink r:id="rId45" w:tgtFrame="_blank" w:history="1">
              <w:r w:rsidR="00AA382E" w:rsidRPr="00367084">
                <w:rPr>
                  <w:rFonts w:ascii="Times New Roman" w:eastAsia="Times New Roman" w:hAnsi="Times New Roman"/>
                  <w:sz w:val="24"/>
                  <w:szCs w:val="24"/>
                  <w:lang w:val="en-US" w:eastAsia="ru-RU"/>
                </w:rPr>
                <w:t>https://drive.google.com/drive/folders/13c-RaZZC75v8St3nyRb-UYogU_glOpBR?usp=sharing</w:t>
              </w:r>
            </w:hyperlink>
          </w:p>
          <w:p w:rsidR="00AA382E" w:rsidRPr="00024053" w:rsidRDefault="00AA382E" w:rsidP="00AA382E">
            <w:pPr>
              <w:shd w:val="clear" w:color="auto" w:fill="FFFFFF"/>
              <w:spacing w:after="0" w:line="400" w:lineRule="atLeast"/>
              <w:rPr>
                <w:rFonts w:ascii="Arial" w:eastAsia="Times New Roman" w:hAnsi="Arial" w:cs="Arial"/>
                <w:color w:val="000000"/>
                <w:sz w:val="23"/>
                <w:szCs w:val="23"/>
                <w:lang w:val="en-US" w:eastAsia="ru-RU"/>
              </w:rPr>
            </w:pPr>
          </w:p>
        </w:tc>
        <w:tc>
          <w:tcPr>
            <w:tcW w:w="944" w:type="pct"/>
            <w:tcBorders>
              <w:top w:val="single" w:sz="4" w:space="0" w:color="auto"/>
              <w:left w:val="single" w:sz="4" w:space="0" w:color="auto"/>
              <w:bottom w:val="single" w:sz="4" w:space="0" w:color="auto"/>
              <w:right w:val="single" w:sz="4" w:space="0" w:color="auto"/>
            </w:tcBorders>
          </w:tcPr>
          <w:p w:rsidR="00D973C7" w:rsidRPr="00024053"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D03336">
        <w:tc>
          <w:tcPr>
            <w:tcW w:w="216" w:type="pct"/>
            <w:tcBorders>
              <w:top w:val="single" w:sz="4" w:space="0" w:color="auto"/>
              <w:left w:val="single" w:sz="4" w:space="0" w:color="auto"/>
              <w:bottom w:val="single" w:sz="4" w:space="0" w:color="auto"/>
              <w:right w:val="single" w:sz="4" w:space="0" w:color="auto"/>
            </w:tcBorders>
          </w:tcPr>
          <w:p w:rsidR="00D973C7" w:rsidRPr="00024053"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lang w:val="kk-KZ"/>
              </w:rPr>
              <w:t>Altybayeva S.</w:t>
            </w:r>
            <w:r w:rsidRPr="00354485">
              <w:rPr>
                <w:rFonts w:ascii="Times New Roman" w:hAnsi="Times New Roman"/>
                <w:sz w:val="24"/>
                <w:szCs w:val="24"/>
                <w:lang w:val="en-US"/>
              </w:rPr>
              <w:t xml:space="preserve">M. Cognitive-communicative strategies of Kazakhstani literature: specificity of formation and </w:t>
            </w:r>
            <w:r w:rsidRPr="00E518F9">
              <w:rPr>
                <w:rFonts w:ascii="Times New Roman" w:hAnsi="Times New Roman"/>
                <w:sz w:val="24"/>
                <w:szCs w:val="24"/>
                <w:lang w:val="en-US"/>
              </w:rPr>
              <w:t xml:space="preserve">functioning </w:t>
            </w:r>
            <w:r w:rsidR="00E518F9" w:rsidRPr="00E518F9">
              <w:rPr>
                <w:rFonts w:ascii="Times New Roman" w:hAnsi="Times New Roman"/>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The Bulletin of NAN RK Volume 3 (2020). - p. 252-260. </w:t>
            </w:r>
            <w:r w:rsidR="00367084" w:rsidRPr="00F777E2">
              <w:rPr>
                <w:rFonts w:ascii="Times New Roman" w:hAnsi="Times New Roman"/>
                <w:bCs/>
                <w:sz w:val="24"/>
                <w:szCs w:val="24"/>
                <w:lang w:val="en-US"/>
              </w:rPr>
              <w:t>https://doi.org/10.32014/2020.2518–1467.92</w:t>
            </w:r>
            <w:r w:rsidRPr="00354485">
              <w:rPr>
                <w:rFonts w:ascii="Times New Roman" w:hAnsi="Times New Roman"/>
                <w:sz w:val="24"/>
                <w:szCs w:val="24"/>
                <w:lang w:val="en-US"/>
              </w:rPr>
              <w:t xml:space="preserve">Emerging Sources Citation Index Database, Web of Science, Clarivate Analytics, </w:t>
            </w:r>
            <w:r w:rsidR="00D03336" w:rsidRPr="00354485">
              <w:rPr>
                <w:rFonts w:ascii="Times New Roman" w:hAnsi="Times New Roman"/>
                <w:sz w:val="24"/>
                <w:szCs w:val="24"/>
                <w:lang w:val="en-US"/>
              </w:rPr>
              <w:t>CC</w:t>
            </w:r>
            <w:r w:rsidR="00D03336">
              <w:rPr>
                <w:rFonts w:ascii="Times New Roman" w:hAnsi="Times New Roman"/>
                <w:sz w:val="24"/>
                <w:szCs w:val="24"/>
                <w:lang w:val="en-US"/>
              </w:rPr>
              <w:t>S</w:t>
            </w:r>
            <w:r w:rsidR="00D03336" w:rsidRPr="00354485">
              <w:rPr>
                <w:rFonts w:ascii="Times New Roman" w:hAnsi="Times New Roman"/>
                <w:sz w:val="24"/>
                <w:szCs w:val="24"/>
                <w:lang w:val="en-US"/>
              </w:rPr>
              <w:t>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eastAsia="ru-RU"/>
              </w:rPr>
            </w:pPr>
            <w:r w:rsidRPr="00354485">
              <w:rPr>
                <w:rFonts w:ascii="Times New Roman" w:hAnsi="Times New Roman"/>
                <w:sz w:val="24"/>
                <w:szCs w:val="24"/>
                <w:lang w:val="en-US"/>
              </w:rPr>
              <w:t>G</w:t>
            </w:r>
            <w:r w:rsidRPr="00354485">
              <w:rPr>
                <w:rFonts w:ascii="Times New Roman" w:hAnsi="Times New Roman"/>
                <w:sz w:val="24"/>
                <w:szCs w:val="24"/>
              </w:rPr>
              <w:t>.</w:t>
            </w:r>
            <w:r w:rsidRPr="00354485">
              <w:rPr>
                <w:rFonts w:ascii="Times New Roman" w:hAnsi="Times New Roman"/>
                <w:sz w:val="24"/>
                <w:szCs w:val="24"/>
                <w:lang w:val="en-US"/>
              </w:rPr>
              <w:t>E</w:t>
            </w:r>
            <w:r w:rsidRPr="00354485">
              <w:rPr>
                <w:rFonts w:ascii="Times New Roman" w:hAnsi="Times New Roman"/>
                <w:sz w:val="24"/>
                <w:szCs w:val="24"/>
              </w:rPr>
              <w:t xml:space="preserve">. </w:t>
            </w:r>
            <w:r w:rsidRPr="00354485">
              <w:rPr>
                <w:rFonts w:ascii="Times New Roman" w:hAnsi="Times New Roman"/>
                <w:sz w:val="24"/>
                <w:szCs w:val="24"/>
                <w:lang w:val="en-US"/>
              </w:rPr>
              <w:t>Imposti</w:t>
            </w:r>
          </w:p>
        </w:tc>
      </w:tr>
      <w:tr w:rsidR="00D973C7" w:rsidRPr="009F2334"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Altybayeva S.M. Cultural Code Cognitive Thesaurus:</w:t>
            </w:r>
          </w:p>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 xml:space="preserve">communicative and epistemological aspects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Pedagogy and psychology. 2020.</w:t>
            </w:r>
            <w:r w:rsidR="00ED5312">
              <w:rPr>
                <w:rFonts w:ascii="Times New Roman" w:hAnsi="Times New Roman"/>
                <w:sz w:val="24"/>
                <w:szCs w:val="24"/>
                <w:lang w:val="en-US"/>
              </w:rPr>
              <w:t xml:space="preserve"> - </w:t>
            </w:r>
            <w:r w:rsidRPr="00354485">
              <w:rPr>
                <w:rFonts w:ascii="Times New Roman" w:hAnsi="Times New Roman"/>
                <w:sz w:val="24"/>
                <w:szCs w:val="24"/>
                <w:lang w:val="en-US"/>
              </w:rPr>
              <w:t>№2.</w:t>
            </w:r>
            <w:r w:rsidR="00ED5312">
              <w:rPr>
                <w:rFonts w:ascii="Times New Roman" w:hAnsi="Times New Roman"/>
                <w:sz w:val="24"/>
                <w:szCs w:val="24"/>
                <w:lang w:val="en-US"/>
              </w:rPr>
              <w:t xml:space="preserve"> -</w:t>
            </w:r>
            <w:r w:rsidRPr="00354485">
              <w:rPr>
                <w:rFonts w:ascii="Times New Roman" w:hAnsi="Times New Roman"/>
                <w:sz w:val="24"/>
                <w:szCs w:val="24"/>
                <w:lang w:val="en-US"/>
              </w:rPr>
              <w:t xml:space="preserve"> pp. 234-243 </w:t>
            </w:r>
            <w:r w:rsidR="00D03336" w:rsidRPr="00354485">
              <w:rPr>
                <w:rFonts w:ascii="Times New Roman" w:hAnsi="Times New Roman"/>
                <w:sz w:val="24"/>
                <w:szCs w:val="24"/>
                <w:lang w:val="en-US"/>
              </w:rPr>
              <w:t>CC</w:t>
            </w:r>
            <w:r w:rsidR="00D03336">
              <w:rPr>
                <w:rFonts w:ascii="Times New Roman" w:hAnsi="Times New Roman"/>
                <w:sz w:val="24"/>
                <w:szCs w:val="24"/>
                <w:lang w:val="en-US"/>
              </w:rPr>
              <w:t>S</w:t>
            </w:r>
            <w:r w:rsidR="00D03336" w:rsidRPr="00354485">
              <w:rPr>
                <w:rFonts w:ascii="Times New Roman" w:hAnsi="Times New Roman"/>
                <w:sz w:val="24"/>
                <w:szCs w:val="24"/>
                <w:lang w:val="en-US"/>
              </w:rPr>
              <w:t>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p>
        </w:tc>
      </w:tr>
      <w:tr w:rsidR="00D973C7" w:rsidRPr="00354485"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shd w:val="clear" w:color="auto" w:fill="FFFFFF"/>
                <w:lang w:val="en-US"/>
              </w:rPr>
            </w:pPr>
            <w:r w:rsidRPr="00354485">
              <w:rPr>
                <w:rFonts w:ascii="Times New Roman" w:hAnsi="Times New Roman"/>
                <w:sz w:val="24"/>
                <w:szCs w:val="24"/>
                <w:shd w:val="clear" w:color="auto" w:fill="FFFFFF"/>
                <w:lang w:val="en-US"/>
              </w:rPr>
              <w:t xml:space="preserve">Altybayeva S.M. City code in the romance of Kazakhstan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6965D1">
            <w:pPr>
              <w:tabs>
                <w:tab w:val="left" w:pos="284"/>
                <w:tab w:val="left" w:pos="426"/>
                <w:tab w:val="num" w:pos="720"/>
              </w:tabs>
              <w:spacing w:after="0" w:line="360" w:lineRule="auto"/>
              <w:rPr>
                <w:rFonts w:ascii="Times New Roman" w:hAnsi="Times New Roman"/>
                <w:sz w:val="24"/>
                <w:szCs w:val="24"/>
                <w:shd w:val="clear" w:color="auto" w:fill="FFFFFF"/>
              </w:rPr>
            </w:pPr>
            <w:r w:rsidRPr="00354485">
              <w:rPr>
                <w:rFonts w:ascii="Times New Roman" w:hAnsi="Times New Roman"/>
                <w:sz w:val="24"/>
                <w:szCs w:val="24"/>
                <w:lang w:val="en-US"/>
              </w:rPr>
              <w:t>Materials of the International Scientific and Practical Conference "Linguistics and Literary Criticism at the Turn of the Millennium", dedicated to the 175th anniversary of the birth of the great son of the Kazakh people Abai</w:t>
            </w:r>
            <w:r w:rsidR="00802F3E">
              <w:rPr>
                <w:rFonts w:ascii="Times New Roman" w:hAnsi="Times New Roman"/>
                <w:sz w:val="24"/>
                <w:szCs w:val="24"/>
                <w:lang w:val="en-US"/>
              </w:rPr>
              <w:t xml:space="preserve"> </w:t>
            </w:r>
            <w:r w:rsidRPr="00354485">
              <w:rPr>
                <w:rFonts w:ascii="Times New Roman" w:hAnsi="Times New Roman"/>
                <w:sz w:val="24"/>
                <w:szCs w:val="24"/>
                <w:lang w:val="en-US"/>
              </w:rPr>
              <w:t xml:space="preserve">Kunanbayev (Atyrau State University named after Kh. </w:t>
            </w:r>
            <w:r w:rsidRPr="00354485">
              <w:rPr>
                <w:rFonts w:ascii="Times New Roman" w:hAnsi="Times New Roman"/>
                <w:sz w:val="24"/>
                <w:szCs w:val="24"/>
              </w:rPr>
              <w:t>Dosmukhamedov, Atyrau, 27.04.2020). Atyrau, 2020. -p. 271-273.</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en-US" w:eastAsia="ru-RU"/>
              </w:rPr>
            </w:pPr>
            <w:r w:rsidRPr="00354485">
              <w:rPr>
                <w:rFonts w:ascii="Times New Roman" w:hAnsi="Times New Roman"/>
                <w:sz w:val="24"/>
                <w:szCs w:val="24"/>
                <w:lang w:val="en-US"/>
              </w:rPr>
              <w:t>Sagyndykov</w:t>
            </w:r>
            <w:r w:rsidRPr="00354485">
              <w:rPr>
                <w:rFonts w:ascii="Times New Roman" w:hAnsi="Times New Roman"/>
                <w:sz w:val="24"/>
                <w:szCs w:val="24"/>
                <w:lang w:val="kk-KZ"/>
              </w:rPr>
              <w:t xml:space="preserve"> Е.</w:t>
            </w:r>
            <w:r w:rsidRPr="00354485">
              <w:rPr>
                <w:rFonts w:ascii="Times New Roman" w:hAnsi="Times New Roman"/>
                <w:sz w:val="24"/>
                <w:szCs w:val="24"/>
                <w:lang w:val="en-US"/>
              </w:rPr>
              <w:t>S</w:t>
            </w:r>
            <w:r w:rsidRPr="00354485">
              <w:rPr>
                <w:rFonts w:ascii="Times New Roman" w:hAnsi="Times New Roman"/>
                <w:sz w:val="24"/>
                <w:szCs w:val="24"/>
                <w:lang w:val="kk-KZ"/>
              </w:rPr>
              <w:t>.</w:t>
            </w:r>
          </w:p>
        </w:tc>
      </w:tr>
      <w:tr w:rsidR="00D973C7" w:rsidRPr="00354485"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lang w:val="en-US"/>
              </w:rPr>
            </w:pPr>
            <w:r w:rsidRPr="00354485">
              <w:rPr>
                <w:rFonts w:ascii="Times New Roman" w:hAnsi="Times New Roman"/>
                <w:sz w:val="24"/>
                <w:szCs w:val="24"/>
                <w:shd w:val="clear" w:color="auto" w:fill="FFFFFF"/>
                <w:lang w:val="en-US"/>
              </w:rPr>
              <w:t xml:space="preserve">Altybayeva S.M. Narrative strategies of culture, translation and media: stories about Beslan as a situational example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r w:rsidRPr="00354485">
              <w:rPr>
                <w:rFonts w:ascii="Times New Roman" w:eastAsia="Times New Roman" w:hAnsi="Times New Roman"/>
                <w:sz w:val="24"/>
                <w:szCs w:val="24"/>
                <w:lang w:val="kk-KZ" w:eastAsia="ru-RU"/>
              </w:rPr>
              <w:t>Inthepress</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 xml:space="preserve">Collection of materials (online edition of the All-Russian conference "Dictum-Factum: from research to strategic decisions." </w:t>
            </w:r>
            <w:r w:rsidRPr="00354485">
              <w:rPr>
                <w:rFonts w:ascii="Times New Roman" w:hAnsi="Times New Roman"/>
                <w:sz w:val="24"/>
                <w:szCs w:val="24"/>
              </w:rPr>
              <w:t>Novosibirsk: LLC "Siberian</w:t>
            </w:r>
            <w:r w:rsidR="00802F3E">
              <w:rPr>
                <w:rFonts w:ascii="Times New Roman" w:hAnsi="Times New Roman"/>
                <w:sz w:val="24"/>
                <w:szCs w:val="24"/>
                <w:lang w:val="en-US"/>
              </w:rPr>
              <w:t xml:space="preserve"> </w:t>
            </w:r>
            <w:r w:rsidRPr="00354485">
              <w:rPr>
                <w:rFonts w:ascii="Times New Roman" w:hAnsi="Times New Roman"/>
                <w:sz w:val="24"/>
                <w:szCs w:val="24"/>
              </w:rPr>
              <w:t>Academic</w:t>
            </w:r>
            <w:r w:rsidR="00802F3E">
              <w:rPr>
                <w:rFonts w:ascii="Times New Roman" w:hAnsi="Times New Roman"/>
                <w:sz w:val="24"/>
                <w:szCs w:val="24"/>
                <w:lang w:val="en-US"/>
              </w:rPr>
              <w:t xml:space="preserve"> </w:t>
            </w:r>
            <w:r w:rsidRPr="00354485">
              <w:rPr>
                <w:rFonts w:ascii="Times New Roman" w:hAnsi="Times New Roman"/>
                <w:sz w:val="24"/>
                <w:szCs w:val="24"/>
              </w:rPr>
              <w:t>Book", 2020.</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hAnsi="Times New Roman"/>
                <w:sz w:val="24"/>
                <w:szCs w:val="24"/>
                <w:lang w:val="en-US"/>
              </w:rPr>
              <w:t>Comutstsi L.V.</w:t>
            </w:r>
          </w:p>
        </w:tc>
      </w:tr>
      <w:tr w:rsidR="00D973C7" w:rsidRPr="00ED5312"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lang w:val="en-US"/>
              </w:rPr>
            </w:pPr>
            <w:r w:rsidRPr="00354485">
              <w:rPr>
                <w:rFonts w:ascii="Times New Roman" w:hAnsi="Times New Roman"/>
                <w:sz w:val="24"/>
                <w:szCs w:val="24"/>
                <w:lang w:val="en-US"/>
              </w:rPr>
              <w:t xml:space="preserve">Aimagambetova M.M. Language in the light of cultural codes </w:t>
            </w:r>
            <w:r w:rsidR="00E518F9" w:rsidRPr="00E518F9">
              <w:rPr>
                <w:rFonts w:ascii="Times New Roman" w:hAnsi="Times New Roman"/>
                <w:b/>
                <w:sz w:val="24"/>
                <w:szCs w:val="24"/>
                <w:lang w:val="en-US"/>
              </w:rPr>
              <w:t>(</w:t>
            </w:r>
            <w:r w:rsidR="00E518F9" w:rsidRPr="00E518F9">
              <w:rPr>
                <w:rFonts w:ascii="Times New Roman" w:hAnsi="Times New Roman"/>
                <w:bCs/>
                <w:sz w:val="24"/>
                <w:szCs w:val="24"/>
                <w:lang w:val="en-US"/>
              </w:rPr>
              <w:t>English)</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Bulletin of the Eurasian Humanitarian University</w:t>
            </w:r>
            <w:r w:rsidR="00F20F1B">
              <w:rPr>
                <w:rFonts w:ascii="Times New Roman" w:hAnsi="Times New Roman"/>
                <w:sz w:val="24"/>
                <w:szCs w:val="24"/>
                <w:lang w:val="en-US"/>
              </w:rPr>
              <w:t>. -</w:t>
            </w:r>
            <w:r w:rsidRPr="00354485">
              <w:rPr>
                <w:rFonts w:ascii="Times New Roman" w:hAnsi="Times New Roman"/>
                <w:sz w:val="24"/>
                <w:szCs w:val="24"/>
                <w:lang w:val="en-US"/>
              </w:rPr>
              <w:t>2020.</w:t>
            </w:r>
            <w:r w:rsidR="00ED5312">
              <w:rPr>
                <w:rFonts w:ascii="Times New Roman" w:hAnsi="Times New Roman"/>
                <w:sz w:val="24"/>
                <w:szCs w:val="24"/>
                <w:lang w:val="en-US"/>
              </w:rPr>
              <w:t xml:space="preserve"> - </w:t>
            </w:r>
            <w:r w:rsidRPr="00354485">
              <w:rPr>
                <w:rFonts w:ascii="Times New Roman" w:hAnsi="Times New Roman"/>
                <w:sz w:val="24"/>
                <w:szCs w:val="24"/>
                <w:lang w:val="en-US"/>
              </w:rPr>
              <w:t xml:space="preserve">№1. </w:t>
            </w:r>
            <w:r w:rsidR="00ED5312">
              <w:rPr>
                <w:rFonts w:ascii="Times New Roman" w:hAnsi="Times New Roman"/>
                <w:sz w:val="24"/>
                <w:szCs w:val="24"/>
                <w:lang w:val="en-US"/>
              </w:rPr>
              <w:t xml:space="preserve">- </w:t>
            </w:r>
            <w:r w:rsidRPr="00354485">
              <w:rPr>
                <w:rFonts w:ascii="Times New Roman" w:hAnsi="Times New Roman"/>
                <w:sz w:val="24"/>
                <w:szCs w:val="24"/>
                <w:lang w:val="en-US"/>
              </w:rPr>
              <w:t xml:space="preserve">S.247– 251. </w:t>
            </w:r>
            <w:r w:rsidR="00D03336" w:rsidRPr="00354485">
              <w:rPr>
                <w:rFonts w:ascii="Times New Roman" w:hAnsi="Times New Roman"/>
                <w:sz w:val="24"/>
                <w:szCs w:val="24"/>
                <w:lang w:val="en-US"/>
              </w:rPr>
              <w:t>CC</w:t>
            </w:r>
            <w:r w:rsidR="00D03336">
              <w:rPr>
                <w:rFonts w:ascii="Times New Roman" w:hAnsi="Times New Roman"/>
                <w:sz w:val="24"/>
                <w:szCs w:val="24"/>
                <w:lang w:val="en-US"/>
              </w:rPr>
              <w:t>S</w:t>
            </w:r>
            <w:r w:rsidR="00D03336" w:rsidRPr="00354485">
              <w:rPr>
                <w:rFonts w:ascii="Times New Roman" w:hAnsi="Times New Roman"/>
                <w:sz w:val="24"/>
                <w:szCs w:val="24"/>
                <w:lang w:val="en-US"/>
              </w:rPr>
              <w:t>ES</w:t>
            </w:r>
          </w:p>
        </w:tc>
        <w:tc>
          <w:tcPr>
            <w:tcW w:w="944" w:type="pct"/>
            <w:tcBorders>
              <w:top w:val="single" w:sz="4" w:space="0" w:color="auto"/>
              <w:left w:val="single" w:sz="4" w:space="0" w:color="auto"/>
              <w:bottom w:val="single" w:sz="4" w:space="0" w:color="auto"/>
              <w:right w:val="single" w:sz="4" w:space="0" w:color="auto"/>
            </w:tcBorders>
          </w:tcPr>
          <w:p w:rsidR="00D973C7" w:rsidRPr="00F20F1B" w:rsidRDefault="00D973C7" w:rsidP="00D973C7">
            <w:pPr>
              <w:spacing w:after="0" w:line="360" w:lineRule="auto"/>
              <w:jc w:val="both"/>
              <w:rPr>
                <w:rFonts w:ascii="Times New Roman" w:hAnsi="Times New Roman"/>
                <w:sz w:val="24"/>
                <w:szCs w:val="24"/>
                <w:lang w:val="en-US"/>
              </w:rPr>
            </w:pPr>
          </w:p>
        </w:tc>
      </w:tr>
      <w:tr w:rsidR="00D973C7" w:rsidRPr="009F2334" w:rsidTr="00D03336">
        <w:tc>
          <w:tcPr>
            <w:tcW w:w="216" w:type="pct"/>
            <w:tcBorders>
              <w:top w:val="single" w:sz="4" w:space="0" w:color="auto"/>
              <w:left w:val="single" w:sz="4" w:space="0" w:color="auto"/>
              <w:bottom w:val="single" w:sz="4" w:space="0" w:color="auto"/>
              <w:right w:val="single" w:sz="4" w:space="0" w:color="auto"/>
            </w:tcBorders>
          </w:tcPr>
          <w:p w:rsidR="00D973C7" w:rsidRPr="00F20F1B"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lang w:val="en-US"/>
              </w:rPr>
            </w:pPr>
            <w:r w:rsidRPr="00354485">
              <w:rPr>
                <w:rFonts w:ascii="Times New Roman" w:hAnsi="Times New Roman"/>
                <w:sz w:val="24"/>
                <w:szCs w:val="24"/>
                <w:lang w:val="en-US"/>
              </w:rPr>
              <w:t>Aimagambetova M.M. Cognitive strategies of media discourse in Kazakhstan</w:t>
            </w:r>
            <w:r w:rsidR="007771C8">
              <w:rPr>
                <w:rFonts w:ascii="Times New Roman" w:hAnsi="Times New Roman"/>
                <w:sz w:val="24"/>
                <w:szCs w:val="24"/>
                <w:lang w:val="en-US"/>
              </w:rPr>
              <w:t xml:space="preserve"> </w:t>
            </w:r>
            <w:r w:rsidR="001F6042" w:rsidRPr="00354485">
              <w:rPr>
                <w:rFonts w:ascii="Times New Roman" w:hAnsi="Times New Roman"/>
                <w:sz w:val="24"/>
                <w:szCs w:val="24"/>
                <w:shd w:val="clear" w:color="auto" w:fill="FFFFFF"/>
                <w:lang w:val="en-US"/>
              </w:rPr>
              <w:lastRenderedPageBreak/>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lastRenderedPageBreak/>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 xml:space="preserve">Philological aspect: international scientific and practical journal. </w:t>
            </w:r>
            <w:r w:rsidR="00F20F1B">
              <w:rPr>
                <w:rFonts w:ascii="Times New Roman" w:hAnsi="Times New Roman"/>
                <w:sz w:val="24"/>
                <w:szCs w:val="24"/>
                <w:lang w:val="en-US"/>
              </w:rPr>
              <w:t xml:space="preserve">- </w:t>
            </w:r>
            <w:r w:rsidRPr="00354485">
              <w:rPr>
                <w:rFonts w:ascii="Times New Roman" w:hAnsi="Times New Roman"/>
                <w:sz w:val="24"/>
                <w:szCs w:val="24"/>
                <w:lang w:val="en-US"/>
              </w:rPr>
              <w:t>2020. –</w:t>
            </w:r>
            <w:r w:rsidRPr="00354485">
              <w:rPr>
                <w:rFonts w:ascii="Times New Roman" w:hAnsi="Times New Roman"/>
                <w:sz w:val="24"/>
                <w:szCs w:val="24"/>
                <w:lang w:val="en-US"/>
              </w:rPr>
              <w:lastRenderedPageBreak/>
              <w:t xml:space="preserve">№5. </w:t>
            </w:r>
            <w:r w:rsidR="00F20F1B">
              <w:rPr>
                <w:rFonts w:ascii="Times New Roman" w:hAnsi="Times New Roman"/>
                <w:sz w:val="24"/>
                <w:szCs w:val="24"/>
                <w:lang w:val="en-US"/>
              </w:rPr>
              <w:t>-</w:t>
            </w:r>
            <w:r w:rsidRPr="00354485">
              <w:rPr>
                <w:rFonts w:ascii="Times New Roman" w:hAnsi="Times New Roman"/>
                <w:sz w:val="24"/>
                <w:szCs w:val="24"/>
                <w:lang w:val="en-US"/>
              </w:rPr>
              <w:t xml:space="preserve"> 214-221. Access mode: https://scipress.ru /philology/articles/kognitivnye-strategii-mediadiskursa-kazakhstana.html RSCI - 0.05</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p>
        </w:tc>
      </w:tr>
      <w:tr w:rsidR="00D973C7" w:rsidRPr="00ED5312"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lang w:val="en-US"/>
              </w:rPr>
            </w:pPr>
            <w:r w:rsidRPr="00354485">
              <w:rPr>
                <w:rFonts w:ascii="Times New Roman" w:hAnsi="Times New Roman"/>
                <w:sz w:val="24"/>
                <w:szCs w:val="24"/>
              </w:rPr>
              <w:t>АймагамбетоваМ</w:t>
            </w:r>
            <w:r w:rsidRPr="00354485">
              <w:rPr>
                <w:rFonts w:ascii="Times New Roman" w:hAnsi="Times New Roman"/>
                <w:sz w:val="24"/>
                <w:szCs w:val="24"/>
                <w:lang w:val="en-US"/>
              </w:rPr>
              <w:t>.</w:t>
            </w:r>
            <w:r w:rsidRPr="00354485">
              <w:rPr>
                <w:rFonts w:ascii="Times New Roman" w:hAnsi="Times New Roman"/>
                <w:sz w:val="24"/>
                <w:szCs w:val="24"/>
              </w:rPr>
              <w:t>М</w:t>
            </w:r>
            <w:r w:rsidRPr="00354485">
              <w:rPr>
                <w:rFonts w:ascii="Times New Roman" w:hAnsi="Times New Roman"/>
                <w:sz w:val="24"/>
                <w:szCs w:val="24"/>
                <w:lang w:val="en-US"/>
              </w:rPr>
              <w:t xml:space="preserve">. </w:t>
            </w:r>
            <w:r w:rsidRPr="00354485">
              <w:rPr>
                <w:rFonts w:ascii="Times New Roman" w:hAnsi="Times New Roman"/>
                <w:bCs/>
                <w:color w:val="222222"/>
                <w:sz w:val="24"/>
                <w:szCs w:val="24"/>
                <w:shd w:val="clear" w:color="auto" w:fill="FFFFFF"/>
                <w:lang w:val="en-US"/>
              </w:rPr>
              <w:t>Cultural codes of color terms in the Russian-language media texts of Kazakhstan</w:t>
            </w:r>
            <w:r w:rsidR="007771C8">
              <w:rPr>
                <w:rFonts w:ascii="Times New Roman" w:hAnsi="Times New Roman"/>
                <w:bCs/>
                <w:color w:val="222222"/>
                <w:sz w:val="24"/>
                <w:szCs w:val="24"/>
                <w:shd w:val="clear" w:color="auto" w:fill="FFFFFF"/>
                <w:lang w:val="en-US"/>
              </w:rPr>
              <w:t xml:space="preserve"> </w:t>
            </w:r>
            <w:r w:rsidR="001F6042" w:rsidRPr="00354485">
              <w:rPr>
                <w:rFonts w:ascii="Times New Roman" w:hAnsi="Times New Roman"/>
                <w:sz w:val="24"/>
                <w:szCs w:val="24"/>
                <w:shd w:val="clear" w:color="auto" w:fill="FFFFFF"/>
                <w:lang w:val="en-US"/>
              </w:rPr>
              <w:t>(Rus</w:t>
            </w:r>
            <w:r w:rsidR="001F6042">
              <w:rPr>
                <w:rFonts w:ascii="Times New Roman" w:hAnsi="Times New Roman"/>
                <w:sz w:val="24"/>
                <w:szCs w:val="24"/>
                <w:shd w:val="clear" w:color="auto" w:fill="FFFFFF"/>
                <w:lang w:val="en-US"/>
              </w:rPr>
              <w:t>sian</w:t>
            </w:r>
            <w:r w:rsidR="001F6042" w:rsidRPr="00354485">
              <w:rPr>
                <w:rFonts w:ascii="Times New Roman" w:hAnsi="Times New Roman"/>
                <w:sz w:val="24"/>
                <w:szCs w:val="24"/>
                <w:shd w:val="clear" w:color="auto" w:fill="FFFFFF"/>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D03336" w:rsidRDefault="00D973C7" w:rsidP="00D973C7">
            <w:pPr>
              <w:spacing w:after="0" w:line="360" w:lineRule="auto"/>
              <w:jc w:val="both"/>
              <w:rPr>
                <w:rFonts w:ascii="Times New Roman" w:hAnsi="Times New Roman"/>
                <w:sz w:val="24"/>
                <w:szCs w:val="24"/>
                <w:lang w:val="en-US"/>
              </w:rPr>
            </w:pPr>
            <w:r w:rsidRPr="00354485">
              <w:rPr>
                <w:rFonts w:ascii="Times New Roman" w:hAnsi="Times New Roman"/>
                <w:sz w:val="24"/>
                <w:szCs w:val="24"/>
                <w:lang w:val="en-US"/>
              </w:rPr>
              <w:t>PSU Bulletin. Philological series.</w:t>
            </w:r>
            <w:r w:rsidR="00ED5312">
              <w:rPr>
                <w:rFonts w:ascii="Times New Roman" w:hAnsi="Times New Roman"/>
                <w:sz w:val="24"/>
                <w:szCs w:val="24"/>
                <w:lang w:val="en-US"/>
              </w:rPr>
              <w:t xml:space="preserve"> - </w:t>
            </w:r>
            <w:r w:rsidRPr="00354485">
              <w:rPr>
                <w:rFonts w:ascii="Times New Roman" w:hAnsi="Times New Roman"/>
                <w:sz w:val="24"/>
                <w:szCs w:val="24"/>
                <w:lang w:val="en-US"/>
              </w:rPr>
              <w:t>2020. - No. 2. - S. 12-21.</w:t>
            </w:r>
            <w:r w:rsidR="00D03336" w:rsidRPr="00354485">
              <w:rPr>
                <w:rFonts w:ascii="Times New Roman" w:hAnsi="Times New Roman"/>
                <w:sz w:val="24"/>
                <w:szCs w:val="24"/>
                <w:lang w:val="en-US"/>
              </w:rPr>
              <w:t xml:space="preserve"> CC</w:t>
            </w:r>
            <w:r w:rsidR="00D03336">
              <w:rPr>
                <w:rFonts w:ascii="Times New Roman" w:hAnsi="Times New Roman"/>
                <w:sz w:val="24"/>
                <w:szCs w:val="24"/>
                <w:lang w:val="en-US"/>
              </w:rPr>
              <w:t>S</w:t>
            </w:r>
            <w:r w:rsidR="00D03336" w:rsidRPr="00354485">
              <w:rPr>
                <w:rFonts w:ascii="Times New Roman" w:hAnsi="Times New Roman"/>
                <w:sz w:val="24"/>
                <w:szCs w:val="24"/>
                <w:lang w:val="en-US"/>
              </w:rPr>
              <w:t>ES</w:t>
            </w:r>
          </w:p>
        </w:tc>
        <w:tc>
          <w:tcPr>
            <w:tcW w:w="944" w:type="pct"/>
            <w:tcBorders>
              <w:top w:val="single" w:sz="4" w:space="0" w:color="auto"/>
              <w:left w:val="single" w:sz="4" w:space="0" w:color="auto"/>
              <w:bottom w:val="single" w:sz="4" w:space="0" w:color="auto"/>
              <w:right w:val="single" w:sz="4" w:space="0" w:color="auto"/>
            </w:tcBorders>
          </w:tcPr>
          <w:p w:rsidR="00D973C7" w:rsidRPr="00D03336" w:rsidRDefault="00D973C7" w:rsidP="00D973C7">
            <w:pPr>
              <w:spacing w:after="0" w:line="360" w:lineRule="auto"/>
              <w:jc w:val="both"/>
              <w:rPr>
                <w:rFonts w:ascii="Times New Roman" w:hAnsi="Times New Roman"/>
                <w:sz w:val="24"/>
                <w:szCs w:val="24"/>
                <w:lang w:val="en-US"/>
              </w:rPr>
            </w:pPr>
          </w:p>
        </w:tc>
      </w:tr>
      <w:tr w:rsidR="00D973C7" w:rsidRPr="00EA258E"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numPr>
                <w:ilvl w:val="0"/>
                <w:numId w:val="18"/>
              </w:numPr>
              <w:spacing w:after="0" w:line="360" w:lineRule="auto"/>
              <w:ind w:left="0" w:firstLine="0"/>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sz w:val="24"/>
                <w:szCs w:val="24"/>
                <w:lang w:val="en-US"/>
              </w:rPr>
            </w:pPr>
            <w:r w:rsidRPr="00354485">
              <w:rPr>
                <w:rFonts w:ascii="Times New Roman" w:hAnsi="Times New Roman"/>
                <w:sz w:val="24"/>
                <w:szCs w:val="24"/>
                <w:lang w:val="en-US"/>
              </w:rPr>
              <w:t>Abdikerimova G.S. Approach to the features of mass media discourse from the point of view of linguocultural studies (Kaz</w:t>
            </w:r>
            <w:r w:rsidR="001F6042">
              <w:rPr>
                <w:rFonts w:ascii="Times New Roman" w:hAnsi="Times New Roman"/>
                <w:sz w:val="24"/>
                <w:szCs w:val="24"/>
                <w:lang w:val="en-US"/>
              </w:rPr>
              <w:t>a</w:t>
            </w:r>
            <w:r w:rsidR="001F6042" w:rsidRPr="001F6042">
              <w:rPr>
                <w:lang w:val="en-US"/>
              </w:rPr>
              <w:t>k</w:t>
            </w:r>
            <w:r w:rsidR="001F6042">
              <w:rPr>
                <w:lang w:val="en-US"/>
              </w:rPr>
              <w:t>h</w:t>
            </w:r>
            <w:r w:rsidRPr="00354485">
              <w:rPr>
                <w:rFonts w:ascii="Times New Roman" w:hAnsi="Times New Roman"/>
                <w:sz w:val="24"/>
                <w:szCs w:val="24"/>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r w:rsidRPr="00354485">
              <w:rPr>
                <w:rFonts w:ascii="Times New Roman" w:eastAsia="Times New Roman" w:hAnsi="Times New Roman"/>
                <w:sz w:val="24"/>
                <w:szCs w:val="24"/>
                <w:lang w:val="en-US" w:eastAsia="ru-RU"/>
              </w:rPr>
              <w:t>Printed</w:t>
            </w: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367084">
            <w:pPr>
              <w:tabs>
                <w:tab w:val="left" w:pos="284"/>
                <w:tab w:val="left" w:pos="426"/>
                <w:tab w:val="num" w:pos="720"/>
              </w:tabs>
              <w:spacing w:after="0" w:line="360" w:lineRule="auto"/>
              <w:jc w:val="both"/>
              <w:rPr>
                <w:rFonts w:ascii="Times New Roman" w:eastAsiaTheme="minorHAnsi" w:hAnsi="Times New Roman"/>
                <w:sz w:val="24"/>
                <w:szCs w:val="24"/>
                <w:lang w:val="en-US"/>
              </w:rPr>
            </w:pPr>
            <w:r w:rsidRPr="00354485">
              <w:rPr>
                <w:rFonts w:ascii="Times New Roman" w:hAnsi="Times New Roman"/>
                <w:sz w:val="24"/>
                <w:szCs w:val="24"/>
                <w:lang w:val="en-US"/>
              </w:rPr>
              <w:t>Science and life of Kazakhstan. International scientifi</w:t>
            </w:r>
            <w:r w:rsidR="00367084">
              <w:rPr>
                <w:rFonts w:ascii="Times New Roman" w:hAnsi="Times New Roman"/>
                <w:sz w:val="24"/>
                <w:szCs w:val="24"/>
                <w:lang w:val="en-US"/>
              </w:rPr>
              <w:t>c journal.</w:t>
            </w:r>
            <w:r w:rsidR="00ED5312">
              <w:rPr>
                <w:rFonts w:ascii="Times New Roman" w:hAnsi="Times New Roman"/>
                <w:sz w:val="24"/>
                <w:szCs w:val="24"/>
                <w:lang w:val="en-US"/>
              </w:rPr>
              <w:t xml:space="preserve"> - </w:t>
            </w:r>
            <w:r w:rsidR="00367084">
              <w:rPr>
                <w:rFonts w:ascii="Times New Roman" w:hAnsi="Times New Roman"/>
                <w:sz w:val="24"/>
                <w:szCs w:val="24"/>
                <w:lang w:val="en-US"/>
              </w:rPr>
              <w:t>2020.</w:t>
            </w:r>
            <w:r w:rsidR="00ED5312">
              <w:rPr>
                <w:rFonts w:ascii="Times New Roman" w:hAnsi="Times New Roman"/>
                <w:sz w:val="24"/>
                <w:szCs w:val="24"/>
                <w:lang w:val="en-US"/>
              </w:rPr>
              <w:t xml:space="preserve"> -</w:t>
            </w:r>
            <w:r w:rsidR="00367084">
              <w:rPr>
                <w:rFonts w:ascii="Times New Roman" w:hAnsi="Times New Roman"/>
                <w:sz w:val="24"/>
                <w:szCs w:val="24"/>
                <w:lang w:val="en-US"/>
              </w:rPr>
              <w:t xml:space="preserve"> №2 / 2. -</w:t>
            </w:r>
            <w:r w:rsidRPr="00354485">
              <w:rPr>
                <w:rFonts w:ascii="Times New Roman" w:hAnsi="Times New Roman"/>
                <w:sz w:val="24"/>
                <w:szCs w:val="24"/>
                <w:lang w:val="en-US"/>
              </w:rPr>
              <w:t xml:space="preserve"> 320-326. CC</w:t>
            </w:r>
            <w:r w:rsidR="00D03336">
              <w:rPr>
                <w:rFonts w:ascii="Times New Roman" w:hAnsi="Times New Roman"/>
                <w:sz w:val="24"/>
                <w:szCs w:val="24"/>
                <w:lang w:val="en-US"/>
              </w:rPr>
              <w:t>S</w:t>
            </w:r>
            <w:r w:rsidRPr="00354485">
              <w:rPr>
                <w:rFonts w:ascii="Times New Roman" w:hAnsi="Times New Roman"/>
                <w:sz w:val="24"/>
                <w:szCs w:val="24"/>
                <w:lang w:val="en-US"/>
              </w:rPr>
              <w:t>ES</w:t>
            </w:r>
          </w:p>
        </w:tc>
        <w:tc>
          <w:tcPr>
            <w:tcW w:w="94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hAnsi="Times New Roman"/>
                <w:sz w:val="24"/>
                <w:szCs w:val="24"/>
                <w:lang w:val="en-US"/>
              </w:rPr>
            </w:pPr>
          </w:p>
        </w:tc>
      </w:tr>
      <w:tr w:rsidR="00D973C7" w:rsidRPr="009F2334" w:rsidTr="00D03336">
        <w:tc>
          <w:tcPr>
            <w:tcW w:w="216"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left="142"/>
              <w:jc w:val="both"/>
              <w:rPr>
                <w:rFonts w:ascii="Times New Roman" w:eastAsia="Times New Roman" w:hAnsi="Times New Roman"/>
                <w:sz w:val="24"/>
                <w:szCs w:val="24"/>
                <w:lang w:val="en-US" w:eastAsia="ru-RU"/>
              </w:rPr>
            </w:pPr>
          </w:p>
        </w:tc>
        <w:tc>
          <w:tcPr>
            <w:tcW w:w="1709" w:type="pct"/>
            <w:gridSpan w:val="2"/>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ind w:right="141"/>
              <w:jc w:val="both"/>
              <w:rPr>
                <w:rFonts w:ascii="Times New Roman" w:hAnsi="Times New Roman"/>
                <w:bCs/>
                <w:sz w:val="24"/>
                <w:szCs w:val="24"/>
                <w:lang w:val="en-US"/>
              </w:rPr>
            </w:pPr>
            <w:r w:rsidRPr="00354485">
              <w:rPr>
                <w:rFonts w:ascii="Times New Roman" w:hAnsi="Times New Roman"/>
                <w:bCs/>
                <w:sz w:val="24"/>
                <w:szCs w:val="24"/>
                <w:lang w:val="en-US"/>
              </w:rPr>
              <w:t>Total</w:t>
            </w:r>
            <w:r w:rsidR="007771C8">
              <w:rPr>
                <w:rFonts w:ascii="Times New Roman" w:hAnsi="Times New Roman"/>
                <w:bCs/>
                <w:sz w:val="24"/>
                <w:szCs w:val="24"/>
                <w:lang w:val="en-US"/>
              </w:rPr>
              <w:t xml:space="preserve"> </w:t>
            </w:r>
            <w:r w:rsidRPr="00354485">
              <w:rPr>
                <w:rFonts w:ascii="Times New Roman" w:hAnsi="Times New Roman"/>
                <w:bCs/>
                <w:sz w:val="24"/>
                <w:szCs w:val="24"/>
                <w:lang w:val="en-US"/>
              </w:rPr>
              <w:t>for 2018-2020:</w:t>
            </w:r>
          </w:p>
          <w:p w:rsidR="00D973C7" w:rsidRPr="008D1696" w:rsidRDefault="00D03336" w:rsidP="00D973C7">
            <w:pPr>
              <w:spacing w:after="0" w:line="360" w:lineRule="auto"/>
              <w:ind w:right="141"/>
              <w:jc w:val="both"/>
              <w:rPr>
                <w:rFonts w:ascii="Times New Roman" w:hAnsi="Times New Roman"/>
                <w:bCs/>
                <w:sz w:val="24"/>
                <w:szCs w:val="24"/>
                <w:lang w:val="en-US"/>
              </w:rPr>
            </w:pPr>
            <w:r>
              <w:rPr>
                <w:rFonts w:ascii="Times New Roman" w:hAnsi="Times New Roman"/>
                <w:bCs/>
                <w:sz w:val="24"/>
                <w:szCs w:val="24"/>
                <w:lang w:val="en-US"/>
              </w:rPr>
              <w:t>67</w:t>
            </w:r>
            <w:r w:rsidR="00D973C7" w:rsidRPr="00354485">
              <w:rPr>
                <w:rFonts w:ascii="Times New Roman" w:hAnsi="Times New Roman"/>
                <w:bCs/>
                <w:sz w:val="24"/>
                <w:szCs w:val="24"/>
                <w:lang w:val="en-US"/>
              </w:rPr>
              <w:t xml:space="preserve"> titles of printed and electronic scientific and educational works</w:t>
            </w:r>
            <w:r w:rsidR="00D973C7" w:rsidRPr="000D4716">
              <w:rPr>
                <w:rFonts w:ascii="Times New Roman" w:hAnsi="Times New Roman"/>
                <w:bCs/>
                <w:sz w:val="24"/>
                <w:szCs w:val="24"/>
                <w:lang w:val="en-US"/>
              </w:rPr>
              <w:t>.</w:t>
            </w:r>
          </w:p>
          <w:p w:rsidR="00D973C7" w:rsidRPr="008D1696" w:rsidRDefault="00D973C7" w:rsidP="00D973C7">
            <w:pPr>
              <w:spacing w:after="0" w:line="360" w:lineRule="auto"/>
              <w:ind w:right="141"/>
              <w:jc w:val="both"/>
              <w:rPr>
                <w:rFonts w:ascii="Times New Roman" w:hAnsi="Times New Roman"/>
                <w:bCs/>
                <w:sz w:val="24"/>
                <w:szCs w:val="24"/>
                <w:lang w:val="en-US"/>
              </w:rPr>
            </w:pPr>
          </w:p>
          <w:p w:rsidR="00D973C7" w:rsidRPr="00C17748" w:rsidRDefault="00D973C7" w:rsidP="00D03336">
            <w:pPr>
              <w:spacing w:after="0" w:line="360" w:lineRule="auto"/>
              <w:ind w:right="141"/>
              <w:jc w:val="both"/>
              <w:rPr>
                <w:rFonts w:ascii="Times New Roman" w:hAnsi="Times New Roman"/>
                <w:bCs/>
                <w:sz w:val="24"/>
                <w:szCs w:val="24"/>
                <w:lang w:val="en-US"/>
              </w:rPr>
            </w:pPr>
            <w:r w:rsidRPr="00C17748">
              <w:rPr>
                <w:rFonts w:ascii="Times New Roman" w:hAnsi="Times New Roman"/>
                <w:bCs/>
                <w:sz w:val="24"/>
                <w:szCs w:val="24"/>
                <w:lang w:val="en-US"/>
              </w:rPr>
              <w:t>In 2020</w:t>
            </w:r>
            <w:r w:rsidR="00D03336">
              <w:rPr>
                <w:rFonts w:ascii="Times New Roman" w:hAnsi="Times New Roman"/>
                <w:bCs/>
                <w:sz w:val="24"/>
                <w:szCs w:val="24"/>
                <w:lang w:val="en-US"/>
              </w:rPr>
              <w:t xml:space="preserve">, 11scientific </w:t>
            </w:r>
            <w:r>
              <w:rPr>
                <w:rFonts w:ascii="Times New Roman" w:hAnsi="Times New Roman"/>
                <w:bCs/>
                <w:sz w:val="24"/>
                <w:szCs w:val="24"/>
                <w:lang w:val="en-US"/>
              </w:rPr>
              <w:t>works were published, including</w:t>
            </w:r>
            <w:r w:rsidRPr="00C17748">
              <w:rPr>
                <w:rFonts w:ascii="Times New Roman" w:hAnsi="Times New Roman"/>
                <w:bCs/>
                <w:sz w:val="24"/>
                <w:szCs w:val="24"/>
                <w:lang w:val="en-US"/>
              </w:rPr>
              <w:t xml:space="preserve"> collective monograph, two </w:t>
            </w:r>
            <w:r>
              <w:rPr>
                <w:rFonts w:ascii="Times New Roman" w:hAnsi="Times New Roman"/>
                <w:bCs/>
                <w:sz w:val="24"/>
                <w:szCs w:val="24"/>
                <w:lang w:val="en-US"/>
              </w:rPr>
              <w:t xml:space="preserve">study </w:t>
            </w:r>
            <w:r w:rsidRPr="00C17748">
              <w:rPr>
                <w:rFonts w:ascii="Times New Roman" w:hAnsi="Times New Roman"/>
                <w:bCs/>
                <w:sz w:val="24"/>
                <w:szCs w:val="24"/>
                <w:lang w:val="en-US"/>
              </w:rPr>
              <w:t xml:space="preserve">manuals, </w:t>
            </w:r>
            <w:r w:rsidR="00D03336">
              <w:rPr>
                <w:rFonts w:ascii="Times New Roman" w:hAnsi="Times New Roman"/>
                <w:bCs/>
                <w:sz w:val="24"/>
                <w:szCs w:val="24"/>
                <w:lang w:val="en-US"/>
              </w:rPr>
              <w:t xml:space="preserve">8 articles (1 </w:t>
            </w:r>
            <w:r w:rsidRPr="00C17748">
              <w:rPr>
                <w:rFonts w:ascii="Times New Roman" w:hAnsi="Times New Roman"/>
                <w:bCs/>
                <w:sz w:val="24"/>
                <w:szCs w:val="24"/>
                <w:lang w:val="en-US"/>
              </w:rPr>
              <w:t xml:space="preserve">in peer-reviewed RSCI </w:t>
            </w:r>
            <w:r w:rsidR="00D03336">
              <w:rPr>
                <w:rFonts w:ascii="Times New Roman" w:hAnsi="Times New Roman"/>
                <w:bCs/>
                <w:sz w:val="24"/>
                <w:szCs w:val="24"/>
                <w:lang w:val="en-US"/>
              </w:rPr>
              <w:t>journal;</w:t>
            </w:r>
            <w:r w:rsidRPr="00C17748">
              <w:rPr>
                <w:rFonts w:ascii="Times New Roman" w:hAnsi="Times New Roman"/>
                <w:bCs/>
                <w:sz w:val="24"/>
                <w:szCs w:val="24"/>
                <w:lang w:val="en-US"/>
              </w:rPr>
              <w:t xml:space="preserve">1 </w:t>
            </w:r>
            <w:r w:rsidR="00D03336">
              <w:rPr>
                <w:rFonts w:ascii="Times New Roman" w:hAnsi="Times New Roman"/>
                <w:bCs/>
                <w:sz w:val="24"/>
                <w:szCs w:val="24"/>
                <w:lang w:val="en-US"/>
              </w:rPr>
              <w:t xml:space="preserve">article is </w:t>
            </w:r>
            <w:r w:rsidRPr="00C17748">
              <w:rPr>
                <w:rFonts w:ascii="Times New Roman" w:hAnsi="Times New Roman"/>
                <w:bCs/>
                <w:sz w:val="24"/>
                <w:szCs w:val="24"/>
                <w:lang w:val="en-US"/>
              </w:rPr>
              <w:t xml:space="preserve">in the press </w:t>
            </w:r>
            <w:r w:rsidR="00C3616C">
              <w:rPr>
                <w:rFonts w:ascii="Times New Roman" w:hAnsi="Times New Roman"/>
                <w:bCs/>
                <w:sz w:val="24"/>
                <w:szCs w:val="24"/>
                <w:lang w:val="en-US"/>
              </w:rPr>
              <w:t xml:space="preserve">on </w:t>
            </w:r>
            <w:r w:rsidRPr="00C17748">
              <w:rPr>
                <w:rFonts w:ascii="Times New Roman" w:hAnsi="Times New Roman"/>
                <w:bCs/>
                <w:sz w:val="24"/>
                <w:szCs w:val="24"/>
                <w:lang w:val="en-US"/>
              </w:rPr>
              <w:t xml:space="preserve">WoS; 5 articles in the </w:t>
            </w:r>
            <w:r w:rsidR="00D03336">
              <w:rPr>
                <w:rFonts w:ascii="Times New Roman" w:hAnsi="Times New Roman"/>
                <w:bCs/>
                <w:sz w:val="24"/>
                <w:szCs w:val="24"/>
                <w:lang w:val="en-US"/>
              </w:rPr>
              <w:t>CCSES</w:t>
            </w:r>
            <w:r w:rsidRPr="00C17748">
              <w:rPr>
                <w:rFonts w:ascii="Times New Roman" w:hAnsi="Times New Roman"/>
                <w:bCs/>
                <w:sz w:val="24"/>
                <w:szCs w:val="24"/>
                <w:lang w:val="en-US"/>
              </w:rPr>
              <w:t xml:space="preserve"> journals)</w:t>
            </w:r>
            <w:r w:rsidR="00D03336">
              <w:rPr>
                <w:rFonts w:ascii="Times New Roman" w:hAnsi="Times New Roman"/>
                <w:bCs/>
                <w:sz w:val="24"/>
                <w:szCs w:val="24"/>
                <w:lang w:val="en-US"/>
              </w:rPr>
              <w:t>.</w:t>
            </w:r>
          </w:p>
        </w:tc>
        <w:tc>
          <w:tcPr>
            <w:tcW w:w="647"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spacing w:after="0" w:line="360" w:lineRule="auto"/>
              <w:jc w:val="both"/>
              <w:rPr>
                <w:rFonts w:ascii="Times New Roman" w:eastAsia="Times New Roman" w:hAnsi="Times New Roman"/>
                <w:sz w:val="24"/>
                <w:szCs w:val="24"/>
                <w:lang w:val="kk-KZ" w:eastAsia="ru-RU"/>
              </w:rPr>
            </w:pPr>
          </w:p>
        </w:tc>
        <w:tc>
          <w:tcPr>
            <w:tcW w:w="1484" w:type="pct"/>
            <w:tcBorders>
              <w:top w:val="single" w:sz="4" w:space="0" w:color="auto"/>
              <w:left w:val="single" w:sz="4" w:space="0" w:color="auto"/>
              <w:bottom w:val="single" w:sz="4" w:space="0" w:color="auto"/>
              <w:right w:val="single" w:sz="4" w:space="0" w:color="auto"/>
            </w:tcBorders>
          </w:tcPr>
          <w:p w:rsidR="00D973C7" w:rsidRPr="00354485" w:rsidRDefault="00D973C7" w:rsidP="00D973C7">
            <w:pPr>
              <w:tabs>
                <w:tab w:val="left" w:pos="284"/>
                <w:tab w:val="left" w:pos="426"/>
                <w:tab w:val="num" w:pos="720"/>
              </w:tabs>
              <w:spacing w:after="0" w:line="360" w:lineRule="auto"/>
              <w:jc w:val="both"/>
              <w:rPr>
                <w:rFonts w:ascii="Times New Roman" w:hAnsi="Times New Roman"/>
                <w:sz w:val="24"/>
                <w:szCs w:val="24"/>
                <w:lang w:val="kk-KZ"/>
              </w:rPr>
            </w:pPr>
          </w:p>
        </w:tc>
        <w:tc>
          <w:tcPr>
            <w:tcW w:w="944" w:type="pct"/>
            <w:tcBorders>
              <w:top w:val="single" w:sz="4" w:space="0" w:color="auto"/>
              <w:left w:val="single" w:sz="4" w:space="0" w:color="auto"/>
              <w:bottom w:val="single" w:sz="4" w:space="0" w:color="auto"/>
              <w:right w:val="single" w:sz="4" w:space="0" w:color="auto"/>
            </w:tcBorders>
          </w:tcPr>
          <w:p w:rsidR="00D973C7" w:rsidRPr="00C17748" w:rsidRDefault="00D973C7" w:rsidP="00D973C7">
            <w:pPr>
              <w:spacing w:after="0" w:line="360" w:lineRule="auto"/>
              <w:jc w:val="both"/>
              <w:rPr>
                <w:rFonts w:ascii="Times New Roman" w:hAnsi="Times New Roman"/>
                <w:sz w:val="24"/>
                <w:szCs w:val="24"/>
                <w:lang w:val="en-US"/>
              </w:rPr>
            </w:pPr>
          </w:p>
        </w:tc>
      </w:tr>
    </w:tbl>
    <w:p w:rsidR="00D973C7" w:rsidRPr="00C17748" w:rsidRDefault="005F73D8" w:rsidP="00D973C7">
      <w:pPr>
        <w:spacing w:after="0" w:line="360" w:lineRule="auto"/>
        <w:jc w:val="both"/>
        <w:rPr>
          <w:rFonts w:ascii="Times New Roman" w:hAnsi="Times New Roman"/>
          <w:sz w:val="24"/>
          <w:szCs w:val="24"/>
          <w:lang w:val="en-US"/>
        </w:rPr>
      </w:pPr>
      <w:r w:rsidRPr="005F73D8">
        <w:rPr>
          <w:rFonts w:ascii="Times New Roman" w:hAnsi="Times New Roman"/>
          <w:noProof/>
          <w:sz w:val="24"/>
          <w:szCs w:val="24"/>
          <w:lang w:eastAsia="ru-RU"/>
        </w:rPr>
        <w:lastRenderedPageBreak/>
        <w:drawing>
          <wp:inline distT="0" distB="0" distL="0" distR="0">
            <wp:extent cx="5940425" cy="8389863"/>
            <wp:effectExtent l="19050" t="0" r="3175" b="0"/>
            <wp:docPr id="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srcRect/>
                    <a:stretch>
                      <a:fillRect/>
                    </a:stretch>
                  </pic:blipFill>
                  <pic:spPr bwMode="auto">
                    <a:xfrm>
                      <a:off x="0" y="0"/>
                      <a:ext cx="5940425" cy="8389863"/>
                    </a:xfrm>
                    <a:prstGeom prst="rect">
                      <a:avLst/>
                    </a:prstGeom>
                    <a:noFill/>
                    <a:ln w="9525">
                      <a:noFill/>
                      <a:miter lim="800000"/>
                      <a:headEnd/>
                      <a:tailEnd/>
                    </a:ln>
                  </pic:spPr>
                </pic:pic>
              </a:graphicData>
            </a:graphic>
          </wp:inline>
        </w:drawing>
      </w:r>
    </w:p>
    <w:p w:rsidR="00D973C7" w:rsidRPr="00024053" w:rsidRDefault="00D973C7" w:rsidP="00126A44">
      <w:pPr>
        <w:spacing w:after="0" w:line="360" w:lineRule="auto"/>
        <w:ind w:firstLine="709"/>
        <w:jc w:val="center"/>
        <w:rPr>
          <w:rFonts w:ascii="Times New Roman" w:hAnsi="Times New Roman"/>
          <w:iCs/>
          <w:sz w:val="24"/>
          <w:szCs w:val="24"/>
          <w:lang w:val="en-US"/>
        </w:rPr>
      </w:pPr>
    </w:p>
    <w:p w:rsidR="00AA382E" w:rsidRPr="00024053" w:rsidRDefault="00AA382E" w:rsidP="00126A44">
      <w:pPr>
        <w:spacing w:after="0" w:line="360" w:lineRule="auto"/>
        <w:ind w:firstLine="709"/>
        <w:jc w:val="center"/>
        <w:rPr>
          <w:rFonts w:ascii="Times New Roman" w:hAnsi="Times New Roman"/>
          <w:iCs/>
          <w:sz w:val="24"/>
          <w:szCs w:val="24"/>
          <w:lang w:val="en-US"/>
        </w:rPr>
      </w:pPr>
    </w:p>
    <w:p w:rsidR="00AA382E" w:rsidRPr="00024053" w:rsidRDefault="00AA382E" w:rsidP="00126A44">
      <w:pPr>
        <w:spacing w:after="0" w:line="360" w:lineRule="auto"/>
        <w:ind w:firstLine="709"/>
        <w:jc w:val="center"/>
        <w:rPr>
          <w:rFonts w:ascii="Times New Roman" w:hAnsi="Times New Roman"/>
          <w:iCs/>
          <w:sz w:val="24"/>
          <w:szCs w:val="24"/>
          <w:lang w:val="en-US"/>
        </w:rPr>
      </w:pPr>
    </w:p>
    <w:p w:rsidR="00D973C7" w:rsidRPr="007B0AD8" w:rsidRDefault="005F73D8" w:rsidP="00D973C7">
      <w:pPr>
        <w:spacing w:after="0" w:line="240" w:lineRule="auto"/>
        <w:jc w:val="center"/>
        <w:rPr>
          <w:rFonts w:ascii="Times New Roman" w:hAnsi="Times New Roman"/>
          <w:b/>
          <w:sz w:val="24"/>
          <w:szCs w:val="24"/>
          <w:lang w:val="en-US"/>
        </w:rPr>
      </w:pPr>
      <w:r w:rsidRPr="007B0AD8">
        <w:rPr>
          <w:rFonts w:ascii="Times New Roman" w:hAnsi="Times New Roman"/>
          <w:b/>
          <w:sz w:val="24"/>
          <w:szCs w:val="24"/>
        </w:rPr>
        <w:lastRenderedPageBreak/>
        <w:t xml:space="preserve">APPENDIX </w:t>
      </w:r>
      <w:r w:rsidRPr="007B0AD8">
        <w:rPr>
          <w:rFonts w:ascii="Times New Roman" w:hAnsi="Times New Roman"/>
          <w:b/>
          <w:sz w:val="24"/>
          <w:szCs w:val="24"/>
          <w:lang w:val="en-US"/>
        </w:rPr>
        <w:t>F</w:t>
      </w:r>
    </w:p>
    <w:p w:rsidR="00D973C7" w:rsidRPr="007771C8" w:rsidRDefault="007B0AD8" w:rsidP="00D973C7">
      <w:pPr>
        <w:spacing w:after="0" w:line="240" w:lineRule="auto"/>
        <w:jc w:val="center"/>
        <w:rPr>
          <w:rFonts w:ascii="Times New Roman" w:hAnsi="Times New Roman"/>
          <w:b/>
          <w:sz w:val="24"/>
          <w:szCs w:val="24"/>
          <w:lang w:val="en-US"/>
        </w:rPr>
      </w:pPr>
      <w:r>
        <w:rPr>
          <w:rFonts w:ascii="Times New Roman" w:hAnsi="Times New Roman"/>
          <w:b/>
          <w:sz w:val="24"/>
          <w:szCs w:val="24"/>
          <w:lang w:val="en-US"/>
        </w:rPr>
        <w:t>C</w:t>
      </w:r>
      <w:r w:rsidRPr="007B0AD8">
        <w:rPr>
          <w:rFonts w:ascii="Times New Roman" w:hAnsi="Times New Roman"/>
          <w:b/>
          <w:sz w:val="24"/>
          <w:szCs w:val="24"/>
        </w:rPr>
        <w:t>opyright</w:t>
      </w:r>
      <w:r w:rsidR="003C513F">
        <w:rPr>
          <w:rFonts w:ascii="Times New Roman" w:hAnsi="Times New Roman"/>
          <w:b/>
          <w:sz w:val="24"/>
          <w:szCs w:val="24"/>
        </w:rPr>
        <w:t xml:space="preserve"> </w:t>
      </w:r>
      <w:r w:rsidRPr="007B0AD8">
        <w:rPr>
          <w:rFonts w:ascii="Times New Roman" w:hAnsi="Times New Roman"/>
          <w:b/>
          <w:sz w:val="24"/>
          <w:szCs w:val="24"/>
        </w:rPr>
        <w:t>certificates</w:t>
      </w:r>
    </w:p>
    <w:p w:rsidR="00ED5312" w:rsidRPr="003C513F" w:rsidRDefault="00D973C7" w:rsidP="00ED5312">
      <w:pPr>
        <w:pStyle w:val="a9"/>
        <w:numPr>
          <w:ilvl w:val="0"/>
          <w:numId w:val="19"/>
        </w:numPr>
        <w:spacing w:after="0" w:line="240" w:lineRule="auto"/>
        <w:jc w:val="both"/>
        <w:rPr>
          <w:rFonts w:ascii="Times New Roman" w:hAnsi="Times New Roman"/>
          <w:sz w:val="24"/>
          <w:szCs w:val="24"/>
          <w:lang w:val="en-US"/>
        </w:rPr>
      </w:pPr>
      <w:r w:rsidRPr="001D4CA9">
        <w:rPr>
          <w:rFonts w:ascii="Times New Roman" w:hAnsi="Times New Roman"/>
          <w:sz w:val="24"/>
          <w:szCs w:val="24"/>
          <w:lang w:val="en-US"/>
        </w:rPr>
        <w:t>Idiosphere of Kazakhstani cultural code: literature and mass media/ Edited by Saule</w:t>
      </w:r>
      <w:r w:rsidR="007771C8">
        <w:rPr>
          <w:rFonts w:ascii="Times New Roman" w:hAnsi="Times New Roman"/>
          <w:sz w:val="24"/>
          <w:szCs w:val="24"/>
          <w:lang w:val="en-US"/>
        </w:rPr>
        <w:t xml:space="preserve"> </w:t>
      </w:r>
      <w:r w:rsidRPr="001D4CA9">
        <w:rPr>
          <w:rFonts w:ascii="Times New Roman" w:hAnsi="Times New Roman"/>
          <w:sz w:val="24"/>
          <w:szCs w:val="24"/>
          <w:lang w:val="en-US"/>
        </w:rPr>
        <w:t>Altybayeva. Almaty, 2020. Copyright certificate No. 11588 dated August 11, 2020.</w:t>
      </w:r>
    </w:p>
    <w:p w:rsidR="00ED5312" w:rsidRPr="003C513F" w:rsidRDefault="00ED5312" w:rsidP="00ED5312">
      <w:pPr>
        <w:pStyle w:val="a9"/>
        <w:spacing w:after="0" w:line="240" w:lineRule="auto"/>
        <w:rPr>
          <w:rFonts w:ascii="Times New Roman" w:hAnsi="Times New Roman"/>
          <w:sz w:val="24"/>
          <w:szCs w:val="24"/>
          <w:lang w:val="en-US"/>
        </w:rPr>
      </w:pPr>
    </w:p>
    <w:p w:rsidR="00D973C7" w:rsidRPr="001D4CA9" w:rsidRDefault="005D4241" w:rsidP="00ED5312">
      <w:pPr>
        <w:pStyle w:val="a9"/>
        <w:spacing w:after="0" w:line="240" w:lineRule="auto"/>
        <w:rPr>
          <w:rFonts w:ascii="Times New Roman" w:hAnsi="Times New Roman"/>
          <w:sz w:val="24"/>
          <w:szCs w:val="24"/>
        </w:rPr>
      </w:pPr>
      <w:r w:rsidRPr="005D4241">
        <w:rPr>
          <w:rFonts w:ascii="Times New Roman" w:hAnsi="Times New Roman"/>
          <w:noProof/>
          <w:sz w:val="24"/>
          <w:szCs w:val="24"/>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4.75pt;height:631.5pt;mso-width-percent:0;mso-height-percent:0;mso-width-percent:0;mso-height-percent:0" o:ole="">
            <v:imagedata r:id="rId47" o:title=""/>
          </v:shape>
          <o:OLEObject Type="Embed" ProgID="AcroExch.Document.11" ShapeID="_x0000_i1025" DrawAspect="Content" ObjectID="_1665223504" r:id="rId48"/>
        </w:object>
      </w:r>
    </w:p>
    <w:p w:rsidR="00D973C7" w:rsidRDefault="00D973C7" w:rsidP="00D973C7">
      <w:pPr>
        <w:spacing w:after="0" w:line="240" w:lineRule="auto"/>
        <w:jc w:val="center"/>
        <w:rPr>
          <w:rFonts w:ascii="Times New Roman" w:hAnsi="Times New Roman"/>
          <w:sz w:val="24"/>
          <w:szCs w:val="24"/>
        </w:rPr>
      </w:pPr>
    </w:p>
    <w:p w:rsidR="00D973C7" w:rsidRPr="00D73F83" w:rsidRDefault="00D973C7" w:rsidP="00D973C7">
      <w:pPr>
        <w:pStyle w:val="a9"/>
        <w:numPr>
          <w:ilvl w:val="0"/>
          <w:numId w:val="19"/>
        </w:numPr>
        <w:spacing w:after="0" w:line="240" w:lineRule="auto"/>
        <w:jc w:val="both"/>
        <w:rPr>
          <w:rFonts w:ascii="Times New Roman" w:hAnsi="Times New Roman"/>
          <w:sz w:val="24"/>
          <w:szCs w:val="24"/>
          <w:lang w:val="en-US"/>
        </w:rPr>
      </w:pPr>
      <w:r w:rsidRPr="00D73F83">
        <w:rPr>
          <w:rFonts w:ascii="Times New Roman" w:hAnsi="Times New Roman"/>
          <w:sz w:val="24"/>
          <w:szCs w:val="24"/>
          <w:lang w:val="en-US"/>
        </w:rPr>
        <w:t xml:space="preserve">Altybayeva S.M. Actual myth poetics. </w:t>
      </w:r>
      <w:hyperlink r:id="rId49" w:history="1">
        <w:r w:rsidRPr="00ED5312">
          <w:rPr>
            <w:rStyle w:val="ae"/>
            <w:rFonts w:ascii="Times New Roman" w:hAnsi="Times New Roman"/>
            <w:i w:val="0"/>
            <w:iCs w:val="0"/>
            <w:color w:val="222222"/>
            <w:sz w:val="24"/>
            <w:szCs w:val="24"/>
            <w:lang w:val="en-US"/>
          </w:rPr>
          <w:t>Study manual</w:t>
        </w:r>
      </w:hyperlink>
      <w:r w:rsidRPr="00ED5312">
        <w:rPr>
          <w:rFonts w:ascii="Times New Roman" w:hAnsi="Times New Roman"/>
          <w:i/>
          <w:iCs/>
          <w:sz w:val="24"/>
          <w:szCs w:val="24"/>
          <w:lang w:val="en-US"/>
        </w:rPr>
        <w:t>.</w:t>
      </w:r>
      <w:r w:rsidRPr="00D73F83">
        <w:rPr>
          <w:rFonts w:ascii="Times New Roman" w:hAnsi="Times New Roman"/>
          <w:sz w:val="24"/>
          <w:szCs w:val="24"/>
          <w:lang w:val="en-US"/>
        </w:rPr>
        <w:t xml:space="preserve"> Copyright certificate </w:t>
      </w:r>
      <w:r w:rsidRPr="00D73F83">
        <w:rPr>
          <w:rFonts w:ascii="Times New Roman" w:eastAsia="ProximaNova-Italic" w:hAnsi="Times New Roman"/>
          <w:iCs/>
          <w:sz w:val="24"/>
          <w:szCs w:val="24"/>
          <w:lang w:val="en-US"/>
        </w:rPr>
        <w:t>№</w:t>
      </w:r>
      <w:r w:rsidRPr="00D73F83">
        <w:rPr>
          <w:rFonts w:ascii="Times New Roman" w:hAnsi="Times New Roman"/>
          <w:sz w:val="24"/>
          <w:szCs w:val="24"/>
          <w:lang w:val="en-US"/>
        </w:rPr>
        <w:t>11821 dated September 2, 2020.</w:t>
      </w:r>
    </w:p>
    <w:p w:rsidR="00D973C7" w:rsidRPr="0074755C" w:rsidRDefault="00D973C7" w:rsidP="00D973C7">
      <w:pPr>
        <w:spacing w:after="0" w:line="240" w:lineRule="auto"/>
        <w:jc w:val="center"/>
        <w:rPr>
          <w:rFonts w:ascii="Times New Roman" w:hAnsi="Times New Roman"/>
          <w:sz w:val="24"/>
          <w:szCs w:val="24"/>
          <w:lang w:val="en-US"/>
        </w:rPr>
      </w:pPr>
    </w:p>
    <w:p w:rsidR="00D973C7" w:rsidRPr="0074755C" w:rsidRDefault="00D973C7" w:rsidP="00D973C7">
      <w:pPr>
        <w:spacing w:after="0" w:line="240" w:lineRule="auto"/>
        <w:jc w:val="center"/>
        <w:rPr>
          <w:rFonts w:ascii="Times New Roman" w:hAnsi="Times New Roman"/>
          <w:sz w:val="24"/>
          <w:szCs w:val="24"/>
          <w:lang w:val="en-US"/>
        </w:rPr>
      </w:pPr>
    </w:p>
    <w:p w:rsidR="00D973C7" w:rsidRPr="002245D0" w:rsidRDefault="005D4241" w:rsidP="00D973C7">
      <w:pPr>
        <w:spacing w:after="0" w:line="240" w:lineRule="auto"/>
        <w:jc w:val="center"/>
        <w:rPr>
          <w:rFonts w:ascii="Times New Roman" w:hAnsi="Times New Roman"/>
          <w:sz w:val="24"/>
          <w:szCs w:val="24"/>
          <w:lang w:val="en-US"/>
        </w:rPr>
      </w:pPr>
      <w:r w:rsidRPr="005D4241">
        <w:rPr>
          <w:rFonts w:ascii="Times New Roman" w:hAnsi="Times New Roman"/>
          <w:noProof/>
          <w:sz w:val="24"/>
          <w:szCs w:val="24"/>
        </w:rPr>
        <w:object w:dxaOrig="8925" w:dyaOrig="12631">
          <v:shape id="_x0000_i1026" type="#_x0000_t75" alt="" style="width:444.75pt;height:631.5pt;mso-width-percent:0;mso-height-percent:0;mso-width-percent:0;mso-height-percent:0" o:ole="">
            <v:imagedata r:id="rId50" o:title=""/>
          </v:shape>
          <o:OLEObject Type="Embed" ProgID="AcroExch.Document.11" ShapeID="_x0000_i1026" DrawAspect="Content" ObjectID="_1665223505" r:id="rId51"/>
        </w:object>
      </w:r>
    </w:p>
    <w:p w:rsidR="00D973C7" w:rsidRPr="0074755C" w:rsidRDefault="00D973C7" w:rsidP="00D973C7">
      <w:pPr>
        <w:jc w:val="center"/>
        <w:rPr>
          <w:rFonts w:ascii="Times New Roman" w:hAnsi="Times New Roman"/>
          <w:sz w:val="24"/>
          <w:szCs w:val="24"/>
          <w:lang w:val="en-US"/>
        </w:rPr>
      </w:pPr>
    </w:p>
    <w:p w:rsidR="00D973C7" w:rsidRPr="007B0AD8" w:rsidRDefault="000D69C9" w:rsidP="00D973C7">
      <w:pPr>
        <w:spacing w:after="0" w:line="240" w:lineRule="auto"/>
        <w:jc w:val="center"/>
        <w:rPr>
          <w:rFonts w:ascii="Times New Roman" w:hAnsi="Times New Roman"/>
          <w:b/>
          <w:sz w:val="24"/>
          <w:szCs w:val="24"/>
          <w:lang w:val="en-US"/>
        </w:rPr>
      </w:pPr>
      <w:r w:rsidRPr="007B0AD8">
        <w:rPr>
          <w:rFonts w:ascii="Times New Roman" w:hAnsi="Times New Roman"/>
          <w:b/>
          <w:sz w:val="24"/>
          <w:szCs w:val="24"/>
          <w:lang w:val="en-US"/>
        </w:rPr>
        <w:lastRenderedPageBreak/>
        <w:t>APPENDIXG</w:t>
      </w:r>
    </w:p>
    <w:p w:rsidR="00D973C7" w:rsidRPr="007B0AD8" w:rsidRDefault="007B0AD8" w:rsidP="00D973C7">
      <w:pPr>
        <w:spacing w:after="0" w:line="240" w:lineRule="auto"/>
        <w:jc w:val="center"/>
        <w:rPr>
          <w:rFonts w:ascii="Times New Roman" w:hAnsi="Times New Roman"/>
          <w:b/>
          <w:sz w:val="24"/>
          <w:szCs w:val="24"/>
          <w:lang w:val="en-US"/>
        </w:rPr>
      </w:pPr>
      <w:r>
        <w:rPr>
          <w:rFonts w:ascii="Times New Roman" w:hAnsi="Times New Roman"/>
          <w:b/>
          <w:sz w:val="24"/>
          <w:szCs w:val="24"/>
          <w:lang w:val="en-US"/>
        </w:rPr>
        <w:t>R</w:t>
      </w:r>
      <w:r w:rsidRPr="007B0AD8">
        <w:rPr>
          <w:rFonts w:ascii="Times New Roman" w:hAnsi="Times New Roman"/>
          <w:b/>
          <w:sz w:val="24"/>
          <w:szCs w:val="24"/>
          <w:lang w:val="en-US"/>
        </w:rPr>
        <w:t>eferences on the use of scientific results</w:t>
      </w:r>
    </w:p>
    <w:p w:rsidR="00ED5312" w:rsidRDefault="00ED5312" w:rsidP="00D973C7">
      <w:pPr>
        <w:jc w:val="center"/>
        <w:rPr>
          <w:rFonts w:ascii="Times New Roman" w:hAnsi="Times New Roman"/>
          <w:sz w:val="24"/>
          <w:szCs w:val="24"/>
          <w:lang w:val="en-US"/>
        </w:rPr>
      </w:pPr>
    </w:p>
    <w:p w:rsidR="00D973C7" w:rsidRPr="005F73D8" w:rsidRDefault="00D973C7" w:rsidP="00D973C7">
      <w:pPr>
        <w:jc w:val="center"/>
        <w:rPr>
          <w:rFonts w:ascii="Times New Roman" w:hAnsi="Times New Roman"/>
          <w:sz w:val="24"/>
          <w:szCs w:val="24"/>
        </w:rPr>
      </w:pPr>
      <w:r w:rsidRPr="005F73D8">
        <w:rPr>
          <w:rFonts w:ascii="Times New Roman" w:hAnsi="Times New Roman"/>
          <w:sz w:val="24"/>
          <w:szCs w:val="24"/>
          <w:lang w:val="en-US"/>
        </w:rPr>
        <w:t>2</w:t>
      </w:r>
      <w:r w:rsidRPr="005F73D8">
        <w:rPr>
          <w:rFonts w:ascii="Times New Roman" w:hAnsi="Times New Roman"/>
          <w:sz w:val="24"/>
          <w:szCs w:val="24"/>
        </w:rPr>
        <w:t xml:space="preserve">019 </w:t>
      </w:r>
    </w:p>
    <w:p w:rsidR="00D973C7" w:rsidRDefault="00D973C7" w:rsidP="00D973C7">
      <w:pPr>
        <w:jc w:val="center"/>
        <w:rPr>
          <w:rFonts w:ascii="Times New Roman" w:hAnsi="Times New Roman"/>
          <w:sz w:val="24"/>
          <w:szCs w:val="24"/>
        </w:rPr>
      </w:pPr>
      <w:r w:rsidRPr="005C5D68">
        <w:rPr>
          <w:rFonts w:ascii="Times New Roman" w:hAnsi="Times New Roman"/>
          <w:noProof/>
          <w:sz w:val="24"/>
          <w:szCs w:val="24"/>
          <w:lang w:eastAsia="ru-RU"/>
        </w:rPr>
        <w:drawing>
          <wp:inline distT="0" distB="0" distL="0" distR="0">
            <wp:extent cx="5940425" cy="8158863"/>
            <wp:effectExtent l="19050" t="0" r="3175" b="0"/>
            <wp:docPr id="47" name="Рисунок 2" descr="D:\ПРОЕКТ_2018-2020\ГРАНТ\2020 - работы\ОТЧЕТ2020\ЭЛЕМЕНТЫ ОТЧЕТА_2020\ПРИЛОЖЕНИЯ\ППРИЛОЖЕНИЕ И_ Внедрение научных результа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_2018-2020\ГРАНТ\2020 - работы\ОТЧЕТ2020\ЭЛЕМЕНТЫ ОТЧЕТА_2020\ПРИЛОЖЕНИЯ\ППРИЛОЖЕНИЕ И_ Внедрение научных результатов.jpg"/>
                    <pic:cNvPicPr>
                      <a:picLocks noChangeAspect="1" noChangeArrowheads="1"/>
                    </pic:cNvPicPr>
                  </pic:nvPicPr>
                  <pic:blipFill>
                    <a:blip r:embed="rId52" cstate="print"/>
                    <a:srcRect/>
                    <a:stretch>
                      <a:fillRect/>
                    </a:stretch>
                  </pic:blipFill>
                  <pic:spPr bwMode="auto">
                    <a:xfrm>
                      <a:off x="0" y="0"/>
                      <a:ext cx="5940425" cy="8158863"/>
                    </a:xfrm>
                    <a:prstGeom prst="rect">
                      <a:avLst/>
                    </a:prstGeom>
                    <a:noFill/>
                    <a:ln w="9525">
                      <a:noFill/>
                      <a:miter lim="800000"/>
                      <a:headEnd/>
                      <a:tailEnd/>
                    </a:ln>
                  </pic:spPr>
                </pic:pic>
              </a:graphicData>
            </a:graphic>
          </wp:inline>
        </w:drawing>
      </w:r>
    </w:p>
    <w:p w:rsidR="00D973C7" w:rsidRDefault="00D973C7" w:rsidP="00D973C7">
      <w:pPr>
        <w:jc w:val="center"/>
        <w:rPr>
          <w:rFonts w:ascii="Times New Roman" w:hAnsi="Times New Roman"/>
          <w:sz w:val="24"/>
          <w:szCs w:val="24"/>
        </w:rPr>
      </w:pPr>
      <w:r>
        <w:rPr>
          <w:rFonts w:ascii="Times New Roman" w:hAnsi="Times New Roman"/>
          <w:sz w:val="24"/>
          <w:szCs w:val="24"/>
        </w:rPr>
        <w:lastRenderedPageBreak/>
        <w:t xml:space="preserve">2020 </w:t>
      </w:r>
    </w:p>
    <w:p w:rsidR="00D973C7" w:rsidRDefault="00D973C7" w:rsidP="00D973C7">
      <w:pPr>
        <w:jc w:val="center"/>
        <w:rPr>
          <w:rFonts w:ascii="Times New Roman" w:hAnsi="Times New Roman"/>
          <w:sz w:val="24"/>
          <w:szCs w:val="24"/>
        </w:rPr>
      </w:pPr>
      <w:r w:rsidRPr="005C5D68">
        <w:rPr>
          <w:rFonts w:ascii="Times New Roman" w:hAnsi="Times New Roman"/>
          <w:noProof/>
          <w:sz w:val="24"/>
          <w:szCs w:val="24"/>
          <w:lang w:eastAsia="ru-RU"/>
        </w:rPr>
        <w:drawing>
          <wp:inline distT="0" distB="0" distL="0" distR="0">
            <wp:extent cx="5940425" cy="8158863"/>
            <wp:effectExtent l="19050" t="0" r="3175" b="0"/>
            <wp:docPr id="48" name="Рисунок 3" descr="D:\ПРОЕКТ_2018-2020\ГРАНТ\2020 - работы\Внедрение\Ана тил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20 - работы\Внедрение\Ана тили 001.jpg"/>
                    <pic:cNvPicPr>
                      <a:picLocks noChangeAspect="1" noChangeArrowheads="1"/>
                    </pic:cNvPicPr>
                  </pic:nvPicPr>
                  <pic:blipFill>
                    <a:blip r:embed="rId53" cstate="print"/>
                    <a:srcRect/>
                    <a:stretch>
                      <a:fillRect/>
                    </a:stretch>
                  </pic:blipFill>
                  <pic:spPr bwMode="auto">
                    <a:xfrm>
                      <a:off x="0" y="0"/>
                      <a:ext cx="5940425" cy="8158863"/>
                    </a:xfrm>
                    <a:prstGeom prst="rect">
                      <a:avLst/>
                    </a:prstGeom>
                    <a:noFill/>
                    <a:ln w="9525">
                      <a:noFill/>
                      <a:miter lim="800000"/>
                      <a:headEnd/>
                      <a:tailEnd/>
                    </a:ln>
                  </pic:spPr>
                </pic:pic>
              </a:graphicData>
            </a:graphic>
          </wp:inline>
        </w:drawing>
      </w: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r w:rsidRPr="005C5D68">
        <w:rPr>
          <w:rFonts w:ascii="Times New Roman" w:hAnsi="Times New Roman"/>
          <w:noProof/>
          <w:sz w:val="24"/>
          <w:szCs w:val="24"/>
          <w:lang w:eastAsia="ru-RU"/>
        </w:rPr>
        <w:drawing>
          <wp:inline distT="0" distB="0" distL="0" distR="0">
            <wp:extent cx="5940425" cy="8167114"/>
            <wp:effectExtent l="19050" t="0" r="3175" b="0"/>
            <wp:docPr id="49" name="Рисунок 4" descr="D:\ПРОЕКТ_2018-2020\ГРАНТ\2020 - работы\Внедрение\Jeti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_2018-2020\ГРАНТ\2020 - работы\Внедрение\Jetisu.jpg"/>
                    <pic:cNvPicPr>
                      <a:picLocks noChangeAspect="1" noChangeArrowheads="1"/>
                    </pic:cNvPicPr>
                  </pic:nvPicPr>
                  <pic:blipFill>
                    <a:blip r:embed="rId54"/>
                    <a:srcRect/>
                    <a:stretch>
                      <a:fillRect/>
                    </a:stretch>
                  </pic:blipFill>
                  <pic:spPr bwMode="auto">
                    <a:xfrm>
                      <a:off x="0" y="0"/>
                      <a:ext cx="5940425" cy="8167114"/>
                    </a:xfrm>
                    <a:prstGeom prst="rect">
                      <a:avLst/>
                    </a:prstGeom>
                    <a:noFill/>
                    <a:ln w="9525">
                      <a:noFill/>
                      <a:miter lim="800000"/>
                      <a:headEnd/>
                      <a:tailEnd/>
                    </a:ln>
                  </pic:spPr>
                </pic:pic>
              </a:graphicData>
            </a:graphic>
          </wp:inline>
        </w:drawing>
      </w: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r w:rsidRPr="005C5D68">
        <w:rPr>
          <w:rFonts w:ascii="Times New Roman" w:hAnsi="Times New Roman"/>
          <w:noProof/>
          <w:sz w:val="24"/>
          <w:szCs w:val="24"/>
          <w:lang w:eastAsia="ru-RU"/>
        </w:rPr>
        <w:lastRenderedPageBreak/>
        <w:drawing>
          <wp:inline distT="0" distB="0" distL="0" distR="0">
            <wp:extent cx="5940425" cy="8252589"/>
            <wp:effectExtent l="19050" t="0" r="3175" b="0"/>
            <wp:docPr id="50" name="Рисунок 5" descr="D:\ПРОЕКТ_2018-2020\ГРАНТ\2020 - работы\Внедрение\Пятигорский университ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_2018-2020\ГРАНТ\2020 - работы\Внедрение\Пятигорский университет.jpg"/>
                    <pic:cNvPicPr>
                      <a:picLocks noChangeAspect="1" noChangeArrowheads="1"/>
                    </pic:cNvPicPr>
                  </pic:nvPicPr>
                  <pic:blipFill>
                    <a:blip r:embed="rId55" cstate="print"/>
                    <a:srcRect/>
                    <a:stretch>
                      <a:fillRect/>
                    </a:stretch>
                  </pic:blipFill>
                  <pic:spPr bwMode="auto">
                    <a:xfrm>
                      <a:off x="0" y="0"/>
                      <a:ext cx="5940425" cy="8252589"/>
                    </a:xfrm>
                    <a:prstGeom prst="rect">
                      <a:avLst/>
                    </a:prstGeom>
                    <a:noFill/>
                    <a:ln w="9525">
                      <a:noFill/>
                      <a:miter lim="800000"/>
                      <a:headEnd/>
                      <a:tailEnd/>
                    </a:ln>
                  </pic:spPr>
                </pic:pic>
              </a:graphicData>
            </a:graphic>
          </wp:inline>
        </w:drawing>
      </w: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p>
    <w:p w:rsidR="00D973C7" w:rsidRDefault="00D973C7" w:rsidP="00D973C7">
      <w:pPr>
        <w:jc w:val="center"/>
        <w:rPr>
          <w:rFonts w:ascii="Times New Roman" w:hAnsi="Times New Roman"/>
          <w:sz w:val="24"/>
          <w:szCs w:val="24"/>
        </w:rPr>
      </w:pPr>
    </w:p>
    <w:p w:rsidR="00D973C7" w:rsidRDefault="005D4241" w:rsidP="00D973C7">
      <w:pPr>
        <w:jc w:val="center"/>
        <w:rPr>
          <w:rFonts w:ascii="Times New Roman" w:hAnsi="Times New Roman"/>
          <w:sz w:val="24"/>
          <w:szCs w:val="24"/>
          <w:lang w:val="en-US"/>
        </w:rPr>
      </w:pPr>
      <w:r w:rsidRPr="005D4241">
        <w:rPr>
          <w:rFonts w:ascii="Times New Roman" w:hAnsi="Times New Roman"/>
          <w:noProof/>
          <w:sz w:val="24"/>
          <w:szCs w:val="24"/>
        </w:rPr>
        <w:object w:dxaOrig="8925" w:dyaOrig="12631">
          <v:shape id="_x0000_i1027" type="#_x0000_t75" alt="" style="width:444.75pt;height:631.5pt;mso-width-percent:0;mso-height-percent:0;mso-width-percent:0;mso-height-percent:0" o:ole="">
            <v:imagedata r:id="rId56" o:title=""/>
          </v:shape>
          <o:OLEObject Type="Embed" ProgID="AcroExch.Document.11" ShapeID="_x0000_i1027" DrawAspect="Content" ObjectID="_1665223506" r:id="rId57"/>
        </w:object>
      </w:r>
    </w:p>
    <w:p w:rsidR="00840B67" w:rsidRDefault="00840B67" w:rsidP="00D973C7">
      <w:pPr>
        <w:jc w:val="center"/>
        <w:rPr>
          <w:rFonts w:ascii="Times New Roman" w:hAnsi="Times New Roman"/>
          <w:sz w:val="24"/>
          <w:szCs w:val="24"/>
          <w:lang w:val="en-US"/>
        </w:rPr>
      </w:pPr>
    </w:p>
    <w:p w:rsidR="00840B67" w:rsidRDefault="00840B67" w:rsidP="00D973C7">
      <w:pPr>
        <w:jc w:val="center"/>
        <w:rPr>
          <w:rFonts w:ascii="Times New Roman" w:hAnsi="Times New Roman"/>
          <w:sz w:val="24"/>
          <w:szCs w:val="24"/>
          <w:lang w:val="en-US"/>
        </w:rPr>
      </w:pPr>
    </w:p>
    <w:p w:rsidR="00840B67" w:rsidRPr="001C0341" w:rsidRDefault="00840B67" w:rsidP="007771C8">
      <w:pPr>
        <w:spacing w:after="0" w:line="360" w:lineRule="auto"/>
        <w:jc w:val="center"/>
        <w:rPr>
          <w:rFonts w:ascii="Times New Roman" w:hAnsi="Times New Roman"/>
          <w:b/>
          <w:sz w:val="24"/>
          <w:szCs w:val="24"/>
          <w:lang w:val="en-US"/>
        </w:rPr>
      </w:pPr>
      <w:r w:rsidRPr="001C0341">
        <w:rPr>
          <w:rFonts w:ascii="Times New Roman" w:hAnsi="Times New Roman"/>
          <w:b/>
          <w:sz w:val="24"/>
          <w:szCs w:val="24"/>
          <w:lang w:val="en-US"/>
        </w:rPr>
        <w:lastRenderedPageBreak/>
        <w:t>APPENDIX K</w:t>
      </w:r>
    </w:p>
    <w:p w:rsidR="00840B67" w:rsidRPr="00E12CA4" w:rsidRDefault="00D27C28" w:rsidP="007771C8">
      <w:pPr>
        <w:pStyle w:val="a9"/>
        <w:spacing w:after="0" w:line="360" w:lineRule="auto"/>
        <w:ind w:left="360"/>
        <w:jc w:val="center"/>
        <w:rPr>
          <w:rFonts w:ascii="Times New Roman" w:hAnsi="Times New Roman"/>
          <w:b/>
          <w:sz w:val="24"/>
          <w:szCs w:val="24"/>
          <w:lang w:val="en-US"/>
        </w:rPr>
      </w:pPr>
      <w:r>
        <w:rPr>
          <w:rFonts w:ascii="Times New Roman" w:hAnsi="Times New Roman"/>
          <w:b/>
          <w:sz w:val="24"/>
          <w:szCs w:val="24"/>
          <w:lang w:val="en-US"/>
        </w:rPr>
        <w:t>C</w:t>
      </w:r>
      <w:r w:rsidRPr="00E12CA4">
        <w:rPr>
          <w:rFonts w:ascii="Times New Roman" w:hAnsi="Times New Roman"/>
          <w:b/>
          <w:sz w:val="24"/>
          <w:szCs w:val="24"/>
          <w:lang w:val="en-US"/>
        </w:rPr>
        <w:t xml:space="preserve">alendar </w:t>
      </w:r>
      <w:r>
        <w:rPr>
          <w:rFonts w:ascii="Times New Roman" w:hAnsi="Times New Roman"/>
          <w:b/>
          <w:sz w:val="24"/>
          <w:szCs w:val="24"/>
          <w:lang w:val="en-US"/>
        </w:rPr>
        <w:t xml:space="preserve">plans </w:t>
      </w:r>
      <w:r w:rsidR="00840B67">
        <w:rPr>
          <w:rFonts w:ascii="Times New Roman" w:hAnsi="Times New Roman"/>
          <w:b/>
          <w:sz w:val="24"/>
          <w:szCs w:val="24"/>
          <w:lang w:val="en-US"/>
        </w:rPr>
        <w:t xml:space="preserve">and </w:t>
      </w:r>
      <w:r>
        <w:rPr>
          <w:rFonts w:ascii="Times New Roman" w:hAnsi="Times New Roman"/>
          <w:b/>
          <w:sz w:val="24"/>
          <w:szCs w:val="24"/>
          <w:lang w:val="en-US"/>
        </w:rPr>
        <w:t>t</w:t>
      </w:r>
      <w:r w:rsidRPr="00E12CA4">
        <w:rPr>
          <w:rFonts w:ascii="Times New Roman" w:hAnsi="Times New Roman"/>
          <w:b/>
          <w:sz w:val="24"/>
          <w:szCs w:val="24"/>
          <w:lang w:val="en-US"/>
        </w:rPr>
        <w:t>echnical</w:t>
      </w:r>
      <w:r w:rsidR="007771C8">
        <w:rPr>
          <w:rFonts w:ascii="Times New Roman" w:hAnsi="Times New Roman"/>
          <w:b/>
          <w:sz w:val="24"/>
          <w:szCs w:val="24"/>
          <w:lang w:val="en-US"/>
        </w:rPr>
        <w:t xml:space="preserve"> </w:t>
      </w:r>
      <w:r w:rsidRPr="00E12CA4">
        <w:rPr>
          <w:rFonts w:ascii="Times New Roman" w:hAnsi="Times New Roman"/>
          <w:b/>
          <w:sz w:val="24"/>
          <w:szCs w:val="24"/>
          <w:lang w:val="en-US"/>
        </w:rPr>
        <w:t xml:space="preserve">specifications </w:t>
      </w:r>
      <w:r w:rsidR="00840B67" w:rsidRPr="00E12CA4">
        <w:rPr>
          <w:rFonts w:ascii="Times New Roman" w:hAnsi="Times New Roman"/>
          <w:b/>
          <w:sz w:val="24"/>
          <w:szCs w:val="24"/>
          <w:lang w:val="en-US"/>
        </w:rPr>
        <w:t xml:space="preserve">for 2018-2020 </w:t>
      </w:r>
    </w:p>
    <w:p w:rsidR="00840B67" w:rsidRPr="002223E5" w:rsidRDefault="00840B67" w:rsidP="00840B67">
      <w:pPr>
        <w:pStyle w:val="a9"/>
        <w:spacing w:after="0" w:line="240" w:lineRule="auto"/>
        <w:ind w:left="357"/>
        <w:jc w:val="center"/>
      </w:pPr>
      <w:r w:rsidRPr="002223E5">
        <w:rPr>
          <w:rFonts w:ascii="Times New Roman" w:hAnsi="Times New Roman"/>
          <w:sz w:val="24"/>
          <w:szCs w:val="24"/>
          <w:lang w:val="en-US"/>
        </w:rPr>
        <w:t xml:space="preserve">2018 </w:t>
      </w:r>
    </w:p>
    <w:p w:rsidR="00840B67" w:rsidRDefault="00840B67" w:rsidP="00840B67">
      <w:r>
        <w:rPr>
          <w:noProof/>
          <w:lang w:eastAsia="ru-RU"/>
        </w:rPr>
        <w:drawing>
          <wp:inline distT="0" distB="0" distL="0" distR="0">
            <wp:extent cx="5940425" cy="8153525"/>
            <wp:effectExtent l="19050" t="0" r="3175" b="0"/>
            <wp:docPr id="28" name="Рисунок 5" descr="C:\Users\Userr\Desktop\Новая папка\2019-10-29 5\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r\Desktop\Новая папка\2019-10-29 5\5 001.jpg"/>
                    <pic:cNvPicPr>
                      <a:picLocks noChangeAspect="1" noChangeArrowheads="1"/>
                    </pic:cNvPicPr>
                  </pic:nvPicPr>
                  <pic:blipFill>
                    <a:blip r:embed="rId58"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29" name="Рисунок 6" descr="C:\Users\Userr\Desktop\Новая папка\2019-10-29 6\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r\Desktop\Новая папка\2019-10-29 6\6 001.jpg"/>
                    <pic:cNvPicPr>
                      <a:picLocks noChangeAspect="1" noChangeArrowheads="1"/>
                    </pic:cNvPicPr>
                  </pic:nvPicPr>
                  <pic:blipFill>
                    <a:blip r:embed="rId59"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0" name="Рисунок 7" descr="C:\Users\Userr\Desktop\Новая папка\2019-10-29 7\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r\Desktop\Новая папка\2019-10-29 7\7 001.jpg"/>
                    <pic:cNvPicPr>
                      <a:picLocks noChangeAspect="1" noChangeArrowheads="1"/>
                    </pic:cNvPicPr>
                  </pic:nvPicPr>
                  <pic:blipFill>
                    <a:blip r:embed="rId60"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1" name="Рисунок 8" descr="C:\Users\Userr\Desktop\Новая папка\2019-10-29 8\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r\Desktop\Новая папка\2019-10-29 8\8 001.jpg"/>
                    <pic:cNvPicPr>
                      <a:picLocks noChangeAspect="1" noChangeArrowheads="1"/>
                    </pic:cNvPicPr>
                  </pic:nvPicPr>
                  <pic:blipFill>
                    <a:blip r:embed="rId61"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2" name="Рисунок 9" descr="C:\Users\Userr\Desktop\Новая папка\2019-10-29 9\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r\Desktop\Новая папка\2019-10-29 9\9 001.jpg"/>
                    <pic:cNvPicPr>
                      <a:picLocks noChangeAspect="1" noChangeArrowheads="1"/>
                    </pic:cNvPicPr>
                  </pic:nvPicPr>
                  <pic:blipFill>
                    <a:blip r:embed="rId62"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3" name="Рисунок 10" descr="C:\Users\Userr\Desktop\Новая папка\2019-10-29 10\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r\Desktop\Новая папка\2019-10-29 10\10 001.jpg"/>
                    <pic:cNvPicPr>
                      <a:picLocks noChangeAspect="1" noChangeArrowheads="1"/>
                    </pic:cNvPicPr>
                  </pic:nvPicPr>
                  <pic:blipFill>
                    <a:blip r:embed="rId63"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4" name="Рисунок 11" descr="C:\Users\Userr\Desktop\Новая папка\2019-10-29 12\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r\Desktop\Новая папка\2019-10-29 12\12 001.jpg"/>
                    <pic:cNvPicPr>
                      <a:picLocks noChangeAspect="1" noChangeArrowheads="1"/>
                    </pic:cNvPicPr>
                  </pic:nvPicPr>
                  <pic:blipFill>
                    <a:blip r:embed="rId64"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5" name="Рисунок 12" descr="C:\Users\Userr\Desktop\Новая папка\2019-10-29 14\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r\Desktop\Новая папка\2019-10-29 14\14 001.jpg"/>
                    <pic:cNvPicPr>
                      <a:picLocks noChangeAspect="1" noChangeArrowheads="1"/>
                    </pic:cNvPicPr>
                  </pic:nvPicPr>
                  <pic:blipFill>
                    <a:blip r:embed="rId65"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40425" cy="8153525"/>
            <wp:effectExtent l="19050" t="0" r="3175" b="0"/>
            <wp:docPr id="36" name="Рисунок 13" descr="C:\Users\Userr\Desktop\Новая папка\2019-10-29 15\1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r\Desktop\Новая папка\2019-10-29 15\15 001.jpg"/>
                    <pic:cNvPicPr>
                      <a:picLocks noChangeAspect="1" noChangeArrowheads="1"/>
                    </pic:cNvPicPr>
                  </pic:nvPicPr>
                  <pic:blipFill>
                    <a:blip r:embed="rId66"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840B67" w:rsidRDefault="00840B67" w:rsidP="00840B67">
      <w:pPr>
        <w:pStyle w:val="a9"/>
        <w:spacing w:after="0" w:line="240" w:lineRule="auto"/>
        <w:ind w:left="357"/>
        <w:jc w:val="center"/>
        <w:rPr>
          <w:rFonts w:ascii="Times New Roman" w:hAnsi="Times New Roman"/>
          <w:b/>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r w:rsidRPr="0040110D">
        <w:rPr>
          <w:rFonts w:ascii="Times New Roman" w:hAnsi="Times New Roman"/>
          <w:sz w:val="24"/>
          <w:szCs w:val="24"/>
          <w:lang w:val="en-US"/>
        </w:rPr>
        <w:lastRenderedPageBreak/>
        <w:t xml:space="preserve">TRANSLATION </w:t>
      </w:r>
      <w:r>
        <w:rPr>
          <w:rFonts w:ascii="Times New Roman" w:hAnsi="Times New Roman"/>
          <w:sz w:val="24"/>
          <w:szCs w:val="24"/>
          <w:lang w:val="en-US"/>
        </w:rPr>
        <w:t>INTO ENGLISH</w:t>
      </w:r>
    </w:p>
    <w:p w:rsidR="00840B67" w:rsidRPr="00E5420D" w:rsidRDefault="00840B67" w:rsidP="00840B67">
      <w:pPr>
        <w:pStyle w:val="a9"/>
        <w:spacing w:after="0" w:line="240" w:lineRule="auto"/>
        <w:ind w:left="357"/>
        <w:jc w:val="right"/>
        <w:rPr>
          <w:rFonts w:ascii="Times New Roman" w:hAnsi="Times New Roman"/>
          <w:sz w:val="24"/>
          <w:szCs w:val="24"/>
          <w:lang w:val="en-US"/>
        </w:rPr>
      </w:pPr>
      <w:r w:rsidRPr="00E5420D">
        <w:rPr>
          <w:rFonts w:ascii="Times New Roman" w:hAnsi="Times New Roman"/>
          <w:sz w:val="24"/>
          <w:szCs w:val="24"/>
          <w:lang w:val="en-US"/>
        </w:rPr>
        <w:t>Appendix 1.1</w:t>
      </w:r>
    </w:p>
    <w:p w:rsidR="00840B67" w:rsidRPr="00A96D67" w:rsidRDefault="00840B67" w:rsidP="00840B67">
      <w:pPr>
        <w:pStyle w:val="a9"/>
        <w:spacing w:after="0" w:line="240" w:lineRule="auto"/>
        <w:ind w:left="357"/>
        <w:jc w:val="right"/>
        <w:rPr>
          <w:rFonts w:ascii="Times New Roman" w:hAnsi="Times New Roman"/>
          <w:sz w:val="24"/>
          <w:szCs w:val="24"/>
          <w:lang w:val="en-US"/>
        </w:rPr>
      </w:pPr>
      <w:r w:rsidRPr="00E5420D">
        <w:rPr>
          <w:rFonts w:ascii="Times New Roman" w:hAnsi="Times New Roman"/>
          <w:sz w:val="24"/>
          <w:szCs w:val="24"/>
          <w:lang w:val="en-US"/>
        </w:rPr>
        <w:t xml:space="preserve">to Agreement No. 122 dated March </w:t>
      </w:r>
      <w:r w:rsidRPr="00A96D67">
        <w:rPr>
          <w:rFonts w:ascii="Times New Roman" w:hAnsi="Times New Roman"/>
          <w:sz w:val="24"/>
          <w:szCs w:val="24"/>
          <w:lang w:val="en-US"/>
        </w:rPr>
        <w:t>5, 2018</w:t>
      </w:r>
    </w:p>
    <w:p w:rsidR="00840B67" w:rsidRPr="00E5420D" w:rsidRDefault="00840B67" w:rsidP="00840B67">
      <w:pPr>
        <w:pStyle w:val="a9"/>
        <w:spacing w:after="0" w:line="240" w:lineRule="auto"/>
        <w:ind w:left="357"/>
        <w:jc w:val="right"/>
        <w:rPr>
          <w:rFonts w:ascii="Times New Roman" w:hAnsi="Times New Roman"/>
          <w:sz w:val="24"/>
          <w:szCs w:val="24"/>
          <w:lang w:val="en-US"/>
        </w:rPr>
      </w:pPr>
      <w:r w:rsidRPr="00E5420D">
        <w:rPr>
          <w:rFonts w:ascii="Times New Roman" w:hAnsi="Times New Roman"/>
          <w:sz w:val="24"/>
          <w:szCs w:val="24"/>
          <w:lang w:val="en-US"/>
        </w:rPr>
        <w:t>for grant funding</w:t>
      </w:r>
    </w:p>
    <w:p w:rsidR="00840B67" w:rsidRPr="00E5420D" w:rsidRDefault="00840B67" w:rsidP="00840B67">
      <w:pPr>
        <w:pStyle w:val="a9"/>
        <w:spacing w:after="0" w:line="240" w:lineRule="auto"/>
        <w:ind w:left="357"/>
        <w:jc w:val="both"/>
        <w:rPr>
          <w:rFonts w:ascii="Times New Roman" w:hAnsi="Times New Roman"/>
          <w:sz w:val="24"/>
          <w:szCs w:val="24"/>
          <w:lang w:val="en-US"/>
        </w:rPr>
      </w:pPr>
    </w:p>
    <w:p w:rsidR="00840B67" w:rsidRPr="00E5420D" w:rsidRDefault="00840B67" w:rsidP="00840B67">
      <w:pPr>
        <w:pStyle w:val="a9"/>
        <w:ind w:left="360"/>
        <w:jc w:val="center"/>
        <w:rPr>
          <w:rFonts w:ascii="Times New Roman" w:hAnsi="Times New Roman"/>
          <w:sz w:val="24"/>
          <w:szCs w:val="24"/>
          <w:lang w:val="en-US"/>
        </w:rPr>
      </w:pPr>
      <w:r>
        <w:rPr>
          <w:rFonts w:ascii="Times New Roman" w:hAnsi="Times New Roman"/>
          <w:sz w:val="24"/>
          <w:szCs w:val="24"/>
          <w:lang w:val="en-US"/>
        </w:rPr>
        <w:t>TECHNICAL SPECIFICATION</w:t>
      </w:r>
      <w:r w:rsidRPr="00E5420D">
        <w:rPr>
          <w:rFonts w:ascii="Times New Roman" w:hAnsi="Times New Roman"/>
          <w:sz w:val="24"/>
          <w:szCs w:val="24"/>
          <w:lang w:val="en-US"/>
        </w:rPr>
        <w:t xml:space="preserve"> AND</w:t>
      </w:r>
    </w:p>
    <w:p w:rsidR="00840B67" w:rsidRPr="00E5420D" w:rsidRDefault="00840B67" w:rsidP="00840B67">
      <w:pPr>
        <w:pStyle w:val="a9"/>
        <w:ind w:left="360"/>
        <w:jc w:val="center"/>
        <w:rPr>
          <w:rFonts w:ascii="Times New Roman" w:hAnsi="Times New Roman"/>
          <w:sz w:val="24"/>
          <w:szCs w:val="24"/>
          <w:lang w:val="en-US"/>
        </w:rPr>
      </w:pPr>
      <w:r w:rsidRPr="00E5420D">
        <w:rPr>
          <w:rFonts w:ascii="Times New Roman" w:hAnsi="Times New Roman"/>
          <w:sz w:val="24"/>
          <w:szCs w:val="24"/>
          <w:lang w:val="en-US"/>
        </w:rPr>
        <w:t>CALENDAR WORK PLAN</w:t>
      </w:r>
    </w:p>
    <w:p w:rsidR="00840B67" w:rsidRDefault="00840B67" w:rsidP="00840B67">
      <w:pPr>
        <w:pStyle w:val="a9"/>
        <w:ind w:left="360"/>
        <w:jc w:val="center"/>
        <w:rPr>
          <w:rFonts w:ascii="Times New Roman" w:hAnsi="Times New Roman"/>
          <w:sz w:val="24"/>
          <w:szCs w:val="24"/>
          <w:lang w:val="en-US"/>
        </w:rPr>
      </w:pPr>
      <w:r w:rsidRPr="00E5420D">
        <w:rPr>
          <w:rFonts w:ascii="Times New Roman" w:hAnsi="Times New Roman"/>
          <w:sz w:val="24"/>
          <w:szCs w:val="24"/>
          <w:lang w:val="en-US"/>
        </w:rPr>
        <w:t>under contract No. 122 dated March 5, 2018</w:t>
      </w:r>
    </w:p>
    <w:p w:rsidR="00840B67" w:rsidRPr="00AA4618" w:rsidRDefault="00840B67" w:rsidP="00840B67">
      <w:pPr>
        <w:pStyle w:val="a9"/>
        <w:ind w:left="360"/>
        <w:jc w:val="center"/>
        <w:rPr>
          <w:rFonts w:ascii="Times New Roman" w:hAnsi="Times New Roman"/>
          <w:sz w:val="24"/>
          <w:szCs w:val="24"/>
          <w:lang w:val="en-US"/>
        </w:rPr>
      </w:pP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 KAZAKH UNIVERSITY OF INTERNATIONAL RELATIONS AND WORLD LANGUAGES NAMED AFTER ABYLAY KHAN</w:t>
      </w:r>
    </w:p>
    <w:p w:rsidR="00840B67" w:rsidRPr="00E5420D" w:rsidRDefault="00840B67" w:rsidP="00840B67">
      <w:pPr>
        <w:pStyle w:val="a9"/>
        <w:ind w:left="360"/>
        <w:jc w:val="center"/>
        <w:rPr>
          <w:rFonts w:ascii="Times New Roman" w:hAnsi="Times New Roman"/>
          <w:sz w:val="24"/>
          <w:szCs w:val="24"/>
          <w:lang w:val="en-US"/>
        </w:rPr>
      </w:pPr>
    </w:p>
    <w:p w:rsidR="00840B67" w:rsidRPr="00E5420D" w:rsidRDefault="00840B67" w:rsidP="00A96D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1.1 By priority: 5. Scientific basis "Mangilik El (education of the XXI century, fundamental and applied research in the humanities).</w:t>
      </w:r>
    </w:p>
    <w:p w:rsidR="00840B67" w:rsidRPr="00AA4618"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1.2 By sub-priority: 5.1. Fundamental and applied research in the field of socio-economic and humanitarian sciences; 5.1.4 Research in the field of culture, traditions, values in the context of modernization of society and the state.</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1.3 On the topic of the project: No. AP05133019 "Cultural codes of modern Kazakhstan (literary and media discourses)".</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1.4 The total amount of the project 19 406 603.38 (nineteen million four hundred</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six thousand six hundred three tengethirty eighttiyn) tenge, including with a breakdown by years, for the performance of work in accordance with clause 3:</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 for 2018 - in the amount of 6 366 490.33 (six million three hundred sixty six thousand four hundred ninety tenge thirty three tiyn) tenge;</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 for 2019 - in the amount of 6 445 059.08 (six million four hundred forty-five thousand fifty-nine tenge eight tiyn) tenge;</w:t>
      </w:r>
    </w:p>
    <w:p w:rsidR="00840B67" w:rsidRPr="00AA4618"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 for 2020 - in the amount of 6 595 053.97 (six million five hundred ninety five thousand fifty three tenge ninety seven tiyn) tenge.</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2. Characteristics of scientific and technical products by qualification characteristics and economic indicators</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2.1 Direction of work: Comprehensive interdisciplinary research of the phenomenon of the cultural code in the literary and media discourses of modern Kazakhstan.</w:t>
      </w:r>
    </w:p>
    <w:p w:rsidR="00840B67" w:rsidRPr="00AA4618"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2.2 Scope: philological sciences, cultural studies, psycholinguistics, journalism and other humanities, in the practical activities of universities, secondary and secondary educational institutions, as well as MC&amp;S RK, MFA RK and other interested departments of the RK.</w:t>
      </w:r>
    </w:p>
    <w:p w:rsidR="00840B67" w:rsidRPr="00AA4618" w:rsidRDefault="00840B67" w:rsidP="00840B67">
      <w:pPr>
        <w:pStyle w:val="a9"/>
        <w:ind w:left="360"/>
        <w:jc w:val="both"/>
        <w:rPr>
          <w:rFonts w:ascii="Times New Roman" w:hAnsi="Times New Roman"/>
          <w:sz w:val="24"/>
          <w:szCs w:val="24"/>
          <w:lang w:val="en-US"/>
        </w:rPr>
      </w:pPr>
      <w:r w:rsidRPr="00AA4618">
        <w:rPr>
          <w:rFonts w:ascii="Times New Roman" w:hAnsi="Times New Roman"/>
          <w:sz w:val="24"/>
          <w:szCs w:val="24"/>
          <w:lang w:val="en-US"/>
        </w:rPr>
        <w:t>2.3 End result:</w:t>
      </w:r>
    </w:p>
    <w:p w:rsidR="00840B67" w:rsidRPr="00E5420D"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 for 2018: a monograph will be published, a textbook is expected to be published in English, 2 articles will be published in foreign peer-reviewed journals with a non-zero impact factor, 15 articles in Kazakhstani publications, including 5 articles in KKSON journals (Bulletin of KazNU named after I. al-Farabi, Izvestiya NAS RK); theoretical foundations and methodological tools for the study of the cultural code in literary and media discourses will be developed; the interpretation of the term "cultural code", the content and functions of cultural codes in the literary text, a detailed description of the theory and applied aspects of the cultural identity of Kazakhstan will be presented and scientifically substantiated, a problematic analysis of the source base of cultural transfer in the media discourse will be carried out;</w:t>
      </w:r>
    </w:p>
    <w:p w:rsidR="00840B67" w:rsidRPr="00AA4618"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lastRenderedPageBreak/>
        <w:t>- for 2019: a reader will be published, including a workshop on innovative technologies of literary and discourse analysis, a collection of scientific papers, 4 articles in foreign peer-reviewed journals with a non-zero impact factor, including SlavicaTergestina, CuadernosdeRusística Española; 13 articles in Kazakhstani editions, including 3 articles in KKSON journals (Bulletin of KazNPU named after Abai, Bulletin of MKTU); possible models and mechanisms of cultural coding in the literature and media space of modern Kazakhstan, cognitive strategies of the Kazakh and Russian-speaking media discourse will be determined and scientifically substantiated; a comparative analysis of cultural stereotypes in chronological and spatial perspectives will be carried out; conceptualization and actualization of the modern theory of mediality, systematization and cataloging of the main and additional cultural codes of modern Kazakhstan in literary and media discourses will be carried out;</w:t>
      </w:r>
    </w:p>
    <w:p w:rsidR="00840B67" w:rsidRPr="00AA4618"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 for 2020: a collective monograph will be published, 2 articles in foreign peer-reviewed journals with a non-zero impact factor, including 3L: Language, Linguistics, Literature; 4 articles in Kazakhstani publications, including 1 article in the KKSON magazine; it is supposed to be patented in a foreign, as well as in Kazakhstani or Eurasian, patent bureaus; it is supposed to obtain copyright certificates for printed materials; it is planned to publish individual chapters of the collective monograph in foreign publishing houses; an information and analytical portal will be created, a multimedia complex will be developed; a media study of the informative and communicative nature of the cultural code as a phenomenon of public consciousness will be carried out, a typology of basic constructs in modern literature and media discourse in Kazakhstan will be developed; the narrative models and strategies of modern literature in Kazakhstan are scientifically substantiated.</w:t>
      </w:r>
    </w:p>
    <w:p w:rsidR="00840B67" w:rsidRPr="00E5420D"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2.4 Patentability: assumed.</w:t>
      </w:r>
    </w:p>
    <w:p w:rsidR="00840B67" w:rsidRPr="00E5420D"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2.5 Scientific and technical level (novelty): For the first time in domestic science, at an interdisciplinary level, the urgent problem of the cultural code in the context of the literature and media space of modern Kazakhstan is being developed and scientifically substantiated, with access to broad theoretical generalizations and applied results.</w:t>
      </w:r>
    </w:p>
    <w:p w:rsidR="00840B67" w:rsidRPr="00AA4618"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2.6 The use of scientific and technical products is carried out by: humanities scientists of various specializations (literary criticism, linguistics, psychology, narratology, cultural studies and other disciplines), teachers and students of universities, schools, lyceums, colleges of the Republic of Kazakhstan, journalists, specialists of MC&amp;S RK and other departments and media -holdings of the Republic of Kazakhstan.</w:t>
      </w:r>
    </w:p>
    <w:p w:rsidR="00840B67" w:rsidRPr="00E5420D"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2.7 Type of use of the result of scientific and (or) scientific and technical</w:t>
      </w:r>
    </w:p>
    <w:p w:rsidR="00840B67" w:rsidRPr="00AA4618"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 xml:space="preserve">  activities: in the preparation of monographs, scientific articles, educational and methodological manuals, lectures, seminars, colloquia on the problems of the cultural code in modern literature and mass media, in journalistic practice, the activities of media holdings, as well as activities to popularize modern literature and culture of Kazakhstan carried out by various state and non-state institutions.</w:t>
      </w:r>
    </w:p>
    <w:p w:rsidR="00840B67" w:rsidRPr="00AA4618" w:rsidRDefault="00840B67" w:rsidP="00840B67">
      <w:pPr>
        <w:pStyle w:val="a9"/>
        <w:ind w:left="360" w:firstLine="348"/>
        <w:jc w:val="both"/>
        <w:rPr>
          <w:rFonts w:ascii="Times New Roman" w:hAnsi="Times New Roman"/>
          <w:sz w:val="24"/>
          <w:szCs w:val="24"/>
          <w:lang w:val="en-US"/>
        </w:rPr>
      </w:pPr>
    </w:p>
    <w:p w:rsidR="00840B67" w:rsidRDefault="00840B67" w:rsidP="00840B67">
      <w:pPr>
        <w:pStyle w:val="a9"/>
        <w:spacing w:after="0" w:line="240" w:lineRule="auto"/>
        <w:ind w:left="357" w:firstLine="348"/>
        <w:jc w:val="center"/>
        <w:rPr>
          <w:rFonts w:ascii="Times New Roman" w:hAnsi="Times New Roman"/>
          <w:sz w:val="24"/>
          <w:szCs w:val="24"/>
          <w:lang w:val="en-US"/>
        </w:rPr>
      </w:pPr>
      <w:r w:rsidRPr="00E5420D">
        <w:rPr>
          <w:rFonts w:ascii="Times New Roman" w:hAnsi="Times New Roman"/>
          <w:sz w:val="24"/>
          <w:szCs w:val="24"/>
          <w:lang w:val="en-US"/>
        </w:rPr>
        <w:t>3. Name of work, terms of their implementation and results</w:t>
      </w:r>
    </w:p>
    <w:p w:rsidR="00840B67" w:rsidRPr="00B019F6" w:rsidRDefault="00840B67" w:rsidP="00840B67">
      <w:pPr>
        <w:pStyle w:val="a9"/>
        <w:ind w:left="360" w:firstLine="348"/>
        <w:jc w:val="center"/>
        <w:rPr>
          <w:rFonts w:ascii="Times New Roman" w:hAnsi="Times New Roman"/>
          <w:sz w:val="24"/>
          <w:szCs w:val="24"/>
          <w:lang w:val="en-US"/>
        </w:rPr>
      </w:pPr>
    </w:p>
    <w:tbl>
      <w:tblPr>
        <w:tblStyle w:val="af2"/>
        <w:tblW w:w="0" w:type="auto"/>
        <w:tblInd w:w="360" w:type="dxa"/>
        <w:tblLayout w:type="fixed"/>
        <w:tblLook w:val="04A0" w:firstRow="1" w:lastRow="0" w:firstColumn="1" w:lastColumn="0" w:noHBand="0" w:noVBand="1"/>
      </w:tblPr>
      <w:tblGrid>
        <w:gridCol w:w="599"/>
        <w:gridCol w:w="2996"/>
        <w:gridCol w:w="831"/>
        <w:gridCol w:w="709"/>
        <w:gridCol w:w="4076"/>
      </w:tblGrid>
      <w:tr w:rsidR="00840B67" w:rsidRPr="00E5420D" w:rsidTr="001E6C6D">
        <w:tc>
          <w:tcPr>
            <w:tcW w:w="599" w:type="dxa"/>
            <w:vMerge w:val="restart"/>
          </w:tcPr>
          <w:p w:rsidR="00840B67" w:rsidRDefault="00840B67" w:rsidP="001E6C6D">
            <w:pPr>
              <w:pStyle w:val="a9"/>
              <w:ind w:left="0"/>
              <w:jc w:val="center"/>
              <w:rPr>
                <w:rFonts w:ascii="Times New Roman" w:hAnsi="Times New Roman"/>
                <w:sz w:val="24"/>
                <w:szCs w:val="24"/>
              </w:rPr>
            </w:pPr>
            <w:r w:rsidRPr="00E5420D">
              <w:rPr>
                <w:rFonts w:ascii="Times New Roman" w:hAnsi="Times New Roman"/>
                <w:sz w:val="24"/>
                <w:szCs w:val="24"/>
              </w:rPr>
              <w:t>Jobcode, sta</w:t>
            </w:r>
            <w:r w:rsidRPr="00E5420D">
              <w:rPr>
                <w:rFonts w:ascii="Times New Roman" w:hAnsi="Times New Roman"/>
                <w:sz w:val="24"/>
                <w:szCs w:val="24"/>
              </w:rPr>
              <w:lastRenderedPageBreak/>
              <w:t>ge</w:t>
            </w:r>
          </w:p>
        </w:tc>
        <w:tc>
          <w:tcPr>
            <w:tcW w:w="2996" w:type="dxa"/>
            <w:vMerge w:val="restart"/>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lastRenderedPageBreak/>
              <w:t>Name of work under the Agreement and the main stages of its implementation *</w:t>
            </w:r>
          </w:p>
        </w:tc>
        <w:tc>
          <w:tcPr>
            <w:tcW w:w="1540" w:type="dxa"/>
            <w:gridSpan w:val="2"/>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Period of execution*</w:t>
            </w:r>
          </w:p>
        </w:tc>
        <w:tc>
          <w:tcPr>
            <w:tcW w:w="4076" w:type="dxa"/>
            <w:vMerge w:val="restart"/>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Expected Result*</w:t>
            </w:r>
          </w:p>
        </w:tc>
      </w:tr>
      <w:tr w:rsidR="00840B67" w:rsidRPr="00E5420D" w:rsidTr="001E6C6D">
        <w:tc>
          <w:tcPr>
            <w:tcW w:w="599" w:type="dxa"/>
            <w:vMerge/>
          </w:tcPr>
          <w:p w:rsidR="00840B67" w:rsidRPr="00E5420D" w:rsidRDefault="00840B67" w:rsidP="001E6C6D">
            <w:pPr>
              <w:pStyle w:val="a9"/>
              <w:ind w:left="0"/>
              <w:jc w:val="center"/>
              <w:rPr>
                <w:rFonts w:ascii="Times New Roman" w:hAnsi="Times New Roman"/>
                <w:sz w:val="24"/>
                <w:szCs w:val="24"/>
                <w:lang w:val="en-US"/>
              </w:rPr>
            </w:pPr>
          </w:p>
        </w:tc>
        <w:tc>
          <w:tcPr>
            <w:tcW w:w="2996" w:type="dxa"/>
            <w:vMerge/>
          </w:tcPr>
          <w:p w:rsidR="00840B67" w:rsidRPr="00E5420D" w:rsidRDefault="00840B67" w:rsidP="001E6C6D">
            <w:pPr>
              <w:pStyle w:val="a9"/>
              <w:ind w:left="0"/>
              <w:jc w:val="center"/>
              <w:rPr>
                <w:rFonts w:ascii="Times New Roman" w:hAnsi="Times New Roman"/>
                <w:sz w:val="24"/>
                <w:szCs w:val="24"/>
                <w:lang w:val="en-US"/>
              </w:rPr>
            </w:pPr>
          </w:p>
        </w:tc>
        <w:tc>
          <w:tcPr>
            <w:tcW w:w="831" w:type="dxa"/>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Start</w:t>
            </w:r>
          </w:p>
        </w:tc>
        <w:tc>
          <w:tcPr>
            <w:tcW w:w="709" w:type="dxa"/>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ending</w:t>
            </w:r>
          </w:p>
        </w:tc>
        <w:tc>
          <w:tcPr>
            <w:tcW w:w="4076" w:type="dxa"/>
            <w:vMerge/>
          </w:tcPr>
          <w:p w:rsidR="00840B67" w:rsidRPr="00E5420D" w:rsidRDefault="00840B67" w:rsidP="001E6C6D">
            <w:pPr>
              <w:pStyle w:val="a9"/>
              <w:ind w:left="0"/>
              <w:jc w:val="center"/>
              <w:rPr>
                <w:rFonts w:ascii="Times New Roman" w:hAnsi="Times New Roman"/>
                <w:sz w:val="24"/>
                <w:szCs w:val="24"/>
                <w:lang w:val="en-US"/>
              </w:rPr>
            </w:pPr>
          </w:p>
        </w:tc>
      </w:tr>
      <w:tr w:rsidR="00840B67" w:rsidRPr="009F2334" w:rsidTr="001E6C6D">
        <w:tc>
          <w:tcPr>
            <w:tcW w:w="599" w:type="dxa"/>
          </w:tcPr>
          <w:p w:rsidR="00840B67" w:rsidRPr="00AA37DE" w:rsidRDefault="00840B67" w:rsidP="001E6C6D">
            <w:pPr>
              <w:pStyle w:val="a9"/>
              <w:ind w:left="0"/>
              <w:jc w:val="center"/>
              <w:rPr>
                <w:rFonts w:ascii="Times New Roman" w:hAnsi="Times New Roman"/>
                <w:sz w:val="24"/>
                <w:szCs w:val="24"/>
              </w:rPr>
            </w:pPr>
            <w:r>
              <w:rPr>
                <w:rFonts w:ascii="Times New Roman" w:hAnsi="Times New Roman"/>
                <w:sz w:val="24"/>
                <w:szCs w:val="24"/>
              </w:rPr>
              <w:lastRenderedPageBreak/>
              <w:t>1.</w:t>
            </w:r>
          </w:p>
        </w:tc>
        <w:tc>
          <w:tcPr>
            <w:tcW w:w="2996" w:type="dxa"/>
          </w:tcPr>
          <w:p w:rsidR="00840B67" w:rsidRPr="00E5420D" w:rsidRDefault="00840B67" w:rsidP="001E6C6D">
            <w:pPr>
              <w:pStyle w:val="a9"/>
              <w:ind w:left="0"/>
              <w:rPr>
                <w:rFonts w:ascii="Times New Roman" w:hAnsi="Times New Roman"/>
                <w:sz w:val="24"/>
                <w:szCs w:val="24"/>
                <w:lang w:val="en-US"/>
              </w:rPr>
            </w:pPr>
            <w:r w:rsidRPr="00AA37DE">
              <w:rPr>
                <w:rFonts w:ascii="Times New Roman" w:hAnsi="Times New Roman"/>
                <w:sz w:val="24"/>
                <w:szCs w:val="24"/>
                <w:lang w:val="en-US"/>
              </w:rPr>
              <w:t>Review of sources on the problem of the cultural code (hereinafter referred to as CC), collection and systematization of media and literary materials. Analysis of the peculiarities of the mythopoetics of modern literature.</w:t>
            </w:r>
          </w:p>
        </w:tc>
        <w:tc>
          <w:tcPr>
            <w:tcW w:w="831" w:type="dxa"/>
          </w:tcPr>
          <w:p w:rsidR="00840B67" w:rsidRPr="00E5420D" w:rsidRDefault="00840B67" w:rsidP="001E6C6D">
            <w:pPr>
              <w:pStyle w:val="a9"/>
              <w:ind w:left="0"/>
              <w:jc w:val="center"/>
              <w:rPr>
                <w:rFonts w:ascii="Times New Roman" w:hAnsi="Times New Roman"/>
                <w:sz w:val="24"/>
                <w:szCs w:val="24"/>
                <w:lang w:val="en-US"/>
              </w:rPr>
            </w:pPr>
            <w:r w:rsidRPr="00AA37DE">
              <w:rPr>
                <w:rFonts w:ascii="Times New Roman" w:hAnsi="Times New Roman"/>
                <w:sz w:val="24"/>
                <w:szCs w:val="24"/>
                <w:lang w:val="en-US"/>
              </w:rPr>
              <w:t>February 2018</w:t>
            </w:r>
          </w:p>
        </w:tc>
        <w:tc>
          <w:tcPr>
            <w:tcW w:w="709" w:type="dxa"/>
          </w:tcPr>
          <w:p w:rsidR="00840B67" w:rsidRPr="00E5420D" w:rsidRDefault="00840B67" w:rsidP="001E6C6D">
            <w:pPr>
              <w:pStyle w:val="a9"/>
              <w:ind w:left="0"/>
              <w:jc w:val="center"/>
              <w:rPr>
                <w:rFonts w:ascii="Times New Roman" w:hAnsi="Times New Roman"/>
                <w:sz w:val="24"/>
                <w:szCs w:val="24"/>
                <w:lang w:val="en-US"/>
              </w:rPr>
            </w:pPr>
            <w:r w:rsidRPr="00AA37DE">
              <w:rPr>
                <w:rFonts w:ascii="Times New Roman" w:hAnsi="Times New Roman"/>
                <w:sz w:val="24"/>
                <w:szCs w:val="24"/>
                <w:lang w:val="en-US"/>
              </w:rPr>
              <w:t>April 2018</w:t>
            </w:r>
          </w:p>
        </w:tc>
        <w:tc>
          <w:tcPr>
            <w:tcW w:w="4076" w:type="dxa"/>
          </w:tcPr>
          <w:p w:rsidR="00840B67" w:rsidRPr="00385CDB" w:rsidRDefault="00840B67" w:rsidP="001E6C6D">
            <w:pPr>
              <w:pStyle w:val="a9"/>
              <w:ind w:left="88"/>
              <w:rPr>
                <w:rFonts w:ascii="Times New Roman" w:hAnsi="Times New Roman"/>
                <w:sz w:val="23"/>
                <w:szCs w:val="23"/>
                <w:lang w:val="en-US"/>
              </w:rPr>
            </w:pPr>
            <w:r w:rsidRPr="00385CDB">
              <w:rPr>
                <w:rFonts w:ascii="Times New Roman" w:hAnsi="Times New Roman"/>
                <w:sz w:val="23"/>
                <w:szCs w:val="23"/>
                <w:lang w:val="en-US"/>
              </w:rPr>
              <w:t>A review of sources on the problem of the cultural code will be carried out, collection and systematization of media and literarymaterials.</w:t>
            </w:r>
          </w:p>
          <w:p w:rsidR="00840B67" w:rsidRPr="00385CDB" w:rsidRDefault="00840B67" w:rsidP="001E6C6D">
            <w:pPr>
              <w:pStyle w:val="a9"/>
              <w:ind w:left="88"/>
              <w:rPr>
                <w:rFonts w:ascii="Times New Roman" w:hAnsi="Times New Roman"/>
                <w:sz w:val="23"/>
                <w:szCs w:val="23"/>
                <w:lang w:val="en-US"/>
              </w:rPr>
            </w:pPr>
            <w:r w:rsidRPr="00385CDB">
              <w:rPr>
                <w:rFonts w:ascii="Times New Roman" w:hAnsi="Times New Roman"/>
                <w:sz w:val="23"/>
                <w:szCs w:val="23"/>
                <w:lang w:val="en-US"/>
              </w:rPr>
              <w:t>The analysis of the peculiarities of the mythopoetics of modern literature will be carried out.</w:t>
            </w:r>
          </w:p>
          <w:p w:rsidR="00840B67" w:rsidRPr="00385CDB" w:rsidRDefault="00840B67" w:rsidP="001E6C6D">
            <w:pPr>
              <w:pStyle w:val="a9"/>
              <w:ind w:left="0"/>
              <w:rPr>
                <w:rFonts w:ascii="Times New Roman" w:hAnsi="Times New Roman"/>
                <w:sz w:val="23"/>
                <w:szCs w:val="23"/>
                <w:lang w:val="en-US"/>
              </w:rPr>
            </w:pPr>
            <w:r w:rsidRPr="00385CDB">
              <w:rPr>
                <w:rFonts w:ascii="Times New Roman" w:hAnsi="Times New Roman"/>
                <w:sz w:val="23"/>
                <w:szCs w:val="23"/>
                <w:lang w:val="en-US"/>
              </w:rPr>
              <w:t>A detailed description of the source base of the cultural code problem will be presented. Sections of a reader, a textbook on mythopoetics will be developed.</w:t>
            </w:r>
          </w:p>
        </w:tc>
      </w:tr>
      <w:tr w:rsidR="00840B67" w:rsidRPr="009F2334" w:rsidTr="001E6C6D">
        <w:tc>
          <w:tcPr>
            <w:tcW w:w="599" w:type="dxa"/>
          </w:tcPr>
          <w:p w:rsidR="00840B67" w:rsidRPr="00CA67FF" w:rsidRDefault="00840B67" w:rsidP="001E6C6D">
            <w:pPr>
              <w:pStyle w:val="a9"/>
              <w:ind w:left="0"/>
              <w:jc w:val="center"/>
              <w:rPr>
                <w:rFonts w:ascii="Times New Roman" w:hAnsi="Times New Roman"/>
                <w:sz w:val="24"/>
                <w:szCs w:val="24"/>
              </w:rPr>
            </w:pPr>
            <w:r>
              <w:rPr>
                <w:rFonts w:ascii="Times New Roman" w:hAnsi="Times New Roman"/>
                <w:sz w:val="24"/>
                <w:szCs w:val="24"/>
              </w:rPr>
              <w:t>2</w:t>
            </w:r>
          </w:p>
        </w:tc>
        <w:tc>
          <w:tcPr>
            <w:tcW w:w="2996" w:type="dxa"/>
          </w:tcPr>
          <w:p w:rsidR="00840B67" w:rsidRPr="00CA67FF" w:rsidRDefault="00840B67" w:rsidP="001E6C6D">
            <w:pPr>
              <w:pStyle w:val="a9"/>
              <w:ind w:left="34"/>
              <w:rPr>
                <w:rFonts w:ascii="Times New Roman" w:hAnsi="Times New Roman"/>
                <w:sz w:val="24"/>
                <w:szCs w:val="24"/>
                <w:lang w:val="en-US"/>
              </w:rPr>
            </w:pPr>
            <w:r w:rsidRPr="00CA67FF">
              <w:rPr>
                <w:rFonts w:ascii="Times New Roman" w:hAnsi="Times New Roman"/>
                <w:sz w:val="24"/>
                <w:szCs w:val="24"/>
                <w:lang w:val="en-US"/>
              </w:rPr>
              <w:t>Theoretical and critical u</w:t>
            </w:r>
            <w:r>
              <w:rPr>
                <w:rFonts w:ascii="Times New Roman" w:hAnsi="Times New Roman"/>
                <w:sz w:val="24"/>
                <w:szCs w:val="24"/>
                <w:lang w:val="en-US"/>
              </w:rPr>
              <w:t xml:space="preserve">nderstanding of the problem of </w:t>
            </w:r>
            <w:r>
              <w:rPr>
                <w:rFonts w:ascii="Times New Roman" w:hAnsi="Times New Roman"/>
                <w:sz w:val="24"/>
                <w:szCs w:val="24"/>
              </w:rPr>
              <w:t>С</w:t>
            </w:r>
            <w:r w:rsidRPr="00CA67FF">
              <w:rPr>
                <w:rFonts w:ascii="Times New Roman" w:hAnsi="Times New Roman"/>
                <w:sz w:val="24"/>
                <w:szCs w:val="24"/>
                <w:lang w:val="en-US"/>
              </w:rPr>
              <w:t>C, encoding / decoding in the literature and media texts of Kazakhstan. Empirical research (content analysis, discourse analysis, medial analysis) of the frequency of the main and peripheral CC, drawing up tables and diagrams. Preparation of a reader.</w:t>
            </w:r>
          </w:p>
          <w:p w:rsidR="00840B67" w:rsidRPr="00AA37DE" w:rsidRDefault="00840B67" w:rsidP="001E6C6D">
            <w:pPr>
              <w:pStyle w:val="a9"/>
              <w:ind w:left="34"/>
              <w:rPr>
                <w:rFonts w:ascii="Times New Roman" w:hAnsi="Times New Roman"/>
                <w:sz w:val="24"/>
                <w:szCs w:val="24"/>
                <w:lang w:val="en-US"/>
              </w:rPr>
            </w:pPr>
            <w:r w:rsidRPr="00CA67FF">
              <w:rPr>
                <w:rFonts w:ascii="Times New Roman" w:hAnsi="Times New Roman"/>
                <w:sz w:val="24"/>
                <w:szCs w:val="24"/>
                <w:lang w:val="en-US"/>
              </w:rPr>
              <w:t>Scientific trips to leading scientific centers in Switzerland (University of Zurich), Spain (Universidad Complutense) or others.</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February 2018</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November 1, 2018</w:t>
            </w:r>
          </w:p>
        </w:tc>
        <w:tc>
          <w:tcPr>
            <w:tcW w:w="4076" w:type="dxa"/>
          </w:tcPr>
          <w:p w:rsidR="00840B67" w:rsidRPr="009F2334" w:rsidRDefault="00840B67" w:rsidP="00ED5312">
            <w:pPr>
              <w:rPr>
                <w:rFonts w:ascii="Times New Roman" w:hAnsi="Times New Roman"/>
                <w:sz w:val="23"/>
                <w:szCs w:val="23"/>
                <w:lang w:val="en-US"/>
              </w:rPr>
            </w:pPr>
            <w:r w:rsidRPr="00ED5312">
              <w:rPr>
                <w:rFonts w:ascii="Times New Roman" w:hAnsi="Times New Roman"/>
                <w:sz w:val="23"/>
                <w:szCs w:val="23"/>
                <w:lang w:val="en-US"/>
              </w:rPr>
              <w:t xml:space="preserve">Theoretical and critical understanding of the problem of </w:t>
            </w:r>
            <w:r w:rsidRPr="00ED5312">
              <w:rPr>
                <w:rFonts w:ascii="Times New Roman" w:hAnsi="Times New Roman"/>
                <w:sz w:val="23"/>
                <w:szCs w:val="23"/>
              </w:rPr>
              <w:t>С</w:t>
            </w:r>
            <w:r w:rsidRPr="00ED5312">
              <w:rPr>
                <w:rFonts w:ascii="Times New Roman" w:hAnsi="Times New Roman"/>
                <w:sz w:val="23"/>
                <w:szCs w:val="23"/>
                <w:lang w:val="en-US"/>
              </w:rPr>
              <w:t>C, encoding / decoding in the literature and media texts of Kazakhstan will be carried out. An empiricalresearch (content analysis, discourse analysis, medial analysis) of the frequency of main and peripheral CC, tables and diagrams were drawn up. Sections of the anthology will be developed.</w:t>
            </w:r>
          </w:p>
          <w:p w:rsidR="00840B67" w:rsidRPr="00ED5312" w:rsidRDefault="00840B67" w:rsidP="00ED5312">
            <w:pPr>
              <w:rPr>
                <w:rFonts w:ascii="Times New Roman" w:hAnsi="Times New Roman"/>
                <w:sz w:val="23"/>
                <w:szCs w:val="23"/>
                <w:lang w:val="en-US"/>
              </w:rPr>
            </w:pPr>
            <w:r w:rsidRPr="00ED5312">
              <w:rPr>
                <w:rFonts w:ascii="Times New Roman" w:hAnsi="Times New Roman"/>
                <w:sz w:val="23"/>
                <w:szCs w:val="23"/>
                <w:lang w:val="en-US"/>
              </w:rPr>
              <w:t xml:space="preserve">A comprehensive rationale for the term </w:t>
            </w:r>
            <w:r w:rsidRPr="00ED5312">
              <w:rPr>
                <w:rFonts w:ascii="Times New Roman" w:hAnsi="Times New Roman"/>
                <w:sz w:val="23"/>
                <w:szCs w:val="23"/>
              </w:rPr>
              <w:t>С</w:t>
            </w:r>
            <w:r w:rsidRPr="00ED5312">
              <w:rPr>
                <w:rFonts w:ascii="Times New Roman" w:hAnsi="Times New Roman"/>
                <w:sz w:val="23"/>
                <w:szCs w:val="23"/>
                <w:lang w:val="en-US"/>
              </w:rPr>
              <w:t>C, a description of the content and functions will be given</w:t>
            </w:r>
          </w:p>
          <w:p w:rsidR="00840B67" w:rsidRPr="00385CDB" w:rsidRDefault="00840B67" w:rsidP="00ED5312">
            <w:pPr>
              <w:pStyle w:val="a9"/>
              <w:ind w:left="48"/>
              <w:rPr>
                <w:rFonts w:ascii="Times New Roman" w:hAnsi="Times New Roman"/>
                <w:sz w:val="23"/>
                <w:szCs w:val="23"/>
                <w:lang w:val="en-US"/>
              </w:rPr>
            </w:pPr>
            <w:r w:rsidRPr="00385CDB">
              <w:rPr>
                <w:rFonts w:ascii="Times New Roman" w:hAnsi="Times New Roman"/>
                <w:sz w:val="23"/>
                <w:szCs w:val="23"/>
                <w:lang w:val="en-US"/>
              </w:rPr>
              <w:t xml:space="preserve">main and additional </w:t>
            </w:r>
            <w:r w:rsidRPr="00385CDB">
              <w:rPr>
                <w:rFonts w:ascii="Times New Roman" w:hAnsi="Times New Roman"/>
                <w:sz w:val="23"/>
                <w:szCs w:val="23"/>
              </w:rPr>
              <w:t>С</w:t>
            </w:r>
            <w:r w:rsidRPr="00385CDB">
              <w:rPr>
                <w:rFonts w:ascii="Times New Roman" w:hAnsi="Times New Roman"/>
                <w:sz w:val="23"/>
                <w:szCs w:val="23"/>
                <w:lang w:val="en-US"/>
              </w:rPr>
              <w:t>C. Reports will be published in conference proceedings. A monograph will be published; publication of a tutorial on</w:t>
            </w:r>
          </w:p>
          <w:p w:rsidR="00840B67" w:rsidRPr="009F2334" w:rsidRDefault="00840B67" w:rsidP="00ED5312">
            <w:pPr>
              <w:pStyle w:val="a9"/>
              <w:ind w:left="48" w:firstLine="21"/>
              <w:rPr>
                <w:rFonts w:ascii="Times New Roman" w:hAnsi="Times New Roman"/>
                <w:sz w:val="23"/>
                <w:szCs w:val="23"/>
                <w:lang w:val="en-US"/>
              </w:rPr>
            </w:pPr>
            <w:r w:rsidRPr="00385CDB">
              <w:rPr>
                <w:rFonts w:ascii="Times New Roman" w:hAnsi="Times New Roman"/>
                <w:sz w:val="23"/>
                <w:szCs w:val="23"/>
                <w:lang w:val="en-US"/>
              </w:rPr>
              <w:t>mythopoetics on</w:t>
            </w:r>
            <w:r w:rsidRPr="00ED5312">
              <w:rPr>
                <w:rFonts w:ascii="Times New Roman" w:hAnsi="Times New Roman"/>
                <w:sz w:val="23"/>
                <w:szCs w:val="23"/>
                <w:lang w:val="en-US"/>
              </w:rPr>
              <w:t>English language;</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2 articles in foreign</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peer-reviewed journals with non-zero impact factor; 10 articles in domestic journals, collections, including 2 articles in the Bulletin of KazNU named after al-Farabi (KKSON).</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Scientific trips will be carried out to the leading scientific centers in Switzerland (University of Zurich), Spain (Universidad Complutense).</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rPr>
            </w:pPr>
            <w:r>
              <w:rPr>
                <w:rFonts w:ascii="Times New Roman" w:hAnsi="Times New Roman"/>
                <w:sz w:val="24"/>
                <w:szCs w:val="24"/>
              </w:rPr>
              <w:t>3</w:t>
            </w:r>
          </w:p>
        </w:tc>
        <w:tc>
          <w:tcPr>
            <w:tcW w:w="2996" w:type="dxa"/>
          </w:tcPr>
          <w:p w:rsidR="00840B67" w:rsidRPr="00CA67FF" w:rsidRDefault="00840B67" w:rsidP="001E6C6D">
            <w:pPr>
              <w:pStyle w:val="a9"/>
              <w:ind w:left="34"/>
              <w:rPr>
                <w:rFonts w:ascii="Times New Roman" w:hAnsi="Times New Roman"/>
                <w:sz w:val="24"/>
                <w:szCs w:val="24"/>
                <w:lang w:val="en-US"/>
              </w:rPr>
            </w:pPr>
            <w:r w:rsidRPr="00CA67FF">
              <w:rPr>
                <w:rFonts w:ascii="Times New Roman" w:hAnsi="Times New Roman"/>
                <w:sz w:val="24"/>
                <w:szCs w:val="24"/>
                <w:lang w:val="en-US"/>
              </w:rPr>
              <w:t>Comparative analysis of the semantics and functioning of traditional and new CC. Referential aspects of QC. Cataloging and systematizing the most / least frequent cultural codes of modern literature and media discourse in Kazakhstan. Conducting a work-shop (workshop).</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February 2018</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November 1, 2018</w:t>
            </w:r>
          </w:p>
        </w:tc>
        <w:tc>
          <w:tcPr>
            <w:tcW w:w="4076" w:type="dxa"/>
          </w:tcPr>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 xml:space="preserve">A comparative analysis of the semantics and functioning of traditional and new CCs will be carried out. The referential aspects of the cultural code will be scientifically substantiated, cataloging and systematization of the most / least frequent cultural codes of modern literature and media discourse in Kazakhstan will be carried out.  A work-shop (workshop) will be held and its results will be published in the media. Semantically capacious CCs will be identified and their classification </w:t>
            </w:r>
            <w:r w:rsidRPr="00385CDB">
              <w:rPr>
                <w:rFonts w:ascii="Times New Roman" w:hAnsi="Times New Roman"/>
                <w:sz w:val="23"/>
                <w:szCs w:val="23"/>
                <w:lang w:val="en-US"/>
              </w:rPr>
              <w:lastRenderedPageBreak/>
              <w:t>presented. The initial sections of the CC catalog will be developed. 5 articles will be published in the editions of the RK, including 3 articles in the Izvestiya NAS RK ((KKSON).</w:t>
            </w:r>
          </w:p>
        </w:tc>
      </w:tr>
      <w:tr w:rsidR="00840B67" w:rsidRPr="009F2334" w:rsidTr="001E6C6D">
        <w:tc>
          <w:tcPr>
            <w:tcW w:w="599" w:type="dxa"/>
          </w:tcPr>
          <w:p w:rsidR="00840B67" w:rsidRPr="00CA67FF"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2996" w:type="dxa"/>
          </w:tcPr>
          <w:p w:rsidR="00840B67" w:rsidRPr="00FC5F8B" w:rsidRDefault="00840B67" w:rsidP="001E6C6D">
            <w:pPr>
              <w:pStyle w:val="a9"/>
              <w:ind w:left="34"/>
              <w:rPr>
                <w:rFonts w:ascii="Times New Roman" w:hAnsi="Times New Roman"/>
                <w:sz w:val="24"/>
                <w:szCs w:val="24"/>
                <w:lang w:val="en-US"/>
              </w:rPr>
            </w:pPr>
            <w:r>
              <w:rPr>
                <w:rFonts w:ascii="Times New Roman" w:hAnsi="Times New Roman"/>
                <w:sz w:val="24"/>
                <w:szCs w:val="24"/>
                <w:lang w:val="en-US"/>
              </w:rPr>
              <w:t>C</w:t>
            </w:r>
            <w:r w:rsidRPr="00FC5F8B">
              <w:rPr>
                <w:rFonts w:ascii="Times New Roman" w:hAnsi="Times New Roman"/>
                <w:sz w:val="24"/>
                <w:szCs w:val="24"/>
                <w:lang w:val="en-US"/>
              </w:rPr>
              <w:t>C modeling in literature and media discourse in Kazakhstan. Conducting a colloquium on cultural identity.</w:t>
            </w:r>
          </w:p>
          <w:p w:rsidR="00840B67" w:rsidRPr="00FC5F8B" w:rsidRDefault="00840B67" w:rsidP="001E6C6D">
            <w:pPr>
              <w:pStyle w:val="a9"/>
              <w:ind w:left="34"/>
              <w:rPr>
                <w:rFonts w:ascii="Times New Roman" w:hAnsi="Times New Roman"/>
                <w:sz w:val="24"/>
                <w:szCs w:val="24"/>
                <w:lang w:val="en-US"/>
              </w:rPr>
            </w:pPr>
            <w:r w:rsidRPr="00FC5F8B">
              <w:rPr>
                <w:rFonts w:ascii="Times New Roman" w:hAnsi="Times New Roman"/>
                <w:sz w:val="24"/>
                <w:szCs w:val="24"/>
                <w:lang w:val="en-US"/>
              </w:rPr>
              <w:t>Interviewing Writers,</w:t>
            </w:r>
          </w:p>
          <w:p w:rsidR="00840B67" w:rsidRPr="00CA67FF" w:rsidRDefault="00840B67" w:rsidP="001E6C6D">
            <w:pPr>
              <w:pStyle w:val="a9"/>
              <w:ind w:left="34"/>
              <w:rPr>
                <w:rFonts w:ascii="Times New Roman" w:hAnsi="Times New Roman"/>
                <w:sz w:val="24"/>
                <w:szCs w:val="24"/>
                <w:lang w:val="en-US"/>
              </w:rPr>
            </w:pPr>
            <w:r w:rsidRPr="00FC5F8B">
              <w:rPr>
                <w:rFonts w:ascii="Times New Roman" w:hAnsi="Times New Roman"/>
                <w:sz w:val="24"/>
                <w:szCs w:val="24"/>
                <w:lang w:val="en-US"/>
              </w:rPr>
              <w:t>poets and critics, journalists,political scientists, sociologists of the Republic of Kazakhstan on issues of cultural identity. Scientific trips to leading research centers in Russia, the USA or others</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January 2019</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November 1, 2019</w:t>
            </w:r>
          </w:p>
        </w:tc>
        <w:tc>
          <w:tcPr>
            <w:tcW w:w="4076" w:type="dxa"/>
          </w:tcPr>
          <w:p w:rsidR="00840B67" w:rsidRPr="00ED5312" w:rsidRDefault="00840B67" w:rsidP="00ED5312">
            <w:pPr>
              <w:rPr>
                <w:rFonts w:ascii="Times New Roman" w:hAnsi="Times New Roman"/>
                <w:sz w:val="23"/>
                <w:szCs w:val="23"/>
                <w:lang w:val="en-US"/>
              </w:rPr>
            </w:pPr>
            <w:r w:rsidRPr="00ED5312">
              <w:rPr>
                <w:rFonts w:ascii="Times New Roman" w:hAnsi="Times New Roman"/>
                <w:sz w:val="23"/>
                <w:szCs w:val="23"/>
                <w:lang w:val="en-US"/>
              </w:rPr>
              <w:t>CC modeling will be carried out in the literature and media discourse of Kazakhstan.</w:t>
            </w:r>
          </w:p>
          <w:p w:rsidR="00840B67" w:rsidRPr="00ED5312" w:rsidRDefault="00840B67" w:rsidP="00ED5312">
            <w:pPr>
              <w:rPr>
                <w:rFonts w:ascii="Times New Roman" w:hAnsi="Times New Roman"/>
                <w:sz w:val="23"/>
                <w:szCs w:val="23"/>
                <w:lang w:val="en-US"/>
              </w:rPr>
            </w:pPr>
            <w:r w:rsidRPr="00ED5312">
              <w:rPr>
                <w:rFonts w:ascii="Times New Roman" w:hAnsi="Times New Roman"/>
                <w:sz w:val="23"/>
                <w:szCs w:val="23"/>
                <w:lang w:val="en-US"/>
              </w:rPr>
              <w:t>Colloquium on cultural identity will be held. Interviewing of writers, poets and critics, journalists, political scientists, sociologists of the Republic of Kazakhstan on cultural identity issues will be carried out. Models and mechanisms of cultural coding in media and literature, cognitive strategies of Kazakh and Russian-language media discourse will be determined.</w:t>
            </w:r>
          </w:p>
          <w:p w:rsidR="00840B67" w:rsidRPr="00ED5312" w:rsidRDefault="00840B67" w:rsidP="00ED5312">
            <w:pPr>
              <w:rPr>
                <w:rFonts w:ascii="Times New Roman" w:hAnsi="Times New Roman"/>
                <w:sz w:val="23"/>
                <w:szCs w:val="23"/>
                <w:lang w:val="en-US"/>
              </w:rPr>
            </w:pPr>
            <w:r w:rsidRPr="00ED5312">
              <w:rPr>
                <w:rFonts w:ascii="Times New Roman" w:hAnsi="Times New Roman"/>
                <w:sz w:val="23"/>
                <w:szCs w:val="23"/>
                <w:lang w:val="en-US"/>
              </w:rPr>
              <w:t>Publication of 2 articles in foreign peer-reviewed journals with a non-zero impact factor - SlavicaTergestina, CuadernosdeRusística Española;</w:t>
            </w:r>
          </w:p>
          <w:p w:rsidR="00840B67" w:rsidRPr="00ED5312" w:rsidRDefault="00840B67" w:rsidP="00ED5312">
            <w:pPr>
              <w:rPr>
                <w:rFonts w:ascii="Times New Roman" w:hAnsi="Times New Roman"/>
                <w:sz w:val="23"/>
                <w:szCs w:val="23"/>
                <w:lang w:val="en-US"/>
              </w:rPr>
            </w:pPr>
            <w:r w:rsidRPr="00ED5312">
              <w:rPr>
                <w:rFonts w:ascii="Times New Roman" w:hAnsi="Times New Roman"/>
                <w:sz w:val="23"/>
                <w:szCs w:val="23"/>
                <w:lang w:val="en-US"/>
              </w:rPr>
              <w:t>8 articles in journals, collections, materials of conferences of the Republic of Kazakhstan, including 2 articles in the Bulletin of the MKTU named after Kh.A. Yassavi, Bulletin of KazNPU named after Abaya (KKSON).</w:t>
            </w:r>
          </w:p>
        </w:tc>
      </w:tr>
      <w:tr w:rsidR="00840B67" w:rsidRPr="00E5420D"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5</w:t>
            </w:r>
          </w:p>
        </w:tc>
        <w:tc>
          <w:tcPr>
            <w:tcW w:w="2996" w:type="dxa"/>
          </w:tcPr>
          <w:p w:rsidR="00840B67" w:rsidRPr="00595303"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Implementation of structural-semiotic, axiological analysis of the features of the system of cultural codes in media and literary texts.</w:t>
            </w:r>
          </w:p>
          <w:p w:rsidR="00840B67"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Research of the "secondary" nature of the signs of culture, reflected in media texts and literature. Preparation of sections of a collective monograph, content of an information-analytical portal.</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January 2019</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November 1, 2019</w:t>
            </w:r>
          </w:p>
        </w:tc>
        <w:tc>
          <w:tcPr>
            <w:tcW w:w="4076" w:type="dxa"/>
          </w:tcPr>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A structural-semiotic, axiological analysis of the features of the system of cultural codes in media and literary texts will be carried out. Will be</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investigated the "secondary" nature of the signs of culture, reflected in media texts and literature. To be determined</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conceptual core, value orientations of cultural codes, and also qualitative and quantitative characteristics will be presented, the sign nature of CC will be substantiated. Sections of the collective monograph will be written, the content of the information-analytical portal will be prepared. A collection of scientific papers will be published.</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6</w:t>
            </w:r>
          </w:p>
        </w:tc>
        <w:tc>
          <w:tcPr>
            <w:tcW w:w="2996" w:type="dxa"/>
          </w:tcPr>
          <w:p w:rsidR="00840B67" w:rsidRPr="00595303"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Research and terminological design of the concepts "universal", "concept", "stereotype", "ethno-stereotype" in relation to the ethno and multicultural relief of modern literature and media discourse in Kazakhstan.</w:t>
            </w:r>
          </w:p>
          <w:p w:rsidR="00840B67" w:rsidRPr="00595303"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 xml:space="preserve">Determination of types by </w:t>
            </w:r>
            <w:r w:rsidRPr="00595303">
              <w:rPr>
                <w:rFonts w:ascii="Times New Roman" w:hAnsi="Times New Roman"/>
                <w:sz w:val="24"/>
                <w:szCs w:val="24"/>
                <w:lang w:val="en-US"/>
              </w:rPr>
              <w:lastRenderedPageBreak/>
              <w:t>folklore, mythologems, historisothemes, philosophers, ideologemes and other CCs in the literary and media discourses of Kazakhstan.</w:t>
            </w:r>
          </w:p>
          <w:p w:rsidR="00840B67" w:rsidRPr="00595303"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Preparation of basic patent documents for patenting in foreign patent offices.</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lastRenderedPageBreak/>
              <w:t>January 2019</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November 1, 2019</w:t>
            </w:r>
          </w:p>
        </w:tc>
        <w:tc>
          <w:tcPr>
            <w:tcW w:w="4076" w:type="dxa"/>
          </w:tcPr>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The concepts of "universal", "concept", "stereotype", "ethno-stereotype" in relation to the ethno-and multicultural relief of modern literature and media discourse in Kazakhstan will be studied and terminologically formalized.</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Types will be defined</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 xml:space="preserve">folklore, mythologems, historisothems, philosophers, ideologemes and other cultural codes in the literary and media </w:t>
            </w:r>
            <w:r w:rsidRPr="00385CDB">
              <w:rPr>
                <w:rFonts w:ascii="Times New Roman" w:hAnsi="Times New Roman"/>
                <w:sz w:val="23"/>
                <w:szCs w:val="23"/>
                <w:lang w:val="en-US"/>
              </w:rPr>
              <w:lastRenderedPageBreak/>
              <w:t>discourses of Kazakhstan. The characteristics of the content, frequency of the named concepts, the specifics of the philosophical and aesthetic paradigm and the typology of codes in these discourses will be presented.A reader will be published, 2 articles in foreign peer-reviewed journals with a non-zero impact factor, 5 articles in collections, conference proceedings, journals of the Republic of Kazakhstan, including 1 article in the KKSON journal.</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The main patent documents will be prepared for patenting in foreign patent offices. Licensing agreements will be signed for articles (objects of intellectual property) in foreign journals.</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lastRenderedPageBreak/>
              <w:t>7</w:t>
            </w:r>
          </w:p>
        </w:tc>
        <w:tc>
          <w:tcPr>
            <w:tcW w:w="2996" w:type="dxa"/>
          </w:tcPr>
          <w:p w:rsidR="00840B67" w:rsidRPr="00595303"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Implementation of in-depth mythopoetic, intertextual, content analysis, associative experiment, identification and scientific substantiation of traditional and author's mythologemes, analysis of their functional orientation in</w:t>
            </w:r>
          </w:p>
          <w:p w:rsidR="00840B67" w:rsidRPr="00595303" w:rsidRDefault="00840B67" w:rsidP="001E6C6D">
            <w:pPr>
              <w:pStyle w:val="a9"/>
              <w:ind w:left="34"/>
              <w:rPr>
                <w:rFonts w:ascii="Times New Roman" w:hAnsi="Times New Roman"/>
                <w:sz w:val="24"/>
                <w:szCs w:val="24"/>
                <w:lang w:val="en-US"/>
              </w:rPr>
            </w:pPr>
            <w:r w:rsidRPr="00595303">
              <w:rPr>
                <w:rFonts w:ascii="Times New Roman" w:hAnsi="Times New Roman"/>
                <w:sz w:val="24"/>
                <w:szCs w:val="24"/>
                <w:lang w:val="en-US"/>
              </w:rPr>
              <w:t>the structure of artistic and media texts.</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January 20</w:t>
            </w:r>
            <w:r>
              <w:rPr>
                <w:rFonts w:ascii="Times New Roman" w:hAnsi="Times New Roman"/>
                <w:sz w:val="24"/>
                <w:szCs w:val="24"/>
                <w:lang w:val="en-US"/>
              </w:rPr>
              <w:t>20</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November 1, 20</w:t>
            </w:r>
            <w:r>
              <w:rPr>
                <w:rFonts w:ascii="Times New Roman" w:hAnsi="Times New Roman"/>
                <w:sz w:val="24"/>
                <w:szCs w:val="24"/>
                <w:lang w:val="en-US"/>
              </w:rPr>
              <w:t>20</w:t>
            </w:r>
          </w:p>
        </w:tc>
        <w:tc>
          <w:tcPr>
            <w:tcW w:w="4076" w:type="dxa"/>
          </w:tcPr>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An in-depth mythopoetic, intertextual, content analysis, associative experiment will be carried out, traditional and author's mythologemes will be identified and scientifically substantiated, and their functional orientation in the structure of fiction and media texts will be analyzed. A typology of folklore-mythological, neomythological and quasi-mythological constructs in modern prose and media discourse in Kazakhstan will be developed.</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8</w:t>
            </w:r>
          </w:p>
        </w:tc>
        <w:tc>
          <w:tcPr>
            <w:tcW w:w="2996" w:type="dxa"/>
          </w:tcPr>
          <w:p w:rsidR="00840B67" w:rsidRPr="00BD623B"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Development of the problem of ethnocultural, historical and cultural discourse in modern historical prose and mass media of Kazakhstan in the context of narratology. Philological diagnostics of literary and media texts, their receptive and narratological analysis (eventfulness, fiction, history, the ratio of narrator and narrator, etc.).</w:t>
            </w:r>
          </w:p>
          <w:p w:rsidR="00840B67" w:rsidRPr="00595303"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Scientific trips to leading centers in Germany, Russia or other countries.</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January 20</w:t>
            </w:r>
            <w:r>
              <w:rPr>
                <w:rFonts w:ascii="Times New Roman" w:hAnsi="Times New Roman"/>
                <w:sz w:val="24"/>
                <w:szCs w:val="24"/>
                <w:lang w:val="en-US"/>
              </w:rPr>
              <w:t>20</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November 1, 20</w:t>
            </w:r>
            <w:r>
              <w:rPr>
                <w:rFonts w:ascii="Times New Roman" w:hAnsi="Times New Roman"/>
                <w:sz w:val="24"/>
                <w:szCs w:val="24"/>
                <w:lang w:val="en-US"/>
              </w:rPr>
              <w:t>20</w:t>
            </w:r>
          </w:p>
        </w:tc>
        <w:tc>
          <w:tcPr>
            <w:tcW w:w="4076" w:type="dxa"/>
          </w:tcPr>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The problem of ethnocultural, historical and cultural discourse in modern historical prose and mass media of Kazakhstan in the context of narratology will be developed. Philological diagnostics of literary and media texts will be carried out, their receptive and narratological analysis will be carried out. New narratives will be scientifically substantiated</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models and strategies of historical prose, media discourse in Kazakhstan. Publication of 2 articles in foreign peer-reviewed journals with a non-zero impact factor, including 3L: Language, Linguistics, Literature; in Kazakhstani editions 4 articles, including 1 article in the journal KKSON.</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9</w:t>
            </w:r>
          </w:p>
        </w:tc>
        <w:tc>
          <w:tcPr>
            <w:tcW w:w="2996" w:type="dxa"/>
          </w:tcPr>
          <w:p w:rsidR="00840B67" w:rsidRPr="00BD623B"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Comparative and comparative study of the informative and communicative nature of CC as a phenomenon of artistic and</w:t>
            </w:r>
          </w:p>
          <w:p w:rsidR="00840B67" w:rsidRPr="00BD623B"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 xml:space="preserve">public consciousness, </w:t>
            </w:r>
            <w:r w:rsidRPr="00BD623B">
              <w:rPr>
                <w:rFonts w:ascii="Times New Roman" w:hAnsi="Times New Roman"/>
                <w:sz w:val="24"/>
                <w:szCs w:val="24"/>
                <w:lang w:val="en-US"/>
              </w:rPr>
              <w:lastRenderedPageBreak/>
              <w:t>problems of semantic and semiotic</w:t>
            </w:r>
          </w:p>
          <w:p w:rsidR="00840B67" w:rsidRPr="00BD623B"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transformation and contamination of ethno, historical and other cultural codes in media and literary discourses. Conducting the final scientific</w:t>
            </w:r>
          </w:p>
          <w:p w:rsidR="00840B67" w:rsidRPr="00BD623B"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seminar-meeting on the problems of innovative technologies and methods of literary criticism, discourse analysis.</w:t>
            </w:r>
          </w:p>
          <w:p w:rsidR="00840B67" w:rsidRPr="00BD623B" w:rsidRDefault="00840B67" w:rsidP="001E6C6D">
            <w:pPr>
              <w:pStyle w:val="a9"/>
              <w:ind w:left="34"/>
              <w:rPr>
                <w:rFonts w:ascii="Times New Roman" w:hAnsi="Times New Roman"/>
                <w:sz w:val="24"/>
                <w:szCs w:val="24"/>
                <w:lang w:val="en-US"/>
              </w:rPr>
            </w:pPr>
            <w:r w:rsidRPr="00BD623B">
              <w:rPr>
                <w:rFonts w:ascii="Times New Roman" w:hAnsi="Times New Roman"/>
                <w:sz w:val="24"/>
                <w:szCs w:val="24"/>
                <w:lang w:val="en-US"/>
              </w:rPr>
              <w:t>Patenting of the results obtained in the Kazakhstani or Eurasian patent office, obtaining copyright certificates. Introduction of a multimedia complex into the educational and scientific process.</w:t>
            </w:r>
          </w:p>
        </w:tc>
        <w:tc>
          <w:tcPr>
            <w:tcW w:w="831"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lastRenderedPageBreak/>
              <w:t>January 20</w:t>
            </w:r>
            <w:r>
              <w:rPr>
                <w:rFonts w:ascii="Times New Roman" w:hAnsi="Times New Roman"/>
                <w:sz w:val="24"/>
                <w:szCs w:val="24"/>
                <w:lang w:val="en-US"/>
              </w:rPr>
              <w:t>20</w:t>
            </w:r>
          </w:p>
        </w:tc>
        <w:tc>
          <w:tcPr>
            <w:tcW w:w="709" w:type="dxa"/>
          </w:tcPr>
          <w:p w:rsidR="00840B67" w:rsidRPr="00AA37DE" w:rsidRDefault="00840B67" w:rsidP="001E6C6D">
            <w:pPr>
              <w:pStyle w:val="a9"/>
              <w:ind w:left="0"/>
              <w:jc w:val="center"/>
              <w:rPr>
                <w:rFonts w:ascii="Times New Roman" w:hAnsi="Times New Roman"/>
                <w:sz w:val="24"/>
                <w:szCs w:val="24"/>
                <w:lang w:val="en-US"/>
              </w:rPr>
            </w:pPr>
            <w:r w:rsidRPr="00FC5F8B">
              <w:rPr>
                <w:rFonts w:ascii="Times New Roman" w:hAnsi="Times New Roman"/>
                <w:sz w:val="24"/>
                <w:szCs w:val="24"/>
                <w:lang w:val="en-US"/>
              </w:rPr>
              <w:t>November 1, 20</w:t>
            </w:r>
            <w:r>
              <w:rPr>
                <w:rFonts w:ascii="Times New Roman" w:hAnsi="Times New Roman"/>
                <w:sz w:val="24"/>
                <w:szCs w:val="24"/>
                <w:lang w:val="en-US"/>
              </w:rPr>
              <w:t>20</w:t>
            </w:r>
          </w:p>
        </w:tc>
        <w:tc>
          <w:tcPr>
            <w:tcW w:w="4076" w:type="dxa"/>
          </w:tcPr>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A comparative and comparative study of the informative and communicative nature of CC as a phenomenon of artistic and social consciousness, problems</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 xml:space="preserve">semantic and semiotic transformation and contamination of ethno, historical and other CCs in media and literary </w:t>
            </w:r>
            <w:r w:rsidRPr="00385CDB">
              <w:rPr>
                <w:rFonts w:ascii="Times New Roman" w:hAnsi="Times New Roman"/>
                <w:sz w:val="23"/>
                <w:szCs w:val="23"/>
                <w:lang w:val="en-US"/>
              </w:rPr>
              <w:lastRenderedPageBreak/>
              <w:t>discourses. A final scientific seminar-meeting on the problems</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innovative technologies and methods of literary, discourse analysis. Will</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identified and substantiated the main informants and communicants of cultural codes, the possibilities of their conceptualization in the phenomenological and referential aspects. Will be published</w:t>
            </w:r>
          </w:p>
          <w:p w:rsidR="00840B67" w:rsidRPr="00385CDB" w:rsidRDefault="00840B67" w:rsidP="001E6C6D">
            <w:pPr>
              <w:pStyle w:val="a9"/>
              <w:ind w:left="48" w:firstLine="21"/>
              <w:rPr>
                <w:rFonts w:ascii="Times New Roman" w:hAnsi="Times New Roman"/>
                <w:sz w:val="23"/>
                <w:szCs w:val="23"/>
                <w:lang w:val="en-US"/>
              </w:rPr>
            </w:pPr>
            <w:r w:rsidRPr="00385CDB">
              <w:rPr>
                <w:rFonts w:ascii="Times New Roman" w:hAnsi="Times New Roman"/>
                <w:sz w:val="23"/>
                <w:szCs w:val="23"/>
                <w:lang w:val="en-US"/>
              </w:rPr>
              <w:t>collective monograph. A multimedia complex will be developed and introduced into the educational and scientific process; patenting is expected in foreign, as well as Kazakhstani or Eurasian patent offices; it is expected to obtain copyright certificates for printed materials; it is planned to publish individual chapters of the collective monograph in foreign publishing houses; an information and analytical portal will be created.</w:t>
            </w:r>
          </w:p>
        </w:tc>
      </w:tr>
    </w:tbl>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p>
    <w:p w:rsidR="00840B67" w:rsidRPr="00220FAC" w:rsidRDefault="00840B67" w:rsidP="00840B67">
      <w:pPr>
        <w:pStyle w:val="a9"/>
        <w:spacing w:after="0" w:line="240" w:lineRule="auto"/>
        <w:ind w:left="360"/>
        <w:rPr>
          <w:rFonts w:ascii="Times New Roman" w:hAnsi="Times New Roman"/>
          <w:sz w:val="24"/>
          <w:szCs w:val="24"/>
          <w:lang w:val="en-US"/>
        </w:rPr>
      </w:pPr>
    </w:p>
    <w:p w:rsidR="003C513F" w:rsidRDefault="003C513F" w:rsidP="00840B67">
      <w:pPr>
        <w:pStyle w:val="a9"/>
        <w:spacing w:after="0" w:line="240" w:lineRule="auto"/>
        <w:ind w:left="360"/>
        <w:jc w:val="center"/>
        <w:rPr>
          <w:rFonts w:ascii="Times New Roman" w:hAnsi="Times New Roman"/>
          <w:bCs/>
          <w:sz w:val="24"/>
          <w:szCs w:val="24"/>
        </w:rPr>
      </w:pPr>
    </w:p>
    <w:p w:rsidR="00840B67" w:rsidRPr="006965D1" w:rsidRDefault="00840B67" w:rsidP="00840B67">
      <w:pPr>
        <w:pStyle w:val="a9"/>
        <w:spacing w:after="0" w:line="240" w:lineRule="auto"/>
        <w:ind w:left="360"/>
        <w:jc w:val="center"/>
        <w:rPr>
          <w:rFonts w:ascii="Times New Roman" w:hAnsi="Times New Roman"/>
          <w:bCs/>
          <w:sz w:val="24"/>
          <w:szCs w:val="24"/>
        </w:rPr>
      </w:pPr>
      <w:r w:rsidRPr="006965D1">
        <w:rPr>
          <w:rFonts w:ascii="Times New Roman" w:hAnsi="Times New Roman"/>
          <w:bCs/>
          <w:sz w:val="24"/>
          <w:szCs w:val="24"/>
        </w:rPr>
        <w:lastRenderedPageBreak/>
        <w:t>2019</w:t>
      </w:r>
    </w:p>
    <w:p w:rsidR="00840B67" w:rsidRDefault="00840B67" w:rsidP="00840B67">
      <w:r>
        <w:rPr>
          <w:noProof/>
          <w:lang w:eastAsia="ru-RU"/>
        </w:rPr>
        <w:drawing>
          <wp:inline distT="0" distB="0" distL="0" distR="0">
            <wp:extent cx="5934075" cy="8153400"/>
            <wp:effectExtent l="19050" t="0" r="9525" b="0"/>
            <wp:docPr id="37" name="Рисунок 1" descr="D:\ПРОЕКТ_2018-2020\ГРАНТ\2019 -Работы\Допсоглашение КН\СКАН_договора\Приложение\Прил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19 -Работы\Допсоглашение КН\СКАН_договора\Приложение\Прил1 001.jpg"/>
                    <pic:cNvPicPr>
                      <a:picLocks noChangeAspect="1" noChangeArrowheads="1"/>
                    </pic:cNvPicPr>
                  </pic:nvPicPr>
                  <pic:blipFill>
                    <a:blip r:embed="rId67"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34075" cy="8153400"/>
            <wp:effectExtent l="19050" t="0" r="9525" b="0"/>
            <wp:docPr id="38" name="Рисунок 3" descr="D:\ПРОЕКТ_2018-2020\ГРАНТ\2019 -Работы\Допсоглашение КН\СКАН_договора\Приложение\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19 -Работы\Допсоглашение КН\СКАН_договора\Приложение\2 002.jpg"/>
                    <pic:cNvPicPr>
                      <a:picLocks noChangeAspect="1" noChangeArrowheads="1"/>
                    </pic:cNvPicPr>
                  </pic:nvPicPr>
                  <pic:blipFill>
                    <a:blip r:embed="rId68"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34075" cy="8153400"/>
            <wp:effectExtent l="19050" t="0" r="9525" b="0"/>
            <wp:docPr id="39" name="Рисунок 4" descr="D:\ПРОЕКТ_2018-2020\ГРАНТ\2019 -Работы\Допсоглашение КН\СКАН_договора\Приложение\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_2018-2020\ГРАНТ\2019 -Работы\Допсоглашение КН\СКАН_договора\Приложение\3 001.jpg"/>
                    <pic:cNvPicPr>
                      <a:picLocks noChangeAspect="1" noChangeArrowheads="1"/>
                    </pic:cNvPicPr>
                  </pic:nvPicPr>
                  <pic:blipFill>
                    <a:blip r:embed="rId69"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34075" cy="8153400"/>
            <wp:effectExtent l="19050" t="0" r="9525" b="0"/>
            <wp:docPr id="40" name="Рисунок 5" descr="D:\ПРОЕКТ_2018-2020\ГРАНТ\2019 -Работы\Допсоглашение КН\СКАН_договора\Приложение\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_2018-2020\ГРАНТ\2019 -Работы\Допсоглашение КН\СКАН_договора\Приложение\4 001.jpg"/>
                    <pic:cNvPicPr>
                      <a:picLocks noChangeAspect="1" noChangeArrowheads="1"/>
                    </pic:cNvPicPr>
                  </pic:nvPicPr>
                  <pic:blipFill>
                    <a:blip r:embed="rId70"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34075" cy="8153400"/>
            <wp:effectExtent l="19050" t="0" r="9525" b="0"/>
            <wp:docPr id="41" name="Рисунок 6" descr="D:\ПРОЕКТ_2018-2020\ГРАНТ\2019 -Работы\Допсоглашение КН\СКАН_договора\Приложение\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_2018-2020\ГРАНТ\2019 -Работы\Допсоглашение КН\СКАН_договора\Приложение\5 001.jpg"/>
                    <pic:cNvPicPr>
                      <a:picLocks noChangeAspect="1" noChangeArrowheads="1"/>
                    </pic:cNvPicPr>
                  </pic:nvPicPr>
                  <pic:blipFill>
                    <a:blip r:embed="rId71"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0B67" w:rsidRDefault="00840B67" w:rsidP="00840B67"/>
    <w:p w:rsidR="00840B67" w:rsidRDefault="00840B67" w:rsidP="00840B67"/>
    <w:p w:rsidR="00840B67" w:rsidRDefault="00840B67" w:rsidP="00840B67"/>
    <w:p w:rsidR="00840B67" w:rsidRDefault="00840B67" w:rsidP="00840B67"/>
    <w:p w:rsidR="00840B67" w:rsidRDefault="00840B67" w:rsidP="00840B67"/>
    <w:p w:rsidR="00840B67" w:rsidRDefault="00840B67" w:rsidP="00840B67">
      <w:r>
        <w:rPr>
          <w:noProof/>
          <w:lang w:eastAsia="ru-RU"/>
        </w:rPr>
        <w:drawing>
          <wp:inline distT="0" distB="0" distL="0" distR="0">
            <wp:extent cx="5934075" cy="8153400"/>
            <wp:effectExtent l="19050" t="0" r="9525" b="0"/>
            <wp:docPr id="42" name="Рисунок 7" descr="D:\ПРОЕКТ_2018-2020\ГРАНТ\2019 -Работы\Допсоглашение КН\СКАН_договора\Приложение\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ЕКТ_2018-2020\ГРАНТ\2019 -Работы\Допсоглашение КН\СКАН_договора\Приложение\6 001.jpg"/>
                    <pic:cNvPicPr>
                      <a:picLocks noChangeAspect="1" noChangeArrowheads="1"/>
                    </pic:cNvPicPr>
                  </pic:nvPicPr>
                  <pic:blipFill>
                    <a:blip r:embed="rId72"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840B67" w:rsidRDefault="00840B67" w:rsidP="00840B67">
      <w:pPr>
        <w:pStyle w:val="a9"/>
        <w:spacing w:after="0" w:line="240" w:lineRule="auto"/>
        <w:ind w:left="360"/>
        <w:rPr>
          <w:rFonts w:ascii="Times New Roman" w:hAnsi="Times New Roman"/>
          <w:sz w:val="24"/>
          <w:szCs w:val="24"/>
          <w:lang w:val="en-US"/>
        </w:rPr>
      </w:pPr>
    </w:p>
    <w:p w:rsidR="00840B67" w:rsidRDefault="00840B67" w:rsidP="00840B67">
      <w:pPr>
        <w:pStyle w:val="a9"/>
        <w:spacing w:after="0" w:line="240" w:lineRule="auto"/>
        <w:ind w:left="360"/>
        <w:rPr>
          <w:rFonts w:ascii="Times New Roman" w:hAnsi="Times New Roman"/>
          <w:sz w:val="24"/>
          <w:szCs w:val="24"/>
          <w:lang w:val="en-US"/>
        </w:rPr>
      </w:pPr>
      <w:r w:rsidRPr="0040110D">
        <w:rPr>
          <w:rFonts w:ascii="Times New Roman" w:hAnsi="Times New Roman"/>
          <w:sz w:val="24"/>
          <w:szCs w:val="24"/>
          <w:lang w:val="en-US"/>
        </w:rPr>
        <w:t xml:space="preserve">TRANSLATION </w:t>
      </w:r>
      <w:r>
        <w:rPr>
          <w:rFonts w:ascii="Times New Roman" w:hAnsi="Times New Roman"/>
          <w:sz w:val="24"/>
          <w:szCs w:val="24"/>
          <w:lang w:val="en-US"/>
        </w:rPr>
        <w:t>INTO ENGLISH</w:t>
      </w:r>
    </w:p>
    <w:p w:rsidR="00840B67" w:rsidRPr="000D69C9" w:rsidRDefault="00840B67" w:rsidP="00840B67">
      <w:pPr>
        <w:pStyle w:val="a9"/>
        <w:ind w:left="360" w:firstLine="348"/>
        <w:jc w:val="center"/>
        <w:rPr>
          <w:rFonts w:ascii="Times New Roman" w:hAnsi="Times New Roman"/>
          <w:bCs/>
          <w:sz w:val="24"/>
          <w:szCs w:val="24"/>
          <w:lang w:val="en-US"/>
        </w:rPr>
      </w:pPr>
      <w:r w:rsidRPr="000D69C9">
        <w:rPr>
          <w:rFonts w:ascii="Times New Roman" w:hAnsi="Times New Roman"/>
          <w:bCs/>
          <w:sz w:val="24"/>
          <w:szCs w:val="24"/>
          <w:lang w:val="en-US"/>
        </w:rPr>
        <w:t>2019</w:t>
      </w:r>
    </w:p>
    <w:p w:rsidR="00840B67" w:rsidRPr="000E7287" w:rsidRDefault="00840B67" w:rsidP="00840B67">
      <w:pPr>
        <w:rPr>
          <w:rFonts w:ascii="Times New Roman" w:hAnsi="Times New Roman"/>
          <w:sz w:val="24"/>
          <w:szCs w:val="24"/>
          <w:lang w:val="en-US"/>
        </w:rPr>
      </w:pPr>
      <w:r w:rsidRPr="000E7287">
        <w:rPr>
          <w:rFonts w:ascii="Times New Roman" w:hAnsi="Times New Roman"/>
          <w:bCs/>
          <w:sz w:val="24"/>
          <w:szCs w:val="24"/>
          <w:lang w:val="en-US"/>
        </w:rPr>
        <w:t>Note:  In</w:t>
      </w:r>
      <w:r w:rsidRPr="0077707C">
        <w:rPr>
          <w:rFonts w:ascii="Times New Roman" w:hAnsi="Times New Roman"/>
          <w:sz w:val="24"/>
          <w:szCs w:val="24"/>
          <w:lang w:val="en-US"/>
        </w:rPr>
        <w:t xml:space="preserve"> accordance with the decision of the National Scientific Council and Supplementary Agreement </w:t>
      </w:r>
      <w:r w:rsidRPr="000E7287">
        <w:rPr>
          <w:rFonts w:ascii="Times New Roman" w:hAnsi="Times New Roman"/>
          <w:sz w:val="24"/>
          <w:szCs w:val="24"/>
          <w:lang w:val="en-US"/>
        </w:rPr>
        <w:t>No. 2 dated March 7, 2019, changes were made to the Technical specification</w:t>
      </w:r>
      <w:r w:rsidR="007771C8">
        <w:rPr>
          <w:rFonts w:ascii="Times New Roman" w:hAnsi="Times New Roman"/>
          <w:sz w:val="24"/>
          <w:szCs w:val="24"/>
          <w:lang w:val="en-US"/>
        </w:rPr>
        <w:t xml:space="preserve"> (results for 2019 - items 2.3 </w:t>
      </w:r>
      <w:bookmarkStart w:id="0" w:name="_GoBack"/>
      <w:bookmarkEnd w:id="0"/>
      <w:r w:rsidRPr="000E7287">
        <w:rPr>
          <w:rFonts w:ascii="Times New Roman" w:hAnsi="Times New Roman"/>
          <w:sz w:val="24"/>
          <w:szCs w:val="24"/>
          <w:lang w:val="en-US"/>
        </w:rPr>
        <w:t xml:space="preserve">and  2.4) and Calendar work plan (items  4, 5, 6, 8, 9). </w:t>
      </w:r>
    </w:p>
    <w:p w:rsidR="00840B67" w:rsidRPr="003F6BA6" w:rsidRDefault="00840B67" w:rsidP="00840B67">
      <w:pPr>
        <w:pStyle w:val="a9"/>
        <w:spacing w:after="0" w:line="240" w:lineRule="auto"/>
        <w:ind w:left="357"/>
        <w:jc w:val="right"/>
        <w:rPr>
          <w:rFonts w:ascii="Times New Roman" w:hAnsi="Times New Roman"/>
          <w:sz w:val="24"/>
          <w:szCs w:val="24"/>
          <w:lang w:val="en-US"/>
        </w:rPr>
      </w:pPr>
    </w:p>
    <w:p w:rsidR="00840B67" w:rsidRPr="00E5420D" w:rsidRDefault="00840B67" w:rsidP="00840B67">
      <w:pPr>
        <w:pStyle w:val="a9"/>
        <w:spacing w:after="0" w:line="240" w:lineRule="auto"/>
        <w:ind w:left="357"/>
        <w:jc w:val="right"/>
        <w:rPr>
          <w:rFonts w:ascii="Times New Roman" w:hAnsi="Times New Roman"/>
          <w:sz w:val="24"/>
          <w:szCs w:val="24"/>
          <w:lang w:val="en-US"/>
        </w:rPr>
      </w:pPr>
      <w:r w:rsidRPr="00E5420D">
        <w:rPr>
          <w:rFonts w:ascii="Times New Roman" w:hAnsi="Times New Roman"/>
          <w:sz w:val="24"/>
          <w:szCs w:val="24"/>
          <w:lang w:val="en-US"/>
        </w:rPr>
        <w:t>Appendix 1.1</w:t>
      </w:r>
    </w:p>
    <w:p w:rsidR="00840B67" w:rsidRPr="00E5420D" w:rsidRDefault="00840B67" w:rsidP="00840B67">
      <w:pPr>
        <w:pStyle w:val="a9"/>
        <w:spacing w:after="0" w:line="240" w:lineRule="auto"/>
        <w:ind w:left="357"/>
        <w:jc w:val="right"/>
        <w:rPr>
          <w:rFonts w:ascii="Times New Roman" w:hAnsi="Times New Roman"/>
          <w:sz w:val="24"/>
          <w:szCs w:val="24"/>
          <w:lang w:val="en-US"/>
        </w:rPr>
      </w:pPr>
      <w:r w:rsidRPr="00E5420D">
        <w:rPr>
          <w:rFonts w:ascii="Times New Roman" w:hAnsi="Times New Roman"/>
          <w:sz w:val="24"/>
          <w:szCs w:val="24"/>
          <w:lang w:val="en-US"/>
        </w:rPr>
        <w:t xml:space="preserve">to </w:t>
      </w:r>
      <w:r w:rsidRPr="003E6FBC">
        <w:rPr>
          <w:rFonts w:ascii="Times New Roman" w:hAnsi="Times New Roman"/>
          <w:sz w:val="24"/>
          <w:szCs w:val="24"/>
          <w:lang w:val="en-US"/>
        </w:rPr>
        <w:t>Supplementary Agreement No. 2 dated March 7, 2019</w:t>
      </w:r>
    </w:p>
    <w:p w:rsidR="00840B67" w:rsidRDefault="00840B67" w:rsidP="00840B67">
      <w:pPr>
        <w:pStyle w:val="a9"/>
        <w:spacing w:after="0" w:line="240" w:lineRule="auto"/>
        <w:ind w:left="357"/>
        <w:jc w:val="center"/>
        <w:rPr>
          <w:rFonts w:ascii="Times New Roman" w:hAnsi="Times New Roman"/>
          <w:sz w:val="24"/>
          <w:szCs w:val="24"/>
          <w:lang w:val="en-US"/>
        </w:rPr>
      </w:pPr>
    </w:p>
    <w:p w:rsidR="00840B67" w:rsidRPr="00E5420D" w:rsidRDefault="00840B67" w:rsidP="00840B67">
      <w:pPr>
        <w:pStyle w:val="a9"/>
        <w:ind w:left="360"/>
        <w:jc w:val="center"/>
        <w:rPr>
          <w:rFonts w:ascii="Times New Roman" w:hAnsi="Times New Roman"/>
          <w:sz w:val="24"/>
          <w:szCs w:val="24"/>
          <w:lang w:val="en-US"/>
        </w:rPr>
      </w:pPr>
      <w:r>
        <w:rPr>
          <w:rFonts w:ascii="Times New Roman" w:hAnsi="Times New Roman"/>
          <w:sz w:val="24"/>
          <w:szCs w:val="24"/>
          <w:lang w:val="en-US"/>
        </w:rPr>
        <w:t>TECHNICAL SPECIFICATION</w:t>
      </w:r>
      <w:r w:rsidRPr="00E5420D">
        <w:rPr>
          <w:rFonts w:ascii="Times New Roman" w:hAnsi="Times New Roman"/>
          <w:sz w:val="24"/>
          <w:szCs w:val="24"/>
          <w:lang w:val="en-US"/>
        </w:rPr>
        <w:t xml:space="preserve"> AND</w:t>
      </w:r>
    </w:p>
    <w:p w:rsidR="00840B67" w:rsidRPr="00E5420D" w:rsidRDefault="00840B67" w:rsidP="00840B67">
      <w:pPr>
        <w:pStyle w:val="a9"/>
        <w:ind w:left="360"/>
        <w:jc w:val="center"/>
        <w:rPr>
          <w:rFonts w:ascii="Times New Roman" w:hAnsi="Times New Roman"/>
          <w:sz w:val="24"/>
          <w:szCs w:val="24"/>
          <w:lang w:val="en-US"/>
        </w:rPr>
      </w:pPr>
      <w:r w:rsidRPr="00E5420D">
        <w:rPr>
          <w:rFonts w:ascii="Times New Roman" w:hAnsi="Times New Roman"/>
          <w:sz w:val="24"/>
          <w:szCs w:val="24"/>
          <w:lang w:val="en-US"/>
        </w:rPr>
        <w:t>CALENDAR WORK PLAN</w:t>
      </w:r>
    </w:p>
    <w:p w:rsidR="00840B67" w:rsidRPr="00AA4618" w:rsidRDefault="00840B67" w:rsidP="00840B67">
      <w:pPr>
        <w:pStyle w:val="a9"/>
        <w:ind w:left="360"/>
        <w:jc w:val="center"/>
        <w:rPr>
          <w:rFonts w:ascii="Times New Roman" w:hAnsi="Times New Roman"/>
          <w:sz w:val="24"/>
          <w:szCs w:val="24"/>
          <w:lang w:val="en-US"/>
        </w:rPr>
      </w:pP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 KAZAKH UNIVERSITY OF INTERNATIONAL RELATIONS AND WORLD LANGUAGES NAMED AFTER ABYLAY KHAN</w:t>
      </w:r>
    </w:p>
    <w:p w:rsidR="00840B67" w:rsidRPr="00E5420D" w:rsidRDefault="00840B67" w:rsidP="00840B67">
      <w:pPr>
        <w:pStyle w:val="a9"/>
        <w:ind w:left="360"/>
        <w:jc w:val="center"/>
        <w:rPr>
          <w:rFonts w:ascii="Times New Roman" w:hAnsi="Times New Roman"/>
          <w:sz w:val="24"/>
          <w:szCs w:val="24"/>
          <w:lang w:val="en-US"/>
        </w:rPr>
      </w:pPr>
    </w:p>
    <w:p w:rsidR="00840B67" w:rsidRPr="00E5420D" w:rsidRDefault="00840B67" w:rsidP="00840B67">
      <w:pPr>
        <w:pStyle w:val="a9"/>
        <w:ind w:left="360"/>
        <w:jc w:val="center"/>
        <w:rPr>
          <w:rFonts w:ascii="Times New Roman" w:hAnsi="Times New Roman"/>
          <w:sz w:val="24"/>
          <w:szCs w:val="24"/>
          <w:lang w:val="en-US"/>
        </w:rPr>
      </w:pPr>
      <w:r w:rsidRPr="00E5420D">
        <w:rPr>
          <w:rFonts w:ascii="Times New Roman" w:hAnsi="Times New Roman"/>
          <w:sz w:val="24"/>
          <w:szCs w:val="24"/>
          <w:lang w:val="en-US"/>
        </w:rPr>
        <w:t>1.1 By priority: 5. Scientific basis "Mangilik El (education of the XXI century, fundamental and applied research in the humanities).</w:t>
      </w:r>
    </w:p>
    <w:p w:rsidR="00840B67" w:rsidRPr="00AA4618"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1.2 By sub-priority: 5.1. Fundamental and applied research in the field of socio-economic and humanitarian sciences; 5.1.4 Research in the field of culture, traditions, values in the context of modernization of society and the state.</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1.3 On the topic of the project: No. AP05133019 "Cultural codes of modern Kazakhstan (literary and media discourses)".</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1.4 The total amount of the project 19 406 603.38 (nineteen million four hundred</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six thousand six hundred three tenge thirtyeighttiyn) tenge, including with a breakdown by years, for the performance of work in accordance with clause 3:</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 for 2018 - in the amount of 6 366 490.33 (six million three hundred sixtysixthousand four hundred ninety tenge thirty three tiyn) tenge;</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 for 2019 - in the amount of 6 445 059.08 (six million four hundred forty-five thousand fifty-nine tenge eight tiyn) tenge;</w:t>
      </w:r>
    </w:p>
    <w:p w:rsidR="00840B67" w:rsidRPr="00AA4618"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 for 2020 - in the amount of 6 595 053.97 (six million five hundred ninetyfivethousand fifty three tenge ninety seven tiyn) tenge.</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2. Characteristics of scientific and technical products by qualification characteristics and economic indicators</w:t>
      </w:r>
    </w:p>
    <w:p w:rsidR="00840B67" w:rsidRPr="00E5420D"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2.1 Direction of work: Comprehensive interdisciplinary research of the phenomenon of the cultural code in the literary and media discourses of modern Kazakhstan.</w:t>
      </w:r>
    </w:p>
    <w:p w:rsidR="00840B67" w:rsidRPr="00AA4618" w:rsidRDefault="00840B67" w:rsidP="00840B67">
      <w:pPr>
        <w:pStyle w:val="a9"/>
        <w:ind w:left="360"/>
        <w:jc w:val="both"/>
        <w:rPr>
          <w:rFonts w:ascii="Times New Roman" w:hAnsi="Times New Roman"/>
          <w:sz w:val="24"/>
          <w:szCs w:val="24"/>
          <w:lang w:val="en-US"/>
        </w:rPr>
      </w:pPr>
      <w:r w:rsidRPr="00E5420D">
        <w:rPr>
          <w:rFonts w:ascii="Times New Roman" w:hAnsi="Times New Roman"/>
          <w:sz w:val="24"/>
          <w:szCs w:val="24"/>
          <w:lang w:val="en-US"/>
        </w:rPr>
        <w:t>2.2 Scope: philological sciences, cultural studies, psycholinguistics, journalism and other humanities, in the practical activities of universities, secondary and secondary educational institutions, as well as MC&amp;S RK, MFA RK and other interested departments of the RK.</w:t>
      </w:r>
    </w:p>
    <w:p w:rsidR="00840B67" w:rsidRPr="00AA4618" w:rsidRDefault="00840B67" w:rsidP="00840B67">
      <w:pPr>
        <w:pStyle w:val="a9"/>
        <w:ind w:left="360"/>
        <w:jc w:val="both"/>
        <w:rPr>
          <w:rFonts w:ascii="Times New Roman" w:hAnsi="Times New Roman"/>
          <w:sz w:val="24"/>
          <w:szCs w:val="24"/>
          <w:lang w:val="en-US"/>
        </w:rPr>
      </w:pPr>
      <w:r w:rsidRPr="00AA4618">
        <w:rPr>
          <w:rFonts w:ascii="Times New Roman" w:hAnsi="Times New Roman"/>
          <w:sz w:val="24"/>
          <w:szCs w:val="24"/>
          <w:lang w:val="en-US"/>
        </w:rPr>
        <w:t>2.3 End result:</w:t>
      </w:r>
    </w:p>
    <w:p w:rsidR="00840B67" w:rsidRPr="00E5420D"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 xml:space="preserve">- for 2018: a monograph will be published, a textbook is expected to be published in English, 2 articles will be published in foreign peer-reviewed journals with a non-zero impact factor, 15 articles in Kazakhstani publications, including 5 articles in KKSON journals (Bulletin of KazNU named after I. al-Farabi, Izvestiya NAS RK); theoretical foundations and methodological tools for the study of the cultural code in literary and media discourses will </w:t>
      </w:r>
      <w:r w:rsidRPr="00E5420D">
        <w:rPr>
          <w:rFonts w:ascii="Times New Roman" w:hAnsi="Times New Roman"/>
          <w:sz w:val="24"/>
          <w:szCs w:val="24"/>
          <w:lang w:val="en-US"/>
        </w:rPr>
        <w:lastRenderedPageBreak/>
        <w:t>be developed; the interpretation of the term "cultural code", the content and functions of cultural codes in the literary text, a detailed description of the theory and applied aspects of the cultural identity of Kazakhstan will be presented and scientifically substantiated, a problematic analysis of the source base of cultural transfer in the media discourse will be carried out;</w:t>
      </w:r>
    </w:p>
    <w:p w:rsidR="00840B67" w:rsidRPr="006965D1" w:rsidRDefault="00840B67" w:rsidP="00840B67">
      <w:pPr>
        <w:pStyle w:val="a9"/>
        <w:ind w:left="360" w:firstLine="348"/>
        <w:jc w:val="both"/>
        <w:rPr>
          <w:rFonts w:ascii="Times New Roman" w:hAnsi="Times New Roman"/>
          <w:sz w:val="24"/>
          <w:szCs w:val="24"/>
          <w:lang w:val="en-US"/>
        </w:rPr>
      </w:pPr>
      <w:r w:rsidRPr="006965D1">
        <w:rPr>
          <w:rFonts w:ascii="Times New Roman" w:hAnsi="Times New Roman"/>
          <w:sz w:val="24"/>
          <w:szCs w:val="24"/>
          <w:lang w:val="en-US"/>
        </w:rPr>
        <w:t>- for 2019: models and mechanisms of cultural coding in media and literature, cognitive strategies of media discourse in Kazakhstan will be determined; a comprehensive analysis of the specifics of the content and functioning of cultural codes in media and literary texts will be carried out; the conceptual core, value reference points of cultural codes have been determined; the basic concepts of the theory of cultural will be investigated and terminologically formalized, the types of cultural codes in the literary and media discourses of Kazakhstan will be determined; a collection of scientific papers will be published, 2 articles will be published in foreign peer-reviewed journals with a non-zero impact factor, 4 articles in KKSON journals. A colloquium will be held.</w:t>
      </w:r>
    </w:p>
    <w:p w:rsidR="00840B67" w:rsidRPr="006965D1" w:rsidRDefault="00840B67" w:rsidP="00840B67">
      <w:pPr>
        <w:pStyle w:val="a9"/>
        <w:ind w:left="360" w:firstLine="348"/>
        <w:jc w:val="both"/>
        <w:rPr>
          <w:rFonts w:ascii="Times New Roman" w:hAnsi="Times New Roman"/>
          <w:sz w:val="24"/>
          <w:szCs w:val="24"/>
          <w:lang w:val="en-US"/>
        </w:rPr>
      </w:pPr>
      <w:r w:rsidRPr="006965D1">
        <w:rPr>
          <w:rFonts w:ascii="Times New Roman" w:hAnsi="Times New Roman"/>
          <w:sz w:val="24"/>
          <w:szCs w:val="24"/>
          <w:lang w:val="en-US"/>
        </w:rPr>
        <w:t>- for 2020: a collective monograph will be published, 1 article in a foreign peer-reviewed journal with a non-zero impact factor; 3 articles in Kazakhstani publications, including 1 article in the KKSON journal; a medial study of the informative and communicative nature of the cultural code as a phenomenon of public consciousness will be carried out, a typology of basic constructs in modern literature and media discourse in Kazakhstan will be developed; narrative models and strategies of modern literature in Kazakhstan will be scientifically substantiated.</w:t>
      </w:r>
    </w:p>
    <w:p w:rsidR="00840B67" w:rsidRPr="006965D1" w:rsidRDefault="00840B67" w:rsidP="00840B67">
      <w:pPr>
        <w:pStyle w:val="a9"/>
        <w:ind w:left="360" w:firstLine="348"/>
        <w:jc w:val="both"/>
        <w:rPr>
          <w:rFonts w:ascii="Times New Roman" w:hAnsi="Times New Roman"/>
          <w:sz w:val="24"/>
          <w:szCs w:val="24"/>
          <w:lang w:val="en-US"/>
        </w:rPr>
      </w:pPr>
      <w:r w:rsidRPr="006965D1">
        <w:rPr>
          <w:rFonts w:ascii="Times New Roman" w:hAnsi="Times New Roman"/>
          <w:sz w:val="24"/>
          <w:szCs w:val="24"/>
          <w:lang w:val="en-US"/>
        </w:rPr>
        <w:t>2.4 Patentability: not expected.</w:t>
      </w:r>
    </w:p>
    <w:p w:rsidR="00840B67" w:rsidRPr="00E5420D" w:rsidRDefault="00840B67" w:rsidP="00840B67">
      <w:pPr>
        <w:pStyle w:val="a9"/>
        <w:ind w:left="360" w:firstLine="348"/>
        <w:jc w:val="both"/>
        <w:rPr>
          <w:rFonts w:ascii="Times New Roman" w:hAnsi="Times New Roman"/>
          <w:sz w:val="24"/>
          <w:szCs w:val="24"/>
          <w:lang w:val="en-US"/>
        </w:rPr>
      </w:pPr>
      <w:r w:rsidRPr="006965D1">
        <w:rPr>
          <w:rFonts w:ascii="Times New Roman" w:hAnsi="Times New Roman"/>
          <w:sz w:val="24"/>
          <w:szCs w:val="24"/>
          <w:lang w:val="en-US"/>
        </w:rPr>
        <w:t>2.5 Scientific and technical level</w:t>
      </w:r>
      <w:r w:rsidRPr="00E5420D">
        <w:rPr>
          <w:rFonts w:ascii="Times New Roman" w:hAnsi="Times New Roman"/>
          <w:sz w:val="24"/>
          <w:szCs w:val="24"/>
          <w:lang w:val="en-US"/>
        </w:rPr>
        <w:t xml:space="preserve"> (novelty): For the first time in domestic science, at an interdisciplinary level, the urgent problem of the cultural code in the context of the literature and media space of modern Kazakhstan is being developed and scientifically substantiated, with access to broad theoretical generalizations and applied results.</w:t>
      </w:r>
    </w:p>
    <w:p w:rsidR="00840B67" w:rsidRPr="00AA4618"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2.6 The use of scientific and technical products is carried out by: humanities scientists of various specializations (literary criticism, linguistics, psychology, narratology, cultural studies and other disciplines), teachers and students of universities, schools, lyceums, colleges of the Republic of Kazakhstan, journalists, specialists of MC&amp;S RK and other departments and media -holdings of the Republic of Kazakhstan.</w:t>
      </w:r>
    </w:p>
    <w:p w:rsidR="00840B67" w:rsidRPr="00E5420D"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2.7 Type of use of the result of scientific and (or) scientific and technical</w:t>
      </w:r>
    </w:p>
    <w:p w:rsidR="00840B67" w:rsidRPr="00AA4618" w:rsidRDefault="00840B67" w:rsidP="00840B67">
      <w:pPr>
        <w:pStyle w:val="a9"/>
        <w:ind w:left="360" w:firstLine="348"/>
        <w:jc w:val="both"/>
        <w:rPr>
          <w:rFonts w:ascii="Times New Roman" w:hAnsi="Times New Roman"/>
          <w:sz w:val="24"/>
          <w:szCs w:val="24"/>
          <w:lang w:val="en-US"/>
        </w:rPr>
      </w:pPr>
      <w:r w:rsidRPr="00E5420D">
        <w:rPr>
          <w:rFonts w:ascii="Times New Roman" w:hAnsi="Times New Roman"/>
          <w:sz w:val="24"/>
          <w:szCs w:val="24"/>
          <w:lang w:val="en-US"/>
        </w:rPr>
        <w:t xml:space="preserve">  activities: in the preparation of monographs, scientific articles, educational and methodological manuals, lectures, seminars, colloquia on the problems of the cultural code in modern literature and mass media, in journalistic practice, the activities of media holdings, as well as activities to popularize modern literature and culture of Kazakhstan carried out by various state and non-state institutions.</w:t>
      </w:r>
    </w:p>
    <w:p w:rsidR="00840B67" w:rsidRPr="00AA4618" w:rsidRDefault="00840B67" w:rsidP="00840B67">
      <w:pPr>
        <w:pStyle w:val="a9"/>
        <w:ind w:left="360" w:firstLine="348"/>
        <w:jc w:val="both"/>
        <w:rPr>
          <w:rFonts w:ascii="Times New Roman" w:hAnsi="Times New Roman"/>
          <w:sz w:val="24"/>
          <w:szCs w:val="24"/>
          <w:lang w:val="en-US"/>
        </w:rPr>
      </w:pPr>
    </w:p>
    <w:p w:rsidR="00840B67" w:rsidRDefault="00840B67" w:rsidP="00840B67">
      <w:pPr>
        <w:pStyle w:val="a9"/>
        <w:spacing w:after="0" w:line="240" w:lineRule="auto"/>
        <w:ind w:left="357" w:firstLine="348"/>
        <w:jc w:val="center"/>
        <w:rPr>
          <w:rFonts w:ascii="Times New Roman" w:hAnsi="Times New Roman"/>
          <w:sz w:val="24"/>
          <w:szCs w:val="24"/>
          <w:lang w:val="en-US"/>
        </w:rPr>
      </w:pPr>
      <w:r w:rsidRPr="00E5420D">
        <w:rPr>
          <w:rFonts w:ascii="Times New Roman" w:hAnsi="Times New Roman"/>
          <w:sz w:val="24"/>
          <w:szCs w:val="24"/>
          <w:lang w:val="en-US"/>
        </w:rPr>
        <w:t>3. Name of work, terms of their implementation and results</w:t>
      </w:r>
    </w:p>
    <w:p w:rsidR="00840B67" w:rsidRPr="00B019F6" w:rsidRDefault="00840B67" w:rsidP="00840B67">
      <w:pPr>
        <w:pStyle w:val="a9"/>
        <w:ind w:left="360" w:firstLine="348"/>
        <w:jc w:val="center"/>
        <w:rPr>
          <w:rFonts w:ascii="Times New Roman" w:hAnsi="Times New Roman"/>
          <w:sz w:val="24"/>
          <w:szCs w:val="24"/>
          <w:lang w:val="en-US"/>
        </w:rPr>
      </w:pPr>
    </w:p>
    <w:tbl>
      <w:tblPr>
        <w:tblStyle w:val="af2"/>
        <w:tblW w:w="0" w:type="auto"/>
        <w:tblInd w:w="360" w:type="dxa"/>
        <w:tblLayout w:type="fixed"/>
        <w:tblLook w:val="04A0" w:firstRow="1" w:lastRow="0" w:firstColumn="1" w:lastColumn="0" w:noHBand="0" w:noVBand="1"/>
      </w:tblPr>
      <w:tblGrid>
        <w:gridCol w:w="599"/>
        <w:gridCol w:w="2996"/>
        <w:gridCol w:w="689"/>
        <w:gridCol w:w="851"/>
        <w:gridCol w:w="4076"/>
      </w:tblGrid>
      <w:tr w:rsidR="00840B67" w:rsidRPr="00E5420D" w:rsidTr="001E6C6D">
        <w:tc>
          <w:tcPr>
            <w:tcW w:w="599" w:type="dxa"/>
            <w:vMerge w:val="restart"/>
          </w:tcPr>
          <w:p w:rsidR="00840B67" w:rsidRDefault="00840B67" w:rsidP="001E6C6D">
            <w:pPr>
              <w:pStyle w:val="a9"/>
              <w:ind w:left="0"/>
              <w:jc w:val="center"/>
              <w:rPr>
                <w:rFonts w:ascii="Times New Roman" w:hAnsi="Times New Roman"/>
                <w:sz w:val="24"/>
                <w:szCs w:val="24"/>
              </w:rPr>
            </w:pPr>
            <w:r w:rsidRPr="00E5420D">
              <w:rPr>
                <w:rFonts w:ascii="Times New Roman" w:hAnsi="Times New Roman"/>
                <w:sz w:val="24"/>
                <w:szCs w:val="24"/>
              </w:rPr>
              <w:t xml:space="preserve">Jobcode, </w:t>
            </w:r>
            <w:r>
              <w:rPr>
                <w:rFonts w:ascii="Times New Roman" w:hAnsi="Times New Roman"/>
                <w:sz w:val="24"/>
                <w:szCs w:val="24"/>
                <w:lang w:val="en-US"/>
              </w:rPr>
              <w:t>S</w:t>
            </w:r>
            <w:r w:rsidRPr="00E5420D">
              <w:rPr>
                <w:rFonts w:ascii="Times New Roman" w:hAnsi="Times New Roman"/>
                <w:sz w:val="24"/>
                <w:szCs w:val="24"/>
              </w:rPr>
              <w:t>tage</w:t>
            </w:r>
          </w:p>
        </w:tc>
        <w:tc>
          <w:tcPr>
            <w:tcW w:w="2996" w:type="dxa"/>
            <w:vMerge w:val="restart"/>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Name of work under the Agreement and the main stages of its implementation *</w:t>
            </w:r>
          </w:p>
        </w:tc>
        <w:tc>
          <w:tcPr>
            <w:tcW w:w="1540" w:type="dxa"/>
            <w:gridSpan w:val="2"/>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Period of execution*</w:t>
            </w:r>
          </w:p>
        </w:tc>
        <w:tc>
          <w:tcPr>
            <w:tcW w:w="4076" w:type="dxa"/>
            <w:vMerge w:val="restart"/>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Expected Result*</w:t>
            </w:r>
          </w:p>
        </w:tc>
      </w:tr>
      <w:tr w:rsidR="00840B67" w:rsidRPr="00E5420D" w:rsidTr="001E6C6D">
        <w:tc>
          <w:tcPr>
            <w:tcW w:w="599" w:type="dxa"/>
            <w:vMerge/>
          </w:tcPr>
          <w:p w:rsidR="00840B67" w:rsidRPr="00E5420D" w:rsidRDefault="00840B67" w:rsidP="001E6C6D">
            <w:pPr>
              <w:pStyle w:val="a9"/>
              <w:ind w:left="0"/>
              <w:jc w:val="center"/>
              <w:rPr>
                <w:rFonts w:ascii="Times New Roman" w:hAnsi="Times New Roman"/>
                <w:sz w:val="24"/>
                <w:szCs w:val="24"/>
                <w:lang w:val="en-US"/>
              </w:rPr>
            </w:pPr>
          </w:p>
        </w:tc>
        <w:tc>
          <w:tcPr>
            <w:tcW w:w="2996" w:type="dxa"/>
            <w:vMerge/>
          </w:tcPr>
          <w:p w:rsidR="00840B67" w:rsidRPr="00E5420D" w:rsidRDefault="00840B67" w:rsidP="001E6C6D">
            <w:pPr>
              <w:pStyle w:val="a9"/>
              <w:ind w:left="0"/>
              <w:jc w:val="center"/>
              <w:rPr>
                <w:rFonts w:ascii="Times New Roman" w:hAnsi="Times New Roman"/>
                <w:sz w:val="24"/>
                <w:szCs w:val="24"/>
                <w:lang w:val="en-US"/>
              </w:rPr>
            </w:pPr>
          </w:p>
        </w:tc>
        <w:tc>
          <w:tcPr>
            <w:tcW w:w="689" w:type="dxa"/>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Start</w:t>
            </w:r>
          </w:p>
        </w:tc>
        <w:tc>
          <w:tcPr>
            <w:tcW w:w="851" w:type="dxa"/>
          </w:tcPr>
          <w:p w:rsidR="00840B67" w:rsidRPr="00E5420D" w:rsidRDefault="00840B67" w:rsidP="001E6C6D">
            <w:pPr>
              <w:pStyle w:val="a9"/>
              <w:ind w:left="0"/>
              <w:jc w:val="center"/>
              <w:rPr>
                <w:rFonts w:ascii="Times New Roman" w:hAnsi="Times New Roman"/>
                <w:sz w:val="24"/>
                <w:szCs w:val="24"/>
                <w:lang w:val="en-US"/>
              </w:rPr>
            </w:pPr>
            <w:r w:rsidRPr="00E5420D">
              <w:rPr>
                <w:rFonts w:ascii="Times New Roman" w:hAnsi="Times New Roman"/>
                <w:sz w:val="24"/>
                <w:szCs w:val="24"/>
                <w:lang w:val="en-US"/>
              </w:rPr>
              <w:t>ending</w:t>
            </w:r>
          </w:p>
        </w:tc>
        <w:tc>
          <w:tcPr>
            <w:tcW w:w="4076" w:type="dxa"/>
            <w:vMerge/>
          </w:tcPr>
          <w:p w:rsidR="00840B67" w:rsidRPr="00E5420D" w:rsidRDefault="00840B67" w:rsidP="001E6C6D">
            <w:pPr>
              <w:pStyle w:val="a9"/>
              <w:ind w:left="0"/>
              <w:jc w:val="center"/>
              <w:rPr>
                <w:rFonts w:ascii="Times New Roman" w:hAnsi="Times New Roman"/>
                <w:sz w:val="24"/>
                <w:szCs w:val="24"/>
                <w:lang w:val="en-US"/>
              </w:rPr>
            </w:pPr>
          </w:p>
        </w:tc>
      </w:tr>
      <w:tr w:rsidR="00840B67" w:rsidRPr="009F2334" w:rsidTr="001E6C6D">
        <w:tc>
          <w:tcPr>
            <w:tcW w:w="599" w:type="dxa"/>
          </w:tcPr>
          <w:p w:rsidR="00840B67" w:rsidRPr="00AA37DE" w:rsidRDefault="00840B67" w:rsidP="001E6C6D">
            <w:pPr>
              <w:pStyle w:val="a9"/>
              <w:ind w:left="0"/>
              <w:jc w:val="center"/>
              <w:rPr>
                <w:rFonts w:ascii="Times New Roman" w:hAnsi="Times New Roman"/>
                <w:sz w:val="24"/>
                <w:szCs w:val="24"/>
              </w:rPr>
            </w:pPr>
            <w:r>
              <w:rPr>
                <w:rFonts w:ascii="Times New Roman" w:hAnsi="Times New Roman"/>
                <w:sz w:val="24"/>
                <w:szCs w:val="24"/>
              </w:rPr>
              <w:t>1.</w:t>
            </w:r>
          </w:p>
        </w:tc>
        <w:tc>
          <w:tcPr>
            <w:tcW w:w="2996" w:type="dxa"/>
          </w:tcPr>
          <w:p w:rsidR="00840B67" w:rsidRPr="00E5420D" w:rsidRDefault="00840B67" w:rsidP="001E6C6D">
            <w:pPr>
              <w:pStyle w:val="a9"/>
              <w:ind w:left="0"/>
              <w:jc w:val="center"/>
              <w:rPr>
                <w:rFonts w:ascii="Times New Roman" w:hAnsi="Times New Roman"/>
                <w:sz w:val="24"/>
                <w:szCs w:val="24"/>
                <w:lang w:val="en-US"/>
              </w:rPr>
            </w:pPr>
            <w:r w:rsidRPr="00AA37DE">
              <w:rPr>
                <w:rFonts w:ascii="Times New Roman" w:hAnsi="Times New Roman"/>
                <w:sz w:val="24"/>
                <w:szCs w:val="24"/>
                <w:lang w:val="en-US"/>
              </w:rPr>
              <w:t xml:space="preserve">Review of sources on the </w:t>
            </w:r>
            <w:r w:rsidRPr="00AA37DE">
              <w:rPr>
                <w:rFonts w:ascii="Times New Roman" w:hAnsi="Times New Roman"/>
                <w:sz w:val="24"/>
                <w:szCs w:val="24"/>
                <w:lang w:val="en-US"/>
              </w:rPr>
              <w:lastRenderedPageBreak/>
              <w:t>problem of the cultural code (hereinafter referred to as CC), collection and systematization of media and literary materials. Analysis of the peculiarities of the mythopoetics of modern literature.</w:t>
            </w:r>
          </w:p>
        </w:tc>
        <w:tc>
          <w:tcPr>
            <w:tcW w:w="689" w:type="dxa"/>
          </w:tcPr>
          <w:p w:rsidR="00840B67" w:rsidRPr="00E5420D" w:rsidRDefault="00840B67" w:rsidP="001E6C6D">
            <w:pPr>
              <w:pStyle w:val="a9"/>
              <w:ind w:left="0"/>
              <w:jc w:val="center"/>
              <w:rPr>
                <w:rFonts w:ascii="Times New Roman" w:hAnsi="Times New Roman"/>
                <w:sz w:val="24"/>
                <w:szCs w:val="24"/>
                <w:lang w:val="en-US"/>
              </w:rPr>
            </w:pPr>
            <w:r w:rsidRPr="00AA37DE">
              <w:rPr>
                <w:rFonts w:ascii="Times New Roman" w:hAnsi="Times New Roman"/>
                <w:sz w:val="24"/>
                <w:szCs w:val="24"/>
                <w:lang w:val="en-US"/>
              </w:rPr>
              <w:lastRenderedPageBreak/>
              <w:t>Febr</w:t>
            </w:r>
            <w:r w:rsidRPr="00AA37DE">
              <w:rPr>
                <w:rFonts w:ascii="Times New Roman" w:hAnsi="Times New Roman"/>
                <w:sz w:val="24"/>
                <w:szCs w:val="24"/>
                <w:lang w:val="en-US"/>
              </w:rPr>
              <w:lastRenderedPageBreak/>
              <w:t>uary 2018</w:t>
            </w:r>
          </w:p>
        </w:tc>
        <w:tc>
          <w:tcPr>
            <w:tcW w:w="851" w:type="dxa"/>
          </w:tcPr>
          <w:p w:rsidR="00840B67" w:rsidRPr="00E5420D" w:rsidRDefault="00840B67" w:rsidP="001E6C6D">
            <w:pPr>
              <w:pStyle w:val="a9"/>
              <w:ind w:left="0"/>
              <w:jc w:val="center"/>
              <w:rPr>
                <w:rFonts w:ascii="Times New Roman" w:hAnsi="Times New Roman"/>
                <w:sz w:val="24"/>
                <w:szCs w:val="24"/>
                <w:lang w:val="en-US"/>
              </w:rPr>
            </w:pPr>
            <w:r w:rsidRPr="00AA37DE">
              <w:rPr>
                <w:rFonts w:ascii="Times New Roman" w:hAnsi="Times New Roman"/>
                <w:sz w:val="24"/>
                <w:szCs w:val="24"/>
                <w:lang w:val="en-US"/>
              </w:rPr>
              <w:lastRenderedPageBreak/>
              <w:t xml:space="preserve">April </w:t>
            </w:r>
            <w:r w:rsidRPr="00AA37DE">
              <w:rPr>
                <w:rFonts w:ascii="Times New Roman" w:hAnsi="Times New Roman"/>
                <w:sz w:val="24"/>
                <w:szCs w:val="24"/>
                <w:lang w:val="en-US"/>
              </w:rPr>
              <w:lastRenderedPageBreak/>
              <w:t>2018</w:t>
            </w:r>
          </w:p>
        </w:tc>
        <w:tc>
          <w:tcPr>
            <w:tcW w:w="4076" w:type="dxa"/>
          </w:tcPr>
          <w:p w:rsidR="00840B67" w:rsidRPr="00CA67FF" w:rsidRDefault="00840B67" w:rsidP="001E6C6D">
            <w:pPr>
              <w:pStyle w:val="a9"/>
              <w:ind w:left="88" w:firstLine="632"/>
              <w:rPr>
                <w:rFonts w:ascii="Times New Roman" w:hAnsi="Times New Roman"/>
                <w:sz w:val="24"/>
                <w:szCs w:val="24"/>
                <w:lang w:val="en-US"/>
              </w:rPr>
            </w:pPr>
            <w:r w:rsidRPr="00AA37DE">
              <w:rPr>
                <w:rFonts w:ascii="Times New Roman" w:hAnsi="Times New Roman"/>
                <w:sz w:val="24"/>
                <w:szCs w:val="24"/>
                <w:lang w:val="en-US"/>
              </w:rPr>
              <w:lastRenderedPageBreak/>
              <w:t xml:space="preserve">A review of sources on the </w:t>
            </w:r>
            <w:r w:rsidRPr="00AA37DE">
              <w:rPr>
                <w:rFonts w:ascii="Times New Roman" w:hAnsi="Times New Roman"/>
                <w:sz w:val="24"/>
                <w:szCs w:val="24"/>
                <w:lang w:val="en-US"/>
              </w:rPr>
              <w:lastRenderedPageBreak/>
              <w:t>problem of the cultural code will be carried out, collection and systematization of media and literary</w:t>
            </w:r>
            <w:r w:rsidRPr="00CA67FF">
              <w:rPr>
                <w:rFonts w:ascii="Times New Roman" w:hAnsi="Times New Roman"/>
                <w:sz w:val="24"/>
                <w:szCs w:val="24"/>
                <w:lang w:val="en-US"/>
              </w:rPr>
              <w:t>materials.</w:t>
            </w:r>
          </w:p>
          <w:p w:rsidR="00840B67" w:rsidRPr="00CA67FF" w:rsidRDefault="00840B67" w:rsidP="001E6C6D">
            <w:pPr>
              <w:pStyle w:val="a9"/>
              <w:ind w:left="88"/>
              <w:rPr>
                <w:rFonts w:ascii="Times New Roman" w:hAnsi="Times New Roman"/>
                <w:sz w:val="24"/>
                <w:szCs w:val="24"/>
                <w:lang w:val="en-US"/>
              </w:rPr>
            </w:pPr>
            <w:r w:rsidRPr="00CA67FF">
              <w:rPr>
                <w:rFonts w:ascii="Times New Roman" w:hAnsi="Times New Roman"/>
                <w:sz w:val="24"/>
                <w:szCs w:val="24"/>
                <w:lang w:val="en-US"/>
              </w:rPr>
              <w:t>The analysis of the peculiarities of the mythopoetics of modern literature will be carried out.</w:t>
            </w:r>
          </w:p>
          <w:p w:rsidR="00840B67" w:rsidRPr="00E5420D" w:rsidRDefault="00840B67" w:rsidP="001E6C6D">
            <w:pPr>
              <w:pStyle w:val="a9"/>
              <w:ind w:left="0"/>
              <w:rPr>
                <w:rFonts w:ascii="Times New Roman" w:hAnsi="Times New Roman"/>
                <w:sz w:val="24"/>
                <w:szCs w:val="24"/>
                <w:lang w:val="en-US"/>
              </w:rPr>
            </w:pPr>
            <w:r w:rsidRPr="00CA67FF">
              <w:rPr>
                <w:rFonts w:ascii="Times New Roman" w:hAnsi="Times New Roman"/>
                <w:sz w:val="24"/>
                <w:szCs w:val="24"/>
                <w:lang w:val="en-US"/>
              </w:rPr>
              <w:t>A detailed description of the source base of the cultural code problem will be presented. Sections of a reader, a textbook on mythopoetics will be developed.</w:t>
            </w:r>
          </w:p>
        </w:tc>
      </w:tr>
      <w:tr w:rsidR="00840B67" w:rsidRPr="009F2334" w:rsidTr="001E6C6D">
        <w:tc>
          <w:tcPr>
            <w:tcW w:w="599" w:type="dxa"/>
          </w:tcPr>
          <w:p w:rsidR="00840B67" w:rsidRPr="00CA67FF" w:rsidRDefault="00840B67" w:rsidP="001E6C6D">
            <w:pPr>
              <w:pStyle w:val="a9"/>
              <w:ind w:left="0"/>
              <w:jc w:val="center"/>
              <w:rPr>
                <w:rFonts w:ascii="Times New Roman" w:hAnsi="Times New Roman"/>
                <w:sz w:val="24"/>
                <w:szCs w:val="24"/>
              </w:rPr>
            </w:pPr>
            <w:r>
              <w:rPr>
                <w:rFonts w:ascii="Times New Roman" w:hAnsi="Times New Roman"/>
                <w:sz w:val="24"/>
                <w:szCs w:val="24"/>
              </w:rPr>
              <w:lastRenderedPageBreak/>
              <w:t>2</w:t>
            </w:r>
          </w:p>
        </w:tc>
        <w:tc>
          <w:tcPr>
            <w:tcW w:w="2996" w:type="dxa"/>
          </w:tcPr>
          <w:p w:rsidR="00840B67" w:rsidRPr="00CA67FF" w:rsidRDefault="00840B67" w:rsidP="001E6C6D">
            <w:pPr>
              <w:pStyle w:val="a9"/>
              <w:ind w:left="34"/>
              <w:rPr>
                <w:rFonts w:ascii="Times New Roman" w:hAnsi="Times New Roman"/>
                <w:sz w:val="24"/>
                <w:szCs w:val="24"/>
                <w:lang w:val="en-US"/>
              </w:rPr>
            </w:pPr>
            <w:r w:rsidRPr="00CA67FF">
              <w:rPr>
                <w:rFonts w:ascii="Times New Roman" w:hAnsi="Times New Roman"/>
                <w:sz w:val="24"/>
                <w:szCs w:val="24"/>
                <w:lang w:val="en-US"/>
              </w:rPr>
              <w:t>Theoretical and critical u</w:t>
            </w:r>
            <w:r>
              <w:rPr>
                <w:rFonts w:ascii="Times New Roman" w:hAnsi="Times New Roman"/>
                <w:sz w:val="24"/>
                <w:szCs w:val="24"/>
                <w:lang w:val="en-US"/>
              </w:rPr>
              <w:t xml:space="preserve">nderstanding of the problem of </w:t>
            </w:r>
            <w:r>
              <w:rPr>
                <w:rFonts w:ascii="Times New Roman" w:hAnsi="Times New Roman"/>
                <w:sz w:val="24"/>
                <w:szCs w:val="24"/>
              </w:rPr>
              <w:t>С</w:t>
            </w:r>
            <w:r w:rsidRPr="00CA67FF">
              <w:rPr>
                <w:rFonts w:ascii="Times New Roman" w:hAnsi="Times New Roman"/>
                <w:sz w:val="24"/>
                <w:szCs w:val="24"/>
                <w:lang w:val="en-US"/>
              </w:rPr>
              <w:t>C, encoding / decoding in the literature and media texts of Kazakhstan. Empirical research (content analysis, discourse analysis, medial analysis) of the frequency of the main and peripheral CC, drawing up tables and diagrams. Preparation of a reader.</w:t>
            </w:r>
          </w:p>
          <w:p w:rsidR="00840B67" w:rsidRPr="00AA37DE" w:rsidRDefault="00840B67" w:rsidP="001E6C6D">
            <w:pPr>
              <w:pStyle w:val="a9"/>
              <w:ind w:left="34"/>
              <w:rPr>
                <w:rFonts w:ascii="Times New Roman" w:hAnsi="Times New Roman"/>
                <w:sz w:val="24"/>
                <w:szCs w:val="24"/>
                <w:lang w:val="en-US"/>
              </w:rPr>
            </w:pPr>
            <w:r w:rsidRPr="00CA67FF">
              <w:rPr>
                <w:rFonts w:ascii="Times New Roman" w:hAnsi="Times New Roman"/>
                <w:sz w:val="24"/>
                <w:szCs w:val="24"/>
                <w:lang w:val="en-US"/>
              </w:rPr>
              <w:t>Scientific trips to leading scientific centers in Switzerland (University of Zurich), Spain (Universidad Complutense) or others.</w:t>
            </w:r>
          </w:p>
        </w:tc>
        <w:tc>
          <w:tcPr>
            <w:tcW w:w="689"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February 2018</w:t>
            </w:r>
          </w:p>
        </w:tc>
        <w:tc>
          <w:tcPr>
            <w:tcW w:w="851"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November 1, 2018</w:t>
            </w:r>
          </w:p>
        </w:tc>
        <w:tc>
          <w:tcPr>
            <w:tcW w:w="4076" w:type="dxa"/>
          </w:tcPr>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Theoretical and critical u</w:t>
            </w:r>
            <w:r>
              <w:rPr>
                <w:rFonts w:ascii="Times New Roman" w:hAnsi="Times New Roman"/>
                <w:sz w:val="24"/>
                <w:szCs w:val="24"/>
                <w:lang w:val="en-US"/>
              </w:rPr>
              <w:t xml:space="preserve">nderstanding of the problem of </w:t>
            </w:r>
            <w:r>
              <w:rPr>
                <w:rFonts w:ascii="Times New Roman" w:hAnsi="Times New Roman"/>
                <w:sz w:val="24"/>
                <w:szCs w:val="24"/>
              </w:rPr>
              <w:t>С</w:t>
            </w:r>
            <w:r w:rsidRPr="00CA67FF">
              <w:rPr>
                <w:rFonts w:ascii="Times New Roman" w:hAnsi="Times New Roman"/>
                <w:sz w:val="24"/>
                <w:szCs w:val="24"/>
                <w:lang w:val="en-US"/>
              </w:rPr>
              <w:t>C, encoding / decoding in the literature and media texts of Kazakhstan will be carried out. An empirical</w:t>
            </w:r>
          </w:p>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research (content analysis, discourse analysis, medial analysis) of the frequency of main and peripheral CC, tables and diagrams were drawn up. Sections of the anthology will be developed.</w:t>
            </w:r>
          </w:p>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A compre</w:t>
            </w:r>
            <w:r>
              <w:rPr>
                <w:rFonts w:ascii="Times New Roman" w:hAnsi="Times New Roman"/>
                <w:sz w:val="24"/>
                <w:szCs w:val="24"/>
                <w:lang w:val="en-US"/>
              </w:rPr>
              <w:t xml:space="preserve">hensive rationale for the term </w:t>
            </w:r>
            <w:r>
              <w:rPr>
                <w:rFonts w:ascii="Times New Roman" w:hAnsi="Times New Roman"/>
                <w:sz w:val="24"/>
                <w:szCs w:val="24"/>
              </w:rPr>
              <w:t>С</w:t>
            </w:r>
            <w:r w:rsidRPr="00CA67FF">
              <w:rPr>
                <w:rFonts w:ascii="Times New Roman" w:hAnsi="Times New Roman"/>
                <w:sz w:val="24"/>
                <w:szCs w:val="24"/>
                <w:lang w:val="en-US"/>
              </w:rPr>
              <w:t>C, a description of the content and functions will be given</w:t>
            </w:r>
          </w:p>
          <w:p w:rsidR="00840B67" w:rsidRPr="00CA67FF" w:rsidRDefault="00840B67" w:rsidP="001E6C6D">
            <w:pPr>
              <w:pStyle w:val="a9"/>
              <w:ind w:left="48" w:firstLine="21"/>
              <w:rPr>
                <w:rFonts w:ascii="Times New Roman" w:hAnsi="Times New Roman"/>
                <w:sz w:val="24"/>
                <w:szCs w:val="24"/>
                <w:lang w:val="en-US"/>
              </w:rPr>
            </w:pPr>
            <w:r>
              <w:rPr>
                <w:rFonts w:ascii="Times New Roman" w:hAnsi="Times New Roman"/>
                <w:sz w:val="24"/>
                <w:szCs w:val="24"/>
                <w:lang w:val="en-US"/>
              </w:rPr>
              <w:t xml:space="preserve">  main and additional </w:t>
            </w:r>
            <w:r>
              <w:rPr>
                <w:rFonts w:ascii="Times New Roman" w:hAnsi="Times New Roman"/>
                <w:sz w:val="24"/>
                <w:szCs w:val="24"/>
              </w:rPr>
              <w:t>С</w:t>
            </w:r>
            <w:r w:rsidRPr="00CA67FF">
              <w:rPr>
                <w:rFonts w:ascii="Times New Roman" w:hAnsi="Times New Roman"/>
                <w:sz w:val="24"/>
                <w:szCs w:val="24"/>
                <w:lang w:val="en-US"/>
              </w:rPr>
              <w:t>C. Reports will be published in conference proceedings. A monograph will be published; publication of a tutorial onmythopoetics on</w:t>
            </w:r>
          </w:p>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English language;</w:t>
            </w:r>
          </w:p>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2 articles in foreign</w:t>
            </w:r>
          </w:p>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peer-reviewed journals with non-zeroimpact factor; 10 articles in domestic journals, collections, including 2 articles in the Bulletin of KazNU named after al-Farabi</w:t>
            </w:r>
            <w:r w:rsidRPr="00595303">
              <w:rPr>
                <w:rFonts w:ascii="Times New Roman" w:hAnsi="Times New Roman"/>
                <w:sz w:val="24"/>
                <w:szCs w:val="24"/>
                <w:lang w:val="en-US"/>
              </w:rPr>
              <w:t>(KKSON).</w:t>
            </w:r>
          </w:p>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Scientific trips will be carried out to the leading scientific centers in Switzerland (University of Zurich), Spain (Universidad Complutense).</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rPr>
            </w:pPr>
            <w:r>
              <w:rPr>
                <w:rFonts w:ascii="Times New Roman" w:hAnsi="Times New Roman"/>
                <w:sz w:val="24"/>
                <w:szCs w:val="24"/>
              </w:rPr>
              <w:t>3</w:t>
            </w:r>
          </w:p>
        </w:tc>
        <w:tc>
          <w:tcPr>
            <w:tcW w:w="2996" w:type="dxa"/>
          </w:tcPr>
          <w:p w:rsidR="00840B67" w:rsidRPr="00CA67FF" w:rsidRDefault="00840B67" w:rsidP="001E6C6D">
            <w:pPr>
              <w:pStyle w:val="a9"/>
              <w:ind w:left="34"/>
              <w:rPr>
                <w:rFonts w:ascii="Times New Roman" w:hAnsi="Times New Roman"/>
                <w:sz w:val="24"/>
                <w:szCs w:val="24"/>
                <w:lang w:val="en-US"/>
              </w:rPr>
            </w:pPr>
            <w:r w:rsidRPr="00CA67FF">
              <w:rPr>
                <w:rFonts w:ascii="Times New Roman" w:hAnsi="Times New Roman"/>
                <w:sz w:val="24"/>
                <w:szCs w:val="24"/>
                <w:lang w:val="en-US"/>
              </w:rPr>
              <w:t xml:space="preserve">Comparative analysis of the semantics and functioning of traditional and new CC. Referential aspects of QC. Cataloging and systematizing the most / least frequent cultural codes of modern literature and media discourse in </w:t>
            </w:r>
            <w:r w:rsidRPr="00CA67FF">
              <w:rPr>
                <w:rFonts w:ascii="Times New Roman" w:hAnsi="Times New Roman"/>
                <w:sz w:val="24"/>
                <w:szCs w:val="24"/>
                <w:lang w:val="en-US"/>
              </w:rPr>
              <w:lastRenderedPageBreak/>
              <w:t>Kazakhstan. Conducting a work-shop (workshop).</w:t>
            </w:r>
          </w:p>
        </w:tc>
        <w:tc>
          <w:tcPr>
            <w:tcW w:w="689"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lastRenderedPageBreak/>
              <w:t>February 2018</w:t>
            </w:r>
          </w:p>
        </w:tc>
        <w:tc>
          <w:tcPr>
            <w:tcW w:w="851" w:type="dxa"/>
          </w:tcPr>
          <w:p w:rsidR="00840B67" w:rsidRPr="00AA37DE" w:rsidRDefault="00840B67" w:rsidP="001E6C6D">
            <w:pPr>
              <w:pStyle w:val="a9"/>
              <w:ind w:left="0"/>
              <w:jc w:val="center"/>
              <w:rPr>
                <w:rFonts w:ascii="Times New Roman" w:hAnsi="Times New Roman"/>
                <w:sz w:val="24"/>
                <w:szCs w:val="24"/>
                <w:lang w:val="en-US"/>
              </w:rPr>
            </w:pPr>
            <w:r w:rsidRPr="00CA67FF">
              <w:rPr>
                <w:rFonts w:ascii="Times New Roman" w:hAnsi="Times New Roman"/>
                <w:sz w:val="24"/>
                <w:szCs w:val="24"/>
                <w:lang w:val="en-US"/>
              </w:rPr>
              <w:t>November 1, 2018</w:t>
            </w:r>
          </w:p>
        </w:tc>
        <w:tc>
          <w:tcPr>
            <w:tcW w:w="4076" w:type="dxa"/>
          </w:tcPr>
          <w:p w:rsidR="00840B67" w:rsidRPr="00CA67FF" w:rsidRDefault="00840B67" w:rsidP="001E6C6D">
            <w:pPr>
              <w:pStyle w:val="a9"/>
              <w:ind w:left="48" w:firstLine="21"/>
              <w:rPr>
                <w:rFonts w:ascii="Times New Roman" w:hAnsi="Times New Roman"/>
                <w:sz w:val="24"/>
                <w:szCs w:val="24"/>
                <w:lang w:val="en-US"/>
              </w:rPr>
            </w:pPr>
            <w:r w:rsidRPr="00CA67FF">
              <w:rPr>
                <w:rFonts w:ascii="Times New Roman" w:hAnsi="Times New Roman"/>
                <w:sz w:val="24"/>
                <w:szCs w:val="24"/>
                <w:lang w:val="en-US"/>
              </w:rPr>
              <w:t>A comparative analysis of the semantics and func</w:t>
            </w:r>
            <w:r>
              <w:rPr>
                <w:rFonts w:ascii="Times New Roman" w:hAnsi="Times New Roman"/>
                <w:sz w:val="24"/>
                <w:szCs w:val="24"/>
                <w:lang w:val="en-US"/>
              </w:rPr>
              <w:t>tioning of traditional and new C</w:t>
            </w:r>
            <w:r w:rsidRPr="00CA67FF">
              <w:rPr>
                <w:rFonts w:ascii="Times New Roman" w:hAnsi="Times New Roman"/>
                <w:sz w:val="24"/>
                <w:szCs w:val="24"/>
                <w:lang w:val="en-US"/>
              </w:rPr>
              <w:t xml:space="preserve">Cs will be carried out. The referential aspects of the cultural code will be scientifically substantiated, cataloging and systematization of the most / least frequent cultural codes of modern literature and media discourse in </w:t>
            </w:r>
            <w:r w:rsidRPr="00CA67FF">
              <w:rPr>
                <w:rFonts w:ascii="Times New Roman" w:hAnsi="Times New Roman"/>
                <w:sz w:val="24"/>
                <w:szCs w:val="24"/>
                <w:lang w:val="en-US"/>
              </w:rPr>
              <w:lastRenderedPageBreak/>
              <w:t>Kazakhstan will be carried out.A work-shop (workshop) will be held and its results will be published in the</w:t>
            </w:r>
            <w:r>
              <w:rPr>
                <w:rFonts w:ascii="Times New Roman" w:hAnsi="Times New Roman"/>
                <w:sz w:val="24"/>
                <w:szCs w:val="24"/>
                <w:lang w:val="en-US"/>
              </w:rPr>
              <w:t>media. Semantically capacious C</w:t>
            </w:r>
            <w:r w:rsidRPr="00CA67FF">
              <w:rPr>
                <w:rFonts w:ascii="Times New Roman" w:hAnsi="Times New Roman"/>
                <w:sz w:val="24"/>
                <w:szCs w:val="24"/>
                <w:lang w:val="en-US"/>
              </w:rPr>
              <w:t>Cs will be identified and their classification presente</w:t>
            </w:r>
            <w:r>
              <w:rPr>
                <w:rFonts w:ascii="Times New Roman" w:hAnsi="Times New Roman"/>
                <w:sz w:val="24"/>
                <w:szCs w:val="24"/>
                <w:lang w:val="en-US"/>
              </w:rPr>
              <w:t>d. The initial sections of the C</w:t>
            </w:r>
            <w:r w:rsidRPr="00CA67FF">
              <w:rPr>
                <w:rFonts w:ascii="Times New Roman" w:hAnsi="Times New Roman"/>
                <w:sz w:val="24"/>
                <w:szCs w:val="24"/>
                <w:lang w:val="en-US"/>
              </w:rPr>
              <w:t xml:space="preserve">C catalog will be developed. 5 articles will be published in the editions of the RK, including 3 articles in the Izvestiya NAS RK </w:t>
            </w:r>
            <w:r w:rsidRPr="00595303">
              <w:rPr>
                <w:rFonts w:ascii="Times New Roman" w:hAnsi="Times New Roman"/>
                <w:sz w:val="24"/>
                <w:szCs w:val="24"/>
                <w:lang w:val="en-US"/>
              </w:rPr>
              <w:t>(KKSON).</w:t>
            </w:r>
          </w:p>
        </w:tc>
      </w:tr>
      <w:tr w:rsidR="00840B67" w:rsidRPr="009F2334" w:rsidTr="001E6C6D">
        <w:tc>
          <w:tcPr>
            <w:tcW w:w="599" w:type="dxa"/>
          </w:tcPr>
          <w:p w:rsidR="00840B67" w:rsidRPr="00CA67FF"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2996" w:type="dxa"/>
          </w:tcPr>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 xml:space="preserve">CC modeling in literature and media discourse in Kazakhstan. </w:t>
            </w:r>
          </w:p>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Scientific trips to leading research centers in Russia, the USA or others</w:t>
            </w:r>
          </w:p>
        </w:tc>
        <w:tc>
          <w:tcPr>
            <w:tcW w:w="689"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January 2019</w:t>
            </w:r>
          </w:p>
        </w:tc>
        <w:tc>
          <w:tcPr>
            <w:tcW w:w="851"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November 1, 2019</w:t>
            </w:r>
          </w:p>
        </w:tc>
        <w:tc>
          <w:tcPr>
            <w:tcW w:w="4076" w:type="dxa"/>
          </w:tcPr>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Models and mechanisms of cultural coding in media discourse and literature, cognitive strategies of media discourse in Kazakhstan will be determined; 2 articles were published, including 1 article in the KKSON journal and 1 article in a peer-reviewed foreign scientific journal with a non-zero impact factor.</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A colloquium will be held.</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5</w:t>
            </w:r>
          </w:p>
        </w:tc>
        <w:tc>
          <w:tcPr>
            <w:tcW w:w="2996" w:type="dxa"/>
          </w:tcPr>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Implementation of structural-semiotic, axiological analysis of the features of the system of cultural codes in media and literary texts.</w:t>
            </w:r>
          </w:p>
        </w:tc>
        <w:tc>
          <w:tcPr>
            <w:tcW w:w="689"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January 2019</w:t>
            </w:r>
          </w:p>
        </w:tc>
        <w:tc>
          <w:tcPr>
            <w:tcW w:w="851"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November 1, 2019</w:t>
            </w:r>
          </w:p>
        </w:tc>
        <w:tc>
          <w:tcPr>
            <w:tcW w:w="4076" w:type="dxa"/>
          </w:tcPr>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A comprehensive analysis of the specifics of the content and functioning of cultural codes in media and literary texts will be carried out. To be determined</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conceptual core,</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value orientations of cultural codes. A collection of scientific papers will be published, 1 article will be published in the KKSON journal, 1 article in a peer-reviewed foreign publication with a non-zero impact factor.</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6</w:t>
            </w:r>
          </w:p>
        </w:tc>
        <w:tc>
          <w:tcPr>
            <w:tcW w:w="2996" w:type="dxa"/>
          </w:tcPr>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Research and terminological design of the concepts "universal", "concept", "stereotype", "ethno-stereotype" in relation to the ethno and multicultural relief of modern literature and media discourse in Kazakhstan.</w:t>
            </w:r>
          </w:p>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Determination of types by folklore, mythologeme, historiosopheme, philosopher, ideologeme and other CCs in the literary and media discourses of Kazakhstan.</w:t>
            </w:r>
          </w:p>
        </w:tc>
        <w:tc>
          <w:tcPr>
            <w:tcW w:w="689"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January 2019</w:t>
            </w:r>
          </w:p>
        </w:tc>
        <w:tc>
          <w:tcPr>
            <w:tcW w:w="851"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November 1, 2019</w:t>
            </w:r>
          </w:p>
        </w:tc>
        <w:tc>
          <w:tcPr>
            <w:tcW w:w="4076" w:type="dxa"/>
          </w:tcPr>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The main concepts of the theory of cultural code will be investigated and terminologically formalized. Cultural code types will be determined</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in the literary and media discourses of Kazakhstan. 2 articles will be published</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in the journals KKSON.</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7</w:t>
            </w:r>
          </w:p>
        </w:tc>
        <w:tc>
          <w:tcPr>
            <w:tcW w:w="2996" w:type="dxa"/>
          </w:tcPr>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 xml:space="preserve">Implementation of in-depth mythopoetic, intertextual, content analysis, associative experiment, identification </w:t>
            </w:r>
            <w:r w:rsidRPr="0077707C">
              <w:rPr>
                <w:rFonts w:ascii="Times New Roman" w:hAnsi="Times New Roman"/>
                <w:sz w:val="24"/>
                <w:szCs w:val="24"/>
                <w:lang w:val="en-US"/>
              </w:rPr>
              <w:lastRenderedPageBreak/>
              <w:t>and scientific substantiation of traditional and author's mythologemes, analysis of their functional orientation in</w:t>
            </w:r>
          </w:p>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the structure of artistic and media texts.</w:t>
            </w:r>
          </w:p>
        </w:tc>
        <w:tc>
          <w:tcPr>
            <w:tcW w:w="689"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lastRenderedPageBreak/>
              <w:t>January 2020</w:t>
            </w:r>
          </w:p>
        </w:tc>
        <w:tc>
          <w:tcPr>
            <w:tcW w:w="851"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November 1, 2020</w:t>
            </w:r>
          </w:p>
        </w:tc>
        <w:tc>
          <w:tcPr>
            <w:tcW w:w="4076" w:type="dxa"/>
          </w:tcPr>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 xml:space="preserve">An in-depth mythopoetic, intertextual, content analysis, associative experiment will be carried out, traditional and author's mythologemes </w:t>
            </w:r>
            <w:r w:rsidRPr="0077707C">
              <w:rPr>
                <w:rFonts w:ascii="Times New Roman" w:hAnsi="Times New Roman"/>
                <w:sz w:val="24"/>
                <w:szCs w:val="24"/>
                <w:lang w:val="en-US"/>
              </w:rPr>
              <w:lastRenderedPageBreak/>
              <w:t>will be identified and scientifically substantiated, and their functional orientation in the structure of fiction and media texts will be analyzed. A typology of folklore-mythological, neomythological and quasi-mythological constructs in modern prose and media discourse in Kazakhstan will be developed.</w:t>
            </w:r>
          </w:p>
        </w:tc>
      </w:tr>
      <w:tr w:rsidR="00840B67" w:rsidRPr="009F2334"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lastRenderedPageBreak/>
              <w:t>8</w:t>
            </w:r>
          </w:p>
        </w:tc>
        <w:tc>
          <w:tcPr>
            <w:tcW w:w="2996" w:type="dxa"/>
          </w:tcPr>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Development of the problem of ethnocultural, historical and cultural discourse in modern historical prose and mass media of Kazakhstan in the context of narratology. Scientific trips to leading centers in Germany, Russia or other countries.</w:t>
            </w:r>
          </w:p>
        </w:tc>
        <w:tc>
          <w:tcPr>
            <w:tcW w:w="689"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January 2020</w:t>
            </w:r>
          </w:p>
        </w:tc>
        <w:tc>
          <w:tcPr>
            <w:tcW w:w="851"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November 1, 2020</w:t>
            </w:r>
          </w:p>
        </w:tc>
        <w:tc>
          <w:tcPr>
            <w:tcW w:w="4076" w:type="dxa"/>
          </w:tcPr>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The problem of ethnocultural, historical and cultural discourse in modern</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prose of Kazakhstan.</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Publication of 1 article in a foreign peer-reviewed journal with a non-zero impact factor, in Kazakhstani publications 3 articles, including 1 article in the KKSON journal.</w:t>
            </w:r>
          </w:p>
        </w:tc>
      </w:tr>
      <w:tr w:rsidR="00840B67" w:rsidRPr="00C44095" w:rsidTr="001E6C6D">
        <w:tc>
          <w:tcPr>
            <w:tcW w:w="599" w:type="dxa"/>
          </w:tcPr>
          <w:p w:rsidR="00840B67" w:rsidRDefault="00840B67" w:rsidP="001E6C6D">
            <w:pPr>
              <w:pStyle w:val="a9"/>
              <w:ind w:left="0"/>
              <w:jc w:val="center"/>
              <w:rPr>
                <w:rFonts w:ascii="Times New Roman" w:hAnsi="Times New Roman"/>
                <w:sz w:val="24"/>
                <w:szCs w:val="24"/>
                <w:lang w:val="en-US"/>
              </w:rPr>
            </w:pPr>
            <w:r>
              <w:rPr>
                <w:rFonts w:ascii="Times New Roman" w:hAnsi="Times New Roman"/>
                <w:sz w:val="24"/>
                <w:szCs w:val="24"/>
                <w:lang w:val="en-US"/>
              </w:rPr>
              <w:t>9</w:t>
            </w:r>
          </w:p>
        </w:tc>
        <w:tc>
          <w:tcPr>
            <w:tcW w:w="2996" w:type="dxa"/>
          </w:tcPr>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Comparative study of the informative and communicative nature of CC as a phenomenon of artistic and</w:t>
            </w:r>
          </w:p>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public consciousness, problems of semantic and semiotic</w:t>
            </w:r>
          </w:p>
          <w:p w:rsidR="00840B67" w:rsidRPr="0077707C" w:rsidRDefault="00840B67" w:rsidP="001E6C6D">
            <w:pPr>
              <w:pStyle w:val="a9"/>
              <w:ind w:left="34"/>
              <w:rPr>
                <w:rFonts w:ascii="Times New Roman" w:hAnsi="Times New Roman"/>
                <w:sz w:val="24"/>
                <w:szCs w:val="24"/>
                <w:lang w:val="en-US"/>
              </w:rPr>
            </w:pPr>
            <w:r w:rsidRPr="0077707C">
              <w:rPr>
                <w:rFonts w:ascii="Times New Roman" w:hAnsi="Times New Roman"/>
                <w:sz w:val="24"/>
                <w:szCs w:val="24"/>
                <w:lang w:val="en-US"/>
              </w:rPr>
              <w:t>transformation and contamination of ethno, historical and other cultural codes in media and literary discourses.</w:t>
            </w:r>
          </w:p>
        </w:tc>
        <w:tc>
          <w:tcPr>
            <w:tcW w:w="689"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January 2020</w:t>
            </w:r>
          </w:p>
        </w:tc>
        <w:tc>
          <w:tcPr>
            <w:tcW w:w="851" w:type="dxa"/>
          </w:tcPr>
          <w:p w:rsidR="00840B67" w:rsidRPr="0077707C" w:rsidRDefault="00840B67" w:rsidP="001E6C6D">
            <w:pPr>
              <w:pStyle w:val="a9"/>
              <w:ind w:left="0"/>
              <w:jc w:val="center"/>
              <w:rPr>
                <w:rFonts w:ascii="Times New Roman" w:hAnsi="Times New Roman"/>
                <w:sz w:val="24"/>
                <w:szCs w:val="24"/>
                <w:lang w:val="en-US"/>
              </w:rPr>
            </w:pPr>
            <w:r w:rsidRPr="0077707C">
              <w:rPr>
                <w:rFonts w:ascii="Times New Roman" w:hAnsi="Times New Roman"/>
                <w:sz w:val="24"/>
                <w:szCs w:val="24"/>
                <w:lang w:val="en-US"/>
              </w:rPr>
              <w:t>November 1, 2020</w:t>
            </w:r>
          </w:p>
        </w:tc>
        <w:tc>
          <w:tcPr>
            <w:tcW w:w="4076" w:type="dxa"/>
          </w:tcPr>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A comparative and comparative study of the informative and communicative nature of CC will be carried out. Will be published</w:t>
            </w:r>
          </w:p>
          <w:p w:rsidR="00840B67" w:rsidRPr="0077707C" w:rsidRDefault="00840B67" w:rsidP="001E6C6D">
            <w:pPr>
              <w:pStyle w:val="a9"/>
              <w:ind w:left="48" w:firstLine="21"/>
              <w:rPr>
                <w:rFonts w:ascii="Times New Roman" w:hAnsi="Times New Roman"/>
                <w:sz w:val="24"/>
                <w:szCs w:val="24"/>
                <w:lang w:val="en-US"/>
              </w:rPr>
            </w:pPr>
            <w:r w:rsidRPr="0077707C">
              <w:rPr>
                <w:rFonts w:ascii="Times New Roman" w:hAnsi="Times New Roman"/>
                <w:sz w:val="24"/>
                <w:szCs w:val="24"/>
                <w:lang w:val="en-US"/>
              </w:rPr>
              <w:t>collective monograph.</w:t>
            </w:r>
          </w:p>
        </w:tc>
      </w:tr>
    </w:tbl>
    <w:p w:rsidR="00840B67" w:rsidRDefault="00840B67" w:rsidP="00840B67">
      <w:pPr>
        <w:pStyle w:val="a9"/>
        <w:ind w:left="360" w:firstLine="348"/>
        <w:jc w:val="center"/>
        <w:rPr>
          <w:rFonts w:ascii="Times New Roman" w:hAnsi="Times New Roman"/>
          <w:sz w:val="24"/>
          <w:szCs w:val="24"/>
        </w:rPr>
      </w:pPr>
    </w:p>
    <w:p w:rsidR="00840B67" w:rsidRDefault="00840B67" w:rsidP="00840B67">
      <w:pPr>
        <w:pStyle w:val="a9"/>
        <w:ind w:left="360" w:firstLine="348"/>
        <w:jc w:val="center"/>
        <w:rPr>
          <w:rFonts w:ascii="Times New Roman" w:hAnsi="Times New Roman"/>
          <w:sz w:val="24"/>
          <w:szCs w:val="24"/>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pStyle w:val="a9"/>
        <w:spacing w:after="0" w:line="240" w:lineRule="auto"/>
        <w:ind w:left="360" w:firstLine="348"/>
        <w:jc w:val="center"/>
        <w:rPr>
          <w:rFonts w:ascii="Times New Roman" w:hAnsi="Times New Roman"/>
          <w:b/>
          <w:sz w:val="24"/>
          <w:szCs w:val="24"/>
        </w:rPr>
      </w:pPr>
    </w:p>
    <w:p w:rsidR="000D69C9" w:rsidRDefault="000D69C9" w:rsidP="00840B67">
      <w:pPr>
        <w:pStyle w:val="a9"/>
        <w:spacing w:after="0" w:line="240" w:lineRule="auto"/>
        <w:ind w:left="360" w:firstLine="348"/>
        <w:jc w:val="center"/>
        <w:rPr>
          <w:rFonts w:ascii="Times New Roman" w:hAnsi="Times New Roman"/>
          <w:b/>
          <w:sz w:val="24"/>
          <w:szCs w:val="24"/>
        </w:rPr>
      </w:pPr>
    </w:p>
    <w:p w:rsidR="000D69C9" w:rsidRDefault="000D69C9" w:rsidP="00840B67">
      <w:pPr>
        <w:pStyle w:val="a9"/>
        <w:spacing w:after="0" w:line="240" w:lineRule="auto"/>
        <w:ind w:left="360" w:firstLine="348"/>
        <w:jc w:val="center"/>
        <w:rPr>
          <w:rFonts w:ascii="Times New Roman" w:hAnsi="Times New Roman"/>
          <w:b/>
          <w:sz w:val="24"/>
          <w:szCs w:val="24"/>
        </w:rPr>
      </w:pPr>
    </w:p>
    <w:p w:rsidR="000D69C9" w:rsidRDefault="000D69C9" w:rsidP="00840B67">
      <w:pPr>
        <w:pStyle w:val="a9"/>
        <w:spacing w:after="0" w:line="240" w:lineRule="auto"/>
        <w:ind w:left="360" w:firstLine="348"/>
        <w:jc w:val="center"/>
        <w:rPr>
          <w:rFonts w:ascii="Times New Roman" w:hAnsi="Times New Roman"/>
          <w:bCs/>
          <w:sz w:val="24"/>
          <w:szCs w:val="24"/>
        </w:rPr>
      </w:pPr>
    </w:p>
    <w:p w:rsidR="00840B67" w:rsidRPr="000D69C9" w:rsidRDefault="00840B67" w:rsidP="00840B67">
      <w:pPr>
        <w:pStyle w:val="a9"/>
        <w:spacing w:after="0" w:line="240" w:lineRule="auto"/>
        <w:ind w:left="360" w:firstLine="348"/>
        <w:jc w:val="center"/>
        <w:rPr>
          <w:rFonts w:ascii="Times New Roman" w:hAnsi="Times New Roman"/>
          <w:bCs/>
          <w:sz w:val="24"/>
          <w:szCs w:val="24"/>
        </w:rPr>
      </w:pPr>
      <w:r w:rsidRPr="000D69C9">
        <w:rPr>
          <w:rFonts w:ascii="Times New Roman" w:hAnsi="Times New Roman"/>
          <w:bCs/>
          <w:sz w:val="24"/>
          <w:szCs w:val="24"/>
        </w:rPr>
        <w:t>2020</w:t>
      </w:r>
    </w:p>
    <w:p w:rsidR="00840B67" w:rsidRDefault="00840B67" w:rsidP="00840B67">
      <w:pPr>
        <w:pStyle w:val="a9"/>
        <w:spacing w:after="0" w:line="240" w:lineRule="auto"/>
        <w:ind w:left="360" w:firstLine="348"/>
        <w:jc w:val="center"/>
        <w:rPr>
          <w:rFonts w:ascii="Times New Roman" w:hAnsi="Times New Roman"/>
          <w:b/>
          <w:sz w:val="24"/>
          <w:szCs w:val="24"/>
          <w:lang w:val="en-US"/>
        </w:rPr>
      </w:pPr>
    </w:p>
    <w:p w:rsidR="00840B67" w:rsidRDefault="00840B67" w:rsidP="00840B67">
      <w:pPr>
        <w:spacing w:after="0" w:line="240" w:lineRule="auto"/>
      </w:pPr>
      <w:r>
        <w:rPr>
          <w:noProof/>
          <w:lang w:eastAsia="ru-RU"/>
        </w:rPr>
        <w:drawing>
          <wp:anchor distT="0" distB="0" distL="114300" distR="114300" simplePos="0" relativeHeight="251667456" behindDoc="0" locked="0" layoutInCell="1" allowOverlap="1">
            <wp:simplePos x="1095375" y="1247775"/>
            <wp:positionH relativeFrom="column">
              <wp:posOffset>4051935</wp:posOffset>
            </wp:positionH>
            <wp:positionV relativeFrom="paragraph">
              <wp:align>top</wp:align>
            </wp:positionV>
            <wp:extent cx="5940425" cy="8277225"/>
            <wp:effectExtent l="19050" t="0" r="3175" b="0"/>
            <wp:wrapSquare wrapText="bothSides"/>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a:stretch>
                      <a:fillRect/>
                    </a:stretch>
                  </pic:blipFill>
                  <pic:spPr bwMode="auto">
                    <a:xfrm>
                      <a:off x="0" y="0"/>
                      <a:ext cx="5940425" cy="8277225"/>
                    </a:xfrm>
                    <a:prstGeom prst="rect">
                      <a:avLst/>
                    </a:prstGeom>
                    <a:noFill/>
                    <a:ln w="9525">
                      <a:noFill/>
                      <a:miter lim="800000"/>
                      <a:headEnd/>
                      <a:tailEnd/>
                    </a:ln>
                  </pic:spPr>
                </pic:pic>
              </a:graphicData>
            </a:graphic>
          </wp:anchor>
        </w:drawing>
      </w:r>
      <w:r>
        <w:br w:type="textWrapping" w:clear="all"/>
      </w:r>
    </w:p>
    <w:p w:rsidR="00840B67" w:rsidRDefault="00840B67" w:rsidP="00840B67">
      <w:pPr>
        <w:spacing w:after="0" w:line="240" w:lineRule="auto"/>
        <w:jc w:val="center"/>
      </w:pPr>
    </w:p>
    <w:p w:rsidR="00840B67" w:rsidRDefault="00840B67" w:rsidP="00840B67">
      <w:pPr>
        <w:spacing w:after="0" w:line="240" w:lineRule="auto"/>
        <w:jc w:val="center"/>
      </w:pPr>
      <w:r>
        <w:rPr>
          <w:noProof/>
          <w:lang w:eastAsia="ru-RU"/>
        </w:rPr>
        <w:drawing>
          <wp:inline distT="0" distB="0" distL="0" distR="0">
            <wp:extent cx="5940425" cy="8227036"/>
            <wp:effectExtent l="19050" t="0" r="3175" b="0"/>
            <wp:docPr id="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srcRect/>
                    <a:stretch>
                      <a:fillRect/>
                    </a:stretch>
                  </pic:blipFill>
                  <pic:spPr bwMode="auto">
                    <a:xfrm>
                      <a:off x="0" y="0"/>
                      <a:ext cx="5940425" cy="8227036"/>
                    </a:xfrm>
                    <a:prstGeom prst="rect">
                      <a:avLst/>
                    </a:prstGeom>
                    <a:noFill/>
                    <a:ln w="9525">
                      <a:noFill/>
                      <a:miter lim="800000"/>
                      <a:headEnd/>
                      <a:tailEnd/>
                    </a:ln>
                  </pic:spPr>
                </pic:pic>
              </a:graphicData>
            </a:graphic>
          </wp:inline>
        </w:drawing>
      </w: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r>
        <w:rPr>
          <w:noProof/>
          <w:lang w:eastAsia="ru-RU"/>
        </w:rPr>
        <w:drawing>
          <wp:inline distT="0" distB="0" distL="0" distR="0">
            <wp:extent cx="5940425" cy="8227036"/>
            <wp:effectExtent l="19050" t="0" r="3175" b="0"/>
            <wp:docPr id="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srcRect/>
                    <a:stretch>
                      <a:fillRect/>
                    </a:stretch>
                  </pic:blipFill>
                  <pic:spPr bwMode="auto">
                    <a:xfrm>
                      <a:off x="0" y="0"/>
                      <a:ext cx="5940425" cy="8227036"/>
                    </a:xfrm>
                    <a:prstGeom prst="rect">
                      <a:avLst/>
                    </a:prstGeom>
                    <a:noFill/>
                    <a:ln w="9525">
                      <a:noFill/>
                      <a:miter lim="800000"/>
                      <a:headEnd/>
                      <a:tailEnd/>
                    </a:ln>
                  </pic:spPr>
                </pic:pic>
              </a:graphicData>
            </a:graphic>
          </wp:inline>
        </w:drawing>
      </w: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p>
    <w:p w:rsidR="00840B67" w:rsidRDefault="00840B67" w:rsidP="00840B67">
      <w:pPr>
        <w:spacing w:after="0" w:line="240" w:lineRule="auto"/>
        <w:jc w:val="center"/>
      </w:pPr>
    </w:p>
    <w:p w:rsidR="00840B67" w:rsidRPr="000D69C9" w:rsidRDefault="00840B67" w:rsidP="00840B67">
      <w:pPr>
        <w:pStyle w:val="a9"/>
        <w:spacing w:after="0" w:line="240" w:lineRule="auto"/>
        <w:ind w:left="360" w:firstLine="348"/>
        <w:jc w:val="center"/>
        <w:rPr>
          <w:rFonts w:ascii="Times New Roman" w:hAnsi="Times New Roman"/>
          <w:bCs/>
          <w:sz w:val="24"/>
          <w:szCs w:val="24"/>
          <w:lang w:val="en-US"/>
        </w:rPr>
      </w:pPr>
      <w:r w:rsidRPr="000D69C9">
        <w:rPr>
          <w:rFonts w:ascii="Times New Roman" w:hAnsi="Times New Roman"/>
          <w:bCs/>
          <w:sz w:val="24"/>
          <w:szCs w:val="24"/>
          <w:lang w:val="en-US"/>
        </w:rPr>
        <w:t xml:space="preserve">2020 </w:t>
      </w:r>
    </w:p>
    <w:p w:rsidR="00840B67" w:rsidRPr="00ED5312" w:rsidRDefault="00840B67" w:rsidP="00840B67">
      <w:pPr>
        <w:spacing w:after="0" w:line="240" w:lineRule="auto"/>
        <w:jc w:val="both"/>
        <w:rPr>
          <w:rFonts w:ascii="Times New Roman" w:hAnsi="Times New Roman"/>
          <w:bCs/>
          <w:sz w:val="24"/>
          <w:szCs w:val="24"/>
          <w:lang w:val="en-US"/>
        </w:rPr>
      </w:pPr>
      <w:r w:rsidRPr="00ED5312">
        <w:rPr>
          <w:rFonts w:ascii="Times New Roman" w:hAnsi="Times New Roman"/>
          <w:bCs/>
          <w:sz w:val="24"/>
          <w:szCs w:val="24"/>
          <w:lang w:val="en-US"/>
        </w:rPr>
        <w:t xml:space="preserve">Note: In accordance with the decision of the National Scientific Council and Supplementary Agreement No. 5 dated May 4, 2020, changes have been made to the Technical specification (results for 2020 - item 2.3) and Calendar work plan (items 7, 8). The Item9 was carried out in accordance with the Supplementary Agreement No. 2 dated March 7, 2019.  </w:t>
      </w:r>
    </w:p>
    <w:p w:rsidR="00840B67" w:rsidRPr="00ED5312" w:rsidRDefault="00840B67" w:rsidP="00840B67">
      <w:pPr>
        <w:pStyle w:val="a9"/>
        <w:ind w:left="360" w:firstLine="348"/>
        <w:jc w:val="both"/>
        <w:rPr>
          <w:rFonts w:ascii="Times New Roman" w:hAnsi="Times New Roman"/>
          <w:bCs/>
          <w:sz w:val="24"/>
          <w:szCs w:val="24"/>
          <w:lang w:val="en-US"/>
        </w:rPr>
      </w:pPr>
    </w:p>
    <w:p w:rsidR="00840B67" w:rsidRPr="00682841" w:rsidRDefault="00840B67" w:rsidP="00840B67">
      <w:pPr>
        <w:pStyle w:val="a9"/>
        <w:ind w:left="360" w:firstLine="348"/>
        <w:jc w:val="both"/>
        <w:rPr>
          <w:rFonts w:ascii="Times New Roman" w:hAnsi="Times New Roman"/>
          <w:sz w:val="24"/>
          <w:szCs w:val="24"/>
          <w:lang w:val="en-US"/>
        </w:rPr>
      </w:pPr>
    </w:p>
    <w:p w:rsidR="00840B67" w:rsidRPr="00682841" w:rsidRDefault="00840B67" w:rsidP="00840B67">
      <w:pPr>
        <w:pStyle w:val="a9"/>
        <w:ind w:left="360" w:firstLine="348"/>
        <w:jc w:val="both"/>
        <w:rPr>
          <w:rFonts w:ascii="Times New Roman" w:hAnsi="Times New Roman"/>
          <w:sz w:val="24"/>
          <w:szCs w:val="24"/>
          <w:lang w:val="en-US"/>
        </w:rPr>
      </w:pPr>
    </w:p>
    <w:p w:rsidR="00840B67" w:rsidRPr="007D0508" w:rsidRDefault="00840B67" w:rsidP="00840B67">
      <w:pPr>
        <w:pStyle w:val="a9"/>
        <w:ind w:left="360" w:firstLine="348"/>
        <w:jc w:val="center"/>
        <w:rPr>
          <w:rFonts w:ascii="Times New Roman" w:hAnsi="Times New Roman"/>
          <w:sz w:val="24"/>
          <w:szCs w:val="24"/>
          <w:lang w:val="en-US"/>
        </w:rPr>
      </w:pPr>
      <w:r w:rsidRPr="007D0508">
        <w:rPr>
          <w:rFonts w:ascii="Times New Roman" w:hAnsi="Times New Roman"/>
          <w:sz w:val="24"/>
          <w:szCs w:val="24"/>
          <w:lang w:val="en-US"/>
        </w:rPr>
        <w:t>Supplementary Agreement No. 5</w:t>
      </w:r>
    </w:p>
    <w:p w:rsidR="00840B67" w:rsidRPr="007D0508" w:rsidRDefault="00840B67" w:rsidP="00840B67">
      <w:pPr>
        <w:pStyle w:val="a9"/>
        <w:ind w:left="360" w:firstLine="348"/>
        <w:jc w:val="center"/>
        <w:rPr>
          <w:rFonts w:ascii="Times New Roman" w:hAnsi="Times New Roman"/>
          <w:sz w:val="24"/>
          <w:szCs w:val="24"/>
          <w:lang w:val="en-US"/>
        </w:rPr>
      </w:pPr>
      <w:r>
        <w:rPr>
          <w:rFonts w:ascii="Times New Roman" w:hAnsi="Times New Roman"/>
          <w:sz w:val="24"/>
          <w:szCs w:val="24"/>
          <w:lang w:val="en-US"/>
        </w:rPr>
        <w:t xml:space="preserve">to the </w:t>
      </w:r>
      <w:r>
        <w:rPr>
          <w:rFonts w:ascii="Times New Roman" w:hAnsi="Times New Roman"/>
          <w:sz w:val="24"/>
          <w:szCs w:val="24"/>
        </w:rPr>
        <w:t>А</w:t>
      </w:r>
      <w:r w:rsidRPr="007D0508">
        <w:rPr>
          <w:rFonts w:ascii="Times New Roman" w:hAnsi="Times New Roman"/>
          <w:sz w:val="24"/>
          <w:szCs w:val="24"/>
          <w:lang w:val="en-US"/>
        </w:rPr>
        <w:t>greement on grant financing</w:t>
      </w:r>
    </w:p>
    <w:p w:rsidR="00840B67" w:rsidRPr="007D0508" w:rsidRDefault="00840B67" w:rsidP="00840B67">
      <w:pPr>
        <w:pStyle w:val="a9"/>
        <w:ind w:left="360" w:firstLine="348"/>
        <w:jc w:val="center"/>
        <w:rPr>
          <w:rFonts w:ascii="Times New Roman" w:hAnsi="Times New Roman"/>
          <w:sz w:val="24"/>
          <w:szCs w:val="24"/>
          <w:lang w:val="en-US"/>
        </w:rPr>
      </w:pPr>
      <w:r w:rsidRPr="007D0508">
        <w:rPr>
          <w:rFonts w:ascii="Times New Roman" w:hAnsi="Times New Roman"/>
          <w:sz w:val="24"/>
          <w:szCs w:val="24"/>
          <w:lang w:val="en-US"/>
        </w:rPr>
        <w:t>No. 122 dated March 05, 2018</w:t>
      </w:r>
    </w:p>
    <w:p w:rsidR="00840B67" w:rsidRPr="007D0508" w:rsidRDefault="00840B67" w:rsidP="00840B67">
      <w:pPr>
        <w:pStyle w:val="a9"/>
        <w:ind w:left="360" w:firstLine="348"/>
        <w:jc w:val="right"/>
        <w:rPr>
          <w:rFonts w:ascii="Times New Roman" w:hAnsi="Times New Roman"/>
          <w:sz w:val="24"/>
          <w:szCs w:val="24"/>
          <w:lang w:val="en-US"/>
        </w:rPr>
      </w:pPr>
    </w:p>
    <w:p w:rsidR="00840B67" w:rsidRPr="007D0508" w:rsidRDefault="00840B67" w:rsidP="00840B67">
      <w:pPr>
        <w:pStyle w:val="a9"/>
        <w:ind w:left="360" w:firstLine="348"/>
        <w:jc w:val="both"/>
        <w:rPr>
          <w:rFonts w:ascii="Times New Roman" w:hAnsi="Times New Roman"/>
          <w:sz w:val="24"/>
          <w:szCs w:val="24"/>
          <w:lang w:val="en-US"/>
        </w:rPr>
      </w:pPr>
    </w:p>
    <w:p w:rsidR="00840B67" w:rsidRPr="007D0508" w:rsidRDefault="00840B67" w:rsidP="00840B67">
      <w:pPr>
        <w:pStyle w:val="a9"/>
        <w:ind w:left="360" w:firstLine="348"/>
        <w:jc w:val="both"/>
        <w:rPr>
          <w:rFonts w:ascii="Times New Roman" w:hAnsi="Times New Roman"/>
          <w:sz w:val="24"/>
          <w:szCs w:val="24"/>
          <w:lang w:val="en-US"/>
        </w:rPr>
      </w:pPr>
      <w:r w:rsidRPr="007D0508">
        <w:rPr>
          <w:rFonts w:ascii="Times New Roman" w:hAnsi="Times New Roman"/>
          <w:sz w:val="24"/>
          <w:szCs w:val="24"/>
          <w:lang w:val="en-US"/>
        </w:rPr>
        <w:t>Nur-Sultan</w:t>
      </w:r>
      <w:r w:rsidRPr="00700895">
        <w:rPr>
          <w:rFonts w:ascii="Times New Roman" w:hAnsi="Times New Roman"/>
          <w:sz w:val="24"/>
          <w:szCs w:val="24"/>
          <w:lang w:val="en-US"/>
        </w:rPr>
        <w:t>city</w:t>
      </w:r>
      <w:r w:rsidRPr="007D0508">
        <w:rPr>
          <w:rFonts w:ascii="Times New Roman" w:hAnsi="Times New Roman"/>
          <w:sz w:val="24"/>
          <w:szCs w:val="24"/>
          <w:lang w:val="en-US"/>
        </w:rPr>
        <w:t>"4" May 2020</w:t>
      </w:r>
    </w:p>
    <w:p w:rsidR="00840B67" w:rsidRPr="007D0508" w:rsidRDefault="00840B67" w:rsidP="00840B67">
      <w:pPr>
        <w:pStyle w:val="a9"/>
        <w:ind w:left="360" w:firstLine="348"/>
        <w:jc w:val="both"/>
        <w:rPr>
          <w:rFonts w:ascii="Times New Roman" w:hAnsi="Times New Roman"/>
          <w:sz w:val="24"/>
          <w:szCs w:val="24"/>
          <w:lang w:val="en-US"/>
        </w:rPr>
      </w:pPr>
    </w:p>
    <w:p w:rsidR="00840B67" w:rsidRPr="007D0508" w:rsidRDefault="00840B67" w:rsidP="00840B67">
      <w:pPr>
        <w:pStyle w:val="a9"/>
        <w:ind w:left="360" w:firstLine="348"/>
        <w:jc w:val="both"/>
        <w:rPr>
          <w:rFonts w:ascii="Times New Roman" w:hAnsi="Times New Roman"/>
          <w:sz w:val="24"/>
          <w:szCs w:val="24"/>
          <w:lang w:val="en-US"/>
        </w:rPr>
      </w:pPr>
    </w:p>
    <w:p w:rsidR="00840B67" w:rsidRPr="00E36374" w:rsidRDefault="00840B67" w:rsidP="00840B67">
      <w:pPr>
        <w:pStyle w:val="a9"/>
        <w:ind w:left="360" w:firstLine="348"/>
        <w:jc w:val="both"/>
        <w:rPr>
          <w:rFonts w:ascii="Times New Roman" w:hAnsi="Times New Roman"/>
          <w:sz w:val="24"/>
          <w:szCs w:val="24"/>
          <w:lang w:val="en-US"/>
        </w:rPr>
      </w:pPr>
      <w:r w:rsidRPr="007D0508">
        <w:rPr>
          <w:rFonts w:ascii="Times New Roman" w:hAnsi="Times New Roman"/>
          <w:sz w:val="24"/>
          <w:szCs w:val="24"/>
          <w:lang w:val="en-US"/>
        </w:rPr>
        <w:t>State institution "Science Committee of the Ministry of Education and Science of the Republic of Kazakhstan", hereinafter referred to as the Customer, represented by the chairman Zh.D. Kurmangaliyeva, acting on the basis of the Regulation on the Science Committee, approved by order of the Executive Secretary on July 10, 2018 No. 169-K and by order of the Minister of Education and science of the Republic of Kazakhstan dated December 25, 2019. No. 169-ZhK, on ​​the one hand, and the Kazakh University of International Relations and World Languages ​​named after Abylai Khan, hereinafter referred to as the "Executor", represented by the rector S. S. Kunanbaeva, acting on the basis of the Charter, approved of March 23, 2008 No. 12, on the other parties, hereinafter collectively referred to as the "Parties", on the basis of Articles 401, 402 of the Civil Code of the Republic of Kazakhstan, Resolution of the Government of the Republic of Kazakhstan dated May 25, 2011 No. 575 "On Approval of the Rules for Basic, Grant, Program-Targeted Financing of Scientific and (or) Scientific and Technical activities ", Resolution of the Government of the Republic of Kazakhstan" On National Scientific Councils "dated May 16, 2011 No. 519 and decisions of the National Scientific Council on the priority direction" Scientific foundations "Mangilik El (education of the XXI century, fundamental and applied research in the humanities") ( Protocol No. 1 dated July 17, 2020) concluded this Supplementary Agreement to Agreement No. 122 dated March 05, 2018 a (hereinafter referred to as the Agreement) and have come to an agreement as follows:</w:t>
      </w:r>
    </w:p>
    <w:p w:rsidR="00840B67" w:rsidRPr="00E36374" w:rsidRDefault="00840B67" w:rsidP="00840B67">
      <w:pPr>
        <w:pStyle w:val="a9"/>
        <w:ind w:left="360" w:firstLine="348"/>
        <w:jc w:val="both"/>
        <w:rPr>
          <w:rFonts w:ascii="Times New Roman" w:hAnsi="Times New Roman"/>
          <w:sz w:val="24"/>
          <w:szCs w:val="24"/>
          <w:lang w:val="en-US"/>
        </w:rPr>
      </w:pPr>
    </w:p>
    <w:p w:rsidR="00840B67" w:rsidRPr="00593FA4" w:rsidRDefault="00840B67" w:rsidP="00840B67">
      <w:pPr>
        <w:pStyle w:val="a9"/>
        <w:numPr>
          <w:ilvl w:val="0"/>
          <w:numId w:val="16"/>
        </w:numPr>
        <w:jc w:val="both"/>
        <w:rPr>
          <w:rFonts w:ascii="Times New Roman" w:hAnsi="Times New Roman"/>
          <w:sz w:val="24"/>
          <w:szCs w:val="24"/>
          <w:lang w:val="en-US"/>
        </w:rPr>
      </w:pPr>
      <w:r>
        <w:rPr>
          <w:rFonts w:ascii="Times New Roman" w:hAnsi="Times New Roman"/>
          <w:sz w:val="24"/>
          <w:szCs w:val="24"/>
          <w:lang w:val="en-US"/>
        </w:rPr>
        <w:t xml:space="preserve">The item </w:t>
      </w:r>
      <w:r w:rsidRPr="00593FA4">
        <w:rPr>
          <w:rFonts w:ascii="Times New Roman" w:hAnsi="Times New Roman"/>
          <w:sz w:val="24"/>
          <w:szCs w:val="24"/>
          <w:lang w:val="en-US"/>
        </w:rPr>
        <w:t>2.3 of Appendix 1.1 to the Agreement shall be amended as follows:</w:t>
      </w:r>
    </w:p>
    <w:p w:rsidR="00840B67" w:rsidRDefault="00840B67" w:rsidP="00840B67">
      <w:pPr>
        <w:pStyle w:val="a9"/>
        <w:ind w:left="360" w:firstLine="348"/>
        <w:jc w:val="both"/>
        <w:rPr>
          <w:rFonts w:ascii="Times New Roman" w:hAnsi="Times New Roman"/>
          <w:sz w:val="24"/>
          <w:szCs w:val="24"/>
          <w:lang w:val="en-US"/>
        </w:rPr>
      </w:pPr>
      <w:r w:rsidRPr="00593FA4">
        <w:rPr>
          <w:rFonts w:ascii="Times New Roman" w:hAnsi="Times New Roman"/>
          <w:sz w:val="24"/>
          <w:szCs w:val="24"/>
          <w:lang w:val="en-US"/>
        </w:rPr>
        <w:t>The final result for 2020: a collective monograph, a study guide will be published, an electronic study guide will be developed and published, 1 article in a foreign peer-reviewed journal with a non-zero impact factor; 3 articles in Kazakh publications, including 1 article in the KKSON magazine; a media study of the informative and communicative nature of the cultural code as a phenomenon of public consciousness will be carried out, a typology of basic constructs in modern literature and media discourse in Kazakhstan will be developed; the narrative models and strategies of modern literature in Kazakhstan are scientifically substantiated.</w:t>
      </w:r>
    </w:p>
    <w:p w:rsidR="00840B67" w:rsidRDefault="00840B67" w:rsidP="00840B67">
      <w:pPr>
        <w:pStyle w:val="a9"/>
        <w:numPr>
          <w:ilvl w:val="0"/>
          <w:numId w:val="16"/>
        </w:numPr>
        <w:jc w:val="both"/>
        <w:rPr>
          <w:rFonts w:ascii="Times New Roman" w:hAnsi="Times New Roman"/>
          <w:sz w:val="24"/>
          <w:szCs w:val="24"/>
          <w:lang w:val="en-US"/>
        </w:rPr>
      </w:pPr>
      <w:r>
        <w:rPr>
          <w:rFonts w:ascii="Times New Roman" w:hAnsi="Times New Roman"/>
          <w:sz w:val="24"/>
          <w:szCs w:val="24"/>
          <w:lang w:val="en-US"/>
        </w:rPr>
        <w:lastRenderedPageBreak/>
        <w:t xml:space="preserve">Items </w:t>
      </w:r>
      <w:r w:rsidRPr="00593FA4">
        <w:rPr>
          <w:rFonts w:ascii="Times New Roman" w:hAnsi="Times New Roman"/>
          <w:sz w:val="24"/>
          <w:szCs w:val="24"/>
          <w:lang w:val="en-US"/>
        </w:rPr>
        <w:t>7.8 of Chapter 3. Appendix 1.1 to the Agreement shall be stated as follows:</w:t>
      </w:r>
    </w:p>
    <w:tbl>
      <w:tblPr>
        <w:tblStyle w:val="af2"/>
        <w:tblW w:w="0" w:type="auto"/>
        <w:tblLayout w:type="fixed"/>
        <w:tblLook w:val="04A0" w:firstRow="1" w:lastRow="0" w:firstColumn="1" w:lastColumn="0" w:noHBand="0" w:noVBand="1"/>
      </w:tblPr>
      <w:tblGrid>
        <w:gridCol w:w="534"/>
        <w:gridCol w:w="2551"/>
        <w:gridCol w:w="992"/>
        <w:gridCol w:w="1134"/>
        <w:gridCol w:w="4359"/>
      </w:tblGrid>
      <w:tr w:rsidR="00840B67" w:rsidRPr="009F2334" w:rsidTr="001E6C6D">
        <w:trPr>
          <w:trHeight w:val="4409"/>
        </w:trPr>
        <w:tc>
          <w:tcPr>
            <w:tcW w:w="534" w:type="dxa"/>
          </w:tcPr>
          <w:p w:rsidR="00840B67" w:rsidRPr="00593FA4" w:rsidRDefault="00840B67" w:rsidP="001E6C6D">
            <w:pPr>
              <w:jc w:val="both"/>
              <w:rPr>
                <w:rFonts w:ascii="Times New Roman" w:hAnsi="Times New Roman"/>
                <w:sz w:val="24"/>
                <w:szCs w:val="24"/>
              </w:rPr>
            </w:pPr>
            <w:r w:rsidRPr="00593FA4">
              <w:rPr>
                <w:rFonts w:ascii="Times New Roman" w:hAnsi="Times New Roman"/>
                <w:sz w:val="24"/>
                <w:szCs w:val="24"/>
              </w:rPr>
              <w:t>7</w:t>
            </w:r>
          </w:p>
        </w:tc>
        <w:tc>
          <w:tcPr>
            <w:tcW w:w="2551" w:type="dxa"/>
          </w:tcPr>
          <w:p w:rsidR="00840B67" w:rsidRPr="00593FA4" w:rsidRDefault="00840B67" w:rsidP="001E6C6D">
            <w:pPr>
              <w:jc w:val="both"/>
              <w:rPr>
                <w:rFonts w:ascii="Times New Roman" w:hAnsi="Times New Roman"/>
                <w:sz w:val="24"/>
                <w:szCs w:val="24"/>
                <w:lang w:val="en-US"/>
              </w:rPr>
            </w:pPr>
            <w:r w:rsidRPr="00593FA4">
              <w:rPr>
                <w:rFonts w:ascii="Times New Roman" w:hAnsi="Times New Roman"/>
                <w:sz w:val="24"/>
                <w:szCs w:val="24"/>
                <w:lang w:val="en-US"/>
              </w:rPr>
              <w:t>Implementation of in-depth mythopoetic, intertextual, content analysis, associative experiment, identification and scientific substantiation of traditional and author's mythologemes, analysis of their functional orientation in</w:t>
            </w:r>
          </w:p>
          <w:p w:rsidR="00840B67" w:rsidRPr="00593FA4" w:rsidRDefault="00840B67" w:rsidP="001E6C6D">
            <w:pPr>
              <w:jc w:val="both"/>
              <w:rPr>
                <w:rFonts w:ascii="Times New Roman" w:hAnsi="Times New Roman"/>
                <w:sz w:val="24"/>
                <w:szCs w:val="24"/>
                <w:lang w:val="en-US"/>
              </w:rPr>
            </w:pPr>
            <w:r w:rsidRPr="00593FA4">
              <w:rPr>
                <w:rFonts w:ascii="Times New Roman" w:hAnsi="Times New Roman"/>
                <w:sz w:val="24"/>
                <w:szCs w:val="24"/>
                <w:lang w:val="en-US"/>
              </w:rPr>
              <w:t>the structure of artistic and media texts.</w:t>
            </w:r>
          </w:p>
        </w:tc>
        <w:tc>
          <w:tcPr>
            <w:tcW w:w="992" w:type="dxa"/>
          </w:tcPr>
          <w:p w:rsidR="00840B67" w:rsidRPr="00593FA4" w:rsidRDefault="00840B67" w:rsidP="001E6C6D">
            <w:pPr>
              <w:pStyle w:val="a9"/>
              <w:ind w:left="0"/>
              <w:jc w:val="center"/>
              <w:rPr>
                <w:rFonts w:ascii="Times New Roman" w:hAnsi="Times New Roman"/>
                <w:sz w:val="24"/>
                <w:szCs w:val="24"/>
                <w:lang w:val="en-US"/>
              </w:rPr>
            </w:pPr>
            <w:r w:rsidRPr="00593FA4">
              <w:rPr>
                <w:rFonts w:ascii="Times New Roman" w:hAnsi="Times New Roman"/>
                <w:sz w:val="24"/>
                <w:szCs w:val="24"/>
                <w:lang w:val="en-US"/>
              </w:rPr>
              <w:t>January 2020</w:t>
            </w:r>
          </w:p>
        </w:tc>
        <w:tc>
          <w:tcPr>
            <w:tcW w:w="1134" w:type="dxa"/>
          </w:tcPr>
          <w:p w:rsidR="00840B67" w:rsidRPr="00593FA4" w:rsidRDefault="00840B67" w:rsidP="001E6C6D">
            <w:pPr>
              <w:pStyle w:val="a9"/>
              <w:ind w:left="0"/>
              <w:jc w:val="center"/>
              <w:rPr>
                <w:rFonts w:ascii="Times New Roman" w:hAnsi="Times New Roman"/>
                <w:sz w:val="24"/>
                <w:szCs w:val="24"/>
                <w:lang w:val="en-US"/>
              </w:rPr>
            </w:pPr>
            <w:r w:rsidRPr="00593FA4">
              <w:rPr>
                <w:rFonts w:ascii="Times New Roman" w:hAnsi="Times New Roman"/>
                <w:sz w:val="24"/>
                <w:szCs w:val="24"/>
                <w:lang w:val="en-US"/>
              </w:rPr>
              <w:t>November 1, 2020</w:t>
            </w:r>
          </w:p>
        </w:tc>
        <w:tc>
          <w:tcPr>
            <w:tcW w:w="4359" w:type="dxa"/>
          </w:tcPr>
          <w:p w:rsidR="00840B67" w:rsidRPr="00593FA4" w:rsidRDefault="00840B67" w:rsidP="001E6C6D">
            <w:pPr>
              <w:widowControl w:val="0"/>
              <w:tabs>
                <w:tab w:val="left" w:pos="7371"/>
              </w:tabs>
              <w:rPr>
                <w:rFonts w:ascii="Times New Roman" w:hAnsi="Times New Roman"/>
                <w:bCs/>
                <w:sz w:val="24"/>
                <w:szCs w:val="24"/>
                <w:lang w:val="en-US"/>
              </w:rPr>
            </w:pPr>
            <w:r w:rsidRPr="00593FA4">
              <w:rPr>
                <w:rFonts w:ascii="Times New Roman" w:hAnsi="Times New Roman"/>
                <w:bCs/>
                <w:sz w:val="24"/>
                <w:szCs w:val="24"/>
                <w:lang w:val="en-US"/>
              </w:rPr>
              <w:t xml:space="preserve"> An in-depth mythopoetic, intertextual, content analysis, associative experiment will be carried out, traditional and author's mythologemes will be identified and scientifically substantiated, and their functional orientation in the structure of fiction and media texts will be analyzed. A typology of folklore-mythological, neomythological and quasi-mythological constructs in modern prose and media discourse in Kazakhstan will be developed.</w:t>
            </w:r>
          </w:p>
          <w:p w:rsidR="00840B67" w:rsidRPr="00593FA4" w:rsidRDefault="00840B67" w:rsidP="001E6C6D">
            <w:pPr>
              <w:widowControl w:val="0"/>
              <w:tabs>
                <w:tab w:val="left" w:pos="7371"/>
              </w:tabs>
              <w:rPr>
                <w:rFonts w:ascii="Times New Roman" w:hAnsi="Times New Roman"/>
                <w:sz w:val="24"/>
                <w:szCs w:val="24"/>
                <w:lang w:val="en-US"/>
              </w:rPr>
            </w:pPr>
            <w:r w:rsidRPr="00593FA4">
              <w:rPr>
                <w:rFonts w:ascii="Times New Roman" w:hAnsi="Times New Roman"/>
                <w:bCs/>
                <w:sz w:val="24"/>
                <w:szCs w:val="24"/>
                <w:lang w:val="en-US"/>
              </w:rPr>
              <w:t>A printed textbook will be published, and an electronic manual will be developed and published.</w:t>
            </w:r>
          </w:p>
        </w:tc>
      </w:tr>
      <w:tr w:rsidR="00840B67" w:rsidRPr="009F2334" w:rsidTr="001E6C6D">
        <w:tc>
          <w:tcPr>
            <w:tcW w:w="534" w:type="dxa"/>
          </w:tcPr>
          <w:p w:rsidR="00840B67" w:rsidRPr="00593FA4" w:rsidRDefault="00840B67" w:rsidP="001E6C6D">
            <w:pPr>
              <w:jc w:val="both"/>
              <w:rPr>
                <w:rFonts w:ascii="Times New Roman" w:hAnsi="Times New Roman"/>
                <w:sz w:val="24"/>
                <w:szCs w:val="24"/>
              </w:rPr>
            </w:pPr>
            <w:r w:rsidRPr="00593FA4">
              <w:rPr>
                <w:rFonts w:ascii="Times New Roman" w:hAnsi="Times New Roman"/>
                <w:sz w:val="24"/>
                <w:szCs w:val="24"/>
              </w:rPr>
              <w:t>8</w:t>
            </w:r>
          </w:p>
        </w:tc>
        <w:tc>
          <w:tcPr>
            <w:tcW w:w="2551" w:type="dxa"/>
          </w:tcPr>
          <w:p w:rsidR="00840B67" w:rsidRPr="00593FA4" w:rsidRDefault="00840B67" w:rsidP="001E6C6D">
            <w:pPr>
              <w:contextualSpacing/>
              <w:rPr>
                <w:rFonts w:ascii="Times New Roman" w:hAnsi="Times New Roman"/>
                <w:sz w:val="24"/>
                <w:szCs w:val="24"/>
                <w:lang w:val="en-US"/>
              </w:rPr>
            </w:pPr>
            <w:r w:rsidRPr="00593FA4">
              <w:rPr>
                <w:rFonts w:ascii="Times New Roman" w:hAnsi="Times New Roman"/>
                <w:sz w:val="24"/>
                <w:szCs w:val="24"/>
                <w:lang w:val="en-US"/>
              </w:rPr>
              <w:t>Development of the problem of ethnocultural, historical and cultural discourse in modern historical prose and mass media of Kazakhstan in the context of narratology.</w:t>
            </w:r>
          </w:p>
        </w:tc>
        <w:tc>
          <w:tcPr>
            <w:tcW w:w="992" w:type="dxa"/>
          </w:tcPr>
          <w:p w:rsidR="00840B67" w:rsidRPr="00593FA4" w:rsidRDefault="00840B67" w:rsidP="001E6C6D">
            <w:pPr>
              <w:pStyle w:val="a9"/>
              <w:ind w:left="0"/>
              <w:jc w:val="center"/>
              <w:rPr>
                <w:rFonts w:ascii="Times New Roman" w:hAnsi="Times New Roman"/>
                <w:sz w:val="24"/>
                <w:szCs w:val="24"/>
                <w:lang w:val="en-US"/>
              </w:rPr>
            </w:pPr>
            <w:r w:rsidRPr="00593FA4">
              <w:rPr>
                <w:rFonts w:ascii="Times New Roman" w:hAnsi="Times New Roman"/>
                <w:sz w:val="24"/>
                <w:szCs w:val="24"/>
                <w:lang w:val="en-US"/>
              </w:rPr>
              <w:t>January 2020</w:t>
            </w:r>
          </w:p>
        </w:tc>
        <w:tc>
          <w:tcPr>
            <w:tcW w:w="1134" w:type="dxa"/>
          </w:tcPr>
          <w:p w:rsidR="00840B67" w:rsidRPr="00593FA4" w:rsidRDefault="00840B67" w:rsidP="001E6C6D">
            <w:pPr>
              <w:pStyle w:val="a9"/>
              <w:ind w:left="0"/>
              <w:jc w:val="center"/>
              <w:rPr>
                <w:rFonts w:ascii="Times New Roman" w:hAnsi="Times New Roman"/>
                <w:sz w:val="24"/>
                <w:szCs w:val="24"/>
                <w:lang w:val="en-US"/>
              </w:rPr>
            </w:pPr>
            <w:r w:rsidRPr="00593FA4">
              <w:rPr>
                <w:rFonts w:ascii="Times New Roman" w:hAnsi="Times New Roman"/>
                <w:sz w:val="24"/>
                <w:szCs w:val="24"/>
                <w:lang w:val="en-US"/>
              </w:rPr>
              <w:t>November 1, 2020</w:t>
            </w:r>
          </w:p>
        </w:tc>
        <w:tc>
          <w:tcPr>
            <w:tcW w:w="4359" w:type="dxa"/>
          </w:tcPr>
          <w:p w:rsidR="00840B67" w:rsidRPr="00593FA4" w:rsidRDefault="00840B67" w:rsidP="001E6C6D">
            <w:pPr>
              <w:contextualSpacing/>
              <w:jc w:val="both"/>
              <w:rPr>
                <w:rFonts w:ascii="Times New Roman" w:hAnsi="Times New Roman"/>
                <w:sz w:val="24"/>
                <w:szCs w:val="24"/>
                <w:lang w:val="en-US"/>
              </w:rPr>
            </w:pPr>
            <w:r w:rsidRPr="00593FA4">
              <w:rPr>
                <w:rFonts w:ascii="Times New Roman" w:hAnsi="Times New Roman"/>
                <w:sz w:val="24"/>
                <w:szCs w:val="24"/>
                <w:lang w:val="en-US"/>
              </w:rPr>
              <w:t xml:space="preserve"> The problem of ethnocultural, historical and cultural discourse in modern prose of Kazakhstan will be developed.</w:t>
            </w:r>
          </w:p>
          <w:p w:rsidR="00840B67" w:rsidRPr="00593FA4" w:rsidRDefault="00840B67" w:rsidP="001E6C6D">
            <w:pPr>
              <w:contextualSpacing/>
              <w:jc w:val="both"/>
              <w:rPr>
                <w:rFonts w:ascii="Times New Roman" w:hAnsi="Times New Roman"/>
                <w:sz w:val="24"/>
                <w:szCs w:val="24"/>
                <w:lang w:val="en-US"/>
              </w:rPr>
            </w:pPr>
            <w:r w:rsidRPr="00593FA4">
              <w:rPr>
                <w:rFonts w:ascii="Times New Roman" w:hAnsi="Times New Roman"/>
                <w:sz w:val="24"/>
                <w:szCs w:val="24"/>
                <w:lang w:val="en-US"/>
              </w:rPr>
              <w:t>Publication of 1 article in a foreign peer-reviewed journal with a non-zero impact factor, in Kazakhstani publications 3 articles, including 1 article in the KKSON journal.</w:t>
            </w:r>
          </w:p>
        </w:tc>
      </w:tr>
    </w:tbl>
    <w:p w:rsidR="00840B67" w:rsidRPr="00593FA4" w:rsidRDefault="00840B67" w:rsidP="00840B67">
      <w:pPr>
        <w:spacing w:after="0" w:line="240" w:lineRule="auto"/>
        <w:jc w:val="both"/>
        <w:rPr>
          <w:rFonts w:ascii="Times New Roman" w:hAnsi="Times New Roman"/>
          <w:sz w:val="24"/>
          <w:szCs w:val="24"/>
          <w:lang w:val="en-US"/>
        </w:rPr>
      </w:pPr>
    </w:p>
    <w:p w:rsidR="00840B67" w:rsidRDefault="00840B67" w:rsidP="00840B67">
      <w:pPr>
        <w:pStyle w:val="a9"/>
        <w:numPr>
          <w:ilvl w:val="0"/>
          <w:numId w:val="16"/>
        </w:numPr>
        <w:jc w:val="both"/>
        <w:rPr>
          <w:rFonts w:ascii="Times New Roman" w:hAnsi="Times New Roman"/>
          <w:sz w:val="24"/>
          <w:szCs w:val="24"/>
          <w:lang w:val="en-US"/>
        </w:rPr>
      </w:pPr>
      <w:r>
        <w:rPr>
          <w:rFonts w:ascii="Times New Roman" w:hAnsi="Times New Roman"/>
          <w:sz w:val="24"/>
          <w:szCs w:val="24"/>
          <w:lang w:val="en-US"/>
        </w:rPr>
        <w:t xml:space="preserve">Item </w:t>
      </w:r>
      <w:r w:rsidRPr="006A27BA">
        <w:rPr>
          <w:rFonts w:ascii="Times New Roman" w:hAnsi="Times New Roman"/>
          <w:sz w:val="24"/>
          <w:szCs w:val="24"/>
          <w:lang w:val="en-US"/>
        </w:rPr>
        <w:t>13 of Chapter 3 of Appendix 1.2to the Agreement shall be revised as follows:</w:t>
      </w:r>
    </w:p>
    <w:tbl>
      <w:tblPr>
        <w:tblStyle w:val="af2"/>
        <w:tblW w:w="0" w:type="auto"/>
        <w:tblLayout w:type="fixed"/>
        <w:tblLook w:val="04A0" w:firstRow="1" w:lastRow="0" w:firstColumn="1" w:lastColumn="0" w:noHBand="0" w:noVBand="1"/>
      </w:tblPr>
      <w:tblGrid>
        <w:gridCol w:w="534"/>
        <w:gridCol w:w="2126"/>
        <w:gridCol w:w="1276"/>
        <w:gridCol w:w="1134"/>
        <w:gridCol w:w="4500"/>
      </w:tblGrid>
      <w:tr w:rsidR="00840B67" w:rsidRPr="009F2334" w:rsidTr="001E6C6D">
        <w:tc>
          <w:tcPr>
            <w:tcW w:w="534" w:type="dxa"/>
          </w:tcPr>
          <w:p w:rsidR="00840B67" w:rsidRPr="006A27BA" w:rsidRDefault="00840B67" w:rsidP="001E6C6D">
            <w:pPr>
              <w:jc w:val="both"/>
              <w:rPr>
                <w:rFonts w:ascii="Times New Roman" w:hAnsi="Times New Roman"/>
                <w:sz w:val="24"/>
                <w:szCs w:val="24"/>
              </w:rPr>
            </w:pPr>
            <w:r w:rsidRPr="006A27BA">
              <w:rPr>
                <w:rFonts w:ascii="Times New Roman" w:hAnsi="Times New Roman"/>
                <w:sz w:val="24"/>
                <w:szCs w:val="24"/>
              </w:rPr>
              <w:t>13</w:t>
            </w:r>
          </w:p>
        </w:tc>
        <w:tc>
          <w:tcPr>
            <w:tcW w:w="2126" w:type="dxa"/>
          </w:tcPr>
          <w:p w:rsidR="00840B67" w:rsidRPr="006A27BA" w:rsidRDefault="00840B67" w:rsidP="001E6C6D">
            <w:pPr>
              <w:jc w:val="both"/>
              <w:rPr>
                <w:rFonts w:ascii="Times New Roman" w:hAnsi="Times New Roman"/>
                <w:sz w:val="24"/>
                <w:szCs w:val="24"/>
                <w:lang w:val="en-US"/>
              </w:rPr>
            </w:pPr>
            <w:r w:rsidRPr="006A27BA">
              <w:rPr>
                <w:rFonts w:ascii="Times New Roman" w:hAnsi="Times New Roman"/>
                <w:sz w:val="24"/>
                <w:szCs w:val="24"/>
                <w:lang w:val="en-US"/>
              </w:rPr>
              <w:t>Expert assessment of monographs, textbooks and multimedia materials</w:t>
            </w:r>
          </w:p>
        </w:tc>
        <w:tc>
          <w:tcPr>
            <w:tcW w:w="1276" w:type="dxa"/>
          </w:tcPr>
          <w:p w:rsidR="00840B67" w:rsidRPr="006A27BA" w:rsidRDefault="00840B67" w:rsidP="001E6C6D">
            <w:pPr>
              <w:jc w:val="both"/>
              <w:rPr>
                <w:rFonts w:ascii="Times New Roman" w:hAnsi="Times New Roman"/>
                <w:sz w:val="24"/>
                <w:szCs w:val="24"/>
              </w:rPr>
            </w:pPr>
            <w:r w:rsidRPr="006A27BA">
              <w:rPr>
                <w:rFonts w:ascii="Times New Roman" w:hAnsi="Times New Roman"/>
                <w:sz w:val="24"/>
                <w:szCs w:val="24"/>
              </w:rPr>
              <w:t>October 2020</w:t>
            </w:r>
          </w:p>
        </w:tc>
        <w:tc>
          <w:tcPr>
            <w:tcW w:w="1134" w:type="dxa"/>
          </w:tcPr>
          <w:p w:rsidR="00840B67" w:rsidRPr="006A27BA" w:rsidRDefault="00840B67" w:rsidP="001E6C6D">
            <w:pPr>
              <w:jc w:val="both"/>
              <w:rPr>
                <w:rFonts w:ascii="Times New Roman" w:hAnsi="Times New Roman"/>
                <w:sz w:val="24"/>
                <w:szCs w:val="24"/>
              </w:rPr>
            </w:pPr>
            <w:r w:rsidRPr="00593FA4">
              <w:rPr>
                <w:rFonts w:ascii="Times New Roman" w:hAnsi="Times New Roman"/>
                <w:sz w:val="24"/>
                <w:szCs w:val="24"/>
                <w:lang w:val="en-US"/>
              </w:rPr>
              <w:t>November 1, 2020</w:t>
            </w:r>
          </w:p>
        </w:tc>
        <w:tc>
          <w:tcPr>
            <w:tcW w:w="4500" w:type="dxa"/>
          </w:tcPr>
          <w:p w:rsidR="00840B67" w:rsidRPr="006A27BA" w:rsidRDefault="00840B67" w:rsidP="001E6C6D">
            <w:pPr>
              <w:contextualSpacing/>
              <w:jc w:val="both"/>
              <w:rPr>
                <w:rFonts w:ascii="Times New Roman" w:hAnsi="Times New Roman"/>
                <w:sz w:val="24"/>
                <w:szCs w:val="24"/>
                <w:lang w:val="en-US"/>
              </w:rPr>
            </w:pPr>
            <w:r w:rsidRPr="006A27BA">
              <w:rPr>
                <w:rFonts w:ascii="Times New Roman" w:hAnsi="Times New Roman"/>
                <w:sz w:val="24"/>
                <w:szCs w:val="24"/>
                <w:lang w:val="en-US"/>
              </w:rPr>
              <w:t>An expert assessment of the monograph, textbook and multimedia materials and external assessment of specialists will be carried out.</w:t>
            </w:r>
          </w:p>
          <w:p w:rsidR="00840B67" w:rsidRPr="006A27BA" w:rsidRDefault="00840B67" w:rsidP="001E6C6D">
            <w:pPr>
              <w:contextualSpacing/>
              <w:jc w:val="both"/>
              <w:rPr>
                <w:rFonts w:ascii="Times New Roman" w:hAnsi="Times New Roman"/>
                <w:sz w:val="24"/>
                <w:szCs w:val="24"/>
                <w:lang w:val="en-US"/>
              </w:rPr>
            </w:pPr>
            <w:r w:rsidRPr="006A27BA">
              <w:rPr>
                <w:rFonts w:ascii="Times New Roman" w:hAnsi="Times New Roman"/>
                <w:sz w:val="24"/>
                <w:szCs w:val="24"/>
                <w:lang w:val="en-US"/>
              </w:rPr>
              <w:t>Research results will be published in foreign peer-reviewed scientific journals with a non-zero impact factor</w:t>
            </w:r>
            <w:r>
              <w:rPr>
                <w:rFonts w:ascii="Times New Roman" w:hAnsi="Times New Roman"/>
                <w:sz w:val="24"/>
                <w:szCs w:val="24"/>
                <w:lang w:val="en-US"/>
              </w:rPr>
              <w:t xml:space="preserve">. </w:t>
            </w:r>
          </w:p>
        </w:tc>
      </w:tr>
    </w:tbl>
    <w:p w:rsidR="00840B67" w:rsidRPr="006A27BA" w:rsidRDefault="00840B67" w:rsidP="00840B67">
      <w:pPr>
        <w:pStyle w:val="a9"/>
        <w:ind w:left="1113"/>
        <w:jc w:val="both"/>
        <w:rPr>
          <w:rFonts w:ascii="Times New Roman" w:hAnsi="Times New Roman"/>
          <w:sz w:val="24"/>
          <w:szCs w:val="24"/>
          <w:lang w:val="en-US"/>
        </w:rPr>
      </w:pPr>
    </w:p>
    <w:p w:rsidR="00840B67" w:rsidRPr="006A27BA" w:rsidRDefault="00840B67" w:rsidP="00840B67">
      <w:pPr>
        <w:pStyle w:val="a9"/>
        <w:ind w:left="360" w:firstLine="348"/>
        <w:jc w:val="both"/>
        <w:rPr>
          <w:rFonts w:ascii="Times New Roman" w:hAnsi="Times New Roman"/>
          <w:sz w:val="24"/>
          <w:szCs w:val="24"/>
          <w:lang w:val="en-US"/>
        </w:rPr>
      </w:pPr>
      <w:r w:rsidRPr="006A27BA">
        <w:rPr>
          <w:rFonts w:ascii="Times New Roman" w:hAnsi="Times New Roman"/>
          <w:sz w:val="24"/>
          <w:szCs w:val="24"/>
          <w:lang w:val="en-US"/>
        </w:rPr>
        <w:t>4. This Supplementary Agreement is an integral part of the Agreement and comes into force from the moment of signing by the Parties and is valid until December 31, 2020.</w:t>
      </w:r>
    </w:p>
    <w:p w:rsidR="00840B67" w:rsidRPr="006A27BA" w:rsidRDefault="00840B67" w:rsidP="00840B67">
      <w:pPr>
        <w:pStyle w:val="a9"/>
        <w:ind w:left="360" w:firstLine="348"/>
        <w:jc w:val="both"/>
        <w:rPr>
          <w:rFonts w:ascii="Times New Roman" w:hAnsi="Times New Roman"/>
          <w:sz w:val="24"/>
          <w:szCs w:val="24"/>
          <w:lang w:val="en-US"/>
        </w:rPr>
      </w:pPr>
      <w:r>
        <w:rPr>
          <w:rFonts w:ascii="Times New Roman" w:hAnsi="Times New Roman"/>
          <w:sz w:val="24"/>
          <w:szCs w:val="24"/>
          <w:lang w:val="en-US"/>
        </w:rPr>
        <w:t>5</w:t>
      </w:r>
      <w:r w:rsidRPr="006A27BA">
        <w:rPr>
          <w:rFonts w:ascii="Times New Roman" w:hAnsi="Times New Roman"/>
          <w:sz w:val="24"/>
          <w:szCs w:val="24"/>
          <w:lang w:val="en-US"/>
        </w:rPr>
        <w:t>. The terms of the Agreement not affected by this Supplementary Agreement remain unchanged.</w:t>
      </w:r>
    </w:p>
    <w:p w:rsidR="00840B67" w:rsidRPr="006A27BA" w:rsidRDefault="00840B67" w:rsidP="00840B67">
      <w:pPr>
        <w:pStyle w:val="a9"/>
        <w:ind w:left="360" w:firstLine="348"/>
        <w:jc w:val="both"/>
        <w:rPr>
          <w:rFonts w:ascii="Times New Roman" w:hAnsi="Times New Roman"/>
          <w:sz w:val="24"/>
          <w:szCs w:val="24"/>
          <w:lang w:val="en-US"/>
        </w:rPr>
      </w:pPr>
      <w:r>
        <w:rPr>
          <w:rFonts w:ascii="Times New Roman" w:hAnsi="Times New Roman"/>
          <w:sz w:val="24"/>
          <w:szCs w:val="24"/>
          <w:lang w:val="en-US"/>
        </w:rPr>
        <w:t>6</w:t>
      </w:r>
      <w:r w:rsidRPr="006A27BA">
        <w:rPr>
          <w:rFonts w:ascii="Times New Roman" w:hAnsi="Times New Roman"/>
          <w:sz w:val="24"/>
          <w:szCs w:val="24"/>
          <w:lang w:val="en-US"/>
        </w:rPr>
        <w:t>. The supplementary agreement is made in two copies, one copy for each of the parties, having the same legal force.</w:t>
      </w:r>
    </w:p>
    <w:p w:rsidR="00840B67" w:rsidRPr="00700895" w:rsidRDefault="00840B67" w:rsidP="00840B67">
      <w:pPr>
        <w:pStyle w:val="a9"/>
        <w:ind w:left="360"/>
        <w:jc w:val="center"/>
        <w:rPr>
          <w:rFonts w:ascii="Times New Roman" w:hAnsi="Times New Roman"/>
          <w:sz w:val="24"/>
          <w:szCs w:val="24"/>
          <w:lang w:val="en-US"/>
        </w:rPr>
      </w:pPr>
      <w:r w:rsidRPr="00700895">
        <w:rPr>
          <w:rFonts w:ascii="Times New Roman" w:hAnsi="Times New Roman"/>
          <w:sz w:val="24"/>
          <w:szCs w:val="24"/>
          <w:lang w:val="en-US"/>
        </w:rPr>
        <w:t>Legal addresses of the parties:</w:t>
      </w:r>
    </w:p>
    <w:tbl>
      <w:tblPr>
        <w:tblStyle w:val="af2"/>
        <w:tblW w:w="0" w:type="auto"/>
        <w:tblInd w:w="360" w:type="dxa"/>
        <w:tblLook w:val="04A0" w:firstRow="1" w:lastRow="0" w:firstColumn="1" w:lastColumn="0" w:noHBand="0" w:noVBand="1"/>
      </w:tblPr>
      <w:tblGrid>
        <w:gridCol w:w="4584"/>
        <w:gridCol w:w="4627"/>
      </w:tblGrid>
      <w:tr w:rsidR="00840B67" w:rsidRPr="009F2334" w:rsidTr="001E6C6D">
        <w:tc>
          <w:tcPr>
            <w:tcW w:w="4584" w:type="dxa"/>
          </w:tcPr>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Customer:</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State Institution "Science Committee of the Ministry of Education and Science of the Republic of Kazakhstan"</w:t>
            </w:r>
          </w:p>
          <w:p w:rsidR="00840B67" w:rsidRPr="00700895" w:rsidRDefault="00840B67" w:rsidP="001E6C6D">
            <w:pPr>
              <w:jc w:val="both"/>
              <w:rPr>
                <w:rFonts w:ascii="Times New Roman" w:hAnsi="Times New Roman"/>
                <w:sz w:val="24"/>
                <w:szCs w:val="24"/>
                <w:lang w:val="en-US"/>
              </w:rPr>
            </w:pPr>
            <w:r>
              <w:rPr>
                <w:rFonts w:ascii="Times New Roman" w:hAnsi="Times New Roman"/>
                <w:sz w:val="24"/>
                <w:szCs w:val="24"/>
                <w:lang w:val="en-US"/>
              </w:rPr>
              <w:t>010000, Nur_Sultan</w:t>
            </w:r>
            <w:r w:rsidRPr="00700895">
              <w:rPr>
                <w:rFonts w:ascii="Times New Roman" w:hAnsi="Times New Roman"/>
                <w:sz w:val="24"/>
                <w:szCs w:val="24"/>
                <w:lang w:val="en-US"/>
              </w:rPr>
              <w:t>city, Mangilik El avenue, 8</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lastRenderedPageBreak/>
              <w:t>BIN 061 140 007 608</w:t>
            </w:r>
          </w:p>
          <w:p w:rsidR="00840B67" w:rsidRPr="00700895" w:rsidRDefault="00840B67" w:rsidP="001E6C6D">
            <w:pPr>
              <w:jc w:val="both"/>
              <w:rPr>
                <w:rFonts w:ascii="Times New Roman" w:hAnsi="Times New Roman"/>
                <w:sz w:val="24"/>
                <w:szCs w:val="24"/>
                <w:lang w:val="en-US"/>
              </w:rPr>
            </w:pPr>
            <w:r>
              <w:rPr>
                <w:rFonts w:ascii="Times New Roman" w:hAnsi="Times New Roman"/>
                <w:sz w:val="24"/>
                <w:szCs w:val="24"/>
                <w:lang w:val="en-US"/>
              </w:rPr>
              <w:t>BIK KKMFKZ</w:t>
            </w:r>
            <w:r w:rsidRPr="00700895">
              <w:rPr>
                <w:rFonts w:ascii="Times New Roman" w:hAnsi="Times New Roman"/>
                <w:sz w:val="24"/>
                <w:szCs w:val="24"/>
                <w:lang w:val="en-US"/>
              </w:rPr>
              <w:t>2A</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IIC KZ92 0701 01KS N000 0000</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KB</w:t>
            </w:r>
            <w:r>
              <w:rPr>
                <w:rFonts w:ascii="Times New Roman" w:hAnsi="Times New Roman"/>
                <w:sz w:val="24"/>
                <w:szCs w:val="24"/>
                <w:lang w:val="en-US"/>
              </w:rPr>
              <w:t>e</w:t>
            </w:r>
            <w:r w:rsidRPr="00700895">
              <w:rPr>
                <w:rFonts w:ascii="Times New Roman" w:hAnsi="Times New Roman"/>
                <w:sz w:val="24"/>
                <w:szCs w:val="24"/>
                <w:lang w:val="en-US"/>
              </w:rPr>
              <w:t xml:space="preserve"> 11</w:t>
            </w:r>
          </w:p>
          <w:p w:rsidR="00840B67" w:rsidRPr="00AA4618" w:rsidRDefault="00840B67" w:rsidP="001E6C6D">
            <w:pPr>
              <w:pStyle w:val="a9"/>
              <w:ind w:left="0"/>
              <w:jc w:val="both"/>
              <w:rPr>
                <w:rFonts w:ascii="Times New Roman" w:hAnsi="Times New Roman"/>
                <w:sz w:val="24"/>
                <w:szCs w:val="24"/>
                <w:lang w:val="en-US"/>
              </w:rPr>
            </w:pPr>
            <w:r w:rsidRPr="00700895">
              <w:rPr>
                <w:rFonts w:ascii="Times New Roman" w:hAnsi="Times New Roman"/>
                <w:sz w:val="24"/>
                <w:szCs w:val="24"/>
                <w:lang w:val="en-US"/>
              </w:rPr>
              <w:t>RSU "Committee of the Treasury of the Ministry of Finance of the Republic of Kazakhstan"</w:t>
            </w:r>
          </w:p>
          <w:p w:rsidR="00840B67" w:rsidRPr="00AA4618" w:rsidRDefault="00840B67" w:rsidP="001E6C6D">
            <w:pPr>
              <w:pStyle w:val="a9"/>
              <w:jc w:val="both"/>
              <w:rPr>
                <w:rFonts w:ascii="Times New Roman" w:hAnsi="Times New Roman"/>
                <w:sz w:val="24"/>
                <w:szCs w:val="24"/>
                <w:lang w:val="en-US"/>
              </w:rPr>
            </w:pPr>
            <w:r w:rsidRPr="00AA4618">
              <w:rPr>
                <w:rFonts w:ascii="Times New Roman" w:hAnsi="Times New Roman"/>
                <w:sz w:val="24"/>
                <w:szCs w:val="24"/>
                <w:lang w:val="en-US"/>
              </w:rPr>
              <w:t>The chairman</w:t>
            </w:r>
          </w:p>
          <w:p w:rsidR="00840B67" w:rsidRPr="00AA4618" w:rsidRDefault="00840B67" w:rsidP="001E6C6D">
            <w:pPr>
              <w:pStyle w:val="a9"/>
              <w:ind w:left="0"/>
              <w:jc w:val="both"/>
              <w:rPr>
                <w:rFonts w:ascii="Times New Roman" w:hAnsi="Times New Roman"/>
                <w:sz w:val="24"/>
                <w:szCs w:val="24"/>
                <w:lang w:val="en-US"/>
              </w:rPr>
            </w:pPr>
            <w:r w:rsidRPr="00AA4618">
              <w:rPr>
                <w:rFonts w:ascii="Times New Roman" w:hAnsi="Times New Roman"/>
                <w:sz w:val="24"/>
                <w:szCs w:val="24"/>
                <w:lang w:val="en-US"/>
              </w:rPr>
              <w:t xml:space="preserve">________________ </w:t>
            </w:r>
            <w:r w:rsidRPr="008F278A">
              <w:rPr>
                <w:rFonts w:ascii="Times New Roman" w:hAnsi="Times New Roman"/>
                <w:sz w:val="24"/>
                <w:szCs w:val="24"/>
                <w:lang w:val="en-US"/>
              </w:rPr>
              <w:t>Zh.D. Kurmangalieva</w:t>
            </w:r>
          </w:p>
        </w:tc>
        <w:tc>
          <w:tcPr>
            <w:tcW w:w="4627" w:type="dxa"/>
          </w:tcPr>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lastRenderedPageBreak/>
              <w:t>Executor:</w:t>
            </w:r>
          </w:p>
          <w:p w:rsidR="00840B67" w:rsidRPr="00700895" w:rsidRDefault="00840B67" w:rsidP="001E6C6D">
            <w:pPr>
              <w:pStyle w:val="a9"/>
              <w:ind w:left="203"/>
              <w:jc w:val="both"/>
              <w:rPr>
                <w:rFonts w:ascii="Times New Roman" w:hAnsi="Times New Roman"/>
                <w:sz w:val="24"/>
                <w:szCs w:val="24"/>
                <w:lang w:val="en-US"/>
              </w:rPr>
            </w:pPr>
            <w:r w:rsidRPr="00700895">
              <w:rPr>
                <w:rFonts w:ascii="Times New Roman" w:hAnsi="Times New Roman"/>
                <w:sz w:val="24"/>
                <w:szCs w:val="24"/>
                <w:lang w:val="en-US"/>
              </w:rPr>
              <w:t>JSC Kazakh University of International Relations and World Languages named after Abylai Khan "</w:t>
            </w:r>
          </w:p>
          <w:p w:rsidR="00840B67" w:rsidRPr="00700895" w:rsidRDefault="00840B67" w:rsidP="001E6C6D">
            <w:pPr>
              <w:pStyle w:val="a9"/>
              <w:ind w:left="203"/>
              <w:jc w:val="both"/>
              <w:rPr>
                <w:rFonts w:ascii="Times New Roman" w:hAnsi="Times New Roman"/>
                <w:sz w:val="24"/>
                <w:szCs w:val="24"/>
                <w:lang w:val="en-US"/>
              </w:rPr>
            </w:pPr>
            <w:r w:rsidRPr="00700895">
              <w:rPr>
                <w:rFonts w:ascii="Times New Roman" w:hAnsi="Times New Roman"/>
                <w:sz w:val="24"/>
                <w:szCs w:val="24"/>
                <w:lang w:val="en-US"/>
              </w:rPr>
              <w:t>Legal address: 050022 Almaty, Muratbayevst., 200</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lastRenderedPageBreak/>
              <w:t>BIN 011140001654</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BIC KCJBKZKX</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IIC KZ358560000000010712</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KB 16</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BANK JSC "BankCenterCredit"</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Tel .: 8 702 4999 438</w:t>
            </w:r>
          </w:p>
          <w:p w:rsidR="00840B67" w:rsidRPr="00700895" w:rsidRDefault="00840B67" w:rsidP="001E6C6D">
            <w:pPr>
              <w:jc w:val="both"/>
              <w:rPr>
                <w:rFonts w:ascii="Times New Roman" w:hAnsi="Times New Roman"/>
                <w:sz w:val="24"/>
                <w:szCs w:val="24"/>
                <w:lang w:val="en-US"/>
              </w:rPr>
            </w:pPr>
            <w:r w:rsidRPr="00700895">
              <w:rPr>
                <w:rFonts w:ascii="Times New Roman" w:hAnsi="Times New Roman"/>
                <w:sz w:val="24"/>
                <w:szCs w:val="24"/>
                <w:lang w:val="en-US"/>
              </w:rPr>
              <w:t>Rector</w:t>
            </w:r>
          </w:p>
          <w:p w:rsidR="00840B67" w:rsidRPr="00700895" w:rsidRDefault="00840B67" w:rsidP="001E6C6D">
            <w:pPr>
              <w:pStyle w:val="a9"/>
              <w:ind w:left="203" w:firstLine="517"/>
              <w:jc w:val="both"/>
              <w:rPr>
                <w:rFonts w:ascii="Times New Roman" w:hAnsi="Times New Roman"/>
                <w:sz w:val="24"/>
                <w:szCs w:val="24"/>
                <w:lang w:val="en-US"/>
              </w:rPr>
            </w:pPr>
            <w:r w:rsidRPr="00700895">
              <w:rPr>
                <w:rFonts w:ascii="Times New Roman" w:hAnsi="Times New Roman"/>
                <w:sz w:val="24"/>
                <w:szCs w:val="24"/>
                <w:lang w:val="en-US"/>
              </w:rPr>
              <w:t>______________ Kunanbaeva S.S.</w:t>
            </w:r>
          </w:p>
        </w:tc>
      </w:tr>
    </w:tbl>
    <w:p w:rsidR="00840B67" w:rsidRPr="006A27BA" w:rsidRDefault="00840B67" w:rsidP="00840B67">
      <w:pPr>
        <w:pStyle w:val="a9"/>
        <w:ind w:left="360" w:firstLine="348"/>
        <w:jc w:val="both"/>
        <w:rPr>
          <w:rFonts w:ascii="Times New Roman" w:hAnsi="Times New Roman"/>
          <w:sz w:val="24"/>
          <w:szCs w:val="24"/>
          <w:lang w:val="en-US"/>
        </w:rPr>
      </w:pPr>
    </w:p>
    <w:p w:rsidR="00840B67" w:rsidRPr="006A27BA" w:rsidRDefault="00840B67" w:rsidP="00840B67">
      <w:pPr>
        <w:pStyle w:val="a9"/>
        <w:ind w:left="360" w:firstLine="348"/>
        <w:jc w:val="both"/>
        <w:rPr>
          <w:rFonts w:ascii="Times New Roman" w:hAnsi="Times New Roman"/>
          <w:sz w:val="24"/>
          <w:szCs w:val="24"/>
          <w:lang w:val="en-US"/>
        </w:rPr>
      </w:pPr>
    </w:p>
    <w:p w:rsidR="00840B67" w:rsidRPr="00840B67" w:rsidRDefault="00840B67" w:rsidP="00D973C7">
      <w:pPr>
        <w:jc w:val="center"/>
        <w:rPr>
          <w:rFonts w:ascii="Times New Roman" w:hAnsi="Times New Roman"/>
          <w:sz w:val="24"/>
          <w:szCs w:val="24"/>
          <w:lang w:val="en-US"/>
        </w:rPr>
      </w:pPr>
    </w:p>
    <w:sectPr w:rsidR="00840B67" w:rsidRPr="00840B67" w:rsidSect="005D4241">
      <w:footerReference w:type="default" r:id="rId7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0DC9" w:rsidRDefault="00980DC9" w:rsidP="000D6D18">
      <w:pPr>
        <w:spacing w:after="0" w:line="240" w:lineRule="auto"/>
      </w:pPr>
      <w:r>
        <w:separator/>
      </w:r>
    </w:p>
  </w:endnote>
  <w:endnote w:type="continuationSeparator" w:id="0">
    <w:p w:rsidR="00980DC9" w:rsidRDefault="00980DC9" w:rsidP="000D6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ProximaNova-Italic">
    <w:altName w:val="MS Gothic"/>
    <w:panose1 w:val="00000000000000000000"/>
    <w:charset w:val="80"/>
    <w:family w:val="swiss"/>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TimesNewRomanPSMT">
    <w:altName w:val="MS Mincho"/>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930951"/>
      <w:docPartObj>
        <w:docPartGallery w:val="Page Numbers (Bottom of Page)"/>
        <w:docPartUnique/>
      </w:docPartObj>
    </w:sdtPr>
    <w:sdtContent>
      <w:p w:rsidR="0019554A" w:rsidRDefault="0019554A">
        <w:pPr>
          <w:pStyle w:val="af8"/>
          <w:jc w:val="center"/>
        </w:pPr>
        <w:r>
          <w:rPr>
            <w:noProof/>
          </w:rPr>
          <w:fldChar w:fldCharType="begin"/>
        </w:r>
        <w:r>
          <w:rPr>
            <w:noProof/>
          </w:rPr>
          <w:instrText xml:space="preserve"> PAGE   \* MERGEFORMAT </w:instrText>
        </w:r>
        <w:r>
          <w:rPr>
            <w:noProof/>
          </w:rPr>
          <w:fldChar w:fldCharType="separate"/>
        </w:r>
        <w:r w:rsidR="007771C8">
          <w:rPr>
            <w:noProof/>
          </w:rPr>
          <w:t>112</w:t>
        </w:r>
        <w:r>
          <w:rPr>
            <w:noProof/>
          </w:rPr>
          <w:fldChar w:fldCharType="end"/>
        </w:r>
      </w:p>
    </w:sdtContent>
  </w:sdt>
  <w:p w:rsidR="0019554A" w:rsidRDefault="0019554A">
    <w:pPr>
      <w:pStyle w:val="af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0DC9" w:rsidRDefault="00980DC9" w:rsidP="000D6D18">
      <w:pPr>
        <w:spacing w:after="0" w:line="240" w:lineRule="auto"/>
      </w:pPr>
      <w:r>
        <w:separator/>
      </w:r>
    </w:p>
  </w:footnote>
  <w:footnote w:type="continuationSeparator" w:id="0">
    <w:p w:rsidR="00980DC9" w:rsidRDefault="00980DC9" w:rsidP="000D6D18">
      <w:pPr>
        <w:spacing w:after="0" w:line="240" w:lineRule="auto"/>
      </w:pPr>
      <w:r>
        <w:continuationSeparator/>
      </w:r>
    </w:p>
  </w:footnote>
  <w:footnote w:id="1">
    <w:p w:rsidR="0019554A" w:rsidRPr="00DE5098" w:rsidRDefault="0019554A" w:rsidP="00D973C7">
      <w:pPr>
        <w:pStyle w:val="af3"/>
        <w:ind w:firstLine="709"/>
        <w:rPr>
          <w:lang w:val="en-US"/>
        </w:rPr>
      </w:pPr>
      <w:r>
        <w:rPr>
          <w:rStyle w:val="af5"/>
        </w:rPr>
        <w:footnoteRef/>
      </w:r>
      <w:r w:rsidRPr="00DE5098">
        <w:rPr>
          <w:lang w:val="en-US"/>
        </w:rPr>
        <w:t xml:space="preserve">They are arranged according to the principle of gradation of meanings: from general to particular. Introduced into scientific circulation in the relevant publications within the project. In this annex, definitions are presented in the author's edition.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05462"/>
    <w:multiLevelType w:val="hybridMultilevel"/>
    <w:tmpl w:val="1D8E4DDC"/>
    <w:lvl w:ilvl="0" w:tplc="E70094E2">
      <w:start w:val="5"/>
      <w:numFmt w:val="decimal"/>
      <w:lvlText w:val="%1"/>
      <w:lvlJc w:val="left"/>
      <w:pPr>
        <w:ind w:left="1128" w:hanging="360"/>
      </w:pPr>
      <w:rPr>
        <w:rFonts w:hint="default"/>
      </w:rPr>
    </w:lvl>
    <w:lvl w:ilvl="1" w:tplc="20000019" w:tentative="1">
      <w:start w:val="1"/>
      <w:numFmt w:val="lowerLetter"/>
      <w:lvlText w:val="%2."/>
      <w:lvlJc w:val="left"/>
      <w:pPr>
        <w:ind w:left="1848" w:hanging="360"/>
      </w:pPr>
    </w:lvl>
    <w:lvl w:ilvl="2" w:tplc="2000001B" w:tentative="1">
      <w:start w:val="1"/>
      <w:numFmt w:val="lowerRoman"/>
      <w:lvlText w:val="%3."/>
      <w:lvlJc w:val="right"/>
      <w:pPr>
        <w:ind w:left="2568" w:hanging="180"/>
      </w:pPr>
    </w:lvl>
    <w:lvl w:ilvl="3" w:tplc="2000000F" w:tentative="1">
      <w:start w:val="1"/>
      <w:numFmt w:val="decimal"/>
      <w:lvlText w:val="%4."/>
      <w:lvlJc w:val="left"/>
      <w:pPr>
        <w:ind w:left="3288" w:hanging="360"/>
      </w:pPr>
    </w:lvl>
    <w:lvl w:ilvl="4" w:tplc="20000019" w:tentative="1">
      <w:start w:val="1"/>
      <w:numFmt w:val="lowerLetter"/>
      <w:lvlText w:val="%5."/>
      <w:lvlJc w:val="left"/>
      <w:pPr>
        <w:ind w:left="4008" w:hanging="360"/>
      </w:pPr>
    </w:lvl>
    <w:lvl w:ilvl="5" w:tplc="2000001B" w:tentative="1">
      <w:start w:val="1"/>
      <w:numFmt w:val="lowerRoman"/>
      <w:lvlText w:val="%6."/>
      <w:lvlJc w:val="right"/>
      <w:pPr>
        <w:ind w:left="4728" w:hanging="180"/>
      </w:pPr>
    </w:lvl>
    <w:lvl w:ilvl="6" w:tplc="2000000F" w:tentative="1">
      <w:start w:val="1"/>
      <w:numFmt w:val="decimal"/>
      <w:lvlText w:val="%7."/>
      <w:lvlJc w:val="left"/>
      <w:pPr>
        <w:ind w:left="5448" w:hanging="360"/>
      </w:pPr>
    </w:lvl>
    <w:lvl w:ilvl="7" w:tplc="20000019" w:tentative="1">
      <w:start w:val="1"/>
      <w:numFmt w:val="lowerLetter"/>
      <w:lvlText w:val="%8."/>
      <w:lvlJc w:val="left"/>
      <w:pPr>
        <w:ind w:left="6168" w:hanging="360"/>
      </w:pPr>
    </w:lvl>
    <w:lvl w:ilvl="8" w:tplc="2000001B" w:tentative="1">
      <w:start w:val="1"/>
      <w:numFmt w:val="lowerRoman"/>
      <w:lvlText w:val="%9."/>
      <w:lvlJc w:val="right"/>
      <w:pPr>
        <w:ind w:left="6888" w:hanging="180"/>
      </w:pPr>
    </w:lvl>
  </w:abstractNum>
  <w:abstractNum w:abstractNumId="1" w15:restartNumberingAfterBreak="0">
    <w:nsid w:val="03F44A7F"/>
    <w:multiLevelType w:val="hybridMultilevel"/>
    <w:tmpl w:val="506A7538"/>
    <w:lvl w:ilvl="0" w:tplc="13F05B24">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4F04DC"/>
    <w:multiLevelType w:val="hybridMultilevel"/>
    <w:tmpl w:val="3368813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 w15:restartNumberingAfterBreak="0">
    <w:nsid w:val="10B94E45"/>
    <w:multiLevelType w:val="hybridMultilevel"/>
    <w:tmpl w:val="4A646358"/>
    <w:lvl w:ilvl="0" w:tplc="9D762852">
      <w:start w:val="1"/>
      <w:numFmt w:val="decimal"/>
      <w:lvlText w:val="%1."/>
      <w:lvlJc w:val="left"/>
      <w:pPr>
        <w:ind w:left="720" w:hanging="360"/>
      </w:pPr>
      <w:rPr>
        <w:lang w:val="kk-KZ"/>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111A54A3"/>
    <w:multiLevelType w:val="hybridMultilevel"/>
    <w:tmpl w:val="E2EE550C"/>
    <w:lvl w:ilvl="0" w:tplc="98406EB8">
      <w:start w:val="5"/>
      <w:numFmt w:val="decimal"/>
      <w:lvlText w:val="%1"/>
      <w:lvlJc w:val="left"/>
      <w:pPr>
        <w:ind w:left="1128" w:hanging="360"/>
      </w:pPr>
      <w:rPr>
        <w:rFonts w:hint="default"/>
      </w:rPr>
    </w:lvl>
    <w:lvl w:ilvl="1" w:tplc="20000019" w:tentative="1">
      <w:start w:val="1"/>
      <w:numFmt w:val="lowerLetter"/>
      <w:lvlText w:val="%2."/>
      <w:lvlJc w:val="left"/>
      <w:pPr>
        <w:ind w:left="1848" w:hanging="360"/>
      </w:pPr>
    </w:lvl>
    <w:lvl w:ilvl="2" w:tplc="2000001B" w:tentative="1">
      <w:start w:val="1"/>
      <w:numFmt w:val="lowerRoman"/>
      <w:lvlText w:val="%3."/>
      <w:lvlJc w:val="right"/>
      <w:pPr>
        <w:ind w:left="2568" w:hanging="180"/>
      </w:pPr>
    </w:lvl>
    <w:lvl w:ilvl="3" w:tplc="2000000F" w:tentative="1">
      <w:start w:val="1"/>
      <w:numFmt w:val="decimal"/>
      <w:lvlText w:val="%4."/>
      <w:lvlJc w:val="left"/>
      <w:pPr>
        <w:ind w:left="3288" w:hanging="360"/>
      </w:pPr>
    </w:lvl>
    <w:lvl w:ilvl="4" w:tplc="20000019" w:tentative="1">
      <w:start w:val="1"/>
      <w:numFmt w:val="lowerLetter"/>
      <w:lvlText w:val="%5."/>
      <w:lvlJc w:val="left"/>
      <w:pPr>
        <w:ind w:left="4008" w:hanging="360"/>
      </w:pPr>
    </w:lvl>
    <w:lvl w:ilvl="5" w:tplc="2000001B" w:tentative="1">
      <w:start w:val="1"/>
      <w:numFmt w:val="lowerRoman"/>
      <w:lvlText w:val="%6."/>
      <w:lvlJc w:val="right"/>
      <w:pPr>
        <w:ind w:left="4728" w:hanging="180"/>
      </w:pPr>
    </w:lvl>
    <w:lvl w:ilvl="6" w:tplc="2000000F" w:tentative="1">
      <w:start w:val="1"/>
      <w:numFmt w:val="decimal"/>
      <w:lvlText w:val="%7."/>
      <w:lvlJc w:val="left"/>
      <w:pPr>
        <w:ind w:left="5448" w:hanging="360"/>
      </w:pPr>
    </w:lvl>
    <w:lvl w:ilvl="7" w:tplc="20000019" w:tentative="1">
      <w:start w:val="1"/>
      <w:numFmt w:val="lowerLetter"/>
      <w:lvlText w:val="%8."/>
      <w:lvlJc w:val="left"/>
      <w:pPr>
        <w:ind w:left="6168" w:hanging="360"/>
      </w:pPr>
    </w:lvl>
    <w:lvl w:ilvl="8" w:tplc="2000001B" w:tentative="1">
      <w:start w:val="1"/>
      <w:numFmt w:val="lowerRoman"/>
      <w:lvlText w:val="%9."/>
      <w:lvlJc w:val="right"/>
      <w:pPr>
        <w:ind w:left="6888" w:hanging="180"/>
      </w:pPr>
    </w:lvl>
  </w:abstractNum>
  <w:abstractNum w:abstractNumId="5" w15:restartNumberingAfterBreak="0">
    <w:nsid w:val="11E47BD2"/>
    <w:multiLevelType w:val="multilevel"/>
    <w:tmpl w:val="FB58EC88"/>
    <w:lvl w:ilvl="0">
      <w:start w:val="1"/>
      <w:numFmt w:val="decimal"/>
      <w:lvlText w:val="%1"/>
      <w:lvlJc w:val="left"/>
      <w:pPr>
        <w:ind w:left="1005" w:hanging="1005"/>
      </w:pPr>
      <w:rPr>
        <w:rFonts w:hint="default"/>
      </w:rPr>
    </w:lvl>
    <w:lvl w:ilvl="1">
      <w:start w:val="1"/>
      <w:numFmt w:val="decimal"/>
      <w:lvlText w:val="%1.%2"/>
      <w:lvlJc w:val="left"/>
      <w:pPr>
        <w:ind w:left="1572" w:hanging="1005"/>
      </w:pPr>
      <w:rPr>
        <w:rFonts w:hint="default"/>
      </w:rPr>
    </w:lvl>
    <w:lvl w:ilvl="2">
      <w:start w:val="1"/>
      <w:numFmt w:val="decimal"/>
      <w:lvlText w:val="%1.%2.%3"/>
      <w:lvlJc w:val="left"/>
      <w:pPr>
        <w:ind w:left="2139" w:hanging="1005"/>
      </w:pPr>
      <w:rPr>
        <w:rFonts w:hint="default"/>
      </w:rPr>
    </w:lvl>
    <w:lvl w:ilvl="3">
      <w:start w:val="1"/>
      <w:numFmt w:val="decimal"/>
      <w:lvlText w:val="%1.%2.%3.%4"/>
      <w:lvlJc w:val="left"/>
      <w:pPr>
        <w:ind w:left="2706" w:hanging="1005"/>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12FB5F19"/>
    <w:multiLevelType w:val="hybridMultilevel"/>
    <w:tmpl w:val="7C8C6A9A"/>
    <w:lvl w:ilvl="0" w:tplc="174E73B4">
      <w:start w:val="1"/>
      <w:numFmt w:val="decimal"/>
      <w:lvlText w:val="%1"/>
      <w:lvlJc w:val="left"/>
      <w:pPr>
        <w:ind w:left="928"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FB059A8"/>
    <w:multiLevelType w:val="hybridMultilevel"/>
    <w:tmpl w:val="2E8C39F0"/>
    <w:lvl w:ilvl="0" w:tplc="3F8C2BEA">
      <w:start w:val="408"/>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21C82DC2"/>
    <w:multiLevelType w:val="hybridMultilevel"/>
    <w:tmpl w:val="BBD8C37E"/>
    <w:lvl w:ilvl="0" w:tplc="ED70984A">
      <w:start w:val="8"/>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2177333"/>
    <w:multiLevelType w:val="hybridMultilevel"/>
    <w:tmpl w:val="9D485C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5C3CA3"/>
    <w:multiLevelType w:val="hybridMultilevel"/>
    <w:tmpl w:val="083AF5B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8295C16"/>
    <w:multiLevelType w:val="hybridMultilevel"/>
    <w:tmpl w:val="FDA677C2"/>
    <w:lvl w:ilvl="0" w:tplc="7C90211E">
      <w:start w:val="1"/>
      <w:numFmt w:val="decimal"/>
      <w:lvlText w:val="%1."/>
      <w:lvlJc w:val="left"/>
      <w:pPr>
        <w:ind w:left="1113" w:hanging="360"/>
      </w:pPr>
      <w:rPr>
        <w:rFonts w:hint="default"/>
      </w:rPr>
    </w:lvl>
    <w:lvl w:ilvl="1" w:tplc="04190019" w:tentative="1">
      <w:start w:val="1"/>
      <w:numFmt w:val="lowerLetter"/>
      <w:lvlText w:val="%2."/>
      <w:lvlJc w:val="left"/>
      <w:pPr>
        <w:ind w:left="1833" w:hanging="360"/>
      </w:pPr>
    </w:lvl>
    <w:lvl w:ilvl="2" w:tplc="0419001B" w:tentative="1">
      <w:start w:val="1"/>
      <w:numFmt w:val="lowerRoman"/>
      <w:lvlText w:val="%3."/>
      <w:lvlJc w:val="right"/>
      <w:pPr>
        <w:ind w:left="2553" w:hanging="180"/>
      </w:pPr>
    </w:lvl>
    <w:lvl w:ilvl="3" w:tplc="0419000F" w:tentative="1">
      <w:start w:val="1"/>
      <w:numFmt w:val="decimal"/>
      <w:lvlText w:val="%4."/>
      <w:lvlJc w:val="left"/>
      <w:pPr>
        <w:ind w:left="3273" w:hanging="360"/>
      </w:pPr>
    </w:lvl>
    <w:lvl w:ilvl="4" w:tplc="04190019" w:tentative="1">
      <w:start w:val="1"/>
      <w:numFmt w:val="lowerLetter"/>
      <w:lvlText w:val="%5."/>
      <w:lvlJc w:val="left"/>
      <w:pPr>
        <w:ind w:left="3993" w:hanging="360"/>
      </w:pPr>
    </w:lvl>
    <w:lvl w:ilvl="5" w:tplc="0419001B" w:tentative="1">
      <w:start w:val="1"/>
      <w:numFmt w:val="lowerRoman"/>
      <w:lvlText w:val="%6."/>
      <w:lvlJc w:val="right"/>
      <w:pPr>
        <w:ind w:left="4713" w:hanging="180"/>
      </w:pPr>
    </w:lvl>
    <w:lvl w:ilvl="6" w:tplc="0419000F" w:tentative="1">
      <w:start w:val="1"/>
      <w:numFmt w:val="decimal"/>
      <w:lvlText w:val="%7."/>
      <w:lvlJc w:val="left"/>
      <w:pPr>
        <w:ind w:left="5433" w:hanging="360"/>
      </w:pPr>
    </w:lvl>
    <w:lvl w:ilvl="7" w:tplc="04190019" w:tentative="1">
      <w:start w:val="1"/>
      <w:numFmt w:val="lowerLetter"/>
      <w:lvlText w:val="%8."/>
      <w:lvlJc w:val="left"/>
      <w:pPr>
        <w:ind w:left="6153" w:hanging="360"/>
      </w:pPr>
    </w:lvl>
    <w:lvl w:ilvl="8" w:tplc="0419001B" w:tentative="1">
      <w:start w:val="1"/>
      <w:numFmt w:val="lowerRoman"/>
      <w:lvlText w:val="%9."/>
      <w:lvlJc w:val="right"/>
      <w:pPr>
        <w:ind w:left="6873" w:hanging="180"/>
      </w:pPr>
    </w:lvl>
  </w:abstractNum>
  <w:abstractNum w:abstractNumId="12" w15:restartNumberingAfterBreak="0">
    <w:nsid w:val="2BF17AE8"/>
    <w:multiLevelType w:val="hybridMultilevel"/>
    <w:tmpl w:val="32D8D806"/>
    <w:lvl w:ilvl="0" w:tplc="FA6C8AB2">
      <w:start w:val="1"/>
      <w:numFmt w:val="decimal"/>
      <w:lvlText w:val="%1)"/>
      <w:lvlJc w:val="left"/>
      <w:pPr>
        <w:ind w:left="1499" w:hanging="9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3" w15:restartNumberingAfterBreak="0">
    <w:nsid w:val="2C531588"/>
    <w:multiLevelType w:val="hybridMultilevel"/>
    <w:tmpl w:val="EBFA950A"/>
    <w:lvl w:ilvl="0" w:tplc="715E872A">
      <w:start w:val="1"/>
      <w:numFmt w:val="upperRoman"/>
      <w:lvlText w:val="%1."/>
      <w:lvlJc w:val="left"/>
      <w:pPr>
        <w:ind w:left="1758" w:hanging="99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4" w15:restartNumberingAfterBreak="0">
    <w:nsid w:val="2DA26C4C"/>
    <w:multiLevelType w:val="hybridMultilevel"/>
    <w:tmpl w:val="129C4F0A"/>
    <w:lvl w:ilvl="0" w:tplc="DA44E014">
      <w:start w:val="27"/>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E0778D6"/>
    <w:multiLevelType w:val="multilevel"/>
    <w:tmpl w:val="EDE2BE36"/>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304D3A17"/>
    <w:multiLevelType w:val="multilevel"/>
    <w:tmpl w:val="3D569B6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35471B3B"/>
    <w:multiLevelType w:val="hybridMultilevel"/>
    <w:tmpl w:val="D42E684E"/>
    <w:lvl w:ilvl="0" w:tplc="28D86442">
      <w:start w:val="7"/>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54C69DD"/>
    <w:multiLevelType w:val="multilevel"/>
    <w:tmpl w:val="07CC84A6"/>
    <w:lvl w:ilvl="0">
      <w:start w:val="1"/>
      <w:numFmt w:val="decimal"/>
      <w:lvlText w:val="%1"/>
      <w:lvlJc w:val="left"/>
      <w:pPr>
        <w:ind w:left="360" w:hanging="360"/>
      </w:pPr>
      <w:rPr>
        <w:rFonts w:eastAsiaTheme="minorHAnsi" w:hint="default"/>
      </w:rPr>
    </w:lvl>
    <w:lvl w:ilvl="1">
      <w:start w:val="1"/>
      <w:numFmt w:val="decimal"/>
      <w:lvlText w:val="%1.%2"/>
      <w:lvlJc w:val="left"/>
      <w:pPr>
        <w:ind w:left="480" w:hanging="360"/>
      </w:pPr>
      <w:rPr>
        <w:rFonts w:eastAsiaTheme="minorHAnsi" w:hint="default"/>
      </w:rPr>
    </w:lvl>
    <w:lvl w:ilvl="2">
      <w:start w:val="1"/>
      <w:numFmt w:val="decimal"/>
      <w:lvlText w:val="%1.%2.%3"/>
      <w:lvlJc w:val="left"/>
      <w:pPr>
        <w:ind w:left="960" w:hanging="720"/>
      </w:pPr>
      <w:rPr>
        <w:rFonts w:eastAsiaTheme="minorHAnsi" w:hint="default"/>
      </w:rPr>
    </w:lvl>
    <w:lvl w:ilvl="3">
      <w:start w:val="1"/>
      <w:numFmt w:val="decimal"/>
      <w:lvlText w:val="%1.%2.%3.%4"/>
      <w:lvlJc w:val="left"/>
      <w:pPr>
        <w:ind w:left="1080" w:hanging="720"/>
      </w:pPr>
      <w:rPr>
        <w:rFonts w:eastAsiaTheme="minorHAnsi" w:hint="default"/>
      </w:rPr>
    </w:lvl>
    <w:lvl w:ilvl="4">
      <w:start w:val="1"/>
      <w:numFmt w:val="decimal"/>
      <w:lvlText w:val="%1.%2.%3.%4.%5"/>
      <w:lvlJc w:val="left"/>
      <w:pPr>
        <w:ind w:left="1560" w:hanging="1080"/>
      </w:pPr>
      <w:rPr>
        <w:rFonts w:eastAsiaTheme="minorHAnsi" w:hint="default"/>
      </w:rPr>
    </w:lvl>
    <w:lvl w:ilvl="5">
      <w:start w:val="1"/>
      <w:numFmt w:val="decimal"/>
      <w:lvlText w:val="%1.%2.%3.%4.%5.%6"/>
      <w:lvlJc w:val="left"/>
      <w:pPr>
        <w:ind w:left="1680" w:hanging="1080"/>
      </w:pPr>
      <w:rPr>
        <w:rFonts w:eastAsiaTheme="minorHAnsi" w:hint="default"/>
      </w:rPr>
    </w:lvl>
    <w:lvl w:ilvl="6">
      <w:start w:val="1"/>
      <w:numFmt w:val="decimal"/>
      <w:lvlText w:val="%1.%2.%3.%4.%5.%6.%7"/>
      <w:lvlJc w:val="left"/>
      <w:pPr>
        <w:ind w:left="2160" w:hanging="1440"/>
      </w:pPr>
      <w:rPr>
        <w:rFonts w:eastAsiaTheme="minorHAnsi" w:hint="default"/>
      </w:rPr>
    </w:lvl>
    <w:lvl w:ilvl="7">
      <w:start w:val="1"/>
      <w:numFmt w:val="decimal"/>
      <w:lvlText w:val="%1.%2.%3.%4.%5.%6.%7.%8"/>
      <w:lvlJc w:val="left"/>
      <w:pPr>
        <w:ind w:left="2280" w:hanging="1440"/>
      </w:pPr>
      <w:rPr>
        <w:rFonts w:eastAsiaTheme="minorHAnsi" w:hint="default"/>
      </w:rPr>
    </w:lvl>
    <w:lvl w:ilvl="8">
      <w:start w:val="1"/>
      <w:numFmt w:val="decimal"/>
      <w:lvlText w:val="%1.%2.%3.%4.%5.%6.%7.%8.%9"/>
      <w:lvlJc w:val="left"/>
      <w:pPr>
        <w:ind w:left="2760" w:hanging="1800"/>
      </w:pPr>
      <w:rPr>
        <w:rFonts w:eastAsiaTheme="minorHAnsi" w:hint="default"/>
      </w:rPr>
    </w:lvl>
  </w:abstractNum>
  <w:abstractNum w:abstractNumId="19" w15:restartNumberingAfterBreak="0">
    <w:nsid w:val="35EB2A64"/>
    <w:multiLevelType w:val="hybridMultilevel"/>
    <w:tmpl w:val="11962B94"/>
    <w:lvl w:ilvl="0" w:tplc="2B9A1716">
      <w:start w:val="22"/>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20" w15:restartNumberingAfterBreak="0">
    <w:nsid w:val="38CB14C2"/>
    <w:multiLevelType w:val="hybridMultilevel"/>
    <w:tmpl w:val="9CD050D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6215" w:hanging="360"/>
      </w:pPr>
    </w:lvl>
    <w:lvl w:ilvl="2" w:tplc="0419001B" w:tentative="1">
      <w:start w:val="1"/>
      <w:numFmt w:val="lowerRoman"/>
      <w:lvlText w:val="%3."/>
      <w:lvlJc w:val="right"/>
      <w:pPr>
        <w:ind w:left="-5495" w:hanging="180"/>
      </w:pPr>
    </w:lvl>
    <w:lvl w:ilvl="3" w:tplc="0419000F" w:tentative="1">
      <w:start w:val="1"/>
      <w:numFmt w:val="decimal"/>
      <w:lvlText w:val="%4."/>
      <w:lvlJc w:val="left"/>
      <w:pPr>
        <w:ind w:left="-4775" w:hanging="360"/>
      </w:pPr>
    </w:lvl>
    <w:lvl w:ilvl="4" w:tplc="04190019" w:tentative="1">
      <w:start w:val="1"/>
      <w:numFmt w:val="lowerLetter"/>
      <w:lvlText w:val="%5."/>
      <w:lvlJc w:val="left"/>
      <w:pPr>
        <w:ind w:left="-4055" w:hanging="360"/>
      </w:pPr>
    </w:lvl>
    <w:lvl w:ilvl="5" w:tplc="0419001B" w:tentative="1">
      <w:start w:val="1"/>
      <w:numFmt w:val="lowerRoman"/>
      <w:lvlText w:val="%6."/>
      <w:lvlJc w:val="right"/>
      <w:pPr>
        <w:ind w:left="-3335" w:hanging="180"/>
      </w:pPr>
    </w:lvl>
    <w:lvl w:ilvl="6" w:tplc="0419000F" w:tentative="1">
      <w:start w:val="1"/>
      <w:numFmt w:val="decimal"/>
      <w:lvlText w:val="%7."/>
      <w:lvlJc w:val="left"/>
      <w:pPr>
        <w:ind w:left="-2615" w:hanging="360"/>
      </w:pPr>
    </w:lvl>
    <w:lvl w:ilvl="7" w:tplc="04190019" w:tentative="1">
      <w:start w:val="1"/>
      <w:numFmt w:val="lowerLetter"/>
      <w:lvlText w:val="%8."/>
      <w:lvlJc w:val="left"/>
      <w:pPr>
        <w:ind w:left="-1895" w:hanging="360"/>
      </w:pPr>
    </w:lvl>
    <w:lvl w:ilvl="8" w:tplc="0419001B" w:tentative="1">
      <w:start w:val="1"/>
      <w:numFmt w:val="lowerRoman"/>
      <w:lvlText w:val="%9."/>
      <w:lvlJc w:val="right"/>
      <w:pPr>
        <w:ind w:left="-1175" w:hanging="180"/>
      </w:pPr>
    </w:lvl>
  </w:abstractNum>
  <w:abstractNum w:abstractNumId="21" w15:restartNumberingAfterBreak="0">
    <w:nsid w:val="3B876023"/>
    <w:multiLevelType w:val="hybridMultilevel"/>
    <w:tmpl w:val="12221C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FF27CD"/>
    <w:multiLevelType w:val="hybridMultilevel"/>
    <w:tmpl w:val="933875DC"/>
    <w:lvl w:ilvl="0" w:tplc="A36E6344">
      <w:start w:val="1"/>
      <w:numFmt w:val="decimal"/>
      <w:lvlText w:val="%1."/>
      <w:lvlJc w:val="left"/>
      <w:pPr>
        <w:ind w:left="704" w:hanging="42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3" w15:restartNumberingAfterBreak="0">
    <w:nsid w:val="3E1B4948"/>
    <w:multiLevelType w:val="multilevel"/>
    <w:tmpl w:val="3D569B6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4" w15:restartNumberingAfterBreak="0">
    <w:nsid w:val="3E6F5D45"/>
    <w:multiLevelType w:val="hybridMultilevel"/>
    <w:tmpl w:val="D2D6F42A"/>
    <w:lvl w:ilvl="0" w:tplc="0419000F">
      <w:start w:val="1"/>
      <w:numFmt w:val="decimal"/>
      <w:lvlText w:val="%1."/>
      <w:lvlJc w:val="left"/>
      <w:pPr>
        <w:ind w:left="502" w:hanging="360"/>
      </w:pPr>
    </w:lvl>
    <w:lvl w:ilvl="1" w:tplc="04190019">
      <w:start w:val="1"/>
      <w:numFmt w:val="decimal"/>
      <w:lvlText w:val="%2."/>
      <w:lvlJc w:val="left"/>
      <w:pPr>
        <w:tabs>
          <w:tab w:val="num" w:pos="1222"/>
        </w:tabs>
        <w:ind w:left="1222" w:hanging="360"/>
      </w:pPr>
    </w:lvl>
    <w:lvl w:ilvl="2" w:tplc="0419001B">
      <w:start w:val="1"/>
      <w:numFmt w:val="decimal"/>
      <w:lvlText w:val="%3."/>
      <w:lvlJc w:val="left"/>
      <w:pPr>
        <w:tabs>
          <w:tab w:val="num" w:pos="1942"/>
        </w:tabs>
        <w:ind w:left="1942" w:hanging="360"/>
      </w:pPr>
    </w:lvl>
    <w:lvl w:ilvl="3" w:tplc="0419000F">
      <w:start w:val="1"/>
      <w:numFmt w:val="decimal"/>
      <w:lvlText w:val="%4."/>
      <w:lvlJc w:val="left"/>
      <w:pPr>
        <w:tabs>
          <w:tab w:val="num" w:pos="2662"/>
        </w:tabs>
        <w:ind w:left="2662" w:hanging="360"/>
      </w:pPr>
    </w:lvl>
    <w:lvl w:ilvl="4" w:tplc="04190019">
      <w:start w:val="1"/>
      <w:numFmt w:val="decimal"/>
      <w:lvlText w:val="%5."/>
      <w:lvlJc w:val="left"/>
      <w:pPr>
        <w:tabs>
          <w:tab w:val="num" w:pos="3382"/>
        </w:tabs>
        <w:ind w:left="3382" w:hanging="360"/>
      </w:pPr>
    </w:lvl>
    <w:lvl w:ilvl="5" w:tplc="0419001B">
      <w:start w:val="1"/>
      <w:numFmt w:val="decimal"/>
      <w:lvlText w:val="%6."/>
      <w:lvlJc w:val="left"/>
      <w:pPr>
        <w:tabs>
          <w:tab w:val="num" w:pos="4102"/>
        </w:tabs>
        <w:ind w:left="4102" w:hanging="360"/>
      </w:pPr>
    </w:lvl>
    <w:lvl w:ilvl="6" w:tplc="0419000F">
      <w:start w:val="1"/>
      <w:numFmt w:val="decimal"/>
      <w:lvlText w:val="%7."/>
      <w:lvlJc w:val="left"/>
      <w:pPr>
        <w:tabs>
          <w:tab w:val="num" w:pos="4822"/>
        </w:tabs>
        <w:ind w:left="4822" w:hanging="360"/>
      </w:pPr>
    </w:lvl>
    <w:lvl w:ilvl="7" w:tplc="04190019">
      <w:start w:val="1"/>
      <w:numFmt w:val="decimal"/>
      <w:lvlText w:val="%8."/>
      <w:lvlJc w:val="left"/>
      <w:pPr>
        <w:tabs>
          <w:tab w:val="num" w:pos="5542"/>
        </w:tabs>
        <w:ind w:left="5542" w:hanging="360"/>
      </w:pPr>
    </w:lvl>
    <w:lvl w:ilvl="8" w:tplc="0419001B">
      <w:start w:val="1"/>
      <w:numFmt w:val="decimal"/>
      <w:lvlText w:val="%9."/>
      <w:lvlJc w:val="left"/>
      <w:pPr>
        <w:tabs>
          <w:tab w:val="num" w:pos="6262"/>
        </w:tabs>
        <w:ind w:left="6262" w:hanging="360"/>
      </w:pPr>
    </w:lvl>
  </w:abstractNum>
  <w:abstractNum w:abstractNumId="25" w15:restartNumberingAfterBreak="0">
    <w:nsid w:val="42E21200"/>
    <w:multiLevelType w:val="hybridMultilevel"/>
    <w:tmpl w:val="22100310"/>
    <w:lvl w:ilvl="0" w:tplc="D35051A8">
      <w:start w:val="23"/>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26" w15:restartNumberingAfterBreak="0">
    <w:nsid w:val="45906346"/>
    <w:multiLevelType w:val="hybridMultilevel"/>
    <w:tmpl w:val="14323248"/>
    <w:lvl w:ilvl="0" w:tplc="0C766E62">
      <w:start w:val="12"/>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27" w15:restartNumberingAfterBreak="0">
    <w:nsid w:val="49CC585F"/>
    <w:multiLevelType w:val="multilevel"/>
    <w:tmpl w:val="F9A4A4DE"/>
    <w:lvl w:ilvl="0">
      <w:start w:val="1"/>
      <w:numFmt w:val="decimal"/>
      <w:lvlText w:val="%1."/>
      <w:lvlJc w:val="left"/>
      <w:pPr>
        <w:tabs>
          <w:tab w:val="num" w:pos="720"/>
        </w:tabs>
        <w:ind w:left="720" w:hanging="360"/>
      </w:p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28" w15:restartNumberingAfterBreak="0">
    <w:nsid w:val="59D74EDD"/>
    <w:multiLevelType w:val="hybridMultilevel"/>
    <w:tmpl w:val="4ABA4750"/>
    <w:lvl w:ilvl="0" w:tplc="7B38AD00">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DA26C4F"/>
    <w:multiLevelType w:val="hybridMultilevel"/>
    <w:tmpl w:val="99803F38"/>
    <w:lvl w:ilvl="0" w:tplc="1A5459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644D25F9"/>
    <w:multiLevelType w:val="hybridMultilevel"/>
    <w:tmpl w:val="171E176E"/>
    <w:lvl w:ilvl="0" w:tplc="287C604E">
      <w:start w:val="33"/>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31" w15:restartNumberingAfterBreak="0">
    <w:nsid w:val="6E9221B1"/>
    <w:multiLevelType w:val="hybridMultilevel"/>
    <w:tmpl w:val="2B802386"/>
    <w:lvl w:ilvl="0" w:tplc="F86AB116">
      <w:start w:val="13"/>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32" w15:restartNumberingAfterBreak="0">
    <w:nsid w:val="7AE92009"/>
    <w:multiLevelType w:val="hybridMultilevel"/>
    <w:tmpl w:val="F61672C4"/>
    <w:lvl w:ilvl="0" w:tplc="2E40B15E">
      <w:start w:val="21"/>
      <w:numFmt w:val="decimal"/>
      <w:lvlText w:val="%1"/>
      <w:lvlJc w:val="left"/>
      <w:pPr>
        <w:ind w:left="1489" w:hanging="360"/>
      </w:pPr>
      <w:rPr>
        <w:rFonts w:hint="default"/>
      </w:rPr>
    </w:lvl>
    <w:lvl w:ilvl="1" w:tplc="20000019" w:tentative="1">
      <w:start w:val="1"/>
      <w:numFmt w:val="lowerLetter"/>
      <w:lvlText w:val="%2."/>
      <w:lvlJc w:val="left"/>
      <w:pPr>
        <w:ind w:left="2209" w:hanging="360"/>
      </w:pPr>
    </w:lvl>
    <w:lvl w:ilvl="2" w:tplc="2000001B" w:tentative="1">
      <w:start w:val="1"/>
      <w:numFmt w:val="lowerRoman"/>
      <w:lvlText w:val="%3."/>
      <w:lvlJc w:val="right"/>
      <w:pPr>
        <w:ind w:left="2929" w:hanging="180"/>
      </w:pPr>
    </w:lvl>
    <w:lvl w:ilvl="3" w:tplc="2000000F" w:tentative="1">
      <w:start w:val="1"/>
      <w:numFmt w:val="decimal"/>
      <w:lvlText w:val="%4."/>
      <w:lvlJc w:val="left"/>
      <w:pPr>
        <w:ind w:left="3649" w:hanging="360"/>
      </w:pPr>
    </w:lvl>
    <w:lvl w:ilvl="4" w:tplc="20000019" w:tentative="1">
      <w:start w:val="1"/>
      <w:numFmt w:val="lowerLetter"/>
      <w:lvlText w:val="%5."/>
      <w:lvlJc w:val="left"/>
      <w:pPr>
        <w:ind w:left="4369" w:hanging="360"/>
      </w:pPr>
    </w:lvl>
    <w:lvl w:ilvl="5" w:tplc="2000001B" w:tentative="1">
      <w:start w:val="1"/>
      <w:numFmt w:val="lowerRoman"/>
      <w:lvlText w:val="%6."/>
      <w:lvlJc w:val="right"/>
      <w:pPr>
        <w:ind w:left="5089" w:hanging="180"/>
      </w:pPr>
    </w:lvl>
    <w:lvl w:ilvl="6" w:tplc="2000000F" w:tentative="1">
      <w:start w:val="1"/>
      <w:numFmt w:val="decimal"/>
      <w:lvlText w:val="%7."/>
      <w:lvlJc w:val="left"/>
      <w:pPr>
        <w:ind w:left="5809" w:hanging="360"/>
      </w:pPr>
    </w:lvl>
    <w:lvl w:ilvl="7" w:tplc="20000019" w:tentative="1">
      <w:start w:val="1"/>
      <w:numFmt w:val="lowerLetter"/>
      <w:lvlText w:val="%8."/>
      <w:lvlJc w:val="left"/>
      <w:pPr>
        <w:ind w:left="6529" w:hanging="360"/>
      </w:pPr>
    </w:lvl>
    <w:lvl w:ilvl="8" w:tplc="2000001B" w:tentative="1">
      <w:start w:val="1"/>
      <w:numFmt w:val="lowerRoman"/>
      <w:lvlText w:val="%9."/>
      <w:lvlJc w:val="right"/>
      <w:pPr>
        <w:ind w:left="7249" w:hanging="180"/>
      </w:pPr>
    </w:lvl>
  </w:abstractNum>
  <w:abstractNum w:abstractNumId="33" w15:restartNumberingAfterBreak="0">
    <w:nsid w:val="7BEF5EAB"/>
    <w:multiLevelType w:val="hybridMultilevel"/>
    <w:tmpl w:val="984C4718"/>
    <w:lvl w:ilvl="0" w:tplc="E7EA942A">
      <w:start w:val="19"/>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34" w15:restartNumberingAfterBreak="0">
    <w:nsid w:val="7C8717CE"/>
    <w:multiLevelType w:val="hybridMultilevel"/>
    <w:tmpl w:val="95AC70EC"/>
    <w:lvl w:ilvl="0" w:tplc="9BA6B27A">
      <w:start w:val="29"/>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35" w15:restartNumberingAfterBreak="0">
    <w:nsid w:val="7EBC5467"/>
    <w:multiLevelType w:val="hybridMultilevel"/>
    <w:tmpl w:val="2D2AFE8E"/>
    <w:lvl w:ilvl="0" w:tplc="FF609FAC">
      <w:start w:val="8"/>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num w:numId="1">
    <w:abstractNumId w:val="12"/>
  </w:num>
  <w:num w:numId="2">
    <w:abstractNumId w:val="28"/>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num>
  <w:num w:numId="5">
    <w:abstractNumId w:val="5"/>
  </w:num>
  <w:num w:numId="6">
    <w:abstractNumId w:val="23"/>
  </w:num>
  <w:num w:numId="7">
    <w:abstractNumId w:val="10"/>
  </w:num>
  <w:num w:numId="8">
    <w:abstractNumId w:val="20"/>
  </w:num>
  <w:num w:numId="9">
    <w:abstractNumId w:val="13"/>
  </w:num>
  <w:num w:numId="10">
    <w:abstractNumId w:val="6"/>
  </w:num>
  <w:num w:numId="11">
    <w:abstractNumId w:val="1"/>
  </w:num>
  <w:num w:numId="12">
    <w:abstractNumId w:val="18"/>
  </w:num>
  <w:num w:numId="13">
    <w:abstractNumId w:val="15"/>
  </w:num>
  <w:num w:numId="14">
    <w:abstractNumId w:val="9"/>
  </w:num>
  <w:num w:numId="15">
    <w:abstractNumId w:val="27"/>
  </w:num>
  <w:num w:numId="16">
    <w:abstractNumId w:val="11"/>
  </w:num>
  <w:num w:numId="17">
    <w:abstractNumId w:val="29"/>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num>
  <w:num w:numId="20">
    <w:abstractNumId w:val="17"/>
  </w:num>
  <w:num w:numId="21">
    <w:abstractNumId w:val="35"/>
  </w:num>
  <w:num w:numId="22">
    <w:abstractNumId w:val="26"/>
  </w:num>
  <w:num w:numId="23">
    <w:abstractNumId w:val="33"/>
  </w:num>
  <w:num w:numId="24">
    <w:abstractNumId w:val="7"/>
  </w:num>
  <w:num w:numId="25">
    <w:abstractNumId w:val="32"/>
  </w:num>
  <w:num w:numId="26">
    <w:abstractNumId w:val="25"/>
  </w:num>
  <w:num w:numId="27">
    <w:abstractNumId w:val="14"/>
  </w:num>
  <w:num w:numId="28">
    <w:abstractNumId w:val="34"/>
  </w:num>
  <w:num w:numId="29">
    <w:abstractNumId w:val="30"/>
  </w:num>
  <w:num w:numId="30">
    <w:abstractNumId w:val="0"/>
  </w:num>
  <w:num w:numId="31">
    <w:abstractNumId w:val="4"/>
  </w:num>
  <w:num w:numId="32">
    <w:abstractNumId w:val="8"/>
  </w:num>
  <w:num w:numId="33">
    <w:abstractNumId w:val="31"/>
  </w:num>
  <w:num w:numId="34">
    <w:abstractNumId w:val="19"/>
  </w:num>
  <w:num w:numId="35">
    <w:abstractNumId w:val="16"/>
  </w:num>
  <w:num w:numId="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81D6E"/>
    <w:rsid w:val="000004E6"/>
    <w:rsid w:val="0000439F"/>
    <w:rsid w:val="000058EA"/>
    <w:rsid w:val="0000653A"/>
    <w:rsid w:val="000073D1"/>
    <w:rsid w:val="0001337F"/>
    <w:rsid w:val="00015240"/>
    <w:rsid w:val="00021C17"/>
    <w:rsid w:val="00023D97"/>
    <w:rsid w:val="00024053"/>
    <w:rsid w:val="00024E29"/>
    <w:rsid w:val="00030E98"/>
    <w:rsid w:val="00033532"/>
    <w:rsid w:val="00035CEE"/>
    <w:rsid w:val="00061123"/>
    <w:rsid w:val="000848BF"/>
    <w:rsid w:val="00086ABF"/>
    <w:rsid w:val="00087820"/>
    <w:rsid w:val="00092F67"/>
    <w:rsid w:val="000A2726"/>
    <w:rsid w:val="000A27EF"/>
    <w:rsid w:val="000A2A47"/>
    <w:rsid w:val="000C3C7B"/>
    <w:rsid w:val="000C4371"/>
    <w:rsid w:val="000C6043"/>
    <w:rsid w:val="000D25BE"/>
    <w:rsid w:val="000D3B1A"/>
    <w:rsid w:val="000D69C9"/>
    <w:rsid w:val="000D6D18"/>
    <w:rsid w:val="000E7287"/>
    <w:rsid w:val="000F3A52"/>
    <w:rsid w:val="0010474E"/>
    <w:rsid w:val="00107A5A"/>
    <w:rsid w:val="001121A0"/>
    <w:rsid w:val="00112230"/>
    <w:rsid w:val="001152CB"/>
    <w:rsid w:val="001239C7"/>
    <w:rsid w:val="00125D84"/>
    <w:rsid w:val="00126A44"/>
    <w:rsid w:val="00126E8E"/>
    <w:rsid w:val="00127517"/>
    <w:rsid w:val="00127746"/>
    <w:rsid w:val="00127849"/>
    <w:rsid w:val="00130F8D"/>
    <w:rsid w:val="00131DF7"/>
    <w:rsid w:val="00134EF3"/>
    <w:rsid w:val="00134FCE"/>
    <w:rsid w:val="00140AC5"/>
    <w:rsid w:val="0014741E"/>
    <w:rsid w:val="00157FE0"/>
    <w:rsid w:val="001654BB"/>
    <w:rsid w:val="00166C95"/>
    <w:rsid w:val="0016761C"/>
    <w:rsid w:val="0017087D"/>
    <w:rsid w:val="00171061"/>
    <w:rsid w:val="00176990"/>
    <w:rsid w:val="001869D6"/>
    <w:rsid w:val="00191884"/>
    <w:rsid w:val="00195470"/>
    <w:rsid w:val="0019554A"/>
    <w:rsid w:val="001975A7"/>
    <w:rsid w:val="001A2F17"/>
    <w:rsid w:val="001B454B"/>
    <w:rsid w:val="001B4848"/>
    <w:rsid w:val="001C3D71"/>
    <w:rsid w:val="001C52F1"/>
    <w:rsid w:val="001D4CA9"/>
    <w:rsid w:val="001D4F07"/>
    <w:rsid w:val="001D6D8D"/>
    <w:rsid w:val="001D70E0"/>
    <w:rsid w:val="001E5A9C"/>
    <w:rsid w:val="001E6C6D"/>
    <w:rsid w:val="001F05D6"/>
    <w:rsid w:val="001F1B3B"/>
    <w:rsid w:val="001F6042"/>
    <w:rsid w:val="001F7BC9"/>
    <w:rsid w:val="0020064F"/>
    <w:rsid w:val="00203274"/>
    <w:rsid w:val="002222AD"/>
    <w:rsid w:val="00231531"/>
    <w:rsid w:val="0023325F"/>
    <w:rsid w:val="00234D17"/>
    <w:rsid w:val="00234E76"/>
    <w:rsid w:val="00235100"/>
    <w:rsid w:val="00236EE7"/>
    <w:rsid w:val="00240E25"/>
    <w:rsid w:val="00263C76"/>
    <w:rsid w:val="00265E33"/>
    <w:rsid w:val="00267382"/>
    <w:rsid w:val="00270139"/>
    <w:rsid w:val="00274669"/>
    <w:rsid w:val="0027604F"/>
    <w:rsid w:val="002802EC"/>
    <w:rsid w:val="0029347B"/>
    <w:rsid w:val="00293C8C"/>
    <w:rsid w:val="00294C3C"/>
    <w:rsid w:val="002953D5"/>
    <w:rsid w:val="00295F30"/>
    <w:rsid w:val="002A083C"/>
    <w:rsid w:val="002A2561"/>
    <w:rsid w:val="002B1081"/>
    <w:rsid w:val="002B54F5"/>
    <w:rsid w:val="002C54A8"/>
    <w:rsid w:val="002D0598"/>
    <w:rsid w:val="002D2D4F"/>
    <w:rsid w:val="002D375B"/>
    <w:rsid w:val="002D3791"/>
    <w:rsid w:val="002E6B6F"/>
    <w:rsid w:val="002F6588"/>
    <w:rsid w:val="002F6A20"/>
    <w:rsid w:val="003063EB"/>
    <w:rsid w:val="00310B7F"/>
    <w:rsid w:val="00315675"/>
    <w:rsid w:val="00320C8D"/>
    <w:rsid w:val="00321884"/>
    <w:rsid w:val="00321AD9"/>
    <w:rsid w:val="00325E16"/>
    <w:rsid w:val="00334F42"/>
    <w:rsid w:val="00337C84"/>
    <w:rsid w:val="00343BF2"/>
    <w:rsid w:val="00345D3F"/>
    <w:rsid w:val="00350CF4"/>
    <w:rsid w:val="003530CB"/>
    <w:rsid w:val="00366EB7"/>
    <w:rsid w:val="00367084"/>
    <w:rsid w:val="00373591"/>
    <w:rsid w:val="003757A0"/>
    <w:rsid w:val="00381EEC"/>
    <w:rsid w:val="00384C41"/>
    <w:rsid w:val="003901FE"/>
    <w:rsid w:val="00390ED1"/>
    <w:rsid w:val="003921EC"/>
    <w:rsid w:val="003A104E"/>
    <w:rsid w:val="003B23EC"/>
    <w:rsid w:val="003B68C3"/>
    <w:rsid w:val="003C513F"/>
    <w:rsid w:val="003C7556"/>
    <w:rsid w:val="003C7808"/>
    <w:rsid w:val="003D2A70"/>
    <w:rsid w:val="003D4405"/>
    <w:rsid w:val="003D6884"/>
    <w:rsid w:val="003E100C"/>
    <w:rsid w:val="003E33EB"/>
    <w:rsid w:val="003E39C9"/>
    <w:rsid w:val="003E75E0"/>
    <w:rsid w:val="003F3EC5"/>
    <w:rsid w:val="00411CEB"/>
    <w:rsid w:val="00412305"/>
    <w:rsid w:val="00413C2D"/>
    <w:rsid w:val="004216FF"/>
    <w:rsid w:val="004254BB"/>
    <w:rsid w:val="0043697B"/>
    <w:rsid w:val="004377F9"/>
    <w:rsid w:val="00446497"/>
    <w:rsid w:val="0045047D"/>
    <w:rsid w:val="00457F2B"/>
    <w:rsid w:val="004600B3"/>
    <w:rsid w:val="0046718B"/>
    <w:rsid w:val="00476B85"/>
    <w:rsid w:val="00477186"/>
    <w:rsid w:val="00482149"/>
    <w:rsid w:val="00483231"/>
    <w:rsid w:val="00484D9B"/>
    <w:rsid w:val="00486755"/>
    <w:rsid w:val="0048746A"/>
    <w:rsid w:val="00490A39"/>
    <w:rsid w:val="00495CD3"/>
    <w:rsid w:val="00496C93"/>
    <w:rsid w:val="004A03CF"/>
    <w:rsid w:val="004A3FB6"/>
    <w:rsid w:val="004A44A3"/>
    <w:rsid w:val="004B2BDC"/>
    <w:rsid w:val="004C0D53"/>
    <w:rsid w:val="004C29F8"/>
    <w:rsid w:val="004C42F0"/>
    <w:rsid w:val="004C460B"/>
    <w:rsid w:val="004C4902"/>
    <w:rsid w:val="004C6950"/>
    <w:rsid w:val="004C71B3"/>
    <w:rsid w:val="004C77F7"/>
    <w:rsid w:val="004D1365"/>
    <w:rsid w:val="004D16B6"/>
    <w:rsid w:val="004D1C1F"/>
    <w:rsid w:val="004D3826"/>
    <w:rsid w:val="004F1889"/>
    <w:rsid w:val="004F24B9"/>
    <w:rsid w:val="004F398C"/>
    <w:rsid w:val="005100AB"/>
    <w:rsid w:val="0051204B"/>
    <w:rsid w:val="00535706"/>
    <w:rsid w:val="00542446"/>
    <w:rsid w:val="0054458E"/>
    <w:rsid w:val="00583D1E"/>
    <w:rsid w:val="005844E5"/>
    <w:rsid w:val="00586819"/>
    <w:rsid w:val="00586C88"/>
    <w:rsid w:val="00590BB0"/>
    <w:rsid w:val="00591346"/>
    <w:rsid w:val="0059699C"/>
    <w:rsid w:val="00597534"/>
    <w:rsid w:val="005A2FCF"/>
    <w:rsid w:val="005B263E"/>
    <w:rsid w:val="005B36DA"/>
    <w:rsid w:val="005B554C"/>
    <w:rsid w:val="005C1B35"/>
    <w:rsid w:val="005D0100"/>
    <w:rsid w:val="005D1E33"/>
    <w:rsid w:val="005D4241"/>
    <w:rsid w:val="005D666F"/>
    <w:rsid w:val="005F01DF"/>
    <w:rsid w:val="005F52A8"/>
    <w:rsid w:val="005F73D8"/>
    <w:rsid w:val="00605CDE"/>
    <w:rsid w:val="00606FBE"/>
    <w:rsid w:val="00620EBD"/>
    <w:rsid w:val="0062282E"/>
    <w:rsid w:val="006332B7"/>
    <w:rsid w:val="0063621C"/>
    <w:rsid w:val="00636986"/>
    <w:rsid w:val="0064725A"/>
    <w:rsid w:val="00650371"/>
    <w:rsid w:val="0065261A"/>
    <w:rsid w:val="00653EB0"/>
    <w:rsid w:val="006639D3"/>
    <w:rsid w:val="00665737"/>
    <w:rsid w:val="00675FAE"/>
    <w:rsid w:val="00684036"/>
    <w:rsid w:val="00692888"/>
    <w:rsid w:val="006965D1"/>
    <w:rsid w:val="006A135B"/>
    <w:rsid w:val="006A16C7"/>
    <w:rsid w:val="006D4788"/>
    <w:rsid w:val="006E0584"/>
    <w:rsid w:val="006E770C"/>
    <w:rsid w:val="006F5CEE"/>
    <w:rsid w:val="00703458"/>
    <w:rsid w:val="00712426"/>
    <w:rsid w:val="00714036"/>
    <w:rsid w:val="00722C75"/>
    <w:rsid w:val="00727792"/>
    <w:rsid w:val="00742D8C"/>
    <w:rsid w:val="0075029D"/>
    <w:rsid w:val="00755218"/>
    <w:rsid w:val="00761568"/>
    <w:rsid w:val="00765A35"/>
    <w:rsid w:val="00767795"/>
    <w:rsid w:val="00775013"/>
    <w:rsid w:val="007771C8"/>
    <w:rsid w:val="007772FC"/>
    <w:rsid w:val="007843BF"/>
    <w:rsid w:val="007876CA"/>
    <w:rsid w:val="00796E14"/>
    <w:rsid w:val="007A06E7"/>
    <w:rsid w:val="007A1421"/>
    <w:rsid w:val="007A2C6D"/>
    <w:rsid w:val="007B0AD8"/>
    <w:rsid w:val="007B21BD"/>
    <w:rsid w:val="007B6735"/>
    <w:rsid w:val="007E3447"/>
    <w:rsid w:val="007E4A37"/>
    <w:rsid w:val="007E57DF"/>
    <w:rsid w:val="007F60A8"/>
    <w:rsid w:val="00802F3E"/>
    <w:rsid w:val="008052DE"/>
    <w:rsid w:val="00820DA7"/>
    <w:rsid w:val="00837656"/>
    <w:rsid w:val="00840B67"/>
    <w:rsid w:val="008432DA"/>
    <w:rsid w:val="00870D1A"/>
    <w:rsid w:val="00875E27"/>
    <w:rsid w:val="008777E6"/>
    <w:rsid w:val="00890FA2"/>
    <w:rsid w:val="00891318"/>
    <w:rsid w:val="00896673"/>
    <w:rsid w:val="00897186"/>
    <w:rsid w:val="008A2230"/>
    <w:rsid w:val="008B0816"/>
    <w:rsid w:val="008B2151"/>
    <w:rsid w:val="008C0242"/>
    <w:rsid w:val="008C1272"/>
    <w:rsid w:val="008C7A50"/>
    <w:rsid w:val="008C7E4A"/>
    <w:rsid w:val="008D3B81"/>
    <w:rsid w:val="008D511E"/>
    <w:rsid w:val="008F0214"/>
    <w:rsid w:val="008F0C73"/>
    <w:rsid w:val="008F1C13"/>
    <w:rsid w:val="008F47D5"/>
    <w:rsid w:val="008F627C"/>
    <w:rsid w:val="00906585"/>
    <w:rsid w:val="009129E9"/>
    <w:rsid w:val="00931855"/>
    <w:rsid w:val="009400BC"/>
    <w:rsid w:val="00940F0A"/>
    <w:rsid w:val="0094124F"/>
    <w:rsid w:val="009456D7"/>
    <w:rsid w:val="00946A17"/>
    <w:rsid w:val="00947BD0"/>
    <w:rsid w:val="0095126B"/>
    <w:rsid w:val="00952332"/>
    <w:rsid w:val="009635C1"/>
    <w:rsid w:val="00963FEB"/>
    <w:rsid w:val="00970EA4"/>
    <w:rsid w:val="00976EAD"/>
    <w:rsid w:val="009773C8"/>
    <w:rsid w:val="00980094"/>
    <w:rsid w:val="00980DC9"/>
    <w:rsid w:val="00984C34"/>
    <w:rsid w:val="00991233"/>
    <w:rsid w:val="00996362"/>
    <w:rsid w:val="009970AC"/>
    <w:rsid w:val="00997A56"/>
    <w:rsid w:val="009A4D24"/>
    <w:rsid w:val="009B2265"/>
    <w:rsid w:val="009C7D5A"/>
    <w:rsid w:val="009D1232"/>
    <w:rsid w:val="009D6078"/>
    <w:rsid w:val="009E4981"/>
    <w:rsid w:val="009F2334"/>
    <w:rsid w:val="009F2EC4"/>
    <w:rsid w:val="00A2009B"/>
    <w:rsid w:val="00A2225A"/>
    <w:rsid w:val="00A25245"/>
    <w:rsid w:val="00A261AB"/>
    <w:rsid w:val="00A46E04"/>
    <w:rsid w:val="00A4722D"/>
    <w:rsid w:val="00A51162"/>
    <w:rsid w:val="00A5642E"/>
    <w:rsid w:val="00A707AB"/>
    <w:rsid w:val="00A7166E"/>
    <w:rsid w:val="00A821E1"/>
    <w:rsid w:val="00A82CAA"/>
    <w:rsid w:val="00A83C4E"/>
    <w:rsid w:val="00A94AA2"/>
    <w:rsid w:val="00A96186"/>
    <w:rsid w:val="00A96D67"/>
    <w:rsid w:val="00AA382E"/>
    <w:rsid w:val="00AA6792"/>
    <w:rsid w:val="00AB33ED"/>
    <w:rsid w:val="00AB3B02"/>
    <w:rsid w:val="00AB4ED4"/>
    <w:rsid w:val="00AC1E02"/>
    <w:rsid w:val="00AC78E5"/>
    <w:rsid w:val="00AD0294"/>
    <w:rsid w:val="00AE01D3"/>
    <w:rsid w:val="00AE15CD"/>
    <w:rsid w:val="00AF1FAE"/>
    <w:rsid w:val="00AF5D91"/>
    <w:rsid w:val="00B102C7"/>
    <w:rsid w:val="00B10B02"/>
    <w:rsid w:val="00B13705"/>
    <w:rsid w:val="00B14539"/>
    <w:rsid w:val="00B1585F"/>
    <w:rsid w:val="00B23EC7"/>
    <w:rsid w:val="00B23ED2"/>
    <w:rsid w:val="00B322E2"/>
    <w:rsid w:val="00B3690F"/>
    <w:rsid w:val="00B421A8"/>
    <w:rsid w:val="00B5409B"/>
    <w:rsid w:val="00B64FEE"/>
    <w:rsid w:val="00B67A0A"/>
    <w:rsid w:val="00B73A82"/>
    <w:rsid w:val="00B7699F"/>
    <w:rsid w:val="00B93180"/>
    <w:rsid w:val="00B9370A"/>
    <w:rsid w:val="00B94A12"/>
    <w:rsid w:val="00BA7121"/>
    <w:rsid w:val="00BA7909"/>
    <w:rsid w:val="00BB2456"/>
    <w:rsid w:val="00BB4E22"/>
    <w:rsid w:val="00BB6CF0"/>
    <w:rsid w:val="00BC07F7"/>
    <w:rsid w:val="00BC3308"/>
    <w:rsid w:val="00BD4EE8"/>
    <w:rsid w:val="00BD5611"/>
    <w:rsid w:val="00BD5BDB"/>
    <w:rsid w:val="00BF1854"/>
    <w:rsid w:val="00BF1B62"/>
    <w:rsid w:val="00C008AD"/>
    <w:rsid w:val="00C0101F"/>
    <w:rsid w:val="00C05880"/>
    <w:rsid w:val="00C14332"/>
    <w:rsid w:val="00C1758A"/>
    <w:rsid w:val="00C267E0"/>
    <w:rsid w:val="00C3517B"/>
    <w:rsid w:val="00C3616C"/>
    <w:rsid w:val="00C365A7"/>
    <w:rsid w:val="00C370A5"/>
    <w:rsid w:val="00C4331F"/>
    <w:rsid w:val="00C57F35"/>
    <w:rsid w:val="00C6788B"/>
    <w:rsid w:val="00C7525F"/>
    <w:rsid w:val="00C80140"/>
    <w:rsid w:val="00C81203"/>
    <w:rsid w:val="00C81A46"/>
    <w:rsid w:val="00C95A5E"/>
    <w:rsid w:val="00C96FE2"/>
    <w:rsid w:val="00CA029F"/>
    <w:rsid w:val="00CA0AAD"/>
    <w:rsid w:val="00CA5139"/>
    <w:rsid w:val="00CB13AE"/>
    <w:rsid w:val="00CB32D1"/>
    <w:rsid w:val="00CB6B1B"/>
    <w:rsid w:val="00CC4469"/>
    <w:rsid w:val="00CC48EA"/>
    <w:rsid w:val="00CE7D34"/>
    <w:rsid w:val="00D03336"/>
    <w:rsid w:val="00D10881"/>
    <w:rsid w:val="00D16604"/>
    <w:rsid w:val="00D214BC"/>
    <w:rsid w:val="00D2795A"/>
    <w:rsid w:val="00D27C28"/>
    <w:rsid w:val="00D33324"/>
    <w:rsid w:val="00D401EB"/>
    <w:rsid w:val="00D53C67"/>
    <w:rsid w:val="00D55CA8"/>
    <w:rsid w:val="00D64741"/>
    <w:rsid w:val="00D724CD"/>
    <w:rsid w:val="00D726C5"/>
    <w:rsid w:val="00D80029"/>
    <w:rsid w:val="00D93BD1"/>
    <w:rsid w:val="00D94580"/>
    <w:rsid w:val="00D96AA6"/>
    <w:rsid w:val="00D96DAD"/>
    <w:rsid w:val="00D973C7"/>
    <w:rsid w:val="00DA1550"/>
    <w:rsid w:val="00DA527D"/>
    <w:rsid w:val="00DC4083"/>
    <w:rsid w:val="00DC5D35"/>
    <w:rsid w:val="00DC5D3F"/>
    <w:rsid w:val="00DE3E1F"/>
    <w:rsid w:val="00DF14F3"/>
    <w:rsid w:val="00E10F26"/>
    <w:rsid w:val="00E200C6"/>
    <w:rsid w:val="00E21C14"/>
    <w:rsid w:val="00E266D3"/>
    <w:rsid w:val="00E34F05"/>
    <w:rsid w:val="00E35A2A"/>
    <w:rsid w:val="00E41E77"/>
    <w:rsid w:val="00E43343"/>
    <w:rsid w:val="00E43446"/>
    <w:rsid w:val="00E47B35"/>
    <w:rsid w:val="00E518F9"/>
    <w:rsid w:val="00E52AA1"/>
    <w:rsid w:val="00E532C1"/>
    <w:rsid w:val="00E54212"/>
    <w:rsid w:val="00E6281A"/>
    <w:rsid w:val="00E76C3B"/>
    <w:rsid w:val="00E81306"/>
    <w:rsid w:val="00E81D6E"/>
    <w:rsid w:val="00E82A1A"/>
    <w:rsid w:val="00E82B06"/>
    <w:rsid w:val="00E863B9"/>
    <w:rsid w:val="00E96AF7"/>
    <w:rsid w:val="00E96E0C"/>
    <w:rsid w:val="00EA23BC"/>
    <w:rsid w:val="00EA258E"/>
    <w:rsid w:val="00EB4166"/>
    <w:rsid w:val="00EB484F"/>
    <w:rsid w:val="00EB6374"/>
    <w:rsid w:val="00EC1D62"/>
    <w:rsid w:val="00EC51F3"/>
    <w:rsid w:val="00EC62C0"/>
    <w:rsid w:val="00EC68CA"/>
    <w:rsid w:val="00ED0228"/>
    <w:rsid w:val="00ED18B4"/>
    <w:rsid w:val="00ED5312"/>
    <w:rsid w:val="00ED678E"/>
    <w:rsid w:val="00EE606B"/>
    <w:rsid w:val="00EF6D1B"/>
    <w:rsid w:val="00F10339"/>
    <w:rsid w:val="00F13664"/>
    <w:rsid w:val="00F1382C"/>
    <w:rsid w:val="00F167CE"/>
    <w:rsid w:val="00F17964"/>
    <w:rsid w:val="00F20F1B"/>
    <w:rsid w:val="00F22A78"/>
    <w:rsid w:val="00F316DB"/>
    <w:rsid w:val="00F3547C"/>
    <w:rsid w:val="00F37A5B"/>
    <w:rsid w:val="00F37D49"/>
    <w:rsid w:val="00F40E43"/>
    <w:rsid w:val="00F47D99"/>
    <w:rsid w:val="00F55615"/>
    <w:rsid w:val="00F71808"/>
    <w:rsid w:val="00F72FA8"/>
    <w:rsid w:val="00F7768E"/>
    <w:rsid w:val="00F80137"/>
    <w:rsid w:val="00F81194"/>
    <w:rsid w:val="00F82578"/>
    <w:rsid w:val="00F83ED8"/>
    <w:rsid w:val="00F85D6C"/>
    <w:rsid w:val="00F93217"/>
    <w:rsid w:val="00F96762"/>
    <w:rsid w:val="00FB17F8"/>
    <w:rsid w:val="00FB629E"/>
    <w:rsid w:val="00FB7D35"/>
    <w:rsid w:val="00FC5B02"/>
    <w:rsid w:val="00FC73CC"/>
    <w:rsid w:val="00FD059A"/>
    <w:rsid w:val="00FD0886"/>
    <w:rsid w:val="00FD4091"/>
    <w:rsid w:val="00FD425E"/>
    <w:rsid w:val="00FE0DE8"/>
    <w:rsid w:val="00FE2FC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AutoShape 5"/>
        <o:r id="V:Rule2" type="connector" idref="#AutoShape 4"/>
      </o:rules>
    </o:shapelayout>
  </w:shapeDefaults>
  <w:decimalSymbol w:val=","/>
  <w:listSeparator w:val=";"/>
  <w14:docId w14:val="4D677CE9"/>
  <w15:docId w15:val="{6125A0B7-D43D-435C-AC62-941399DFE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1D6E"/>
    <w:rPr>
      <w:rFonts w:ascii="Calibri" w:eastAsia="Calibri" w:hAnsi="Calibri" w:cs="Times New Roman"/>
    </w:rPr>
  </w:style>
  <w:style w:type="paragraph" w:styleId="1">
    <w:name w:val="heading 1"/>
    <w:basedOn w:val="a"/>
    <w:link w:val="10"/>
    <w:uiPriority w:val="9"/>
    <w:qFormat/>
    <w:rsid w:val="003D2A70"/>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
    <w:link w:val="a4"/>
    <w:uiPriority w:val="34"/>
    <w:unhideWhenUsed/>
    <w:qFormat/>
    <w:rsid w:val="00E81D6E"/>
    <w:pPr>
      <w:spacing w:before="100" w:beforeAutospacing="1" w:after="119" w:line="240" w:lineRule="auto"/>
    </w:pPr>
    <w:rPr>
      <w:rFonts w:ascii="Times New Roman" w:eastAsia="Times New Roman" w:hAnsi="Times New Roman"/>
      <w:sz w:val="24"/>
      <w:szCs w:val="24"/>
      <w:lang w:eastAsia="ru-RU"/>
    </w:rPr>
  </w:style>
  <w:style w:type="character" w:customStyle="1" w:styleId="a4">
    <w:name w:val="Обычный (веб) Знак"/>
    <w:aliases w:val="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Обычный (веб) Знак Знак Char Char Знак1"/>
    <w:basedOn w:val="a0"/>
    <w:link w:val="a3"/>
    <w:uiPriority w:val="34"/>
    <w:rsid w:val="00E81D6E"/>
    <w:rPr>
      <w:rFonts w:ascii="Times New Roman" w:eastAsia="Times New Roman" w:hAnsi="Times New Roman" w:cs="Times New Roman"/>
      <w:sz w:val="24"/>
      <w:szCs w:val="24"/>
      <w:lang w:eastAsia="ru-RU"/>
    </w:rPr>
  </w:style>
  <w:style w:type="character" w:customStyle="1" w:styleId="s0">
    <w:name w:val="s0"/>
    <w:rsid w:val="00E81D6E"/>
    <w:rPr>
      <w:rFonts w:ascii="Times New Roman" w:hAnsi="Times New Roman" w:cs="Times New Roman"/>
      <w:b w:val="0"/>
      <w:bCs w:val="0"/>
      <w:i w:val="0"/>
      <w:iCs w:val="0"/>
      <w:strike w:val="0"/>
      <w:dstrike w:val="0"/>
      <w:color w:val="000000"/>
      <w:sz w:val="28"/>
      <w:szCs w:val="28"/>
      <w:u w:val="none"/>
    </w:rPr>
  </w:style>
  <w:style w:type="paragraph" w:styleId="a5">
    <w:name w:val="Title"/>
    <w:basedOn w:val="a"/>
    <w:link w:val="a6"/>
    <w:uiPriority w:val="99"/>
    <w:qFormat/>
    <w:rsid w:val="00E81D6E"/>
    <w:pPr>
      <w:spacing w:after="0" w:line="240" w:lineRule="auto"/>
      <w:jc w:val="center"/>
    </w:pPr>
    <w:rPr>
      <w:rFonts w:ascii="Times New Roman" w:eastAsia="Times New Roman" w:hAnsi="Times New Roman"/>
      <w:b/>
      <w:sz w:val="28"/>
      <w:szCs w:val="20"/>
      <w:lang w:eastAsia="ru-RU"/>
    </w:rPr>
  </w:style>
  <w:style w:type="character" w:customStyle="1" w:styleId="a6">
    <w:name w:val="Заголовок Знак"/>
    <w:basedOn w:val="a0"/>
    <w:link w:val="a5"/>
    <w:uiPriority w:val="99"/>
    <w:rsid w:val="00E81D6E"/>
    <w:rPr>
      <w:rFonts w:ascii="Times New Roman" w:eastAsia="Times New Roman" w:hAnsi="Times New Roman" w:cs="Times New Roman"/>
      <w:b/>
      <w:sz w:val="28"/>
      <w:szCs w:val="20"/>
      <w:lang w:eastAsia="ru-RU"/>
    </w:rPr>
  </w:style>
  <w:style w:type="paragraph" w:customStyle="1" w:styleId="11">
    <w:name w:val="Абзац списка1"/>
    <w:basedOn w:val="a"/>
    <w:uiPriority w:val="99"/>
    <w:qFormat/>
    <w:rsid w:val="00DA1550"/>
    <w:pPr>
      <w:widowControl w:val="0"/>
      <w:ind w:left="720"/>
    </w:pPr>
    <w:rPr>
      <w:rFonts w:cs="Calibri"/>
      <w:kern w:val="2"/>
      <w:lang w:eastAsia="ar-SA"/>
    </w:rPr>
  </w:style>
  <w:style w:type="paragraph" w:customStyle="1" w:styleId="style1">
    <w:name w:val="style1"/>
    <w:basedOn w:val="a"/>
    <w:rsid w:val="001E5A9C"/>
    <w:pPr>
      <w:spacing w:before="100" w:beforeAutospacing="1" w:after="100" w:afterAutospacing="1" w:line="240" w:lineRule="auto"/>
    </w:pPr>
    <w:rPr>
      <w:rFonts w:ascii="Times New Roman" w:eastAsia="Times New Roman" w:hAnsi="Times New Roman"/>
      <w:sz w:val="24"/>
      <w:szCs w:val="24"/>
      <w:lang w:eastAsia="ru-RU"/>
    </w:rPr>
  </w:style>
  <w:style w:type="paragraph" w:styleId="a7">
    <w:name w:val="Body Text"/>
    <w:basedOn w:val="a"/>
    <w:link w:val="a8"/>
    <w:uiPriority w:val="1"/>
    <w:qFormat/>
    <w:rsid w:val="00A821E1"/>
    <w:pPr>
      <w:widowControl w:val="0"/>
      <w:autoSpaceDE w:val="0"/>
      <w:autoSpaceDN w:val="0"/>
      <w:spacing w:after="0" w:line="240" w:lineRule="auto"/>
      <w:ind w:left="134" w:firstLine="340"/>
      <w:jc w:val="both"/>
    </w:pPr>
    <w:rPr>
      <w:rFonts w:ascii="Times New Roman" w:eastAsia="Times New Roman" w:hAnsi="Times New Roman"/>
      <w:sz w:val="21"/>
      <w:szCs w:val="21"/>
      <w:lang w:eastAsia="ru-RU" w:bidi="ru-RU"/>
    </w:rPr>
  </w:style>
  <w:style w:type="character" w:customStyle="1" w:styleId="a8">
    <w:name w:val="Основной текст Знак"/>
    <w:basedOn w:val="a0"/>
    <w:link w:val="a7"/>
    <w:uiPriority w:val="1"/>
    <w:rsid w:val="00A821E1"/>
    <w:rPr>
      <w:rFonts w:ascii="Times New Roman" w:eastAsia="Times New Roman" w:hAnsi="Times New Roman" w:cs="Times New Roman"/>
      <w:sz w:val="21"/>
      <w:szCs w:val="21"/>
      <w:lang w:eastAsia="ru-RU" w:bidi="ru-RU"/>
    </w:rPr>
  </w:style>
  <w:style w:type="paragraph" w:styleId="a9">
    <w:name w:val="List Paragraph"/>
    <w:basedOn w:val="a"/>
    <w:link w:val="aa"/>
    <w:uiPriority w:val="34"/>
    <w:qFormat/>
    <w:rsid w:val="00270139"/>
    <w:pPr>
      <w:ind w:left="720"/>
      <w:contextualSpacing/>
    </w:pPr>
  </w:style>
  <w:style w:type="paragraph" w:styleId="3">
    <w:name w:val="Body Text Indent 3"/>
    <w:basedOn w:val="a"/>
    <w:link w:val="30"/>
    <w:uiPriority w:val="99"/>
    <w:unhideWhenUsed/>
    <w:rsid w:val="00024E29"/>
    <w:pPr>
      <w:spacing w:after="120"/>
      <w:ind w:left="283"/>
    </w:pPr>
    <w:rPr>
      <w:sz w:val="16"/>
      <w:szCs w:val="16"/>
    </w:rPr>
  </w:style>
  <w:style w:type="character" w:customStyle="1" w:styleId="30">
    <w:name w:val="Основной текст с отступом 3 Знак"/>
    <w:basedOn w:val="a0"/>
    <w:link w:val="3"/>
    <w:uiPriority w:val="99"/>
    <w:rsid w:val="00024E29"/>
    <w:rPr>
      <w:rFonts w:ascii="Calibri" w:eastAsia="Calibri" w:hAnsi="Calibri" w:cs="Times New Roman"/>
      <w:sz w:val="16"/>
      <w:szCs w:val="16"/>
    </w:rPr>
  </w:style>
  <w:style w:type="character" w:styleId="HTML">
    <w:name w:val="HTML Cite"/>
    <w:semiHidden/>
    <w:unhideWhenUsed/>
    <w:rsid w:val="00765A35"/>
    <w:rPr>
      <w:i w:val="0"/>
      <w:iCs w:val="0"/>
      <w:color w:val="009933"/>
    </w:rPr>
  </w:style>
  <w:style w:type="paragraph" w:styleId="ab">
    <w:name w:val="Balloon Text"/>
    <w:basedOn w:val="a"/>
    <w:link w:val="ac"/>
    <w:uiPriority w:val="99"/>
    <w:semiHidden/>
    <w:unhideWhenUsed/>
    <w:rsid w:val="00765A3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65A35"/>
    <w:rPr>
      <w:rFonts w:ascii="Tahoma" w:eastAsia="Calibri" w:hAnsi="Tahoma" w:cs="Tahoma"/>
      <w:sz w:val="16"/>
      <w:szCs w:val="16"/>
    </w:rPr>
  </w:style>
  <w:style w:type="character" w:customStyle="1" w:styleId="ad">
    <w:name w:val="Основной текст + Полужирный"/>
    <w:aliases w:val="Интервал 0 pt"/>
    <w:basedOn w:val="a0"/>
    <w:uiPriority w:val="99"/>
    <w:rsid w:val="008C0242"/>
    <w:rPr>
      <w:rFonts w:ascii="Times New Roman" w:hAnsi="Times New Roman" w:cs="Times New Roman"/>
      <w:b/>
      <w:bCs/>
      <w:color w:val="000000"/>
      <w:spacing w:val="10"/>
      <w:w w:val="100"/>
      <w:position w:val="0"/>
      <w:sz w:val="24"/>
      <w:szCs w:val="24"/>
      <w:shd w:val="clear" w:color="auto" w:fill="FFFFFF"/>
      <w:lang w:val="ru-RU"/>
    </w:rPr>
  </w:style>
  <w:style w:type="character" w:customStyle="1" w:styleId="aa">
    <w:name w:val="Абзац списка Знак"/>
    <w:link w:val="a9"/>
    <w:uiPriority w:val="34"/>
    <w:locked/>
    <w:rsid w:val="000C4371"/>
    <w:rPr>
      <w:rFonts w:ascii="Calibri" w:eastAsia="Calibri" w:hAnsi="Calibri" w:cs="Times New Roman"/>
    </w:rPr>
  </w:style>
  <w:style w:type="character" w:styleId="ae">
    <w:name w:val="Emphasis"/>
    <w:basedOn w:val="a0"/>
    <w:uiPriority w:val="20"/>
    <w:qFormat/>
    <w:rsid w:val="000848BF"/>
    <w:rPr>
      <w:i/>
      <w:iCs/>
    </w:rPr>
  </w:style>
  <w:style w:type="paragraph" w:styleId="af">
    <w:name w:val="endnote text"/>
    <w:basedOn w:val="a"/>
    <w:link w:val="af0"/>
    <w:uiPriority w:val="99"/>
    <w:unhideWhenUsed/>
    <w:rsid w:val="00E96E0C"/>
    <w:pPr>
      <w:spacing w:after="0" w:line="240" w:lineRule="auto"/>
    </w:pPr>
    <w:rPr>
      <w:rFonts w:asciiTheme="minorHAnsi" w:eastAsiaTheme="minorHAnsi" w:hAnsiTheme="minorHAnsi" w:cstheme="minorBidi"/>
      <w:sz w:val="20"/>
      <w:szCs w:val="20"/>
    </w:rPr>
  </w:style>
  <w:style w:type="character" w:customStyle="1" w:styleId="af0">
    <w:name w:val="Текст концевой сноски Знак"/>
    <w:basedOn w:val="a0"/>
    <w:link w:val="af"/>
    <w:uiPriority w:val="99"/>
    <w:rsid w:val="00E96E0C"/>
    <w:rPr>
      <w:sz w:val="20"/>
      <w:szCs w:val="20"/>
    </w:rPr>
  </w:style>
  <w:style w:type="character" w:styleId="af1">
    <w:name w:val="Hyperlink"/>
    <w:uiPriority w:val="99"/>
    <w:rsid w:val="00605CDE"/>
    <w:rPr>
      <w:color w:val="0000FF"/>
      <w:u w:val="single"/>
    </w:rPr>
  </w:style>
  <w:style w:type="character" w:customStyle="1" w:styleId="reference-text">
    <w:name w:val="reference-text"/>
    <w:basedOn w:val="a0"/>
    <w:rsid w:val="000D6D18"/>
  </w:style>
  <w:style w:type="table" w:styleId="af2">
    <w:name w:val="Table Grid"/>
    <w:basedOn w:val="a1"/>
    <w:uiPriority w:val="39"/>
    <w:rsid w:val="000D6D1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3">
    <w:name w:val="footnote text"/>
    <w:aliases w:val="Знак,single space,Текст сноски1"/>
    <w:basedOn w:val="a"/>
    <w:link w:val="af4"/>
    <w:uiPriority w:val="99"/>
    <w:rsid w:val="000D6D18"/>
    <w:pPr>
      <w:spacing w:after="0" w:line="240" w:lineRule="auto"/>
    </w:pPr>
    <w:rPr>
      <w:rFonts w:ascii="Times New Roman" w:eastAsia="Times New Roman" w:hAnsi="Times New Roman"/>
      <w:sz w:val="20"/>
      <w:szCs w:val="20"/>
      <w:lang w:eastAsia="ru-RU"/>
    </w:rPr>
  </w:style>
  <w:style w:type="character" w:customStyle="1" w:styleId="af4">
    <w:name w:val="Текст сноски Знак"/>
    <w:aliases w:val="Знак Знак,single space Знак,Текст сноски1 Знак"/>
    <w:basedOn w:val="a0"/>
    <w:link w:val="af3"/>
    <w:uiPriority w:val="99"/>
    <w:rsid w:val="000D6D18"/>
    <w:rPr>
      <w:rFonts w:ascii="Times New Roman" w:eastAsia="Times New Roman" w:hAnsi="Times New Roman" w:cs="Times New Roman"/>
      <w:sz w:val="20"/>
      <w:szCs w:val="20"/>
      <w:lang w:eastAsia="ru-RU"/>
    </w:rPr>
  </w:style>
  <w:style w:type="character" w:styleId="af5">
    <w:name w:val="footnote reference"/>
    <w:basedOn w:val="a0"/>
    <w:uiPriority w:val="99"/>
    <w:unhideWhenUsed/>
    <w:qFormat/>
    <w:rsid w:val="000D6D18"/>
    <w:rPr>
      <w:vertAlign w:val="superscript"/>
    </w:rPr>
  </w:style>
  <w:style w:type="character" w:customStyle="1" w:styleId="apple-converted-space">
    <w:name w:val="apple-converted-space"/>
    <w:basedOn w:val="a0"/>
    <w:qFormat/>
    <w:rsid w:val="002C54A8"/>
  </w:style>
  <w:style w:type="paragraph" w:customStyle="1" w:styleId="12">
    <w:name w:val="Обычный1"/>
    <w:uiPriority w:val="99"/>
    <w:rsid w:val="00D214BC"/>
    <w:pPr>
      <w:spacing w:after="0" w:line="240" w:lineRule="auto"/>
    </w:pPr>
    <w:rPr>
      <w:rFonts w:ascii="Times New Roman" w:eastAsia="Calibri" w:hAnsi="Times New Roman" w:cs="Times New Roman"/>
      <w:sz w:val="20"/>
      <w:szCs w:val="20"/>
      <w:lang w:eastAsia="ru-RU"/>
    </w:rPr>
  </w:style>
  <w:style w:type="character" w:customStyle="1" w:styleId="A40">
    <w:name w:val="A4"/>
    <w:uiPriority w:val="99"/>
    <w:rsid w:val="0043697B"/>
    <w:rPr>
      <w:color w:val="000000"/>
      <w:sz w:val="17"/>
      <w:szCs w:val="17"/>
    </w:rPr>
  </w:style>
  <w:style w:type="character" w:customStyle="1" w:styleId="w">
    <w:name w:val="w"/>
    <w:basedOn w:val="a0"/>
    <w:rsid w:val="0043697B"/>
  </w:style>
  <w:style w:type="paragraph" w:customStyle="1" w:styleId="Pa15">
    <w:name w:val="Pa15"/>
    <w:basedOn w:val="a"/>
    <w:next w:val="a"/>
    <w:uiPriority w:val="99"/>
    <w:rsid w:val="0043697B"/>
    <w:pPr>
      <w:autoSpaceDE w:val="0"/>
      <w:autoSpaceDN w:val="0"/>
      <w:adjustRightInd w:val="0"/>
      <w:spacing w:after="0" w:line="221" w:lineRule="atLeast"/>
    </w:pPr>
    <w:rPr>
      <w:rFonts w:ascii="Times New Roman" w:eastAsiaTheme="minorEastAsia" w:hAnsi="Times New Roman"/>
      <w:sz w:val="24"/>
      <w:szCs w:val="24"/>
      <w:lang w:eastAsia="ru-RU"/>
    </w:rPr>
  </w:style>
  <w:style w:type="paragraph" w:styleId="af6">
    <w:name w:val="header"/>
    <w:basedOn w:val="a"/>
    <w:link w:val="af7"/>
    <w:uiPriority w:val="99"/>
    <w:unhideWhenUsed/>
    <w:rsid w:val="00A707AB"/>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A707AB"/>
    <w:rPr>
      <w:rFonts w:ascii="Calibri" w:eastAsia="Calibri" w:hAnsi="Calibri" w:cs="Times New Roman"/>
    </w:rPr>
  </w:style>
  <w:style w:type="paragraph" w:styleId="af8">
    <w:name w:val="footer"/>
    <w:basedOn w:val="a"/>
    <w:link w:val="af9"/>
    <w:uiPriority w:val="99"/>
    <w:unhideWhenUsed/>
    <w:rsid w:val="00A707AB"/>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A707AB"/>
    <w:rPr>
      <w:rFonts w:ascii="Calibri" w:eastAsia="Calibri" w:hAnsi="Calibri" w:cs="Times New Roman"/>
    </w:rPr>
  </w:style>
  <w:style w:type="character" w:customStyle="1" w:styleId="10">
    <w:name w:val="Заголовок 1 Знак"/>
    <w:basedOn w:val="a0"/>
    <w:link w:val="1"/>
    <w:rsid w:val="003D2A70"/>
    <w:rPr>
      <w:rFonts w:ascii="Times New Roman" w:eastAsia="Times New Roman" w:hAnsi="Times New Roman" w:cs="Times New Roman"/>
      <w:b/>
      <w:bCs/>
      <w:kern w:val="36"/>
      <w:sz w:val="48"/>
      <w:szCs w:val="48"/>
      <w:lang w:eastAsia="ru-RU"/>
    </w:rPr>
  </w:style>
  <w:style w:type="character" w:customStyle="1" w:styleId="afa">
    <w:name w:val="a"/>
    <w:basedOn w:val="a0"/>
    <w:rsid w:val="003D2A70"/>
  </w:style>
  <w:style w:type="character" w:customStyle="1" w:styleId="l8">
    <w:name w:val="l8"/>
    <w:basedOn w:val="a0"/>
    <w:rsid w:val="003D2A70"/>
  </w:style>
  <w:style w:type="character" w:customStyle="1" w:styleId="l6">
    <w:name w:val="l6"/>
    <w:basedOn w:val="a0"/>
    <w:rsid w:val="003D2A70"/>
  </w:style>
  <w:style w:type="character" w:customStyle="1" w:styleId="l7">
    <w:name w:val="l7"/>
    <w:basedOn w:val="a0"/>
    <w:rsid w:val="003D2A70"/>
  </w:style>
  <w:style w:type="character" w:customStyle="1" w:styleId="tlid-translation">
    <w:name w:val="tlid-translation"/>
    <w:basedOn w:val="a0"/>
    <w:rsid w:val="00E96AF7"/>
  </w:style>
  <w:style w:type="character" w:customStyle="1" w:styleId="gt-baf-cell">
    <w:name w:val="gt-baf-cell"/>
    <w:basedOn w:val="a0"/>
    <w:rsid w:val="009400BC"/>
  </w:style>
  <w:style w:type="paragraph" w:styleId="HTML0">
    <w:name w:val="HTML Preformatted"/>
    <w:basedOn w:val="a"/>
    <w:link w:val="HTML1"/>
    <w:uiPriority w:val="99"/>
    <w:unhideWhenUsed/>
    <w:rsid w:val="00D973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rsid w:val="00D973C7"/>
    <w:rPr>
      <w:rFonts w:ascii="Courier New" w:eastAsia="Times New Roman" w:hAnsi="Courier New" w:cs="Courier New"/>
      <w:sz w:val="20"/>
      <w:szCs w:val="20"/>
      <w:lang w:eastAsia="ru-RU"/>
    </w:rPr>
  </w:style>
  <w:style w:type="paragraph" w:customStyle="1" w:styleId="psection">
    <w:name w:val="psection"/>
    <w:basedOn w:val="a"/>
    <w:rsid w:val="00D973C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UnresolvedMention">
    <w:name w:val="Unresolved Mention"/>
    <w:basedOn w:val="a0"/>
    <w:uiPriority w:val="99"/>
    <w:semiHidden/>
    <w:unhideWhenUsed/>
    <w:rsid w:val="00FE0D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1836024">
      <w:bodyDiv w:val="1"/>
      <w:marLeft w:val="0"/>
      <w:marRight w:val="0"/>
      <w:marTop w:val="0"/>
      <w:marBottom w:val="0"/>
      <w:divBdr>
        <w:top w:val="none" w:sz="0" w:space="0" w:color="auto"/>
        <w:left w:val="none" w:sz="0" w:space="0" w:color="auto"/>
        <w:bottom w:val="none" w:sz="0" w:space="0" w:color="auto"/>
        <w:right w:val="none" w:sz="0" w:space="0" w:color="auto"/>
      </w:divBdr>
      <w:divsChild>
        <w:div w:id="1778253967">
          <w:marLeft w:val="0"/>
          <w:marRight w:val="0"/>
          <w:marTop w:val="90"/>
          <w:marBottom w:val="90"/>
          <w:divBdr>
            <w:top w:val="none" w:sz="0" w:space="0" w:color="auto"/>
            <w:left w:val="none" w:sz="0" w:space="0" w:color="auto"/>
            <w:bottom w:val="none" w:sz="0" w:space="0" w:color="auto"/>
            <w:right w:val="none" w:sz="0" w:space="0" w:color="auto"/>
          </w:divBdr>
        </w:div>
      </w:divsChild>
    </w:div>
    <w:div w:id="384842243">
      <w:bodyDiv w:val="1"/>
      <w:marLeft w:val="0"/>
      <w:marRight w:val="0"/>
      <w:marTop w:val="0"/>
      <w:marBottom w:val="0"/>
      <w:divBdr>
        <w:top w:val="none" w:sz="0" w:space="0" w:color="auto"/>
        <w:left w:val="none" w:sz="0" w:space="0" w:color="auto"/>
        <w:bottom w:val="none" w:sz="0" w:space="0" w:color="auto"/>
        <w:right w:val="none" w:sz="0" w:space="0" w:color="auto"/>
      </w:divBdr>
      <w:divsChild>
        <w:div w:id="1846280389">
          <w:marLeft w:val="0"/>
          <w:marRight w:val="0"/>
          <w:marTop w:val="0"/>
          <w:marBottom w:val="0"/>
          <w:divBdr>
            <w:top w:val="none" w:sz="0" w:space="0" w:color="auto"/>
            <w:left w:val="none" w:sz="0" w:space="0" w:color="auto"/>
            <w:bottom w:val="none" w:sz="0" w:space="0" w:color="auto"/>
            <w:right w:val="none" w:sz="0" w:space="0" w:color="auto"/>
          </w:divBdr>
          <w:divsChild>
            <w:div w:id="51153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659303">
      <w:bodyDiv w:val="1"/>
      <w:marLeft w:val="0"/>
      <w:marRight w:val="0"/>
      <w:marTop w:val="0"/>
      <w:marBottom w:val="0"/>
      <w:divBdr>
        <w:top w:val="none" w:sz="0" w:space="0" w:color="auto"/>
        <w:left w:val="none" w:sz="0" w:space="0" w:color="auto"/>
        <w:bottom w:val="none" w:sz="0" w:space="0" w:color="auto"/>
        <w:right w:val="none" w:sz="0" w:space="0" w:color="auto"/>
      </w:divBdr>
      <w:divsChild>
        <w:div w:id="1997418670">
          <w:marLeft w:val="0"/>
          <w:marRight w:val="0"/>
          <w:marTop w:val="0"/>
          <w:marBottom w:val="0"/>
          <w:divBdr>
            <w:top w:val="none" w:sz="0" w:space="0" w:color="auto"/>
            <w:left w:val="none" w:sz="0" w:space="0" w:color="auto"/>
            <w:bottom w:val="none" w:sz="0" w:space="0" w:color="auto"/>
            <w:right w:val="none" w:sz="0" w:space="0" w:color="auto"/>
          </w:divBdr>
          <w:divsChild>
            <w:div w:id="33765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338168">
      <w:bodyDiv w:val="1"/>
      <w:marLeft w:val="0"/>
      <w:marRight w:val="0"/>
      <w:marTop w:val="0"/>
      <w:marBottom w:val="0"/>
      <w:divBdr>
        <w:top w:val="none" w:sz="0" w:space="0" w:color="auto"/>
        <w:left w:val="none" w:sz="0" w:space="0" w:color="auto"/>
        <w:bottom w:val="none" w:sz="0" w:space="0" w:color="auto"/>
        <w:right w:val="none" w:sz="0" w:space="0" w:color="auto"/>
      </w:divBdr>
      <w:divsChild>
        <w:div w:id="743574900">
          <w:marLeft w:val="0"/>
          <w:marRight w:val="0"/>
          <w:marTop w:val="0"/>
          <w:marBottom w:val="0"/>
          <w:divBdr>
            <w:top w:val="none" w:sz="0" w:space="0" w:color="auto"/>
            <w:left w:val="none" w:sz="0" w:space="0" w:color="auto"/>
            <w:bottom w:val="none" w:sz="0" w:space="0" w:color="auto"/>
            <w:right w:val="none" w:sz="0" w:space="0" w:color="auto"/>
          </w:divBdr>
          <w:divsChild>
            <w:div w:id="1607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44174">
      <w:bodyDiv w:val="1"/>
      <w:marLeft w:val="0"/>
      <w:marRight w:val="0"/>
      <w:marTop w:val="0"/>
      <w:marBottom w:val="0"/>
      <w:divBdr>
        <w:top w:val="none" w:sz="0" w:space="0" w:color="auto"/>
        <w:left w:val="none" w:sz="0" w:space="0" w:color="auto"/>
        <w:bottom w:val="none" w:sz="0" w:space="0" w:color="auto"/>
        <w:right w:val="none" w:sz="0" w:space="0" w:color="auto"/>
      </w:divBdr>
      <w:divsChild>
        <w:div w:id="1862161693">
          <w:marLeft w:val="0"/>
          <w:marRight w:val="0"/>
          <w:marTop w:val="0"/>
          <w:marBottom w:val="0"/>
          <w:divBdr>
            <w:top w:val="none" w:sz="0" w:space="0" w:color="auto"/>
            <w:left w:val="none" w:sz="0" w:space="0" w:color="auto"/>
            <w:bottom w:val="none" w:sz="0" w:space="0" w:color="auto"/>
            <w:right w:val="none" w:sz="0" w:space="0" w:color="auto"/>
          </w:divBdr>
          <w:divsChild>
            <w:div w:id="210425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ffl.msu.ru/%20research/publications/%20dobrosklonskaya/" TargetMode="External"/><Relationship Id="rId18" Type="http://schemas.openxmlformats.org/officeDocument/2006/relationships/hyperlink" Target="https://epistemology_of_science.academic.ru/415/metanarrative" TargetMode="External"/><Relationship Id="rId26" Type="http://schemas.openxmlformats.org/officeDocument/2006/relationships/image" Target="media/image4.png"/><Relationship Id="rId39" Type="http://schemas.openxmlformats.org/officeDocument/2006/relationships/image" Target="media/image7.png"/><Relationship Id="rId21" Type="http://schemas.openxmlformats.org/officeDocument/2006/relationships/hyperlink" Target="https://sibirp.ru/attachments/editor/file/random-140424062939-phpapp01.pdf" TargetMode="External"/><Relationship Id="rId34" Type="http://schemas.openxmlformats.org/officeDocument/2006/relationships/diagramLayout" Target="diagrams/layout2.xml"/><Relationship Id="rId42" Type="http://schemas.openxmlformats.org/officeDocument/2006/relationships/hyperlink" Target="https://scholar.google.com/citations?hl=en&amp;user=6AjrLzoAAAAJ&amp;view_op=list_works&amp;authuser=1&amp;gmla=AJsN-F7qtiSEZe8e7HH_7Nx6YeE166sGNepaoKVuSBe6F-JXICTC3KaRk6pE2QTXODpWY32IrbZ_m1mhFo47PT7EsyJbco_L_mnUsYA3ASIEGlVVo2mhag074darvh_w2iEnyZROarc-24a8yKf9fnvasfY9TvWBEV1vCVdn4Gag-QrIOCH7cG4" TargetMode="External"/><Relationship Id="rId47" Type="http://schemas.openxmlformats.org/officeDocument/2006/relationships/image" Target="media/image10.emf"/><Relationship Id="rId50" Type="http://schemas.openxmlformats.org/officeDocument/2006/relationships/image" Target="media/image11.emf"/><Relationship Id="rId55" Type="http://schemas.openxmlformats.org/officeDocument/2006/relationships/image" Target="media/image15.jpeg"/><Relationship Id="rId63" Type="http://schemas.openxmlformats.org/officeDocument/2006/relationships/image" Target="media/image22.jpeg"/><Relationship Id="rId68" Type="http://schemas.openxmlformats.org/officeDocument/2006/relationships/image" Target="media/image27.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https://www.elibrary.ru/%20download/elibrary_395%20556%2055_84772622.pdf" TargetMode="External"/><Relationship Id="rId29" Type="http://schemas.openxmlformats.org/officeDocument/2006/relationships/diagramLayout" Target="diagrams/layout1.xml"/><Relationship Id="rId11" Type="http://schemas.openxmlformats.org/officeDocument/2006/relationships/hyperlink" Target="https://context.reverso.net/%D0%BF%D0%B5%D1%80%D0%B5%D0%B2%D0%BE%D0%B4/%D0%B0%D0%BD%D0%B3%D0%BB%D0%B8%D0%B9%D1%81%D0%BA%D0%B8%D0%B9-%D1%80%D1%83%D1%81%D1%81%D0%BA%D0%B8%D0%B9/Study+manual" TargetMode="External"/><Relationship Id="rId24" Type="http://schemas.openxmlformats.org/officeDocument/2006/relationships/hyperlink" Target="https://topreading.ru/book-131542-" TargetMode="External"/><Relationship Id="rId32" Type="http://schemas.microsoft.com/office/2007/relationships/diagramDrawing" Target="diagrams/drawing1.xml"/><Relationship Id="rId37" Type="http://schemas.microsoft.com/office/2007/relationships/diagramDrawing" Target="diagrams/drawing2.xml"/><Relationship Id="rId40" Type="http://schemas.openxmlformats.org/officeDocument/2006/relationships/image" Target="media/image8.png"/><Relationship Id="rId45" Type="http://schemas.openxmlformats.org/officeDocument/2006/relationships/hyperlink" Target="https://drive.google.com/drive/folders/13c-RaZZC75v8St3nyRb-UYogU_glOpBR?usp=sharing" TargetMode="External"/><Relationship Id="rId53" Type="http://schemas.openxmlformats.org/officeDocument/2006/relationships/image" Target="media/image13.jpeg"/><Relationship Id="rId58" Type="http://schemas.openxmlformats.org/officeDocument/2006/relationships/image" Target="media/image17.jpeg"/><Relationship Id="rId66" Type="http://schemas.openxmlformats.org/officeDocument/2006/relationships/image" Target="media/image25.jpeg"/><Relationship Id="rId74" Type="http://schemas.openxmlformats.org/officeDocument/2006/relationships/image" Target="media/image33.emf"/><Relationship Id="rId5" Type="http://schemas.openxmlformats.org/officeDocument/2006/relationships/webSettings" Target="webSettings.xml"/><Relationship Id="rId15" Type="http://schemas.openxmlformats.org/officeDocument/2006/relationships/hyperlink" Target="http://niv.ru/doc/pogrebnaya-aspekty-mifopoetiki/mifopoetika-i-neomifologizm.htm" TargetMode="External"/><Relationship Id="rId23" Type="http://schemas.openxmlformats.org/officeDocument/2006/relationships/hyperlink" Target="https://www.academia.edu/" TargetMode="External"/><Relationship Id="rId28" Type="http://schemas.openxmlformats.org/officeDocument/2006/relationships/diagramData" Target="diagrams/data1.xml"/><Relationship Id="rId36" Type="http://schemas.openxmlformats.org/officeDocument/2006/relationships/diagramColors" Target="diagrams/colors2.xml"/><Relationship Id="rId49" Type="http://schemas.openxmlformats.org/officeDocument/2006/relationships/hyperlink" Target="https://context.reverso.net/%D0%BF%D0%B5%D1%80%D0%B5%D0%B2%D0%BE%D0%B4/%D0%B0%D0%BD%D0%B3%D0%BB%D0%B8%D0%B9%D1%81%D0%BA%D0%B8%D0%B9-%D1%80%D1%83%D1%81%D1%81%D0%BA%D0%B8%D0%B9/Study+manual" TargetMode="External"/><Relationship Id="rId57" Type="http://schemas.openxmlformats.org/officeDocument/2006/relationships/oleObject" Target="embeddings/oleObject3.bin"/><Relationship Id="rId61" Type="http://schemas.openxmlformats.org/officeDocument/2006/relationships/image" Target="media/image20.jpeg"/><Relationship Id="rId10" Type="http://schemas.openxmlformats.org/officeDocument/2006/relationships/hyperlink" Target="https://context.reverso.net/%D0%BF%D0%B5%D1%80%D0%B5%D0%B2%D0%BE%D0%B4/%D0%B0%D0%BD%D0%B3%D0%BB%D0%B8%D0%B9%D1%81%D0%BA%D0%B8%D0%B9-%D1%80%D1%83%D1%81%D1%81%D0%BA%D0%B8%D0%B9/Study+manual" TargetMode="External"/><Relationship Id="rId19" Type="http://schemas.openxmlformats.org/officeDocument/2006/relationships/hyperlink" Target="https://evestnik-mgou.ru/ru/Articles/Doc/144" TargetMode="External"/><Relationship Id="rId31" Type="http://schemas.openxmlformats.org/officeDocument/2006/relationships/diagramColors" Target="diagrams/colors1.xml"/><Relationship Id="rId44" Type="http://schemas.openxmlformats.org/officeDocument/2006/relationships/hyperlink" Target="https://context.reverso.net/%D0%BF%D0%B5%D1%80%D0%B5%D0%B2%D0%BE%D0%B4/%D0%B0%D0%BD%D0%B3%D0%BB%D0%B8%D0%B9%D1%81%D0%BA%D0%B8%D0%B9-%D1%80%D1%83%D1%81%D1%81%D0%BA%D0%B8%D0%B9/Study+manual" TargetMode="External"/><Relationship Id="rId52" Type="http://schemas.openxmlformats.org/officeDocument/2006/relationships/image" Target="media/image12.jpeg"/><Relationship Id="rId60" Type="http://schemas.openxmlformats.org/officeDocument/2006/relationships/image" Target="media/image19.jpeg"/><Relationship Id="rId65" Type="http://schemas.openxmlformats.org/officeDocument/2006/relationships/image" Target="media/image24.jpeg"/><Relationship Id="rId73" Type="http://schemas.openxmlformats.org/officeDocument/2006/relationships/image" Target="media/image32.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dissercat.com/content/mentalnost-kak-filosofskaya-kategoriya" TargetMode="External"/><Relationship Id="rId22" Type="http://schemas.openxmlformats.org/officeDocument/2006/relationships/hyperlink" Target="https://www.akorda.kz/ru/events/akorda_news/press_conferences/statya-glavy-gosudarstva-vzglyad-v-budushchee-modernizaciya-obshchestvennogo-soznaniya" TargetMode="External"/><Relationship Id="rId27" Type="http://schemas.openxmlformats.org/officeDocument/2006/relationships/image" Target="media/image5.png"/><Relationship Id="rId30" Type="http://schemas.openxmlformats.org/officeDocument/2006/relationships/diagramQuickStyle" Target="diagrams/quickStyle1.xml"/><Relationship Id="rId35" Type="http://schemas.openxmlformats.org/officeDocument/2006/relationships/diagramQuickStyle" Target="diagrams/quickStyle2.xml"/><Relationship Id="rId43" Type="http://schemas.openxmlformats.org/officeDocument/2006/relationships/hyperlink" Target="https://doi.org/10.32014/2019.2518-1467.43" TargetMode="External"/><Relationship Id="rId48" Type="http://schemas.openxmlformats.org/officeDocument/2006/relationships/oleObject" Target="embeddings/oleObject1.bin"/><Relationship Id="rId56" Type="http://schemas.openxmlformats.org/officeDocument/2006/relationships/image" Target="media/image16.emf"/><Relationship Id="rId64" Type="http://schemas.openxmlformats.org/officeDocument/2006/relationships/image" Target="media/image23.jpeg"/><Relationship Id="rId69" Type="http://schemas.openxmlformats.org/officeDocument/2006/relationships/image" Target="media/image28.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oleObject" Target="embeddings/oleObject2.bin"/><Relationship Id="rId72"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s://context.reverso.net/%D0%BF%D0%B5%D1%80%D0%B5%D0%B2%D0%BE%D0%B4/%D0%B0%D0%BD%D0%B3%D0%BB%D0%B8%D0%B9%D1%81%D0%BA%D0%B8%D0%B9-%D1%80%D1%83%D1%81%D1%81%D0%BA%D0%B8%D0%B9/Study+manual" TargetMode="External"/><Relationship Id="rId17" Type="http://schemas.openxmlformats.org/officeDocument/2006/relationships/hyperlink" Target="http://web.mit.edu/allanmc/www/foucault1.pdf" TargetMode="External"/><Relationship Id="rId25" Type="http://schemas.openxmlformats.org/officeDocument/2006/relationships/image" Target="media/image3.png"/><Relationship Id="rId33" Type="http://schemas.openxmlformats.org/officeDocument/2006/relationships/diagramData" Target="diagrams/data2.xml"/><Relationship Id="rId38" Type="http://schemas.openxmlformats.org/officeDocument/2006/relationships/image" Target="media/image6.png"/><Relationship Id="rId46" Type="http://schemas.openxmlformats.org/officeDocument/2006/relationships/image" Target="media/image9.emf"/><Relationship Id="rId59" Type="http://schemas.openxmlformats.org/officeDocument/2006/relationships/image" Target="media/image18.jpeg"/><Relationship Id="rId67" Type="http://schemas.openxmlformats.org/officeDocument/2006/relationships/image" Target="media/image26.jpeg"/><Relationship Id="rId20" Type="http://schemas.openxmlformats.org/officeDocument/2006/relationships/hyperlink" Target="http://luniverse.org/theosophy_002.html" TargetMode="External"/><Relationship Id="rId41" Type="http://schemas.openxmlformats.org/officeDocument/2006/relationships/hyperlink" Target="https://scholar.google.com/citations?hl=en&amp;user=6AjrLzoAAAAJ&amp;view_op=list_works&amp;authuser=1&amp;gmla=AJsN-F7qtiSEZe8e7HH_7Nx6YeE166sGNepaoKVuSBe6F-JXICTC3KaRk6pE2QTXODpWY32IrbZ_m1mhFo47PT7EsyJbco_L_mnUsYA3ASIEGlVVo2mhag074darvh_w2iEnyZROarc-24a8yKf9fnvasfY9TvWBEV1vCVdn4Gag-QrIOCH7cG4" TargetMode="External"/><Relationship Id="rId54" Type="http://schemas.openxmlformats.org/officeDocument/2006/relationships/image" Target="media/image14.jpeg"/><Relationship Id="rId62" Type="http://schemas.openxmlformats.org/officeDocument/2006/relationships/image" Target="media/image21.jpeg"/><Relationship Id="rId70" Type="http://schemas.openxmlformats.org/officeDocument/2006/relationships/image" Target="media/image29.jpeg"/><Relationship Id="rId75"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9EA2831-BE6C-4173-8AF1-B5334F826B85}" type="doc">
      <dgm:prSet loTypeId="urn:microsoft.com/office/officeart/2008/layout/RadialCluster" loCatId="cycle" qsTypeId="urn:microsoft.com/office/officeart/2005/8/quickstyle/simple1" qsCatId="simple" csTypeId="urn:microsoft.com/office/officeart/2005/8/colors/accent1_2" csCatId="accent1" phldr="1"/>
      <dgm:spPr/>
      <dgm:t>
        <a:bodyPr/>
        <a:lstStyle/>
        <a:p>
          <a:endParaRPr lang="ru-RU"/>
        </a:p>
      </dgm:t>
    </dgm:pt>
    <dgm:pt modelId="{A723A993-7637-4679-B6F5-06DADF9A77B0}">
      <dgm:prSet phldrT="[Текст]"/>
      <dgm:spPr/>
      <dgm:t>
        <a:bodyPr/>
        <a:lstStyle/>
        <a:p>
          <a:r>
            <a:rPr lang="en-US"/>
            <a:t>Mythonyms</a:t>
          </a:r>
          <a:endParaRPr lang="ru-RU"/>
        </a:p>
      </dgm:t>
    </dgm:pt>
    <dgm:pt modelId="{B0197906-F486-4762-8418-E41F20EB95F9}" type="parTrans" cxnId="{7B1FD3FC-B9EA-4B61-BE7E-0CE50C89BBF4}">
      <dgm:prSet/>
      <dgm:spPr/>
      <dgm:t>
        <a:bodyPr/>
        <a:lstStyle/>
        <a:p>
          <a:endParaRPr lang="ru-RU"/>
        </a:p>
      </dgm:t>
    </dgm:pt>
    <dgm:pt modelId="{52CFA331-643B-49E0-A6CC-9B70CF2F5A9C}" type="sibTrans" cxnId="{7B1FD3FC-B9EA-4B61-BE7E-0CE50C89BBF4}">
      <dgm:prSet/>
      <dgm:spPr/>
      <dgm:t>
        <a:bodyPr/>
        <a:lstStyle/>
        <a:p>
          <a:endParaRPr lang="ru-RU"/>
        </a:p>
      </dgm:t>
    </dgm:pt>
    <dgm:pt modelId="{E4046349-D15A-4A10-A6FA-AA6822343723}">
      <dgm:prSet phldrT="[Текст]"/>
      <dgm:spPr/>
      <dgm:t>
        <a:bodyPr/>
        <a:lstStyle/>
        <a:p>
          <a:r>
            <a:rPr lang="en-US"/>
            <a:t>Myth toponyms</a:t>
          </a:r>
          <a:endParaRPr lang="ru-RU"/>
        </a:p>
      </dgm:t>
    </dgm:pt>
    <dgm:pt modelId="{ED21D90E-53A4-4F78-8017-02A12EB066F6}" type="parTrans" cxnId="{B630B29E-9EC8-4EC7-901D-74A0B93DC933}">
      <dgm:prSet/>
      <dgm:spPr/>
      <dgm:t>
        <a:bodyPr/>
        <a:lstStyle/>
        <a:p>
          <a:endParaRPr lang="ru-RU"/>
        </a:p>
      </dgm:t>
    </dgm:pt>
    <dgm:pt modelId="{C84D74C2-D8BB-4CE1-9E36-AC9B3FDD602C}" type="sibTrans" cxnId="{B630B29E-9EC8-4EC7-901D-74A0B93DC933}">
      <dgm:prSet/>
      <dgm:spPr/>
      <dgm:t>
        <a:bodyPr/>
        <a:lstStyle/>
        <a:p>
          <a:endParaRPr lang="ru-RU"/>
        </a:p>
      </dgm:t>
    </dgm:pt>
    <dgm:pt modelId="{E302BD4F-F08B-422A-BCF6-1A27556B1855}">
      <dgm:prSet phldrT="[Текст]" custT="1"/>
      <dgm:spPr/>
      <dgm:t>
        <a:bodyPr/>
        <a:lstStyle/>
        <a:p>
          <a:r>
            <a:rPr lang="en-US" sz="800"/>
            <a:t>Myth</a:t>
          </a:r>
          <a:r>
            <a:rPr lang="en-US" sz="1100"/>
            <a:t> flores</a:t>
          </a:r>
          <a:endParaRPr lang="ru-RU" sz="1100"/>
        </a:p>
      </dgm:t>
    </dgm:pt>
    <dgm:pt modelId="{2223DED3-997A-4A9D-842C-D4FFB42CC09C}" type="parTrans" cxnId="{A5033F59-21C5-4428-8E0E-300596BD71A4}">
      <dgm:prSet/>
      <dgm:spPr/>
      <dgm:t>
        <a:bodyPr/>
        <a:lstStyle/>
        <a:p>
          <a:endParaRPr lang="ru-RU"/>
        </a:p>
      </dgm:t>
    </dgm:pt>
    <dgm:pt modelId="{B98F1219-98E2-4D55-BD09-F52C71E659E5}" type="sibTrans" cxnId="{A5033F59-21C5-4428-8E0E-300596BD71A4}">
      <dgm:prSet/>
      <dgm:spPr/>
      <dgm:t>
        <a:bodyPr/>
        <a:lstStyle/>
        <a:p>
          <a:endParaRPr lang="ru-RU"/>
        </a:p>
      </dgm:t>
    </dgm:pt>
    <dgm:pt modelId="{011D4629-CDD2-49A4-A6F8-D69F2D93A657}">
      <dgm:prSet phldrT="[Текст]"/>
      <dgm:spPr/>
      <dgm:t>
        <a:bodyPr/>
        <a:lstStyle/>
        <a:p>
          <a:r>
            <a:rPr lang="en-US"/>
            <a:t>Demonymes</a:t>
          </a:r>
          <a:endParaRPr lang="ru-RU"/>
        </a:p>
      </dgm:t>
    </dgm:pt>
    <dgm:pt modelId="{17F2121B-9A7A-4FA2-B9E6-0DA3259379D0}" type="parTrans" cxnId="{DE191201-2A3B-4681-BCF2-355D4AFAB5F9}">
      <dgm:prSet/>
      <dgm:spPr/>
      <dgm:t>
        <a:bodyPr/>
        <a:lstStyle/>
        <a:p>
          <a:endParaRPr lang="ru-RU"/>
        </a:p>
      </dgm:t>
    </dgm:pt>
    <dgm:pt modelId="{0DB3E0CE-71BC-4B24-A274-84E36078A8F2}" type="sibTrans" cxnId="{DE191201-2A3B-4681-BCF2-355D4AFAB5F9}">
      <dgm:prSet/>
      <dgm:spPr/>
      <dgm:t>
        <a:bodyPr/>
        <a:lstStyle/>
        <a:p>
          <a:endParaRPr lang="ru-RU"/>
        </a:p>
      </dgm:t>
    </dgm:pt>
    <dgm:pt modelId="{8A524A1A-11F0-4BC1-BEE5-2A2071233674}">
      <dgm:prSet phldrT="[Текст]"/>
      <dgm:spPr/>
      <dgm:t>
        <a:bodyPr/>
        <a:lstStyle/>
        <a:p>
          <a:r>
            <a:rPr lang="en-US"/>
            <a:t>Miyth zoonyms</a:t>
          </a:r>
          <a:endParaRPr lang="ru-RU"/>
        </a:p>
      </dgm:t>
    </dgm:pt>
    <dgm:pt modelId="{BCABAADC-4538-42B0-9DBB-0932FD5A2EF4}" type="parTrans" cxnId="{36933E7D-9512-4CC2-AF62-6CC7C537D655}">
      <dgm:prSet/>
      <dgm:spPr/>
      <dgm:t>
        <a:bodyPr/>
        <a:lstStyle/>
        <a:p>
          <a:endParaRPr lang="ru-RU"/>
        </a:p>
      </dgm:t>
    </dgm:pt>
    <dgm:pt modelId="{5B3DC211-74A2-4ECB-8833-A38484537F17}" type="sibTrans" cxnId="{36933E7D-9512-4CC2-AF62-6CC7C537D655}">
      <dgm:prSet/>
      <dgm:spPr/>
      <dgm:t>
        <a:bodyPr/>
        <a:lstStyle/>
        <a:p>
          <a:endParaRPr lang="ru-RU"/>
        </a:p>
      </dgm:t>
    </dgm:pt>
    <dgm:pt modelId="{59947BB5-B8CE-4590-B997-847E5D3D6626}">
      <dgm:prSet/>
      <dgm:spPr/>
      <dgm:t>
        <a:bodyPr/>
        <a:lstStyle/>
        <a:p>
          <a:endParaRPr lang="ru-RU"/>
        </a:p>
      </dgm:t>
    </dgm:pt>
    <dgm:pt modelId="{F1FC4481-C667-4AEE-8A23-A37384B7EF54}" type="parTrans" cxnId="{AD14E2F0-64D9-4ABD-94F7-E9003FCAC9DC}">
      <dgm:prSet/>
      <dgm:spPr/>
      <dgm:t>
        <a:bodyPr/>
        <a:lstStyle/>
        <a:p>
          <a:endParaRPr lang="ru-RU"/>
        </a:p>
      </dgm:t>
    </dgm:pt>
    <dgm:pt modelId="{B532817B-2C11-4764-9842-89714D48F9D8}" type="sibTrans" cxnId="{AD14E2F0-64D9-4ABD-94F7-E9003FCAC9DC}">
      <dgm:prSet/>
      <dgm:spPr/>
      <dgm:t>
        <a:bodyPr/>
        <a:lstStyle/>
        <a:p>
          <a:endParaRPr lang="ru-RU"/>
        </a:p>
      </dgm:t>
    </dgm:pt>
    <dgm:pt modelId="{061370C0-F610-4F43-9F01-D61AB8DC3EF1}">
      <dgm:prSet/>
      <dgm:spPr/>
      <dgm:t>
        <a:bodyPr/>
        <a:lstStyle/>
        <a:p>
          <a:endParaRPr lang="ru-RU"/>
        </a:p>
      </dgm:t>
    </dgm:pt>
    <dgm:pt modelId="{53398D59-1EBC-4709-B02F-CFEB69F6D302}" type="parTrans" cxnId="{853475F6-364B-4532-8DBB-AC047CFC7F83}">
      <dgm:prSet/>
      <dgm:spPr/>
      <dgm:t>
        <a:bodyPr/>
        <a:lstStyle/>
        <a:p>
          <a:endParaRPr lang="ru-RU"/>
        </a:p>
      </dgm:t>
    </dgm:pt>
    <dgm:pt modelId="{92C95C71-A0A8-47CA-AE9A-7C5CCD8B5795}" type="sibTrans" cxnId="{853475F6-364B-4532-8DBB-AC047CFC7F83}">
      <dgm:prSet/>
      <dgm:spPr/>
      <dgm:t>
        <a:bodyPr/>
        <a:lstStyle/>
        <a:p>
          <a:endParaRPr lang="ru-RU"/>
        </a:p>
      </dgm:t>
    </dgm:pt>
    <dgm:pt modelId="{5A02727E-25A7-4A65-973C-ADA26C61B7BA}">
      <dgm:prSet/>
      <dgm:spPr/>
      <dgm:t>
        <a:bodyPr/>
        <a:lstStyle/>
        <a:p>
          <a:endParaRPr lang="ru-RU"/>
        </a:p>
      </dgm:t>
    </dgm:pt>
    <dgm:pt modelId="{2C26A06A-EA61-40AE-97C2-C54EAFF09D1A}" type="parTrans" cxnId="{E9ABFDFA-7278-459F-9DBB-5274DF13EFA8}">
      <dgm:prSet/>
      <dgm:spPr/>
      <dgm:t>
        <a:bodyPr/>
        <a:lstStyle/>
        <a:p>
          <a:endParaRPr lang="ru-RU"/>
        </a:p>
      </dgm:t>
    </dgm:pt>
    <dgm:pt modelId="{C2416E85-30EE-4AC2-9735-2597972C3436}" type="sibTrans" cxnId="{E9ABFDFA-7278-459F-9DBB-5274DF13EFA8}">
      <dgm:prSet/>
      <dgm:spPr/>
      <dgm:t>
        <a:bodyPr/>
        <a:lstStyle/>
        <a:p>
          <a:endParaRPr lang="ru-RU"/>
        </a:p>
      </dgm:t>
    </dgm:pt>
    <dgm:pt modelId="{18BB018B-81E1-4D1C-868D-8EE5A25D4770}">
      <dgm:prSet/>
      <dgm:spPr/>
      <dgm:t>
        <a:bodyPr/>
        <a:lstStyle/>
        <a:p>
          <a:endParaRPr lang="ru-RU"/>
        </a:p>
      </dgm:t>
    </dgm:pt>
    <dgm:pt modelId="{2CB80584-1DF2-4F0F-B338-566B70D1E73F}" type="parTrans" cxnId="{CC4353CD-8C59-4C9F-B108-AA227D475173}">
      <dgm:prSet/>
      <dgm:spPr/>
      <dgm:t>
        <a:bodyPr/>
        <a:lstStyle/>
        <a:p>
          <a:endParaRPr lang="ru-RU"/>
        </a:p>
      </dgm:t>
    </dgm:pt>
    <dgm:pt modelId="{C2DA7E18-F819-4413-916F-8A5911F4A64E}" type="sibTrans" cxnId="{CC4353CD-8C59-4C9F-B108-AA227D475173}">
      <dgm:prSet/>
      <dgm:spPr/>
      <dgm:t>
        <a:bodyPr/>
        <a:lstStyle/>
        <a:p>
          <a:endParaRPr lang="ru-RU"/>
        </a:p>
      </dgm:t>
    </dgm:pt>
    <dgm:pt modelId="{05AF0CAB-EDFC-43AC-B65A-1B79632048F9}">
      <dgm:prSet/>
      <dgm:spPr/>
      <dgm:t>
        <a:bodyPr/>
        <a:lstStyle/>
        <a:p>
          <a:r>
            <a:rPr lang="en-US"/>
            <a:t>Myth personym</a:t>
          </a:r>
          <a:endParaRPr lang="ru-RU"/>
        </a:p>
      </dgm:t>
    </dgm:pt>
    <dgm:pt modelId="{9D08AC5F-0C4C-4A0A-B1B3-489B9574B694}" type="parTrans" cxnId="{DBC14E80-17A9-485F-8EA5-AE82E2E66FE5}">
      <dgm:prSet/>
      <dgm:spPr/>
      <dgm:t>
        <a:bodyPr/>
        <a:lstStyle/>
        <a:p>
          <a:endParaRPr lang="ru-RU"/>
        </a:p>
      </dgm:t>
    </dgm:pt>
    <dgm:pt modelId="{666B2266-1186-42BD-8B9B-73039A6DFF91}" type="sibTrans" cxnId="{DBC14E80-17A9-485F-8EA5-AE82E2E66FE5}">
      <dgm:prSet/>
      <dgm:spPr/>
      <dgm:t>
        <a:bodyPr/>
        <a:lstStyle/>
        <a:p>
          <a:endParaRPr lang="ru-RU"/>
        </a:p>
      </dgm:t>
    </dgm:pt>
    <dgm:pt modelId="{B41243A0-105F-4408-B4E5-71C1F748F2A8}">
      <dgm:prSet custT="1"/>
      <dgm:spPr/>
      <dgm:t>
        <a:bodyPr/>
        <a:lstStyle/>
        <a:p>
          <a:r>
            <a:rPr lang="de-DE" sz="700"/>
            <a:t>Myth </a:t>
          </a:r>
          <a:r>
            <a:rPr lang="de-DE" sz="800"/>
            <a:t>anthroponyms</a:t>
          </a:r>
          <a:endParaRPr lang="ru-RU" sz="800"/>
        </a:p>
      </dgm:t>
    </dgm:pt>
    <dgm:pt modelId="{4EC5FB86-6118-4FB3-AB0E-65890A8CD272}" type="parTrans" cxnId="{58E0622F-35AF-4040-96DA-47AE77AE9A75}">
      <dgm:prSet/>
      <dgm:spPr/>
      <dgm:t>
        <a:bodyPr/>
        <a:lstStyle/>
        <a:p>
          <a:endParaRPr lang="ru-RU"/>
        </a:p>
      </dgm:t>
    </dgm:pt>
    <dgm:pt modelId="{91FE10BF-D2E0-45CC-99E8-3AE1B36EC247}" type="sibTrans" cxnId="{58E0622F-35AF-4040-96DA-47AE77AE9A75}">
      <dgm:prSet/>
      <dgm:spPr/>
      <dgm:t>
        <a:bodyPr/>
        <a:lstStyle/>
        <a:p>
          <a:endParaRPr lang="ru-RU"/>
        </a:p>
      </dgm:t>
    </dgm:pt>
    <dgm:pt modelId="{FCD7CA76-AB40-475F-BCC3-062E190D689D}">
      <dgm:prSet/>
      <dgm:spPr/>
      <dgm:t>
        <a:bodyPr/>
        <a:lstStyle/>
        <a:p>
          <a:endParaRPr lang="ru-RU"/>
        </a:p>
      </dgm:t>
    </dgm:pt>
    <dgm:pt modelId="{C62F29A8-7C36-4AEA-9B2B-2CAA5BFD812B}" type="parTrans" cxnId="{C8DB6547-706F-4750-A906-85BC4CEDD93B}">
      <dgm:prSet/>
      <dgm:spPr/>
      <dgm:t>
        <a:bodyPr/>
        <a:lstStyle/>
        <a:p>
          <a:endParaRPr lang="ru-RU"/>
        </a:p>
      </dgm:t>
    </dgm:pt>
    <dgm:pt modelId="{F7D9BDE5-DD3F-4701-863D-62DD5C29B6EF}" type="sibTrans" cxnId="{C8DB6547-706F-4750-A906-85BC4CEDD93B}">
      <dgm:prSet/>
      <dgm:spPr/>
      <dgm:t>
        <a:bodyPr/>
        <a:lstStyle/>
        <a:p>
          <a:endParaRPr lang="ru-RU"/>
        </a:p>
      </dgm:t>
    </dgm:pt>
    <dgm:pt modelId="{DE0BE31A-BF92-472F-9952-3E9AFBA02A46}">
      <dgm:prSet/>
      <dgm:spPr/>
      <dgm:t>
        <a:bodyPr/>
        <a:lstStyle/>
        <a:p>
          <a:endParaRPr lang="ru-RU"/>
        </a:p>
      </dgm:t>
    </dgm:pt>
    <dgm:pt modelId="{2FA84AC6-F003-4A28-899B-B7CDC92722B8}" type="parTrans" cxnId="{FC3A26AA-2244-41C9-8FB9-4D6B17D698CA}">
      <dgm:prSet/>
      <dgm:spPr/>
      <dgm:t>
        <a:bodyPr/>
        <a:lstStyle/>
        <a:p>
          <a:endParaRPr lang="ru-RU"/>
        </a:p>
      </dgm:t>
    </dgm:pt>
    <dgm:pt modelId="{0A7E8370-586C-4147-B8AA-C234E5093648}" type="sibTrans" cxnId="{FC3A26AA-2244-41C9-8FB9-4D6B17D698CA}">
      <dgm:prSet/>
      <dgm:spPr/>
      <dgm:t>
        <a:bodyPr/>
        <a:lstStyle/>
        <a:p>
          <a:endParaRPr lang="ru-RU"/>
        </a:p>
      </dgm:t>
    </dgm:pt>
    <dgm:pt modelId="{D0DD4965-F0DF-42B8-9593-24655386BD3A}">
      <dgm:prSet/>
      <dgm:spPr/>
      <dgm:t>
        <a:bodyPr/>
        <a:lstStyle/>
        <a:p>
          <a:endParaRPr lang="ru-RU"/>
        </a:p>
      </dgm:t>
    </dgm:pt>
    <dgm:pt modelId="{3E1E8FD7-689F-46D6-8940-C176D132CB55}" type="parTrans" cxnId="{BE2A2FD6-12BE-4031-A2E9-149AF862D309}">
      <dgm:prSet/>
      <dgm:spPr/>
      <dgm:t>
        <a:bodyPr/>
        <a:lstStyle/>
        <a:p>
          <a:endParaRPr lang="ru-RU"/>
        </a:p>
      </dgm:t>
    </dgm:pt>
    <dgm:pt modelId="{5123445A-B266-4BF6-BB75-13D98DA09216}" type="sibTrans" cxnId="{BE2A2FD6-12BE-4031-A2E9-149AF862D309}">
      <dgm:prSet/>
      <dgm:spPr/>
      <dgm:t>
        <a:bodyPr/>
        <a:lstStyle/>
        <a:p>
          <a:endParaRPr lang="ru-RU"/>
        </a:p>
      </dgm:t>
    </dgm:pt>
    <dgm:pt modelId="{92521931-0962-42D9-8456-B52490AD7C7A}">
      <dgm:prSet/>
      <dgm:spPr/>
      <dgm:t>
        <a:bodyPr/>
        <a:lstStyle/>
        <a:p>
          <a:endParaRPr lang="ru-RU"/>
        </a:p>
      </dgm:t>
    </dgm:pt>
    <dgm:pt modelId="{0865996F-5AD4-4A4C-B91A-3678EC460A8F}" type="parTrans" cxnId="{CEE38470-C28D-4090-B7FB-09C1DFA72C92}">
      <dgm:prSet/>
      <dgm:spPr/>
      <dgm:t>
        <a:bodyPr/>
        <a:lstStyle/>
        <a:p>
          <a:endParaRPr lang="ru-RU"/>
        </a:p>
      </dgm:t>
    </dgm:pt>
    <dgm:pt modelId="{E9530E30-83D6-41B8-8CD2-E61F17AB11F5}" type="sibTrans" cxnId="{CEE38470-C28D-4090-B7FB-09C1DFA72C92}">
      <dgm:prSet/>
      <dgm:spPr/>
      <dgm:t>
        <a:bodyPr/>
        <a:lstStyle/>
        <a:p>
          <a:endParaRPr lang="ru-RU"/>
        </a:p>
      </dgm:t>
    </dgm:pt>
    <dgm:pt modelId="{C2D03F46-7AAA-494A-B9CF-02AA5D898036}" type="pres">
      <dgm:prSet presAssocID="{29EA2831-BE6C-4173-8AF1-B5334F826B85}" presName="Name0" presStyleCnt="0">
        <dgm:presLayoutVars>
          <dgm:chMax val="1"/>
          <dgm:chPref val="1"/>
          <dgm:dir/>
          <dgm:animOne val="branch"/>
          <dgm:animLvl val="lvl"/>
        </dgm:presLayoutVars>
      </dgm:prSet>
      <dgm:spPr/>
      <dgm:t>
        <a:bodyPr/>
        <a:lstStyle/>
        <a:p>
          <a:endParaRPr lang="ru-RU"/>
        </a:p>
      </dgm:t>
    </dgm:pt>
    <dgm:pt modelId="{68438C61-03A9-4F26-ADAB-171F6B2B034A}" type="pres">
      <dgm:prSet presAssocID="{A723A993-7637-4679-B6F5-06DADF9A77B0}" presName="singleCycle" presStyleCnt="0"/>
      <dgm:spPr/>
    </dgm:pt>
    <dgm:pt modelId="{63FB2CD4-4941-4A2A-8CA3-0B0D82BC9BC9}" type="pres">
      <dgm:prSet presAssocID="{A723A993-7637-4679-B6F5-06DADF9A77B0}" presName="singleCenter" presStyleLbl="node1" presStyleIdx="0" presStyleCnt="7">
        <dgm:presLayoutVars>
          <dgm:chMax val="7"/>
          <dgm:chPref val="7"/>
        </dgm:presLayoutVars>
      </dgm:prSet>
      <dgm:spPr/>
      <dgm:t>
        <a:bodyPr/>
        <a:lstStyle/>
        <a:p>
          <a:endParaRPr lang="ru-RU"/>
        </a:p>
      </dgm:t>
    </dgm:pt>
    <dgm:pt modelId="{29BB2B3B-27D9-42E5-8B5A-6EC792892C10}" type="pres">
      <dgm:prSet presAssocID="{ED21D90E-53A4-4F78-8017-02A12EB066F6}" presName="Name56" presStyleLbl="parChTrans1D2" presStyleIdx="0" presStyleCnt="6"/>
      <dgm:spPr/>
      <dgm:t>
        <a:bodyPr/>
        <a:lstStyle/>
        <a:p>
          <a:endParaRPr lang="ru-RU"/>
        </a:p>
      </dgm:t>
    </dgm:pt>
    <dgm:pt modelId="{1053301E-7837-4BC6-AA05-BF596E1FE819}" type="pres">
      <dgm:prSet presAssocID="{E4046349-D15A-4A10-A6FA-AA6822343723}" presName="text0" presStyleLbl="node1" presStyleIdx="1" presStyleCnt="7" custRadScaleRad="94578" custRadScaleInc="27931">
        <dgm:presLayoutVars>
          <dgm:bulletEnabled val="1"/>
        </dgm:presLayoutVars>
      </dgm:prSet>
      <dgm:spPr/>
      <dgm:t>
        <a:bodyPr/>
        <a:lstStyle/>
        <a:p>
          <a:endParaRPr lang="ru-RU"/>
        </a:p>
      </dgm:t>
    </dgm:pt>
    <dgm:pt modelId="{2977AB1F-2BD6-411D-8890-18A934FB3651}" type="pres">
      <dgm:prSet presAssocID="{2223DED3-997A-4A9D-842C-D4FFB42CC09C}" presName="Name56" presStyleLbl="parChTrans1D2" presStyleIdx="1" presStyleCnt="6"/>
      <dgm:spPr/>
      <dgm:t>
        <a:bodyPr/>
        <a:lstStyle/>
        <a:p>
          <a:endParaRPr lang="ru-RU"/>
        </a:p>
      </dgm:t>
    </dgm:pt>
    <dgm:pt modelId="{916F2566-5EE8-4888-811C-8F3B41C0C1C4}" type="pres">
      <dgm:prSet presAssocID="{E302BD4F-F08B-422A-BCF6-1A27556B1855}" presName="text0" presStyleLbl="node1" presStyleIdx="2" presStyleCnt="7">
        <dgm:presLayoutVars>
          <dgm:bulletEnabled val="1"/>
        </dgm:presLayoutVars>
      </dgm:prSet>
      <dgm:spPr/>
      <dgm:t>
        <a:bodyPr/>
        <a:lstStyle/>
        <a:p>
          <a:endParaRPr lang="ru-RU"/>
        </a:p>
      </dgm:t>
    </dgm:pt>
    <dgm:pt modelId="{AF539AB8-0B4A-450D-8A93-5DF5011E328A}" type="pres">
      <dgm:prSet presAssocID="{17F2121B-9A7A-4FA2-B9E6-0DA3259379D0}" presName="Name56" presStyleLbl="parChTrans1D2" presStyleIdx="2" presStyleCnt="6"/>
      <dgm:spPr/>
      <dgm:t>
        <a:bodyPr/>
        <a:lstStyle/>
        <a:p>
          <a:endParaRPr lang="ru-RU"/>
        </a:p>
      </dgm:t>
    </dgm:pt>
    <dgm:pt modelId="{9EB43627-E4D2-4A8B-ABB0-870B60F0A653}" type="pres">
      <dgm:prSet presAssocID="{011D4629-CDD2-49A4-A6F8-D69F2D93A657}" presName="text0" presStyleLbl="node1" presStyleIdx="3" presStyleCnt="7">
        <dgm:presLayoutVars>
          <dgm:bulletEnabled val="1"/>
        </dgm:presLayoutVars>
      </dgm:prSet>
      <dgm:spPr/>
      <dgm:t>
        <a:bodyPr/>
        <a:lstStyle/>
        <a:p>
          <a:endParaRPr lang="ru-RU"/>
        </a:p>
      </dgm:t>
    </dgm:pt>
    <dgm:pt modelId="{856B6079-2937-47C7-AA0C-65B0EE2F1330}" type="pres">
      <dgm:prSet presAssocID="{BCABAADC-4538-42B0-9DBB-0932FD5A2EF4}" presName="Name56" presStyleLbl="parChTrans1D2" presStyleIdx="3" presStyleCnt="6"/>
      <dgm:spPr/>
      <dgm:t>
        <a:bodyPr/>
        <a:lstStyle/>
        <a:p>
          <a:endParaRPr lang="ru-RU"/>
        </a:p>
      </dgm:t>
    </dgm:pt>
    <dgm:pt modelId="{C9C45850-295E-4D38-959B-4183FC13603D}" type="pres">
      <dgm:prSet presAssocID="{8A524A1A-11F0-4BC1-BEE5-2A2071233674}" presName="text0" presStyleLbl="node1" presStyleIdx="4" presStyleCnt="7" custRadScaleRad="100057">
        <dgm:presLayoutVars>
          <dgm:bulletEnabled val="1"/>
        </dgm:presLayoutVars>
      </dgm:prSet>
      <dgm:spPr/>
      <dgm:t>
        <a:bodyPr/>
        <a:lstStyle/>
        <a:p>
          <a:endParaRPr lang="ru-RU"/>
        </a:p>
      </dgm:t>
    </dgm:pt>
    <dgm:pt modelId="{54534E65-B5A0-46CE-B553-5544EDD3FA69}" type="pres">
      <dgm:prSet presAssocID="{9D08AC5F-0C4C-4A0A-B1B3-489B9574B694}" presName="Name56" presStyleLbl="parChTrans1D2" presStyleIdx="4" presStyleCnt="6"/>
      <dgm:spPr/>
      <dgm:t>
        <a:bodyPr/>
        <a:lstStyle/>
        <a:p>
          <a:endParaRPr lang="ru-RU"/>
        </a:p>
      </dgm:t>
    </dgm:pt>
    <dgm:pt modelId="{917CA3FA-8731-4154-95F7-76B8A49060D5}" type="pres">
      <dgm:prSet presAssocID="{05AF0CAB-EDFC-43AC-B65A-1B79632048F9}" presName="text0" presStyleLbl="node1" presStyleIdx="5" presStyleCnt="7">
        <dgm:presLayoutVars>
          <dgm:bulletEnabled val="1"/>
        </dgm:presLayoutVars>
      </dgm:prSet>
      <dgm:spPr/>
      <dgm:t>
        <a:bodyPr/>
        <a:lstStyle/>
        <a:p>
          <a:endParaRPr lang="ru-RU"/>
        </a:p>
      </dgm:t>
    </dgm:pt>
    <dgm:pt modelId="{5CDFAFFC-66CD-4C25-B073-32F99E931427}" type="pres">
      <dgm:prSet presAssocID="{4EC5FB86-6118-4FB3-AB0E-65890A8CD272}" presName="Name56" presStyleLbl="parChTrans1D2" presStyleIdx="5" presStyleCnt="6"/>
      <dgm:spPr/>
      <dgm:t>
        <a:bodyPr/>
        <a:lstStyle/>
        <a:p>
          <a:endParaRPr lang="ru-RU"/>
        </a:p>
      </dgm:t>
    </dgm:pt>
    <dgm:pt modelId="{01B3872B-EE0F-493F-8C10-31D7C8F9E739}" type="pres">
      <dgm:prSet presAssocID="{B41243A0-105F-4408-B4E5-71C1F748F2A8}" presName="text0" presStyleLbl="node1" presStyleIdx="6" presStyleCnt="7">
        <dgm:presLayoutVars>
          <dgm:bulletEnabled val="1"/>
        </dgm:presLayoutVars>
      </dgm:prSet>
      <dgm:spPr/>
      <dgm:t>
        <a:bodyPr/>
        <a:lstStyle/>
        <a:p>
          <a:endParaRPr lang="ru-RU"/>
        </a:p>
      </dgm:t>
    </dgm:pt>
  </dgm:ptLst>
  <dgm:cxnLst>
    <dgm:cxn modelId="{4F3F53FD-422B-40AE-BD57-6F979A43EE1C}" type="presOf" srcId="{E4046349-D15A-4A10-A6FA-AA6822343723}" destId="{1053301E-7837-4BC6-AA05-BF596E1FE819}" srcOrd="0" destOrd="0" presId="urn:microsoft.com/office/officeart/2008/layout/RadialCluster"/>
    <dgm:cxn modelId="{DBC14E80-17A9-485F-8EA5-AE82E2E66FE5}" srcId="{A723A993-7637-4679-B6F5-06DADF9A77B0}" destId="{05AF0CAB-EDFC-43AC-B65A-1B79632048F9}" srcOrd="4" destOrd="0" parTransId="{9D08AC5F-0C4C-4A0A-B1B3-489B9574B694}" sibTransId="{666B2266-1186-42BD-8B9B-73039A6DFF91}"/>
    <dgm:cxn modelId="{56506DF6-99F3-4F81-A41B-AAC5F4197F7C}" type="presOf" srcId="{05AF0CAB-EDFC-43AC-B65A-1B79632048F9}" destId="{917CA3FA-8731-4154-95F7-76B8A49060D5}" srcOrd="0" destOrd="0" presId="urn:microsoft.com/office/officeart/2008/layout/RadialCluster"/>
    <dgm:cxn modelId="{7B1FD3FC-B9EA-4B61-BE7E-0CE50C89BBF4}" srcId="{29EA2831-BE6C-4173-8AF1-B5334F826B85}" destId="{A723A993-7637-4679-B6F5-06DADF9A77B0}" srcOrd="0" destOrd="0" parTransId="{B0197906-F486-4762-8418-E41F20EB95F9}" sibTransId="{52CFA331-643B-49E0-A6CC-9B70CF2F5A9C}"/>
    <dgm:cxn modelId="{853475F6-364B-4532-8DBB-AC047CFC7F83}" srcId="{29EA2831-BE6C-4173-8AF1-B5334F826B85}" destId="{061370C0-F610-4F43-9F01-D61AB8DC3EF1}" srcOrd="7" destOrd="0" parTransId="{53398D59-1EBC-4709-B02F-CFEB69F6D302}" sibTransId="{92C95C71-A0A8-47CA-AE9A-7C5CCD8B5795}"/>
    <dgm:cxn modelId="{ED8B1282-0E40-4757-80D9-9BD7448064EB}" type="presOf" srcId="{8A524A1A-11F0-4BC1-BEE5-2A2071233674}" destId="{C9C45850-295E-4D38-959B-4183FC13603D}" srcOrd="0" destOrd="0" presId="urn:microsoft.com/office/officeart/2008/layout/RadialCluster"/>
    <dgm:cxn modelId="{A375BE04-D5AD-47C3-A1DF-04D351CE096E}" type="presOf" srcId="{29EA2831-BE6C-4173-8AF1-B5334F826B85}" destId="{C2D03F46-7AAA-494A-B9CF-02AA5D898036}" srcOrd="0" destOrd="0" presId="urn:microsoft.com/office/officeart/2008/layout/RadialCluster"/>
    <dgm:cxn modelId="{FA441874-9D34-4D6F-8709-DF5F5666E025}" type="presOf" srcId="{BCABAADC-4538-42B0-9DBB-0932FD5A2EF4}" destId="{856B6079-2937-47C7-AA0C-65B0EE2F1330}" srcOrd="0" destOrd="0" presId="urn:microsoft.com/office/officeart/2008/layout/RadialCluster"/>
    <dgm:cxn modelId="{B79D8A70-9EC8-480D-9EBE-6C4E35B44CF0}" type="presOf" srcId="{011D4629-CDD2-49A4-A6F8-D69F2D93A657}" destId="{9EB43627-E4D2-4A8B-ABB0-870B60F0A653}" srcOrd="0" destOrd="0" presId="urn:microsoft.com/office/officeart/2008/layout/RadialCluster"/>
    <dgm:cxn modelId="{6200F8D8-9B2E-4423-8EFB-238CD7962CF3}" type="presOf" srcId="{A723A993-7637-4679-B6F5-06DADF9A77B0}" destId="{63FB2CD4-4941-4A2A-8CA3-0B0D82BC9BC9}" srcOrd="0" destOrd="0" presId="urn:microsoft.com/office/officeart/2008/layout/RadialCluster"/>
    <dgm:cxn modelId="{E9ABFDFA-7278-459F-9DBB-5274DF13EFA8}" srcId="{29EA2831-BE6C-4173-8AF1-B5334F826B85}" destId="{5A02727E-25A7-4A65-973C-ADA26C61B7BA}" srcOrd="6" destOrd="0" parTransId="{2C26A06A-EA61-40AE-97C2-C54EAFF09D1A}" sibTransId="{C2416E85-30EE-4AC2-9735-2597972C3436}"/>
    <dgm:cxn modelId="{DE191201-2A3B-4681-BCF2-355D4AFAB5F9}" srcId="{A723A993-7637-4679-B6F5-06DADF9A77B0}" destId="{011D4629-CDD2-49A4-A6F8-D69F2D93A657}" srcOrd="2" destOrd="0" parTransId="{17F2121B-9A7A-4FA2-B9E6-0DA3259379D0}" sibTransId="{0DB3E0CE-71BC-4B24-A274-84E36078A8F2}"/>
    <dgm:cxn modelId="{A5033F59-21C5-4428-8E0E-300596BD71A4}" srcId="{A723A993-7637-4679-B6F5-06DADF9A77B0}" destId="{E302BD4F-F08B-422A-BCF6-1A27556B1855}" srcOrd="1" destOrd="0" parTransId="{2223DED3-997A-4A9D-842C-D4FFB42CC09C}" sibTransId="{B98F1219-98E2-4D55-BD09-F52C71E659E5}"/>
    <dgm:cxn modelId="{976AEE62-6711-44B2-9F93-0D44C99D9816}" type="presOf" srcId="{4EC5FB86-6118-4FB3-AB0E-65890A8CD272}" destId="{5CDFAFFC-66CD-4C25-B073-32F99E931427}" srcOrd="0" destOrd="0" presId="urn:microsoft.com/office/officeart/2008/layout/RadialCluster"/>
    <dgm:cxn modelId="{58E0622F-35AF-4040-96DA-47AE77AE9A75}" srcId="{A723A993-7637-4679-B6F5-06DADF9A77B0}" destId="{B41243A0-105F-4408-B4E5-71C1F748F2A8}" srcOrd="5" destOrd="0" parTransId="{4EC5FB86-6118-4FB3-AB0E-65890A8CD272}" sibTransId="{91FE10BF-D2E0-45CC-99E8-3AE1B36EC247}"/>
    <dgm:cxn modelId="{4E53373D-81BF-47C8-B8A2-43BA594BF10D}" type="presOf" srcId="{B41243A0-105F-4408-B4E5-71C1F748F2A8}" destId="{01B3872B-EE0F-493F-8C10-31D7C8F9E739}" srcOrd="0" destOrd="0" presId="urn:microsoft.com/office/officeart/2008/layout/RadialCluster"/>
    <dgm:cxn modelId="{CEE38470-C28D-4090-B7FB-09C1DFA72C92}" srcId="{29EA2831-BE6C-4173-8AF1-B5334F826B85}" destId="{92521931-0962-42D9-8456-B52490AD7C7A}" srcOrd="1" destOrd="0" parTransId="{0865996F-5AD4-4A4C-B91A-3678EC460A8F}" sibTransId="{E9530E30-83D6-41B8-8CD2-E61F17AB11F5}"/>
    <dgm:cxn modelId="{17656172-5286-45A2-8305-1D1A2A029838}" type="presOf" srcId="{E302BD4F-F08B-422A-BCF6-1A27556B1855}" destId="{916F2566-5EE8-4888-811C-8F3B41C0C1C4}" srcOrd="0" destOrd="0" presId="urn:microsoft.com/office/officeart/2008/layout/RadialCluster"/>
    <dgm:cxn modelId="{AD14E2F0-64D9-4ABD-94F7-E9003FCAC9DC}" srcId="{29EA2831-BE6C-4173-8AF1-B5334F826B85}" destId="{59947BB5-B8CE-4590-B997-847E5D3D6626}" srcOrd="8" destOrd="0" parTransId="{F1FC4481-C667-4AEE-8A23-A37384B7EF54}" sibTransId="{B532817B-2C11-4764-9842-89714D48F9D8}"/>
    <dgm:cxn modelId="{BE2A2FD6-12BE-4031-A2E9-149AF862D309}" srcId="{29EA2831-BE6C-4173-8AF1-B5334F826B85}" destId="{D0DD4965-F0DF-42B8-9593-24655386BD3A}" srcOrd="2" destOrd="0" parTransId="{3E1E8FD7-689F-46D6-8940-C176D132CB55}" sibTransId="{5123445A-B266-4BF6-BB75-13D98DA09216}"/>
    <dgm:cxn modelId="{98C79345-000C-4179-8BDB-B863EBC43EEC}" type="presOf" srcId="{9D08AC5F-0C4C-4A0A-B1B3-489B9574B694}" destId="{54534E65-B5A0-46CE-B553-5544EDD3FA69}" srcOrd="0" destOrd="0" presId="urn:microsoft.com/office/officeart/2008/layout/RadialCluster"/>
    <dgm:cxn modelId="{CC4353CD-8C59-4C9F-B108-AA227D475173}" srcId="{29EA2831-BE6C-4173-8AF1-B5334F826B85}" destId="{18BB018B-81E1-4D1C-868D-8EE5A25D4770}" srcOrd="5" destOrd="0" parTransId="{2CB80584-1DF2-4F0F-B338-566B70D1E73F}" sibTransId="{C2DA7E18-F819-4413-916F-8A5911F4A64E}"/>
    <dgm:cxn modelId="{36933E7D-9512-4CC2-AF62-6CC7C537D655}" srcId="{A723A993-7637-4679-B6F5-06DADF9A77B0}" destId="{8A524A1A-11F0-4BC1-BEE5-2A2071233674}" srcOrd="3" destOrd="0" parTransId="{BCABAADC-4538-42B0-9DBB-0932FD5A2EF4}" sibTransId="{5B3DC211-74A2-4ECB-8833-A38484537F17}"/>
    <dgm:cxn modelId="{AB9B6983-7487-448B-AF69-53DF7E4F8EB0}" type="presOf" srcId="{ED21D90E-53A4-4F78-8017-02A12EB066F6}" destId="{29BB2B3B-27D9-42E5-8B5A-6EC792892C10}" srcOrd="0" destOrd="0" presId="urn:microsoft.com/office/officeart/2008/layout/RadialCluster"/>
    <dgm:cxn modelId="{FC3A26AA-2244-41C9-8FB9-4D6B17D698CA}" srcId="{29EA2831-BE6C-4173-8AF1-B5334F826B85}" destId="{DE0BE31A-BF92-472F-9952-3E9AFBA02A46}" srcOrd="3" destOrd="0" parTransId="{2FA84AC6-F003-4A28-899B-B7CDC92722B8}" sibTransId="{0A7E8370-586C-4147-B8AA-C234E5093648}"/>
    <dgm:cxn modelId="{391E46B2-A4FF-43B2-9AD3-00840E1CC8AC}" type="presOf" srcId="{2223DED3-997A-4A9D-842C-D4FFB42CC09C}" destId="{2977AB1F-2BD6-411D-8890-18A934FB3651}" srcOrd="0" destOrd="0" presId="urn:microsoft.com/office/officeart/2008/layout/RadialCluster"/>
    <dgm:cxn modelId="{B630B29E-9EC8-4EC7-901D-74A0B93DC933}" srcId="{A723A993-7637-4679-B6F5-06DADF9A77B0}" destId="{E4046349-D15A-4A10-A6FA-AA6822343723}" srcOrd="0" destOrd="0" parTransId="{ED21D90E-53A4-4F78-8017-02A12EB066F6}" sibTransId="{C84D74C2-D8BB-4CE1-9E36-AC9B3FDD602C}"/>
    <dgm:cxn modelId="{C8DB6547-706F-4750-A906-85BC4CEDD93B}" srcId="{29EA2831-BE6C-4173-8AF1-B5334F826B85}" destId="{FCD7CA76-AB40-475F-BCC3-062E190D689D}" srcOrd="4" destOrd="0" parTransId="{C62F29A8-7C36-4AEA-9B2B-2CAA5BFD812B}" sibTransId="{F7D9BDE5-DD3F-4701-863D-62DD5C29B6EF}"/>
    <dgm:cxn modelId="{C24D4678-ECC3-446D-BCA8-65A88A26FDD0}" type="presOf" srcId="{17F2121B-9A7A-4FA2-B9E6-0DA3259379D0}" destId="{AF539AB8-0B4A-450D-8A93-5DF5011E328A}" srcOrd="0" destOrd="0" presId="urn:microsoft.com/office/officeart/2008/layout/RadialCluster"/>
    <dgm:cxn modelId="{A670F92E-6DE0-4B6E-8D4C-70DB61242D2C}" type="presParOf" srcId="{C2D03F46-7AAA-494A-B9CF-02AA5D898036}" destId="{68438C61-03A9-4F26-ADAB-171F6B2B034A}" srcOrd="0" destOrd="0" presId="urn:microsoft.com/office/officeart/2008/layout/RadialCluster"/>
    <dgm:cxn modelId="{6DE19C1D-9C6C-40C6-8A4C-A894F3803C01}" type="presParOf" srcId="{68438C61-03A9-4F26-ADAB-171F6B2B034A}" destId="{63FB2CD4-4941-4A2A-8CA3-0B0D82BC9BC9}" srcOrd="0" destOrd="0" presId="urn:microsoft.com/office/officeart/2008/layout/RadialCluster"/>
    <dgm:cxn modelId="{ACDFF3A3-4163-4AE9-9E59-43751282EE70}" type="presParOf" srcId="{68438C61-03A9-4F26-ADAB-171F6B2B034A}" destId="{29BB2B3B-27D9-42E5-8B5A-6EC792892C10}" srcOrd="1" destOrd="0" presId="urn:microsoft.com/office/officeart/2008/layout/RadialCluster"/>
    <dgm:cxn modelId="{9A5E7E67-AFC0-4BF4-827D-7A1344F48D7A}" type="presParOf" srcId="{68438C61-03A9-4F26-ADAB-171F6B2B034A}" destId="{1053301E-7837-4BC6-AA05-BF596E1FE819}" srcOrd="2" destOrd="0" presId="urn:microsoft.com/office/officeart/2008/layout/RadialCluster"/>
    <dgm:cxn modelId="{D4E23B7F-5AB7-4AB7-8E0E-64F72EB29BD8}" type="presParOf" srcId="{68438C61-03A9-4F26-ADAB-171F6B2B034A}" destId="{2977AB1F-2BD6-411D-8890-18A934FB3651}" srcOrd="3" destOrd="0" presId="urn:microsoft.com/office/officeart/2008/layout/RadialCluster"/>
    <dgm:cxn modelId="{BCA72E0C-7C63-4D0E-9C9F-8AD732FBCD60}" type="presParOf" srcId="{68438C61-03A9-4F26-ADAB-171F6B2B034A}" destId="{916F2566-5EE8-4888-811C-8F3B41C0C1C4}" srcOrd="4" destOrd="0" presId="urn:microsoft.com/office/officeart/2008/layout/RadialCluster"/>
    <dgm:cxn modelId="{11C992EB-5758-4EA0-901F-BFDBF2C8217F}" type="presParOf" srcId="{68438C61-03A9-4F26-ADAB-171F6B2B034A}" destId="{AF539AB8-0B4A-450D-8A93-5DF5011E328A}" srcOrd="5" destOrd="0" presId="urn:microsoft.com/office/officeart/2008/layout/RadialCluster"/>
    <dgm:cxn modelId="{5C6C4AA9-D978-4A94-A26B-723151685919}" type="presParOf" srcId="{68438C61-03A9-4F26-ADAB-171F6B2B034A}" destId="{9EB43627-E4D2-4A8B-ABB0-870B60F0A653}" srcOrd="6" destOrd="0" presId="urn:microsoft.com/office/officeart/2008/layout/RadialCluster"/>
    <dgm:cxn modelId="{BD02F9CC-859C-4B95-BC6D-8005234C71D4}" type="presParOf" srcId="{68438C61-03A9-4F26-ADAB-171F6B2B034A}" destId="{856B6079-2937-47C7-AA0C-65B0EE2F1330}" srcOrd="7" destOrd="0" presId="urn:microsoft.com/office/officeart/2008/layout/RadialCluster"/>
    <dgm:cxn modelId="{B280C027-8B33-4B21-9CFD-5D9171575709}" type="presParOf" srcId="{68438C61-03A9-4F26-ADAB-171F6B2B034A}" destId="{C9C45850-295E-4D38-959B-4183FC13603D}" srcOrd="8" destOrd="0" presId="urn:microsoft.com/office/officeart/2008/layout/RadialCluster"/>
    <dgm:cxn modelId="{EC81A0E8-C632-4133-8088-04AB1C2972B9}" type="presParOf" srcId="{68438C61-03A9-4F26-ADAB-171F6B2B034A}" destId="{54534E65-B5A0-46CE-B553-5544EDD3FA69}" srcOrd="9" destOrd="0" presId="urn:microsoft.com/office/officeart/2008/layout/RadialCluster"/>
    <dgm:cxn modelId="{D3901A02-6F4B-445D-91BE-FAF015E1DABA}" type="presParOf" srcId="{68438C61-03A9-4F26-ADAB-171F6B2B034A}" destId="{917CA3FA-8731-4154-95F7-76B8A49060D5}" srcOrd="10" destOrd="0" presId="urn:microsoft.com/office/officeart/2008/layout/RadialCluster"/>
    <dgm:cxn modelId="{0B47608E-840A-4CEF-B861-7909E5243579}" type="presParOf" srcId="{68438C61-03A9-4F26-ADAB-171F6B2B034A}" destId="{5CDFAFFC-66CD-4C25-B073-32F99E931427}" srcOrd="11" destOrd="0" presId="urn:microsoft.com/office/officeart/2008/layout/RadialCluster"/>
    <dgm:cxn modelId="{DB3D62B7-93D3-4301-A74B-7FEB338DAE6A}" type="presParOf" srcId="{68438C61-03A9-4F26-ADAB-171F6B2B034A}" destId="{01B3872B-EE0F-493F-8C10-31D7C8F9E739}" srcOrd="12" destOrd="0" presId="urn:microsoft.com/office/officeart/2008/layout/RadialCluster"/>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FA9519C-D90D-4229-B3BD-4FD7F12DF5A6}" type="doc">
      <dgm:prSet loTypeId="urn:microsoft.com/office/officeart/2005/8/layout/process1" loCatId="process" qsTypeId="urn:microsoft.com/office/officeart/2005/8/quickstyle/simple1" qsCatId="simple" csTypeId="urn:microsoft.com/office/officeart/2005/8/colors/accent0_1" csCatId="mainScheme" phldr="1"/>
      <dgm:spPr/>
    </dgm:pt>
    <dgm:pt modelId="{DCA8F752-676C-49A0-8C11-38EF48E345BB}">
      <dgm:prSet phldrT="[Текст]" custT="1"/>
      <dgm:spPr/>
      <dgm:t>
        <a:bodyPr/>
        <a:lstStyle/>
        <a:p>
          <a:r>
            <a:rPr lang="en-US" sz="1000">
              <a:latin typeface="Times New Roman" panose="02020603050405020304" pitchFamily="18" charset="0"/>
              <a:cs typeface="Times New Roman" panose="02020603050405020304" pitchFamily="18" charset="0"/>
            </a:rPr>
            <a:t>"Mythological chains"</a:t>
          </a:r>
          <a:endParaRPr lang="ru-RU" sz="1000">
            <a:latin typeface="Times New Roman" pitchFamily="18" charset="0"/>
            <a:cs typeface="Times New Roman" pitchFamily="18" charset="0"/>
          </a:endParaRPr>
        </a:p>
      </dgm:t>
    </dgm:pt>
    <dgm:pt modelId="{BF153F99-ACFF-4DCA-8DFC-8D234EF0FCDE}" type="parTrans" cxnId="{61610120-4353-48CA-853E-8751F81F9AFB}">
      <dgm:prSet/>
      <dgm:spPr/>
      <dgm:t>
        <a:bodyPr/>
        <a:lstStyle/>
        <a:p>
          <a:endParaRPr lang="ru-RU"/>
        </a:p>
      </dgm:t>
    </dgm:pt>
    <dgm:pt modelId="{1267095B-20D9-4279-8EC3-38DAA9F4F9ED}" type="sibTrans" cxnId="{61610120-4353-48CA-853E-8751F81F9AFB}">
      <dgm:prSet/>
      <dgm:spPr/>
      <dgm:t>
        <a:bodyPr/>
        <a:lstStyle/>
        <a:p>
          <a:endParaRPr lang="ru-RU"/>
        </a:p>
      </dgm:t>
    </dgm:pt>
    <dgm:pt modelId="{5C9CA751-974E-4170-BA21-E568FF0BAD3D}">
      <dgm:prSet phldrT="[Текст]" custT="1"/>
      <dgm:spPr/>
      <dgm:t>
        <a:bodyPr/>
        <a:lstStyle/>
        <a:p>
          <a:pPr>
            <a:lnSpc>
              <a:spcPct val="100000"/>
            </a:lnSpc>
            <a:spcAft>
              <a:spcPts val="0"/>
            </a:spcAft>
          </a:pPr>
          <a:r>
            <a:rPr lang="en-US" sz="1000">
              <a:latin typeface="Times New Roman" panose="02020603050405020304" pitchFamily="18" charset="0"/>
              <a:cs typeface="Times New Roman" panose="02020603050405020304" pitchFamily="18" charset="0"/>
            </a:rPr>
            <a:t>comprehension of the concept sphere</a:t>
          </a:r>
          <a:br>
            <a:rPr lang="en-US" sz="1000">
              <a:latin typeface="Times New Roman" panose="02020603050405020304" pitchFamily="18" charset="0"/>
              <a:cs typeface="Times New Roman" panose="02020603050405020304" pitchFamily="18" charset="0"/>
            </a:rPr>
          </a:br>
          <a:r>
            <a:rPr lang="en-US" sz="1000">
              <a:latin typeface="Times New Roman" panose="02020603050405020304" pitchFamily="18" charset="0"/>
              <a:cs typeface="Times New Roman" panose="02020603050405020304" pitchFamily="18" charset="0"/>
            </a:rPr>
            <a:t>text</a:t>
          </a:r>
          <a:endParaRPr lang="ru-RU" sz="1000">
            <a:latin typeface="Times New Roman" pitchFamily="18" charset="0"/>
            <a:cs typeface="Times New Roman" pitchFamily="18" charset="0"/>
          </a:endParaRPr>
        </a:p>
      </dgm:t>
    </dgm:pt>
    <dgm:pt modelId="{1ADFF9D7-5541-47C3-A550-09A9F58F5D2A}" type="parTrans" cxnId="{92E33E4C-F555-46B7-86C0-5ADF9A260727}">
      <dgm:prSet/>
      <dgm:spPr/>
      <dgm:t>
        <a:bodyPr/>
        <a:lstStyle/>
        <a:p>
          <a:endParaRPr lang="ru-RU"/>
        </a:p>
      </dgm:t>
    </dgm:pt>
    <dgm:pt modelId="{21666B4D-FF89-40EF-BE7A-B439A24BB9C0}" type="sibTrans" cxnId="{92E33E4C-F555-46B7-86C0-5ADF9A260727}">
      <dgm:prSet/>
      <dgm:spPr/>
      <dgm:t>
        <a:bodyPr/>
        <a:lstStyle/>
        <a:p>
          <a:endParaRPr lang="ru-RU"/>
        </a:p>
      </dgm:t>
    </dgm:pt>
    <dgm:pt modelId="{047BFA96-27FB-499A-B813-19336C04CBFD}">
      <dgm:prSet custT="1"/>
      <dgm:spPr/>
      <dgm:t>
        <a:bodyPr/>
        <a:lstStyle/>
        <a:p>
          <a:r>
            <a:rPr lang="en-US" sz="1000">
              <a:latin typeface="Times New Roman" panose="02020603050405020304" pitchFamily="18" charset="0"/>
              <a:cs typeface="Times New Roman" panose="02020603050405020304" pitchFamily="18" charset="0"/>
            </a:rPr>
            <a:t>identification, analysis and interpretation of mythologemes</a:t>
          </a:r>
          <a:endParaRPr lang="ru-RU" sz="1000">
            <a:latin typeface="Times New Roman" pitchFamily="18" charset="0"/>
            <a:cs typeface="Times New Roman" pitchFamily="18" charset="0"/>
          </a:endParaRPr>
        </a:p>
      </dgm:t>
    </dgm:pt>
    <dgm:pt modelId="{33D912F7-1C04-4A68-B29A-3794F9682637}" type="parTrans" cxnId="{D8C32E25-BE45-4330-8981-DCF2DD440902}">
      <dgm:prSet/>
      <dgm:spPr/>
      <dgm:t>
        <a:bodyPr/>
        <a:lstStyle/>
        <a:p>
          <a:endParaRPr lang="ru-RU"/>
        </a:p>
      </dgm:t>
    </dgm:pt>
    <dgm:pt modelId="{DFF3524D-37D0-467D-AFDB-22DE43988DFB}" type="sibTrans" cxnId="{D8C32E25-BE45-4330-8981-DCF2DD440902}">
      <dgm:prSet/>
      <dgm:spPr/>
      <dgm:t>
        <a:bodyPr/>
        <a:lstStyle/>
        <a:p>
          <a:endParaRPr lang="ru-RU"/>
        </a:p>
      </dgm:t>
    </dgm:pt>
    <dgm:pt modelId="{C387DF63-2B03-4FDE-875A-B15ABCE7AD59}">
      <dgm:prSet custT="1"/>
      <dgm:spPr/>
      <dgm:t>
        <a:bodyPr/>
        <a:lstStyle/>
        <a:p>
          <a:r>
            <a:rPr lang="en-US" sz="1000">
              <a:latin typeface="Times New Roman" panose="02020603050405020304" pitchFamily="18" charset="0"/>
              <a:cs typeface="Times New Roman" panose="02020603050405020304" pitchFamily="18" charset="0"/>
            </a:rPr>
            <a:t>definition and justification of the corresponding figurative and motive series</a:t>
          </a:r>
          <a:endParaRPr lang="ru-RU" sz="1000">
            <a:latin typeface="Times New Roman" pitchFamily="18" charset="0"/>
            <a:cs typeface="Times New Roman" pitchFamily="18" charset="0"/>
          </a:endParaRPr>
        </a:p>
      </dgm:t>
    </dgm:pt>
    <dgm:pt modelId="{EB501A36-6C72-4EA5-8D38-DF93137CDB3D}" type="parTrans" cxnId="{FD2B5459-FDD5-46F3-96F7-74A31CA626BC}">
      <dgm:prSet/>
      <dgm:spPr/>
      <dgm:t>
        <a:bodyPr/>
        <a:lstStyle/>
        <a:p>
          <a:endParaRPr lang="ru-RU"/>
        </a:p>
      </dgm:t>
    </dgm:pt>
    <dgm:pt modelId="{44C5730C-5428-4D6E-A66C-AE2F987012BD}" type="sibTrans" cxnId="{FD2B5459-FDD5-46F3-96F7-74A31CA626BC}">
      <dgm:prSet/>
      <dgm:spPr/>
      <dgm:t>
        <a:bodyPr/>
        <a:lstStyle/>
        <a:p>
          <a:endParaRPr lang="ru-RU"/>
        </a:p>
      </dgm:t>
    </dgm:pt>
    <dgm:pt modelId="{95C25741-869C-4FA2-A6FF-9F530FA21CF3}" type="pres">
      <dgm:prSet presAssocID="{2FA9519C-D90D-4229-B3BD-4FD7F12DF5A6}" presName="Name0" presStyleCnt="0">
        <dgm:presLayoutVars>
          <dgm:dir/>
          <dgm:resizeHandles val="exact"/>
        </dgm:presLayoutVars>
      </dgm:prSet>
      <dgm:spPr/>
    </dgm:pt>
    <dgm:pt modelId="{169989B7-A7CF-4791-86D0-19D1B58B4593}" type="pres">
      <dgm:prSet presAssocID="{047BFA96-27FB-499A-B813-19336C04CBFD}" presName="node" presStyleLbl="node1" presStyleIdx="0" presStyleCnt="4" custScaleX="124002" custScaleY="102340" custLinFactNeighborX="-823" custLinFactNeighborY="-91870">
        <dgm:presLayoutVars>
          <dgm:bulletEnabled val="1"/>
        </dgm:presLayoutVars>
      </dgm:prSet>
      <dgm:spPr/>
      <dgm:t>
        <a:bodyPr/>
        <a:lstStyle/>
        <a:p>
          <a:endParaRPr lang="ru-RU"/>
        </a:p>
      </dgm:t>
    </dgm:pt>
    <dgm:pt modelId="{FBD11356-AF34-4D6E-8B94-C1510AF4E203}" type="pres">
      <dgm:prSet presAssocID="{DFF3524D-37D0-467D-AFDB-22DE43988DFB}" presName="sibTrans" presStyleLbl="sibTrans2D1" presStyleIdx="0" presStyleCnt="3"/>
      <dgm:spPr/>
      <dgm:t>
        <a:bodyPr/>
        <a:lstStyle/>
        <a:p>
          <a:endParaRPr lang="ru-RU"/>
        </a:p>
      </dgm:t>
    </dgm:pt>
    <dgm:pt modelId="{81085B35-0A53-4B2D-ACD9-7DDB9DCF4FC5}" type="pres">
      <dgm:prSet presAssocID="{DFF3524D-37D0-467D-AFDB-22DE43988DFB}" presName="connectorText" presStyleLbl="sibTrans2D1" presStyleIdx="0" presStyleCnt="3"/>
      <dgm:spPr/>
      <dgm:t>
        <a:bodyPr/>
        <a:lstStyle/>
        <a:p>
          <a:endParaRPr lang="ru-RU"/>
        </a:p>
      </dgm:t>
    </dgm:pt>
    <dgm:pt modelId="{8618713F-9A3A-466B-A5BD-5D385E8A55D7}" type="pres">
      <dgm:prSet presAssocID="{C387DF63-2B03-4FDE-875A-B15ABCE7AD59}" presName="node" presStyleLbl="node1" presStyleIdx="1" presStyleCnt="4" custScaleX="136337" custLinFactNeighborX="9336" custLinFactNeighborY="-91868">
        <dgm:presLayoutVars>
          <dgm:bulletEnabled val="1"/>
        </dgm:presLayoutVars>
      </dgm:prSet>
      <dgm:spPr/>
      <dgm:t>
        <a:bodyPr/>
        <a:lstStyle/>
        <a:p>
          <a:endParaRPr lang="ru-RU"/>
        </a:p>
      </dgm:t>
    </dgm:pt>
    <dgm:pt modelId="{612EF9FD-DC87-4A4C-ACB0-A136CBA596D5}" type="pres">
      <dgm:prSet presAssocID="{44C5730C-5428-4D6E-A66C-AE2F987012BD}" presName="sibTrans" presStyleLbl="sibTrans2D1" presStyleIdx="1" presStyleCnt="3"/>
      <dgm:spPr/>
      <dgm:t>
        <a:bodyPr/>
        <a:lstStyle/>
        <a:p>
          <a:endParaRPr lang="ru-RU"/>
        </a:p>
      </dgm:t>
    </dgm:pt>
    <dgm:pt modelId="{4DE50A63-B406-45B5-8816-5063773F5DA7}" type="pres">
      <dgm:prSet presAssocID="{44C5730C-5428-4D6E-A66C-AE2F987012BD}" presName="connectorText" presStyleLbl="sibTrans2D1" presStyleIdx="1" presStyleCnt="3"/>
      <dgm:spPr/>
      <dgm:t>
        <a:bodyPr/>
        <a:lstStyle/>
        <a:p>
          <a:endParaRPr lang="ru-RU"/>
        </a:p>
      </dgm:t>
    </dgm:pt>
    <dgm:pt modelId="{0D674F1C-EC64-4335-A5CC-1C6836886BE9}" type="pres">
      <dgm:prSet presAssocID="{DCA8F752-676C-49A0-8C11-38EF48E345BB}" presName="node" presStyleLbl="node1" presStyleIdx="2" presStyleCnt="4" custScaleX="138520" custLinFactNeighborX="21001" custLinFactNeighborY="-89652">
        <dgm:presLayoutVars>
          <dgm:bulletEnabled val="1"/>
        </dgm:presLayoutVars>
      </dgm:prSet>
      <dgm:spPr/>
      <dgm:t>
        <a:bodyPr/>
        <a:lstStyle/>
        <a:p>
          <a:endParaRPr lang="ru-RU"/>
        </a:p>
      </dgm:t>
    </dgm:pt>
    <dgm:pt modelId="{259B29A5-1D3C-4F77-AF08-25AC4D1B6304}" type="pres">
      <dgm:prSet presAssocID="{1267095B-20D9-4279-8EC3-38DAA9F4F9ED}" presName="sibTrans" presStyleLbl="sibTrans2D1" presStyleIdx="2" presStyleCnt="3"/>
      <dgm:spPr/>
      <dgm:t>
        <a:bodyPr/>
        <a:lstStyle/>
        <a:p>
          <a:endParaRPr lang="ru-RU"/>
        </a:p>
      </dgm:t>
    </dgm:pt>
    <dgm:pt modelId="{A74BBC75-7CB0-413D-A063-8AADC30DD513}" type="pres">
      <dgm:prSet presAssocID="{1267095B-20D9-4279-8EC3-38DAA9F4F9ED}" presName="connectorText" presStyleLbl="sibTrans2D1" presStyleIdx="2" presStyleCnt="3"/>
      <dgm:spPr/>
      <dgm:t>
        <a:bodyPr/>
        <a:lstStyle/>
        <a:p>
          <a:endParaRPr lang="ru-RU"/>
        </a:p>
      </dgm:t>
    </dgm:pt>
    <dgm:pt modelId="{504C87D7-9558-4E22-B3D4-7C138042A597}" type="pres">
      <dgm:prSet presAssocID="{5C9CA751-974E-4170-BA21-E568FF0BAD3D}" presName="node" presStyleLbl="node1" presStyleIdx="3" presStyleCnt="4" custScaleX="122111" custLinFactNeighborX="823" custLinFactNeighborY="-89674">
        <dgm:presLayoutVars>
          <dgm:bulletEnabled val="1"/>
        </dgm:presLayoutVars>
      </dgm:prSet>
      <dgm:spPr/>
      <dgm:t>
        <a:bodyPr/>
        <a:lstStyle/>
        <a:p>
          <a:endParaRPr lang="ru-RU"/>
        </a:p>
      </dgm:t>
    </dgm:pt>
  </dgm:ptLst>
  <dgm:cxnLst>
    <dgm:cxn modelId="{8568FE23-D3F1-4A29-A0D1-DA72D59EAE7D}" type="presOf" srcId="{C387DF63-2B03-4FDE-875A-B15ABCE7AD59}" destId="{8618713F-9A3A-466B-A5BD-5D385E8A55D7}" srcOrd="0" destOrd="0" presId="urn:microsoft.com/office/officeart/2005/8/layout/process1"/>
    <dgm:cxn modelId="{FD2B5459-FDD5-46F3-96F7-74A31CA626BC}" srcId="{2FA9519C-D90D-4229-B3BD-4FD7F12DF5A6}" destId="{C387DF63-2B03-4FDE-875A-B15ABCE7AD59}" srcOrd="1" destOrd="0" parTransId="{EB501A36-6C72-4EA5-8D38-DF93137CDB3D}" sibTransId="{44C5730C-5428-4D6E-A66C-AE2F987012BD}"/>
    <dgm:cxn modelId="{E3FB5CBD-9C74-4C10-89E5-1EA79C9F648D}" type="presOf" srcId="{047BFA96-27FB-499A-B813-19336C04CBFD}" destId="{169989B7-A7CF-4791-86D0-19D1B58B4593}" srcOrd="0" destOrd="0" presId="urn:microsoft.com/office/officeart/2005/8/layout/process1"/>
    <dgm:cxn modelId="{3F659454-929F-47E4-B6E6-C666B41FAB4B}" type="presOf" srcId="{DCA8F752-676C-49A0-8C11-38EF48E345BB}" destId="{0D674F1C-EC64-4335-A5CC-1C6836886BE9}" srcOrd="0" destOrd="0" presId="urn:microsoft.com/office/officeart/2005/8/layout/process1"/>
    <dgm:cxn modelId="{FC1D4A92-42F5-46B1-8D65-705FA0DC28F4}" type="presOf" srcId="{2FA9519C-D90D-4229-B3BD-4FD7F12DF5A6}" destId="{95C25741-869C-4FA2-A6FF-9F530FA21CF3}" srcOrd="0" destOrd="0" presId="urn:microsoft.com/office/officeart/2005/8/layout/process1"/>
    <dgm:cxn modelId="{AE2CF35A-CF17-42D0-8E47-61D841FB73C1}" type="presOf" srcId="{1267095B-20D9-4279-8EC3-38DAA9F4F9ED}" destId="{259B29A5-1D3C-4F77-AF08-25AC4D1B6304}" srcOrd="0" destOrd="0" presId="urn:microsoft.com/office/officeart/2005/8/layout/process1"/>
    <dgm:cxn modelId="{9F1EF787-FA07-4CC0-820F-0F7179DFB9BA}" type="presOf" srcId="{44C5730C-5428-4D6E-A66C-AE2F987012BD}" destId="{612EF9FD-DC87-4A4C-ACB0-A136CBA596D5}" srcOrd="0" destOrd="0" presId="urn:microsoft.com/office/officeart/2005/8/layout/process1"/>
    <dgm:cxn modelId="{61610120-4353-48CA-853E-8751F81F9AFB}" srcId="{2FA9519C-D90D-4229-B3BD-4FD7F12DF5A6}" destId="{DCA8F752-676C-49A0-8C11-38EF48E345BB}" srcOrd="2" destOrd="0" parTransId="{BF153F99-ACFF-4DCA-8DFC-8D234EF0FCDE}" sibTransId="{1267095B-20D9-4279-8EC3-38DAA9F4F9ED}"/>
    <dgm:cxn modelId="{3B26BE43-922F-4B5E-945D-3DC9BACEDAFC}" type="presOf" srcId="{1267095B-20D9-4279-8EC3-38DAA9F4F9ED}" destId="{A74BBC75-7CB0-413D-A063-8AADC30DD513}" srcOrd="1" destOrd="0" presId="urn:microsoft.com/office/officeart/2005/8/layout/process1"/>
    <dgm:cxn modelId="{92E33E4C-F555-46B7-86C0-5ADF9A260727}" srcId="{2FA9519C-D90D-4229-B3BD-4FD7F12DF5A6}" destId="{5C9CA751-974E-4170-BA21-E568FF0BAD3D}" srcOrd="3" destOrd="0" parTransId="{1ADFF9D7-5541-47C3-A550-09A9F58F5D2A}" sibTransId="{21666B4D-FF89-40EF-BE7A-B439A24BB9C0}"/>
    <dgm:cxn modelId="{68F3DEBA-2DFB-4579-B188-9B58A254CF4C}" type="presOf" srcId="{44C5730C-5428-4D6E-A66C-AE2F987012BD}" destId="{4DE50A63-B406-45B5-8816-5063773F5DA7}" srcOrd="1" destOrd="0" presId="urn:microsoft.com/office/officeart/2005/8/layout/process1"/>
    <dgm:cxn modelId="{D3FAC4DF-7892-4A17-A3EA-7708E42B2949}" type="presOf" srcId="{DFF3524D-37D0-467D-AFDB-22DE43988DFB}" destId="{81085B35-0A53-4B2D-ACD9-7DDB9DCF4FC5}" srcOrd="1" destOrd="0" presId="urn:microsoft.com/office/officeart/2005/8/layout/process1"/>
    <dgm:cxn modelId="{E002E2A8-A86C-4DC8-B898-CA22BF4D043F}" type="presOf" srcId="{DFF3524D-37D0-467D-AFDB-22DE43988DFB}" destId="{FBD11356-AF34-4D6E-8B94-C1510AF4E203}" srcOrd="0" destOrd="0" presId="urn:microsoft.com/office/officeart/2005/8/layout/process1"/>
    <dgm:cxn modelId="{AB2C030A-F59D-40B9-A450-44A1252C2451}" type="presOf" srcId="{5C9CA751-974E-4170-BA21-E568FF0BAD3D}" destId="{504C87D7-9558-4E22-B3D4-7C138042A597}" srcOrd="0" destOrd="0" presId="urn:microsoft.com/office/officeart/2005/8/layout/process1"/>
    <dgm:cxn modelId="{D8C32E25-BE45-4330-8981-DCF2DD440902}" srcId="{2FA9519C-D90D-4229-B3BD-4FD7F12DF5A6}" destId="{047BFA96-27FB-499A-B813-19336C04CBFD}" srcOrd="0" destOrd="0" parTransId="{33D912F7-1C04-4A68-B29A-3794F9682637}" sibTransId="{DFF3524D-37D0-467D-AFDB-22DE43988DFB}"/>
    <dgm:cxn modelId="{8DFFAA22-42F3-4334-9B10-6AE54DF0CF1B}" type="presParOf" srcId="{95C25741-869C-4FA2-A6FF-9F530FA21CF3}" destId="{169989B7-A7CF-4791-86D0-19D1B58B4593}" srcOrd="0" destOrd="0" presId="urn:microsoft.com/office/officeart/2005/8/layout/process1"/>
    <dgm:cxn modelId="{696DF915-30D5-41FC-853E-92B613415101}" type="presParOf" srcId="{95C25741-869C-4FA2-A6FF-9F530FA21CF3}" destId="{FBD11356-AF34-4D6E-8B94-C1510AF4E203}" srcOrd="1" destOrd="0" presId="urn:microsoft.com/office/officeart/2005/8/layout/process1"/>
    <dgm:cxn modelId="{E2570DF9-B1F5-4773-B4FA-A3409F1B8CF2}" type="presParOf" srcId="{FBD11356-AF34-4D6E-8B94-C1510AF4E203}" destId="{81085B35-0A53-4B2D-ACD9-7DDB9DCF4FC5}" srcOrd="0" destOrd="0" presId="urn:microsoft.com/office/officeart/2005/8/layout/process1"/>
    <dgm:cxn modelId="{39E897F4-03B2-4A76-A3E0-C7145584803C}" type="presParOf" srcId="{95C25741-869C-4FA2-A6FF-9F530FA21CF3}" destId="{8618713F-9A3A-466B-A5BD-5D385E8A55D7}" srcOrd="2" destOrd="0" presId="urn:microsoft.com/office/officeart/2005/8/layout/process1"/>
    <dgm:cxn modelId="{C36F4D5D-6D57-4D1C-9DF5-31917433B765}" type="presParOf" srcId="{95C25741-869C-4FA2-A6FF-9F530FA21CF3}" destId="{612EF9FD-DC87-4A4C-ACB0-A136CBA596D5}" srcOrd="3" destOrd="0" presId="urn:microsoft.com/office/officeart/2005/8/layout/process1"/>
    <dgm:cxn modelId="{954AD50B-613B-47AD-9A51-B28E835D7ABA}" type="presParOf" srcId="{612EF9FD-DC87-4A4C-ACB0-A136CBA596D5}" destId="{4DE50A63-B406-45B5-8816-5063773F5DA7}" srcOrd="0" destOrd="0" presId="urn:microsoft.com/office/officeart/2005/8/layout/process1"/>
    <dgm:cxn modelId="{57BA7324-7B74-4BFD-81A6-5E0F773358F7}" type="presParOf" srcId="{95C25741-869C-4FA2-A6FF-9F530FA21CF3}" destId="{0D674F1C-EC64-4335-A5CC-1C6836886BE9}" srcOrd="4" destOrd="0" presId="urn:microsoft.com/office/officeart/2005/8/layout/process1"/>
    <dgm:cxn modelId="{E164A784-A52F-40EF-B8FE-3CA0482EAD5F}" type="presParOf" srcId="{95C25741-869C-4FA2-A6FF-9F530FA21CF3}" destId="{259B29A5-1D3C-4F77-AF08-25AC4D1B6304}" srcOrd="5" destOrd="0" presId="urn:microsoft.com/office/officeart/2005/8/layout/process1"/>
    <dgm:cxn modelId="{67B97984-07ED-4A93-A250-19EFEC58D78A}" type="presParOf" srcId="{259B29A5-1D3C-4F77-AF08-25AC4D1B6304}" destId="{A74BBC75-7CB0-413D-A063-8AADC30DD513}" srcOrd="0" destOrd="0" presId="urn:microsoft.com/office/officeart/2005/8/layout/process1"/>
    <dgm:cxn modelId="{9C0DC2AE-D2FA-4215-BAE1-0E300F23583D}" type="presParOf" srcId="{95C25741-869C-4FA2-A6FF-9F530FA21CF3}" destId="{504C87D7-9558-4E22-B3D4-7C138042A597}" srcOrd="6"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FB2CD4-4941-4A2A-8CA3-0B0D82BC9BC9}">
      <dsp:nvSpPr>
        <dsp:cNvPr id="0" name=""/>
        <dsp:cNvSpPr/>
      </dsp:nvSpPr>
      <dsp:spPr>
        <a:xfrm>
          <a:off x="1405191" y="978789"/>
          <a:ext cx="838962" cy="83896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488950">
            <a:lnSpc>
              <a:spcPct val="90000"/>
            </a:lnSpc>
            <a:spcBef>
              <a:spcPct val="0"/>
            </a:spcBef>
            <a:spcAft>
              <a:spcPct val="35000"/>
            </a:spcAft>
          </a:pPr>
          <a:r>
            <a:rPr lang="en-US" sz="1100" kern="1200"/>
            <a:t>Mythonyms</a:t>
          </a:r>
          <a:endParaRPr lang="ru-RU" sz="1100" kern="1200"/>
        </a:p>
      </dsp:txBody>
      <dsp:txXfrm>
        <a:off x="1446146" y="1019744"/>
        <a:ext cx="757052" cy="757052"/>
      </dsp:txXfrm>
    </dsp:sp>
    <dsp:sp modelId="{29BB2B3B-27D9-42E5-8B5A-6EC792892C10}">
      <dsp:nvSpPr>
        <dsp:cNvPr id="0" name=""/>
        <dsp:cNvSpPr/>
      </dsp:nvSpPr>
      <dsp:spPr>
        <a:xfrm rot="16702758">
          <a:off x="1737679" y="806486"/>
          <a:ext cx="348322" cy="0"/>
        </a:xfrm>
        <a:custGeom>
          <a:avLst/>
          <a:gdLst/>
          <a:ahLst/>
          <a:cxnLst/>
          <a:rect l="0" t="0" r="0" b="0"/>
          <a:pathLst>
            <a:path>
              <a:moveTo>
                <a:pt x="0" y="0"/>
              </a:moveTo>
              <a:lnTo>
                <a:pt x="34832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53301E-7837-4BC6-AA05-BF596E1FE819}">
      <dsp:nvSpPr>
        <dsp:cNvPr id="0" name=""/>
        <dsp:cNvSpPr/>
      </dsp:nvSpPr>
      <dsp:spPr>
        <a:xfrm>
          <a:off x="1697566" y="72080"/>
          <a:ext cx="562104" cy="562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n-US" sz="800" kern="1200"/>
            <a:t>Myth toponyms</a:t>
          </a:r>
          <a:endParaRPr lang="ru-RU" sz="800" kern="1200"/>
        </a:p>
      </dsp:txBody>
      <dsp:txXfrm>
        <a:off x="1725006" y="99520"/>
        <a:ext cx="507224" cy="507224"/>
      </dsp:txXfrm>
    </dsp:sp>
    <dsp:sp modelId="{2977AB1F-2BD6-411D-8890-18A934FB3651}">
      <dsp:nvSpPr>
        <dsp:cNvPr id="0" name=""/>
        <dsp:cNvSpPr/>
      </dsp:nvSpPr>
      <dsp:spPr>
        <a:xfrm rot="19800000">
          <a:off x="2223516" y="1079064"/>
          <a:ext cx="308071" cy="0"/>
        </a:xfrm>
        <a:custGeom>
          <a:avLst/>
          <a:gdLst/>
          <a:ahLst/>
          <a:cxnLst/>
          <a:rect l="0" t="0" r="0" b="0"/>
          <a:pathLst>
            <a:path>
              <a:moveTo>
                <a:pt x="0" y="0"/>
              </a:moveTo>
              <a:lnTo>
                <a:pt x="30807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6F2566-5EE8-4888-811C-8F3B41C0C1C4}">
      <dsp:nvSpPr>
        <dsp:cNvPr id="0" name=""/>
        <dsp:cNvSpPr/>
      </dsp:nvSpPr>
      <dsp:spPr>
        <a:xfrm>
          <a:off x="2510951" y="558729"/>
          <a:ext cx="562104" cy="562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n-US" sz="800" kern="1200"/>
            <a:t>Myth</a:t>
          </a:r>
          <a:r>
            <a:rPr lang="en-US" sz="1100" kern="1200"/>
            <a:t> flores</a:t>
          </a:r>
          <a:endParaRPr lang="ru-RU" sz="1100" kern="1200"/>
        </a:p>
      </dsp:txBody>
      <dsp:txXfrm>
        <a:off x="2538391" y="586169"/>
        <a:ext cx="507224" cy="507224"/>
      </dsp:txXfrm>
    </dsp:sp>
    <dsp:sp modelId="{AF539AB8-0B4A-450D-8A93-5DF5011E328A}">
      <dsp:nvSpPr>
        <dsp:cNvPr id="0" name=""/>
        <dsp:cNvSpPr/>
      </dsp:nvSpPr>
      <dsp:spPr>
        <a:xfrm rot="1800000">
          <a:off x="2223516" y="1717475"/>
          <a:ext cx="308071" cy="0"/>
        </a:xfrm>
        <a:custGeom>
          <a:avLst/>
          <a:gdLst/>
          <a:ahLst/>
          <a:cxnLst/>
          <a:rect l="0" t="0" r="0" b="0"/>
          <a:pathLst>
            <a:path>
              <a:moveTo>
                <a:pt x="0" y="0"/>
              </a:moveTo>
              <a:lnTo>
                <a:pt x="30807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B43627-E4D2-4A8B-ABB0-870B60F0A653}">
      <dsp:nvSpPr>
        <dsp:cNvPr id="0" name=""/>
        <dsp:cNvSpPr/>
      </dsp:nvSpPr>
      <dsp:spPr>
        <a:xfrm>
          <a:off x="2510951" y="1675706"/>
          <a:ext cx="562104" cy="562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311150">
            <a:lnSpc>
              <a:spcPct val="90000"/>
            </a:lnSpc>
            <a:spcBef>
              <a:spcPct val="0"/>
            </a:spcBef>
            <a:spcAft>
              <a:spcPct val="35000"/>
            </a:spcAft>
          </a:pPr>
          <a:r>
            <a:rPr lang="en-US" sz="700" kern="1200"/>
            <a:t>Demonymes</a:t>
          </a:r>
          <a:endParaRPr lang="ru-RU" sz="700" kern="1200"/>
        </a:p>
      </dsp:txBody>
      <dsp:txXfrm>
        <a:off x="2538391" y="1703146"/>
        <a:ext cx="507224" cy="507224"/>
      </dsp:txXfrm>
    </dsp:sp>
    <dsp:sp modelId="{856B6079-2937-47C7-AA0C-65B0EE2F1330}">
      <dsp:nvSpPr>
        <dsp:cNvPr id="0" name=""/>
        <dsp:cNvSpPr/>
      </dsp:nvSpPr>
      <dsp:spPr>
        <a:xfrm rot="5400000">
          <a:off x="1616330" y="2026093"/>
          <a:ext cx="416684" cy="0"/>
        </a:xfrm>
        <a:custGeom>
          <a:avLst/>
          <a:gdLst/>
          <a:ahLst/>
          <a:cxnLst/>
          <a:rect l="0" t="0" r="0" b="0"/>
          <a:pathLst>
            <a:path>
              <a:moveTo>
                <a:pt x="0" y="0"/>
              </a:moveTo>
              <a:lnTo>
                <a:pt x="41668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C45850-295E-4D38-959B-4183FC13603D}">
      <dsp:nvSpPr>
        <dsp:cNvPr id="0" name=""/>
        <dsp:cNvSpPr/>
      </dsp:nvSpPr>
      <dsp:spPr>
        <a:xfrm>
          <a:off x="1543620" y="2234435"/>
          <a:ext cx="562104" cy="562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n-US" sz="900" kern="1200"/>
            <a:t>Miyth zoonyms</a:t>
          </a:r>
          <a:endParaRPr lang="ru-RU" sz="900" kern="1200"/>
        </a:p>
      </dsp:txBody>
      <dsp:txXfrm>
        <a:off x="1571060" y="2261875"/>
        <a:ext cx="507224" cy="507224"/>
      </dsp:txXfrm>
    </dsp:sp>
    <dsp:sp modelId="{54534E65-B5A0-46CE-B553-5544EDD3FA69}">
      <dsp:nvSpPr>
        <dsp:cNvPr id="0" name=""/>
        <dsp:cNvSpPr/>
      </dsp:nvSpPr>
      <dsp:spPr>
        <a:xfrm rot="9000000">
          <a:off x="1117757" y="1717475"/>
          <a:ext cx="308071" cy="0"/>
        </a:xfrm>
        <a:custGeom>
          <a:avLst/>
          <a:gdLst/>
          <a:ahLst/>
          <a:cxnLst/>
          <a:rect l="0" t="0" r="0" b="0"/>
          <a:pathLst>
            <a:path>
              <a:moveTo>
                <a:pt x="0" y="0"/>
              </a:moveTo>
              <a:lnTo>
                <a:pt x="30807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7CA3FA-8731-4154-95F7-76B8A49060D5}">
      <dsp:nvSpPr>
        <dsp:cNvPr id="0" name=""/>
        <dsp:cNvSpPr/>
      </dsp:nvSpPr>
      <dsp:spPr>
        <a:xfrm>
          <a:off x="576289" y="1675706"/>
          <a:ext cx="562104" cy="562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n-US" sz="800" kern="1200"/>
            <a:t>Myth personym</a:t>
          </a:r>
          <a:endParaRPr lang="ru-RU" sz="800" kern="1200"/>
        </a:p>
      </dsp:txBody>
      <dsp:txXfrm>
        <a:off x="603729" y="1703146"/>
        <a:ext cx="507224" cy="507224"/>
      </dsp:txXfrm>
    </dsp:sp>
    <dsp:sp modelId="{5CDFAFFC-66CD-4C25-B073-32F99E931427}">
      <dsp:nvSpPr>
        <dsp:cNvPr id="0" name=""/>
        <dsp:cNvSpPr/>
      </dsp:nvSpPr>
      <dsp:spPr>
        <a:xfrm rot="12600000">
          <a:off x="1117757" y="1079064"/>
          <a:ext cx="308071" cy="0"/>
        </a:xfrm>
        <a:custGeom>
          <a:avLst/>
          <a:gdLst/>
          <a:ahLst/>
          <a:cxnLst/>
          <a:rect l="0" t="0" r="0" b="0"/>
          <a:pathLst>
            <a:path>
              <a:moveTo>
                <a:pt x="0" y="0"/>
              </a:moveTo>
              <a:lnTo>
                <a:pt x="30807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B3872B-EE0F-493F-8C10-31D7C8F9E739}">
      <dsp:nvSpPr>
        <dsp:cNvPr id="0" name=""/>
        <dsp:cNvSpPr/>
      </dsp:nvSpPr>
      <dsp:spPr>
        <a:xfrm>
          <a:off x="576289" y="558729"/>
          <a:ext cx="562104" cy="562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311150">
            <a:lnSpc>
              <a:spcPct val="90000"/>
            </a:lnSpc>
            <a:spcBef>
              <a:spcPct val="0"/>
            </a:spcBef>
            <a:spcAft>
              <a:spcPct val="35000"/>
            </a:spcAft>
          </a:pPr>
          <a:r>
            <a:rPr lang="de-DE" sz="700" kern="1200"/>
            <a:t>Myth </a:t>
          </a:r>
          <a:r>
            <a:rPr lang="de-DE" sz="800" kern="1200"/>
            <a:t>anthroponyms</a:t>
          </a:r>
          <a:endParaRPr lang="ru-RU" sz="800" kern="1200"/>
        </a:p>
      </dsp:txBody>
      <dsp:txXfrm>
        <a:off x="603729" y="586169"/>
        <a:ext cx="507224" cy="5072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9989B7-A7CF-4791-86D0-19D1B58B4593}">
      <dsp:nvSpPr>
        <dsp:cNvPr id="0" name=""/>
        <dsp:cNvSpPr/>
      </dsp:nvSpPr>
      <dsp:spPr>
        <a:xfrm>
          <a:off x="0" y="73565"/>
          <a:ext cx="1145253" cy="8299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identification, analysis and interpretation of mythologemes</a:t>
          </a:r>
          <a:endParaRPr lang="ru-RU" sz="1000" kern="1200">
            <a:latin typeface="Times New Roman" pitchFamily="18" charset="0"/>
            <a:cs typeface="Times New Roman" pitchFamily="18" charset="0"/>
          </a:endParaRPr>
        </a:p>
      </dsp:txBody>
      <dsp:txXfrm>
        <a:off x="24308" y="97873"/>
        <a:ext cx="1096637" cy="781330"/>
      </dsp:txXfrm>
    </dsp:sp>
    <dsp:sp modelId="{FBD11356-AF34-4D6E-8B94-C1510AF4E203}">
      <dsp:nvSpPr>
        <dsp:cNvPr id="0" name=""/>
        <dsp:cNvSpPr/>
      </dsp:nvSpPr>
      <dsp:spPr>
        <a:xfrm rot="35">
          <a:off x="1246993" y="374023"/>
          <a:ext cx="215688" cy="22904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1246993" y="419832"/>
        <a:ext cx="150982" cy="137429"/>
      </dsp:txXfrm>
    </dsp:sp>
    <dsp:sp modelId="{8618713F-9A3A-466B-A5BD-5D385E8A55D7}">
      <dsp:nvSpPr>
        <dsp:cNvPr id="0" name=""/>
        <dsp:cNvSpPr/>
      </dsp:nvSpPr>
      <dsp:spPr>
        <a:xfrm>
          <a:off x="1552213" y="83069"/>
          <a:ext cx="1259176" cy="81097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definition and justification of the corresponding figurative and motive series</a:t>
          </a:r>
          <a:endParaRPr lang="ru-RU" sz="1000" kern="1200">
            <a:latin typeface="Times New Roman" pitchFamily="18" charset="0"/>
            <a:cs typeface="Times New Roman" pitchFamily="18" charset="0"/>
          </a:endParaRPr>
        </a:p>
      </dsp:txBody>
      <dsp:txXfrm>
        <a:off x="1575966" y="106822"/>
        <a:ext cx="1211670" cy="763464"/>
      </dsp:txXfrm>
    </dsp:sp>
    <dsp:sp modelId="{612EF9FD-DC87-4A4C-ACB0-A136CBA596D5}">
      <dsp:nvSpPr>
        <dsp:cNvPr id="0" name=""/>
        <dsp:cNvSpPr/>
      </dsp:nvSpPr>
      <dsp:spPr>
        <a:xfrm rot="36733">
          <a:off x="2914515" y="383029"/>
          <a:ext cx="218650" cy="22904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2914517" y="428488"/>
        <a:ext cx="153055" cy="137429"/>
      </dsp:txXfrm>
    </dsp:sp>
    <dsp:sp modelId="{0D674F1C-EC64-4335-A5CC-1C6836886BE9}">
      <dsp:nvSpPr>
        <dsp:cNvPr id="0" name=""/>
        <dsp:cNvSpPr/>
      </dsp:nvSpPr>
      <dsp:spPr>
        <a:xfrm>
          <a:off x="3223915" y="101041"/>
          <a:ext cx="1279338" cy="81097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"Mythological chains"</a:t>
          </a:r>
          <a:endParaRPr lang="ru-RU" sz="1000" kern="1200">
            <a:latin typeface="Times New Roman" pitchFamily="18" charset="0"/>
            <a:cs typeface="Times New Roman" pitchFamily="18" charset="0"/>
          </a:endParaRPr>
        </a:p>
      </dsp:txBody>
      <dsp:txXfrm>
        <a:off x="3247668" y="124794"/>
        <a:ext cx="1231832" cy="763464"/>
      </dsp:txXfrm>
    </dsp:sp>
    <dsp:sp modelId="{259B29A5-1D3C-4F77-AF08-25AC4D1B6304}">
      <dsp:nvSpPr>
        <dsp:cNvPr id="0" name=""/>
        <dsp:cNvSpPr/>
      </dsp:nvSpPr>
      <dsp:spPr>
        <a:xfrm rot="21599591">
          <a:off x="4576974" y="391908"/>
          <a:ext cx="156289" cy="22904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4576974" y="437720"/>
        <a:ext cx="109402" cy="137429"/>
      </dsp:txXfrm>
    </dsp:sp>
    <dsp:sp modelId="{504C87D7-9558-4E22-B3D4-7C138042A597}">
      <dsp:nvSpPr>
        <dsp:cNvPr id="0" name=""/>
        <dsp:cNvSpPr/>
      </dsp:nvSpPr>
      <dsp:spPr>
        <a:xfrm>
          <a:off x="4798139" y="100862"/>
          <a:ext cx="1127788" cy="81097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en-US" sz="1000" kern="1200">
              <a:latin typeface="Times New Roman" panose="02020603050405020304" pitchFamily="18" charset="0"/>
              <a:cs typeface="Times New Roman" panose="02020603050405020304" pitchFamily="18" charset="0"/>
            </a:rPr>
            <a:t>comprehension of the concept sphere</a:t>
          </a:r>
          <a:br>
            <a:rPr lang="en-US" sz="1000" kern="1200">
              <a:latin typeface="Times New Roman" panose="02020603050405020304" pitchFamily="18" charset="0"/>
              <a:cs typeface="Times New Roman" panose="02020603050405020304" pitchFamily="18" charset="0"/>
            </a:rPr>
          </a:br>
          <a:r>
            <a:rPr lang="en-US" sz="1000" kern="1200">
              <a:latin typeface="Times New Roman" panose="02020603050405020304" pitchFamily="18" charset="0"/>
              <a:cs typeface="Times New Roman" panose="02020603050405020304" pitchFamily="18" charset="0"/>
            </a:rPr>
            <a:t>text</a:t>
          </a:r>
          <a:endParaRPr lang="ru-RU" sz="1000" kern="1200">
            <a:latin typeface="Times New Roman" pitchFamily="18" charset="0"/>
            <a:cs typeface="Times New Roman" pitchFamily="18" charset="0"/>
          </a:endParaRPr>
        </a:p>
      </dsp:txBody>
      <dsp:txXfrm>
        <a:off x="4821892" y="124615"/>
        <a:ext cx="1080282" cy="763464"/>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F6FE1E-4B60-438A-A6C3-D115394D2F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112</Pages>
  <Words>28074</Words>
  <Characters>160026</Characters>
  <Application>Microsoft Office Word</Application>
  <DocSecurity>0</DocSecurity>
  <Lines>1333</Lines>
  <Paragraphs>375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187725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Userr</dc:creator>
  <cp:lastModifiedBy>Пользователь</cp:lastModifiedBy>
  <cp:revision>7</cp:revision>
  <cp:lastPrinted>2020-10-26T06:44:00Z</cp:lastPrinted>
  <dcterms:created xsi:type="dcterms:W3CDTF">2020-10-26T04:55:00Z</dcterms:created>
  <dcterms:modified xsi:type="dcterms:W3CDTF">2020-10-26T07:18:00Z</dcterms:modified>
</cp:coreProperties>
</file>