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D78DA" w14:textId="72DDE1B3" w:rsidR="009F22B5" w:rsidRPr="00150412" w:rsidRDefault="000A0F9C" w:rsidP="00150412">
      <w:pPr>
        <w:spacing w:line="360" w:lineRule="auto"/>
        <w:ind w:firstLine="709"/>
        <w:jc w:val="both"/>
        <w:rPr>
          <w:bCs/>
          <w:lang w:val="en-US"/>
        </w:rPr>
      </w:pPr>
      <w:r>
        <w:rPr>
          <w:bCs/>
          <w:noProof/>
        </w:rPr>
        <w:drawing>
          <wp:inline distT="0" distB="0" distL="0" distR="0" wp14:anchorId="2A8AB52A" wp14:editId="27B67B2A">
            <wp:extent cx="5730240" cy="85877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8587740"/>
                    </a:xfrm>
                    <a:prstGeom prst="rect">
                      <a:avLst/>
                    </a:prstGeom>
                    <a:noFill/>
                    <a:ln>
                      <a:noFill/>
                    </a:ln>
                  </pic:spPr>
                </pic:pic>
              </a:graphicData>
            </a:graphic>
          </wp:inline>
        </w:drawing>
      </w:r>
    </w:p>
    <w:p w14:paraId="1A5673AF" w14:textId="38AE9253" w:rsidR="009F22B5" w:rsidRPr="00150412" w:rsidRDefault="000A0F9C" w:rsidP="00150412">
      <w:pPr>
        <w:spacing w:line="360" w:lineRule="auto"/>
        <w:ind w:firstLine="709"/>
        <w:jc w:val="both"/>
        <w:rPr>
          <w:bCs/>
          <w:lang w:val="en-US"/>
        </w:rPr>
      </w:pPr>
      <w:r>
        <w:rPr>
          <w:bCs/>
          <w:noProof/>
        </w:rPr>
        <w:lastRenderedPageBreak/>
        <w:drawing>
          <wp:inline distT="0" distB="0" distL="0" distR="0" wp14:anchorId="69677144" wp14:editId="0D6B0D3F">
            <wp:extent cx="5730240" cy="84734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8473440"/>
                    </a:xfrm>
                    <a:prstGeom prst="rect">
                      <a:avLst/>
                    </a:prstGeom>
                    <a:noFill/>
                    <a:ln>
                      <a:noFill/>
                    </a:ln>
                  </pic:spPr>
                </pic:pic>
              </a:graphicData>
            </a:graphic>
          </wp:inline>
        </w:drawing>
      </w:r>
    </w:p>
    <w:p w14:paraId="58C54AFB" w14:textId="55354D56" w:rsidR="00D27D62" w:rsidRPr="00150412" w:rsidRDefault="009812CE" w:rsidP="00150412">
      <w:pPr>
        <w:spacing w:line="360" w:lineRule="auto"/>
        <w:ind w:firstLine="709"/>
        <w:contextualSpacing/>
        <w:jc w:val="both"/>
        <w:rPr>
          <w:b/>
          <w:bCs/>
          <w:lang w:val="en-US"/>
        </w:rPr>
      </w:pPr>
      <w:r w:rsidRPr="00150412">
        <w:rPr>
          <w:b/>
          <w:bCs/>
          <w:lang w:val="en-US"/>
        </w:rPr>
        <w:lastRenderedPageBreak/>
        <w:t>REPORT</w:t>
      </w:r>
    </w:p>
    <w:p w14:paraId="72058B7E" w14:textId="0B99FFC4" w:rsidR="009812CE" w:rsidRPr="00150412" w:rsidRDefault="009812CE" w:rsidP="00150412">
      <w:pPr>
        <w:spacing w:line="360" w:lineRule="auto"/>
        <w:ind w:firstLine="709"/>
        <w:contextualSpacing/>
        <w:jc w:val="both"/>
        <w:rPr>
          <w:lang w:val="en-US"/>
        </w:rPr>
      </w:pPr>
      <w:r w:rsidRPr="00150412">
        <w:rPr>
          <w:lang w:val="en-US"/>
        </w:rPr>
        <w:t>Report 40 sec., 2 h., 2 appendices, 43 sources</w:t>
      </w:r>
    </w:p>
    <w:p w14:paraId="59C54C4B" w14:textId="06155A97" w:rsidR="009812CE" w:rsidRPr="00150412" w:rsidRDefault="009812CE" w:rsidP="00F370D3">
      <w:pPr>
        <w:spacing w:line="360" w:lineRule="auto"/>
        <w:contextualSpacing/>
        <w:jc w:val="both"/>
        <w:rPr>
          <w:lang w:val="en-US"/>
        </w:rPr>
      </w:pPr>
      <w:r w:rsidRPr="00150412">
        <w:rPr>
          <w:lang w:val="en-US"/>
        </w:rPr>
        <w:t>Keywords: NATIONAL SECURITY, RELIGIOUS EXTREMISM, CRIMINAL</w:t>
      </w:r>
      <w:r w:rsidR="009C249E" w:rsidRPr="00150412">
        <w:rPr>
          <w:lang w:val="kk-KZ"/>
        </w:rPr>
        <w:t xml:space="preserve"> </w:t>
      </w:r>
      <w:r w:rsidRPr="00150412">
        <w:rPr>
          <w:lang w:val="en-US"/>
        </w:rPr>
        <w:t>POLICY, CRIMINAL LAW POLICY, CRIMINAL PROCEDURE POLICY, CRIMINOLOGICAL POLICY, CRIMINALISTIC POLICY</w:t>
      </w:r>
    </w:p>
    <w:p w14:paraId="175ED68C" w14:textId="4ECE0FFC" w:rsidR="00817300" w:rsidRPr="00150412" w:rsidRDefault="009812CE" w:rsidP="00150412">
      <w:pPr>
        <w:spacing w:line="360" w:lineRule="auto"/>
        <w:ind w:firstLine="709"/>
        <w:contextualSpacing/>
        <w:jc w:val="both"/>
        <w:rPr>
          <w:lang w:val="en-US"/>
        </w:rPr>
      </w:pPr>
      <w:r w:rsidRPr="00150412">
        <w:rPr>
          <w:lang w:val="en-US"/>
        </w:rPr>
        <w:t>The object of research is mechanisms for countering religious extremism and terrorism, improving criminal policy, and ensuring legal security</w:t>
      </w:r>
    </w:p>
    <w:p w14:paraId="6304F935" w14:textId="52481BD9" w:rsidR="009812CE" w:rsidRPr="00150412" w:rsidRDefault="009812CE" w:rsidP="00150412">
      <w:pPr>
        <w:spacing w:line="360" w:lineRule="auto"/>
        <w:ind w:firstLine="709"/>
        <w:contextualSpacing/>
        <w:jc w:val="both"/>
        <w:rPr>
          <w:lang w:val="en-US"/>
        </w:rPr>
      </w:pPr>
      <w:r w:rsidRPr="00150412">
        <w:rPr>
          <w:lang w:val="en-US"/>
        </w:rPr>
        <w:t>The purpose of the work is to improve the criminal policy in the system of countering terrorism, analyze the criminal law, criminal</w:t>
      </w:r>
      <w:r w:rsidR="00803184" w:rsidRPr="00150412">
        <w:rPr>
          <w:lang w:val="en-US"/>
        </w:rPr>
        <w:t>-</w:t>
      </w:r>
      <w:r w:rsidRPr="00150412">
        <w:rPr>
          <w:lang w:val="en-US"/>
        </w:rPr>
        <w:t>procedure and criminal</w:t>
      </w:r>
      <w:r w:rsidR="00803184" w:rsidRPr="00150412">
        <w:rPr>
          <w:lang w:val="en-US"/>
        </w:rPr>
        <w:t>-e</w:t>
      </w:r>
      <w:r w:rsidRPr="00150412">
        <w:rPr>
          <w:lang w:val="en-US"/>
        </w:rPr>
        <w:t xml:space="preserve">xecutive legislation of the Republic of Kazakhstan, aimed at ensuring legal security in the system of </w:t>
      </w:r>
      <w:r w:rsidR="00803184" w:rsidRPr="00150412">
        <w:rPr>
          <w:lang w:val="en-US"/>
        </w:rPr>
        <w:t>security</w:t>
      </w:r>
      <w:r w:rsidRPr="00150412">
        <w:rPr>
          <w:lang w:val="en-US"/>
        </w:rPr>
        <w:t xml:space="preserve"> and protection of national interests from terrorist threats; establish the causal determinants of the formation and development of terrorism in the Republic of Kazakhstan to counteract criminal offenses of a terrorist and extremist nature. </w:t>
      </w:r>
    </w:p>
    <w:p w14:paraId="50D96269" w14:textId="485DB694" w:rsidR="009812CE" w:rsidRPr="00150412" w:rsidRDefault="009812CE" w:rsidP="00150412">
      <w:pPr>
        <w:spacing w:line="360" w:lineRule="auto"/>
        <w:ind w:firstLine="709"/>
        <w:contextualSpacing/>
        <w:jc w:val="both"/>
        <w:rPr>
          <w:lang w:val="en-US"/>
        </w:rPr>
      </w:pPr>
      <w:r w:rsidRPr="00150412">
        <w:rPr>
          <w:lang w:val="en-US"/>
        </w:rPr>
        <w:t>Method or methodology of the work carried out</w:t>
      </w:r>
      <w:r w:rsidR="009C249E" w:rsidRPr="00150412">
        <w:rPr>
          <w:lang w:val="en-US"/>
        </w:rPr>
        <w:t>:</w:t>
      </w:r>
      <w:r w:rsidRPr="00150412">
        <w:rPr>
          <w:lang w:val="en-US"/>
        </w:rPr>
        <w:t xml:space="preserve"> the following </w:t>
      </w:r>
      <w:r w:rsidR="00803184" w:rsidRPr="00150412">
        <w:rPr>
          <w:lang w:val="en-US"/>
        </w:rPr>
        <w:t>g</w:t>
      </w:r>
      <w:r w:rsidRPr="00150412">
        <w:rPr>
          <w:lang w:val="en-US"/>
        </w:rPr>
        <w:t>eneral scientific methods were used: dialectical, system-structural analysis, comparative legal, sociological and psychological methods, formal-logical.</w:t>
      </w:r>
    </w:p>
    <w:p w14:paraId="3EA13AA0" w14:textId="3C406367" w:rsidR="009812CE" w:rsidRPr="00150412" w:rsidRDefault="009812CE" w:rsidP="00150412">
      <w:pPr>
        <w:spacing w:line="360" w:lineRule="auto"/>
        <w:ind w:firstLine="709"/>
        <w:contextualSpacing/>
        <w:jc w:val="both"/>
        <w:rPr>
          <w:lang w:val="en-US"/>
        </w:rPr>
      </w:pPr>
      <w:r w:rsidRPr="00150412">
        <w:rPr>
          <w:lang w:val="en-US"/>
        </w:rPr>
        <w:t>Results of the work and their novelty</w:t>
      </w:r>
      <w:r w:rsidR="0089684B" w:rsidRPr="00150412">
        <w:rPr>
          <w:lang w:val="en-US"/>
        </w:rPr>
        <w:t xml:space="preserve">: </w:t>
      </w:r>
      <w:r w:rsidRPr="00150412">
        <w:rPr>
          <w:lang w:val="en-US"/>
        </w:rPr>
        <w:t>comprehensive research was conducted in the field of countering terrorism, taking into account the regional characteristics of Kazakhstan associated with the influencing factors of religious extremism; scientific study due to the innovative approach which systematically, comprehensively through the establishment of causal relationships in the formation and development of religious extremism and terrorism, to identify effective ways of ensuring national security of legal mechanisms regulating public relations in the sphere of criminal law, criminal</w:t>
      </w:r>
      <w:r w:rsidR="00803184" w:rsidRPr="00150412">
        <w:rPr>
          <w:lang w:val="en-US"/>
        </w:rPr>
        <w:t>-</w:t>
      </w:r>
      <w:r w:rsidRPr="00150412">
        <w:rPr>
          <w:lang w:val="en-US"/>
        </w:rPr>
        <w:t>procedure and criminal-</w:t>
      </w:r>
      <w:r w:rsidR="00803184" w:rsidRPr="00150412">
        <w:rPr>
          <w:lang w:val="en-US"/>
        </w:rPr>
        <w:t>e</w:t>
      </w:r>
      <w:r w:rsidRPr="00150412">
        <w:rPr>
          <w:lang w:val="en-US"/>
        </w:rPr>
        <w:t>xecutive legislation of the Republic of Kazakhstan, as well as criminological and forensic tools.</w:t>
      </w:r>
    </w:p>
    <w:p w14:paraId="4A52D5DB" w14:textId="77777777" w:rsidR="009812CE" w:rsidRPr="00150412" w:rsidRDefault="009812CE" w:rsidP="00150412">
      <w:pPr>
        <w:spacing w:line="360" w:lineRule="auto"/>
        <w:ind w:firstLine="709"/>
        <w:contextualSpacing/>
        <w:jc w:val="both"/>
        <w:rPr>
          <w:lang w:val="en-US"/>
        </w:rPr>
      </w:pPr>
      <w:r w:rsidRPr="00150412">
        <w:rPr>
          <w:lang w:val="en-US"/>
        </w:rPr>
        <w:t>Scope of application of the results in law-making and law enforcement activities, in the educational process, in the practical activities of law enforcement agencies</w:t>
      </w:r>
    </w:p>
    <w:p w14:paraId="66F255D4" w14:textId="77777777" w:rsidR="009812CE" w:rsidRPr="00150412" w:rsidRDefault="009812CE" w:rsidP="00150412">
      <w:pPr>
        <w:spacing w:line="360" w:lineRule="auto"/>
        <w:ind w:firstLine="709"/>
        <w:contextualSpacing/>
        <w:jc w:val="both"/>
        <w:rPr>
          <w:lang w:val="en-US"/>
        </w:rPr>
      </w:pPr>
      <w:r w:rsidRPr="00150412">
        <w:rPr>
          <w:lang w:val="en-US"/>
        </w:rPr>
        <w:t>The research results are reflected in publications based on the results of scientific and practical conferences, round tables, peer-reviewed journals in Kazakhstan, Russia, Belarus, Scopus journals; monographic research; in the development of educational programs and academic disciplines.</w:t>
      </w:r>
    </w:p>
    <w:p w14:paraId="38C0F163" w14:textId="77777777" w:rsidR="00150412" w:rsidRPr="006E2FBB" w:rsidRDefault="00150412" w:rsidP="00150412">
      <w:pPr>
        <w:spacing w:line="360" w:lineRule="auto"/>
        <w:jc w:val="both"/>
        <w:rPr>
          <w:lang w:val="en-US"/>
        </w:rPr>
      </w:pPr>
    </w:p>
    <w:p w14:paraId="253357EC" w14:textId="77777777" w:rsidR="00F87469" w:rsidRPr="006E2FBB" w:rsidRDefault="00F87469" w:rsidP="00150412">
      <w:pPr>
        <w:spacing w:line="360" w:lineRule="auto"/>
        <w:jc w:val="both"/>
        <w:rPr>
          <w:lang w:val="en-US"/>
        </w:rPr>
      </w:pPr>
    </w:p>
    <w:p w14:paraId="5E8D2F29" w14:textId="3AEBF01D" w:rsidR="00D27D62" w:rsidRPr="00150412" w:rsidRDefault="00874893" w:rsidP="00F370D3">
      <w:pPr>
        <w:spacing w:line="360" w:lineRule="auto"/>
        <w:jc w:val="center"/>
        <w:rPr>
          <w:b/>
          <w:bCs/>
          <w:lang w:val="en-GB"/>
        </w:rPr>
      </w:pPr>
      <w:r w:rsidRPr="00150412">
        <w:rPr>
          <w:b/>
          <w:bCs/>
          <w:noProof/>
          <w:spacing w:val="2"/>
          <w:bdr w:val="none" w:sz="0" w:space="0" w:color="auto" w:frame="1"/>
        </w:rPr>
        <w:lastRenderedPageBreak/>
        <w:t>CONTENT</w:t>
      </w:r>
    </w:p>
    <w:p w14:paraId="69572D28" w14:textId="77777777" w:rsidR="00D27D62" w:rsidRPr="00150412" w:rsidRDefault="00D27D62" w:rsidP="00150412">
      <w:pPr>
        <w:spacing w:line="360" w:lineRule="auto"/>
        <w:ind w:firstLine="709"/>
        <w:jc w:val="both"/>
        <w:rPr>
          <w:bCs/>
        </w:rPr>
      </w:pPr>
      <w:r w:rsidRPr="00150412">
        <w:rPr>
          <w:bCs/>
        </w:rPr>
        <w:tab/>
      </w:r>
    </w:p>
    <w:p w14:paraId="506C3BA3" w14:textId="4CBB93A4" w:rsidR="00D27D62" w:rsidRPr="00150412" w:rsidRDefault="00874893" w:rsidP="00150412">
      <w:pPr>
        <w:spacing w:line="360" w:lineRule="auto"/>
        <w:ind w:firstLine="709"/>
        <w:jc w:val="both"/>
        <w:rPr>
          <w:b/>
          <w:lang w:val="en-GB"/>
        </w:rPr>
      </w:pPr>
      <w:bookmarkStart w:id="0" w:name="_Hlk54212813"/>
      <w:r w:rsidRPr="00F370D3">
        <w:rPr>
          <w:bCs/>
          <w:caps/>
          <w:noProof/>
          <w:spacing w:val="2"/>
          <w:bdr w:val="none" w:sz="0" w:space="0" w:color="auto" w:frame="1"/>
          <w:lang w:val="en-GB"/>
        </w:rPr>
        <w:t>Introduction</w:t>
      </w:r>
      <w:r w:rsidR="002F43BB" w:rsidRPr="00150412">
        <w:rPr>
          <w:bCs/>
          <w:noProof/>
          <w:spacing w:val="2"/>
          <w:bdr w:val="none" w:sz="0" w:space="0" w:color="auto" w:frame="1"/>
          <w:lang w:val="en-GB"/>
        </w:rPr>
        <w:t xml:space="preserve"> </w:t>
      </w:r>
      <w:r w:rsidR="00C46F7E" w:rsidRPr="00150412">
        <w:rPr>
          <w:bCs/>
          <w:noProof/>
          <w:spacing w:val="2"/>
          <w:bdr w:val="none" w:sz="0" w:space="0" w:color="auto" w:frame="1"/>
          <w:lang w:val="en-GB"/>
        </w:rPr>
        <w:t>……</w:t>
      </w:r>
      <w:r w:rsidR="00F370D3">
        <w:rPr>
          <w:bCs/>
          <w:noProof/>
          <w:spacing w:val="2"/>
          <w:bdr w:val="none" w:sz="0" w:space="0" w:color="auto" w:frame="1"/>
          <w:lang w:val="en-GB"/>
        </w:rPr>
        <w:t>…………………………………</w:t>
      </w:r>
      <w:r w:rsidR="00F370D3">
        <w:rPr>
          <w:bCs/>
          <w:noProof/>
          <w:spacing w:val="2"/>
          <w:bdr w:val="none" w:sz="0" w:space="0" w:color="auto" w:frame="1"/>
        </w:rPr>
        <w:t>..</w:t>
      </w:r>
      <w:r w:rsidR="002F43BB" w:rsidRPr="00150412">
        <w:rPr>
          <w:bCs/>
          <w:noProof/>
          <w:spacing w:val="2"/>
          <w:bdr w:val="none" w:sz="0" w:space="0" w:color="auto" w:frame="1"/>
          <w:lang w:val="en-GB"/>
        </w:rPr>
        <w:t>……………………</w:t>
      </w:r>
      <w:r w:rsidR="00F370D3">
        <w:rPr>
          <w:bCs/>
          <w:noProof/>
          <w:spacing w:val="2"/>
          <w:bdr w:val="none" w:sz="0" w:space="0" w:color="auto" w:frame="1"/>
        </w:rPr>
        <w:t>..</w:t>
      </w:r>
      <w:r w:rsidR="002F43BB" w:rsidRPr="00150412">
        <w:rPr>
          <w:bCs/>
          <w:noProof/>
          <w:spacing w:val="2"/>
          <w:bdr w:val="none" w:sz="0" w:space="0" w:color="auto" w:frame="1"/>
          <w:lang w:val="en-GB"/>
        </w:rPr>
        <w:t>……</w:t>
      </w:r>
      <w:r w:rsidR="008B6F5C">
        <w:rPr>
          <w:bCs/>
          <w:noProof/>
          <w:spacing w:val="2"/>
          <w:bdr w:val="none" w:sz="0" w:space="0" w:color="auto" w:frame="1"/>
          <w:lang w:val="en-US"/>
        </w:rPr>
        <w:t xml:space="preserve">  </w:t>
      </w:r>
      <w:r w:rsidR="00B274A9">
        <w:rPr>
          <w:bCs/>
          <w:noProof/>
          <w:spacing w:val="2"/>
          <w:bdr w:val="none" w:sz="0" w:space="0" w:color="auto" w:frame="1"/>
          <w:lang w:val="en-US"/>
        </w:rPr>
        <w:t xml:space="preserve"> </w:t>
      </w:r>
      <w:r w:rsidR="00F370D3">
        <w:rPr>
          <w:bCs/>
          <w:lang w:val="en-GB"/>
        </w:rPr>
        <w:t>5</w:t>
      </w:r>
      <w:r w:rsidR="00D27D62" w:rsidRPr="00150412">
        <w:rPr>
          <w:bCs/>
          <w:lang w:val="en-GB"/>
        </w:rPr>
        <w:tab/>
      </w:r>
      <w:r w:rsidR="00D27D62" w:rsidRPr="00150412">
        <w:rPr>
          <w:b/>
          <w:lang w:val="en-GB"/>
        </w:rPr>
        <w:tab/>
      </w:r>
      <w:r w:rsidR="00D27D62" w:rsidRPr="00150412">
        <w:rPr>
          <w:b/>
          <w:lang w:val="en-GB"/>
        </w:rPr>
        <w:tab/>
      </w:r>
      <w:r w:rsidR="00D27D62" w:rsidRPr="00150412">
        <w:rPr>
          <w:b/>
          <w:lang w:val="en-GB"/>
        </w:rPr>
        <w:tab/>
      </w:r>
      <w:r w:rsidR="00D27D62" w:rsidRPr="00150412">
        <w:rPr>
          <w:b/>
          <w:lang w:val="en-GB"/>
        </w:rPr>
        <w:tab/>
      </w:r>
      <w:r w:rsidR="00D27D62" w:rsidRPr="00150412">
        <w:rPr>
          <w:b/>
          <w:lang w:val="en-GB"/>
        </w:rPr>
        <w:tab/>
      </w:r>
      <w:r w:rsidR="00D27D62" w:rsidRPr="00150412">
        <w:rPr>
          <w:b/>
          <w:lang w:val="en-GB"/>
        </w:rPr>
        <w:tab/>
      </w:r>
      <w:r w:rsidR="00D27D62" w:rsidRPr="00150412">
        <w:rPr>
          <w:b/>
          <w:lang w:val="en-GB"/>
        </w:rPr>
        <w:tab/>
      </w:r>
    </w:p>
    <w:p w14:paraId="0001D99E" w14:textId="77777777" w:rsidR="00DD0779" w:rsidRPr="00150412" w:rsidRDefault="006B47E2" w:rsidP="00150412">
      <w:pPr>
        <w:pStyle w:val="a6"/>
        <w:numPr>
          <w:ilvl w:val="0"/>
          <w:numId w:val="5"/>
        </w:numPr>
        <w:spacing w:line="360" w:lineRule="auto"/>
        <w:ind w:left="0" w:firstLine="709"/>
        <w:jc w:val="both"/>
        <w:rPr>
          <w:bCs/>
          <w:lang w:val="en-GB"/>
        </w:rPr>
      </w:pPr>
      <w:r w:rsidRPr="00150412">
        <w:rPr>
          <w:noProof/>
          <w:spacing w:val="2"/>
          <w:bdr w:val="none" w:sz="0" w:space="0" w:color="auto" w:frame="1"/>
          <w:lang w:val="en-GB"/>
        </w:rPr>
        <w:t xml:space="preserve">Ensuring legal security </w:t>
      </w:r>
      <w:r w:rsidRPr="00150412">
        <w:rPr>
          <w:bCs/>
          <w:lang w:val="en-US"/>
        </w:rPr>
        <w:t>as</w:t>
      </w:r>
      <w:r w:rsidR="00D27D62" w:rsidRPr="00150412">
        <w:rPr>
          <w:bCs/>
          <w:lang w:val="en-US"/>
        </w:rPr>
        <w:t xml:space="preserve"> </w:t>
      </w:r>
      <w:r w:rsidRPr="00150412">
        <w:rPr>
          <w:noProof/>
          <w:spacing w:val="2"/>
          <w:bdr w:val="none" w:sz="0" w:space="0" w:color="auto" w:frame="1"/>
          <w:lang w:val="en-US"/>
        </w:rPr>
        <w:t>the dominant direction of</w:t>
      </w:r>
      <w:r w:rsidR="00DD0779" w:rsidRPr="00150412">
        <w:rPr>
          <w:bCs/>
          <w:lang w:val="en-US"/>
        </w:rPr>
        <w:t xml:space="preserve"> </w:t>
      </w:r>
      <w:r w:rsidRPr="00150412">
        <w:rPr>
          <w:noProof/>
          <w:spacing w:val="2"/>
          <w:bdr w:val="none" w:sz="0" w:space="0" w:color="auto" w:frame="1"/>
          <w:lang w:val="en-US"/>
        </w:rPr>
        <w:t xml:space="preserve">the criminal policy of the </w:t>
      </w:r>
      <w:r w:rsidR="00DD0779" w:rsidRPr="00150412">
        <w:rPr>
          <w:noProof/>
          <w:spacing w:val="2"/>
          <w:bdr w:val="none" w:sz="0" w:space="0" w:color="auto" w:frame="1"/>
          <w:lang w:val="en-US"/>
        </w:rPr>
        <w:t xml:space="preserve">    </w:t>
      </w:r>
    </w:p>
    <w:p w14:paraId="5800563C" w14:textId="531BDAB6" w:rsidR="00D27D62" w:rsidRPr="00150412" w:rsidRDefault="00DD0779" w:rsidP="00150412">
      <w:pPr>
        <w:pStyle w:val="a6"/>
        <w:spacing w:line="360" w:lineRule="auto"/>
        <w:ind w:left="0" w:firstLine="709"/>
        <w:jc w:val="both"/>
        <w:rPr>
          <w:bCs/>
          <w:lang w:val="en-GB"/>
        </w:rPr>
      </w:pPr>
      <w:r w:rsidRPr="00150412">
        <w:rPr>
          <w:noProof/>
          <w:spacing w:val="2"/>
          <w:bdr w:val="none" w:sz="0" w:space="0" w:color="auto" w:frame="1"/>
          <w:lang w:val="en-GB"/>
        </w:rPr>
        <w:t xml:space="preserve">          </w:t>
      </w:r>
      <w:r w:rsidR="006B47E2" w:rsidRPr="00150412">
        <w:rPr>
          <w:noProof/>
          <w:spacing w:val="2"/>
          <w:bdr w:val="none" w:sz="0" w:space="0" w:color="auto" w:frame="1"/>
          <w:lang w:val="en-US"/>
        </w:rPr>
        <w:t>Republic of Kazakhstan</w:t>
      </w:r>
      <w:r w:rsidR="00F370D3">
        <w:rPr>
          <w:noProof/>
          <w:spacing w:val="2"/>
          <w:bdr w:val="none" w:sz="0" w:space="0" w:color="auto" w:frame="1"/>
        </w:rPr>
        <w:t xml:space="preserve">…………………………………………………………     </w:t>
      </w:r>
      <w:r w:rsidR="00B274A9">
        <w:rPr>
          <w:noProof/>
          <w:spacing w:val="2"/>
          <w:bdr w:val="none" w:sz="0" w:space="0" w:color="auto" w:frame="1"/>
          <w:lang w:val="en-US"/>
        </w:rPr>
        <w:t xml:space="preserve">   </w:t>
      </w:r>
      <w:r w:rsidR="00F370D3">
        <w:rPr>
          <w:noProof/>
          <w:spacing w:val="2"/>
          <w:bdr w:val="none" w:sz="0" w:space="0" w:color="auto" w:frame="1"/>
        </w:rPr>
        <w:t>8</w:t>
      </w:r>
    </w:p>
    <w:p w14:paraId="2DE73E2E" w14:textId="77777777" w:rsidR="00DD0779" w:rsidRPr="00150412" w:rsidRDefault="0089684B" w:rsidP="00150412">
      <w:pPr>
        <w:pStyle w:val="a6"/>
        <w:numPr>
          <w:ilvl w:val="1"/>
          <w:numId w:val="4"/>
        </w:numPr>
        <w:spacing w:line="360" w:lineRule="auto"/>
        <w:ind w:left="0" w:firstLine="709"/>
        <w:jc w:val="both"/>
        <w:rPr>
          <w:bCs/>
          <w:lang w:val="en-GB"/>
        </w:rPr>
      </w:pPr>
      <w:r w:rsidRPr="00150412">
        <w:rPr>
          <w:noProof/>
          <w:spacing w:val="2"/>
          <w:bdr w:val="none" w:sz="0" w:space="0" w:color="auto" w:frame="1"/>
          <w:lang w:val="en-US"/>
        </w:rPr>
        <w:t>C</w:t>
      </w:r>
      <w:r w:rsidR="006B47E2" w:rsidRPr="00150412">
        <w:rPr>
          <w:noProof/>
          <w:spacing w:val="2"/>
          <w:bdr w:val="none" w:sz="0" w:space="0" w:color="auto" w:frame="1"/>
          <w:lang w:val="en-GB"/>
        </w:rPr>
        <w:t>riminal procedure mechanisms for</w:t>
      </w:r>
      <w:r w:rsidR="006B47E2" w:rsidRPr="00150412">
        <w:rPr>
          <w:bCs/>
          <w:lang w:val="en-GB"/>
        </w:rPr>
        <w:t xml:space="preserve"> </w:t>
      </w:r>
      <w:r w:rsidR="006B47E2" w:rsidRPr="00150412">
        <w:rPr>
          <w:bCs/>
          <w:lang w:val="en-US"/>
        </w:rPr>
        <w:t>c</w:t>
      </w:r>
      <w:r w:rsidR="006B47E2" w:rsidRPr="00150412">
        <w:rPr>
          <w:noProof/>
          <w:spacing w:val="2"/>
          <w:bdr w:val="none" w:sz="0" w:space="0" w:color="auto" w:frame="1"/>
          <w:lang w:val="en-GB"/>
        </w:rPr>
        <w:t>ountering</w:t>
      </w:r>
      <w:r w:rsidR="00D27D62" w:rsidRPr="00150412">
        <w:rPr>
          <w:bCs/>
          <w:lang w:val="en-GB"/>
        </w:rPr>
        <w:t xml:space="preserve"> </w:t>
      </w:r>
      <w:r w:rsidR="006B47E2" w:rsidRPr="00150412">
        <w:rPr>
          <w:noProof/>
          <w:spacing w:val="2"/>
          <w:bdr w:val="none" w:sz="0" w:space="0" w:color="auto" w:frame="1"/>
          <w:lang w:val="en-GB"/>
        </w:rPr>
        <w:t>religious</w:t>
      </w:r>
      <w:r w:rsidR="006B47E2" w:rsidRPr="00150412">
        <w:rPr>
          <w:bCs/>
          <w:lang w:val="en-GB"/>
        </w:rPr>
        <w:t xml:space="preserve"> </w:t>
      </w:r>
      <w:r w:rsidR="006B47E2" w:rsidRPr="00150412">
        <w:rPr>
          <w:noProof/>
          <w:spacing w:val="2"/>
          <w:bdr w:val="none" w:sz="0" w:space="0" w:color="auto" w:frame="1"/>
          <w:lang w:val="en-GB"/>
        </w:rPr>
        <w:t>extremism and</w:t>
      </w:r>
    </w:p>
    <w:p w14:paraId="26F6DFAF" w14:textId="6EA253AD" w:rsidR="00D27D62" w:rsidRPr="00F370D3" w:rsidRDefault="00DD0779" w:rsidP="00150412">
      <w:pPr>
        <w:pStyle w:val="a6"/>
        <w:spacing w:line="360" w:lineRule="auto"/>
        <w:ind w:left="0" w:firstLine="709"/>
        <w:jc w:val="both"/>
        <w:rPr>
          <w:bCs/>
        </w:rPr>
      </w:pPr>
      <w:r w:rsidRPr="00150412">
        <w:rPr>
          <w:noProof/>
          <w:spacing w:val="2"/>
          <w:bdr w:val="none" w:sz="0" w:space="0" w:color="auto" w:frame="1"/>
          <w:lang w:val="en-GB"/>
        </w:rPr>
        <w:t xml:space="preserve"> </w:t>
      </w:r>
      <w:r w:rsidRPr="00150412">
        <w:rPr>
          <w:noProof/>
          <w:spacing w:val="2"/>
          <w:bdr w:val="none" w:sz="0" w:space="0" w:color="auto" w:frame="1"/>
          <w:lang w:val="en-GB"/>
        </w:rPr>
        <w:tab/>
      </w:r>
      <w:r w:rsidR="002032DC">
        <w:rPr>
          <w:noProof/>
          <w:spacing w:val="2"/>
          <w:bdr w:val="none" w:sz="0" w:space="0" w:color="auto" w:frame="1"/>
          <w:lang w:val="en-GB"/>
        </w:rPr>
        <w:t>t</w:t>
      </w:r>
      <w:r w:rsidR="006B47E2" w:rsidRPr="00150412">
        <w:rPr>
          <w:noProof/>
          <w:spacing w:val="2"/>
          <w:bdr w:val="none" w:sz="0" w:space="0" w:color="auto" w:frame="1"/>
          <w:lang w:val="en-GB"/>
        </w:rPr>
        <w:t>errorism</w:t>
      </w:r>
      <w:r w:rsidR="00F353AF" w:rsidRPr="00150412">
        <w:rPr>
          <w:noProof/>
          <w:spacing w:val="2"/>
          <w:bdr w:val="none" w:sz="0" w:space="0" w:color="auto" w:frame="1"/>
          <w:lang w:val="en-GB"/>
        </w:rPr>
        <w:t>…</w:t>
      </w:r>
      <w:r w:rsidR="002F43BB" w:rsidRPr="00150412">
        <w:rPr>
          <w:noProof/>
          <w:spacing w:val="2"/>
          <w:bdr w:val="none" w:sz="0" w:space="0" w:color="auto" w:frame="1"/>
          <w:lang w:val="en-GB"/>
        </w:rPr>
        <w:t xml:space="preserve"> </w:t>
      </w:r>
      <w:r w:rsidR="002F43BB" w:rsidRPr="00150412">
        <w:rPr>
          <w:bCs/>
          <w:noProof/>
          <w:spacing w:val="2"/>
          <w:bdr w:val="none" w:sz="0" w:space="0" w:color="auto" w:frame="1"/>
          <w:lang w:val="en-GB"/>
        </w:rPr>
        <w:t>……………………………………………………………………</w:t>
      </w:r>
      <w:r w:rsidR="00CF540B" w:rsidRPr="00150412">
        <w:rPr>
          <w:bCs/>
          <w:noProof/>
          <w:spacing w:val="2"/>
          <w:bdr w:val="none" w:sz="0" w:space="0" w:color="auto" w:frame="1"/>
        </w:rPr>
        <w:t xml:space="preserve">    </w:t>
      </w:r>
      <w:r w:rsidR="00F370D3">
        <w:rPr>
          <w:bCs/>
          <w:noProof/>
          <w:spacing w:val="2"/>
          <w:bdr w:val="none" w:sz="0" w:space="0" w:color="auto" w:frame="1"/>
        </w:rPr>
        <w:t xml:space="preserve">  </w:t>
      </w:r>
      <w:r w:rsidR="00B274A9">
        <w:rPr>
          <w:bCs/>
          <w:noProof/>
          <w:spacing w:val="2"/>
          <w:bdr w:val="none" w:sz="0" w:space="0" w:color="auto" w:frame="1"/>
          <w:lang w:val="en-US"/>
        </w:rPr>
        <w:t xml:space="preserve">   </w:t>
      </w:r>
      <w:r w:rsidR="00F370D3">
        <w:rPr>
          <w:bCs/>
          <w:noProof/>
          <w:spacing w:val="2"/>
          <w:bdr w:val="none" w:sz="0" w:space="0" w:color="auto" w:frame="1"/>
          <w:lang w:val="en-GB"/>
        </w:rPr>
        <w:t>8</w:t>
      </w:r>
    </w:p>
    <w:p w14:paraId="09D738C8" w14:textId="77777777" w:rsidR="00CF540B" w:rsidRPr="00150412" w:rsidRDefault="006B47E2" w:rsidP="00150412">
      <w:pPr>
        <w:pStyle w:val="ab"/>
        <w:numPr>
          <w:ilvl w:val="1"/>
          <w:numId w:val="4"/>
        </w:numPr>
        <w:shd w:val="clear" w:color="auto" w:fill="FFFFFF"/>
        <w:spacing w:before="0" w:beforeAutospacing="0" w:after="0" w:afterAutospacing="0" w:line="360" w:lineRule="auto"/>
        <w:ind w:left="0" w:firstLine="709"/>
        <w:jc w:val="both"/>
        <w:textAlignment w:val="baseline"/>
        <w:rPr>
          <w:noProof/>
          <w:color w:val="000000"/>
          <w:spacing w:val="2"/>
          <w:bdr w:val="none" w:sz="0" w:space="0" w:color="auto" w:frame="1"/>
          <w:lang w:val="en-GB"/>
        </w:rPr>
      </w:pPr>
      <w:r w:rsidRPr="00150412">
        <w:rPr>
          <w:noProof/>
          <w:color w:val="000000"/>
          <w:spacing w:val="2"/>
          <w:bdr w:val="none" w:sz="0" w:space="0" w:color="auto" w:frame="1"/>
          <w:lang w:val="en-GB"/>
        </w:rPr>
        <w:t>Criminal policy o</w:t>
      </w:r>
      <w:r w:rsidR="00EF4F1D" w:rsidRPr="00150412">
        <w:rPr>
          <w:noProof/>
          <w:color w:val="000000"/>
          <w:spacing w:val="2"/>
          <w:bdr w:val="none" w:sz="0" w:space="0" w:color="auto" w:frame="1"/>
          <w:lang w:val="en-US"/>
        </w:rPr>
        <w:t>n</w:t>
      </w:r>
      <w:r w:rsidRPr="00150412">
        <w:rPr>
          <w:noProof/>
          <w:color w:val="000000"/>
          <w:spacing w:val="2"/>
          <w:bdr w:val="none" w:sz="0" w:space="0" w:color="auto" w:frame="1"/>
          <w:lang w:val="en-GB"/>
        </w:rPr>
        <w:t xml:space="preserve"> countering </w:t>
      </w:r>
      <w:r w:rsidRPr="00150412">
        <w:rPr>
          <w:noProof/>
          <w:color w:val="000000"/>
          <w:spacing w:val="2"/>
          <w:bdr w:val="none" w:sz="0" w:space="0" w:color="auto" w:frame="1"/>
          <w:lang w:val="en-US"/>
        </w:rPr>
        <w:t xml:space="preserve">religious extremism </w:t>
      </w:r>
    </w:p>
    <w:p w14:paraId="355E6902" w14:textId="647112B3" w:rsidR="00874893" w:rsidRPr="002032DC" w:rsidRDefault="00CF540B" w:rsidP="002032DC">
      <w:pPr>
        <w:pStyle w:val="ab"/>
        <w:shd w:val="clear" w:color="auto" w:fill="FFFFFF"/>
        <w:spacing w:before="0" w:beforeAutospacing="0" w:after="0" w:afterAutospacing="0" w:line="360" w:lineRule="auto"/>
        <w:ind w:firstLine="709"/>
        <w:jc w:val="both"/>
        <w:textAlignment w:val="baseline"/>
        <w:rPr>
          <w:noProof/>
          <w:color w:val="000000"/>
          <w:spacing w:val="2"/>
          <w:bdr w:val="none" w:sz="0" w:space="0" w:color="auto" w:frame="1"/>
          <w:lang w:val="en-GB"/>
        </w:rPr>
      </w:pPr>
      <w:r w:rsidRPr="00150412">
        <w:rPr>
          <w:noProof/>
          <w:color w:val="000000"/>
          <w:spacing w:val="2"/>
          <w:bdr w:val="none" w:sz="0" w:space="0" w:color="auto" w:frame="1"/>
          <w:lang w:val="en-US"/>
        </w:rPr>
        <w:t xml:space="preserve">            </w:t>
      </w:r>
      <w:r w:rsidR="006B47E2" w:rsidRPr="00150412">
        <w:rPr>
          <w:noProof/>
          <w:color w:val="000000"/>
          <w:spacing w:val="2"/>
          <w:bdr w:val="none" w:sz="0" w:space="0" w:color="auto" w:frame="1"/>
          <w:lang w:val="en-US"/>
        </w:rPr>
        <w:t xml:space="preserve">and terrorism </w:t>
      </w:r>
      <w:r w:rsidR="002032DC">
        <w:rPr>
          <w:noProof/>
          <w:color w:val="000000"/>
          <w:spacing w:val="2"/>
          <w:bdr w:val="none" w:sz="0" w:space="0" w:color="auto" w:frame="1"/>
          <w:lang w:val="en-US"/>
        </w:rPr>
        <w:t xml:space="preserve">in the system of </w:t>
      </w:r>
      <w:r w:rsidR="00874893" w:rsidRPr="00150412">
        <w:rPr>
          <w:noProof/>
          <w:color w:val="000000"/>
          <w:spacing w:val="2"/>
          <w:bdr w:val="none" w:sz="0" w:space="0" w:color="auto" w:frame="1"/>
          <w:lang w:val="en-US"/>
        </w:rPr>
        <w:t xml:space="preserve">execution of criminal penalties </w:t>
      </w:r>
      <w:r w:rsidR="002032DC">
        <w:rPr>
          <w:bCs/>
          <w:noProof/>
          <w:spacing w:val="2"/>
          <w:bdr w:val="none" w:sz="0" w:space="0" w:color="auto" w:frame="1"/>
          <w:lang w:val="en-GB"/>
        </w:rPr>
        <w:t xml:space="preserve">……………       </w:t>
      </w:r>
      <w:r w:rsidR="00B274A9">
        <w:rPr>
          <w:bCs/>
          <w:noProof/>
          <w:spacing w:val="2"/>
          <w:bdr w:val="none" w:sz="0" w:space="0" w:color="auto" w:frame="1"/>
          <w:lang w:val="en-GB"/>
        </w:rPr>
        <w:t xml:space="preserve">  </w:t>
      </w:r>
      <w:r w:rsidR="00F353AF" w:rsidRPr="00150412">
        <w:rPr>
          <w:noProof/>
          <w:color w:val="000000"/>
          <w:spacing w:val="2"/>
          <w:bdr w:val="none" w:sz="0" w:space="0" w:color="auto" w:frame="1"/>
          <w:lang w:val="en-GB"/>
        </w:rPr>
        <w:t>1</w:t>
      </w:r>
      <w:r w:rsidR="00D678E4" w:rsidRPr="00150412">
        <w:rPr>
          <w:noProof/>
          <w:color w:val="000000"/>
          <w:spacing w:val="2"/>
          <w:bdr w:val="none" w:sz="0" w:space="0" w:color="auto" w:frame="1"/>
          <w:lang w:val="en-US"/>
        </w:rPr>
        <w:t>8</w:t>
      </w:r>
    </w:p>
    <w:p w14:paraId="184EED86" w14:textId="77777777" w:rsidR="00313753" w:rsidRPr="00150412" w:rsidRDefault="00313753"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p>
    <w:p w14:paraId="223BAB41" w14:textId="200047FB" w:rsidR="00874893" w:rsidRPr="00150412" w:rsidRDefault="00874893"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150412">
        <w:rPr>
          <w:noProof/>
          <w:color w:val="000000"/>
          <w:spacing w:val="2"/>
          <w:bdr w:val="none" w:sz="0" w:space="0" w:color="auto" w:frame="1"/>
          <w:lang w:val="en-US"/>
        </w:rPr>
        <w:t>2</w:t>
      </w:r>
      <w:r w:rsidR="00DD0779" w:rsidRPr="00150412">
        <w:rPr>
          <w:noProof/>
          <w:color w:val="000000"/>
          <w:spacing w:val="2"/>
          <w:bdr w:val="none" w:sz="0" w:space="0" w:color="auto" w:frame="1"/>
          <w:lang w:val="en-US"/>
        </w:rPr>
        <w:t xml:space="preserve">        </w:t>
      </w:r>
      <w:r w:rsidRPr="00150412">
        <w:rPr>
          <w:noProof/>
          <w:color w:val="000000"/>
          <w:spacing w:val="2"/>
          <w:bdr w:val="none" w:sz="0" w:space="0" w:color="auto" w:frame="1"/>
          <w:lang w:val="en-US"/>
        </w:rPr>
        <w:t>Criminological and criminalistic</w:t>
      </w:r>
      <w:r w:rsidR="00DD0779" w:rsidRPr="00150412">
        <w:rPr>
          <w:noProof/>
          <w:color w:val="000000"/>
          <w:spacing w:val="2"/>
          <w:bdr w:val="none" w:sz="0" w:space="0" w:color="auto" w:frame="1"/>
          <w:lang w:val="en-US"/>
        </w:rPr>
        <w:t xml:space="preserve"> </w:t>
      </w:r>
      <w:r w:rsidRPr="00150412">
        <w:rPr>
          <w:noProof/>
          <w:color w:val="000000"/>
          <w:spacing w:val="2"/>
          <w:bdr w:val="none" w:sz="0" w:space="0" w:color="auto" w:frame="1"/>
          <w:lang w:val="en-US"/>
        </w:rPr>
        <w:t>foundations of criminal policy in the system</w:t>
      </w:r>
    </w:p>
    <w:p w14:paraId="4D293097" w14:textId="60E74ACC" w:rsidR="00874893" w:rsidRPr="006E2FBB" w:rsidRDefault="00DD0779"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150412">
        <w:rPr>
          <w:noProof/>
          <w:color w:val="000000"/>
          <w:spacing w:val="2"/>
          <w:bdr w:val="none" w:sz="0" w:space="0" w:color="auto" w:frame="1"/>
          <w:lang w:val="en-US"/>
        </w:rPr>
        <w:t xml:space="preserve">          </w:t>
      </w:r>
      <w:r w:rsidR="00874893" w:rsidRPr="00150412">
        <w:rPr>
          <w:noProof/>
          <w:color w:val="000000"/>
          <w:spacing w:val="2"/>
          <w:bdr w:val="none" w:sz="0" w:space="0" w:color="auto" w:frame="1"/>
          <w:lang w:val="en-US"/>
        </w:rPr>
        <w:t>countering religious extremism and terrorism</w:t>
      </w:r>
      <w:r w:rsidR="00F370D3" w:rsidRPr="006E2FBB">
        <w:rPr>
          <w:noProof/>
          <w:color w:val="000000"/>
          <w:spacing w:val="2"/>
          <w:bdr w:val="none" w:sz="0" w:space="0" w:color="auto" w:frame="1"/>
          <w:lang w:val="en-US"/>
        </w:rPr>
        <w:t xml:space="preserve">………………………………….   </w:t>
      </w:r>
      <w:r w:rsidR="00B274A9">
        <w:rPr>
          <w:noProof/>
          <w:color w:val="000000"/>
          <w:spacing w:val="2"/>
          <w:bdr w:val="none" w:sz="0" w:space="0" w:color="auto" w:frame="1"/>
          <w:lang w:val="en-US"/>
        </w:rPr>
        <w:t xml:space="preserve">  </w:t>
      </w:r>
      <w:r w:rsidR="00F370D3" w:rsidRPr="006E2FBB">
        <w:rPr>
          <w:noProof/>
          <w:color w:val="000000"/>
          <w:spacing w:val="2"/>
          <w:bdr w:val="none" w:sz="0" w:space="0" w:color="auto" w:frame="1"/>
          <w:lang w:val="en-US"/>
        </w:rPr>
        <w:t>25</w:t>
      </w:r>
    </w:p>
    <w:p w14:paraId="0C1DDB9C" w14:textId="242D51EC" w:rsidR="00874893" w:rsidRPr="00150412" w:rsidRDefault="00874893"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150412">
        <w:rPr>
          <w:noProof/>
          <w:color w:val="000000"/>
          <w:spacing w:val="2"/>
          <w:bdr w:val="none" w:sz="0" w:space="0" w:color="auto" w:frame="1"/>
          <w:lang w:val="en-US"/>
        </w:rPr>
        <w:t xml:space="preserve">2.1 </w:t>
      </w:r>
      <w:r w:rsidR="00DD0779" w:rsidRPr="00150412">
        <w:rPr>
          <w:noProof/>
          <w:color w:val="000000"/>
          <w:spacing w:val="2"/>
          <w:bdr w:val="none" w:sz="0" w:space="0" w:color="auto" w:frame="1"/>
          <w:lang w:val="en-US"/>
        </w:rPr>
        <w:t xml:space="preserve">     </w:t>
      </w:r>
      <w:r w:rsidR="0089684B" w:rsidRPr="00150412">
        <w:rPr>
          <w:noProof/>
          <w:color w:val="000000"/>
          <w:spacing w:val="2"/>
          <w:bdr w:val="none" w:sz="0" w:space="0" w:color="auto" w:frame="1"/>
          <w:lang w:val="en-US"/>
        </w:rPr>
        <w:t>M</w:t>
      </w:r>
      <w:r w:rsidRPr="00150412">
        <w:rPr>
          <w:noProof/>
          <w:color w:val="000000"/>
          <w:spacing w:val="2"/>
          <w:bdr w:val="none" w:sz="0" w:space="0" w:color="auto" w:frame="1"/>
          <w:lang w:val="en-US"/>
        </w:rPr>
        <w:t>ethod</w:t>
      </w:r>
      <w:r w:rsidR="00EF4F1D" w:rsidRPr="00150412">
        <w:rPr>
          <w:noProof/>
          <w:color w:val="000000"/>
          <w:spacing w:val="2"/>
          <w:bdr w:val="none" w:sz="0" w:space="0" w:color="auto" w:frame="1"/>
          <w:lang w:val="en-US"/>
        </w:rPr>
        <w:t>ology</w:t>
      </w:r>
      <w:r w:rsidRPr="00150412">
        <w:rPr>
          <w:noProof/>
          <w:color w:val="000000"/>
          <w:spacing w:val="2"/>
          <w:bdr w:val="none" w:sz="0" w:space="0" w:color="auto" w:frame="1"/>
          <w:lang w:val="en-US"/>
        </w:rPr>
        <w:t xml:space="preserve"> for preventi</w:t>
      </w:r>
      <w:r w:rsidR="00EF4F1D" w:rsidRPr="00150412">
        <w:rPr>
          <w:noProof/>
          <w:color w:val="000000"/>
          <w:spacing w:val="2"/>
          <w:bdr w:val="none" w:sz="0" w:space="0" w:color="auto" w:frame="1"/>
          <w:lang w:val="en-US"/>
        </w:rPr>
        <w:t>on</w:t>
      </w:r>
      <w:r w:rsidRPr="00150412">
        <w:rPr>
          <w:noProof/>
          <w:color w:val="000000"/>
          <w:spacing w:val="2"/>
          <w:bdr w:val="none" w:sz="0" w:space="0" w:color="auto" w:frame="1"/>
          <w:lang w:val="en-US"/>
        </w:rPr>
        <w:t xml:space="preserve"> religious extremism</w:t>
      </w:r>
      <w:r w:rsidR="00DD0779" w:rsidRPr="00150412">
        <w:rPr>
          <w:noProof/>
          <w:color w:val="000000"/>
          <w:spacing w:val="2"/>
          <w:bdr w:val="none" w:sz="0" w:space="0" w:color="auto" w:frame="1"/>
          <w:lang w:val="en-US"/>
        </w:rPr>
        <w:t xml:space="preserve"> </w:t>
      </w:r>
      <w:r w:rsidRPr="00150412">
        <w:rPr>
          <w:noProof/>
          <w:color w:val="000000"/>
          <w:spacing w:val="2"/>
          <w:bdr w:val="none" w:sz="0" w:space="0" w:color="auto" w:frame="1"/>
          <w:lang w:val="en-US"/>
        </w:rPr>
        <w:t>and terrorism</w:t>
      </w:r>
      <w:r w:rsidR="002F43BB" w:rsidRPr="00150412">
        <w:rPr>
          <w:noProof/>
          <w:color w:val="000000"/>
          <w:spacing w:val="2"/>
          <w:bdr w:val="none" w:sz="0" w:space="0" w:color="auto" w:frame="1"/>
          <w:lang w:val="en-GB"/>
        </w:rPr>
        <w:t>……………</w:t>
      </w:r>
      <w:r w:rsidR="00F353AF" w:rsidRPr="00150412">
        <w:rPr>
          <w:noProof/>
          <w:color w:val="000000"/>
          <w:spacing w:val="2"/>
          <w:bdr w:val="none" w:sz="0" w:space="0" w:color="auto" w:frame="1"/>
          <w:lang w:val="en-GB"/>
        </w:rPr>
        <w:t>…</w:t>
      </w:r>
      <w:r w:rsidR="00F370D3" w:rsidRPr="006E2FBB">
        <w:rPr>
          <w:noProof/>
          <w:color w:val="000000"/>
          <w:spacing w:val="2"/>
          <w:bdr w:val="none" w:sz="0" w:space="0" w:color="auto" w:frame="1"/>
          <w:lang w:val="en-US"/>
        </w:rPr>
        <w:t xml:space="preserve">   </w:t>
      </w:r>
      <w:r w:rsidR="00B274A9">
        <w:rPr>
          <w:noProof/>
          <w:color w:val="000000"/>
          <w:spacing w:val="2"/>
          <w:bdr w:val="none" w:sz="0" w:space="0" w:color="auto" w:frame="1"/>
          <w:lang w:val="en-US"/>
        </w:rPr>
        <w:t xml:space="preserve"> </w:t>
      </w:r>
      <w:r w:rsidR="00F353AF" w:rsidRPr="00150412">
        <w:rPr>
          <w:noProof/>
          <w:color w:val="000000"/>
          <w:spacing w:val="2"/>
          <w:bdr w:val="none" w:sz="0" w:space="0" w:color="auto" w:frame="1"/>
          <w:lang w:val="en-GB"/>
        </w:rPr>
        <w:t>2</w:t>
      </w:r>
      <w:r w:rsidR="00D678E4" w:rsidRPr="00150412">
        <w:rPr>
          <w:noProof/>
          <w:color w:val="000000"/>
          <w:spacing w:val="2"/>
          <w:bdr w:val="none" w:sz="0" w:space="0" w:color="auto" w:frame="1"/>
          <w:lang w:val="en-US"/>
        </w:rPr>
        <w:t>5</w:t>
      </w:r>
    </w:p>
    <w:p w14:paraId="4808DAAA" w14:textId="2C44BDD0" w:rsidR="00874893" w:rsidRPr="00150412" w:rsidRDefault="00874893" w:rsidP="00150412">
      <w:pPr>
        <w:pStyle w:val="ab"/>
        <w:shd w:val="clear" w:color="auto" w:fill="FFFFFF"/>
        <w:tabs>
          <w:tab w:val="left" w:pos="1418"/>
        </w:tabs>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150412">
        <w:rPr>
          <w:noProof/>
          <w:color w:val="000000"/>
          <w:spacing w:val="2"/>
          <w:bdr w:val="none" w:sz="0" w:space="0" w:color="auto" w:frame="1"/>
          <w:lang w:val="en-US"/>
        </w:rPr>
        <w:t>2.2</w:t>
      </w:r>
      <w:r w:rsidR="00DD0779" w:rsidRPr="00150412">
        <w:rPr>
          <w:noProof/>
          <w:color w:val="000000"/>
          <w:spacing w:val="2"/>
          <w:bdr w:val="none" w:sz="0" w:space="0" w:color="auto" w:frame="1"/>
          <w:lang w:val="en-US"/>
        </w:rPr>
        <w:t xml:space="preserve">     </w:t>
      </w:r>
      <w:r w:rsidRPr="00150412">
        <w:rPr>
          <w:noProof/>
          <w:color w:val="000000"/>
          <w:spacing w:val="2"/>
          <w:bdr w:val="none" w:sz="0" w:space="0" w:color="auto" w:frame="1"/>
          <w:lang w:val="en-US"/>
        </w:rPr>
        <w:t>Criminalistic foundations of criminal policy in the system of counter</w:t>
      </w:r>
      <w:r w:rsidR="00EF4F1D" w:rsidRPr="00150412">
        <w:rPr>
          <w:noProof/>
          <w:color w:val="000000"/>
          <w:spacing w:val="2"/>
          <w:bdr w:val="none" w:sz="0" w:space="0" w:color="auto" w:frame="1"/>
          <w:lang w:val="en-US"/>
        </w:rPr>
        <w:t>ing</w:t>
      </w:r>
    </w:p>
    <w:bookmarkEnd w:id="0"/>
    <w:p w14:paraId="295544F1" w14:textId="79AC8E17" w:rsidR="00D27D62" w:rsidRPr="00150412" w:rsidRDefault="00DD0779" w:rsidP="00150412">
      <w:pPr>
        <w:pStyle w:val="ab"/>
        <w:shd w:val="clear" w:color="auto" w:fill="FFFFFF"/>
        <w:tabs>
          <w:tab w:val="left" w:pos="1418"/>
          <w:tab w:val="left" w:pos="9214"/>
          <w:tab w:val="left" w:pos="9498"/>
        </w:tabs>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150412">
        <w:rPr>
          <w:noProof/>
          <w:color w:val="000000"/>
          <w:spacing w:val="2"/>
          <w:bdr w:val="none" w:sz="0" w:space="0" w:color="auto" w:frame="1"/>
          <w:lang w:val="en-US"/>
        </w:rPr>
        <w:t xml:space="preserve">          </w:t>
      </w:r>
      <w:r w:rsidR="00874893" w:rsidRPr="00150412">
        <w:rPr>
          <w:noProof/>
          <w:color w:val="000000"/>
          <w:spacing w:val="2"/>
          <w:bdr w:val="none" w:sz="0" w:space="0" w:color="auto" w:frame="1"/>
          <w:lang w:val="en-US"/>
        </w:rPr>
        <w:t xml:space="preserve">religious extremism and terrorism </w:t>
      </w:r>
      <w:r w:rsidR="002F43BB" w:rsidRPr="00150412">
        <w:rPr>
          <w:bCs/>
          <w:noProof/>
          <w:spacing w:val="2"/>
          <w:bdr w:val="none" w:sz="0" w:space="0" w:color="auto" w:frame="1"/>
          <w:lang w:val="en-GB"/>
        </w:rPr>
        <w:t>………………………………</w:t>
      </w:r>
      <w:r w:rsidR="00F353AF" w:rsidRPr="00150412">
        <w:rPr>
          <w:bCs/>
          <w:noProof/>
          <w:spacing w:val="2"/>
          <w:bdr w:val="none" w:sz="0" w:space="0" w:color="auto" w:frame="1"/>
          <w:lang w:val="en-GB"/>
        </w:rPr>
        <w:t>…………….</w:t>
      </w:r>
      <w:r w:rsidR="00C46F7E" w:rsidRPr="00150412">
        <w:rPr>
          <w:bCs/>
          <w:noProof/>
          <w:spacing w:val="2"/>
          <w:bdr w:val="none" w:sz="0" w:space="0" w:color="auto" w:frame="1"/>
          <w:lang w:val="en-GB"/>
        </w:rPr>
        <w:t>.</w:t>
      </w:r>
      <w:r w:rsidR="00F370D3" w:rsidRPr="006E2FBB">
        <w:rPr>
          <w:bCs/>
          <w:noProof/>
          <w:spacing w:val="2"/>
          <w:bdr w:val="none" w:sz="0" w:space="0" w:color="auto" w:frame="1"/>
          <w:lang w:val="en-US"/>
        </w:rPr>
        <w:t xml:space="preserve">   </w:t>
      </w:r>
      <w:r w:rsidR="008B6F5C">
        <w:rPr>
          <w:bCs/>
          <w:noProof/>
          <w:spacing w:val="2"/>
          <w:bdr w:val="none" w:sz="0" w:space="0" w:color="auto" w:frame="1"/>
          <w:lang w:val="en-US"/>
        </w:rPr>
        <w:t xml:space="preserve"> </w:t>
      </w:r>
      <w:r w:rsidR="00B274A9">
        <w:rPr>
          <w:bCs/>
          <w:noProof/>
          <w:spacing w:val="2"/>
          <w:bdr w:val="none" w:sz="0" w:space="0" w:color="auto" w:frame="1"/>
          <w:lang w:val="en-US"/>
        </w:rPr>
        <w:t xml:space="preserve"> </w:t>
      </w:r>
      <w:r w:rsidR="00F353AF" w:rsidRPr="00150412">
        <w:rPr>
          <w:bCs/>
          <w:noProof/>
          <w:spacing w:val="2"/>
          <w:bdr w:val="none" w:sz="0" w:space="0" w:color="auto" w:frame="1"/>
          <w:lang w:val="en-GB"/>
        </w:rPr>
        <w:t>3</w:t>
      </w:r>
      <w:r w:rsidR="00D678E4" w:rsidRPr="00150412">
        <w:rPr>
          <w:bCs/>
          <w:noProof/>
          <w:spacing w:val="2"/>
          <w:bdr w:val="none" w:sz="0" w:space="0" w:color="auto" w:frame="1"/>
          <w:lang w:val="en-US"/>
        </w:rPr>
        <w:t>1</w:t>
      </w:r>
    </w:p>
    <w:p w14:paraId="0A5B677D" w14:textId="77777777" w:rsidR="00313753" w:rsidRPr="00150412" w:rsidRDefault="00313753"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p>
    <w:p w14:paraId="63FA21ED" w14:textId="7ECBBFF1" w:rsidR="006C2ECB" w:rsidRPr="006E2FBB" w:rsidRDefault="00313753" w:rsidP="00150412">
      <w:pPr>
        <w:pStyle w:val="ab"/>
        <w:shd w:val="clear" w:color="auto" w:fill="FFFFFF"/>
        <w:spacing w:before="0" w:beforeAutospacing="0" w:after="0" w:afterAutospacing="0" w:line="360" w:lineRule="auto"/>
        <w:ind w:firstLine="709"/>
        <w:contextualSpacing/>
        <w:jc w:val="both"/>
        <w:textAlignment w:val="baseline"/>
        <w:rPr>
          <w:bCs/>
          <w:noProof/>
          <w:spacing w:val="2"/>
          <w:bdr w:val="none" w:sz="0" w:space="0" w:color="auto" w:frame="1"/>
          <w:lang w:val="en-US"/>
        </w:rPr>
      </w:pPr>
      <w:r w:rsidRPr="00F370D3">
        <w:rPr>
          <w:caps/>
          <w:noProof/>
          <w:color w:val="000000"/>
          <w:spacing w:val="2"/>
          <w:bdr w:val="none" w:sz="0" w:space="0" w:color="auto" w:frame="1"/>
          <w:lang w:val="en-US"/>
        </w:rPr>
        <w:t>Conclusion</w:t>
      </w:r>
      <w:r w:rsidR="002F43BB" w:rsidRPr="00150412">
        <w:rPr>
          <w:bCs/>
          <w:noProof/>
          <w:spacing w:val="2"/>
          <w:bdr w:val="none" w:sz="0" w:space="0" w:color="auto" w:frame="1"/>
          <w:lang w:val="en-GB"/>
        </w:rPr>
        <w:t>…………………………………………………………</w:t>
      </w:r>
      <w:r w:rsidR="00F353AF" w:rsidRPr="00150412">
        <w:rPr>
          <w:bCs/>
          <w:noProof/>
          <w:spacing w:val="2"/>
          <w:bdr w:val="none" w:sz="0" w:space="0" w:color="auto" w:frame="1"/>
          <w:lang w:val="en-GB"/>
        </w:rPr>
        <w:t>………………</w:t>
      </w:r>
      <w:r w:rsidR="00CF540B" w:rsidRPr="00150412">
        <w:rPr>
          <w:bCs/>
          <w:noProof/>
          <w:spacing w:val="2"/>
          <w:bdr w:val="none" w:sz="0" w:space="0" w:color="auto" w:frame="1"/>
          <w:lang w:val="en-US"/>
        </w:rPr>
        <w:t xml:space="preserve"> </w:t>
      </w:r>
      <w:r w:rsidR="00F370D3" w:rsidRPr="006E2FBB">
        <w:rPr>
          <w:bCs/>
          <w:noProof/>
          <w:spacing w:val="2"/>
          <w:bdr w:val="none" w:sz="0" w:space="0" w:color="auto" w:frame="1"/>
          <w:lang w:val="en-US"/>
        </w:rPr>
        <w:t xml:space="preserve">  </w:t>
      </w:r>
      <w:r w:rsidR="00D678E4" w:rsidRPr="00150412">
        <w:rPr>
          <w:bCs/>
          <w:noProof/>
          <w:spacing w:val="2"/>
          <w:bdr w:val="none" w:sz="0" w:space="0" w:color="auto" w:frame="1"/>
          <w:lang w:val="en-US"/>
        </w:rPr>
        <w:t>38</w:t>
      </w:r>
    </w:p>
    <w:p w14:paraId="0B945D92" w14:textId="77777777" w:rsidR="00C46F7E" w:rsidRPr="00150412" w:rsidRDefault="00C46F7E"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GB"/>
        </w:rPr>
      </w:pPr>
    </w:p>
    <w:p w14:paraId="79400AF2" w14:textId="3A1CD2B2" w:rsidR="006C2ECB" w:rsidRPr="006E2FBB" w:rsidRDefault="006C2ECB" w:rsidP="00150412">
      <w:pPr>
        <w:pStyle w:val="ab"/>
        <w:shd w:val="clear" w:color="auto" w:fill="FFFFFF"/>
        <w:spacing w:before="0" w:beforeAutospacing="0" w:after="0" w:afterAutospacing="0" w:line="360" w:lineRule="auto"/>
        <w:ind w:firstLine="709"/>
        <w:contextualSpacing/>
        <w:jc w:val="both"/>
        <w:textAlignment w:val="baseline"/>
        <w:rPr>
          <w:bCs/>
          <w:noProof/>
          <w:spacing w:val="2"/>
          <w:bdr w:val="none" w:sz="0" w:space="0" w:color="auto" w:frame="1"/>
          <w:lang w:val="en-US"/>
        </w:rPr>
      </w:pPr>
      <w:r w:rsidRPr="00F370D3">
        <w:rPr>
          <w:caps/>
          <w:lang w:val="en-US"/>
        </w:rPr>
        <w:t>List of references</w:t>
      </w:r>
      <w:r w:rsidR="00F370D3">
        <w:rPr>
          <w:bCs/>
          <w:noProof/>
          <w:spacing w:val="2"/>
          <w:bdr w:val="none" w:sz="0" w:space="0" w:color="auto" w:frame="1"/>
          <w:lang w:val="en-GB"/>
        </w:rPr>
        <w:t>…………………</w:t>
      </w:r>
      <w:r w:rsidR="002F43BB" w:rsidRPr="00150412">
        <w:rPr>
          <w:bCs/>
          <w:noProof/>
          <w:spacing w:val="2"/>
          <w:bdr w:val="none" w:sz="0" w:space="0" w:color="auto" w:frame="1"/>
          <w:lang w:val="en-GB"/>
        </w:rPr>
        <w:t>…………………………………</w:t>
      </w:r>
      <w:r w:rsidR="00F353AF" w:rsidRPr="00150412">
        <w:rPr>
          <w:bCs/>
          <w:noProof/>
          <w:spacing w:val="2"/>
          <w:bdr w:val="none" w:sz="0" w:space="0" w:color="auto" w:frame="1"/>
          <w:lang w:val="en-GB"/>
        </w:rPr>
        <w:t>………</w:t>
      </w:r>
      <w:r w:rsidR="00F370D3" w:rsidRPr="006E2FBB">
        <w:rPr>
          <w:bCs/>
          <w:noProof/>
          <w:spacing w:val="2"/>
          <w:bdr w:val="none" w:sz="0" w:space="0" w:color="auto" w:frame="1"/>
          <w:lang w:val="en-US"/>
        </w:rPr>
        <w:t>….</w:t>
      </w:r>
      <w:r w:rsidR="00CF540B" w:rsidRPr="00150412">
        <w:rPr>
          <w:bCs/>
          <w:noProof/>
          <w:spacing w:val="2"/>
          <w:bdr w:val="none" w:sz="0" w:space="0" w:color="auto" w:frame="1"/>
          <w:lang w:val="en-US"/>
        </w:rPr>
        <w:t xml:space="preserve">   </w:t>
      </w:r>
      <w:r w:rsidR="00F353AF" w:rsidRPr="00150412">
        <w:rPr>
          <w:bCs/>
          <w:noProof/>
          <w:spacing w:val="2"/>
          <w:bdr w:val="none" w:sz="0" w:space="0" w:color="auto" w:frame="1"/>
          <w:lang w:val="en-GB"/>
        </w:rPr>
        <w:t>4</w:t>
      </w:r>
      <w:r w:rsidR="00FF0628" w:rsidRPr="00150412">
        <w:rPr>
          <w:bCs/>
          <w:noProof/>
          <w:spacing w:val="2"/>
          <w:bdr w:val="none" w:sz="0" w:space="0" w:color="auto" w:frame="1"/>
          <w:lang w:val="en-US"/>
        </w:rPr>
        <w:t>3</w:t>
      </w:r>
    </w:p>
    <w:p w14:paraId="55D6689A" w14:textId="77777777" w:rsidR="00C46F7E" w:rsidRPr="00150412" w:rsidRDefault="00C46F7E" w:rsidP="00150412">
      <w:pPr>
        <w:pStyle w:val="ab"/>
        <w:shd w:val="clear" w:color="auto" w:fill="FFFFFF"/>
        <w:spacing w:before="0" w:beforeAutospacing="0" w:after="0" w:afterAutospacing="0" w:line="360" w:lineRule="auto"/>
        <w:ind w:firstLine="709"/>
        <w:contextualSpacing/>
        <w:jc w:val="both"/>
        <w:textAlignment w:val="baseline"/>
        <w:rPr>
          <w:lang w:val="en-US"/>
        </w:rPr>
      </w:pPr>
    </w:p>
    <w:p w14:paraId="1ED8AC7A" w14:textId="111DFAC9" w:rsidR="00313753" w:rsidRPr="00150412" w:rsidRDefault="00313753" w:rsidP="00150412">
      <w:pPr>
        <w:pStyle w:val="ab"/>
        <w:shd w:val="clear" w:color="auto" w:fill="FFFFFF"/>
        <w:spacing w:before="0" w:beforeAutospacing="0" w:after="0" w:afterAutospacing="0" w:line="360" w:lineRule="auto"/>
        <w:ind w:firstLine="709"/>
        <w:contextualSpacing/>
        <w:jc w:val="both"/>
        <w:textAlignment w:val="baseline"/>
        <w:rPr>
          <w:bCs/>
          <w:noProof/>
          <w:spacing w:val="2"/>
          <w:bdr w:val="none" w:sz="0" w:space="0" w:color="auto" w:frame="1"/>
          <w:lang w:val="en-US"/>
        </w:rPr>
      </w:pPr>
      <w:r w:rsidRPr="00F370D3">
        <w:rPr>
          <w:caps/>
          <w:noProof/>
          <w:color w:val="000000"/>
          <w:spacing w:val="2"/>
          <w:bdr w:val="none" w:sz="0" w:space="0" w:color="auto" w:frame="1"/>
          <w:lang w:val="en-US"/>
        </w:rPr>
        <w:t xml:space="preserve">Appendix </w:t>
      </w:r>
      <w:r w:rsidRPr="00150412">
        <w:rPr>
          <w:noProof/>
          <w:color w:val="000000"/>
          <w:spacing w:val="2"/>
          <w:bdr w:val="none" w:sz="0" w:space="0" w:color="auto" w:frame="1"/>
          <w:lang w:val="en-US"/>
        </w:rPr>
        <w:t>A</w:t>
      </w:r>
      <w:r w:rsidR="00F370D3" w:rsidRPr="006E2FBB">
        <w:rPr>
          <w:noProof/>
          <w:color w:val="000000"/>
          <w:spacing w:val="2"/>
          <w:bdr w:val="none" w:sz="0" w:space="0" w:color="auto" w:frame="1"/>
          <w:lang w:val="en-US"/>
        </w:rPr>
        <w:t xml:space="preserve"> List of published works performed by the project ..</w:t>
      </w:r>
      <w:r w:rsidR="002F43BB" w:rsidRPr="00150412">
        <w:rPr>
          <w:bCs/>
          <w:noProof/>
          <w:spacing w:val="2"/>
          <w:bdr w:val="none" w:sz="0" w:space="0" w:color="auto" w:frame="1"/>
          <w:lang w:val="en-GB"/>
        </w:rPr>
        <w:t>…</w:t>
      </w:r>
      <w:r w:rsidR="00F353AF" w:rsidRPr="00150412">
        <w:rPr>
          <w:bCs/>
          <w:noProof/>
          <w:spacing w:val="2"/>
          <w:bdr w:val="none" w:sz="0" w:space="0" w:color="auto" w:frame="1"/>
          <w:lang w:val="en-GB"/>
        </w:rPr>
        <w:t>………………</w:t>
      </w:r>
      <w:r w:rsidR="00F370D3" w:rsidRPr="006E2FBB">
        <w:rPr>
          <w:bCs/>
          <w:noProof/>
          <w:spacing w:val="2"/>
          <w:bdr w:val="none" w:sz="0" w:space="0" w:color="auto" w:frame="1"/>
          <w:lang w:val="en-US"/>
        </w:rPr>
        <w:t xml:space="preserve">     </w:t>
      </w:r>
      <w:r w:rsidR="00FF0628" w:rsidRPr="00150412">
        <w:rPr>
          <w:bCs/>
          <w:noProof/>
          <w:spacing w:val="2"/>
          <w:bdr w:val="none" w:sz="0" w:space="0" w:color="auto" w:frame="1"/>
          <w:lang w:val="en-US"/>
        </w:rPr>
        <w:t>45</w:t>
      </w:r>
    </w:p>
    <w:p w14:paraId="1D77CF7D" w14:textId="77777777" w:rsidR="00C46F7E" w:rsidRPr="00150412" w:rsidRDefault="00C46F7E"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p>
    <w:p w14:paraId="67724481" w14:textId="77777777" w:rsidR="00F370D3" w:rsidRPr="006E2FBB" w:rsidRDefault="00313753" w:rsidP="00150412">
      <w:pPr>
        <w:pStyle w:val="ab"/>
        <w:shd w:val="clear" w:color="auto" w:fill="FFFFFF"/>
        <w:spacing w:before="0" w:beforeAutospacing="0" w:after="0" w:afterAutospacing="0" w:line="360" w:lineRule="auto"/>
        <w:ind w:firstLine="709"/>
        <w:contextualSpacing/>
        <w:jc w:val="both"/>
        <w:textAlignment w:val="baseline"/>
        <w:rPr>
          <w:bCs/>
          <w:lang w:val="en-US"/>
        </w:rPr>
      </w:pPr>
      <w:r w:rsidRPr="00F370D3">
        <w:rPr>
          <w:caps/>
          <w:noProof/>
          <w:color w:val="000000"/>
          <w:spacing w:val="2"/>
          <w:bdr w:val="none" w:sz="0" w:space="0" w:color="auto" w:frame="1"/>
          <w:lang w:val="en-US"/>
        </w:rPr>
        <w:t>Appendix</w:t>
      </w:r>
      <w:r w:rsidRPr="00150412">
        <w:rPr>
          <w:noProof/>
          <w:color w:val="000000"/>
          <w:spacing w:val="2"/>
          <w:bdr w:val="none" w:sz="0" w:space="0" w:color="auto" w:frame="1"/>
          <w:lang w:val="en-US"/>
        </w:rPr>
        <w:t xml:space="preserve"> B</w:t>
      </w:r>
      <w:r w:rsidR="00F370D3" w:rsidRPr="006E2FBB">
        <w:rPr>
          <w:noProof/>
          <w:color w:val="000000"/>
          <w:spacing w:val="2"/>
          <w:bdr w:val="none" w:sz="0" w:space="0" w:color="auto" w:frame="1"/>
          <w:lang w:val="en-US"/>
        </w:rPr>
        <w:t xml:space="preserve"> </w:t>
      </w:r>
      <w:r w:rsidR="00F370D3" w:rsidRPr="006E2FBB">
        <w:rPr>
          <w:bCs/>
          <w:lang w:val="en-US"/>
        </w:rPr>
        <w:t xml:space="preserve">Round tables, acts of implementation in the educational process, </w:t>
      </w:r>
    </w:p>
    <w:p w14:paraId="4A9CD3D3" w14:textId="4B77B0DA" w:rsidR="00D27D62" w:rsidRPr="00150412" w:rsidRDefault="00F370D3" w:rsidP="00150412">
      <w:pPr>
        <w:pStyle w:val="ab"/>
        <w:shd w:val="clear" w:color="auto" w:fill="FFFFFF"/>
        <w:spacing w:before="0" w:beforeAutospacing="0" w:after="0" w:afterAutospacing="0" w:line="360" w:lineRule="auto"/>
        <w:ind w:firstLine="709"/>
        <w:contextualSpacing/>
        <w:jc w:val="both"/>
        <w:textAlignment w:val="baseline"/>
        <w:rPr>
          <w:noProof/>
          <w:color w:val="000000"/>
          <w:spacing w:val="2"/>
          <w:bdr w:val="none" w:sz="0" w:space="0" w:color="auto" w:frame="1"/>
          <w:lang w:val="en-US"/>
        </w:rPr>
      </w:pPr>
      <w:r w:rsidRPr="006E2FBB">
        <w:rPr>
          <w:bCs/>
          <w:lang w:val="en-US"/>
        </w:rPr>
        <w:t xml:space="preserve">                         surveys of practitioners………………………………………………</w:t>
      </w:r>
      <w:proofErr w:type="gramStart"/>
      <w:r w:rsidRPr="006E2FBB">
        <w:rPr>
          <w:bCs/>
          <w:lang w:val="en-US"/>
        </w:rPr>
        <w:t>…..</w:t>
      </w:r>
      <w:proofErr w:type="gramEnd"/>
      <w:r w:rsidR="008B6F5C">
        <w:rPr>
          <w:bCs/>
          <w:noProof/>
          <w:spacing w:val="2"/>
          <w:bdr w:val="none" w:sz="0" w:space="0" w:color="auto" w:frame="1"/>
          <w:lang w:val="en-US"/>
        </w:rPr>
        <w:t>52</w:t>
      </w:r>
    </w:p>
    <w:p w14:paraId="121718D0" w14:textId="77777777" w:rsidR="00A7688E" w:rsidRPr="00150412" w:rsidRDefault="00A7688E" w:rsidP="00150412">
      <w:pPr>
        <w:spacing w:line="360" w:lineRule="auto"/>
        <w:ind w:firstLine="709"/>
        <w:jc w:val="both"/>
        <w:rPr>
          <w:b/>
          <w:lang w:val="en-US"/>
        </w:rPr>
      </w:pPr>
    </w:p>
    <w:p w14:paraId="7E54647E" w14:textId="77777777" w:rsidR="00DD0779" w:rsidRPr="00150412" w:rsidRDefault="00DD0779" w:rsidP="00150412">
      <w:pPr>
        <w:spacing w:line="360" w:lineRule="auto"/>
        <w:ind w:firstLine="709"/>
        <w:jc w:val="both"/>
        <w:rPr>
          <w:b/>
          <w:lang w:val="en-US"/>
        </w:rPr>
      </w:pPr>
    </w:p>
    <w:p w14:paraId="06A039BA" w14:textId="77777777" w:rsidR="00DD0779" w:rsidRPr="00150412" w:rsidRDefault="00DD0779" w:rsidP="00150412">
      <w:pPr>
        <w:spacing w:line="360" w:lineRule="auto"/>
        <w:ind w:firstLine="709"/>
        <w:jc w:val="both"/>
        <w:rPr>
          <w:b/>
          <w:lang w:val="en-US"/>
        </w:rPr>
      </w:pPr>
    </w:p>
    <w:p w14:paraId="4BD3431A" w14:textId="77777777" w:rsidR="00DD0779" w:rsidRPr="00150412" w:rsidRDefault="00DD0779" w:rsidP="00150412">
      <w:pPr>
        <w:spacing w:line="360" w:lineRule="auto"/>
        <w:ind w:firstLine="709"/>
        <w:jc w:val="both"/>
        <w:rPr>
          <w:b/>
          <w:lang w:val="en-US"/>
        </w:rPr>
      </w:pPr>
    </w:p>
    <w:p w14:paraId="79CE5673" w14:textId="77777777" w:rsidR="00DD0779" w:rsidRPr="00150412" w:rsidRDefault="00DD0779" w:rsidP="00150412">
      <w:pPr>
        <w:spacing w:line="360" w:lineRule="auto"/>
        <w:ind w:firstLine="709"/>
        <w:jc w:val="both"/>
        <w:rPr>
          <w:b/>
          <w:lang w:val="en-US"/>
        </w:rPr>
      </w:pPr>
    </w:p>
    <w:p w14:paraId="185FA556" w14:textId="77777777" w:rsidR="00C46F7E" w:rsidRPr="00150412" w:rsidRDefault="00C46F7E" w:rsidP="00150412">
      <w:pPr>
        <w:spacing w:line="360" w:lineRule="auto"/>
        <w:ind w:firstLine="709"/>
        <w:jc w:val="both"/>
        <w:rPr>
          <w:b/>
          <w:lang w:val="en-US"/>
        </w:rPr>
      </w:pPr>
    </w:p>
    <w:p w14:paraId="5D909FAF" w14:textId="77777777" w:rsidR="00150412" w:rsidRDefault="00150412" w:rsidP="00150412">
      <w:pPr>
        <w:spacing w:line="360" w:lineRule="auto"/>
        <w:ind w:firstLine="709"/>
        <w:jc w:val="both"/>
        <w:rPr>
          <w:b/>
          <w:lang w:val="en-US"/>
        </w:rPr>
      </w:pPr>
    </w:p>
    <w:p w14:paraId="10B797EF" w14:textId="5CF9286C" w:rsidR="00131F58" w:rsidRPr="00150412" w:rsidRDefault="00131F58" w:rsidP="00150412">
      <w:pPr>
        <w:spacing w:line="360" w:lineRule="auto"/>
        <w:ind w:firstLine="709"/>
        <w:jc w:val="center"/>
        <w:rPr>
          <w:b/>
          <w:lang w:val="en-US"/>
        </w:rPr>
      </w:pPr>
      <w:r w:rsidRPr="00150412">
        <w:rPr>
          <w:b/>
          <w:lang w:val="en-US"/>
        </w:rPr>
        <w:lastRenderedPageBreak/>
        <w:t>INTRODUCTION</w:t>
      </w:r>
    </w:p>
    <w:p w14:paraId="07968D3B" w14:textId="77777777" w:rsidR="00A7688E" w:rsidRPr="00150412" w:rsidRDefault="00A7688E" w:rsidP="00150412">
      <w:pPr>
        <w:spacing w:line="360" w:lineRule="auto"/>
        <w:ind w:firstLine="709"/>
        <w:jc w:val="both"/>
        <w:rPr>
          <w:rFonts w:eastAsiaTheme="majorEastAsia"/>
          <w:lang w:val="en-US"/>
        </w:rPr>
      </w:pPr>
    </w:p>
    <w:p w14:paraId="6E4C5ED9" w14:textId="77777777" w:rsidR="00131F58" w:rsidRPr="00150412" w:rsidRDefault="00131F58" w:rsidP="00150412">
      <w:pPr>
        <w:spacing w:line="360" w:lineRule="auto"/>
        <w:ind w:firstLine="709"/>
        <w:jc w:val="both"/>
        <w:rPr>
          <w:bCs/>
          <w:noProof/>
          <w:lang w:val="en-US"/>
        </w:rPr>
      </w:pPr>
      <w:r w:rsidRPr="00150412">
        <w:rPr>
          <w:bCs/>
          <w:noProof/>
          <w:lang w:val="en-US"/>
        </w:rPr>
        <w:t>Countering terrorism is one of the dominant directions of state policy, ensuring the protection and defence of the interests of the state, society and the individual. The state policy provision  is determined by the development of measure systems in organizational and legal nature, by the improvement of international legal mechanisms for regulating the interaction of interstate relations, by the creation of conditions in socio-economic, socio-political, military-political nature, by the process of interaction of state and law enforcement agencies with public associations, non-governmental organizations, with the media.</w:t>
      </w:r>
    </w:p>
    <w:p w14:paraId="02DF9F6D" w14:textId="77777777" w:rsidR="00131F58" w:rsidRPr="00150412" w:rsidRDefault="00131F58" w:rsidP="00150412">
      <w:pPr>
        <w:spacing w:line="360" w:lineRule="auto"/>
        <w:ind w:firstLine="709"/>
        <w:jc w:val="both"/>
        <w:rPr>
          <w:noProof/>
          <w:lang w:val="en-US"/>
        </w:rPr>
      </w:pPr>
      <w:r w:rsidRPr="00150412">
        <w:rPr>
          <w:noProof/>
          <w:lang w:val="en-US"/>
        </w:rPr>
        <w:t>A systematic approach, determined by scientifically based methods of understanding terrorism as a socio-legal, socio-economic, socio-political phenomenon, aimed at improving criminal policy in the system of counteraction, is a current direction that provides a multifaceted, purposeful solution to practical problems in order to apply effective methods and ways of implementing law-making, law enforcement activities.</w:t>
      </w:r>
    </w:p>
    <w:p w14:paraId="57F3BDFC" w14:textId="77777777" w:rsidR="00131F58" w:rsidRPr="00150412" w:rsidRDefault="00131F58" w:rsidP="00150412">
      <w:pPr>
        <w:spacing w:line="360" w:lineRule="auto"/>
        <w:ind w:firstLine="709"/>
        <w:jc w:val="both"/>
        <w:rPr>
          <w:noProof/>
          <w:lang w:val="en-US"/>
        </w:rPr>
      </w:pPr>
      <w:r w:rsidRPr="00150412">
        <w:rPr>
          <w:noProof/>
          <w:lang w:val="en-US"/>
        </w:rPr>
        <w:t>The criminal policy improvement is aimed at studying the causal determinants of the formation and development of terrorism and according to prevailing conditions and circumstances in international and regional nature. The improvements is also desinged to the modernization of criminal law, criminal procedure and criminal executive law of the legislation in Kazakhstan, along with the development of criminalistic methods of supply.</w:t>
      </w:r>
    </w:p>
    <w:p w14:paraId="3CCC5EE4" w14:textId="77777777" w:rsidR="00131F58" w:rsidRPr="00150412" w:rsidRDefault="00131F58" w:rsidP="00150412">
      <w:pPr>
        <w:spacing w:line="360" w:lineRule="auto"/>
        <w:ind w:firstLine="709"/>
        <w:jc w:val="both"/>
        <w:rPr>
          <w:noProof/>
          <w:lang w:val="en-US"/>
        </w:rPr>
      </w:pPr>
      <w:r w:rsidRPr="00150412">
        <w:rPr>
          <w:noProof/>
          <w:lang w:val="en-US"/>
        </w:rPr>
        <w:t>Based on the indicated factors of countering terrorism, the authors determined a system-integrated approach to the cognition of cause-and-effect relations, aimed at researching problems for the implementation of law-making, law enforcement activities to ensure national security, which determines the novelty of scientific research.</w:t>
      </w:r>
    </w:p>
    <w:p w14:paraId="0761225B" w14:textId="77777777" w:rsidR="00131F58" w:rsidRPr="00150412" w:rsidRDefault="00131F58" w:rsidP="00150412">
      <w:pPr>
        <w:spacing w:line="360" w:lineRule="auto"/>
        <w:ind w:firstLine="709"/>
        <w:jc w:val="both"/>
        <w:rPr>
          <w:noProof/>
          <w:lang w:val="en-US"/>
        </w:rPr>
      </w:pPr>
      <w:r w:rsidRPr="00150412">
        <w:rPr>
          <w:noProof/>
          <w:lang w:val="en-US"/>
        </w:rPr>
        <w:t>Counteraction to terrorism is considered as a supporting factor of national security, based on its nature, and determined by socio-economic, socio-political, military-political, environmental conditions and by the use of innovative information technologies. The disclosure of national security in connection with terrorism as a phenomenon of a socio-legal, socio-economic and socio-political nature determined the authors' innovative approach to establishing cause-and-effect relationships, to identifying effective methods and methods of countering terrorism, to developing the methodology for preventing terrorism, the disclosure methodology, investigation and prevention of terrorist and extremist criminal offenses.</w:t>
      </w:r>
    </w:p>
    <w:p w14:paraId="346FA226" w14:textId="77777777" w:rsidR="00131F58" w:rsidRPr="00150412" w:rsidRDefault="00131F58" w:rsidP="00150412">
      <w:pPr>
        <w:spacing w:line="360" w:lineRule="auto"/>
        <w:ind w:firstLine="709"/>
        <w:jc w:val="both"/>
        <w:rPr>
          <w:noProof/>
          <w:lang w:val="en-US"/>
        </w:rPr>
      </w:pPr>
      <w:r w:rsidRPr="00150412">
        <w:rPr>
          <w:noProof/>
          <w:lang w:val="en-US"/>
        </w:rPr>
        <w:lastRenderedPageBreak/>
        <w:t>Counteraction to terrorism, determined by regional peculiarities of Kazakhstan, based on the practice analysis, is considered in causal determination with religious extremism. Terrorism and religious extremism are considered as forms and contents in a causal interdependence:</w:t>
      </w:r>
      <w:r w:rsidRPr="00150412">
        <w:rPr>
          <w:lang w:val="en-US"/>
        </w:rPr>
        <w:t xml:space="preserve"> </w:t>
      </w:r>
      <w:r w:rsidRPr="00150412">
        <w:rPr>
          <w:noProof/>
          <w:lang w:val="en-US"/>
        </w:rPr>
        <w:t>in most cases the commission of terrorist acts on Kazakhstan territory implies a religious connotation, the motive that forms the system is religious extremism, the incentive and regulatory mechanisms of terrorism are determined by religious extremism, hence the high proportion of women involved in being recruited by foreign organizations in an extremist and terrorist nature, in this regard there developed the role and importance of female terrorists as determinants of the formation and development of terrorism.</w:t>
      </w:r>
    </w:p>
    <w:p w14:paraId="39AC6246" w14:textId="77777777" w:rsidR="00131F58" w:rsidRPr="00150412" w:rsidRDefault="00131F58" w:rsidP="00150412">
      <w:pPr>
        <w:spacing w:line="360" w:lineRule="auto"/>
        <w:ind w:firstLine="709"/>
        <w:jc w:val="both"/>
        <w:rPr>
          <w:noProof/>
          <w:lang w:val="en-US"/>
        </w:rPr>
      </w:pPr>
      <w:r w:rsidRPr="00150412">
        <w:rPr>
          <w:noProof/>
          <w:lang w:val="en-US"/>
        </w:rPr>
        <w:t>In the counter-terrorism system, the criminal policy has been revealed in the context of improving criminal law, criminal procedure, criminal executive norms on the basis of an analysis of existing ones, their implementation role with the identification of issues, gaps, that are necessary to eliminate and improve those ones in solving practical problems caused by criminological and forensic research.</w:t>
      </w:r>
    </w:p>
    <w:p w14:paraId="2542E26F" w14:textId="77777777" w:rsidR="00131F58" w:rsidRPr="00150412" w:rsidRDefault="00131F58" w:rsidP="00150412">
      <w:pPr>
        <w:spacing w:line="360" w:lineRule="auto"/>
        <w:ind w:firstLine="709"/>
        <w:jc w:val="both"/>
        <w:rPr>
          <w:noProof/>
          <w:lang w:val="en-US"/>
        </w:rPr>
      </w:pPr>
      <w:r w:rsidRPr="00150412">
        <w:rPr>
          <w:noProof/>
          <w:lang w:val="en-US"/>
        </w:rPr>
        <w:t>Criminological and forensic studies are based on scientifically-grounded theoretical provisions of the branches of legal science, sociology, political science, psychology, which determined their policy in the system of counterterrorism, revealing the methodology for preventing terrorist manifestations based on the knowledge of the determining factors, one of which considered religious extremism, the methodology for disclosing, investigating criminal offenses in a terrorist and extremist nature, that defines a program of preventive and defence actions, providing law enforcement with effective mechanisms for regulating public relations in the field of protecting the interests of the state, society and the individual.</w:t>
      </w:r>
    </w:p>
    <w:p w14:paraId="11F58F59" w14:textId="77777777" w:rsidR="00131F58" w:rsidRPr="00150412" w:rsidRDefault="00131F58" w:rsidP="00150412">
      <w:pPr>
        <w:spacing w:line="360" w:lineRule="auto"/>
        <w:ind w:firstLine="709"/>
        <w:jc w:val="both"/>
        <w:rPr>
          <w:noProof/>
          <w:lang w:val="en-US"/>
        </w:rPr>
      </w:pPr>
      <w:r w:rsidRPr="00150412">
        <w:rPr>
          <w:noProof/>
          <w:lang w:val="en-US"/>
        </w:rPr>
        <w:t>Thus, the improvement of criminal policy in the system of counterterrorism is aimed at ensuring national security, the dominant direction of which is the mechanisms of legal security. That is, legal security, considered as ensuring the security of the legal system itself, is defined by the improvement of legal norms in the context of counterterrorism. In addition, criminal and legal norms in criminal-procedural and criminal-executive nature, which are legal mechanisms of regulation in the field of ensuring national security, have been studied.</w:t>
      </w:r>
    </w:p>
    <w:p w14:paraId="148906B4" w14:textId="77777777" w:rsidR="00131F58" w:rsidRPr="00150412" w:rsidRDefault="00131F58" w:rsidP="00150412">
      <w:pPr>
        <w:spacing w:line="360" w:lineRule="auto"/>
        <w:ind w:firstLine="709"/>
        <w:jc w:val="both"/>
        <w:rPr>
          <w:noProof/>
          <w:lang w:val="en-US"/>
        </w:rPr>
      </w:pPr>
      <w:r w:rsidRPr="00150412">
        <w:rPr>
          <w:noProof/>
          <w:lang w:val="en-US"/>
        </w:rPr>
        <w:t xml:space="preserve">The mechanisms for ensuring the security of the state, society and the individual from internal and external encroachments are determined by the legal regulators of public relations in the field of counterterrorism, consequently the provision of legal security is associated with the study of international treaties ratified by Kazakhstan in this area. Legal security is considered as a factor in </w:t>
      </w:r>
      <w:r w:rsidRPr="00150412">
        <w:rPr>
          <w:noProof/>
          <w:lang w:val="en-US"/>
        </w:rPr>
        <w:lastRenderedPageBreak/>
        <w:t>the protection and defence of national interests of the state and society, that creates conditions for the legal field of regulation in the system of counterterrorism, in other words counterterrorism is ensured by improving the criminal policy determined by legal regulation in the field of criminal law, criminal procedure and criminal-executive legislation, and by the definition of cause-and-effect relations and the development of forensic means of achieving the search and cognitive activities of the subjects to be proved.</w:t>
      </w:r>
    </w:p>
    <w:p w14:paraId="67D2D1CC" w14:textId="381A9816" w:rsidR="00131F58" w:rsidRPr="00B512F5" w:rsidRDefault="00131F58" w:rsidP="00150412">
      <w:pPr>
        <w:spacing w:line="360" w:lineRule="auto"/>
        <w:ind w:firstLine="709"/>
        <w:jc w:val="both"/>
        <w:rPr>
          <w:noProof/>
          <w:lang w:val="en-US"/>
        </w:rPr>
      </w:pPr>
      <w:r w:rsidRPr="00150412">
        <w:rPr>
          <w:noProof/>
          <w:lang w:val="en-US"/>
        </w:rPr>
        <w:t>The cause-and-effect relationship of the terrorism formation and development as a socio-legal, socio-economic, socio-political phenomenon determines the methodology for preventing it by developing an action program, the main directions of which are indicated in the State Program on Countering Religious Extremism and Terrorism, adopted for 2018-2020 [1]</w:t>
      </w:r>
      <w:r w:rsidR="00B512F5" w:rsidRPr="00B512F5">
        <w:rPr>
          <w:noProof/>
          <w:lang w:val="en-US"/>
        </w:rPr>
        <w:t>.</w:t>
      </w:r>
    </w:p>
    <w:p w14:paraId="1DC777F9" w14:textId="77777777" w:rsidR="00131F58" w:rsidRPr="00150412" w:rsidRDefault="00131F58" w:rsidP="00150412">
      <w:pPr>
        <w:spacing w:line="360" w:lineRule="auto"/>
        <w:ind w:firstLine="709"/>
        <w:jc w:val="both"/>
        <w:rPr>
          <w:noProof/>
          <w:lang w:val="en-US"/>
        </w:rPr>
      </w:pPr>
      <w:r w:rsidRPr="00150412">
        <w:rPr>
          <w:noProof/>
          <w:lang w:val="en-US"/>
        </w:rPr>
        <w:t>Based on taking part in the development of the State Program, discussing pressing problems during joint conferences of state, law enforcement agencies, the public, representatives of the clergy, theologians, psychologists, legal scholars, analyzing law enforcement practice, the dominant directions of countering religious extremism and terrorism were identified.</w:t>
      </w:r>
    </w:p>
    <w:p w14:paraId="08523E69" w14:textId="77777777" w:rsidR="00131F58" w:rsidRPr="00150412" w:rsidRDefault="00131F58" w:rsidP="00150412">
      <w:pPr>
        <w:spacing w:line="360" w:lineRule="auto"/>
        <w:ind w:firstLine="709"/>
        <w:jc w:val="both"/>
        <w:rPr>
          <w:noProof/>
        </w:rPr>
      </w:pPr>
      <w:r w:rsidRPr="00150412">
        <w:rPr>
          <w:noProof/>
        </w:rPr>
        <w:t xml:space="preserve">На основе принятия участия в разработке Государственной программы обсуждением насущных проблем в ходе проведенных совместных конференций государственных, правоохранительных органов, общественности, представителей духовенства, теологов, психологов, ученых-юристов, анализа правоприменительной практики, обозначены доминирующие направления противодействия религиозному экстремизму и терроризму. </w:t>
      </w:r>
    </w:p>
    <w:p w14:paraId="56310966" w14:textId="7CC8EF61" w:rsidR="00131F58" w:rsidRPr="00150412" w:rsidRDefault="00131F58" w:rsidP="00150412">
      <w:pPr>
        <w:spacing w:line="360" w:lineRule="auto"/>
        <w:ind w:firstLine="709"/>
        <w:jc w:val="both"/>
        <w:rPr>
          <w:noProof/>
          <w:lang w:val="en-US"/>
        </w:rPr>
      </w:pPr>
      <w:r w:rsidRPr="00150412">
        <w:rPr>
          <w:noProof/>
          <w:lang w:val="en-US"/>
        </w:rPr>
        <w:t>On the basis of participation in the development of the State Program, discussing acute problems during joint conferences of state, law enforcement agencies, the public, clergy representatives, theologians, psychologists, legal scholars along with law enforcement practice analysis, the dominant directions of countering religious extremism and terrorism were identified.</w:t>
      </w:r>
    </w:p>
    <w:p w14:paraId="4A81EBC6" w14:textId="0A50788D" w:rsidR="00A7688E" w:rsidRPr="00150412" w:rsidRDefault="00131F58" w:rsidP="00150412">
      <w:pPr>
        <w:spacing w:line="360" w:lineRule="auto"/>
        <w:ind w:firstLine="709"/>
        <w:jc w:val="both"/>
        <w:rPr>
          <w:noProof/>
          <w:color w:val="000000" w:themeColor="text1"/>
          <w:lang w:val="en-US"/>
        </w:rPr>
      </w:pPr>
      <w:r w:rsidRPr="00150412">
        <w:rPr>
          <w:noProof/>
          <w:lang w:val="en-US"/>
        </w:rPr>
        <w:t>Two interim reports were passed in 2019 No.</w:t>
      </w:r>
      <w:r w:rsidRPr="00150412">
        <w:rPr>
          <w:lang w:val="en-US"/>
        </w:rPr>
        <w:t xml:space="preserve"> </w:t>
      </w:r>
      <w:r w:rsidRPr="00150412">
        <w:rPr>
          <w:noProof/>
          <w:lang w:val="en-US"/>
        </w:rPr>
        <w:t>0219РК0036</w:t>
      </w:r>
      <w:r w:rsidR="00A7688E" w:rsidRPr="00150412">
        <w:rPr>
          <w:noProof/>
          <w:lang w:val="en-US"/>
        </w:rPr>
        <w:t xml:space="preserve"> and in 2018 No. </w:t>
      </w:r>
      <w:r w:rsidR="00A7688E" w:rsidRPr="00150412">
        <w:rPr>
          <w:noProof/>
          <w:color w:val="000000" w:themeColor="text1"/>
          <w:lang w:val="en-US"/>
        </w:rPr>
        <w:t>0218</w:t>
      </w:r>
      <w:r w:rsidR="00A7688E" w:rsidRPr="00150412">
        <w:rPr>
          <w:noProof/>
          <w:color w:val="000000" w:themeColor="text1"/>
        </w:rPr>
        <w:t>РК</w:t>
      </w:r>
      <w:r w:rsidR="00A7688E" w:rsidRPr="00150412">
        <w:rPr>
          <w:noProof/>
          <w:color w:val="000000" w:themeColor="text1"/>
          <w:lang w:val="en-US"/>
        </w:rPr>
        <w:t>00609</w:t>
      </w:r>
    </w:p>
    <w:p w14:paraId="43945240" w14:textId="22D83309" w:rsidR="00131F58" w:rsidRPr="00150412" w:rsidRDefault="00131F58" w:rsidP="00150412">
      <w:pPr>
        <w:spacing w:line="360" w:lineRule="auto"/>
        <w:ind w:firstLine="709"/>
        <w:jc w:val="both"/>
        <w:rPr>
          <w:noProof/>
          <w:lang w:val="en-US"/>
        </w:rPr>
      </w:pPr>
    </w:p>
    <w:p w14:paraId="22D0A3FA" w14:textId="77777777" w:rsidR="00131F58" w:rsidRPr="00150412" w:rsidRDefault="00131F58" w:rsidP="00150412">
      <w:pPr>
        <w:spacing w:line="360" w:lineRule="auto"/>
        <w:ind w:firstLine="709"/>
        <w:contextualSpacing/>
        <w:jc w:val="both"/>
        <w:rPr>
          <w:b/>
          <w:lang w:val="en-US"/>
        </w:rPr>
      </w:pPr>
    </w:p>
    <w:p w14:paraId="6A2D2CD9" w14:textId="77777777" w:rsidR="00131F58" w:rsidRPr="00150412" w:rsidRDefault="00131F58" w:rsidP="00150412">
      <w:pPr>
        <w:spacing w:line="360" w:lineRule="auto"/>
        <w:ind w:firstLine="709"/>
        <w:contextualSpacing/>
        <w:jc w:val="both"/>
        <w:rPr>
          <w:b/>
          <w:lang w:val="en-US"/>
        </w:rPr>
      </w:pPr>
    </w:p>
    <w:p w14:paraId="4446AA9A" w14:textId="77777777" w:rsidR="00131F58" w:rsidRPr="00150412" w:rsidRDefault="00131F58" w:rsidP="00150412">
      <w:pPr>
        <w:spacing w:line="360" w:lineRule="auto"/>
        <w:ind w:firstLine="709"/>
        <w:contextualSpacing/>
        <w:jc w:val="both"/>
        <w:rPr>
          <w:b/>
          <w:lang w:val="en-US"/>
        </w:rPr>
      </w:pPr>
    </w:p>
    <w:p w14:paraId="681BD26F" w14:textId="77777777" w:rsidR="00131F58" w:rsidRPr="00150412" w:rsidRDefault="00131F58" w:rsidP="00150412">
      <w:pPr>
        <w:spacing w:line="360" w:lineRule="auto"/>
        <w:ind w:firstLine="709"/>
        <w:contextualSpacing/>
        <w:jc w:val="both"/>
        <w:rPr>
          <w:b/>
          <w:lang w:val="en-US"/>
        </w:rPr>
      </w:pPr>
    </w:p>
    <w:p w14:paraId="4C6BFB69" w14:textId="77777777" w:rsidR="00131F58" w:rsidRPr="00150412" w:rsidRDefault="00131F58" w:rsidP="00150412">
      <w:pPr>
        <w:spacing w:line="360" w:lineRule="auto"/>
        <w:ind w:firstLine="709"/>
        <w:contextualSpacing/>
        <w:jc w:val="both"/>
        <w:rPr>
          <w:b/>
          <w:lang w:val="en-US"/>
        </w:rPr>
      </w:pPr>
    </w:p>
    <w:p w14:paraId="315982C1" w14:textId="77777777" w:rsidR="00131F58" w:rsidRPr="00150412" w:rsidRDefault="00131F58" w:rsidP="00150412">
      <w:pPr>
        <w:spacing w:line="360" w:lineRule="auto"/>
        <w:ind w:firstLine="709"/>
        <w:contextualSpacing/>
        <w:jc w:val="both"/>
        <w:rPr>
          <w:b/>
          <w:lang w:val="en-US"/>
        </w:rPr>
      </w:pPr>
    </w:p>
    <w:p w14:paraId="6C0451F4" w14:textId="77777777" w:rsidR="00131F58" w:rsidRPr="00150412" w:rsidRDefault="00131F58" w:rsidP="00150412">
      <w:pPr>
        <w:spacing w:line="360" w:lineRule="auto"/>
        <w:ind w:firstLine="709"/>
        <w:contextualSpacing/>
        <w:jc w:val="both"/>
        <w:rPr>
          <w:b/>
          <w:lang w:val="en-US"/>
        </w:rPr>
      </w:pPr>
    </w:p>
    <w:p w14:paraId="2B8F2768" w14:textId="19E04B94" w:rsidR="002032DC" w:rsidRPr="002032DC" w:rsidRDefault="00BD57EC" w:rsidP="002032DC">
      <w:pPr>
        <w:pStyle w:val="a6"/>
        <w:numPr>
          <w:ilvl w:val="0"/>
          <w:numId w:val="16"/>
        </w:numPr>
        <w:spacing w:line="360" w:lineRule="auto"/>
        <w:ind w:left="0" w:firstLine="709"/>
        <w:jc w:val="both"/>
        <w:rPr>
          <w:b/>
          <w:bCs/>
          <w:lang w:val="en-GB"/>
        </w:rPr>
      </w:pPr>
      <w:r w:rsidRPr="002032DC">
        <w:rPr>
          <w:b/>
          <w:noProof/>
          <w:spacing w:val="2"/>
          <w:bdr w:val="none" w:sz="0" w:space="0" w:color="auto" w:frame="1"/>
          <w:lang w:val="en-GB"/>
        </w:rPr>
        <w:lastRenderedPageBreak/>
        <w:t xml:space="preserve">Ensuring legal security </w:t>
      </w:r>
      <w:r w:rsidRPr="002032DC">
        <w:rPr>
          <w:b/>
          <w:bCs/>
          <w:lang w:val="en-US"/>
        </w:rPr>
        <w:t xml:space="preserve">as </w:t>
      </w:r>
      <w:r w:rsidRPr="002032DC">
        <w:rPr>
          <w:b/>
          <w:noProof/>
          <w:spacing w:val="2"/>
          <w:bdr w:val="none" w:sz="0" w:space="0" w:color="auto" w:frame="1"/>
          <w:lang w:val="en-US"/>
        </w:rPr>
        <w:t>the dominant direction of</w:t>
      </w:r>
      <w:r w:rsidRPr="002032DC">
        <w:rPr>
          <w:b/>
          <w:bCs/>
          <w:lang w:val="en-US"/>
        </w:rPr>
        <w:t xml:space="preserve"> </w:t>
      </w:r>
      <w:r w:rsidR="002032DC" w:rsidRPr="002032DC">
        <w:rPr>
          <w:b/>
          <w:noProof/>
          <w:spacing w:val="2"/>
          <w:bdr w:val="none" w:sz="0" w:space="0" w:color="auto" w:frame="1"/>
          <w:lang w:val="en-US"/>
        </w:rPr>
        <w:t xml:space="preserve">the criminal policy of the </w:t>
      </w:r>
      <w:r w:rsidRPr="002032DC">
        <w:rPr>
          <w:b/>
          <w:noProof/>
          <w:spacing w:val="2"/>
          <w:bdr w:val="none" w:sz="0" w:space="0" w:color="auto" w:frame="1"/>
          <w:lang w:val="en-US"/>
        </w:rPr>
        <w:t>Republic of Kazakhstan</w:t>
      </w:r>
    </w:p>
    <w:p w14:paraId="3FB4D2EE" w14:textId="77777777" w:rsidR="002032DC" w:rsidRPr="002032DC" w:rsidRDefault="002032DC" w:rsidP="002032DC">
      <w:pPr>
        <w:spacing w:line="360" w:lineRule="auto"/>
        <w:ind w:left="1134" w:hanging="425"/>
        <w:jc w:val="both"/>
        <w:rPr>
          <w:b/>
          <w:noProof/>
          <w:spacing w:val="2"/>
          <w:bdr w:val="none" w:sz="0" w:space="0" w:color="auto" w:frame="1"/>
          <w:lang w:val="en-US"/>
        </w:rPr>
      </w:pPr>
    </w:p>
    <w:p w14:paraId="3BA297DE" w14:textId="56BEE148" w:rsidR="002032DC" w:rsidRPr="002032DC" w:rsidRDefault="002032DC" w:rsidP="002032DC">
      <w:pPr>
        <w:pStyle w:val="a6"/>
        <w:numPr>
          <w:ilvl w:val="1"/>
          <w:numId w:val="16"/>
        </w:numPr>
        <w:spacing w:line="360" w:lineRule="auto"/>
        <w:ind w:left="0" w:firstLine="709"/>
        <w:jc w:val="both"/>
        <w:rPr>
          <w:b/>
          <w:noProof/>
          <w:spacing w:val="2"/>
          <w:bdr w:val="none" w:sz="0" w:space="0" w:color="auto" w:frame="1"/>
          <w:lang w:val="en-GB"/>
        </w:rPr>
      </w:pPr>
      <w:r w:rsidRPr="002032DC">
        <w:rPr>
          <w:b/>
          <w:noProof/>
          <w:spacing w:val="2"/>
          <w:bdr w:val="none" w:sz="0" w:space="0" w:color="auto" w:frame="1"/>
          <w:lang w:val="en-US"/>
        </w:rPr>
        <w:t>C</w:t>
      </w:r>
      <w:r w:rsidRPr="002032DC">
        <w:rPr>
          <w:b/>
          <w:noProof/>
          <w:spacing w:val="2"/>
          <w:bdr w:val="none" w:sz="0" w:space="0" w:color="auto" w:frame="1"/>
          <w:lang w:val="en-GB"/>
        </w:rPr>
        <w:t>riminal procedure mechanisms for</w:t>
      </w:r>
      <w:r w:rsidRPr="002032DC">
        <w:rPr>
          <w:b/>
          <w:bCs/>
          <w:lang w:val="en-GB"/>
        </w:rPr>
        <w:t xml:space="preserve"> </w:t>
      </w:r>
      <w:r w:rsidRPr="002032DC">
        <w:rPr>
          <w:b/>
          <w:bCs/>
          <w:lang w:val="en-US"/>
        </w:rPr>
        <w:t>c</w:t>
      </w:r>
      <w:r w:rsidRPr="002032DC">
        <w:rPr>
          <w:b/>
          <w:noProof/>
          <w:spacing w:val="2"/>
          <w:bdr w:val="none" w:sz="0" w:space="0" w:color="auto" w:frame="1"/>
          <w:lang w:val="en-GB"/>
        </w:rPr>
        <w:t>ountering</w:t>
      </w:r>
      <w:r w:rsidRPr="002032DC">
        <w:rPr>
          <w:b/>
          <w:bCs/>
          <w:lang w:val="en-GB"/>
        </w:rPr>
        <w:t xml:space="preserve"> </w:t>
      </w:r>
      <w:r w:rsidRPr="002032DC">
        <w:rPr>
          <w:b/>
          <w:noProof/>
          <w:spacing w:val="2"/>
          <w:bdr w:val="none" w:sz="0" w:space="0" w:color="auto" w:frame="1"/>
          <w:lang w:val="en-GB"/>
        </w:rPr>
        <w:t>religious</w:t>
      </w:r>
      <w:r w:rsidRPr="002032DC">
        <w:rPr>
          <w:b/>
          <w:bCs/>
          <w:lang w:val="en-GB"/>
        </w:rPr>
        <w:t xml:space="preserve"> </w:t>
      </w:r>
      <w:r w:rsidRPr="002032DC">
        <w:rPr>
          <w:b/>
          <w:noProof/>
          <w:spacing w:val="2"/>
          <w:bdr w:val="none" w:sz="0" w:space="0" w:color="auto" w:frame="1"/>
          <w:lang w:val="en-GB"/>
        </w:rPr>
        <w:t>extremism and terrorism</w:t>
      </w:r>
    </w:p>
    <w:p w14:paraId="1C7F3271" w14:textId="77777777" w:rsidR="002032DC" w:rsidRPr="006E2FBB" w:rsidRDefault="002032DC" w:rsidP="002032DC">
      <w:pPr>
        <w:pStyle w:val="a6"/>
        <w:spacing w:line="360" w:lineRule="auto"/>
        <w:ind w:left="1081"/>
        <w:jc w:val="both"/>
        <w:rPr>
          <w:b/>
          <w:lang w:val="en-US"/>
        </w:rPr>
      </w:pPr>
    </w:p>
    <w:p w14:paraId="11C5F53D" w14:textId="77777777" w:rsidR="00131F58" w:rsidRPr="00150412" w:rsidRDefault="00131F58" w:rsidP="00150412">
      <w:pPr>
        <w:spacing w:line="360" w:lineRule="auto"/>
        <w:ind w:firstLine="709"/>
        <w:contextualSpacing/>
        <w:jc w:val="both"/>
        <w:rPr>
          <w:bCs/>
          <w:lang w:val="en-US"/>
        </w:rPr>
      </w:pPr>
      <w:r w:rsidRPr="00150412">
        <w:rPr>
          <w:bCs/>
          <w:lang w:val="en-US"/>
        </w:rPr>
        <w:t>The concept of criminal policy as a complex legal phenomenon was reflected in the Concept of legal policy of the Republic of Kazakhstan for the period from 2010 to 2020, approved by the Decree of the President of the Republic of Kazakhstan dated August 24, 2009 No. 858, which says the following.</w:t>
      </w:r>
    </w:p>
    <w:p w14:paraId="725DE7EB" w14:textId="6BD84F1A" w:rsidR="00131F58" w:rsidRPr="00B512F5" w:rsidRDefault="00131F58" w:rsidP="00150412">
      <w:pPr>
        <w:spacing w:line="360" w:lineRule="auto"/>
        <w:ind w:firstLine="709"/>
        <w:contextualSpacing/>
        <w:jc w:val="both"/>
        <w:rPr>
          <w:bCs/>
          <w:lang w:val="en-US"/>
        </w:rPr>
      </w:pPr>
      <w:r w:rsidRPr="00150412">
        <w:rPr>
          <w:bCs/>
          <w:lang w:val="en-US"/>
        </w:rPr>
        <w:t>The most important element in the legal policy of the state is the criminal policy, the improvement of which is implemented through a complex, interrelated correction of criminal, criminal procedural and criminal executive law along with the right to apply [2]</w:t>
      </w:r>
      <w:r w:rsidR="00B512F5" w:rsidRPr="00B512F5">
        <w:rPr>
          <w:bCs/>
          <w:lang w:val="en-US"/>
        </w:rPr>
        <w:t>.</w:t>
      </w:r>
    </w:p>
    <w:p w14:paraId="17971C82" w14:textId="77777777" w:rsidR="00131F58" w:rsidRPr="00150412" w:rsidRDefault="00131F58" w:rsidP="00150412">
      <w:pPr>
        <w:spacing w:line="360" w:lineRule="auto"/>
        <w:ind w:firstLine="709"/>
        <w:jc w:val="both"/>
        <w:rPr>
          <w:lang w:val="kk-KZ"/>
        </w:rPr>
      </w:pPr>
      <w:r w:rsidRPr="00150412">
        <w:rPr>
          <w:lang w:val="kk-KZ"/>
        </w:rPr>
        <w:t xml:space="preserve">An effective criminal policy of the state is impossible without an optimal model of criminal justice. Therefore, speaking about the prospects for the development of criminal procedural law, it is necessary to </w:t>
      </w:r>
      <w:r w:rsidRPr="00150412">
        <w:rPr>
          <w:lang w:val="en-US"/>
        </w:rPr>
        <w:t>highlight</w:t>
      </w:r>
      <w:r w:rsidRPr="00150412">
        <w:rPr>
          <w:lang w:val="kk-KZ"/>
        </w:rPr>
        <w:t xml:space="preserve"> that the current Criminal Procedure Code of the Republic has brought the criminal justice system in line with the characteristics of a modern democratic</w:t>
      </w:r>
      <w:r w:rsidRPr="00150412">
        <w:rPr>
          <w:lang w:val="en-US"/>
        </w:rPr>
        <w:t xml:space="preserve"> and</w:t>
      </w:r>
      <w:r w:rsidRPr="00150412">
        <w:rPr>
          <w:lang w:val="kk-KZ"/>
        </w:rPr>
        <w:t xml:space="preserve"> legal state. The main goal of the legislator was to form a criminal procedural law based on the recognition of constitutional norms on the rights and freedoms of a person and citizen</w:t>
      </w:r>
      <w:r w:rsidRPr="00150412">
        <w:rPr>
          <w:lang w:val="en-US"/>
        </w:rPr>
        <w:t xml:space="preserve">. These norms </w:t>
      </w:r>
      <w:r w:rsidRPr="00150412">
        <w:rPr>
          <w:lang w:val="kk-KZ"/>
        </w:rPr>
        <w:t>directly act</w:t>
      </w:r>
      <w:r w:rsidRPr="00150412">
        <w:rPr>
          <w:lang w:val="en-US"/>
        </w:rPr>
        <w:t xml:space="preserve"> and</w:t>
      </w:r>
      <w:r w:rsidRPr="00150412">
        <w:rPr>
          <w:lang w:val="kk-KZ"/>
        </w:rPr>
        <w:t xml:space="preserve"> determin</w:t>
      </w:r>
      <w:r w:rsidRPr="00150412">
        <w:rPr>
          <w:lang w:val="en-US"/>
        </w:rPr>
        <w:t>e by</w:t>
      </w:r>
      <w:r w:rsidRPr="00150412">
        <w:rPr>
          <w:lang w:val="kk-KZ"/>
        </w:rPr>
        <w:t xml:space="preserve"> the meaning, content and application of laws and ensured by justice.</w:t>
      </w:r>
    </w:p>
    <w:p w14:paraId="1B2D5DB4" w14:textId="645F85C4" w:rsidR="00131F58" w:rsidRPr="00150412" w:rsidRDefault="00131F58" w:rsidP="00150412">
      <w:pPr>
        <w:spacing w:line="360" w:lineRule="auto"/>
        <w:ind w:firstLine="709"/>
        <w:jc w:val="both"/>
      </w:pPr>
      <w:r w:rsidRPr="00150412">
        <w:rPr>
          <w:lang w:val="kk-KZ"/>
        </w:rPr>
        <w:t>Therefore, the priority of the development of criminal procedural law remains the further consistent implementation of the fundamental principles of criminal proceedings aimed at protecting human rights and freedom. This requires the development of optimal legal mechanisms that provide the effective application of criminal procedural legislation and legislation on operational</w:t>
      </w:r>
      <w:r w:rsidRPr="00150412">
        <w:rPr>
          <w:lang w:val="en-US"/>
        </w:rPr>
        <w:t>-</w:t>
      </w:r>
      <w:r w:rsidRPr="00150412">
        <w:rPr>
          <w:lang w:val="kk-KZ"/>
        </w:rPr>
        <w:t xml:space="preserve">search activities, in order to quickly and fully disclose crimes, expose and prosecute the perpetrators, </w:t>
      </w:r>
      <w:r w:rsidRPr="00150412">
        <w:rPr>
          <w:lang w:val="en-US"/>
        </w:rPr>
        <w:t xml:space="preserve">achieve </w:t>
      </w:r>
      <w:r w:rsidRPr="00150412">
        <w:rPr>
          <w:lang w:val="kk-KZ"/>
        </w:rPr>
        <w:t xml:space="preserve">fair trial and </w:t>
      </w:r>
      <w:r w:rsidRPr="00150412">
        <w:rPr>
          <w:lang w:val="en-US"/>
        </w:rPr>
        <w:t xml:space="preserve">apply properly </w:t>
      </w:r>
      <w:r w:rsidRPr="00150412">
        <w:rPr>
          <w:lang w:val="kk-KZ"/>
        </w:rPr>
        <w:t>criminal law. ... [2]</w:t>
      </w:r>
      <w:r w:rsidR="00B512F5">
        <w:rPr>
          <w:lang w:val="kk-KZ"/>
        </w:rPr>
        <w:t>.</w:t>
      </w:r>
    </w:p>
    <w:p w14:paraId="367077E4" w14:textId="4D2298A2" w:rsidR="00131F58" w:rsidRPr="00B512F5" w:rsidRDefault="00131F58" w:rsidP="00150412">
      <w:pPr>
        <w:spacing w:line="360" w:lineRule="auto"/>
        <w:ind w:firstLine="709"/>
        <w:jc w:val="both"/>
        <w:rPr>
          <w:bCs/>
        </w:rPr>
      </w:pPr>
      <w:r w:rsidRPr="00150412">
        <w:t xml:space="preserve">21 декабря 2017 года    за № 118-VI ЗРК был принят </w:t>
      </w:r>
      <w:r w:rsidRPr="00150412">
        <w:rPr>
          <w:bCs/>
        </w:rPr>
        <w:t xml:space="preserve">Закон Республики Казахстан «О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 В соответствии с этим законом в уголовный процесс нашего государства внесены еще ряд изменений и дополнений </w:t>
      </w:r>
      <w:r w:rsidRPr="00B512F5">
        <w:rPr>
          <w:bCs/>
        </w:rPr>
        <w:t>[3]</w:t>
      </w:r>
      <w:r w:rsidR="00B512F5">
        <w:rPr>
          <w:bCs/>
        </w:rPr>
        <w:t>.</w:t>
      </w:r>
    </w:p>
    <w:p w14:paraId="13B433D5" w14:textId="5B66EC83" w:rsidR="00131F58" w:rsidRPr="00B512F5" w:rsidRDefault="00131F58" w:rsidP="00150412">
      <w:pPr>
        <w:spacing w:line="360" w:lineRule="auto"/>
        <w:ind w:firstLine="709"/>
        <w:jc w:val="both"/>
        <w:rPr>
          <w:bCs/>
          <w:lang w:val="en-US"/>
        </w:rPr>
      </w:pPr>
      <w:r w:rsidRPr="00150412">
        <w:rPr>
          <w:bCs/>
          <w:lang w:val="en-US"/>
        </w:rPr>
        <w:lastRenderedPageBreak/>
        <w:t xml:space="preserve">On December 21, 2017, under No. 118-VI </w:t>
      </w:r>
      <w:r w:rsidRPr="00150412">
        <w:rPr>
          <w:bCs/>
        </w:rPr>
        <w:t>ЗРК</w:t>
      </w:r>
      <w:r w:rsidRPr="00150412">
        <w:rPr>
          <w:bCs/>
          <w:lang w:val="en-US"/>
        </w:rPr>
        <w:t>, the Law of the Republic of Kazakhstan "On Amendments and Additions to Some Legislative Acts of the Republic of Kazakhstan on the Modernization of the Procedural Basis of Law Enforcement Activities" was adopted. In accordance with this law, a number of amendments and additions were made to the criminal process of our state</w:t>
      </w:r>
      <w:r w:rsidR="00B512F5" w:rsidRPr="00B512F5">
        <w:rPr>
          <w:bCs/>
          <w:lang w:val="en-US"/>
        </w:rPr>
        <w:t xml:space="preserve"> </w:t>
      </w:r>
      <w:r w:rsidRPr="00150412">
        <w:rPr>
          <w:bCs/>
          <w:lang w:val="en-US"/>
        </w:rPr>
        <w:t>[3]</w:t>
      </w:r>
      <w:r w:rsidR="00B512F5" w:rsidRPr="00B512F5">
        <w:rPr>
          <w:bCs/>
          <w:lang w:val="en-US"/>
        </w:rPr>
        <w:t>.</w:t>
      </w:r>
    </w:p>
    <w:p w14:paraId="0335293B" w14:textId="208FB696" w:rsidR="00131F58" w:rsidRPr="00B512F5" w:rsidRDefault="00131F58" w:rsidP="00150412">
      <w:pPr>
        <w:spacing w:line="360" w:lineRule="auto"/>
        <w:ind w:firstLine="709"/>
        <w:jc w:val="both"/>
        <w:rPr>
          <w:bCs/>
          <w:lang w:val="en-US"/>
        </w:rPr>
      </w:pPr>
      <w:r w:rsidRPr="00150412">
        <w:rPr>
          <w:bCs/>
          <w:lang w:val="en-US"/>
        </w:rPr>
        <w:t>Thus, the criminal procedural legislation of the Republic of Kazakhstan has undergone significant changes aimed at protecting and defending human and civil rights, the foundations of the constitutional system and the values ​​of Kazakhstani society, which are highlighted as the target orientation of our state, which determines the national interests reflected in the Law on National Security Of the Republic of Kazakhstan dated January 6, 2012 No. 527-IV [4]</w:t>
      </w:r>
      <w:r w:rsidR="00B512F5" w:rsidRPr="00B512F5">
        <w:rPr>
          <w:bCs/>
          <w:lang w:val="en-US"/>
        </w:rPr>
        <w:t>.</w:t>
      </w:r>
    </w:p>
    <w:p w14:paraId="297B6E6A" w14:textId="77777777" w:rsidR="00131F58" w:rsidRPr="00150412" w:rsidRDefault="00131F58" w:rsidP="00150412">
      <w:pPr>
        <w:spacing w:line="360" w:lineRule="auto"/>
        <w:ind w:firstLine="709"/>
        <w:jc w:val="both"/>
        <w:rPr>
          <w:bCs/>
          <w:lang w:val="en-US"/>
        </w:rPr>
      </w:pPr>
      <w:r w:rsidRPr="00150412">
        <w:rPr>
          <w:bCs/>
          <w:lang w:val="en-US"/>
        </w:rPr>
        <w:t>Based on the target orientation of the state policy aimed at ensuring legal security, significant changes have been made in the criminal procedural legislation of the Republic of Kazakhstan, which are associated with the expansion of judicial control, protection and implementation of the constitutional principles of the criminal process in both pre-trial and judicial proceedings, in particular, by establishing the procedural status as an investigating judge and expanding its powers in the context of protecting the individual’s rights and freedom. In addition, the determination of the procedural status of a witness who has the right to defense is also aimed at protecting the constitutional principles of citizens who find themselves in the scope of criminal proceedings.</w:t>
      </w:r>
    </w:p>
    <w:p w14:paraId="7F4791E7" w14:textId="263F7F39" w:rsidR="00131F58" w:rsidRPr="00B512F5"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The improvement of the criminal procedural policy as a type of criminal is determined by the implementation of the principles of the criminal process - the presumption of innocence -   which is suggested by scientists as an official start of criminal prosecution (accusation) against a specific person - the moment the accused is brought to trial by the prosecutor for the subsequent referral of the criminal case to the court with an indictment in the likeness of legislative regulation according to the Criminal Procedure Code of Germany [5,17]</w:t>
      </w:r>
      <w:r w:rsidR="00B512F5" w:rsidRPr="00B512F5">
        <w:rPr>
          <w:spacing w:val="2"/>
          <w:shd w:val="clear" w:color="auto" w:fill="FFFFFF"/>
          <w:lang w:val="en-US"/>
        </w:rPr>
        <w:t>.</w:t>
      </w:r>
    </w:p>
    <w:p w14:paraId="77B54100" w14:textId="4640F48A" w:rsidR="00131F58" w:rsidRPr="00B512F5"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The specified regulation of criminal procedural norms of the Republic of Kazakhstan will contribute to a multifaceted, complete and objective approach to solving practical problems in the law enforcement activities of subjects of proof, determining the nature of procedural relations by the reliability, admissibility and evidence relevance. That is, the sufficiency of the evidentiary information base is ensured by research, which, according to the criminal procedural legislation of the Republic of Kazakhstan, is disclosed as an analysis of the obtained evidence, its comparison with other evidence, verification of the sources of evidence, creating conditions for an objective nature for the proof process</w:t>
      </w:r>
      <w:r w:rsidR="00B512F5" w:rsidRPr="00B512F5">
        <w:rPr>
          <w:spacing w:val="2"/>
          <w:shd w:val="clear" w:color="auto" w:fill="FFFFFF"/>
          <w:lang w:val="en-US"/>
        </w:rPr>
        <w:t xml:space="preserve"> </w:t>
      </w:r>
      <w:r w:rsidRPr="00150412">
        <w:rPr>
          <w:spacing w:val="2"/>
          <w:shd w:val="clear" w:color="auto" w:fill="FFFFFF"/>
          <w:lang w:val="en-US"/>
        </w:rPr>
        <w:t>[6]</w:t>
      </w:r>
      <w:r w:rsidR="00B512F5" w:rsidRPr="00B512F5">
        <w:rPr>
          <w:spacing w:val="2"/>
          <w:shd w:val="clear" w:color="auto" w:fill="FFFFFF"/>
          <w:lang w:val="en-US"/>
        </w:rPr>
        <w:t>.</w:t>
      </w:r>
    </w:p>
    <w:p w14:paraId="7F8BA764" w14:textId="703A10F0" w:rsidR="00131F58" w:rsidRPr="00B512F5"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lastRenderedPageBreak/>
        <w:t xml:space="preserve">Thus, the proving process is directly determined by the beginning of criminal prosecution against a specific person, correctly noted by </w:t>
      </w:r>
      <w:proofErr w:type="spellStart"/>
      <w:r w:rsidRPr="00150412">
        <w:rPr>
          <w:spacing w:val="2"/>
          <w:shd w:val="clear" w:color="auto" w:fill="FFFFFF"/>
          <w:lang w:val="en-US"/>
        </w:rPr>
        <w:t>G.Zh.Suleimenova</w:t>
      </w:r>
      <w:proofErr w:type="spellEnd"/>
      <w:r w:rsidRPr="00150412">
        <w:rPr>
          <w:spacing w:val="2"/>
          <w:shd w:val="clear" w:color="auto" w:fill="FFFFFF"/>
          <w:lang w:val="en-US"/>
        </w:rPr>
        <w:t>, who defines criminal prosecution as an activity aimed at collecting sufficient evidence, which is the basis for conclusions about the crime commission by the suspect or the accused along with the use measures of procedural compulsion to these persons</w:t>
      </w:r>
      <w:r w:rsidR="00B512F5" w:rsidRPr="00B512F5">
        <w:rPr>
          <w:spacing w:val="2"/>
          <w:shd w:val="clear" w:color="auto" w:fill="FFFFFF"/>
          <w:lang w:val="en-US"/>
        </w:rPr>
        <w:t xml:space="preserve"> </w:t>
      </w:r>
      <w:r w:rsidRPr="00150412">
        <w:rPr>
          <w:spacing w:val="2"/>
          <w:shd w:val="clear" w:color="auto" w:fill="FFFFFF"/>
          <w:lang w:val="en-US"/>
        </w:rPr>
        <w:t>[7]</w:t>
      </w:r>
      <w:r w:rsidR="00B512F5" w:rsidRPr="00B512F5">
        <w:rPr>
          <w:spacing w:val="2"/>
          <w:shd w:val="clear" w:color="auto" w:fill="FFFFFF"/>
          <w:lang w:val="en-US"/>
        </w:rPr>
        <w:t>.</w:t>
      </w:r>
    </w:p>
    <w:p w14:paraId="2BA1940D"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Agreeing with  </w:t>
      </w:r>
      <w:proofErr w:type="spellStart"/>
      <w:r w:rsidRPr="00150412">
        <w:rPr>
          <w:spacing w:val="2"/>
          <w:shd w:val="clear" w:color="auto" w:fill="FFFFFF"/>
          <w:lang w:val="en-US"/>
        </w:rPr>
        <w:t>G.Zh.Suleimenova’s</w:t>
      </w:r>
      <w:proofErr w:type="spellEnd"/>
      <w:r w:rsidRPr="00150412">
        <w:rPr>
          <w:spacing w:val="2"/>
          <w:shd w:val="clear" w:color="auto" w:fill="FFFFFF"/>
          <w:lang w:val="en-US"/>
        </w:rPr>
        <w:t xml:space="preserve"> opinion, it should be noted that criminal prosecution as an activity determined by proof and aimed at establishing the specific circumstances of a criminal act, justifies the need for the official beginning of criminal prosecution to be considered as a moment when the accused was brought to trial by the prosecutor for the subsequent referral of the criminal case to court with indictment. This conclusion regarding the initiation of criminal prosecution is also determined by the norm of Art. 121 p. 2. of the Criminal Procedure Code of the Republic of Kazakhstan, which states that the obligation to prove the existence of grounds for criminal responsibility and the guilt of the suspect or the accused lies with the accuser, and according to Art. 65 of the Code of Criminal Procedure of the Republic of Kazakhstan ,the accused is recognized as the person in respect of whom the indictment has been approved.</w:t>
      </w:r>
    </w:p>
    <w:p w14:paraId="70B97FC6" w14:textId="7EA8AA04" w:rsidR="00131F58" w:rsidRPr="00B72F7F"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Thus, the stage of bringing the accused to trial by the prosecutor for the subsequent referral of the criminal case to the court with an indictment should be considered legitimate as the beginning of criminal prosecution due to the collection of sufficient evidence at this stage for the subsequent establishment of specific mechanisms of the event of the crime, that is, to be found guilty of committing a specific crime ... [8, 70]</w:t>
      </w:r>
      <w:r w:rsidR="00B512F5" w:rsidRPr="00B72F7F">
        <w:rPr>
          <w:spacing w:val="2"/>
          <w:shd w:val="clear" w:color="auto" w:fill="FFFFFF"/>
          <w:lang w:val="en-US"/>
        </w:rPr>
        <w:t>.</w:t>
      </w:r>
    </w:p>
    <w:p w14:paraId="1767D2F5"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It should be noted that the criminal procedural regulation aimed at protecting and defending the citizens’ rights and freedom in the disclosing process along with investigating and preventing criminal activity, gives an opportunity to create conditions and circumstances for the security of the state, society and the individual in the mechanism of criminal deeds at the legislative level and in law enforcement.</w:t>
      </w:r>
    </w:p>
    <w:p w14:paraId="0514B695"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Ensuring national security by criminal procedural mechanisms is determined by the implementation of the adversarial principle, which is not properly reflected, especially in the course of pre-trial proceedings, therefore, the legislative and law enforcement activities of Kazakhstan are aimed at improving the norms of criminal procedural legislation.</w:t>
      </w:r>
    </w:p>
    <w:p w14:paraId="527F8B46"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Attention is focused on the implementation of the adversarial principle during the pre-trial process by expanding the powers of lawyers in collecting, researching and evidentiary base together with conducting a parallel investigation and providing information, which deserves </w:t>
      </w:r>
      <w:r w:rsidRPr="00150412">
        <w:rPr>
          <w:spacing w:val="2"/>
          <w:shd w:val="clear" w:color="auto" w:fill="FFFFFF"/>
          <w:lang w:val="en-US"/>
        </w:rPr>
        <w:lastRenderedPageBreak/>
        <w:t>attention. [5,7] The implementation of the adversarial principle during pre-trial proceedings as a method of regulating procedural relations, as a legal regime of criminal proceedings creates the necessary conditions for ensuring the equality of the prosecution and defense in the course of court proceedings.</w:t>
      </w:r>
    </w:p>
    <w:p w14:paraId="3CC10532"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In other words, the substantive basis of the adversarial procedure is disclosed by ensuring equality of the parties, differentiation of procedural duties and impartiality of the court in the sentencing. It should be noted that the implementation of the adversarial principle is also provided by the expansion of judicial control during the pre-trial proceedings.  </w:t>
      </w:r>
    </w:p>
    <w:p w14:paraId="53F11AC4" w14:textId="3F5AA932"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In the criminal procedure legislation of the Republic of Kazakhstan the expansion of judicial control is noted and the formation of specialized investigative courts, the legal basis of which is defined by Presidential Decree of 10 January 2018 № 620 [9]</w:t>
      </w:r>
      <w:r w:rsidR="00B512F5" w:rsidRPr="00B512F5">
        <w:rPr>
          <w:spacing w:val="2"/>
          <w:shd w:val="clear" w:color="auto" w:fill="FFFFFF"/>
          <w:lang w:val="en-US"/>
        </w:rPr>
        <w:t>.</w:t>
      </w:r>
      <w:r w:rsidRPr="00150412">
        <w:rPr>
          <w:spacing w:val="2"/>
          <w:shd w:val="clear" w:color="auto" w:fill="FFFFFF"/>
          <w:lang w:val="en-US"/>
        </w:rPr>
        <w:t xml:space="preserve">  </w:t>
      </w:r>
    </w:p>
    <w:p w14:paraId="639CB59B" w14:textId="3A2144C9"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In this regard, it should be noted that "judicial control in pre-trial proceedings is a pre-trial function of the implementation of judicial power in the criminal process to protect, defend and restore the constitutional rights and freedoms of man and citizen from illegal encroachments by the bodies carrying out criminal prosecution, ensuring the principle of competitiveness of the parties and equality" [10, 505]</w:t>
      </w:r>
      <w:r w:rsidR="00B512F5" w:rsidRPr="00B512F5">
        <w:rPr>
          <w:spacing w:val="2"/>
          <w:shd w:val="clear" w:color="auto" w:fill="FFFFFF"/>
          <w:lang w:val="en-US"/>
        </w:rPr>
        <w:t>.</w:t>
      </w:r>
      <w:r w:rsidRPr="00150412">
        <w:rPr>
          <w:spacing w:val="2"/>
          <w:shd w:val="clear" w:color="auto" w:fill="FFFFFF"/>
          <w:lang w:val="en-US"/>
        </w:rPr>
        <w:t xml:space="preserve">  </w:t>
      </w:r>
    </w:p>
    <w:p w14:paraId="0DEFE470"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Ensuring the judicial power by expanding judicial control during pre-trial proceedings determines favorable conditions for resolving legal conflicts. Efficiency of legal conflict resolution in the course of pre-trial proceedings is ensured not only by the application of judicial control, but also by prosecutor's supervision as the supreme supervision over the legality of actions of investigative and inquiry bodies. Therefore, the parallel exercise of judicial control and prosecutor's supervision as criminal procedure regulators of legal relations are effective mechanisms that ensure the protection and defense of individual rights and freedoms in criminal proceedings and the implementation of the principle of adversarial proceedings and equality of arms. </w:t>
      </w:r>
    </w:p>
    <w:p w14:paraId="471B4A18"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In this context, the norms of Article 193, paragraph 3 of the Code of Criminal Procedure of the RK, where in a specific criminal case the head of the prosecutor's office determines the prosecutor, exercising supervision (procedural prosecutor), are effective. A procedural prosecutor shall supervise a criminal case from the moment the pre-trial investigation begins and shall participate in the court of first instance as a public prosecutor. </w:t>
      </w:r>
    </w:p>
    <w:p w14:paraId="7CF65767" w14:textId="77777777" w:rsidR="00131F58" w:rsidRPr="00150412" w:rsidRDefault="00131F58" w:rsidP="00150412">
      <w:pPr>
        <w:spacing w:line="360" w:lineRule="auto"/>
        <w:ind w:firstLine="709"/>
        <w:jc w:val="both"/>
        <w:rPr>
          <w:spacing w:val="2"/>
          <w:shd w:val="clear" w:color="auto" w:fill="FFFFFF"/>
          <w:lang w:val="en-US"/>
        </w:rPr>
      </w:pPr>
      <w:r w:rsidRPr="00150412">
        <w:rPr>
          <w:lang w:val="en-US"/>
        </w:rPr>
        <w:t xml:space="preserve">This criminal procedure provides for the regulation of legal relations in the field of the implementation of the principle of adversarial in criminal proceedings, as it provides procedural </w:t>
      </w:r>
      <w:r w:rsidRPr="00150412">
        <w:rPr>
          <w:lang w:val="en-US"/>
        </w:rPr>
        <w:lastRenderedPageBreak/>
        <w:t xml:space="preserve">guarantees for the efficiency of the process of proving during pre-trial proceedings, creating the necessary conditions for the implementation of justice in general.     </w:t>
      </w:r>
    </w:p>
    <w:p w14:paraId="1183FEB6"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Thus, it should be stated that criminal procedural mechanisms of regulation of legal relations create conditions of objective and objective nature for implementation of effective methods and ways of ensuring protection of national interests in law enforcement activity. National interests are reflected in criminal-procedural mechanisms of ensuring protection of rights and freedoms of an individual in criminal proceedings, implementation of principles of criminal proceedings that create favorable conditions of objective and subjective nature for counteraction to terrorism as a social and legal phenomenon. </w:t>
      </w:r>
    </w:p>
    <w:p w14:paraId="0FCF3C00" w14:textId="2958B0D5" w:rsidR="00131F58" w:rsidRPr="00150412" w:rsidRDefault="00131F58" w:rsidP="00150412">
      <w:pPr>
        <w:spacing w:line="360" w:lineRule="auto"/>
        <w:ind w:firstLine="709"/>
        <w:jc w:val="both"/>
        <w:rPr>
          <w:lang w:val="en-US"/>
        </w:rPr>
      </w:pPr>
      <w:r w:rsidRPr="00150412">
        <w:rPr>
          <w:spacing w:val="2"/>
          <w:shd w:val="clear" w:color="auto" w:fill="FFFFFF"/>
          <w:lang w:val="en-US"/>
        </w:rPr>
        <w:t xml:space="preserve">At the same time, the analysis of law enforcement activity indicates the need to provide for the strengthening of criminal procedural guarantees in the legal framework with increased risk of terrorism, which determine a comprehensive approach to the completeness and objectivity of the process of proving in the course of search and examination of the subjects of proving. In this context, it is difficult to disagree with A.N. </w:t>
      </w:r>
      <w:proofErr w:type="spellStart"/>
      <w:r w:rsidRPr="00150412">
        <w:rPr>
          <w:spacing w:val="2"/>
          <w:shd w:val="clear" w:color="auto" w:fill="FFFFFF"/>
          <w:lang w:val="en-US"/>
        </w:rPr>
        <w:t>Akpanov</w:t>
      </w:r>
      <w:proofErr w:type="spellEnd"/>
      <w:r w:rsidRPr="00150412">
        <w:rPr>
          <w:spacing w:val="2"/>
          <w:shd w:val="clear" w:color="auto" w:fill="FFFFFF"/>
          <w:lang w:val="en-US"/>
        </w:rPr>
        <w:t xml:space="preserve"> and A.L. Khan that the procedure of legal proceedings both in pre-trial and judicial stages of criminal proceedings in criminal cases on extremism and terrorism (taking into account the high public danger of the mentioned offenses encroaching on public security and public order) has essential specifics.</w:t>
      </w:r>
      <w:r w:rsidRPr="00150412">
        <w:rPr>
          <w:lang w:val="en-US"/>
        </w:rPr>
        <w:t>. [11,77]</w:t>
      </w:r>
      <w:r w:rsidR="00B512F5" w:rsidRPr="00B72F7F">
        <w:rPr>
          <w:lang w:val="en-US"/>
        </w:rPr>
        <w:t>.</w:t>
      </w:r>
      <w:r w:rsidRPr="00150412">
        <w:rPr>
          <w:lang w:val="en-US"/>
        </w:rPr>
        <w:t xml:space="preserve"> </w:t>
      </w:r>
    </w:p>
    <w:p w14:paraId="1C3D821A" w14:textId="77777777" w:rsidR="00131F58" w:rsidRPr="00150412" w:rsidRDefault="00131F58" w:rsidP="00150412">
      <w:pPr>
        <w:spacing w:line="360" w:lineRule="auto"/>
        <w:ind w:firstLine="709"/>
        <w:jc w:val="both"/>
        <w:rPr>
          <w:lang w:val="en-US"/>
        </w:rPr>
      </w:pPr>
      <w:r w:rsidRPr="00150412">
        <w:rPr>
          <w:lang w:val="en-US"/>
        </w:rPr>
        <w:t xml:space="preserve">The specific nature of criminal offenses on terrorism and extremism, the complexity of the initial stage of their investigation, arising from the significance and irreversibility of the possible loss of information received at this stage for further investigation, determined an amendment to Article 185 of the Code of Criminal Procedure of the Republic of Kazakhstan, the essence of which is the power to postpone the moment of registration in the ERDR of the relevant reason for extremist or terrorist crimes for a period agreed with the prosecutor. </w:t>
      </w:r>
    </w:p>
    <w:p w14:paraId="7EB4D876" w14:textId="77777777" w:rsidR="00131F58" w:rsidRPr="00150412" w:rsidRDefault="00131F58" w:rsidP="00150412">
      <w:pPr>
        <w:spacing w:line="360" w:lineRule="auto"/>
        <w:ind w:firstLine="709"/>
        <w:jc w:val="both"/>
        <w:rPr>
          <w:lang w:val="en-US"/>
        </w:rPr>
      </w:pPr>
      <w:r w:rsidRPr="00150412">
        <w:rPr>
          <w:lang w:val="en-US"/>
        </w:rPr>
        <w:t>In addition, Article 185 of the Code of Criminal Procedure of the Republic of Kazakhstan states that in order to protect the national interests of the Republic of Kazakhstan from intelligence-subversive activities, the body engaged in counterintelligence, if there are reasons to conduct a pre-trial investigation of materials obtained in the course of counterintelligence activities, shall decide on the registration of the application, message or report in the manner determined by a joint legal act of the bodies engaged in counterintelligence activities and the General Prosecutor's Office.. [5]</w:t>
      </w:r>
    </w:p>
    <w:p w14:paraId="7AE12FD5" w14:textId="0002B14C" w:rsidR="00131F58" w:rsidRPr="00B512F5" w:rsidRDefault="00131F58" w:rsidP="00150412">
      <w:pPr>
        <w:spacing w:line="360" w:lineRule="auto"/>
        <w:ind w:firstLine="709"/>
        <w:jc w:val="both"/>
        <w:rPr>
          <w:lang w:val="en-US"/>
        </w:rPr>
      </w:pPr>
      <w:r w:rsidRPr="00150412">
        <w:rPr>
          <w:lang w:val="en-US"/>
        </w:rPr>
        <w:t xml:space="preserve">The analysis of the norms of criminal procedure legislation and the points of view of domestic scientists dealing with the problems of criminal procedure regulation of public attitudes in the field of counteraction to terrorism shows the need for amendments to the Criminal Procedure </w:t>
      </w:r>
      <w:r w:rsidRPr="00150412">
        <w:rPr>
          <w:lang w:val="en-US"/>
        </w:rPr>
        <w:lastRenderedPageBreak/>
        <w:t>Code of the Republic of Kazakhstan, in particular, the systematic start of pre-trial investigation, associated with the establishment of a reason to start a pre-trial investigation; registration of materials in the ERDR with careful carrying out of verification actions (vowels, silent, operatively-search actions) in coordination with the prosecutor within the term established by him; on the basis of received materials definition of qualifying signs of an act and inquisitiveness; making a decision on the beginning of pre-trial investigation and taking to manufacture, then the decision on application of measures of criminal procedural coercion[12, 23]</w:t>
      </w:r>
      <w:r w:rsidR="00B512F5" w:rsidRPr="00B512F5">
        <w:rPr>
          <w:lang w:val="en-US"/>
        </w:rPr>
        <w:t>.</w:t>
      </w:r>
    </w:p>
    <w:p w14:paraId="2BF50015" w14:textId="77777777" w:rsidR="00131F58" w:rsidRPr="00150412" w:rsidRDefault="00131F58" w:rsidP="00150412">
      <w:pPr>
        <w:spacing w:line="360" w:lineRule="auto"/>
        <w:ind w:firstLine="709"/>
        <w:jc w:val="both"/>
        <w:rPr>
          <w:spacing w:val="2"/>
          <w:shd w:val="clear" w:color="auto" w:fill="FFFFFF"/>
          <w:lang w:val="en-US"/>
        </w:rPr>
      </w:pPr>
      <w:r w:rsidRPr="00150412">
        <w:rPr>
          <w:spacing w:val="2"/>
          <w:shd w:val="clear" w:color="auto" w:fill="FFFFFF"/>
          <w:lang w:val="en-US"/>
        </w:rPr>
        <w:t>In virtue of which there is a necessity to make an addition to the Code of Criminal Procedure of the RK of independent chapter 56-1 Proceedings on terrorism and extremism with determination of measures of restrictive character, in particular, on the admissibility of urgent and tacit investigative actions without preliminary judicial authorization, and special operative-search actions without preliminary public prosecutor's authorization, on the possibility of termination of preliminary investigation by means of fulfillment of conditions of procedural agreement on cooperation, on the possibility of termination of preliminary investigation by means of fulfillment of conditions of cooperation.</w:t>
      </w:r>
    </w:p>
    <w:p w14:paraId="7110E949" w14:textId="50126F19" w:rsidR="00131F58" w:rsidRPr="00B512F5" w:rsidRDefault="00131F58" w:rsidP="00150412">
      <w:pPr>
        <w:spacing w:line="360" w:lineRule="auto"/>
        <w:ind w:firstLine="709"/>
        <w:jc w:val="both"/>
        <w:rPr>
          <w:lang w:val="en-US"/>
        </w:rPr>
      </w:pPr>
      <w:r w:rsidRPr="00150412">
        <w:rPr>
          <w:bdr w:val="none" w:sz="0" w:space="0" w:color="auto" w:frame="1"/>
          <w:lang w:val="en-US"/>
        </w:rPr>
        <w:t>Emphasis is placed on highlighting the peculiarities of the restrictive character as detailed features of the initial stage of pre-trial investigation, which allows to postpone the registration of the reason (usually a report) in the ERDR., the peculiarities of the application of detention to the suspect - there should be an exception, limiting the mandatory implementation of the "Miranda rule", established by Part 6 of Article 64 and Part 1 of Article 131 of the CPC of the RK, until the suspect is declared a decision on qualification of his act. Such limitation will allow the investigating body to use testimony of a suspect as the only reliable source of evidence effectively and in a short period of time in order to reveal and prevent acts of terrorism, extremism, to establish and seize material and other evidence, to identify accomplices</w:t>
      </w:r>
      <w:r w:rsidRPr="00150412">
        <w:rPr>
          <w:lang w:val="en-US"/>
        </w:rPr>
        <w:t xml:space="preserve"> [11, 78]</w:t>
      </w:r>
      <w:r w:rsidR="00B512F5" w:rsidRPr="00B512F5">
        <w:rPr>
          <w:lang w:val="en-US"/>
        </w:rPr>
        <w:t>.</w:t>
      </w:r>
    </w:p>
    <w:p w14:paraId="30D2968C" w14:textId="35823736" w:rsidR="00131F58" w:rsidRPr="00B512F5" w:rsidRDefault="00131F58" w:rsidP="00150412">
      <w:pPr>
        <w:shd w:val="clear" w:color="auto" w:fill="FFFFFF"/>
        <w:spacing w:line="360" w:lineRule="auto"/>
        <w:ind w:firstLine="709"/>
        <w:jc w:val="both"/>
        <w:textAlignment w:val="baseline"/>
        <w:rPr>
          <w:bdr w:val="none" w:sz="0" w:space="0" w:color="auto" w:frame="1"/>
          <w:lang w:val="en-US"/>
        </w:rPr>
      </w:pPr>
      <w:r w:rsidRPr="00150412">
        <w:rPr>
          <w:bdr w:val="none" w:sz="0" w:space="0" w:color="auto" w:frame="1"/>
          <w:lang w:val="en-US"/>
        </w:rPr>
        <w:t xml:space="preserve">There is a need to take measures to increase motivation of suspects to cooperate with criminal prosecution bodies in cases of terrorism and extremism by obligatory, rather than at the discretion of the person conducting the process, explanation of the order of conclusion of procedural agreement on cooperation, stipulated by part 6 of article 619 of the CPC of the RK. Such approach will increase detection of crimes of this category, ensure completeness and completeness of the investigation, because in such cases, in all cases of fulfillment of conditions of procedural agreement on cooperation, it is necessary to unambiguously apply Article 67 of the Criminal Code of the RK on exemption from criminal liability of such persons </w:t>
      </w:r>
      <w:hyperlink r:id="rId10" w:history="1">
        <w:r w:rsidRPr="00150412">
          <w:rPr>
            <w:bdr w:val="none" w:sz="0" w:space="0" w:color="auto" w:frame="1"/>
            <w:lang w:val="en-US"/>
          </w:rPr>
          <w:t>[13, 574]</w:t>
        </w:r>
      </w:hyperlink>
      <w:r w:rsidR="00B512F5" w:rsidRPr="00B512F5">
        <w:rPr>
          <w:bdr w:val="none" w:sz="0" w:space="0" w:color="auto" w:frame="1"/>
          <w:lang w:val="en-US"/>
        </w:rPr>
        <w:t>.</w:t>
      </w:r>
    </w:p>
    <w:p w14:paraId="19E64A9C" w14:textId="3AD9C760" w:rsidR="00131F58" w:rsidRPr="00B512F5" w:rsidRDefault="00131F58" w:rsidP="00150412">
      <w:pPr>
        <w:shd w:val="clear" w:color="auto" w:fill="FFFFFF"/>
        <w:spacing w:line="360" w:lineRule="auto"/>
        <w:ind w:firstLine="709"/>
        <w:jc w:val="both"/>
        <w:textAlignment w:val="baseline"/>
        <w:rPr>
          <w:bdr w:val="none" w:sz="0" w:space="0" w:color="auto" w:frame="1"/>
          <w:lang w:val="en-US"/>
        </w:rPr>
      </w:pPr>
      <w:r w:rsidRPr="00150412">
        <w:rPr>
          <w:bdr w:val="none" w:sz="0" w:space="0" w:color="auto" w:frame="1"/>
          <w:lang w:val="en-US"/>
        </w:rPr>
        <w:lastRenderedPageBreak/>
        <w:t>The opinions of scientists are interesting that in cases about terrorism and extremism the lawyers having the admission to the state secrets should participate as the defender, and the admission of the defender in such cases should be defined in the same way from the moment of announcement to the suspect of the decision on qualification of his act which should be fixed in corresponding laws (the Criminal Procedural Code of RK and the Law of RK "About lawyer activity and legal aid") [11, 79]</w:t>
      </w:r>
      <w:r w:rsidR="00B512F5" w:rsidRPr="00B512F5">
        <w:rPr>
          <w:bdr w:val="none" w:sz="0" w:space="0" w:color="auto" w:frame="1"/>
          <w:lang w:val="en-US"/>
        </w:rPr>
        <w:t>.</w:t>
      </w:r>
    </w:p>
    <w:p w14:paraId="32C8FCAB" w14:textId="77777777" w:rsidR="00131F58" w:rsidRPr="00150412" w:rsidRDefault="00131F58" w:rsidP="00150412">
      <w:pPr>
        <w:shd w:val="clear" w:color="auto" w:fill="FFFFFF"/>
        <w:spacing w:line="360" w:lineRule="auto"/>
        <w:ind w:firstLine="709"/>
        <w:jc w:val="both"/>
        <w:textAlignment w:val="baseline"/>
        <w:rPr>
          <w:spacing w:val="2"/>
          <w:lang w:val="en-US"/>
        </w:rPr>
      </w:pPr>
      <w:r w:rsidRPr="00150412">
        <w:rPr>
          <w:spacing w:val="2"/>
          <w:lang w:val="en-US"/>
        </w:rPr>
        <w:t xml:space="preserve">Another so-called "seizure" from the general procedure is the inadmissibility of trial by jury in cases of terrorist and extremist crimes. </w:t>
      </w:r>
    </w:p>
    <w:p w14:paraId="6391F639" w14:textId="767296EA" w:rsidR="00131F58" w:rsidRPr="00B512F5" w:rsidRDefault="00131F58" w:rsidP="00150412">
      <w:pPr>
        <w:shd w:val="clear" w:color="auto" w:fill="FFFFFF"/>
        <w:spacing w:line="360" w:lineRule="auto"/>
        <w:ind w:firstLine="709"/>
        <w:jc w:val="both"/>
        <w:textAlignment w:val="baseline"/>
        <w:rPr>
          <w:spacing w:val="2"/>
          <w:lang w:val="en-US"/>
        </w:rPr>
      </w:pPr>
      <w:r w:rsidRPr="00150412">
        <w:rPr>
          <w:spacing w:val="2"/>
          <w:lang w:val="en-US"/>
        </w:rPr>
        <w:t>In this regard, the explanation of the Constitutional Court of the Russian Federation, which explained that "the exclusion from the jurisdiction of the court with the participation of jurors of cases of terrorism is due to the specificity of these crimes, their extreme variety and complexity in modern conditions", deserves attention. The terrorists' ultimate goal is to terrorize the population. And the consideration of a criminal case on crimes related to terrorist activities poses a special threat to the life and health of participants in criminal proceedings, including jurors. "We can also exclude the possibility of "the effect of pressure" (including threats to their lives and physical integrity), which also cannot but affect the impartiality and independence of jurors," - says the ruling of the Constitutional Court of the Russian Federation [14]</w:t>
      </w:r>
      <w:r w:rsidR="00B512F5" w:rsidRPr="00B512F5">
        <w:rPr>
          <w:spacing w:val="2"/>
          <w:lang w:val="en-US"/>
        </w:rPr>
        <w:t>.</w:t>
      </w:r>
    </w:p>
    <w:p w14:paraId="719FDB32" w14:textId="025FAB04" w:rsidR="00131F58" w:rsidRPr="00B512F5" w:rsidRDefault="00131F58" w:rsidP="00150412">
      <w:pPr>
        <w:shd w:val="clear" w:color="auto" w:fill="FFFFFF"/>
        <w:spacing w:line="360" w:lineRule="auto"/>
        <w:ind w:firstLine="709"/>
        <w:jc w:val="both"/>
        <w:textAlignment w:val="baseline"/>
        <w:rPr>
          <w:spacing w:val="2"/>
          <w:lang w:val="en-US"/>
        </w:rPr>
      </w:pPr>
      <w:r w:rsidRPr="00150412">
        <w:rPr>
          <w:spacing w:val="2"/>
          <w:lang w:val="en-US"/>
        </w:rPr>
        <w:t xml:space="preserve">Meanwhile, there is another point of view. For example, Valery </w:t>
      </w:r>
      <w:proofErr w:type="spellStart"/>
      <w:r w:rsidRPr="00150412">
        <w:rPr>
          <w:spacing w:val="2"/>
          <w:lang w:val="en-US"/>
        </w:rPr>
        <w:t>Borshev</w:t>
      </w:r>
      <w:proofErr w:type="spellEnd"/>
      <w:r w:rsidRPr="00150412">
        <w:rPr>
          <w:spacing w:val="2"/>
          <w:lang w:val="en-US"/>
        </w:rPr>
        <w:t>, the Head of the Section of Law Enforcement Agencies of the Expert Council under the Commissioner for Human Rights in the Russian Federation, on the contrary, believes that the jury should have as many powers as possible and consider the maximum number of cases not only related to the death penalty: "The jury should consider any cases, including those under the article on terrorism, or crimes against the state, because there is always doubt whether a defendant is guilty or not. The human rights defender is sure that it is useful for the jury to assess the quality of the investigation: "In most cases, the investigation behaves irresponsibly and does not bother to collect qualitative and thorough evidence. Jury is an incentive. Their absence relaxes the investigation and gives grounds for negligent work, which we constantly face</w:t>
      </w:r>
      <w:r w:rsidR="00B512F5" w:rsidRPr="00B512F5">
        <w:rPr>
          <w:spacing w:val="2"/>
          <w:lang w:val="en-US"/>
        </w:rPr>
        <w:t xml:space="preserve"> </w:t>
      </w:r>
      <w:r w:rsidRPr="00150412">
        <w:rPr>
          <w:spacing w:val="2"/>
          <w:lang w:val="en-US"/>
        </w:rPr>
        <w:t>[14]</w:t>
      </w:r>
      <w:r w:rsidR="00B512F5" w:rsidRPr="00B512F5">
        <w:rPr>
          <w:spacing w:val="2"/>
          <w:lang w:val="en-US"/>
        </w:rPr>
        <w:t>.</w:t>
      </w:r>
    </w:p>
    <w:p w14:paraId="1CA8FBFC" w14:textId="77777777" w:rsidR="00131F58" w:rsidRPr="00150412" w:rsidRDefault="00131F58" w:rsidP="00150412">
      <w:pPr>
        <w:shd w:val="clear" w:color="auto" w:fill="FFFFFF"/>
        <w:spacing w:line="360" w:lineRule="auto"/>
        <w:ind w:firstLine="709"/>
        <w:jc w:val="both"/>
        <w:textAlignment w:val="baseline"/>
        <w:rPr>
          <w:spacing w:val="2"/>
          <w:lang w:val="en-US"/>
        </w:rPr>
      </w:pPr>
      <w:r w:rsidRPr="00150412">
        <w:rPr>
          <w:spacing w:val="2"/>
          <w:lang w:val="en-US"/>
        </w:rPr>
        <w:t xml:space="preserve">In our opinion, in today's realities, it is premature for a jury trial of criminal cases involving terrorist and extremist crimes. Terrorism and extremism, in A. </w:t>
      </w:r>
      <w:proofErr w:type="spellStart"/>
      <w:r w:rsidRPr="00150412">
        <w:rPr>
          <w:spacing w:val="2"/>
          <w:lang w:val="en-US"/>
        </w:rPr>
        <w:t>Rakhmetulin's</w:t>
      </w:r>
      <w:proofErr w:type="spellEnd"/>
      <w:r w:rsidRPr="00150412">
        <w:rPr>
          <w:spacing w:val="2"/>
          <w:lang w:val="en-US"/>
        </w:rPr>
        <w:t xml:space="preserve"> opinion, are among the most dangerous threats to humanity [15]. Accordingly, we believe that in order to prevent possible risks, criminal cases should be considered in the traditional way. </w:t>
      </w:r>
    </w:p>
    <w:p w14:paraId="19D7BEE7" w14:textId="7C2AB550" w:rsidR="00131F58" w:rsidRPr="00150412" w:rsidRDefault="00131F58" w:rsidP="00150412">
      <w:pPr>
        <w:shd w:val="clear" w:color="auto" w:fill="FFFFFF"/>
        <w:spacing w:line="360" w:lineRule="auto"/>
        <w:ind w:firstLine="709"/>
        <w:jc w:val="both"/>
        <w:textAlignment w:val="baseline"/>
        <w:rPr>
          <w:spacing w:val="2"/>
          <w:lang w:val="en-US"/>
        </w:rPr>
      </w:pPr>
      <w:r w:rsidRPr="00150412">
        <w:rPr>
          <w:bdr w:val="none" w:sz="0" w:space="0" w:color="auto" w:frame="1"/>
          <w:lang w:val="en-US"/>
        </w:rPr>
        <w:lastRenderedPageBreak/>
        <w:t>In the fight against the financing of terrorism, we are close to the position of domestic scientists who propose the introduction of a financial investigation institute by analogy with the Netherlands, while focusing on the recommendations of the FATF (Financial Action Task Force on Money Laundering, aimed at conducting, along with the main parallel financial investigation [16, 67]</w:t>
      </w:r>
      <w:r w:rsidR="00B512F5" w:rsidRPr="00B512F5">
        <w:rPr>
          <w:bdr w:val="none" w:sz="0" w:space="0" w:color="auto" w:frame="1"/>
          <w:lang w:val="en-US"/>
        </w:rPr>
        <w:t>.</w:t>
      </w:r>
      <w:r w:rsidRPr="00150412">
        <w:rPr>
          <w:bdr w:val="none" w:sz="0" w:space="0" w:color="auto" w:frame="1"/>
          <w:lang w:val="en-US"/>
        </w:rPr>
        <w:t xml:space="preserve">  </w:t>
      </w:r>
    </w:p>
    <w:p w14:paraId="5583A949" w14:textId="64C3E1C5" w:rsidR="00131F58" w:rsidRPr="00150412" w:rsidRDefault="00131F58" w:rsidP="00150412">
      <w:pPr>
        <w:spacing w:line="360" w:lineRule="auto"/>
        <w:ind w:firstLine="709"/>
        <w:jc w:val="both"/>
        <w:rPr>
          <w:noProof/>
          <w:lang w:val="en-US"/>
        </w:rPr>
      </w:pPr>
      <w:r w:rsidRPr="00150412">
        <w:rPr>
          <w:spacing w:val="2"/>
          <w:shd w:val="clear" w:color="auto" w:fill="FFFFFF"/>
          <w:lang w:val="en-US"/>
        </w:rPr>
        <w:t xml:space="preserve">  </w:t>
      </w:r>
      <w:r w:rsidRPr="00150412">
        <w:rPr>
          <w:bdr w:val="none" w:sz="0" w:space="0" w:color="auto" w:frame="1"/>
          <w:lang w:val="en-US"/>
        </w:rPr>
        <w:t>In our opinion, the criminal procedural legislation of the Republic of Kazakhstan provides sufficient legal regulation of this sphere by procedural mechanisms, taking into account the public danger of terrorism and extremism, and it should be noted the definition of jurisdiction. Terrorist and extremist crimes have been investigated and are related to the competence of three subjects (Article 187 of the Code of Criminal Procedure of the RK</w:t>
      </w:r>
      <w:proofErr w:type="gramStart"/>
      <w:r w:rsidRPr="00150412">
        <w:rPr>
          <w:bdr w:val="none" w:sz="0" w:space="0" w:color="auto" w:frame="1"/>
          <w:lang w:val="en-US"/>
        </w:rPr>
        <w:t>):</w:t>
      </w:r>
      <w:r w:rsidRPr="00150412">
        <w:rPr>
          <w:noProof/>
          <w:lang w:val="en-US"/>
        </w:rPr>
        <w:t>national</w:t>
      </w:r>
      <w:proofErr w:type="gramEnd"/>
      <w:r w:rsidRPr="00150412">
        <w:rPr>
          <w:noProof/>
          <w:lang w:val="en-US"/>
        </w:rPr>
        <w:t xml:space="preserve"> security authorities; </w:t>
      </w:r>
    </w:p>
    <w:p w14:paraId="37022D09" w14:textId="77777777" w:rsidR="00131F58" w:rsidRPr="00150412" w:rsidRDefault="00131F58" w:rsidP="00150412">
      <w:pPr>
        <w:pStyle w:val="a6"/>
        <w:numPr>
          <w:ilvl w:val="0"/>
          <w:numId w:val="14"/>
        </w:numPr>
        <w:spacing w:line="360" w:lineRule="auto"/>
        <w:ind w:left="0" w:firstLine="709"/>
        <w:jc w:val="both"/>
        <w:rPr>
          <w:noProof/>
        </w:rPr>
      </w:pPr>
      <w:r w:rsidRPr="00150412">
        <w:rPr>
          <w:noProof/>
        </w:rPr>
        <w:t>internal affairs authorities.;</w:t>
      </w:r>
    </w:p>
    <w:p w14:paraId="6986921A" w14:textId="08A451DD" w:rsidR="00131F58" w:rsidRPr="00150412" w:rsidRDefault="00131F58" w:rsidP="00150412">
      <w:pPr>
        <w:pStyle w:val="a6"/>
        <w:numPr>
          <w:ilvl w:val="0"/>
          <w:numId w:val="14"/>
        </w:numPr>
        <w:spacing w:line="360" w:lineRule="auto"/>
        <w:ind w:left="0" w:firstLine="709"/>
        <w:jc w:val="both"/>
        <w:rPr>
          <w:noProof/>
        </w:rPr>
      </w:pPr>
      <w:r w:rsidRPr="00150412">
        <w:rPr>
          <w:noProof/>
        </w:rPr>
        <w:t>economic investigation services.</w:t>
      </w:r>
    </w:p>
    <w:p w14:paraId="6A9FD57F" w14:textId="5AF1C089" w:rsidR="00131F58" w:rsidRPr="00150412" w:rsidRDefault="00131F58" w:rsidP="00150412">
      <w:pPr>
        <w:spacing w:line="360" w:lineRule="auto"/>
        <w:ind w:firstLine="709"/>
        <w:jc w:val="both"/>
        <w:rPr>
          <w:noProof/>
          <w:lang w:val="en-US"/>
        </w:rPr>
      </w:pPr>
      <w:r w:rsidRPr="00150412">
        <w:rPr>
          <w:noProof/>
          <w:lang w:val="en-US"/>
        </w:rPr>
        <w:t>The jurisdiction of criminal cases is provided in the form of alternative and exclusive jurisdiction. In the event of a dispute over jurisdiction, this issue shall be resolved by a procedural prosecutor, based on the objectivity and sufficiency of the conducted investigation of the crime detected by an alternative authority.</w:t>
      </w:r>
    </w:p>
    <w:p w14:paraId="1CD961A4" w14:textId="77777777" w:rsidR="004E54CC" w:rsidRPr="00150412" w:rsidRDefault="004E54CC" w:rsidP="00150412">
      <w:pPr>
        <w:spacing w:line="360" w:lineRule="auto"/>
        <w:ind w:firstLine="709"/>
        <w:jc w:val="both"/>
        <w:rPr>
          <w:noProof/>
          <w:lang w:val="en-US"/>
        </w:rPr>
      </w:pPr>
      <w:r w:rsidRPr="00150412">
        <w:rPr>
          <w:noProof/>
          <w:lang w:val="en-US"/>
        </w:rPr>
        <w:t xml:space="preserve">As a rule, the national security authorities, which are the coordinating state authorities in the field of countering terrorism and extremism, in the overwhelming majority of cases are investigated in criminal cases related to the alternative with the authorities of internal affairs, as evidenced by law enforcement practice. Statistics show that in 2018 the national security authorities completed 157 criminal cases related to terrorism and extremism, 145 (92%) of which were related to alternative investigative measures. In 2019 the national security authorities finished 118 criminal cases related to terrorism and extremism, 94 (79%) of which referred to alternative investigation. During 7 months of 2020 national security authorities finished 75 criminal cases connected with terrorism and extremism, 61 (81%) of which referred to alternative jurisdiction. </w:t>
      </w:r>
    </w:p>
    <w:p w14:paraId="5A838F84" w14:textId="77777777" w:rsidR="004E54CC" w:rsidRPr="00150412" w:rsidRDefault="004E54CC" w:rsidP="00150412">
      <w:pPr>
        <w:spacing w:line="360" w:lineRule="auto"/>
        <w:ind w:firstLine="709"/>
        <w:jc w:val="both"/>
        <w:rPr>
          <w:noProof/>
          <w:lang w:val="en-US"/>
        </w:rPr>
      </w:pPr>
      <w:r w:rsidRPr="00150412">
        <w:rPr>
          <w:noProof/>
          <w:lang w:val="en-US"/>
        </w:rPr>
        <w:t xml:space="preserve">In order to create an effective mechanism of counteraction to terrorism, the measures of procedural coercion provided for in Section 5 of the Criminal Procedure Code of the Republic of Kazakhstan did not become an exception and absorbed the maximum number of provisions establishing a "special" regime for this category of crimes.  According to Article 128 of the Code of Criminal Procedure, detention of a suspect in the commission of a criminal offense is a measure of procedural coercion applied by a criminal prosecution body in order to suppress a crime and to resolve the issue of applying a preventive measure in the form of detention or to ensure proceedings </w:t>
      </w:r>
      <w:r w:rsidRPr="00150412">
        <w:rPr>
          <w:noProof/>
          <w:lang w:val="en-US"/>
        </w:rPr>
        <w:lastRenderedPageBreak/>
        <w:t>on a criminal offense under which it is reasonable to believe that a person may abscond or commit a more serious act. In fact, this is a short-term custodial sentence for a person suspected of having committed a criminal offence.</w:t>
      </w:r>
    </w:p>
    <w:p w14:paraId="0425AAFA" w14:textId="77777777" w:rsidR="004E54CC" w:rsidRPr="00150412" w:rsidRDefault="004E54CC" w:rsidP="00150412">
      <w:pPr>
        <w:spacing w:line="360" w:lineRule="auto"/>
        <w:ind w:firstLine="709"/>
        <w:jc w:val="both"/>
        <w:rPr>
          <w:noProof/>
          <w:lang w:val="en-US"/>
        </w:rPr>
      </w:pPr>
      <w:r w:rsidRPr="00150412">
        <w:rPr>
          <w:noProof/>
          <w:lang w:val="en-US"/>
        </w:rPr>
        <w:t xml:space="preserve">The total period of procedural detention of a person suspected of committing a criminal offence shall not exceed forty-eight hours. However, this requirement does not apply to persons detained on suspicion of committing a terrorist or extremist crime, whose detention can take up to seventy-two hours. </w:t>
      </w:r>
    </w:p>
    <w:p w14:paraId="341CDB23" w14:textId="77777777" w:rsidR="004E54CC" w:rsidRPr="00150412" w:rsidRDefault="004E54CC" w:rsidP="00150412">
      <w:pPr>
        <w:spacing w:line="360" w:lineRule="auto"/>
        <w:ind w:firstLine="709"/>
        <w:jc w:val="both"/>
        <w:rPr>
          <w:noProof/>
          <w:lang w:val="en-US"/>
        </w:rPr>
      </w:pPr>
      <w:r w:rsidRPr="00150412">
        <w:rPr>
          <w:noProof/>
          <w:lang w:val="en-US"/>
        </w:rPr>
        <w:t>This exception is due to a special degree of danger of criminal offenses of this category and is not an isolated one. The similar procedure is also provided at detention on suspicion of committing a particularly severe crime, detention on suspicion of committing a crime during mass riots, detention on suspicion of committing a crime as a part of a criminal group, detention on suspicion of committing crimes connected with illegal circulation of narcotic substances, psychotropic substances, precursors and their analogues, against the sexual inviolability of minors, as well as a deliberate crime that resulted in the death of a person, the inability to ensure timely delivery of a person to an investigating judge due to remoteness or lack of appropriate means of communication, as well as in an emergency or emergency situation.</w:t>
      </w:r>
    </w:p>
    <w:p w14:paraId="520FAEE5" w14:textId="77777777" w:rsidR="004E54CC" w:rsidRPr="00150412" w:rsidRDefault="004E54CC" w:rsidP="00150412">
      <w:pPr>
        <w:spacing w:line="360" w:lineRule="auto"/>
        <w:ind w:firstLine="709"/>
        <w:jc w:val="both"/>
        <w:rPr>
          <w:noProof/>
          <w:lang w:val="en-US"/>
        </w:rPr>
      </w:pPr>
      <w:r w:rsidRPr="00150412">
        <w:rPr>
          <w:noProof/>
          <w:lang w:val="en-US"/>
        </w:rPr>
        <w:t>Peculiarities of pre-trial criminal proceedings in respect of persons suspected of committing terrorist crimes were reflected in the application of preventive measures in the form of detention. In particular, according to the general rule, when making an order to authorize a preventive measure in the form of detention, the investigating judge is obliged to determine the amount of bail, sufficient to ensure that the suspects and the accused perform their corresponding duties (to appear before the person conducting the pre-trial investigation, the prosecutor or the court at the time set by them;not to leave his/her permanent or temporary residence without the permission of the body conducting the criminal proceedings; to notify the person conducting the criminal proceedings, the prosecutor of the change of residence or place of work; not to communicate with and visit certain persons; to undergo treatment for drug or alcohol addiction; to wear electronic tracking devices).</w:t>
      </w:r>
    </w:p>
    <w:p w14:paraId="3EB57796" w14:textId="77777777" w:rsidR="004E54CC" w:rsidRPr="00150412" w:rsidRDefault="004E54CC" w:rsidP="00150412">
      <w:pPr>
        <w:shd w:val="clear" w:color="auto" w:fill="FFFFFF"/>
        <w:spacing w:line="360" w:lineRule="auto"/>
        <w:ind w:firstLine="709"/>
        <w:jc w:val="both"/>
        <w:textAlignment w:val="baseline"/>
        <w:rPr>
          <w:noProof/>
          <w:lang w:val="en-US"/>
        </w:rPr>
      </w:pPr>
      <w:r w:rsidRPr="00150412">
        <w:rPr>
          <w:noProof/>
          <w:lang w:val="en-US"/>
        </w:rPr>
        <w:t>However, the requirement to establish bail in the decree authorizing detention does not apply to cases of suspicion, accusation of terrorist and extremist crimes, which is quite understandable due to the special danger of these acts for the state and society. This is also the case if the detention period is extended beyond nine and twelve months.</w:t>
      </w:r>
    </w:p>
    <w:p w14:paraId="52B97AA6" w14:textId="77777777" w:rsidR="004E54CC" w:rsidRPr="00150412" w:rsidRDefault="004E54CC" w:rsidP="00150412">
      <w:pPr>
        <w:shd w:val="clear" w:color="auto" w:fill="FFFFFF"/>
        <w:spacing w:line="360" w:lineRule="auto"/>
        <w:ind w:firstLine="709"/>
        <w:jc w:val="both"/>
        <w:textAlignment w:val="baseline"/>
        <w:rPr>
          <w:noProof/>
          <w:lang w:val="en-US"/>
        </w:rPr>
      </w:pPr>
      <w:r w:rsidRPr="00150412">
        <w:rPr>
          <w:noProof/>
          <w:lang w:val="en-US"/>
        </w:rPr>
        <w:t xml:space="preserve">Thus, extension of the period of detention for more than 9 months, but not more than 12 months can be carried out by an investigating judge of a district and equivalent court only because </w:t>
      </w:r>
      <w:r w:rsidRPr="00150412">
        <w:rPr>
          <w:noProof/>
          <w:lang w:val="en-US"/>
        </w:rPr>
        <w:lastRenderedPageBreak/>
        <w:t>of the special complexity of the case against persons suspected of committing terrorist crimes, at a motivated request of the head of the investigative department or prosecutor, who accepted the criminal case for his production, or the head of the investigative, investigative and operational group, agreed with the prosecutor of the region and equivalent prosecutors.</w:t>
      </w:r>
      <w:r w:rsidRPr="00150412">
        <w:rPr>
          <w:noProof/>
          <w:lang w:val="kk-KZ"/>
        </w:rPr>
        <w:t xml:space="preserve"> </w:t>
      </w:r>
    </w:p>
    <w:p w14:paraId="30A3253F" w14:textId="77777777" w:rsidR="004E54CC" w:rsidRPr="00150412" w:rsidRDefault="004E54CC" w:rsidP="00150412">
      <w:pPr>
        <w:shd w:val="clear" w:color="auto" w:fill="FFFFFF"/>
        <w:spacing w:line="360" w:lineRule="auto"/>
        <w:ind w:firstLine="709"/>
        <w:jc w:val="both"/>
        <w:textAlignment w:val="baseline"/>
        <w:rPr>
          <w:noProof/>
          <w:lang w:val="en-US"/>
        </w:rPr>
      </w:pPr>
      <w:r w:rsidRPr="00150412">
        <w:rPr>
          <w:noProof/>
          <w:lang w:val="en-US"/>
        </w:rPr>
        <w:t>Extension of the period of detention for more than 12 months, but not more than 18 months is allowed in exceptional cases in respect of persons suspected of terrorist crimes by an investigating judge of the district and a court of equivalent status at a motivated request of the head of an investigative unit of the central office of the criminal prosecution authority or a prosecutor who has accepted the criminal case for trial, the head of an investigative, investigative and operational group approved by the regional prosecutor, and the prosecutor of the district. The peculiarity of conducting criminal proceedings on terrorist crimes is provided for in the establishment of temporary limitation on disposal of property.</w:t>
      </w:r>
    </w:p>
    <w:p w14:paraId="7DD8ADC9" w14:textId="77777777" w:rsidR="004E54CC" w:rsidRPr="00150412" w:rsidRDefault="004E54CC" w:rsidP="00150412">
      <w:pPr>
        <w:shd w:val="clear" w:color="auto" w:fill="FFFFFF"/>
        <w:spacing w:line="360" w:lineRule="auto"/>
        <w:ind w:firstLine="709"/>
        <w:jc w:val="both"/>
        <w:textAlignment w:val="baseline"/>
        <w:rPr>
          <w:noProof/>
          <w:lang w:val="en-US"/>
        </w:rPr>
      </w:pPr>
      <w:r w:rsidRPr="00150412">
        <w:rPr>
          <w:noProof/>
          <w:lang w:val="en-US"/>
        </w:rPr>
        <w:t>Thus, in cases that cannot be postponed, the person conducting a pre-trial investigation may, with the consent of the prosecutor, establish a temporary limit on the disposal of property for a period not exceeding ten days with a notice within twenty-four hours of the owner of the property, if his identity is established. At the same time, the owner of property is notified that a temporary restriction on disposal of property belonging to him is not established in criminal cases of terrorist or extremist crimes. Property may also be seized as measures and suppression if there are reasonable grounds to believe that it was used or intended to be used as a tool or means for financing terrorism.</w:t>
      </w:r>
    </w:p>
    <w:p w14:paraId="7C8FF84B" w14:textId="77777777" w:rsidR="004E54CC" w:rsidRPr="00150412" w:rsidRDefault="004E54CC" w:rsidP="00150412">
      <w:pPr>
        <w:shd w:val="clear" w:color="auto" w:fill="FFFFFF"/>
        <w:spacing w:line="360" w:lineRule="auto"/>
        <w:ind w:firstLine="709"/>
        <w:jc w:val="both"/>
        <w:textAlignment w:val="baseline"/>
        <w:rPr>
          <w:noProof/>
          <w:lang w:val="en-US"/>
        </w:rPr>
      </w:pPr>
      <w:r w:rsidRPr="00150412">
        <w:rPr>
          <w:noProof/>
          <w:lang w:val="en-US"/>
        </w:rPr>
        <w:t>There are peculiarities of the procedural procedure of applying tacit investigative actions in the investigation of terrorist and extremist crimes. The peculiarity of conducting tacit investigative actions is the subsequent mandatory notification of the person in respect of whom the tacit investigative action was conducted. Thus, the organization of pre-trial investigation within 6 months from the moment of making the final decision on the criminal case is obliged to notify the person about the conducted covert investigative action without familiarization with its results.</w:t>
      </w:r>
    </w:p>
    <w:p w14:paraId="3A355440" w14:textId="77777777" w:rsidR="004E54CC" w:rsidRPr="00150412" w:rsidRDefault="004E54CC" w:rsidP="00150412">
      <w:pPr>
        <w:shd w:val="clear" w:color="auto" w:fill="FFFFFF"/>
        <w:spacing w:line="360" w:lineRule="auto"/>
        <w:ind w:firstLine="709"/>
        <w:jc w:val="both"/>
        <w:textAlignment w:val="baseline"/>
        <w:rPr>
          <w:bCs/>
          <w:noProof/>
          <w:spacing w:val="2"/>
          <w:bdr w:val="none" w:sz="0" w:space="0" w:color="auto" w:frame="1"/>
          <w:lang w:val="en-US"/>
        </w:rPr>
      </w:pPr>
      <w:r w:rsidRPr="00150412">
        <w:rPr>
          <w:bCs/>
          <w:noProof/>
          <w:spacing w:val="2"/>
          <w:bdr w:val="none" w:sz="0" w:space="0" w:color="auto" w:frame="1"/>
          <w:lang w:val="en-US"/>
        </w:rPr>
        <w:t>Meanwhile, the CPC provides for a clause that an investigating judge of a specialized investigative court (specialized inter-district investigative court) may, upon a substantiated request of a pre-trial investigation authority, agree on a failure to notify a person of an unspoken investigative action on a criminal case involving a terrorist or extremist crime.</w:t>
      </w:r>
    </w:p>
    <w:p w14:paraId="2AEDF098" w14:textId="77777777" w:rsidR="004E54CC" w:rsidRPr="00150412" w:rsidRDefault="004E54CC" w:rsidP="00150412">
      <w:pPr>
        <w:shd w:val="clear" w:color="auto" w:fill="FFFFFF"/>
        <w:spacing w:line="360" w:lineRule="auto"/>
        <w:ind w:firstLine="709"/>
        <w:jc w:val="both"/>
        <w:textAlignment w:val="baseline"/>
        <w:rPr>
          <w:bCs/>
          <w:noProof/>
          <w:spacing w:val="2"/>
          <w:bdr w:val="none" w:sz="0" w:space="0" w:color="auto" w:frame="1"/>
          <w:lang w:val="en-US"/>
        </w:rPr>
      </w:pPr>
      <w:r w:rsidRPr="00150412">
        <w:rPr>
          <w:shd w:val="clear" w:color="auto" w:fill="FFFFFF"/>
          <w:lang w:val="en-US"/>
        </w:rPr>
        <w:t xml:space="preserve">This exception stems from the peculiarities of terrorist and extremist offenses, which are distinguished by their increased public danger and threats to national security. According to Article 232 of the Criminal Procedural Code, implicit investigative actions are carried out on behalf of the </w:t>
      </w:r>
      <w:r w:rsidRPr="00150412">
        <w:rPr>
          <w:shd w:val="clear" w:color="auto" w:fill="FFFFFF"/>
          <w:lang w:val="en-US"/>
        </w:rPr>
        <w:lastRenderedPageBreak/>
        <w:t>pre-trial investigation body by an authorized subdivision of the law enforcement or special state body using forms and methods of operatively-search activity. That is, in conditions of confidentiality and conspiracy is important for the investigation of terrorist and extremist offences.</w:t>
      </w:r>
    </w:p>
    <w:p w14:paraId="1B1E1E6A" w14:textId="38999BA9" w:rsidR="006C2ECB" w:rsidRPr="00150412" w:rsidRDefault="004E54CC" w:rsidP="00150412">
      <w:pPr>
        <w:shd w:val="clear" w:color="auto" w:fill="FFFFFF"/>
        <w:spacing w:line="360" w:lineRule="auto"/>
        <w:ind w:firstLine="709"/>
        <w:jc w:val="both"/>
        <w:textAlignment w:val="baseline"/>
        <w:rPr>
          <w:noProof/>
          <w:spacing w:val="2"/>
          <w:lang w:val="en-US"/>
        </w:rPr>
      </w:pPr>
      <w:r w:rsidRPr="00150412">
        <w:rPr>
          <w:noProof/>
          <w:spacing w:val="2"/>
          <w:lang w:val="en-US"/>
        </w:rPr>
        <w:t>It should be noted that in general, the criminal procedural legislation of the Republic of Kazakhstan in the field of counteraction to terrorism and extremism has a clearly structured and adequate system that allows timely and effective provision of legal security of the state, society and individuals.</w:t>
      </w:r>
    </w:p>
    <w:p w14:paraId="44CD91AB" w14:textId="77777777" w:rsidR="00D678E4" w:rsidRPr="00150412" w:rsidRDefault="00D678E4" w:rsidP="00150412">
      <w:pPr>
        <w:shd w:val="clear" w:color="auto" w:fill="FFFFFF"/>
        <w:spacing w:line="360" w:lineRule="auto"/>
        <w:ind w:firstLine="709"/>
        <w:jc w:val="both"/>
        <w:textAlignment w:val="baseline"/>
        <w:rPr>
          <w:noProof/>
          <w:spacing w:val="2"/>
          <w:lang w:val="en-US"/>
        </w:rPr>
      </w:pPr>
    </w:p>
    <w:p w14:paraId="1A9E0E4F" w14:textId="5D3DD597" w:rsidR="006C2ECB" w:rsidRPr="002032DC" w:rsidRDefault="002032DC" w:rsidP="002032DC">
      <w:pPr>
        <w:pStyle w:val="ab"/>
        <w:shd w:val="clear" w:color="auto" w:fill="FFFFFF"/>
        <w:spacing w:before="0" w:beforeAutospacing="0" w:after="0" w:afterAutospacing="0" w:line="360" w:lineRule="auto"/>
        <w:ind w:firstLine="709"/>
        <w:jc w:val="both"/>
        <w:textAlignment w:val="baseline"/>
        <w:rPr>
          <w:b/>
          <w:noProof/>
          <w:color w:val="000000"/>
          <w:spacing w:val="2"/>
          <w:bdr w:val="none" w:sz="0" w:space="0" w:color="auto" w:frame="1"/>
          <w:lang w:val="en-US"/>
        </w:rPr>
      </w:pPr>
      <w:r w:rsidRPr="002032DC">
        <w:rPr>
          <w:b/>
          <w:noProof/>
          <w:color w:val="000000"/>
          <w:spacing w:val="2"/>
          <w:bdr w:val="none" w:sz="0" w:space="0" w:color="auto" w:frame="1"/>
          <w:lang w:val="en-GB"/>
        </w:rPr>
        <w:t>1.2 Criminal policy o</w:t>
      </w:r>
      <w:r w:rsidRPr="002032DC">
        <w:rPr>
          <w:b/>
          <w:noProof/>
          <w:color w:val="000000"/>
          <w:spacing w:val="2"/>
          <w:bdr w:val="none" w:sz="0" w:space="0" w:color="auto" w:frame="1"/>
          <w:lang w:val="en-US"/>
        </w:rPr>
        <w:t>n</w:t>
      </w:r>
      <w:r w:rsidRPr="002032DC">
        <w:rPr>
          <w:b/>
          <w:noProof/>
          <w:color w:val="000000"/>
          <w:spacing w:val="2"/>
          <w:bdr w:val="none" w:sz="0" w:space="0" w:color="auto" w:frame="1"/>
          <w:lang w:val="en-GB"/>
        </w:rPr>
        <w:t xml:space="preserve"> countering </w:t>
      </w:r>
      <w:r w:rsidRPr="002032DC">
        <w:rPr>
          <w:b/>
          <w:noProof/>
          <w:color w:val="000000"/>
          <w:spacing w:val="2"/>
          <w:bdr w:val="none" w:sz="0" w:space="0" w:color="auto" w:frame="1"/>
          <w:lang w:val="en-US"/>
        </w:rPr>
        <w:t>religious extremism and terrorism in the system of execution of criminal penalties</w:t>
      </w:r>
    </w:p>
    <w:p w14:paraId="568B9DF6" w14:textId="77777777" w:rsidR="002032DC" w:rsidRPr="00150412" w:rsidRDefault="002032DC" w:rsidP="002032DC">
      <w:pPr>
        <w:pStyle w:val="ab"/>
        <w:shd w:val="clear" w:color="auto" w:fill="FFFFFF"/>
        <w:spacing w:before="0" w:beforeAutospacing="0" w:after="0" w:afterAutospacing="0" w:line="360" w:lineRule="auto"/>
        <w:ind w:left="709"/>
        <w:jc w:val="both"/>
        <w:textAlignment w:val="baseline"/>
        <w:rPr>
          <w:b/>
          <w:bCs/>
          <w:noProof/>
          <w:spacing w:val="2"/>
          <w:bdr w:val="none" w:sz="0" w:space="0" w:color="auto" w:frame="1"/>
          <w:lang w:val="en-US"/>
        </w:rPr>
      </w:pPr>
    </w:p>
    <w:p w14:paraId="32E32D56" w14:textId="77777777" w:rsidR="004E54CC" w:rsidRPr="00150412" w:rsidRDefault="004E54CC" w:rsidP="00150412">
      <w:pPr>
        <w:spacing w:line="360" w:lineRule="auto"/>
        <w:ind w:firstLine="709"/>
        <w:jc w:val="both"/>
        <w:rPr>
          <w:bCs/>
          <w:noProof/>
          <w:lang w:val="en-US"/>
        </w:rPr>
      </w:pPr>
      <w:r w:rsidRPr="00150412">
        <w:rPr>
          <w:bCs/>
          <w:noProof/>
          <w:lang w:val="en-US"/>
        </w:rPr>
        <w:t>The problems of countering religious extremism and terrorism create another problem - the spread of radical ideologies and practices in correctional facilities. Convicts for terrorist and extremist crimes are serving their sentences in accordance with the current penal enforcement law of the Republic of Kazakhstan.</w:t>
      </w:r>
    </w:p>
    <w:p w14:paraId="504F10E9" w14:textId="77777777" w:rsidR="004E54CC" w:rsidRPr="00150412" w:rsidRDefault="004E54CC" w:rsidP="00150412">
      <w:pPr>
        <w:spacing w:line="360" w:lineRule="auto"/>
        <w:ind w:firstLine="709"/>
        <w:jc w:val="both"/>
        <w:rPr>
          <w:bCs/>
          <w:noProof/>
          <w:lang w:val="en-US"/>
        </w:rPr>
      </w:pPr>
      <w:r w:rsidRPr="00150412">
        <w:rPr>
          <w:bCs/>
          <w:noProof/>
          <w:lang w:val="en-US"/>
        </w:rPr>
        <w:t>At the present stage, the issue of creation of specialized institutions in the penal system directly for serving sentences of those convicted for terrorist and extremist crimes is being discussed. Proponents of this approach rightly believe that "this category of convicts sentenced to imprisonment should not have communication or, to put it simply, the possibility to influence and involve other convicts in the sphere of their interests". Kazakhstan has separate sections in a number of correctional facilities where convicts for terrorism and religious extremism are held separately, which is the first step towards implementation of the above mentioned issue of establishing specialized correctional facilities.</w:t>
      </w:r>
    </w:p>
    <w:p w14:paraId="04489E3A" w14:textId="77777777" w:rsidR="004E54CC" w:rsidRPr="00150412" w:rsidRDefault="004E54CC" w:rsidP="00150412">
      <w:pPr>
        <w:spacing w:line="360" w:lineRule="auto"/>
        <w:ind w:firstLine="709"/>
        <w:jc w:val="both"/>
        <w:rPr>
          <w:noProof/>
          <w:lang w:val="en-US"/>
        </w:rPr>
      </w:pPr>
      <w:r w:rsidRPr="00150412">
        <w:rPr>
          <w:noProof/>
          <w:lang w:val="en-US"/>
        </w:rPr>
        <w:t>It should be emphasized that, on the one hand, prisoners in penitentiary institutions form a kind of "small community" separate from other "communities" of convicted persons. On the other hand, it strives to constantly expand its "habitat" and engage as many prisoners as possible in its "sphere of influence", thus increasing their criminally extremist defeat.</w:t>
      </w:r>
    </w:p>
    <w:p w14:paraId="70EAD9E7" w14:textId="77777777" w:rsidR="004E54CC" w:rsidRPr="00150412" w:rsidRDefault="004E54CC" w:rsidP="00150412">
      <w:pPr>
        <w:spacing w:line="360" w:lineRule="auto"/>
        <w:ind w:firstLine="709"/>
        <w:jc w:val="both"/>
        <w:rPr>
          <w:noProof/>
          <w:lang w:val="en-US"/>
        </w:rPr>
      </w:pPr>
      <w:r w:rsidRPr="00150412">
        <w:rPr>
          <w:noProof/>
          <w:lang w:val="en-US"/>
        </w:rPr>
        <w:t xml:space="preserve">In the Republic of Kazakhstan, in December 2018, 656 convicts were held in correctional institutions (in 2016 – 400 people, in 2017 – 570 people) serving sentences for criminal offenses of extremist and terrorist orientation. [18] these figures can be compared with data on the total number of convicts in penitentiary institutions in the Central Asian region. In Kazakhstan, in 2017, there were 36,343 prisoners (202 convicts per 100 thousand population). There were 8,392 convicts in the </w:t>
      </w:r>
      <w:r w:rsidRPr="00150412">
        <w:rPr>
          <w:noProof/>
          <w:lang w:val="en-US"/>
        </w:rPr>
        <w:lastRenderedPageBreak/>
        <w:t>Kyrgyz Republic (167 persons per 100,000 population). In Tajikistan, there were 9317 convicts in prison (121 prisoners per 100 thousand people). As for the other two States of Central Asia that are sufficiently closed to civil public control – Turkmenistan and Uzbekistan-the situation is as follows. In Uzbekistan, in 2016, 43,900 convicts were incarcerated (150 people per 100,000 population). In Turkmenistan, the number of prisoners was 30,568 (583 convicts per 100,000 population), [19] which is the highest figure in the regions of Central Asia. The proportion of people convicted of extremist and terrorist crimes against this background is relatively small</w:t>
      </w:r>
    </w:p>
    <w:p w14:paraId="7CB67404" w14:textId="77777777" w:rsidR="004E54CC" w:rsidRPr="00150412" w:rsidRDefault="004E54CC" w:rsidP="00150412">
      <w:pPr>
        <w:spacing w:line="360" w:lineRule="auto"/>
        <w:ind w:firstLine="709"/>
        <w:jc w:val="both"/>
        <w:rPr>
          <w:noProof/>
          <w:lang w:val="en-US"/>
        </w:rPr>
      </w:pPr>
      <w:r w:rsidRPr="00150412">
        <w:rPr>
          <w:noProof/>
          <w:lang w:val="en-US"/>
        </w:rPr>
        <w:t>However, this is not a question of quantity, but quality, because even being a relatively small group, these prisoners are a very aggressive part of the criminal environment, the most negatively inclined to correctional influence, and do not accept the social values of modern society. At the same time, the concentration of such prisoners creates a risk of committing various human rights violations, "justifies" the excessive rigidity and repressiveness of the penitentiary regime, official abuse of employees of the penitentiary system, as well as its excessive militarization.</w:t>
      </w:r>
    </w:p>
    <w:p w14:paraId="7E8DBC74" w14:textId="77777777" w:rsidR="004E54CC" w:rsidRPr="00150412" w:rsidRDefault="004E54CC" w:rsidP="00150412">
      <w:pPr>
        <w:spacing w:line="360" w:lineRule="auto"/>
        <w:ind w:firstLine="709"/>
        <w:jc w:val="both"/>
        <w:rPr>
          <w:noProof/>
          <w:lang w:val="en-US"/>
        </w:rPr>
      </w:pPr>
      <w:r w:rsidRPr="00150412">
        <w:rPr>
          <w:noProof/>
          <w:lang w:val="en-US"/>
        </w:rPr>
        <w:t>In the Republic of Kazakhstan, the legal consequence of committing crimes of a religious-extremist or terrorist nature is mainly a penalty of imprisonment. Consequently, addressing the issue of the detention of prisoners of these categories requires taking into account the provisions of the penal code on the regulation of the system of punishment in the form of deprivation of liberty in relation to those convicted of terrorist and extremist crimes. These norms, in turn, are inseparable from the penitentiary practice in relation to these convicts.</w:t>
      </w:r>
    </w:p>
    <w:p w14:paraId="1E83A9D9" w14:textId="77777777" w:rsidR="004E54CC" w:rsidRPr="00150412" w:rsidRDefault="004E54CC" w:rsidP="00150412">
      <w:pPr>
        <w:spacing w:line="360" w:lineRule="auto"/>
        <w:ind w:firstLine="709"/>
        <w:jc w:val="both"/>
        <w:rPr>
          <w:noProof/>
          <w:lang w:val="en-US"/>
        </w:rPr>
      </w:pPr>
      <w:r w:rsidRPr="00150412">
        <w:rPr>
          <w:noProof/>
          <w:lang w:val="en-US"/>
        </w:rPr>
        <w:t xml:space="preserve">The Penal Enforcement Code of the Republic of Kazakhstan does not contain any special provisions stipulating the legal status of those convicted for terrorism and crimes on religious extremism. However, they are recognized as persons who pose a sufficiently high public danger. This is reflected in their detention conditions in correctional institutions. These convicts are mostly placed in medium security facilities. At the same time, they are placed mostly in medium security institutions. 2 </w:t>
      </w:r>
      <w:r w:rsidRPr="00150412">
        <w:rPr>
          <w:noProof/>
        </w:rPr>
        <w:t>ч</w:t>
      </w:r>
      <w:r w:rsidRPr="00150412">
        <w:rPr>
          <w:noProof/>
          <w:lang w:val="en-US"/>
        </w:rPr>
        <w:t xml:space="preserve">. 2, part 2, article 96 of the Penal Enforcement Code of the Republic of Kazakhstan (hereinafter - the Penal Enforcement Code of the Republic of Kazakhstan) provides for a direct prohibition of transfer of convicted persons for terrorist and extremist crimes to minimum security institutions [20 ]. If the extremist or terrorist crime committed is particularly grave, the perpetrator of the crime may be sent to the maximum security institution (part 5, article 89 of the Penal Enforcement Code of the Republic of Kazakhstan). If the extremist crime is committed in the event of dangerous recidivism or the perpetrator of the crime is convicted and is imprisoned for more than five years, then the sentence may be served in a full security institution (part 7, article 89 of the </w:t>
      </w:r>
      <w:r w:rsidRPr="00150412">
        <w:rPr>
          <w:noProof/>
          <w:lang w:val="en-US"/>
        </w:rPr>
        <w:lastRenderedPageBreak/>
        <w:t>Penal Enforcement Code of the Republic of Kazakhstan). In accordance with paragraph 5 of part 5 of the Penal Enforcement Code of the Republic of Kazakhstan. 1 part 113 of the Penal Enforcement Code of the RK, which provides for the possibility of departure of convicted persons from correctional institutions, such departure is not allowed in respect of persons found guilty of terrorist and extremist criminal acts. In other words, a serious right restriction with respect to the detention of the convicts under consideration is the prohibition to transfer them to minimum security institutions regardless of the degree of correction of such persons, and the impossibility to leave the penitentiary for the purpose of overcoming a difficult life situation in the family (for these purposes, in particular, such exit is provided in accordance with the penal enforcement legislation). It should be noted that the perpetrators of terrorist and extremist crimes are placed in strict detention conditions in cases of violations of the detention regime (in these conditions, for example, convicted subjects of extremist crimes are detained in correctional institutions in the region of East Kazakhstan region). In accordance with Article 136 of PEC RK, which regulates the conditions of serving sentences in medium security institutions, the persons examined by us who are in strict conditions live in cells, as opposed to, for example, convicts serving prison sentences in normal conditions, who may live in premises like dormitories. The legal regime of strict conditions provides a number of legal restrictions of a special nature, addressed to the convicts</w:t>
      </w:r>
    </w:p>
    <w:p w14:paraId="3C17BF7A" w14:textId="77777777" w:rsidR="004E54CC" w:rsidRPr="00150412" w:rsidRDefault="004E54CC" w:rsidP="00150412">
      <w:pPr>
        <w:spacing w:line="360" w:lineRule="auto"/>
        <w:ind w:firstLine="709"/>
        <w:jc w:val="both"/>
        <w:rPr>
          <w:noProof/>
          <w:lang w:val="en-US"/>
        </w:rPr>
      </w:pPr>
      <w:r w:rsidRPr="00150412">
        <w:rPr>
          <w:noProof/>
          <w:lang w:val="en-US"/>
        </w:rPr>
        <w:t xml:space="preserve">On the basis of part 4 of Article 136 of the Penal Enforcement Code of the Republic of Kazakhstan, persons who have committed extremist or terrorist crimes and are placed in medium security correctional facilities may: 1) spend monthly funds available in the control accounts of temporary cash refund in the amount of up to two months of settlement; 2) receive three parcels or packages and three postal wrappers during the year; 3) have three short visits during the year. In contrast, convicts held under normal conditions may receive not only six short term dates, but also two long-term dates during the year. Consequently, those convicted for religious extremism and terrorism are not allowed long dates with their loved ones. This means undoubtedly limiting contacts with the "outside world" and at the same time demonstrates the problematic use of such contacts in the process of correcting the convicted religious extremists. </w:t>
      </w:r>
    </w:p>
    <w:p w14:paraId="76197665" w14:textId="77777777" w:rsidR="004E54CC" w:rsidRPr="00150412" w:rsidRDefault="004E54CC" w:rsidP="00150412">
      <w:pPr>
        <w:spacing w:line="360" w:lineRule="auto"/>
        <w:ind w:firstLine="709"/>
        <w:jc w:val="both"/>
        <w:rPr>
          <w:noProof/>
          <w:lang w:val="en-US"/>
        </w:rPr>
      </w:pPr>
      <w:r w:rsidRPr="00150412">
        <w:rPr>
          <w:noProof/>
          <w:lang w:val="en-US"/>
        </w:rPr>
        <w:t xml:space="preserve">In regard to these individuals, based on Article 148 of the Penal Enforcement Code of the RK, educational work should be carried out individually or in small and large groups in specially designated premises. Their involvement is organized in specially equipped working cells, and in their absence - on the territory of isolated local sections of the productive zone (Article 149 of the Penal Enforcement Code of RK). </w:t>
      </w:r>
    </w:p>
    <w:p w14:paraId="49E0010B" w14:textId="77777777" w:rsidR="004E54CC" w:rsidRPr="00150412" w:rsidRDefault="004E54CC" w:rsidP="00150412">
      <w:pPr>
        <w:spacing w:line="360" w:lineRule="auto"/>
        <w:ind w:firstLine="709"/>
        <w:jc w:val="both"/>
        <w:rPr>
          <w:noProof/>
          <w:lang w:val="en-US"/>
        </w:rPr>
      </w:pPr>
      <w:r w:rsidRPr="00150412">
        <w:rPr>
          <w:noProof/>
          <w:lang w:val="en-US"/>
        </w:rPr>
        <w:lastRenderedPageBreak/>
        <w:t>It should be noted that persons imprisoned for terrorist crimes and religious extremism are subject to the provisions of Art. 9 of the Penal Enforcement Code of the Republic of Kazakhstan on the basis of the legal status of convicted persons, as well as Art. 10 of the Penal Enforcement Code of the Republic of Kazakhstan on the basic rights of convicted persons. In particular, religious extremists and persons serving sentences for crimes of terrorist orientation have, based on paragraph 4 of part 4 of the Criminal Code of the Republic of Kazakhstan, the following provisions. 1, paragraph 4, Article 10 of the PEC of the RK, the right to recognition of their human dignity, protection from torture, violence and other cruel or degrading treatment or punishment to the same extent as other convicted persons.</w:t>
      </w:r>
    </w:p>
    <w:p w14:paraId="3194E2AE" w14:textId="77777777" w:rsidR="004E54CC" w:rsidRPr="00150412" w:rsidRDefault="004E54CC" w:rsidP="00150412">
      <w:pPr>
        <w:spacing w:line="360" w:lineRule="auto"/>
        <w:ind w:firstLine="709"/>
        <w:jc w:val="both"/>
        <w:rPr>
          <w:noProof/>
          <w:lang w:val="en-US"/>
        </w:rPr>
      </w:pPr>
      <w:r w:rsidRPr="00150412">
        <w:rPr>
          <w:noProof/>
          <w:lang w:val="en-US"/>
        </w:rPr>
        <w:t>This right is known to be absolute and is not subject to any instruction. It implies a legal obligation of the penitentiary administration to ensure a level of treatment of convicts that would exclude torture and other manifestations of cruelty, humiliation of human dignity of convicts.</w:t>
      </w:r>
    </w:p>
    <w:p w14:paraId="37C90554" w14:textId="77777777" w:rsidR="004E54CC" w:rsidRPr="00150412" w:rsidRDefault="004E54CC" w:rsidP="00150412">
      <w:pPr>
        <w:spacing w:line="360" w:lineRule="auto"/>
        <w:ind w:firstLine="709"/>
        <w:jc w:val="both"/>
        <w:rPr>
          <w:noProof/>
          <w:lang w:val="en-US"/>
        </w:rPr>
      </w:pPr>
      <w:r w:rsidRPr="00150412">
        <w:rPr>
          <w:noProof/>
          <w:lang w:val="en-US"/>
        </w:rPr>
        <w:t xml:space="preserve">This fully applies to the right of convicted persons to personal safety (paragraph 5, part 1, article 10 of the Penal Enforcement Code), the right to receive qualified legal assistance (paragraph 7, part 1, article 10 of the Penal Enforcement Code), as well as other rights of convicted persons, which are reflected in article 10 of the Penal Enforcement Code. </w:t>
      </w:r>
    </w:p>
    <w:p w14:paraId="35DE325F" w14:textId="77777777" w:rsidR="004E54CC" w:rsidRPr="00150412" w:rsidRDefault="004E54CC" w:rsidP="00150412">
      <w:pPr>
        <w:spacing w:line="360" w:lineRule="auto"/>
        <w:ind w:firstLine="709"/>
        <w:jc w:val="both"/>
        <w:rPr>
          <w:noProof/>
          <w:lang w:val="en-US"/>
        </w:rPr>
      </w:pPr>
      <w:r w:rsidRPr="00150412">
        <w:rPr>
          <w:noProof/>
          <w:lang w:val="en-US"/>
        </w:rPr>
        <w:t>To the same extent, those convicted for religious extremism and crimes of a religious nature are subject to the legal obligations of the convicted (Article 11 of the PEC). We believe that situations of conflicts between convicted religious extremists and correctional facility administrations in this area are possible due to, for example, prisoners performing their religious rituals. As a rule, religious extremists have a negative attitude towards state institutions of a secular state and its legal principles. Therefore, conflicts are quite possible in the part referred to in Part 3 of Article 13 of the Penal Enforcement Code of the Republic of Kazakhstan, according to which "when performing religious rites, the internal regulations of the institution or body that carries out the punishment shall not be complied with, actions associated with an inducement of the convicts to refuse to perform their duties under this Code, and other violations of the laws of the Republic of Kazakhstan.</w:t>
      </w:r>
    </w:p>
    <w:p w14:paraId="283F2B99" w14:textId="77777777" w:rsidR="004E54CC" w:rsidRPr="00150412" w:rsidRDefault="004E54CC" w:rsidP="00150412">
      <w:pPr>
        <w:spacing w:line="360" w:lineRule="auto"/>
        <w:ind w:firstLine="709"/>
        <w:jc w:val="both"/>
        <w:rPr>
          <w:noProof/>
          <w:lang w:val="en-US"/>
        </w:rPr>
      </w:pPr>
      <w:r w:rsidRPr="00150412">
        <w:rPr>
          <w:noProof/>
          <w:lang w:val="en-US"/>
        </w:rPr>
        <w:t xml:space="preserve">One more significant problem in the process of execution of custodial sentences, the prompt solution of which is vital for the entire penitentiary system, should be considered a gradual transition of influence on the contingent of convicts from criminal leaders and Islamic extremists and terrorists. The danger of this phenomenon lies in the widespread spread of Islamic extremist and terrorist views among convicted persons held in penal institutions. Released from prison, they </w:t>
      </w:r>
      <w:r w:rsidRPr="00150412">
        <w:rPr>
          <w:noProof/>
          <w:lang w:val="en-US"/>
        </w:rPr>
        <w:lastRenderedPageBreak/>
        <w:t xml:space="preserve">themselves become adherents of Islamic extremism and terrorism and easily find their supporters, as a rule, among young people - the most socially vulnerable part of society. Young people who are illiterate, unemployed, without strong and stable social views, become an easy prey for Islamists. </w:t>
      </w:r>
    </w:p>
    <w:p w14:paraId="1A785231" w14:textId="77777777" w:rsidR="004E54CC" w:rsidRPr="00150412" w:rsidRDefault="004E54CC" w:rsidP="00150412">
      <w:pPr>
        <w:widowControl w:val="0"/>
        <w:shd w:val="clear" w:color="auto" w:fill="FFFFFF"/>
        <w:spacing w:line="360" w:lineRule="auto"/>
        <w:ind w:firstLine="709"/>
        <w:jc w:val="both"/>
        <w:textAlignment w:val="baseline"/>
        <w:rPr>
          <w:noProof/>
          <w:lang w:val="en-US"/>
        </w:rPr>
      </w:pPr>
      <w:r w:rsidRPr="00150412">
        <w:rPr>
          <w:noProof/>
          <w:lang w:val="en-US"/>
        </w:rPr>
        <w:t>This allows us to conclude that there is a need for more active preventive, atheistic propaganda among those convicted of neutralizing the negative influence of Islamic extremists and terrorists.</w:t>
      </w:r>
    </w:p>
    <w:p w14:paraId="14F5F1D4" w14:textId="77777777" w:rsidR="004E54CC" w:rsidRPr="00150412" w:rsidRDefault="004E54CC" w:rsidP="00150412">
      <w:pPr>
        <w:spacing w:line="360" w:lineRule="auto"/>
        <w:ind w:firstLine="709"/>
        <w:jc w:val="both"/>
        <w:rPr>
          <w:noProof/>
          <w:lang w:val="en-US"/>
        </w:rPr>
      </w:pPr>
      <w:r w:rsidRPr="00150412">
        <w:rPr>
          <w:noProof/>
          <w:lang w:val="en-US"/>
        </w:rPr>
        <w:t>In addition, the increased influence of Islamic adherents on special-contingent will force the leaders of the criminal subculture to take active steps to maintain leadership. This could lead to riots and turmoil among convicts. Evidence of the consolidation of criminality is the increasing struggle for the position of "watchman" over Kazakhstan.</w:t>
      </w:r>
    </w:p>
    <w:p w14:paraId="3A4B0531" w14:textId="77777777" w:rsidR="004E54CC" w:rsidRPr="00150412" w:rsidRDefault="004E54CC" w:rsidP="00150412">
      <w:pPr>
        <w:spacing w:line="360" w:lineRule="auto"/>
        <w:ind w:firstLine="709"/>
        <w:jc w:val="both"/>
        <w:rPr>
          <w:noProof/>
          <w:lang w:val="en-US"/>
        </w:rPr>
      </w:pPr>
      <w:r w:rsidRPr="00150412">
        <w:rPr>
          <w:noProof/>
          <w:lang w:val="en-US"/>
        </w:rPr>
        <w:t xml:space="preserve">Considering the unstable situation in the criminal environment, adherents of extremist and terrorist views can strengthen their influence on special-contingent, which will lead to a significant deterioration of the socio-political situation in our republic.  </w:t>
      </w:r>
    </w:p>
    <w:p w14:paraId="6B1304F6" w14:textId="77777777" w:rsidR="004E54CC" w:rsidRPr="00150412" w:rsidRDefault="004E54CC" w:rsidP="00150412">
      <w:pPr>
        <w:spacing w:line="360" w:lineRule="auto"/>
        <w:ind w:firstLine="709"/>
        <w:jc w:val="both"/>
        <w:rPr>
          <w:noProof/>
          <w:lang w:val="en-US"/>
        </w:rPr>
      </w:pPr>
      <w:r w:rsidRPr="00150412">
        <w:rPr>
          <w:noProof/>
          <w:lang w:val="en-US"/>
        </w:rPr>
        <w:t xml:space="preserve">Next. Leaving the penitentiary institutions, he is out of the jurisdiction of the Penal Enforcement Committee of the Ministry of Internal Affairs, but remains under the jurisdiction of the internal affairs authorities at the place of residence and under the supervision of preventive measures. In other words, the behavior of these individuals after serving their sentences is subject to control by the internal affairs agencies. The problem, in our opinion, is that this control, manifested in the legal restrictions imposed on "religious extremists" and "terrorists" serving their sentences, is undoubtedly significant for solving the tasks of individual prevention and is not complemented by measures to re-socialize former detainees. In the absence of evidence-based methods of resocialization, even impeccable administrative oversight will not be sufficient to keep the behavior of those convicted for religious extremism and terrorism within relatively safe borders for society and the state. </w:t>
      </w:r>
    </w:p>
    <w:p w14:paraId="53B23B3D" w14:textId="77777777" w:rsidR="004E54CC" w:rsidRPr="00150412" w:rsidRDefault="004E54CC" w:rsidP="00150412">
      <w:pPr>
        <w:spacing w:line="360" w:lineRule="auto"/>
        <w:ind w:firstLine="709"/>
        <w:jc w:val="both"/>
        <w:rPr>
          <w:noProof/>
          <w:lang w:val="en-US"/>
        </w:rPr>
      </w:pPr>
      <w:r w:rsidRPr="00150412">
        <w:rPr>
          <w:noProof/>
          <w:lang w:val="en-US"/>
        </w:rPr>
        <w:t xml:space="preserve">The direct subject of administrative supervision is the probation service, which part 7 of Article 172 of the Penal Enforcement Code of the Republic of Kazakhstan is tasked with drawing up an individual program of social and legal assistance to the supervisor. Undoubtedly, this is an absolutely correct approach of the legislator, but due to the lack of a clear algorithm of actions of probation officers in the development and implementation of these programs of social and legal assistance, re-socialization of "religious extremists" and "terrorists" may become an unsolvable task. </w:t>
      </w:r>
    </w:p>
    <w:p w14:paraId="77978652" w14:textId="77777777" w:rsidR="004E54CC" w:rsidRPr="00150412" w:rsidRDefault="004E54CC" w:rsidP="00150412">
      <w:pPr>
        <w:spacing w:line="360" w:lineRule="auto"/>
        <w:ind w:firstLine="709"/>
        <w:jc w:val="both"/>
        <w:rPr>
          <w:noProof/>
          <w:lang w:val="en-US"/>
        </w:rPr>
      </w:pPr>
      <w:r w:rsidRPr="00150412">
        <w:rPr>
          <w:noProof/>
          <w:lang w:val="en-US"/>
        </w:rPr>
        <w:t xml:space="preserve">In accordance with Part 9 of Article 172 of the Penal Enforcement Code of the Republic of Kazakhstan, "a person in regards of whom the court has established administrative supervision is </w:t>
      </w:r>
      <w:r w:rsidRPr="00150412">
        <w:rPr>
          <w:noProof/>
          <w:lang w:val="en-US"/>
        </w:rPr>
        <w:lastRenderedPageBreak/>
        <w:t>obliged to come to the internal affairs authorities at least once a month for registration, reporting and participation in preventive conversation, as well as the probation service for a report on the social and legal assistance being received. Thus, in the Republic of Kazakhstan legal regulations have been created to ensure the execution of punishments and exercise post-criminal control over convicted persons - "religious extremists", as well as over the wrongdoers in the country. It is necessary that their further work is done.</w:t>
      </w:r>
    </w:p>
    <w:p w14:paraId="0B08FEF7" w14:textId="1F3B24AE" w:rsidR="004E54CC" w:rsidRPr="00150412" w:rsidRDefault="004E54CC" w:rsidP="00150412">
      <w:pPr>
        <w:spacing w:line="360" w:lineRule="auto"/>
        <w:ind w:firstLine="709"/>
        <w:jc w:val="both"/>
        <w:rPr>
          <w:noProof/>
          <w:lang w:val="en-US"/>
        </w:rPr>
      </w:pPr>
      <w:r w:rsidRPr="00150412">
        <w:rPr>
          <w:noProof/>
          <w:lang w:val="en-US"/>
        </w:rPr>
        <w:t>Ensuring the legal security of the Republic of Kazakhstan is also reflected in the norms of criminal law, which we have considered before (represented in previous reports). The Criminal Code of the Republic of Kazakhstan distinguishes between terrorist and extremist crimes; however, some elements of crimes are also classified as extremist and terrorist, in particular art. 184, 258, 259, 260 Criminal Code of RK testify that qualifying attributes of crime elements determine identical methods and ways to achieve target orientation of the specified criminal acts, i.e. target orientation, its establishment is a differentiating feature of manifestations of terrorist and extremist character.</w:t>
      </w:r>
    </w:p>
    <w:p w14:paraId="7329F0EA" w14:textId="77777777" w:rsidR="004E54CC" w:rsidRPr="00150412" w:rsidRDefault="004E54CC" w:rsidP="00150412">
      <w:pPr>
        <w:spacing w:line="360" w:lineRule="auto"/>
        <w:ind w:firstLine="709"/>
        <w:jc w:val="both"/>
        <w:rPr>
          <w:noProof/>
          <w:lang w:val="en-US"/>
        </w:rPr>
      </w:pPr>
      <w:r w:rsidRPr="00150412">
        <w:rPr>
          <w:noProof/>
          <w:lang w:val="en-US"/>
        </w:rPr>
        <w:t xml:space="preserve">At the same time, it should be noted that criminal-legal regulation of public relations in the sphere of counteraction to terrorism and extremism does not fully reveal conceptual apparatus of these phenomena, I would like to draw attention to art. 3 of the Criminal Code of RK, para. 31, where defining features of terrorist and extremist groups are given. </w:t>
      </w:r>
    </w:p>
    <w:p w14:paraId="2B0C4123"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In our opinion, when defining terrorist and extremist groups, it would be better to reveal the group in a more meaningful way, not limited to targeting terrorist and extremist crimes. In our opinion, a clear definition of the conceptual apparatus of a terrorist group and an extremist group, legal consolidation in the norms of law would improve the quality of law enforcement activity.</w:t>
      </w:r>
    </w:p>
    <w:p w14:paraId="102BA692"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We propose to describe the terrorist and extremist groups in the following wording: as a criminal group aimed at destabilizing the situation, destabilizing and destroying the existing order by using violent actions against citizens, property, society and the state. </w:t>
      </w:r>
    </w:p>
    <w:p w14:paraId="75A1F41F" w14:textId="4650B05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Such interpretation of the conceptual apparatus is explained by the identity of the defining attributes of terrorism and extremism, by the common goal of committing terrorist acts by means of various methods indicated as the distinctive attributes of terrorism and extremism.</w:t>
      </w:r>
    </w:p>
    <w:p w14:paraId="054A0EE6" w14:textId="3AFAE5DA"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 In this regard, it should be emphasized that terrorism and extremism - phenomena of social and legal nature, determined by factors of social, social-psychological, economic nature, determine the cause-and-effect mechanisms of terrorism and extremism formation as interrelated, interdependent factors of objective and subjective nature. </w:t>
      </w:r>
    </w:p>
    <w:p w14:paraId="052A47B4"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lastRenderedPageBreak/>
        <w:t>Criminal-legal policy in the system of combating terrorism and extremism requires further legislative regulation and improvement of criminal-legal mechanisms:</w:t>
      </w:r>
    </w:p>
    <w:p w14:paraId="420D7611"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In the article 3 of the Criminal Code of the Republic of Kazakhstan in item 24 the defining features of a criminal group as an organized group, criminal organization, criminal community, transnational organized group, transnational criminal organization as a transnational criminal community are specified, further the terrorist and extremist groups are singled out, the substantial basis of which is disclosed by the specified features of a criminal group. </w:t>
      </w:r>
    </w:p>
    <w:p w14:paraId="1977546D"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 xml:space="preserve">Terrorist and extremist groups, as noted above, are considered by us to be a criminal group with determinants of degree of organization (organized group, criminal organization, etc.).  </w:t>
      </w:r>
    </w:p>
    <w:p w14:paraId="11EEA2CE"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The opposition of terrorist and extremist groups to their defining features was also reflected in Article 54 of the Criminal Code of the Republic of Kazakhstan, indicating the circumstances that aggravate criminal responsibility and punishment, until changes were made to the current criminal legislation, which is progressive in improving the criminal legislation [21]. In other words, the characteristics of terrorist and extremist groups are determined by the characteristics of a criminal group.</w:t>
      </w:r>
    </w:p>
    <w:p w14:paraId="0AE87E13"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In this connection, a terrorist group, extremist as a criminal group, is revealed as a group committed by prior conspiracy, an organized group, a criminal community, a criminal organization that characterizes the degree of organization;</w:t>
      </w:r>
    </w:p>
    <w:p w14:paraId="14394C16" w14:textId="77777777" w:rsidR="004E54CC"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Article 255 of the Criminal Code of the Republic of Kazakhstan does not specify as qualifying signs the degree and nature of organization, which determine, first of all, the share of participation of each of the participants in a criminal group, thereby revealing the content of the terrorist group. Therefore, in the legislative regulation of the norm of Art. 255 of the Criminal Code of the RK there is a need to include as qualifying signs the degree of organization of a terrorist group, which will contribute to the law enforcement activities to solve practical problems in determining the punishment, imposition of preventive measures.</w:t>
      </w:r>
    </w:p>
    <w:p w14:paraId="2C3CE9BB" w14:textId="28364A4A" w:rsidR="006C2ECB" w:rsidRPr="00150412" w:rsidRDefault="004E54CC" w:rsidP="00150412">
      <w:pPr>
        <w:spacing w:line="360" w:lineRule="auto"/>
        <w:ind w:firstLine="709"/>
        <w:jc w:val="both"/>
        <w:rPr>
          <w:spacing w:val="2"/>
          <w:shd w:val="clear" w:color="auto" w:fill="FFFFFF"/>
          <w:lang w:val="en-US"/>
        </w:rPr>
      </w:pPr>
      <w:r w:rsidRPr="00150412">
        <w:rPr>
          <w:spacing w:val="2"/>
          <w:shd w:val="clear" w:color="auto" w:fill="FFFFFF"/>
          <w:lang w:val="en-US"/>
        </w:rPr>
        <w:t>Thus, the definition of these qualifying features in Article 255 of the Criminal Code of the Republic of Kazakhstan will reveal in the complete volume the mechanism of criminal activity, i.e. the mechanism of committed terrorist acts by each of the participants of a criminal terrorist group, indicating its organized transnational nature, reveals the public danger of terrorism as a social and legal phenomenon.</w:t>
      </w:r>
    </w:p>
    <w:p w14:paraId="3DC0B713" w14:textId="77777777" w:rsidR="00F87469" w:rsidRPr="006E2FBB" w:rsidRDefault="00F87469" w:rsidP="00150412">
      <w:pPr>
        <w:pStyle w:val="a6"/>
        <w:spacing w:line="360" w:lineRule="auto"/>
        <w:ind w:left="0" w:firstLine="709"/>
        <w:jc w:val="both"/>
        <w:rPr>
          <w:b/>
          <w:spacing w:val="2"/>
          <w:shd w:val="clear" w:color="auto" w:fill="FFFFFF"/>
          <w:lang w:val="en-US"/>
        </w:rPr>
      </w:pPr>
    </w:p>
    <w:p w14:paraId="364ACD7F" w14:textId="513A0EDA" w:rsidR="002032DC" w:rsidRPr="002032DC" w:rsidRDefault="002032DC" w:rsidP="002032DC">
      <w:pPr>
        <w:pStyle w:val="ab"/>
        <w:shd w:val="clear" w:color="auto" w:fill="FFFFFF"/>
        <w:spacing w:before="0" w:beforeAutospacing="0" w:after="0" w:afterAutospacing="0" w:line="360" w:lineRule="auto"/>
        <w:ind w:firstLine="709"/>
        <w:contextualSpacing/>
        <w:jc w:val="both"/>
        <w:textAlignment w:val="baseline"/>
        <w:rPr>
          <w:b/>
          <w:noProof/>
          <w:color w:val="000000"/>
          <w:spacing w:val="2"/>
          <w:bdr w:val="none" w:sz="0" w:space="0" w:color="auto" w:frame="1"/>
          <w:lang w:val="en-US"/>
        </w:rPr>
      </w:pPr>
      <w:r w:rsidRPr="002032DC">
        <w:rPr>
          <w:b/>
          <w:noProof/>
          <w:color w:val="000000"/>
          <w:spacing w:val="2"/>
          <w:bdr w:val="none" w:sz="0" w:space="0" w:color="auto" w:frame="1"/>
          <w:lang w:val="en-US"/>
        </w:rPr>
        <w:lastRenderedPageBreak/>
        <w:t>2 Criminological and criminalistic foundations of criminal policy in the system countering religious extremism and terrorism</w:t>
      </w:r>
    </w:p>
    <w:p w14:paraId="3B589C9C" w14:textId="77777777" w:rsidR="002032DC" w:rsidRPr="002032DC" w:rsidRDefault="002032DC" w:rsidP="002032DC">
      <w:pPr>
        <w:pStyle w:val="ab"/>
        <w:shd w:val="clear" w:color="auto" w:fill="FFFFFF"/>
        <w:spacing w:before="0" w:beforeAutospacing="0" w:after="0" w:afterAutospacing="0" w:line="360" w:lineRule="auto"/>
        <w:ind w:firstLine="709"/>
        <w:contextualSpacing/>
        <w:jc w:val="both"/>
        <w:textAlignment w:val="baseline"/>
        <w:rPr>
          <w:b/>
          <w:noProof/>
          <w:color w:val="000000"/>
          <w:spacing w:val="2"/>
          <w:bdr w:val="none" w:sz="0" w:space="0" w:color="auto" w:frame="1"/>
          <w:lang w:val="en-US"/>
        </w:rPr>
      </w:pPr>
    </w:p>
    <w:p w14:paraId="0D9D2CD7" w14:textId="03C90F03" w:rsidR="002032DC" w:rsidRPr="002032DC" w:rsidRDefault="002032DC" w:rsidP="002032DC">
      <w:pPr>
        <w:pStyle w:val="a6"/>
        <w:spacing w:line="360" w:lineRule="auto"/>
        <w:ind w:left="0" w:firstLine="709"/>
        <w:jc w:val="both"/>
        <w:rPr>
          <w:b/>
          <w:noProof/>
          <w:spacing w:val="2"/>
          <w:bdr w:val="none" w:sz="0" w:space="0" w:color="auto" w:frame="1"/>
          <w:lang w:val="en-US"/>
        </w:rPr>
      </w:pPr>
      <w:r w:rsidRPr="002032DC">
        <w:rPr>
          <w:b/>
          <w:noProof/>
          <w:spacing w:val="2"/>
          <w:bdr w:val="none" w:sz="0" w:space="0" w:color="auto" w:frame="1"/>
          <w:lang w:val="en-US"/>
        </w:rPr>
        <w:t>2.1 Methodology for prevention religious extremism and terrorism</w:t>
      </w:r>
    </w:p>
    <w:p w14:paraId="30C43BCA" w14:textId="77777777" w:rsidR="002032DC" w:rsidRDefault="002032DC" w:rsidP="002032DC">
      <w:pPr>
        <w:pStyle w:val="a6"/>
        <w:spacing w:line="360" w:lineRule="auto"/>
        <w:ind w:left="0" w:firstLine="709"/>
        <w:jc w:val="both"/>
        <w:rPr>
          <w:noProof/>
          <w:spacing w:val="2"/>
          <w:bdr w:val="none" w:sz="0" w:space="0" w:color="auto" w:frame="1"/>
          <w:lang w:val="en-US"/>
        </w:rPr>
      </w:pPr>
    </w:p>
    <w:p w14:paraId="28538565" w14:textId="77777777" w:rsidR="004E54CC" w:rsidRPr="00150412" w:rsidRDefault="004E54CC" w:rsidP="00150412">
      <w:pPr>
        <w:pStyle w:val="j11"/>
        <w:shd w:val="clear" w:color="auto" w:fill="FFFFFF"/>
        <w:spacing w:before="0" w:beforeAutospacing="0" w:after="0" w:afterAutospacing="0" w:line="360" w:lineRule="auto"/>
        <w:ind w:firstLine="709"/>
        <w:jc w:val="both"/>
        <w:textAlignment w:val="baseline"/>
        <w:rPr>
          <w:color w:val="000000"/>
          <w:lang w:val="en-US"/>
        </w:rPr>
      </w:pPr>
      <w:r w:rsidRPr="00150412">
        <w:rPr>
          <w:color w:val="000000"/>
          <w:lang w:val="en-US"/>
        </w:rPr>
        <w:t xml:space="preserve">Criminal policy driven by criminological and criminalistic investigations is aimed at development of support system countering the religious extremism and terrorism.  The effectiveness of providing counteraction to religious extremism and terrorism results from investigations of their cause-and-effect determinants of formation and development as socio-legal, socio-political phenomena that reveal ways and methods of solution preventive tasks, tasks of admonishing criminal offenses of an extremist and terrorist nature.  </w:t>
      </w:r>
    </w:p>
    <w:p w14:paraId="27313328" w14:textId="77777777" w:rsidR="004E54CC" w:rsidRPr="00150412" w:rsidRDefault="004E54CC" w:rsidP="00150412">
      <w:pPr>
        <w:pStyle w:val="j11"/>
        <w:shd w:val="clear" w:color="auto" w:fill="FFFFFF"/>
        <w:spacing w:before="0" w:beforeAutospacing="0" w:after="0" w:afterAutospacing="0" w:line="360" w:lineRule="auto"/>
        <w:ind w:firstLine="709"/>
        <w:jc w:val="both"/>
        <w:textAlignment w:val="baseline"/>
        <w:rPr>
          <w:bCs/>
          <w:noProof/>
          <w:color w:val="000000"/>
          <w:shd w:val="clear" w:color="auto" w:fill="FFFFFF"/>
          <w:lang w:val="en-US"/>
        </w:rPr>
      </w:pPr>
      <w:r w:rsidRPr="00150412">
        <w:rPr>
          <w:bCs/>
          <w:noProof/>
          <w:color w:val="000000"/>
          <w:shd w:val="clear" w:color="auto" w:fill="FFFFFF"/>
          <w:lang w:val="en-US"/>
        </w:rPr>
        <w:t>In order to study the determining factors within the framework of the research project, a survey of law enforcement practitioners was conducted on the question: what measures, in your opinion, are the most effective in countering terrorism?</w:t>
      </w:r>
      <w:r w:rsidRPr="00150412">
        <w:rPr>
          <w:bCs/>
          <w:noProof/>
          <w:color w:val="000000"/>
          <w:shd w:val="clear" w:color="auto" w:fill="FFFFFF"/>
          <w:lang w:val="kk-KZ"/>
        </w:rPr>
        <w:t xml:space="preserve"> - Noted - 46.15% preventive work among young people, 25.6 % -counteraction to false religious canons of Islam; 15.38% - resolution of social problems and conflicts; 7.69% tightening of criminal liability measures, including the lifting of the moratorium on the death penalty. </w:t>
      </w:r>
      <w:r w:rsidRPr="00150412">
        <w:rPr>
          <w:bCs/>
          <w:noProof/>
          <w:color w:val="000000"/>
          <w:shd w:val="clear" w:color="auto" w:fill="FFFFFF"/>
          <w:lang w:val="en-US"/>
        </w:rPr>
        <w:t>[22] Practitioners note the importance of youth policy in our country in the system of countering terrorism and religious extremism, the increasing role of propaganda and explanatory work of theologians, psychologists, religious scholars, imans about the true canons of traditional Islam, in contrast to which extremist organizations expose dogmatic ideas about Islam, impose "false religious" dogmas aimed at drugging young people to use them as tools for committing terrorist acts, which is confirmed by the materials of practice.</w:t>
      </w:r>
    </w:p>
    <w:p w14:paraId="2584599A" w14:textId="0D7AB4D4" w:rsidR="004E54CC" w:rsidRPr="00B512F5" w:rsidRDefault="004E54CC" w:rsidP="00150412">
      <w:pPr>
        <w:spacing w:line="360" w:lineRule="auto"/>
        <w:ind w:firstLine="709"/>
        <w:jc w:val="both"/>
        <w:rPr>
          <w:bCs/>
          <w:noProof/>
          <w:shd w:val="clear" w:color="auto" w:fill="FFFFFF"/>
          <w:lang w:val="en-US"/>
        </w:rPr>
      </w:pPr>
      <w:r w:rsidRPr="00150412">
        <w:rPr>
          <w:bCs/>
          <w:noProof/>
          <w:shd w:val="clear" w:color="auto" w:fill="FFFFFF"/>
          <w:lang w:val="en-US"/>
        </w:rPr>
        <w:t>The reasons for the formation and development of terrorism mentioned by law enforcement agencies are: 77% of respondents identify socio-economic instability, 13% - the spread of extremist ideology, the radicalization of Islam, the emergence of new trends of Islam that negatively affect the population; 5% - the weakening of the activities of special state and law enforcement agencies, the participation of state and public organizations to counter religious extremism and terrorism, 2.5% of each highlight the weak preventive work of the mass media and the dissemination of radical ideas in the penal sphere [22]</w:t>
      </w:r>
      <w:r w:rsidR="00B512F5" w:rsidRPr="00B512F5">
        <w:rPr>
          <w:bCs/>
          <w:noProof/>
          <w:shd w:val="clear" w:color="auto" w:fill="FFFFFF"/>
          <w:lang w:val="en-US"/>
        </w:rPr>
        <w:t>.</w:t>
      </w:r>
    </w:p>
    <w:p w14:paraId="616E3B24" w14:textId="3777D8BF" w:rsidR="004E54CC" w:rsidRPr="00150412" w:rsidRDefault="004E54CC" w:rsidP="00150412">
      <w:pPr>
        <w:spacing w:line="360" w:lineRule="auto"/>
        <w:ind w:firstLine="709"/>
        <w:jc w:val="both"/>
        <w:rPr>
          <w:lang w:val="en-US"/>
        </w:rPr>
      </w:pPr>
      <w:r w:rsidRPr="00150412">
        <w:rPr>
          <w:bCs/>
          <w:noProof/>
          <w:shd w:val="clear" w:color="auto" w:fill="FFFFFF"/>
          <w:lang w:val="en-US"/>
        </w:rPr>
        <w:t xml:space="preserve">In terms of dissemination of information on the involvement of young people in extremist and terrorist groups, 69% of practitioners mentioned the role of the Internet; 13% from religious </w:t>
      </w:r>
      <w:r w:rsidRPr="00150412">
        <w:rPr>
          <w:bCs/>
          <w:noProof/>
          <w:shd w:val="clear" w:color="auto" w:fill="FFFFFF"/>
          <w:lang w:val="en-US"/>
        </w:rPr>
        <w:lastRenderedPageBreak/>
        <w:t>mentors; 13% while studying abroad; 2.5% in educational institutions and from random people. 61.5% of respondents identify material rewards as the motives of terrorists [22]</w:t>
      </w:r>
      <w:r w:rsidR="00B512F5" w:rsidRPr="00B512F5">
        <w:rPr>
          <w:bCs/>
          <w:noProof/>
          <w:shd w:val="clear" w:color="auto" w:fill="FFFFFF"/>
          <w:lang w:val="en-US"/>
        </w:rPr>
        <w:t>.</w:t>
      </w:r>
      <w:r w:rsidRPr="00150412">
        <w:rPr>
          <w:lang w:val="en-US"/>
        </w:rPr>
        <w:t xml:space="preserve"> </w:t>
      </w:r>
    </w:p>
    <w:p w14:paraId="5CDFB7E2" w14:textId="4EFB0345" w:rsidR="004E54CC" w:rsidRPr="00B512F5" w:rsidRDefault="004E54CC" w:rsidP="00150412">
      <w:pPr>
        <w:spacing w:line="360" w:lineRule="auto"/>
        <w:ind w:firstLine="709"/>
        <w:jc w:val="both"/>
        <w:rPr>
          <w:bCs/>
          <w:noProof/>
          <w:shd w:val="clear" w:color="auto" w:fill="FFFFFF"/>
          <w:lang w:val="en-US"/>
        </w:rPr>
      </w:pPr>
      <w:r w:rsidRPr="00150412">
        <w:rPr>
          <w:bCs/>
          <w:noProof/>
          <w:shd w:val="clear" w:color="auto" w:fill="FFFFFF"/>
          <w:lang w:val="en-US"/>
        </w:rPr>
        <w:t>Bertovskyi L.V. also points out according to the results of the study "Problems of terrorism and extremism in the Moscow region through the eyes of Muscovites" that more than 54% of respondents named poverty and low standard of living as the main reasons why people join terrorist and extremist groups, and 25% named specific interpretation of religious teachings</w:t>
      </w:r>
      <w:r w:rsidRPr="00150412">
        <w:rPr>
          <w:bCs/>
          <w:noProof/>
          <w:shd w:val="clear" w:color="auto" w:fill="FFFFFF"/>
          <w:lang w:val="kk-KZ"/>
        </w:rPr>
        <w:t xml:space="preserve"> </w:t>
      </w:r>
      <w:r w:rsidRPr="00150412">
        <w:rPr>
          <w:bCs/>
          <w:noProof/>
          <w:shd w:val="clear" w:color="auto" w:fill="FFFFFF"/>
          <w:lang w:val="en-US"/>
        </w:rPr>
        <w:t>[23]</w:t>
      </w:r>
      <w:r w:rsidR="00B512F5" w:rsidRPr="00B512F5">
        <w:rPr>
          <w:bCs/>
          <w:noProof/>
          <w:shd w:val="clear" w:color="auto" w:fill="FFFFFF"/>
          <w:lang w:val="en-US"/>
        </w:rPr>
        <w:t>.</w:t>
      </w:r>
    </w:p>
    <w:p w14:paraId="0D9E30D9" w14:textId="77777777" w:rsidR="004E54CC" w:rsidRPr="00150412" w:rsidRDefault="004E54CC" w:rsidP="00150412">
      <w:pPr>
        <w:spacing w:line="360" w:lineRule="auto"/>
        <w:ind w:firstLine="709"/>
        <w:jc w:val="both"/>
        <w:rPr>
          <w:bCs/>
          <w:noProof/>
          <w:shd w:val="clear" w:color="auto" w:fill="FFFFFF"/>
          <w:lang w:val="en-US"/>
        </w:rPr>
      </w:pPr>
      <w:r w:rsidRPr="00150412">
        <w:rPr>
          <w:bCs/>
          <w:noProof/>
          <w:shd w:val="clear" w:color="auto" w:fill="FFFFFF"/>
          <w:lang w:val="en-US"/>
        </w:rPr>
        <w:t>The analysis of practical activities aimed at countering religious extremism and terrorism shows the problems of socio-economic and ideological nature that are necessary to provide counteraction by creating conditions of an objective and subjective nature aimed at implementing preventive activities with a certain implementation methodology. Due to these circumstances, it is necessary to distinguish the dominant direction in the method of preventing religious extremism and terrorism - as ensuring the anti-criminal security of the individual.</w:t>
      </w:r>
    </w:p>
    <w:p w14:paraId="08C49CD9" w14:textId="77777777" w:rsidR="004E54CC" w:rsidRPr="00150412" w:rsidRDefault="004E54CC" w:rsidP="00150412">
      <w:pPr>
        <w:shd w:val="clear" w:color="auto" w:fill="FFFFFF"/>
        <w:spacing w:line="360" w:lineRule="auto"/>
        <w:ind w:firstLine="709"/>
        <w:jc w:val="both"/>
        <w:rPr>
          <w:noProof/>
          <w:lang w:val="en-US"/>
        </w:rPr>
      </w:pPr>
      <w:r w:rsidRPr="00150412">
        <w:rPr>
          <w:noProof/>
          <w:lang w:val="en-US"/>
        </w:rPr>
        <w:t>At the core of ensuring anti-criminal security, it is necessary to distinguish spiritual values, the value based and normative structure of the individual, that is, the defining features of the formation of the personal basis of interaction subjects, which reveal the activity of the individual in socially useful activities, in socio-economic, in professional, in all spheres of activity of the individual as subjects of management, regulation of actions</w:t>
      </w:r>
      <w:r w:rsidRPr="00150412">
        <w:rPr>
          <w:noProof/>
          <w:lang w:val="kk-KZ"/>
        </w:rPr>
        <w:t xml:space="preserve"> </w:t>
      </w:r>
      <w:r w:rsidRPr="00150412">
        <w:rPr>
          <w:noProof/>
          <w:lang w:val="en-US"/>
        </w:rPr>
        <w:t>and behavior.</w:t>
      </w:r>
    </w:p>
    <w:p w14:paraId="79C1E428" w14:textId="77777777" w:rsidR="004E54CC" w:rsidRPr="00150412" w:rsidRDefault="004E54CC" w:rsidP="00150412">
      <w:pPr>
        <w:spacing w:line="360" w:lineRule="auto"/>
        <w:ind w:firstLine="709"/>
        <w:jc w:val="both"/>
        <w:rPr>
          <w:bCs/>
          <w:noProof/>
          <w:shd w:val="clear" w:color="auto" w:fill="FFFFFF"/>
          <w:lang w:val="en-US"/>
        </w:rPr>
      </w:pPr>
      <w:r w:rsidRPr="00150412">
        <w:rPr>
          <w:noProof/>
          <w:lang w:val="kk-KZ"/>
        </w:rPr>
        <w:t>Anti-crim</w:t>
      </w:r>
      <w:r w:rsidRPr="00150412">
        <w:rPr>
          <w:noProof/>
          <w:lang w:val="en-US"/>
        </w:rPr>
        <w:t>inal</w:t>
      </w:r>
      <w:r w:rsidRPr="00150412">
        <w:rPr>
          <w:noProof/>
          <w:lang w:val="kk-KZ"/>
        </w:rPr>
        <w:t xml:space="preserve"> security </w:t>
      </w:r>
      <w:r w:rsidRPr="00150412">
        <w:rPr>
          <w:noProof/>
          <w:lang w:val="en-US"/>
        </w:rPr>
        <w:t>of an individual</w:t>
      </w:r>
      <w:r w:rsidRPr="00150412">
        <w:rPr>
          <w:noProof/>
          <w:lang w:val="kk-KZ"/>
        </w:rPr>
        <w:t xml:space="preserve"> </w:t>
      </w:r>
      <w:r w:rsidRPr="00150412">
        <w:rPr>
          <w:noProof/>
          <w:lang w:val="en-US"/>
        </w:rPr>
        <w:t>is conditioned upon</w:t>
      </w:r>
      <w:r w:rsidRPr="00150412">
        <w:rPr>
          <w:noProof/>
          <w:lang w:val="kk-KZ"/>
        </w:rPr>
        <w:t xml:space="preserve"> the focus on system </w:t>
      </w:r>
      <w:r w:rsidRPr="00150412">
        <w:rPr>
          <w:noProof/>
          <w:lang w:val="en-US"/>
        </w:rPr>
        <w:t>support</w:t>
      </w:r>
      <w:r w:rsidRPr="00150412">
        <w:rPr>
          <w:noProof/>
          <w:lang w:val="kk-KZ"/>
        </w:rPr>
        <w:t xml:space="preserve"> </w:t>
      </w:r>
      <w:r w:rsidRPr="00150412">
        <w:rPr>
          <w:noProof/>
          <w:lang w:val="en-US"/>
        </w:rPr>
        <w:t xml:space="preserve">of </w:t>
      </w:r>
      <w:r w:rsidRPr="00150412">
        <w:rPr>
          <w:noProof/>
          <w:lang w:val="kk-KZ"/>
        </w:rPr>
        <w:t xml:space="preserve">protection of the rights and freedoms of citizens </w:t>
      </w:r>
      <w:r w:rsidRPr="00150412">
        <w:rPr>
          <w:noProof/>
          <w:lang w:val="en-US"/>
        </w:rPr>
        <w:t xml:space="preserve">with the </w:t>
      </w:r>
      <w:r w:rsidRPr="00150412">
        <w:rPr>
          <w:noProof/>
          <w:lang w:val="kk-KZ"/>
        </w:rPr>
        <w:t xml:space="preserve">conscious purposeful action of the universal values defined by the Kazakhstan patriotism, responsibility for the society and state, </w:t>
      </w:r>
      <w:r w:rsidRPr="00150412">
        <w:rPr>
          <w:noProof/>
          <w:lang w:val="en-US"/>
        </w:rPr>
        <w:t xml:space="preserve">careful attitude towards life and </w:t>
      </w:r>
      <w:r w:rsidRPr="00150412">
        <w:rPr>
          <w:noProof/>
          <w:lang w:val="kk-KZ"/>
        </w:rPr>
        <w:t>health of others. The formation of a value</w:t>
      </w:r>
      <w:r w:rsidRPr="00150412">
        <w:rPr>
          <w:noProof/>
          <w:lang w:val="en-US"/>
        </w:rPr>
        <w:t xml:space="preserve"> based and </w:t>
      </w:r>
      <w:r w:rsidRPr="00150412">
        <w:rPr>
          <w:noProof/>
          <w:lang w:val="kk-KZ"/>
        </w:rPr>
        <w:t xml:space="preserve">normative structure determines the choice of ways to achieve the goal that </w:t>
      </w:r>
      <w:r w:rsidRPr="00150412">
        <w:rPr>
          <w:noProof/>
          <w:lang w:val="en-US"/>
        </w:rPr>
        <w:t>is</w:t>
      </w:r>
      <w:r w:rsidRPr="00150412">
        <w:rPr>
          <w:noProof/>
          <w:lang w:val="kk-KZ"/>
        </w:rPr>
        <w:t xml:space="preserve"> acceptable for a particular subject as </w:t>
      </w:r>
      <w:r w:rsidRPr="00150412">
        <w:rPr>
          <w:noProof/>
          <w:lang w:val="en-US"/>
        </w:rPr>
        <w:t xml:space="preserve">an individual. </w:t>
      </w:r>
      <w:r w:rsidRPr="00150412">
        <w:rPr>
          <w:noProof/>
          <w:lang w:val="kk-KZ"/>
        </w:rPr>
        <w:t>These areas are the basis of the Youth policy of the Republic of Kazakhstan.</w:t>
      </w:r>
      <w:r w:rsidRPr="00150412">
        <w:rPr>
          <w:noProof/>
          <w:lang w:val="en-US"/>
        </w:rPr>
        <w:t xml:space="preserve"> [24]</w:t>
      </w:r>
      <w:r w:rsidRPr="00150412">
        <w:rPr>
          <w:bCs/>
          <w:noProof/>
          <w:shd w:val="clear" w:color="auto" w:fill="FFFFFF"/>
          <w:lang w:val="en-US"/>
        </w:rPr>
        <w:t xml:space="preserve"> </w:t>
      </w:r>
    </w:p>
    <w:p w14:paraId="1E5ABCA2" w14:textId="74EA8C54" w:rsidR="004E54CC" w:rsidRPr="00150412" w:rsidRDefault="004E54CC" w:rsidP="00150412">
      <w:pPr>
        <w:spacing w:line="360" w:lineRule="auto"/>
        <w:ind w:firstLine="709"/>
        <w:jc w:val="both"/>
        <w:rPr>
          <w:lang w:val="en-US"/>
        </w:rPr>
      </w:pPr>
      <w:r w:rsidRPr="00150412">
        <w:rPr>
          <w:lang w:val="en-US"/>
        </w:rPr>
        <w:t xml:space="preserve">Section 14 of the Act on "State youth policy" notes the competence of the authorized body in the field of religious activities, where the main task is to strengthen interconfessional harmony and religious tolerance, which is reflected in the dominant direction in countering religious extremism and terrorism, which ensures the systematic implementation of all areas of counteraction, and comprehensively conduct organizational and preventive measures among young people. Organizational and preventive measures among young people is an important area that should be carried out everywhere in Universities, colleges, schools, promoting a healthy lifestyle, active work in supervised groups, classes explaining universal values, the true origins of traditional religion, in the whole, conducting ideological work. Working with young people is the foundation for the </w:t>
      </w:r>
      <w:r w:rsidRPr="00150412">
        <w:rPr>
          <w:lang w:val="en-US"/>
        </w:rPr>
        <w:lastRenderedPageBreak/>
        <w:t>formation and improvement of anti-criminal security of the individual. Professor at the University Of Bristol (England) Stephen Greer notes in his lectures the need for higher education institutions to carry out measures to combat terrorism and, most importantly, to legislate in normative legal acts, in addition, questions are raised about the immediate provision of information by the teaching staff to the relevant authorities about the slightest manifestations and deviations of students. The idea about the effectiveness of this activity</w:t>
      </w:r>
      <w:r w:rsidRPr="00150412">
        <w:rPr>
          <w:lang w:val="kk-KZ"/>
        </w:rPr>
        <w:t xml:space="preserve"> </w:t>
      </w:r>
      <w:r w:rsidRPr="00150412">
        <w:rPr>
          <w:lang w:val="en-US"/>
        </w:rPr>
        <w:t>is expressed [25]</w:t>
      </w:r>
      <w:r w:rsidR="00B512F5" w:rsidRPr="00B512F5">
        <w:rPr>
          <w:lang w:val="en-US"/>
        </w:rPr>
        <w:t>.</w:t>
      </w:r>
      <w:r w:rsidRPr="00150412">
        <w:rPr>
          <w:lang w:val="en-US"/>
        </w:rPr>
        <w:t xml:space="preserve"> </w:t>
      </w:r>
    </w:p>
    <w:p w14:paraId="1A034E1F" w14:textId="77777777" w:rsidR="004E54CC" w:rsidRPr="00150412" w:rsidRDefault="004E54CC" w:rsidP="00150412">
      <w:pPr>
        <w:spacing w:line="360" w:lineRule="auto"/>
        <w:ind w:firstLine="709"/>
        <w:jc w:val="both"/>
        <w:rPr>
          <w:noProof/>
          <w:lang w:val="en-US"/>
        </w:rPr>
      </w:pPr>
      <w:r w:rsidRPr="00150412">
        <w:rPr>
          <w:noProof/>
          <w:lang w:val="en-US"/>
        </w:rPr>
        <w:t xml:space="preserve">Victimological prevention, aimed at preventing religious extremism and terrorism, in particular women's terrorism, should also be highlighted in ensuring anti-criminal security of the individual. It should be noted that women's terrorism, the definition of forms and methods of providing, countering is due to victimological analysis, the essence of which is to develop preventive measures aimed at eliminating the causes that lead to the </w:t>
      </w:r>
      <w:r w:rsidRPr="00150412">
        <w:rPr>
          <w:noProof/>
          <w:lang w:val="kk-KZ"/>
        </w:rPr>
        <w:t>с</w:t>
      </w:r>
      <w:r w:rsidRPr="00150412">
        <w:rPr>
          <w:noProof/>
          <w:lang w:val="en-US"/>
        </w:rPr>
        <w:t>ommission of crimes by women.</w:t>
      </w:r>
    </w:p>
    <w:p w14:paraId="0BD8C8BE" w14:textId="77777777" w:rsidR="004E54CC" w:rsidRPr="00150412" w:rsidRDefault="004E54CC" w:rsidP="00150412">
      <w:pPr>
        <w:spacing w:line="360" w:lineRule="auto"/>
        <w:ind w:firstLine="709"/>
        <w:jc w:val="both"/>
        <w:rPr>
          <w:noProof/>
          <w:lang w:val="kk-KZ"/>
        </w:rPr>
      </w:pPr>
      <w:r w:rsidRPr="00150412">
        <w:rPr>
          <w:noProof/>
          <w:lang w:val="en-US"/>
        </w:rPr>
        <w:t>The causative-consecutive determinants of women's terrorism caused by socio-psychological, socio-economic, and socio-political factors determine the methods of preventing women's violent crime, revealing the state policy of strengthening the protection of motherhood and childhood, ensuring the legal security of the individual in the family, and creating a system for preventing family violence.</w:t>
      </w:r>
    </w:p>
    <w:p w14:paraId="1699CD75" w14:textId="77777777" w:rsidR="004E54CC" w:rsidRPr="00150412" w:rsidRDefault="004E54CC" w:rsidP="00150412">
      <w:pPr>
        <w:spacing w:line="360" w:lineRule="auto"/>
        <w:ind w:firstLine="709"/>
        <w:jc w:val="both"/>
        <w:rPr>
          <w:noProof/>
          <w:lang w:val="en-US"/>
        </w:rPr>
      </w:pPr>
      <w:r w:rsidRPr="00150412">
        <w:rPr>
          <w:noProof/>
          <w:lang w:val="en-US"/>
        </w:rPr>
        <w:t>The specified organizational and legal factors are aimed at strengthening the victimological direction in the system of countering terrorism and religious extremism, since the causal determinants of the commission of terrorism by women are determined by socio-economic factors that have determined the behavioral mechanisms of women as potential victims. Strengthening measures aimed at eliminating victim-dangerous situations, preventing victimological situations – from forming a personality with increased victim qualities to victimogenic ones – is associated with preventive work to identify women who, due to their behavior and lifestyle, are capable of committing a terrorist attack, and providing them with a preventive impact. In most cases, the attacks were carried out by social outsiders, women with uncomplicated lives, experiencing acute problems in relationships with relatives and others, unable to find their place in society.</w:t>
      </w:r>
    </w:p>
    <w:p w14:paraId="256BD055" w14:textId="763BF31D" w:rsidR="004E54CC" w:rsidRPr="00B512F5" w:rsidRDefault="004E54CC" w:rsidP="00150412">
      <w:pPr>
        <w:spacing w:line="360" w:lineRule="auto"/>
        <w:ind w:firstLine="709"/>
        <w:jc w:val="both"/>
        <w:rPr>
          <w:noProof/>
          <w:lang w:val="en-US"/>
        </w:rPr>
      </w:pPr>
      <w:r w:rsidRPr="00150412">
        <w:rPr>
          <w:noProof/>
          <w:lang w:val="en-US"/>
        </w:rPr>
        <w:t xml:space="preserve">In addition, the system of prevention of women's terrorism should strengthen individual prevention in places of deprivation of liberty with the involvement of psychologists, psychiatrists, theologians, permanent work with relatives to support psychological assistance to women, especially during the period of adaptation, that is, the provision of medical and psychological impact. The </w:t>
      </w:r>
      <w:r w:rsidRPr="00150412">
        <w:rPr>
          <w:noProof/>
          <w:lang w:val="en-US"/>
        </w:rPr>
        <w:lastRenderedPageBreak/>
        <w:t>resocialization of female criminals provides for a circumspect, scientifically-based, systematic improvement of forms and methods of influencing the individual  [26, 62]</w:t>
      </w:r>
      <w:r w:rsidR="00B512F5" w:rsidRPr="00B512F5">
        <w:rPr>
          <w:noProof/>
          <w:lang w:val="en-US"/>
        </w:rPr>
        <w:t>.</w:t>
      </w:r>
    </w:p>
    <w:p w14:paraId="342403A7" w14:textId="77777777" w:rsidR="004E54CC" w:rsidRPr="00150412" w:rsidRDefault="004E54CC" w:rsidP="00150412">
      <w:pPr>
        <w:spacing w:line="360" w:lineRule="auto"/>
        <w:ind w:firstLine="709"/>
        <w:jc w:val="both"/>
        <w:rPr>
          <w:noProof/>
          <w:lang w:val="en-US"/>
        </w:rPr>
      </w:pPr>
      <w:r w:rsidRPr="00150412">
        <w:rPr>
          <w:noProof/>
          <w:lang w:val="en-US"/>
        </w:rPr>
        <w:t>These organizational and legal measures are conditioned upon</w:t>
      </w:r>
      <w:r w:rsidRPr="00150412">
        <w:rPr>
          <w:noProof/>
          <w:lang w:val="kk-KZ"/>
        </w:rPr>
        <w:t xml:space="preserve"> </w:t>
      </w:r>
      <w:r w:rsidRPr="00150412">
        <w:rPr>
          <w:noProof/>
          <w:lang w:val="en-US"/>
        </w:rPr>
        <w:t>current situation in Kazakhstan due to recruitment activities by foreign terrorist and extremist groups of citizens of Kazakhstan, including a large number of women and children who followed their husbands.</w:t>
      </w:r>
    </w:p>
    <w:p w14:paraId="64ACEF0A" w14:textId="651668D3" w:rsidR="004E54CC" w:rsidRPr="00150412" w:rsidRDefault="004E54CC" w:rsidP="00150412">
      <w:pPr>
        <w:shd w:val="clear" w:color="auto" w:fill="FFFFFF"/>
        <w:spacing w:line="360" w:lineRule="auto"/>
        <w:ind w:firstLine="709"/>
        <w:jc w:val="both"/>
        <w:rPr>
          <w:noProof/>
          <w:color w:val="333333"/>
          <w:shd w:val="clear" w:color="auto" w:fill="FFFFFF"/>
          <w:lang w:val="en-US"/>
        </w:rPr>
      </w:pPr>
      <w:r w:rsidRPr="00150412">
        <w:rPr>
          <w:noProof/>
          <w:color w:val="333333"/>
          <w:lang w:val="kk-KZ"/>
        </w:rPr>
        <w:t xml:space="preserve">In addition, one of the components of countering religious extremism and terrorism is to improve the socio-economic situation in the country. Socio - economic factors, their formation and development, create conditions of an objective and subjective nature for solving strategic and tactical tasks to counter terrorism, which poses a threat to national security. An important area of the fight against terrorism is counter-financing, which is aimed at undermining the economic basis. That is the economic basis for terrorist activities </w:t>
      </w:r>
      <w:r w:rsidRPr="00150412">
        <w:rPr>
          <w:noProof/>
          <w:color w:val="333333"/>
          <w:lang w:val="en-US"/>
        </w:rPr>
        <w:t xml:space="preserve">is conditioned upon </w:t>
      </w:r>
      <w:r w:rsidRPr="00150412">
        <w:rPr>
          <w:noProof/>
          <w:color w:val="333333"/>
          <w:lang w:val="kk-KZ"/>
        </w:rPr>
        <w:t>the encroachment on the economic security of the state, as the source of financing is "income from various criminal activities</w:t>
      </w:r>
      <w:r w:rsidRPr="00150412">
        <w:rPr>
          <w:noProof/>
          <w:color w:val="333333"/>
          <w:lang w:val="en-US"/>
        </w:rPr>
        <w:t xml:space="preserve"> indicative</w:t>
      </w:r>
      <w:r w:rsidRPr="00150412">
        <w:rPr>
          <w:noProof/>
          <w:color w:val="333333"/>
          <w:lang w:val="kk-KZ"/>
        </w:rPr>
        <w:t xml:space="preserve"> </w:t>
      </w:r>
      <w:r w:rsidRPr="00150412">
        <w:rPr>
          <w:noProof/>
          <w:color w:val="333333"/>
          <w:lang w:val="en-US"/>
        </w:rPr>
        <w:t>to</w:t>
      </w:r>
      <w:r w:rsidRPr="00150412">
        <w:rPr>
          <w:noProof/>
          <w:color w:val="333333"/>
          <w:lang w:val="kk-KZ"/>
        </w:rPr>
        <w:t xml:space="preserve"> transnational organized crime, the </w:t>
      </w:r>
      <w:r w:rsidRPr="00150412">
        <w:rPr>
          <w:noProof/>
          <w:color w:val="333333"/>
          <w:lang w:val="en-US"/>
        </w:rPr>
        <w:t>interconnection</w:t>
      </w:r>
      <w:r w:rsidRPr="00150412">
        <w:rPr>
          <w:noProof/>
          <w:color w:val="333333"/>
          <w:lang w:val="kk-KZ"/>
        </w:rPr>
        <w:t xml:space="preserve"> of funding sources </w:t>
      </w:r>
      <w:r w:rsidRPr="00150412">
        <w:rPr>
          <w:noProof/>
          <w:color w:val="333333"/>
          <w:lang w:val="en-US"/>
        </w:rPr>
        <w:t>with</w:t>
      </w:r>
      <w:r w:rsidRPr="00150412">
        <w:rPr>
          <w:noProof/>
          <w:color w:val="333333"/>
          <w:lang w:val="kk-KZ"/>
        </w:rPr>
        <w:t xml:space="preserve"> support</w:t>
      </w:r>
      <w:r w:rsidRPr="00150412">
        <w:rPr>
          <w:noProof/>
          <w:color w:val="333333"/>
          <w:lang w:val="en-US"/>
        </w:rPr>
        <w:t>ing</w:t>
      </w:r>
      <w:r w:rsidRPr="00150412">
        <w:rPr>
          <w:noProof/>
          <w:color w:val="333333"/>
          <w:lang w:val="kk-KZ"/>
        </w:rPr>
        <w:t xml:space="preserve"> terrorist organizations, the international nature of financial transactions; a significant proportion of cash transactions in the implementation of funding; the use of the funding schemes</w:t>
      </w:r>
      <w:r w:rsidRPr="00150412">
        <w:rPr>
          <w:noProof/>
          <w:color w:val="333333"/>
          <w:lang w:val="en-US"/>
        </w:rPr>
        <w:t xml:space="preserve"> of</w:t>
      </w:r>
      <w:r w:rsidRPr="00150412">
        <w:rPr>
          <w:noProof/>
          <w:color w:val="333333"/>
          <w:lang w:val="kk-KZ"/>
        </w:rPr>
        <w:t xml:space="preserve"> charitable and other nonprofit organizations."</w:t>
      </w:r>
      <w:r w:rsidRPr="00150412">
        <w:rPr>
          <w:noProof/>
          <w:color w:val="333333"/>
          <w:lang w:val="en-US"/>
        </w:rPr>
        <w:t xml:space="preserve"> [27,103]</w:t>
      </w:r>
      <w:r w:rsidR="00B512F5" w:rsidRPr="00B72F7F">
        <w:rPr>
          <w:noProof/>
          <w:color w:val="333333"/>
          <w:lang w:val="en-US"/>
        </w:rPr>
        <w:t>.</w:t>
      </w:r>
      <w:r w:rsidRPr="00150412">
        <w:rPr>
          <w:noProof/>
          <w:color w:val="333333"/>
          <w:shd w:val="clear" w:color="auto" w:fill="FFFFFF"/>
          <w:lang w:val="en-US"/>
        </w:rPr>
        <w:t xml:space="preserve"> </w:t>
      </w:r>
    </w:p>
    <w:p w14:paraId="595B3683" w14:textId="1A22BDA6" w:rsidR="004E54CC" w:rsidRPr="00150412" w:rsidRDefault="004E54CC" w:rsidP="00150412">
      <w:pPr>
        <w:spacing w:line="360" w:lineRule="auto"/>
        <w:ind w:firstLine="709"/>
        <w:jc w:val="both"/>
        <w:rPr>
          <w:noProof/>
          <w:spacing w:val="2"/>
          <w:shd w:val="clear" w:color="auto" w:fill="FFFFFF"/>
          <w:lang w:val="en-US"/>
        </w:rPr>
      </w:pPr>
      <w:r w:rsidRPr="00150412">
        <w:rPr>
          <w:noProof/>
          <w:spacing w:val="2"/>
          <w:shd w:val="clear" w:color="auto" w:fill="FFFFFF"/>
          <w:lang w:val="en-US"/>
        </w:rPr>
        <w:t xml:space="preserve">Economic security of the state is determined through the improvement of the socio-economic mechanisms of regulation of social relations, economic stability, international cooperation in combating the financing of terrorism, enshrining in the national laws of states of the obligations of financial institutions to counter the financing of terrorism by establishing the system of internal control, the reporting of suspicious transactions, freezing of the assets and accounts of individuals, groups and organizations in the list by the states; cooperation in the field of operational search activities, including information exchange between the authorized bodies of states; provision of legal assistance; extradition of criminals. To counteract the financing of terrorism, the government of the Republic of Kazakhstan approved measures aimed at reducing the risks of money laundering (Decree of the government of the Republic of Kazakhstan No. 602 of August 16, 2019), which specifies mechanisms for identifying and suppressing sources of financing, focuses on strengthening control and supervision of the gambling business, interaction with international organizations in the field of compliance with AML/CFT requirements, introduction of requirements for representation by non-Bank exchange offices, professional participants in the securities market, microfinance and payment organizations report (1 time per half-year) on the implementation of requirements related to the application of AML/CFT measures </w:t>
      </w:r>
      <w:r w:rsidRPr="00150412">
        <w:rPr>
          <w:noProof/>
          <w:spacing w:val="2"/>
          <w:shd w:val="clear" w:color="auto" w:fill="FFFFFF"/>
          <w:lang w:val="en-US"/>
        </w:rPr>
        <w:lastRenderedPageBreak/>
        <w:t>to the state body that monitors the implementation of AML/CFT legislation by these entities, the organization of work to counteract AML/CFT offenses by non-profit organizations together with the authorized financial monitoring body, as well as with special and law enforcement agencies, etc [28]</w:t>
      </w:r>
      <w:r w:rsidR="00B512F5" w:rsidRPr="00B512F5">
        <w:rPr>
          <w:noProof/>
          <w:spacing w:val="2"/>
          <w:shd w:val="clear" w:color="auto" w:fill="FFFFFF"/>
          <w:lang w:val="en-US"/>
        </w:rPr>
        <w:t>.</w:t>
      </w:r>
      <w:r w:rsidRPr="00150412">
        <w:rPr>
          <w:noProof/>
          <w:spacing w:val="2"/>
          <w:shd w:val="clear" w:color="auto" w:fill="FFFFFF"/>
          <w:lang w:val="en-US"/>
        </w:rPr>
        <w:t xml:space="preserve"> </w:t>
      </w:r>
    </w:p>
    <w:p w14:paraId="1B471E4D" w14:textId="77777777" w:rsidR="004E54CC" w:rsidRPr="00150412" w:rsidRDefault="004E54CC" w:rsidP="00150412">
      <w:pPr>
        <w:spacing w:line="360" w:lineRule="auto"/>
        <w:ind w:firstLine="709"/>
        <w:jc w:val="both"/>
        <w:rPr>
          <w:noProof/>
          <w:lang w:val="kk-KZ"/>
        </w:rPr>
      </w:pPr>
      <w:r w:rsidRPr="00150412">
        <w:rPr>
          <w:noProof/>
          <w:lang w:val="kk-KZ"/>
        </w:rPr>
        <w:t xml:space="preserve">Counteraction to the financing of terrorism, despite the organizational and legal measures taken both at the national and international levels, is complicated, first of all, by the complexity of tracking financial flows aimed at financing terrorist activities. In this respect </w:t>
      </w:r>
      <w:r w:rsidRPr="00150412">
        <w:rPr>
          <w:noProof/>
          <w:lang w:val="en-US"/>
        </w:rPr>
        <w:t xml:space="preserve">the interest arises in the </w:t>
      </w:r>
      <w:r w:rsidRPr="00150412">
        <w:rPr>
          <w:noProof/>
          <w:lang w:val="kk-KZ"/>
        </w:rPr>
        <w:t>study conducted by researchers I. V. Andronova, N. P.Gusakova, E. B. Zavyalova in respect of financing the terrorist organization ISIL, which shows the sources, economic indicators, ensuring the functioning of the organization, which indicates an organized system approach to the organization's terrorist activities, logistical support of extremist and terrorist organizations involving financial arrangements of the different States that are prejudicial to international security States.</w:t>
      </w:r>
    </w:p>
    <w:p w14:paraId="12623A3B" w14:textId="3B2D426A" w:rsidR="004E54CC" w:rsidRPr="00150412" w:rsidRDefault="004E54CC" w:rsidP="00150412">
      <w:pPr>
        <w:spacing w:line="360" w:lineRule="auto"/>
        <w:ind w:firstLine="709"/>
        <w:jc w:val="both"/>
        <w:rPr>
          <w:noProof/>
          <w:lang w:val="en-US"/>
        </w:rPr>
      </w:pPr>
      <w:r w:rsidRPr="00150412">
        <w:rPr>
          <w:noProof/>
          <w:lang w:val="en-US"/>
        </w:rPr>
        <w:t>In the course of the study, I. V. Andronova, N. P. Gusakov, and E. B. Zavyalova established the following mechanisms for financing terrorism: taxes from foreign enterprises that have not ceased their activities in the occupied territories; taxes from residents living in the occupied territory; income from the sale of natural resources and products produced in the occupied territory; income from the sale of captured historical values; income received through non-governmental organizations, as well as through financial fraud, etc . Questions were raised about the use of cryptocurrencies in the financing of terrorism, which the authors did not identify as sources of terrorist financing due to the ambiguous approach of many researchers to this issue, which requires justification based on the practice of implementation [29, 129]</w:t>
      </w:r>
      <w:r w:rsidR="00B512F5" w:rsidRPr="00B512F5">
        <w:rPr>
          <w:noProof/>
          <w:lang w:val="en-US"/>
        </w:rPr>
        <w:t>.</w:t>
      </w:r>
      <w:r w:rsidRPr="00150412">
        <w:rPr>
          <w:noProof/>
          <w:lang w:val="en-US"/>
        </w:rPr>
        <w:t xml:space="preserve"> </w:t>
      </w:r>
    </w:p>
    <w:p w14:paraId="5D609D22" w14:textId="2D2DF4CE" w:rsidR="004E54CC" w:rsidRPr="00150412" w:rsidRDefault="004E54CC" w:rsidP="00150412">
      <w:pPr>
        <w:spacing w:line="360" w:lineRule="auto"/>
        <w:ind w:firstLine="709"/>
        <w:jc w:val="both"/>
        <w:rPr>
          <w:noProof/>
          <w:lang w:val="en-US"/>
        </w:rPr>
      </w:pPr>
      <w:r w:rsidRPr="00150412">
        <w:rPr>
          <w:shd w:val="clear" w:color="auto" w:fill="FFFFFF"/>
          <w:lang w:val="en-US"/>
        </w:rPr>
        <w:t>Ensuring economic security as a component of national security is conditioned by anti-corruption measures. It is necessary to agree with the opinion of scientists who consider corruption as a broad social phenomenon, which is a dysfunction of social management processes, the decomposition of power based on deviant behavior due to self-serving motivation. Corruption should be understood more broadly, which includes not only corruption crimes reflected in the norms of criminal legislation, but also other offenses (administrative, disciplinary, civil law) [30, 14]</w:t>
      </w:r>
      <w:r w:rsidR="00B512F5" w:rsidRPr="00B512F5">
        <w:rPr>
          <w:shd w:val="clear" w:color="auto" w:fill="FFFFFF"/>
          <w:lang w:val="en-US"/>
        </w:rPr>
        <w:t>.</w:t>
      </w:r>
      <w:r w:rsidRPr="00150412">
        <w:rPr>
          <w:shd w:val="clear" w:color="auto" w:fill="FFFFFF"/>
          <w:lang w:val="en-US"/>
        </w:rPr>
        <w:t xml:space="preserve"> </w:t>
      </w:r>
    </w:p>
    <w:p w14:paraId="5E7907ED" w14:textId="77777777" w:rsidR="004E54CC" w:rsidRPr="00150412" w:rsidRDefault="004E54CC" w:rsidP="00150412">
      <w:pPr>
        <w:shd w:val="clear" w:color="auto" w:fill="FFFFFF"/>
        <w:spacing w:line="360" w:lineRule="auto"/>
        <w:ind w:firstLine="709"/>
        <w:jc w:val="both"/>
        <w:rPr>
          <w:shd w:val="clear" w:color="auto" w:fill="FFFFFF"/>
          <w:lang w:val="en-US"/>
        </w:rPr>
      </w:pPr>
      <w:r w:rsidRPr="00150412">
        <w:rPr>
          <w:shd w:val="clear" w:color="auto" w:fill="FFFFFF"/>
          <w:lang w:val="en-US"/>
        </w:rPr>
        <w:t xml:space="preserve">Considering corruption as a social phenomenon that encroaches on the national interests of the state, we should first of all highlight its transnational nature, due to the development of external relations, the formation of international political and economic institutions, when bribery of an </w:t>
      </w:r>
      <w:r w:rsidRPr="00150412">
        <w:rPr>
          <w:shd w:val="clear" w:color="auto" w:fill="FFFFFF"/>
          <w:lang w:val="en-US"/>
        </w:rPr>
        <w:lastRenderedPageBreak/>
        <w:t xml:space="preserve">official is carried out by a foreign entity (a citizen, an organized group, an official of a foreign state or a foreign company). </w:t>
      </w:r>
    </w:p>
    <w:p w14:paraId="6432027C" w14:textId="77777777" w:rsidR="004E54CC" w:rsidRPr="00150412" w:rsidRDefault="004E54CC" w:rsidP="00150412">
      <w:pPr>
        <w:shd w:val="clear" w:color="auto" w:fill="FFFFFF"/>
        <w:spacing w:line="360" w:lineRule="auto"/>
        <w:ind w:firstLine="709"/>
        <w:jc w:val="both"/>
        <w:rPr>
          <w:shd w:val="clear" w:color="auto" w:fill="FFFFFF"/>
          <w:lang w:val="en-US"/>
        </w:rPr>
      </w:pPr>
      <w:r w:rsidRPr="00150412">
        <w:rPr>
          <w:shd w:val="clear" w:color="auto" w:fill="FFFFFF"/>
          <w:lang w:val="en-US"/>
        </w:rPr>
        <w:t xml:space="preserve">A ramified system of corruption factors that are being introduced into all spheres of the economy, state power and management requires an adequate response from society and every citizen, as well as providing counteraction to corruption as a social phenomenon that poses a threat to the national security of the state and undermines its authority. In this regard, it is correctly noted that the activities of the state authorities themselves should be transferred to the system of international standards for organizing these activities ISO-9000, become transparent, have a sufficient level of staff rotation and control by society. The most important element of the national economic security mechanism should be legal and criminological support for all measures of the state anti-corruption policy impact on government structures and macroeconomic management [31]. </w:t>
      </w:r>
    </w:p>
    <w:p w14:paraId="6D9644C2" w14:textId="77777777" w:rsidR="004E54CC" w:rsidRPr="00150412" w:rsidRDefault="004E54CC" w:rsidP="00150412">
      <w:pPr>
        <w:shd w:val="clear" w:color="auto" w:fill="FFFFFF"/>
        <w:spacing w:line="360" w:lineRule="auto"/>
        <w:ind w:firstLine="709"/>
        <w:jc w:val="both"/>
        <w:rPr>
          <w:shd w:val="clear" w:color="auto" w:fill="FFFFFF"/>
          <w:lang w:val="en-US"/>
        </w:rPr>
      </w:pPr>
      <w:r w:rsidRPr="00150412">
        <w:rPr>
          <w:spacing w:val="1"/>
          <w:lang w:val="en-US"/>
        </w:rPr>
        <w:t xml:space="preserve">Criminological support of anti-corruption policy is primarily associated with the establishment, detection, and prevention of cause-and-effect mechanisms for the formation and development of corruption, which were identified in the anti-corruption strategy: insufficient transparency of state and corporate governance. The process of developing and making managerial decisions is still one of the most closed, including when it comes to decisions that affect the rights and legitimate interests of citizens; there are still corruption risks associated with direct contact between officials and the public in the provision of public services; a low level of legal culture of the population, including public sector employees themselves, which allows unscrupulous employees to use it for selfish, illegal purposes; the lack of comprehensive and targeted information work to form an anti-corruption model of behavior of citizens and a public atmosphere of rejection of corruption; insufficient level of remuneration for certain categories of civil servants and social guarantees in the civil service [32]. </w:t>
      </w:r>
    </w:p>
    <w:p w14:paraId="38D8AE07" w14:textId="345EE7F9" w:rsidR="004E54CC" w:rsidRPr="00150412" w:rsidRDefault="004E54CC" w:rsidP="00150412">
      <w:pPr>
        <w:spacing w:line="360" w:lineRule="auto"/>
        <w:ind w:firstLine="709"/>
        <w:jc w:val="both"/>
        <w:rPr>
          <w:noProof/>
          <w:shd w:val="clear" w:color="auto" w:fill="FFFFFF"/>
          <w:lang w:val="kk-KZ"/>
        </w:rPr>
      </w:pPr>
      <w:r w:rsidRPr="00150412">
        <w:rPr>
          <w:noProof/>
          <w:lang w:val="kk-KZ"/>
        </w:rPr>
        <w:t xml:space="preserve">Another equally important area of terrorism prevention is the prevention of extremism, including the prevention of information threats, which is information extremism on the Internet. Information extremism on the Internet is considered as a manifestation of aggressive communicative influence: </w:t>
      </w:r>
      <w:r w:rsidRPr="00150412">
        <w:rPr>
          <w:noProof/>
          <w:lang w:val="en-US"/>
        </w:rPr>
        <w:t>mind control</w:t>
      </w:r>
      <w:r w:rsidRPr="00150412">
        <w:rPr>
          <w:noProof/>
          <w:lang w:val="kk-KZ"/>
        </w:rPr>
        <w:t>, information terrorism, dissemination of artificially created rumors, cyber crimes carried out in the Internet space</w:t>
      </w:r>
      <w:r w:rsidR="00B512F5">
        <w:rPr>
          <w:noProof/>
          <w:lang w:val="kk-KZ"/>
        </w:rPr>
        <w:t xml:space="preserve"> </w:t>
      </w:r>
      <w:r w:rsidRPr="00150412">
        <w:rPr>
          <w:noProof/>
          <w:lang w:val="kk-KZ"/>
        </w:rPr>
        <w:t xml:space="preserve">[33, 91] </w:t>
      </w:r>
      <w:r w:rsidRPr="00150412">
        <w:rPr>
          <w:noProof/>
          <w:lang w:val="en-US"/>
        </w:rPr>
        <w:t>E</w:t>
      </w:r>
      <w:r w:rsidRPr="00150412">
        <w:rPr>
          <w:noProof/>
          <w:lang w:val="kk-KZ"/>
        </w:rPr>
        <w:t xml:space="preserve">nsuring information security is possible only through optimization of Internet control and management mechanisms and coordination of international efforts in this area. In this direction, the state policy in the mass media should be improved, aimed at national self-awareness, at promoting the ideals of traditional morality and </w:t>
      </w:r>
      <w:r w:rsidRPr="00150412">
        <w:rPr>
          <w:noProof/>
          <w:lang w:val="en-US"/>
        </w:rPr>
        <w:t>ethics</w:t>
      </w:r>
      <w:r w:rsidRPr="00150412">
        <w:rPr>
          <w:noProof/>
          <w:lang w:val="kk-KZ"/>
        </w:rPr>
        <w:t>.</w:t>
      </w:r>
    </w:p>
    <w:p w14:paraId="6B991D94" w14:textId="77777777" w:rsidR="004E54CC" w:rsidRPr="00150412" w:rsidRDefault="004E54CC" w:rsidP="00150412">
      <w:pPr>
        <w:tabs>
          <w:tab w:val="left" w:pos="993"/>
        </w:tabs>
        <w:spacing w:line="360" w:lineRule="auto"/>
        <w:ind w:firstLine="709"/>
        <w:jc w:val="both"/>
        <w:rPr>
          <w:noProof/>
          <w:lang w:val="en-US"/>
        </w:rPr>
      </w:pPr>
      <w:r w:rsidRPr="00150412">
        <w:rPr>
          <w:noProof/>
          <w:color w:val="1E1E1E"/>
          <w:shd w:val="clear" w:color="auto" w:fill="FFFFFF"/>
          <w:lang w:val="en-US"/>
        </w:rPr>
        <w:lastRenderedPageBreak/>
        <w:t>The state program on countering religious extremism and terrorism in the Republic of Kazakhstan for 2018 – 2022 noted monitoring of the information space for compliance with the legislation of the Republic of Kazakhstan to protect Internet and social networks</w:t>
      </w:r>
      <w:r w:rsidRPr="00150412">
        <w:rPr>
          <w:noProof/>
          <w:color w:val="1E1E1E"/>
          <w:shd w:val="clear" w:color="auto" w:fill="FFFFFF"/>
          <w:lang w:val="kk-KZ"/>
        </w:rPr>
        <w:t xml:space="preserve"> </w:t>
      </w:r>
      <w:r w:rsidRPr="00150412">
        <w:rPr>
          <w:noProof/>
          <w:color w:val="1E1E1E"/>
          <w:shd w:val="clear" w:color="auto" w:fill="FFFFFF"/>
          <w:lang w:val="en-US"/>
        </w:rPr>
        <w:t>users from the influence of terrorist propaganda. The sources of the spread of radical ideology, which are citizens of Kazakhstan, students and graduates of dubious foreign theological educational institutions, are identified and measures are proposed to improve measures to reorient young people to study in domestic theological or secular educational institutions.</w:t>
      </w:r>
    </w:p>
    <w:p w14:paraId="6C10AB34" w14:textId="77777777" w:rsidR="004E54CC" w:rsidRPr="00150412" w:rsidRDefault="004E54CC" w:rsidP="00150412">
      <w:pPr>
        <w:tabs>
          <w:tab w:val="left" w:pos="993"/>
        </w:tabs>
        <w:spacing w:line="360" w:lineRule="auto"/>
        <w:ind w:firstLine="709"/>
        <w:jc w:val="both"/>
        <w:rPr>
          <w:lang w:val="en-US"/>
        </w:rPr>
      </w:pPr>
      <w:r w:rsidRPr="00150412">
        <w:rPr>
          <w:noProof/>
          <w:shd w:val="clear" w:color="auto" w:fill="FFFFFF"/>
          <w:lang w:val="en-US"/>
        </w:rPr>
        <w:t>The development of a methodology for preventing terrorism is linked to the development of a mechanism for implementing international law enforcement tools and strengthening international legal responsibility. In this regard, the improvement of the international legal system for countering terrorism is also taking place in parallel with the national legal system. In the international legal system, the possibilities of international criminal law (as a new branch), the law of armed conflict, humanitarian law and other branches should be used in countering terrorism.</w:t>
      </w:r>
    </w:p>
    <w:p w14:paraId="39ED53EB" w14:textId="77777777" w:rsidR="002032DC" w:rsidRDefault="002032DC" w:rsidP="002032DC">
      <w:pPr>
        <w:pStyle w:val="ab"/>
        <w:shd w:val="clear" w:color="auto" w:fill="FFFFFF"/>
        <w:tabs>
          <w:tab w:val="left" w:pos="1418"/>
        </w:tabs>
        <w:spacing w:before="0" w:beforeAutospacing="0" w:after="0" w:afterAutospacing="0" w:line="360" w:lineRule="auto"/>
        <w:contextualSpacing/>
        <w:jc w:val="both"/>
        <w:textAlignment w:val="baseline"/>
        <w:rPr>
          <w:b/>
          <w:bCs/>
          <w:noProof/>
          <w:color w:val="000000"/>
          <w:shd w:val="clear" w:color="auto" w:fill="FFFFFF"/>
          <w:lang w:val="en-US"/>
        </w:rPr>
      </w:pPr>
    </w:p>
    <w:p w14:paraId="48949C41" w14:textId="350D3027" w:rsidR="00A7688E" w:rsidRPr="002032DC" w:rsidRDefault="002032DC" w:rsidP="002032DC">
      <w:pPr>
        <w:pStyle w:val="ab"/>
        <w:numPr>
          <w:ilvl w:val="1"/>
          <w:numId w:val="17"/>
        </w:numPr>
        <w:shd w:val="clear" w:color="auto" w:fill="FFFFFF"/>
        <w:tabs>
          <w:tab w:val="left" w:pos="1134"/>
        </w:tabs>
        <w:spacing w:before="0" w:beforeAutospacing="0" w:after="0" w:afterAutospacing="0" w:line="360" w:lineRule="auto"/>
        <w:ind w:left="0" w:firstLine="709"/>
        <w:contextualSpacing/>
        <w:jc w:val="both"/>
        <w:textAlignment w:val="baseline"/>
        <w:rPr>
          <w:b/>
          <w:noProof/>
          <w:color w:val="000000"/>
          <w:spacing w:val="2"/>
          <w:bdr w:val="none" w:sz="0" w:space="0" w:color="auto" w:frame="1"/>
          <w:lang w:val="en-US"/>
        </w:rPr>
      </w:pPr>
      <w:r w:rsidRPr="002032DC">
        <w:rPr>
          <w:b/>
          <w:noProof/>
          <w:color w:val="000000"/>
          <w:spacing w:val="2"/>
          <w:bdr w:val="none" w:sz="0" w:space="0" w:color="auto" w:frame="1"/>
          <w:lang w:val="en-US"/>
        </w:rPr>
        <w:t xml:space="preserve">Criminalistic foundations of criminal policy in the system of countering </w:t>
      </w:r>
      <w:r w:rsidRPr="002032DC">
        <w:rPr>
          <w:b/>
          <w:noProof/>
          <w:spacing w:val="2"/>
          <w:bdr w:val="none" w:sz="0" w:space="0" w:color="auto" w:frame="1"/>
          <w:lang w:val="en-US"/>
        </w:rPr>
        <w:t>religious extremism and terrorism</w:t>
      </w:r>
    </w:p>
    <w:p w14:paraId="12509EEB" w14:textId="77777777" w:rsidR="002032DC" w:rsidRDefault="002032DC" w:rsidP="00150412">
      <w:pPr>
        <w:spacing w:line="360" w:lineRule="auto"/>
        <w:ind w:firstLine="709"/>
        <w:jc w:val="both"/>
        <w:rPr>
          <w:noProof/>
          <w:shd w:val="clear" w:color="auto" w:fill="FFFFFF"/>
          <w:lang w:val="en-US"/>
        </w:rPr>
      </w:pPr>
    </w:p>
    <w:p w14:paraId="0C7712F7" w14:textId="77777777" w:rsidR="009369A4" w:rsidRPr="00150412" w:rsidRDefault="009369A4" w:rsidP="00150412">
      <w:pPr>
        <w:spacing w:line="360" w:lineRule="auto"/>
        <w:ind w:firstLine="709"/>
        <w:jc w:val="both"/>
        <w:rPr>
          <w:noProof/>
          <w:shd w:val="clear" w:color="auto" w:fill="FFFFFF"/>
          <w:lang w:val="en-US"/>
        </w:rPr>
      </w:pPr>
      <w:r w:rsidRPr="00150412">
        <w:rPr>
          <w:noProof/>
          <w:shd w:val="clear" w:color="auto" w:fill="FFFFFF"/>
          <w:lang w:val="en-US"/>
        </w:rPr>
        <w:t xml:space="preserve">The improvement of forms and methods of countering religious extremism and terrorism is due to the effectiveness of the use of forensic tools that provide a systematic, integrated approach to solving practical problems aimed at developing methods for preventing criminal offenses of a terrorist and extremist nature.  </w:t>
      </w:r>
    </w:p>
    <w:p w14:paraId="4F1F41CE" w14:textId="49ED5F31" w:rsidR="009369A4" w:rsidRPr="00150412" w:rsidRDefault="009369A4" w:rsidP="00150412">
      <w:pPr>
        <w:spacing w:line="360" w:lineRule="auto"/>
        <w:ind w:firstLine="709"/>
        <w:jc w:val="both"/>
        <w:rPr>
          <w:noProof/>
          <w:shd w:val="clear" w:color="auto" w:fill="FFFFFF"/>
          <w:lang w:val="en-US"/>
        </w:rPr>
      </w:pPr>
      <w:r w:rsidRPr="00150412">
        <w:rPr>
          <w:noProof/>
          <w:shd w:val="clear" w:color="auto" w:fill="FFFFFF"/>
          <w:lang w:val="en-US"/>
        </w:rPr>
        <w:t>The definition of methods for preventing criminal offenses of a terrorist and extremist nature is related to the solution of organizational issues of interaction between state and law enforcement agencies with public organizations, non-governmental associations, and the media. In the organizational order, the interaction of law enforcement agencies is determined by the exchange of statistical, forensic and criminological information between the bodies and structures responsible for the investigation, the formation of unified, including interdepartmental, data banks (including on types of terrorist activities, on permanent organized criminal groups and illegal armed groups, on the leaders and organizers of these groups, etc.), their timely update (in compliance with the necessary secrecy measures); taking into account the international and transnational nature of modern terrorism</w:t>
      </w:r>
      <w:r w:rsidRPr="00150412">
        <w:rPr>
          <w:noProof/>
          <w:shd w:val="clear" w:color="auto" w:fill="FFFFFF"/>
          <w:lang w:val="kk-KZ"/>
        </w:rPr>
        <w:t xml:space="preserve"> –</w:t>
      </w:r>
      <w:r w:rsidRPr="00150412">
        <w:rPr>
          <w:noProof/>
          <w:shd w:val="clear" w:color="auto" w:fill="FFFFFF"/>
          <w:lang w:val="en-US"/>
        </w:rPr>
        <w:t xml:space="preserve"> improvement of cooperation with international anti-terrorist organizations [34,101</w:t>
      </w:r>
      <w:r w:rsidR="00B512F5" w:rsidRPr="00B512F5">
        <w:rPr>
          <w:noProof/>
          <w:shd w:val="clear" w:color="auto" w:fill="FFFFFF"/>
          <w:lang w:val="en-US"/>
        </w:rPr>
        <w:t>.</w:t>
      </w:r>
      <w:r w:rsidRPr="00150412">
        <w:rPr>
          <w:noProof/>
          <w:shd w:val="clear" w:color="auto" w:fill="FFFFFF"/>
          <w:lang w:val="en-US"/>
        </w:rPr>
        <w:t>]</w:t>
      </w:r>
    </w:p>
    <w:p w14:paraId="7D2C5EE3" w14:textId="72ADC38B" w:rsidR="009369A4" w:rsidRPr="00B512F5" w:rsidRDefault="009369A4" w:rsidP="00150412">
      <w:pPr>
        <w:shd w:val="clear" w:color="auto" w:fill="FFFFFF"/>
        <w:spacing w:line="360" w:lineRule="auto"/>
        <w:ind w:firstLine="709"/>
        <w:jc w:val="both"/>
        <w:textAlignment w:val="baseline"/>
        <w:rPr>
          <w:noProof/>
          <w:shd w:val="clear" w:color="auto" w:fill="FFFFFF"/>
          <w:lang w:val="en-US"/>
        </w:rPr>
      </w:pPr>
      <w:r w:rsidRPr="00150412">
        <w:rPr>
          <w:noProof/>
          <w:shd w:val="clear" w:color="auto" w:fill="FFFFFF"/>
          <w:lang w:val="en-US"/>
        </w:rPr>
        <w:lastRenderedPageBreak/>
        <w:t>The organization of counteraction to extremism and terrorism due to their transnational nature is determined by "the creation of criminal procedure and organizational bases for the activities of international investigative and operational groups and international groups of investigators, and the definition of their jurisdiction. In addition,</w:t>
      </w:r>
      <w:r w:rsidRPr="00150412">
        <w:rPr>
          <w:noProof/>
          <w:shd w:val="clear" w:color="auto" w:fill="FFFFFF"/>
          <w:lang w:val="kk-KZ"/>
        </w:rPr>
        <w:t xml:space="preserve"> </w:t>
      </w:r>
      <w:r w:rsidRPr="00150412">
        <w:rPr>
          <w:noProof/>
          <w:shd w:val="clear" w:color="auto" w:fill="FFFFFF"/>
          <w:lang w:val="en-US"/>
        </w:rPr>
        <w:t>they focus on the development of international databases of forensic registration, as well as the development of mechanisms for methodological support of joint action of law enforcement agencies of various countries in the fight against transnational crimes [35,188]</w:t>
      </w:r>
      <w:r w:rsidR="00B512F5" w:rsidRPr="00B512F5">
        <w:rPr>
          <w:noProof/>
          <w:shd w:val="clear" w:color="auto" w:fill="FFFFFF"/>
          <w:lang w:val="en-US"/>
        </w:rPr>
        <w:t>.</w:t>
      </w:r>
    </w:p>
    <w:p w14:paraId="2A412F9D" w14:textId="77777777" w:rsidR="009369A4" w:rsidRPr="00150412" w:rsidRDefault="009369A4" w:rsidP="00150412">
      <w:pPr>
        <w:spacing w:line="360" w:lineRule="auto"/>
        <w:ind w:firstLine="709"/>
        <w:jc w:val="both"/>
        <w:rPr>
          <w:noProof/>
          <w:shd w:val="clear" w:color="auto" w:fill="FFFFFF"/>
          <w:lang w:val="en-US"/>
        </w:rPr>
      </w:pPr>
      <w:r w:rsidRPr="00150412">
        <w:rPr>
          <w:noProof/>
          <w:shd w:val="clear" w:color="auto" w:fill="FFFFFF"/>
          <w:lang w:val="en-US"/>
        </w:rPr>
        <w:t xml:space="preserve">In this regard, it is necessary to note the role of the Anti-terrorist center of the National Security Committee of the Republic of Kazakhstan (NSC RK), whose activities are aimed at solving urgent problems in the field of preventing violent extremist manifestations and preventing threats of terrorism. To implement these tasks, the Anti-terrorist center of the NSC RK cooperates with the United Nations Security Council Counter-Terrorism Committee, Anti-terrorist division of the Organization for security and cooperation in Europe, the Commonwealth of Independent States Anti-terrorism Center., Regional anti-terrorist structure of the Shanghai cooperation organization. </w:t>
      </w:r>
    </w:p>
    <w:p w14:paraId="21CC6B56" w14:textId="77777777" w:rsidR="009369A4" w:rsidRPr="00150412" w:rsidRDefault="009369A4" w:rsidP="00150412">
      <w:pPr>
        <w:spacing w:line="360" w:lineRule="auto"/>
        <w:ind w:firstLine="709"/>
        <w:jc w:val="both"/>
        <w:rPr>
          <w:noProof/>
          <w:shd w:val="clear" w:color="auto" w:fill="FFFFFF"/>
          <w:lang w:val="en-US"/>
        </w:rPr>
      </w:pPr>
      <w:r w:rsidRPr="00150412">
        <w:rPr>
          <w:noProof/>
          <w:shd w:val="clear" w:color="auto" w:fill="FFFFFF"/>
          <w:lang w:val="en-US"/>
        </w:rPr>
        <w:t xml:space="preserve">International cooperation in the field of countering religious extremism and terrorism is an effective way to provide solutions to practical problems of a preventive nature, implementation of preventive activities, which determines the strategy of anti-terrorist activities. The strategy of anti–terrorist activities is reflected in the State program on countering religious extremism and terrorism in the Republic of Kazakhstan for 2018-2022. The program is aimed at countering violent manifestations of an extremist nature and terrorism, as well as those with radical views. The program excludes the identification of religion and radicalization, which helps to consolidate the efforts of the state, society and religious associations, regardless of religious affiliation, in countering the threats of extremism and terrorism. </w:t>
      </w:r>
    </w:p>
    <w:p w14:paraId="3A3E78CA" w14:textId="77777777" w:rsidR="009369A4" w:rsidRPr="00150412" w:rsidRDefault="009369A4" w:rsidP="00150412">
      <w:pPr>
        <w:shd w:val="clear" w:color="auto" w:fill="FFFFFF"/>
        <w:spacing w:line="360" w:lineRule="auto"/>
        <w:ind w:firstLine="709"/>
        <w:jc w:val="both"/>
        <w:textAlignment w:val="baseline"/>
        <w:rPr>
          <w:noProof/>
          <w:shd w:val="clear" w:color="auto" w:fill="FFFFFF"/>
          <w:lang w:val="en-US"/>
        </w:rPr>
      </w:pPr>
      <w:r w:rsidRPr="00150412">
        <w:rPr>
          <w:noProof/>
          <w:shd w:val="clear" w:color="auto" w:fill="FFFFFF"/>
          <w:lang w:val="en-US"/>
        </w:rPr>
        <w:t>The anti-terrorist strategy</w:t>
      </w:r>
      <w:r w:rsidRPr="00150412">
        <w:rPr>
          <w:noProof/>
          <w:shd w:val="clear" w:color="auto" w:fill="FFFFFF"/>
          <w:lang w:val="kk-KZ"/>
        </w:rPr>
        <w:t xml:space="preserve"> </w:t>
      </w:r>
      <w:r w:rsidRPr="00150412">
        <w:rPr>
          <w:noProof/>
          <w:shd w:val="clear" w:color="auto" w:fill="FFFFFF"/>
          <w:lang w:val="en-US"/>
        </w:rPr>
        <w:t>based on the interaction of state, law enforcement agencies, public associations, and non-governmental organizations with the mass media defines a forensic policy to ensure that religious extremism and terrorism are countered.  Interaction should be aimed at solving tactical and strategic tasks: identifying places of residence, dislocations of unreliable people, emigrants, adherents of various sects, obtaining information about the way of life, searching for fugitives;  registration of unregistered religious groups and communities , convicted persons held in institutions of the penitentiary system, awareness-raising and counter-propaganda work aimed at forming immunity to radical ideology and deradicalization; increasing the number of awareness-raising groups staffed by specialists in theology, etc.</w:t>
      </w:r>
    </w:p>
    <w:p w14:paraId="09ACC038" w14:textId="1BF06D01" w:rsidR="009369A4" w:rsidRPr="00B512F5" w:rsidRDefault="009369A4" w:rsidP="00150412">
      <w:pPr>
        <w:shd w:val="clear" w:color="auto" w:fill="FFFFFF"/>
        <w:spacing w:line="360" w:lineRule="auto"/>
        <w:ind w:firstLine="709"/>
        <w:jc w:val="both"/>
        <w:textAlignment w:val="baseline"/>
        <w:rPr>
          <w:noProof/>
          <w:shd w:val="clear" w:color="auto" w:fill="FFFFFF"/>
          <w:lang w:val="en-US"/>
        </w:rPr>
      </w:pPr>
      <w:r w:rsidRPr="00150412">
        <w:rPr>
          <w:noProof/>
          <w:shd w:val="clear" w:color="auto" w:fill="FFFFFF"/>
          <w:lang w:val="en-US"/>
        </w:rPr>
        <w:lastRenderedPageBreak/>
        <w:t>In the system of countering extremist manifestations and threats of terrorism, an effective method is the interaction of law enforcement agencies with the media, which have huge opportunities to inform citizens and collect information on legal issues. In the forensic literature, there are three main forms of using the media by an investigator: a) publications in the press; b) speeches on radio and television; C) informing citizens through small-scale communication and visual agitation [36,123]</w:t>
      </w:r>
      <w:r w:rsidR="00B512F5" w:rsidRPr="00B512F5">
        <w:rPr>
          <w:noProof/>
          <w:shd w:val="clear" w:color="auto" w:fill="FFFFFF"/>
          <w:lang w:val="en-US"/>
        </w:rPr>
        <w:t>.</w:t>
      </w:r>
    </w:p>
    <w:p w14:paraId="4356C7DC" w14:textId="77777777" w:rsidR="009369A4" w:rsidRPr="00150412" w:rsidRDefault="009369A4" w:rsidP="00150412">
      <w:pPr>
        <w:shd w:val="clear" w:color="auto" w:fill="FFFFFF"/>
        <w:spacing w:line="360" w:lineRule="auto"/>
        <w:ind w:firstLine="709"/>
        <w:jc w:val="both"/>
        <w:textAlignment w:val="baseline"/>
        <w:rPr>
          <w:noProof/>
          <w:color w:val="auto"/>
          <w:lang w:val="en-US"/>
        </w:rPr>
      </w:pPr>
      <w:r w:rsidRPr="00150412">
        <w:rPr>
          <w:noProof/>
          <w:color w:val="auto"/>
          <w:lang w:val="en-US"/>
        </w:rPr>
        <w:t>In this direction, a huge role is played by the press services of law enforcement agencies, which directly interact with the media by holding briefings, press conferences, speaking live, providing materials at the request of the media, taking into account confidentiality and investigative secrecy. This form of interaction expands the capabilities of law enforcement agencies to conduct preventive activities, solving problems of an informational, educational, psychological nature, determined by the principles of inevitability of punishment, creating an environment of intolerance and general condemnation of criminals, legal education of citizens, increasing the authority of investigative bodies and public formations involved in the fight against offenses.</w:t>
      </w:r>
    </w:p>
    <w:p w14:paraId="733E2081" w14:textId="77777777" w:rsidR="009369A4" w:rsidRPr="00150412" w:rsidRDefault="009369A4" w:rsidP="00150412">
      <w:pPr>
        <w:spacing w:line="360" w:lineRule="auto"/>
        <w:ind w:firstLine="709"/>
        <w:jc w:val="both"/>
        <w:rPr>
          <w:lang w:val="en-US"/>
        </w:rPr>
      </w:pPr>
      <w:r w:rsidRPr="00150412">
        <w:rPr>
          <w:lang w:val="en-US"/>
        </w:rPr>
        <w:t>The nature of interaction between law enforcement agencies and non-governmental organizations and its effectiveness should be determined by a systematic, consistent and comprehensive approach to countering crime in general, and in particular, criminal offenses of a terrorist nature. In our view, it is necessary to exchange information on an ongoing basis that is necessary for a high-quality solution of prevention tasks through joint discussions, meetings on specific criminal acts that took place in a particular region, with the study of internal and external factors in the formation and development of crime, with the provision of information by non-governmental organizations, whose charter is determined by specific and real goals.</w:t>
      </w:r>
    </w:p>
    <w:p w14:paraId="3171F00C" w14:textId="77777777" w:rsidR="009369A4" w:rsidRPr="00150412" w:rsidRDefault="009369A4" w:rsidP="00150412">
      <w:pPr>
        <w:spacing w:line="360" w:lineRule="auto"/>
        <w:ind w:firstLine="709"/>
        <w:jc w:val="both"/>
        <w:rPr>
          <w:lang w:val="en-US"/>
        </w:rPr>
      </w:pPr>
      <w:r w:rsidRPr="00150412">
        <w:rPr>
          <w:lang w:val="en-US"/>
        </w:rPr>
        <w:t xml:space="preserve">For example, the NGO "Center for the study of religion and mental rehabilitation", Social Fund "Sana", the focus of which is to assist on religious issues, and the provision of skilled care to people suffering from all sorts of sects, registered in the cities of Astana and </w:t>
      </w:r>
      <w:proofErr w:type="spellStart"/>
      <w:r w:rsidRPr="00150412">
        <w:rPr>
          <w:lang w:val="en-US"/>
        </w:rPr>
        <w:t>Kokshetau</w:t>
      </w:r>
      <w:proofErr w:type="spellEnd"/>
      <w:r w:rsidRPr="00150412">
        <w:rPr>
          <w:lang w:val="en-US"/>
        </w:rPr>
        <w:t xml:space="preserve"> [37], have the opportunity to know the causative-regulatory mechanisms of the subjects due to their voluntary appeal to independent organizations, which are non-governmental, united themselves on a voluntary basis to assist.  In psychological terms, people who find themselves in difficult positions in life tend to seek help from people whose target orientation is determined by charitable interests aimed at solving the problem. That is, it is the identification of criminogenic factors that is determined by the activities of non-governmental organizations, in other words, the interaction between law enforcement bodies and non-governmental organizations, defines interim objectives organizational, </w:t>
      </w:r>
      <w:r w:rsidRPr="00150412">
        <w:rPr>
          <w:lang w:val="en-US"/>
        </w:rPr>
        <w:lastRenderedPageBreak/>
        <w:t>search, identification, communicative approach, aimed at achieving the goals of law enforcement.  In art. 4 of the Law on the law enforcement service of the Republic of Kazakhstan special principles are highlighted: 1) the obligation to protect human and civil rights and freedoms, the interests of society and the state from criminal and other illegal encroachments; 2) cooperation with civil society institutions; 3) unity of approaches to the organization of law enforcement services in law enforcement agencies; 4) unity of command and subordination (subordination); 5) independence from the activities of political parties and other public associations [38].</w:t>
      </w:r>
    </w:p>
    <w:p w14:paraId="7B12C782" w14:textId="77777777" w:rsidR="009369A4" w:rsidRPr="00150412" w:rsidRDefault="009369A4" w:rsidP="00150412">
      <w:pPr>
        <w:spacing w:line="360" w:lineRule="auto"/>
        <w:ind w:firstLine="709"/>
        <w:jc w:val="both"/>
        <w:rPr>
          <w:noProof/>
          <w:lang w:val="en-US"/>
        </w:rPr>
      </w:pPr>
      <w:r w:rsidRPr="00150412">
        <w:rPr>
          <w:noProof/>
          <w:lang w:val="en-US"/>
        </w:rPr>
        <w:t>Cooperation between non-governmental organizations and law enforcement agencies is one of the most effective ways to counter terrorism and extremism. At the same time, cooperation should be based on the principles of interaction, assistance in organizing measures to identify criminal factors, resolution of conflict situations in the formation of interpersonal, intrapersonal relationships that determine the nature of a particular event.</w:t>
      </w:r>
    </w:p>
    <w:p w14:paraId="1A7CCD8D" w14:textId="77777777" w:rsidR="009369A4" w:rsidRPr="00150412" w:rsidRDefault="009369A4" w:rsidP="00150412">
      <w:pPr>
        <w:spacing w:line="360" w:lineRule="auto"/>
        <w:ind w:firstLine="709"/>
        <w:jc w:val="both"/>
        <w:rPr>
          <w:noProof/>
          <w:lang w:val="en-US"/>
        </w:rPr>
      </w:pPr>
      <w:r w:rsidRPr="00150412">
        <w:rPr>
          <w:noProof/>
          <w:lang w:val="en-US"/>
        </w:rPr>
        <w:t>The effectiveness of non-governmental organizations lies primarily in the fact that they, being independent and created on a voluntary basis, are aimed at solving social problems of society, designed to ensure the security and protection of national interests on an equal basis with state bodies. Based on these significant factors, the State program on countering religious extremism and terrorism highlighted the role of NGOs in preventing religious extremism.</w:t>
      </w:r>
    </w:p>
    <w:p w14:paraId="40E64F7F" w14:textId="77777777" w:rsidR="009369A4" w:rsidRPr="00150412" w:rsidRDefault="009369A4" w:rsidP="00150412">
      <w:pPr>
        <w:spacing w:line="360" w:lineRule="auto"/>
        <w:ind w:firstLine="709"/>
        <w:jc w:val="both"/>
        <w:rPr>
          <w:noProof/>
          <w:color w:val="auto"/>
          <w:lang w:val="en-US"/>
        </w:rPr>
      </w:pPr>
      <w:r w:rsidRPr="00150412">
        <w:rPr>
          <w:noProof/>
          <w:color w:val="auto"/>
          <w:lang w:val="en-US"/>
        </w:rPr>
        <w:t xml:space="preserve">Based on the significance of NGO participation in the life of society and state, state support is provided which consists in the provision of social grants to conduct research, funding is provided which is the real factor of efficiency of the mechanism of interaction between state and non-governmental sector. </w:t>
      </w:r>
    </w:p>
    <w:p w14:paraId="5E849A98" w14:textId="1AE4CCED" w:rsidR="009369A4" w:rsidRPr="00B512F5" w:rsidRDefault="009369A4" w:rsidP="00150412">
      <w:pPr>
        <w:spacing w:line="360" w:lineRule="auto"/>
        <w:ind w:firstLine="709"/>
        <w:jc w:val="both"/>
        <w:rPr>
          <w:noProof/>
          <w:color w:val="auto"/>
          <w:lang w:val="en-US"/>
        </w:rPr>
      </w:pPr>
      <w:r w:rsidRPr="00150412">
        <w:rPr>
          <w:noProof/>
          <w:color w:val="auto"/>
          <w:lang w:val="en-US"/>
        </w:rPr>
        <w:t>However, an analysis of the practice of non-governmental organizations in Kazakhstan shows violations on their part to receive social orders in the period from 2013-2017, as noted by M. M. Rakhimbekov, two problems were identified during the implementation of the grant financing Program: participation in the program of "unscrupulous" NGOs; use of "fictitious" NGOs (used for the purpose of embezzlement of funds allocated for public procurement). It is proposed to extend the competence of the national security Committee to the activities of NGOs engaged in the prevention of religious extremism, which, in turn, will affect the strengthening of their responsibility [39, 196]</w:t>
      </w:r>
      <w:r w:rsidR="00B512F5" w:rsidRPr="00B512F5">
        <w:rPr>
          <w:noProof/>
          <w:color w:val="auto"/>
          <w:lang w:val="en-US"/>
        </w:rPr>
        <w:t>.</w:t>
      </w:r>
    </w:p>
    <w:p w14:paraId="202BA2CC" w14:textId="77777777" w:rsidR="009369A4" w:rsidRPr="00150412" w:rsidRDefault="009369A4" w:rsidP="00150412">
      <w:pPr>
        <w:shd w:val="clear" w:color="auto" w:fill="FFFFFF"/>
        <w:spacing w:line="360" w:lineRule="auto"/>
        <w:ind w:firstLine="709"/>
        <w:jc w:val="both"/>
        <w:textAlignment w:val="baseline"/>
        <w:rPr>
          <w:lang w:val="en-US"/>
        </w:rPr>
      </w:pPr>
      <w:r w:rsidRPr="00150412">
        <w:rPr>
          <w:lang w:val="en-US"/>
        </w:rPr>
        <w:t xml:space="preserve">Despite the existing problems, non-governmental organizations play an important role in countering religious extremism and terrorism. only in close cooperation with state law enforcement agencies, by joint efforts, </w:t>
      </w:r>
      <w:proofErr w:type="gramStart"/>
      <w:r w:rsidRPr="00150412">
        <w:rPr>
          <w:lang w:val="en-US"/>
        </w:rPr>
        <w:t>providing assistance</w:t>
      </w:r>
      <w:proofErr w:type="gramEnd"/>
      <w:r w:rsidRPr="00150412">
        <w:rPr>
          <w:lang w:val="en-US"/>
        </w:rPr>
        <w:t xml:space="preserve"> and help to each other, will they ensure the security and protection of citizens' rights and freedoms. In other words, the activity of law enforcement </w:t>
      </w:r>
      <w:r w:rsidRPr="00150412">
        <w:rPr>
          <w:lang w:val="en-US"/>
        </w:rPr>
        <w:lastRenderedPageBreak/>
        <w:t xml:space="preserve">agencies based on the principles of cooperation with civil society institutions is determined by the effectiveness of its implementation, which is tactical forms of interaction.  </w:t>
      </w:r>
    </w:p>
    <w:p w14:paraId="45111CF6" w14:textId="77777777" w:rsidR="009369A4" w:rsidRPr="00150412" w:rsidRDefault="009369A4" w:rsidP="00150412">
      <w:pPr>
        <w:shd w:val="clear" w:color="auto" w:fill="FFFFFF"/>
        <w:spacing w:line="360" w:lineRule="auto"/>
        <w:ind w:firstLine="709"/>
        <w:jc w:val="both"/>
        <w:textAlignment w:val="baseline"/>
        <w:rPr>
          <w:lang w:val="en-US"/>
        </w:rPr>
      </w:pPr>
      <w:r w:rsidRPr="00150412">
        <w:rPr>
          <w:lang w:val="en-US"/>
        </w:rPr>
        <w:t>Tactical forms of interaction are determined by the effectiveness of solving specific tasks, cooperation of state and law enforcement agencies with civil society institutions to achieve the goal, by exchanging information, holding discussions, conferences, and providing state support in funding for research of a socio-economic, socio-political nature aimed at identifying criminogenic and conflict factors that contribute to the definition of effective preventive, preventive measures.</w:t>
      </w:r>
    </w:p>
    <w:p w14:paraId="3C90F3B1" w14:textId="77777777" w:rsidR="009369A4" w:rsidRPr="00150412" w:rsidRDefault="009369A4" w:rsidP="00150412">
      <w:pPr>
        <w:spacing w:line="360" w:lineRule="auto"/>
        <w:ind w:firstLine="709"/>
        <w:jc w:val="both"/>
        <w:rPr>
          <w:lang w:val="en-US"/>
        </w:rPr>
      </w:pPr>
      <w:r w:rsidRPr="00150412">
        <w:rPr>
          <w:lang w:val="en-US"/>
        </w:rPr>
        <w:t xml:space="preserve">So, tactical and organizational forms of interaction between all state authorities, law enforcement agencies, the public, non-governmental organizations, and the media, based on the principles of consistency, mobility, efficiency, constant exchange of information, and constructiveness, will ensure the effectiveness of countering religious extremism and terrorism. Cooperation should consist in providing information, holding joint discussions and meetings on the problems of countering terrorism and religious extremism; round tables, conferences with the participation of scientists from Kazakhstan, including from abroad, non-governmental organizations engaged in research in this area. This approach to solving the problems of detecting, preventing, suppressing, and investigating religious extremism and terrorism will ensure the practical application of science-based methods for understanding the nature of terrorism and religious extremism. </w:t>
      </w:r>
    </w:p>
    <w:p w14:paraId="1FE19D7A" w14:textId="77777777" w:rsidR="009369A4" w:rsidRPr="00150412" w:rsidRDefault="009369A4" w:rsidP="00150412">
      <w:pPr>
        <w:spacing w:line="360" w:lineRule="auto"/>
        <w:ind w:firstLine="709"/>
        <w:jc w:val="both"/>
        <w:rPr>
          <w:lang w:val="en-US"/>
        </w:rPr>
      </w:pPr>
      <w:r w:rsidRPr="00150412">
        <w:rPr>
          <w:lang w:val="en-US"/>
        </w:rPr>
        <w:t>The nature of terrorism is related to the implementation of the principles of countering extremist activities. therefore, the prevention system should highlight interaction with religious associations, representatives of traditional faiths, religious scholars, and theologians as an organizational and tactical arsenal.</w:t>
      </w:r>
    </w:p>
    <w:p w14:paraId="2D63126F" w14:textId="56965EF6" w:rsidR="009369A4" w:rsidRPr="00B512F5" w:rsidRDefault="009369A4" w:rsidP="00150412">
      <w:pPr>
        <w:spacing w:line="360" w:lineRule="auto"/>
        <w:ind w:firstLine="709"/>
        <w:jc w:val="both"/>
        <w:rPr>
          <w:lang w:val="en-US"/>
        </w:rPr>
      </w:pPr>
      <w:r w:rsidRPr="00150412">
        <w:rPr>
          <w:lang w:val="en-US"/>
        </w:rPr>
        <w:t>The system of countering religious extremism and terrorism is provided by criminalistic methods of crime prevention, which are determined not only by organizational and tactical forms of interaction, but also by operational and investigative developments.  Conducting operational search activities, its effectiveness is determined by methods of public and secret nature, aimed at identifying, suppressing, and preventing all criminal offenses with the use of agent data that provide solutions to problems of criminal law, criminal procedure, and criminology. "The agent-operational feature is a connecting link that is important for the development and use of a set of techniques, tools and methods of operational search activities. The initial defining feature in this system is agent availability aimed at countering terrorism" [40]</w:t>
      </w:r>
      <w:r w:rsidR="00B512F5" w:rsidRPr="00B512F5">
        <w:rPr>
          <w:lang w:val="en-US"/>
        </w:rPr>
        <w:t>.</w:t>
      </w:r>
    </w:p>
    <w:p w14:paraId="4CC7003E" w14:textId="77777777" w:rsidR="009369A4" w:rsidRPr="00150412" w:rsidRDefault="009369A4" w:rsidP="00150412">
      <w:pPr>
        <w:spacing w:line="360" w:lineRule="auto"/>
        <w:ind w:firstLine="709"/>
        <w:jc w:val="both"/>
        <w:rPr>
          <w:lang w:val="en-US"/>
        </w:rPr>
      </w:pPr>
      <w:r w:rsidRPr="00150412">
        <w:rPr>
          <w:lang w:val="en-US"/>
        </w:rPr>
        <w:lastRenderedPageBreak/>
        <w:t>All effective methods and approaches of operational search activities, due to technical and forensic, tactical and forensic, and methodological and forensic means, provide counteraction to terrorism and extremism. The criminal procedure consolidation of operational search methods as secret investigative actions has also become one of the effective levers for regulating criminal procedure legal relations in the sphere of countering terrorism and extremism.</w:t>
      </w:r>
    </w:p>
    <w:p w14:paraId="09613526" w14:textId="77777777" w:rsidR="009369A4" w:rsidRPr="00150412" w:rsidRDefault="009369A4" w:rsidP="00150412">
      <w:pPr>
        <w:spacing w:line="360" w:lineRule="auto"/>
        <w:ind w:firstLine="709"/>
        <w:jc w:val="both"/>
        <w:rPr>
          <w:lang w:val="en-US"/>
        </w:rPr>
      </w:pPr>
      <w:r w:rsidRPr="00150412">
        <w:rPr>
          <w:lang w:val="en-US"/>
        </w:rPr>
        <w:t xml:space="preserve">The providing factor of operational search activity, the implementation of its tasks are tactical and forensic and methodological and forensic tools developed by forensic science, which are also effective for use in the course of its implementation as a type of professional, law enforcement activities. Tactical and forensic tools are associated with the development of tactical techniques, which are also due to theoretical research in the science of psychology. </w:t>
      </w:r>
    </w:p>
    <w:p w14:paraId="7140B87C" w14:textId="77777777" w:rsidR="009369A4" w:rsidRPr="00150412" w:rsidRDefault="009369A4" w:rsidP="00150412">
      <w:pPr>
        <w:spacing w:line="360" w:lineRule="auto"/>
        <w:ind w:firstLine="709"/>
        <w:jc w:val="both"/>
        <w:rPr>
          <w:lang w:val="en-US"/>
        </w:rPr>
      </w:pPr>
      <w:r w:rsidRPr="00150412">
        <w:rPr>
          <w:lang w:val="en-US"/>
        </w:rPr>
        <w:t xml:space="preserve">V. A. </w:t>
      </w:r>
      <w:proofErr w:type="spellStart"/>
      <w:r w:rsidRPr="00150412">
        <w:rPr>
          <w:lang w:val="en-US"/>
        </w:rPr>
        <w:t>Obraztsov</w:t>
      </w:r>
      <w:proofErr w:type="spellEnd"/>
      <w:r w:rsidRPr="00150412">
        <w:rPr>
          <w:lang w:val="en-US"/>
        </w:rPr>
        <w:t xml:space="preserve"> and S. N. </w:t>
      </w:r>
      <w:proofErr w:type="spellStart"/>
      <w:r w:rsidRPr="00150412">
        <w:rPr>
          <w:lang w:val="en-US"/>
        </w:rPr>
        <w:t>Bogomolova</w:t>
      </w:r>
      <w:proofErr w:type="spellEnd"/>
      <w:r w:rsidRPr="00150412">
        <w:rPr>
          <w:lang w:val="en-US"/>
        </w:rPr>
        <w:t>, based on the analysis of foreign and domestic experience in the use of psychological knowledge in the detection and investigation of crimes in non-traditional ways, identify the following main areas of this activity: preparation of search psychological portraits of serial criminals; psycholinguistic analysis as a method of identifying the criminal, the use of polygraphs (lie detectors); the use of hypnosis in solving a crime; the use of chronobiology (</w:t>
      </w:r>
      <w:proofErr w:type="spellStart"/>
      <w:r w:rsidRPr="00150412">
        <w:rPr>
          <w:lang w:val="en-US"/>
        </w:rPr>
        <w:t>biorhythmology</w:t>
      </w:r>
      <w:proofErr w:type="spellEnd"/>
      <w:r w:rsidRPr="00150412">
        <w:rPr>
          <w:lang w:val="en-US"/>
        </w:rPr>
        <w:t>) for operational search and investigative purposes [41,77] The use of non-traditional methods based on psychology in conducting operational search activities, investigative actions, especially in countering terrorism and extremism, is justified due to the complexity of identifying and investigating these categories of cases and their public danger. Conducting operational search activities, investigative actions accompanied by the use of non-traditional methods is informative in nature, contributing to the establishment of circumstances to be proved in the course of search and cognitive activities.</w:t>
      </w:r>
    </w:p>
    <w:p w14:paraId="5AF26A67" w14:textId="77777777" w:rsidR="009369A4" w:rsidRPr="00150412" w:rsidRDefault="009369A4" w:rsidP="00150412">
      <w:pPr>
        <w:spacing w:line="360" w:lineRule="auto"/>
        <w:ind w:firstLine="709"/>
        <w:jc w:val="both"/>
        <w:rPr>
          <w:spacing w:val="2"/>
          <w:lang w:val="en-US"/>
        </w:rPr>
      </w:pPr>
      <w:r w:rsidRPr="00150412">
        <w:rPr>
          <w:spacing w:val="2"/>
          <w:lang w:val="en-US"/>
        </w:rPr>
        <w:t xml:space="preserve">Technical and forensic support is determined by the use in operational search activities of information and search systems related, for example, to identification of a person by smell traces, blood, microparticles, with express research of various substances and documents. In addition, much attention is paid to the issues of artificial intelligence and its legal mechanisms of regulation in the world practice, which is undoubtedly relevant and deserves attention.  </w:t>
      </w:r>
    </w:p>
    <w:p w14:paraId="20E8C6EA" w14:textId="77777777" w:rsidR="009369A4" w:rsidRPr="00150412" w:rsidRDefault="009369A4" w:rsidP="00150412">
      <w:pPr>
        <w:spacing w:line="360" w:lineRule="auto"/>
        <w:ind w:firstLine="709"/>
        <w:jc w:val="both"/>
        <w:rPr>
          <w:spacing w:val="2"/>
          <w:lang w:val="en-US"/>
        </w:rPr>
      </w:pPr>
      <w:r w:rsidRPr="00150412">
        <w:rPr>
          <w:spacing w:val="2"/>
          <w:lang w:val="en-US"/>
        </w:rPr>
        <w:t xml:space="preserve">Criminalistic support for crime prevention is aimed at the system of development and use of artificial intelligence algorithms that are used in the search for suspects in crimes, voice recognition, and the relevance of criminalistic support for cybercrimes is increasing.  In our opinion, criminalistic support should focus on victimological prevention of cybercrime, which is an effective method of countering crime, including criminal offenses of a terrorist and extremist </w:t>
      </w:r>
      <w:r w:rsidRPr="00150412">
        <w:rPr>
          <w:spacing w:val="2"/>
          <w:lang w:val="en-US"/>
        </w:rPr>
        <w:lastRenderedPageBreak/>
        <w:t xml:space="preserve">nature.  Belarusian scientists identify a system of victimological prevention measures for victims of cybercrime and identify effective ways to implement them: ‒ formation of certain standards and rules of ethical behavior in the use of artificial intelligence by the state, society and individuals; ‒ ensuring the stability of theoretical and practical knowledge, skills and abilities in ensuring personal security in cyberspace; ‒ instilling skills for monitoring and controlling connected devices, filtering information transmitted to removable devices, etc. [42, 215] The system of organizational and legal measures is defined in the Concept of cybersecurity ("Cybersecurity of Kazakhstan"), approved by the Decree of the Government of the Republic of Kazakhstan dated June 30, 2017 </w:t>
      </w:r>
      <w:r w:rsidRPr="00150412">
        <w:rPr>
          <w:lang w:val="en-US"/>
        </w:rPr>
        <w:t xml:space="preserve">№ </w:t>
      </w:r>
      <w:r w:rsidRPr="00150412">
        <w:rPr>
          <w:spacing w:val="2"/>
          <w:lang w:val="en-US"/>
        </w:rPr>
        <w:t xml:space="preserve"> 407.  "The concept is designed to ensure the development of mechanisms for preventing and promptly responding to information security incidents, including in social, natural and man-made emergencies." [43]</w:t>
      </w:r>
    </w:p>
    <w:p w14:paraId="1D23BC27" w14:textId="77777777" w:rsidR="009369A4" w:rsidRPr="00150412" w:rsidRDefault="009369A4" w:rsidP="00150412">
      <w:pPr>
        <w:spacing w:line="360" w:lineRule="auto"/>
        <w:ind w:firstLine="709"/>
        <w:jc w:val="both"/>
        <w:rPr>
          <w:lang w:val="en-US"/>
        </w:rPr>
      </w:pPr>
      <w:r w:rsidRPr="00150412">
        <w:rPr>
          <w:lang w:val="en-US"/>
        </w:rPr>
        <w:t xml:space="preserve">In the criminalistic provision of counteraction to extremism and terrorism, attention is paid to the analysis of criminal offenses of a terrorist and extremist nature, which can be combined into one classification basis on criminally significant grounds due to the interdependence of cause-and-effect mechanisms for the formation and development of extremism and terrorism as socio-legal, socio-political phenomena. In the power of natural processes the manifestations of interdependent causal relationships that define the mechanism of criminal activities of terrorist and extremist nature, it is proposed to distinguish the method of investigation of these categories of cases in the forensic methodology with the development of methods for collecting, researching, consolidating and evaluating evidence in the course of search and cognitive activity of subjects of evidence.  Science-based arsenal of tactical methods is offered when addressing issues of detection, investigation and prevention of criminal offences of terrorist and extremist nature, due to natural processes of formation of the system "personality and religion", defining the nature of the interaction and the formation of intrapersonal and interpersonal relations of the subjects of interaction, determining the application of the system of tactics aimed at the acceptable ways of behavior from a position of compliance with the canons of religion, in particular Islam, Christianity in the production of procedural and operational investigative actions. </w:t>
      </w:r>
    </w:p>
    <w:p w14:paraId="7EF5E008" w14:textId="77777777" w:rsidR="009369A4" w:rsidRPr="00150412" w:rsidRDefault="009369A4" w:rsidP="00150412">
      <w:pPr>
        <w:spacing w:line="360" w:lineRule="auto"/>
        <w:ind w:firstLine="709"/>
        <w:jc w:val="both"/>
        <w:rPr>
          <w:lang w:val="en-US"/>
        </w:rPr>
      </w:pPr>
      <w:r w:rsidRPr="00150412">
        <w:rPr>
          <w:lang w:val="en-US"/>
        </w:rPr>
        <w:t>Thus, the improvement of the criminalistic policy is due to the development of organizational and legal, organizational and tactical, technical and forensic, methodological and forensic tools necessary for solving practical problems in the system of countering religious extremism and terrorism.</w:t>
      </w:r>
    </w:p>
    <w:p w14:paraId="648E6802" w14:textId="77777777" w:rsidR="002F43BB" w:rsidRPr="00150412" w:rsidRDefault="002F43BB" w:rsidP="00150412">
      <w:pPr>
        <w:shd w:val="clear" w:color="auto" w:fill="FFFFFF"/>
        <w:spacing w:line="360" w:lineRule="auto"/>
        <w:ind w:firstLine="709"/>
        <w:jc w:val="both"/>
        <w:rPr>
          <w:b/>
          <w:bCs/>
          <w:noProof/>
          <w:lang w:val="en-US"/>
        </w:rPr>
      </w:pPr>
    </w:p>
    <w:p w14:paraId="072B35C4" w14:textId="46391049" w:rsidR="006C2ECB" w:rsidRPr="00150412" w:rsidRDefault="009369A4" w:rsidP="00B512F5">
      <w:pPr>
        <w:shd w:val="clear" w:color="auto" w:fill="FFFFFF"/>
        <w:spacing w:line="360" w:lineRule="auto"/>
        <w:ind w:firstLine="709"/>
        <w:jc w:val="center"/>
        <w:rPr>
          <w:b/>
          <w:bCs/>
          <w:noProof/>
          <w:lang w:val="en-US"/>
        </w:rPr>
      </w:pPr>
      <w:r w:rsidRPr="00150412">
        <w:rPr>
          <w:b/>
          <w:bCs/>
          <w:noProof/>
          <w:lang w:val="en-US"/>
        </w:rPr>
        <w:lastRenderedPageBreak/>
        <w:t>CONCLUSION</w:t>
      </w:r>
    </w:p>
    <w:p w14:paraId="16328827" w14:textId="77777777" w:rsidR="002F43BB" w:rsidRPr="00150412" w:rsidRDefault="002F43BB" w:rsidP="00150412">
      <w:pPr>
        <w:shd w:val="clear" w:color="auto" w:fill="FFFFFF"/>
        <w:spacing w:line="360" w:lineRule="auto"/>
        <w:ind w:firstLine="709"/>
        <w:jc w:val="both"/>
        <w:rPr>
          <w:b/>
          <w:bCs/>
          <w:noProof/>
          <w:lang w:val="en-US"/>
        </w:rPr>
      </w:pPr>
    </w:p>
    <w:p w14:paraId="60F90254" w14:textId="77777777" w:rsidR="009369A4" w:rsidRPr="00150412" w:rsidRDefault="009369A4" w:rsidP="00150412">
      <w:pPr>
        <w:spacing w:line="360" w:lineRule="auto"/>
        <w:ind w:firstLine="709"/>
        <w:jc w:val="both"/>
        <w:rPr>
          <w:noProof/>
          <w:lang w:val="en-US"/>
        </w:rPr>
      </w:pPr>
      <w:r w:rsidRPr="00150412">
        <w:rPr>
          <w:noProof/>
          <w:lang w:val="en-US"/>
        </w:rPr>
        <w:t>The effectiveness of countering religious extremism and terrorism is determined by improving the criminal policy aimed at ensuring the security and protection of national interests from national threats. Extremism and terrorism, considered as socio-legal, socio-political phenomena that are transnational in nature, represent a national threat that requires a scientifically-based systematic integrated approach to countering effective mechanisms for regulating public relations in the system of ensuring national security. A systematic approach to ensuring national security is determined by the development of a strategy that provides practical tasks to protect the rights and freedoms of citizens, individuals and society from internal and external encroachments, with the identification of cause-and-effect relations of the formation and development of criminal orientation, the creation of conditions of socio-economic, socio-political, military-political, environmental and informational nature. The national security strategy consists primarily in identifying the defining features of national security, which in the author's understanding are revealed as follows: national security – is a system of organizational and legal, socio-economic, socio-political, socio-psychological factors that determine the nature and content of counteraction by effective means of protecting the interests of the individual, society and the state from internal and external threats by international legal mechanisms for regulating relations determined by the national interests of states. In other words, national security - is a complex systemic phenomenon that reveals the security of the state, society and the individual from all types of threats, the system is determined by the stable functioning of the political and economic systems of society, the sovereignty and territorial integrity of the state, which are regulated by their legal support.</w:t>
      </w:r>
    </w:p>
    <w:p w14:paraId="4BDB3046" w14:textId="77777777" w:rsidR="009369A4" w:rsidRPr="00150412" w:rsidRDefault="009369A4" w:rsidP="00150412">
      <w:pPr>
        <w:shd w:val="clear" w:color="auto" w:fill="FFFFFF"/>
        <w:spacing w:line="360" w:lineRule="auto"/>
        <w:ind w:firstLine="709"/>
        <w:jc w:val="both"/>
        <w:rPr>
          <w:noProof/>
          <w:spacing w:val="2"/>
          <w:lang w:val="en-US"/>
        </w:rPr>
      </w:pPr>
      <w:r w:rsidRPr="00150412">
        <w:rPr>
          <w:noProof/>
          <w:spacing w:val="2"/>
          <w:lang w:val="en-US"/>
        </w:rPr>
        <w:t>The national security strategy consists in ensuring security that determines the absence of contradictions in the functioning of the social system and in the protection of the</w:t>
      </w:r>
      <w:r w:rsidRPr="00150412">
        <w:rPr>
          <w:noProof/>
          <w:spacing w:val="2"/>
          <w:lang w:val="kk-KZ"/>
        </w:rPr>
        <w:t xml:space="preserve"> </w:t>
      </w:r>
      <w:r w:rsidRPr="00150412">
        <w:rPr>
          <w:noProof/>
          <w:spacing w:val="2"/>
          <w:lang w:val="en-US"/>
        </w:rPr>
        <w:t xml:space="preserve">person, citizen and individual from internal and external threats. The next dominant factor in the national security strategy is ensuring political stability, which determines the content and nature of both internal and external threats, revealing political security. </w:t>
      </w:r>
    </w:p>
    <w:p w14:paraId="32D7CC84" w14:textId="77777777" w:rsidR="009369A4" w:rsidRPr="00150412" w:rsidRDefault="009369A4" w:rsidP="00150412">
      <w:pPr>
        <w:shd w:val="clear" w:color="auto" w:fill="FFFFFF"/>
        <w:spacing w:line="360" w:lineRule="auto"/>
        <w:ind w:firstLine="709"/>
        <w:jc w:val="both"/>
        <w:rPr>
          <w:noProof/>
          <w:spacing w:val="2"/>
          <w:lang w:val="en-US"/>
        </w:rPr>
      </w:pPr>
      <w:r w:rsidRPr="00150412">
        <w:rPr>
          <w:noProof/>
          <w:spacing w:val="2"/>
          <w:lang w:val="en-US"/>
        </w:rPr>
        <w:t xml:space="preserve">Legal security should be highlighted in the national security strategy, that is ensuring the protection of the very legal system of the state in accordance with international law, the effectiveness of which is determined by the International treaties ratified by the RK, which are designed to protect national interests; the effectiveness of the internal legislation of the RK, also influencing the state of national security. It should be noted that we have identified causal </w:t>
      </w:r>
      <w:r w:rsidRPr="00150412">
        <w:rPr>
          <w:noProof/>
          <w:spacing w:val="2"/>
          <w:lang w:val="en-US"/>
        </w:rPr>
        <w:lastRenderedPageBreak/>
        <w:t>determinants of security that protect national interests: as social, political stability, territorial integrity, legal regulation of public relations in the national security system.</w:t>
      </w:r>
    </w:p>
    <w:p w14:paraId="1BCDAAB0" w14:textId="77777777" w:rsidR="009369A4" w:rsidRPr="00150412" w:rsidRDefault="009369A4" w:rsidP="00150412">
      <w:pPr>
        <w:tabs>
          <w:tab w:val="left" w:pos="840"/>
        </w:tabs>
        <w:spacing w:line="360" w:lineRule="auto"/>
        <w:ind w:firstLine="709"/>
        <w:contextualSpacing/>
        <w:jc w:val="both"/>
        <w:rPr>
          <w:noProof/>
          <w:spacing w:val="2"/>
          <w:lang w:val="en-US"/>
        </w:rPr>
      </w:pPr>
      <w:r w:rsidRPr="00150412">
        <w:rPr>
          <w:noProof/>
          <w:spacing w:val="2"/>
          <w:lang w:val="en-US"/>
        </w:rPr>
        <w:t xml:space="preserve">In the national security system, the determining factors and dominant directions of ensuring the security and protection of national interests are highlighted: as social, economic, political, military, environmental, and informational issues that are considered systematically and comprehensively in the context of countering religious extremism and terrorism. The systematic and comprehensive consideration of effective methods and ways to counter terrorism are defined by the disclosure of causal determinants and enabling factors of protection of national interests from national threats in the relationship that contribute to the knowledge of the nature of extremism and terrorism, as a socio-legal, socio-political phenomena. The disclosure of the system-structural analysis of national security determined the methods of countering extremism and terrorism by improving the criminal policy based on the analysis of determining factors and forensic methods of support. </w:t>
      </w:r>
    </w:p>
    <w:p w14:paraId="3C19E766" w14:textId="77777777" w:rsidR="009369A4" w:rsidRPr="00150412" w:rsidRDefault="009369A4" w:rsidP="00150412">
      <w:pPr>
        <w:tabs>
          <w:tab w:val="left" w:pos="840"/>
        </w:tabs>
        <w:spacing w:line="360" w:lineRule="auto"/>
        <w:ind w:firstLine="709"/>
        <w:contextualSpacing/>
        <w:jc w:val="both"/>
        <w:rPr>
          <w:noProof/>
          <w:spacing w:val="2"/>
          <w:lang w:val="en-US"/>
        </w:rPr>
      </w:pPr>
      <w:r w:rsidRPr="00150412">
        <w:rPr>
          <w:noProof/>
          <w:spacing w:val="2"/>
          <w:lang w:val="en-US"/>
        </w:rPr>
        <w:t>The improvement of criminal policy was determined by the study of the norms of criminal law, criminal procedure and criminal enforcement in the system of countering terrorism. The analysis of norms of criminal legislation of RK shows that the criminal-law classification of criminal offences of an extremist and terrorist nature is determined by the target thrust of the attacks on the peace and security of mankind, on the constitutional order and state security, public security and public order, while the criminal legislation of the Russian Federation draws a clear systematization of crimes for the purpose of infringement of public security of the state, and the target orientation of extremist crimes is defined as encroachments on the foundations of the constitutional system and state security, which contributes to a systematic, comprehensive solution of practical problems of law enforcement. Based on the above, in our opinion, there is a need to systematize criminal offenses of extremist and terrorist orientation, which determine the criteria for their differentiation at the level of criminal law regulation of public relations in the field of national security.</w:t>
      </w:r>
    </w:p>
    <w:p w14:paraId="48CEF624" w14:textId="77777777" w:rsidR="009369A4" w:rsidRPr="00150412" w:rsidRDefault="009369A4" w:rsidP="00150412">
      <w:pPr>
        <w:spacing w:line="360" w:lineRule="auto"/>
        <w:ind w:firstLine="709"/>
        <w:jc w:val="both"/>
        <w:rPr>
          <w:noProof/>
          <w:lang w:val="en-US"/>
        </w:rPr>
      </w:pPr>
      <w:r w:rsidRPr="00150412">
        <w:rPr>
          <w:noProof/>
          <w:lang w:val="en-US"/>
        </w:rPr>
        <w:t xml:space="preserve">Thus, the improvement of criminal policy is considered from the point of view of the analysis of the norms of the current legislation of the Republic of Kazakhstan in the field of criminal, criminal procedure and criminal executive law aimed at modernization, author's proposals for improving national legislation, criminological research on software for preventive and precautionary actions of a state nature, the methods used systematically and comprehensively in the prevention of criminal offenses of a terrorist and extremist nature are reflected in the reports and in </w:t>
      </w:r>
      <w:r w:rsidRPr="00150412">
        <w:rPr>
          <w:noProof/>
          <w:lang w:val="en-US"/>
        </w:rPr>
        <w:lastRenderedPageBreak/>
        <w:t xml:space="preserve">the collective monograph "Criminal policy on countering terrorism in ensuring the national security of the Republic of Kazakhstan".   The effectiveness of the criminal policy in the system of countering religious extremism and terrorism is provided by criminalistic means of solving situational problems by applying programming methods, algorithmization, modeling behavioral manifestations, and diagnosing conditions of an objective and subjective nature. </w:t>
      </w:r>
    </w:p>
    <w:p w14:paraId="46C5A4DC" w14:textId="77777777" w:rsidR="009369A4" w:rsidRPr="00150412" w:rsidRDefault="009369A4" w:rsidP="00150412">
      <w:pPr>
        <w:tabs>
          <w:tab w:val="left" w:pos="840"/>
        </w:tabs>
        <w:spacing w:line="360" w:lineRule="auto"/>
        <w:ind w:firstLine="709"/>
        <w:contextualSpacing/>
        <w:jc w:val="both"/>
        <w:rPr>
          <w:noProof/>
          <w:lang w:val="en-US"/>
        </w:rPr>
      </w:pPr>
      <w:r w:rsidRPr="00150412">
        <w:rPr>
          <w:noProof/>
          <w:lang w:val="en-US"/>
        </w:rPr>
        <w:t xml:space="preserve">Based on the results of the research, within the framework of the research project, the disciplines "Criminal policy and national security", "Improvement of criminal policy in the system of ensuring national security" were developed and introduced into the educational process, an experimental Educational program at the master's level "Digital criminalistics" was developed; courses of lectures were delivered as part of advanced training at the L.N. Gumilyov ENU in the amount of 24 hours and as part of academic mobility in online mode for graduates of the RUDN Moscow law institute (Russia) in the amount of 36 hours; round tables were held with leading Universities in Kazakhstan, Kyrgyzstan and Russia, with scientists from the University of Bristol London (England), meetings with professors from Kings college London, UCL. In the Institute of Security and Crime Science (London) was delivered a course of lectures by Professor Richard Wortley of UCL University. </w:t>
      </w:r>
    </w:p>
    <w:p w14:paraId="27526756" w14:textId="77777777" w:rsidR="009369A4" w:rsidRPr="00150412" w:rsidRDefault="009369A4" w:rsidP="00150412">
      <w:pPr>
        <w:tabs>
          <w:tab w:val="left" w:pos="840"/>
        </w:tabs>
        <w:spacing w:line="360" w:lineRule="auto"/>
        <w:ind w:firstLine="709"/>
        <w:contextualSpacing/>
        <w:jc w:val="both"/>
        <w:rPr>
          <w:noProof/>
          <w:lang w:val="en-US"/>
        </w:rPr>
      </w:pPr>
      <w:r w:rsidRPr="00150412">
        <w:rPr>
          <w:noProof/>
          <w:lang w:val="en-US"/>
        </w:rPr>
        <w:t>The results of scientific research are published in peer-reviewed journals in Kazakhstan, Russia, Belarus, and Scopus.</w:t>
      </w:r>
    </w:p>
    <w:p w14:paraId="1F5318CC" w14:textId="113874EF" w:rsidR="009369A4" w:rsidRPr="00150412" w:rsidRDefault="009369A4" w:rsidP="00150412">
      <w:pPr>
        <w:spacing w:line="360" w:lineRule="auto"/>
        <w:ind w:firstLine="709"/>
        <w:jc w:val="both"/>
        <w:rPr>
          <w:color w:val="0563C1"/>
          <w:u w:val="single"/>
          <w:lang w:val="en-US"/>
        </w:rPr>
      </w:pPr>
    </w:p>
    <w:p w14:paraId="3DEAA89A" w14:textId="6E52E320" w:rsidR="009369A4" w:rsidRPr="00150412" w:rsidRDefault="009369A4" w:rsidP="00150412">
      <w:pPr>
        <w:spacing w:line="360" w:lineRule="auto"/>
        <w:ind w:firstLine="709"/>
        <w:jc w:val="both"/>
        <w:rPr>
          <w:color w:val="0563C1"/>
          <w:u w:val="single"/>
          <w:lang w:val="en-US"/>
        </w:rPr>
      </w:pPr>
    </w:p>
    <w:p w14:paraId="7CE031E4" w14:textId="3FE6EDFE" w:rsidR="009369A4" w:rsidRPr="00150412" w:rsidRDefault="009369A4" w:rsidP="00150412">
      <w:pPr>
        <w:spacing w:line="360" w:lineRule="auto"/>
        <w:ind w:firstLine="709"/>
        <w:jc w:val="both"/>
        <w:rPr>
          <w:color w:val="0563C1"/>
          <w:u w:val="single"/>
          <w:lang w:val="en-US"/>
        </w:rPr>
      </w:pPr>
    </w:p>
    <w:p w14:paraId="1944EDFC" w14:textId="046AA5AE" w:rsidR="009369A4" w:rsidRPr="00150412" w:rsidRDefault="009369A4" w:rsidP="00150412">
      <w:pPr>
        <w:spacing w:line="360" w:lineRule="auto"/>
        <w:ind w:firstLine="709"/>
        <w:jc w:val="both"/>
        <w:rPr>
          <w:color w:val="0563C1"/>
          <w:u w:val="single"/>
          <w:lang w:val="en-US"/>
        </w:rPr>
      </w:pPr>
    </w:p>
    <w:p w14:paraId="0A62C27B" w14:textId="09CB99FD" w:rsidR="009369A4" w:rsidRPr="00150412" w:rsidRDefault="009369A4" w:rsidP="00150412">
      <w:pPr>
        <w:spacing w:line="360" w:lineRule="auto"/>
        <w:ind w:firstLine="709"/>
        <w:jc w:val="both"/>
        <w:rPr>
          <w:color w:val="0563C1"/>
          <w:u w:val="single"/>
          <w:lang w:val="en-US"/>
        </w:rPr>
      </w:pPr>
    </w:p>
    <w:p w14:paraId="62DF4651" w14:textId="2A996F3D" w:rsidR="009369A4" w:rsidRPr="00150412" w:rsidRDefault="009369A4" w:rsidP="00150412">
      <w:pPr>
        <w:spacing w:line="360" w:lineRule="auto"/>
        <w:ind w:firstLine="709"/>
        <w:jc w:val="both"/>
        <w:rPr>
          <w:color w:val="0563C1"/>
          <w:u w:val="single"/>
          <w:lang w:val="en-US"/>
        </w:rPr>
      </w:pPr>
    </w:p>
    <w:p w14:paraId="5B4D3A85" w14:textId="3CCAE578" w:rsidR="009369A4" w:rsidRPr="00150412" w:rsidRDefault="009369A4" w:rsidP="00150412">
      <w:pPr>
        <w:spacing w:line="360" w:lineRule="auto"/>
        <w:ind w:firstLine="709"/>
        <w:jc w:val="both"/>
        <w:rPr>
          <w:color w:val="0563C1"/>
          <w:u w:val="single"/>
          <w:lang w:val="en-US"/>
        </w:rPr>
      </w:pPr>
    </w:p>
    <w:p w14:paraId="4ED20EAD" w14:textId="6B89D3C5" w:rsidR="009369A4" w:rsidRPr="00150412" w:rsidRDefault="009369A4" w:rsidP="00150412">
      <w:pPr>
        <w:spacing w:line="360" w:lineRule="auto"/>
        <w:ind w:firstLine="709"/>
        <w:jc w:val="both"/>
        <w:rPr>
          <w:color w:val="0563C1"/>
          <w:u w:val="single"/>
          <w:lang w:val="en-US"/>
        </w:rPr>
      </w:pPr>
    </w:p>
    <w:p w14:paraId="218E0D00" w14:textId="61958A25" w:rsidR="009369A4" w:rsidRPr="00150412" w:rsidRDefault="009369A4" w:rsidP="00150412">
      <w:pPr>
        <w:spacing w:line="360" w:lineRule="auto"/>
        <w:ind w:firstLine="709"/>
        <w:jc w:val="both"/>
        <w:rPr>
          <w:color w:val="0563C1"/>
          <w:u w:val="single"/>
          <w:lang w:val="en-US"/>
        </w:rPr>
      </w:pPr>
    </w:p>
    <w:p w14:paraId="40E1A2C8" w14:textId="2B2E975E" w:rsidR="009369A4" w:rsidRPr="00150412" w:rsidRDefault="009369A4" w:rsidP="00150412">
      <w:pPr>
        <w:spacing w:line="360" w:lineRule="auto"/>
        <w:ind w:firstLine="709"/>
        <w:jc w:val="both"/>
        <w:rPr>
          <w:color w:val="0563C1"/>
          <w:u w:val="single"/>
          <w:lang w:val="en-US"/>
        </w:rPr>
      </w:pPr>
    </w:p>
    <w:p w14:paraId="3571BA48" w14:textId="67041A6B" w:rsidR="009369A4" w:rsidRPr="00150412" w:rsidRDefault="009369A4" w:rsidP="00150412">
      <w:pPr>
        <w:spacing w:line="360" w:lineRule="auto"/>
        <w:ind w:firstLine="709"/>
        <w:jc w:val="both"/>
        <w:rPr>
          <w:color w:val="0563C1"/>
          <w:u w:val="single"/>
          <w:lang w:val="en-US"/>
        </w:rPr>
      </w:pPr>
    </w:p>
    <w:p w14:paraId="237678E7" w14:textId="1308FD54" w:rsidR="009369A4" w:rsidRPr="00150412" w:rsidRDefault="009369A4" w:rsidP="00150412">
      <w:pPr>
        <w:spacing w:line="360" w:lineRule="auto"/>
        <w:ind w:firstLine="709"/>
        <w:jc w:val="both"/>
        <w:rPr>
          <w:color w:val="0563C1"/>
          <w:u w:val="single"/>
          <w:lang w:val="en-US"/>
        </w:rPr>
      </w:pPr>
    </w:p>
    <w:p w14:paraId="09E9B8A0" w14:textId="665C8C31" w:rsidR="009369A4" w:rsidRPr="00150412" w:rsidRDefault="009369A4" w:rsidP="00150412">
      <w:pPr>
        <w:spacing w:line="360" w:lineRule="auto"/>
        <w:ind w:firstLine="709"/>
        <w:jc w:val="both"/>
        <w:rPr>
          <w:color w:val="0563C1"/>
          <w:u w:val="single"/>
          <w:lang w:val="en-US"/>
        </w:rPr>
      </w:pPr>
    </w:p>
    <w:p w14:paraId="08EBFC2D" w14:textId="77777777" w:rsidR="006C2ECB" w:rsidRPr="00150412" w:rsidRDefault="006C2ECB" w:rsidP="00150412">
      <w:pPr>
        <w:spacing w:line="360" w:lineRule="auto"/>
        <w:ind w:firstLine="709"/>
        <w:jc w:val="both"/>
        <w:rPr>
          <w:color w:val="0563C1"/>
          <w:u w:val="single"/>
          <w:lang w:val="en-US"/>
        </w:rPr>
      </w:pPr>
    </w:p>
    <w:p w14:paraId="345DABF0" w14:textId="60360F6E" w:rsidR="00C72D58" w:rsidRPr="00150412" w:rsidRDefault="00A83EFE" w:rsidP="00B512F5">
      <w:pPr>
        <w:spacing w:line="360" w:lineRule="auto"/>
        <w:ind w:firstLine="709"/>
        <w:jc w:val="center"/>
        <w:rPr>
          <w:b/>
          <w:color w:val="auto"/>
          <w:lang w:val="en-US"/>
        </w:rPr>
      </w:pPr>
      <w:r w:rsidRPr="00150412">
        <w:rPr>
          <w:b/>
          <w:color w:val="auto"/>
          <w:lang w:val="en-US"/>
        </w:rPr>
        <w:lastRenderedPageBreak/>
        <w:t>LIST OF REFERENCES</w:t>
      </w:r>
    </w:p>
    <w:p w14:paraId="14FADAF0" w14:textId="77777777" w:rsidR="006C2ECB" w:rsidRPr="00150412" w:rsidRDefault="006C2ECB" w:rsidP="00150412">
      <w:pPr>
        <w:spacing w:line="360" w:lineRule="auto"/>
        <w:ind w:firstLine="709"/>
        <w:jc w:val="both"/>
        <w:rPr>
          <w:b/>
          <w:color w:val="auto"/>
          <w:lang w:val="en-US"/>
        </w:rPr>
      </w:pPr>
    </w:p>
    <w:p w14:paraId="0899F01B" w14:textId="77777777" w:rsidR="00C72D58" w:rsidRPr="00150412" w:rsidRDefault="00C72D58" w:rsidP="00150412">
      <w:pPr>
        <w:numPr>
          <w:ilvl w:val="0"/>
          <w:numId w:val="1"/>
        </w:numPr>
        <w:spacing w:line="360" w:lineRule="auto"/>
        <w:ind w:left="0" w:firstLine="709"/>
        <w:contextualSpacing/>
        <w:jc w:val="both"/>
        <w:rPr>
          <w:color w:val="000000" w:themeColor="text1"/>
          <w:u w:val="single"/>
          <w:lang w:val="en-US"/>
        </w:rPr>
      </w:pPr>
      <w:r w:rsidRPr="00150412">
        <w:rPr>
          <w:color w:val="000000" w:themeColor="text1"/>
          <w:lang w:val="en-US"/>
        </w:rPr>
        <w:t xml:space="preserve">On approval of the state program on countering religious extremism and terrorism for 2018 – 2022. Resolution of the government of the Republic of Kazakhstan dated March 15, 2018. </w:t>
      </w:r>
      <w:hyperlink r:id="rId11" w:history="1">
        <w:r w:rsidRPr="00150412">
          <w:rPr>
            <w:color w:val="000000" w:themeColor="text1"/>
            <w:u w:val="single"/>
            <w:lang w:val="en-US"/>
          </w:rPr>
          <w:t>http://adilet.zan.kz/rus/docs/P1800000124</w:t>
        </w:r>
      </w:hyperlink>
    </w:p>
    <w:p w14:paraId="149CEE17"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color w:val="000000" w:themeColor="text1"/>
          <w:lang w:val="en-US"/>
        </w:rPr>
        <w:t xml:space="preserve">On the concept of Legal policy of the Republic of Kazakhstan for the period from 2010 to 2020 Decree of the President of the Republic of Kazakhstan dated August 24 2009 No. 858 </w:t>
      </w:r>
      <w:hyperlink r:id="rId12" w:history="1">
        <w:r w:rsidRPr="00150412">
          <w:rPr>
            <w:color w:val="000000" w:themeColor="text1"/>
            <w:lang w:val="en-US"/>
          </w:rPr>
          <w:t>http://adilet.zan.kz/rus/docs/U090000858_</w:t>
        </w:r>
      </w:hyperlink>
    </w:p>
    <w:p w14:paraId="63669742" w14:textId="4647082F"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color w:val="000000" w:themeColor="text1"/>
          <w:lang w:val="en-US"/>
        </w:rPr>
        <w:t xml:space="preserve">Law of the Republic of Kazakhstan No. 118 – V1 3RK of December 21, 2017 </w:t>
      </w:r>
      <w:proofErr w:type="gramStart"/>
      <w:r w:rsidRPr="00150412">
        <w:rPr>
          <w:color w:val="000000" w:themeColor="text1"/>
          <w:lang w:val="en-US"/>
        </w:rPr>
        <w:t>On</w:t>
      </w:r>
      <w:proofErr w:type="gramEnd"/>
      <w:r w:rsidRPr="00150412">
        <w:rPr>
          <w:color w:val="000000" w:themeColor="text1"/>
          <w:lang w:val="en-US"/>
        </w:rPr>
        <w:t xml:space="preserve"> amendments to certain legislative acts of the Republic of Kazakhstan on modernization of the procedural foundations of law enforcement activities. </w:t>
      </w:r>
      <w:hyperlink r:id="rId13" w:history="1">
        <w:r w:rsidR="00A83EFE" w:rsidRPr="00150412">
          <w:rPr>
            <w:rStyle w:val="a5"/>
            <w:u w:val="none"/>
          </w:rPr>
          <w:t>http://adilet.zan.kz/rus/docs/Z1700000118</w:t>
        </w:r>
      </w:hyperlink>
      <w:r w:rsidR="00A83EFE" w:rsidRPr="00150412">
        <w:rPr>
          <w:color w:val="000000" w:themeColor="text1"/>
          <w:lang w:val="en-US"/>
        </w:rPr>
        <w:t xml:space="preserve"> </w:t>
      </w:r>
    </w:p>
    <w:p w14:paraId="71C5B3F0" w14:textId="2136C608" w:rsidR="00C72D58" w:rsidRPr="00150412" w:rsidRDefault="00C72D58" w:rsidP="00150412">
      <w:pPr>
        <w:pStyle w:val="a6"/>
        <w:numPr>
          <w:ilvl w:val="0"/>
          <w:numId w:val="1"/>
        </w:numPr>
        <w:spacing w:line="360" w:lineRule="auto"/>
        <w:ind w:left="0" w:firstLine="709"/>
        <w:jc w:val="both"/>
        <w:rPr>
          <w:color w:val="auto"/>
        </w:rPr>
      </w:pPr>
      <w:r w:rsidRPr="00150412">
        <w:rPr>
          <w:color w:val="000000" w:themeColor="text1"/>
          <w:lang w:val="en-US"/>
        </w:rPr>
        <w:t xml:space="preserve">Law of the Republic of Kazakhstan "On national security of the Republic of Kazakhstan" dated January 6, 2012 No. 527-1V. </w:t>
      </w:r>
      <w:hyperlink r:id="rId14" w:history="1">
        <w:r w:rsidR="00A83EFE" w:rsidRPr="00150412">
          <w:rPr>
            <w:rStyle w:val="a5"/>
          </w:rPr>
          <w:t>http://adilet.zan.kz/rus/docs/Z1200000527</w:t>
        </w:r>
      </w:hyperlink>
    </w:p>
    <w:p w14:paraId="4894ECC8"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proofErr w:type="spellStart"/>
      <w:r w:rsidRPr="00150412">
        <w:rPr>
          <w:color w:val="000000" w:themeColor="text1"/>
          <w:lang w:val="en-US"/>
        </w:rPr>
        <w:t>Shaikhadenov</w:t>
      </w:r>
      <w:proofErr w:type="spellEnd"/>
      <w:r w:rsidRPr="00150412">
        <w:rPr>
          <w:color w:val="000000" w:themeColor="text1"/>
          <w:lang w:val="en-US"/>
        </w:rPr>
        <w:t xml:space="preserve"> R.N. Actual problems of proof at the stage of pre-trial investigation.  Abstract of the dissertation for the PHD degree of doctor of philosophy under the supervision of A.N. </w:t>
      </w:r>
      <w:proofErr w:type="spellStart"/>
      <w:r w:rsidRPr="00150412">
        <w:rPr>
          <w:color w:val="000000" w:themeColor="text1"/>
          <w:lang w:val="en-US"/>
        </w:rPr>
        <w:t>Akhpanov</w:t>
      </w:r>
      <w:proofErr w:type="spellEnd"/>
      <w:r w:rsidRPr="00150412">
        <w:rPr>
          <w:color w:val="000000" w:themeColor="text1"/>
          <w:lang w:val="en-US"/>
        </w:rPr>
        <w:t xml:space="preserve"> and B.R. </w:t>
      </w:r>
      <w:proofErr w:type="spellStart"/>
      <w:r w:rsidRPr="00150412">
        <w:rPr>
          <w:color w:val="000000" w:themeColor="text1"/>
          <w:lang w:val="en-US"/>
        </w:rPr>
        <w:t>Sembekova</w:t>
      </w:r>
      <w:proofErr w:type="spellEnd"/>
      <w:r w:rsidRPr="00150412">
        <w:rPr>
          <w:color w:val="000000" w:themeColor="text1"/>
          <w:lang w:val="en-US"/>
        </w:rPr>
        <w:t>, 2019. 9p.</w:t>
      </w:r>
    </w:p>
    <w:p w14:paraId="144C9265"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 xml:space="preserve">Criminal procedure code of the Republic of Kazakhstan (with amendments and additions as of 07.07.2020) </w:t>
      </w:r>
      <w:r w:rsidRPr="00150412">
        <w:rPr>
          <w:iCs/>
          <w:color w:val="000000" w:themeColor="text1"/>
          <w:shd w:val="clear" w:color="auto" w:fill="FFFFFF"/>
          <w:lang w:val="en-US"/>
        </w:rPr>
        <w:t>https://online.zakon.kz/Document/?doc_id=31575852</w:t>
      </w:r>
    </w:p>
    <w:p w14:paraId="5898E915"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proofErr w:type="spellStart"/>
      <w:r w:rsidRPr="00150412">
        <w:rPr>
          <w:color w:val="000000" w:themeColor="text1"/>
          <w:lang w:val="en-US"/>
        </w:rPr>
        <w:t>Suleimenova</w:t>
      </w:r>
      <w:proofErr w:type="spellEnd"/>
      <w:r w:rsidRPr="00150412">
        <w:rPr>
          <w:color w:val="000000" w:themeColor="text1"/>
          <w:lang w:val="en-US"/>
        </w:rPr>
        <w:t xml:space="preserve"> </w:t>
      </w:r>
      <w:proofErr w:type="spellStart"/>
      <w:r w:rsidRPr="00150412">
        <w:rPr>
          <w:color w:val="000000" w:themeColor="text1"/>
          <w:lang w:val="en-US"/>
        </w:rPr>
        <w:t>G.Zh</w:t>
      </w:r>
      <w:proofErr w:type="spellEnd"/>
      <w:r w:rsidRPr="00150412">
        <w:rPr>
          <w:color w:val="000000" w:themeColor="text1"/>
          <w:lang w:val="en-US"/>
        </w:rPr>
        <w:t xml:space="preserve">. On the concept and content of criminal prosecution at the stage of preliminary investigation </w:t>
      </w:r>
      <w:hyperlink r:id="rId15" w:anchor="pos=6;-155" w:history="1">
        <w:r w:rsidRPr="00150412">
          <w:rPr>
            <w:color w:val="000000" w:themeColor="text1"/>
            <w:u w:val="single"/>
            <w:lang w:val="en-US"/>
          </w:rPr>
          <w:t>https://online.zakon.kz/Document/?doc_id=32921281#pos=6;-155</w:t>
        </w:r>
      </w:hyperlink>
    </w:p>
    <w:p w14:paraId="7D32B3E6"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proofErr w:type="spellStart"/>
      <w:r w:rsidRPr="00150412">
        <w:rPr>
          <w:color w:val="000000" w:themeColor="text1"/>
          <w:lang w:val="en-US"/>
        </w:rPr>
        <w:t>Sembekova</w:t>
      </w:r>
      <w:proofErr w:type="spellEnd"/>
      <w:r w:rsidRPr="00150412">
        <w:rPr>
          <w:color w:val="000000" w:themeColor="text1"/>
          <w:lang w:val="en-US"/>
        </w:rPr>
        <w:t xml:space="preserve"> B. R., </w:t>
      </w:r>
      <w:proofErr w:type="spellStart"/>
      <w:r w:rsidRPr="00150412">
        <w:rPr>
          <w:color w:val="000000" w:themeColor="text1"/>
          <w:lang w:val="en-US"/>
        </w:rPr>
        <w:t>Zhumabekov</w:t>
      </w:r>
      <w:proofErr w:type="spellEnd"/>
      <w:r w:rsidRPr="00150412">
        <w:rPr>
          <w:color w:val="000000" w:themeColor="text1"/>
          <w:lang w:val="en-US"/>
        </w:rPr>
        <w:t xml:space="preserve"> E. S. Criminal procedure mechanisms for protecting national interests.  Legal Bulletin. Publisher: International center "Art and education" Moscow. vol. 5. 2020. Pp. 69-74 </w:t>
      </w:r>
    </w:p>
    <w:p w14:paraId="1D2C86A0"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 xml:space="preserve">Decree of the President of the Republic of Kazakhstan "On the formation of specialized investigative courts of the Republic of Kazakhstan and certain personnel issues of the courts of the Republic of Kazakhstan dated 10.01.2018 №.620 </w:t>
      </w:r>
      <w:hyperlink r:id="rId16" w:history="1">
        <w:r w:rsidRPr="00150412">
          <w:rPr>
            <w:color w:val="000000" w:themeColor="text1"/>
            <w:u w:val="single"/>
            <w:lang w:val="en-US"/>
          </w:rPr>
          <w:t>http://adilet.zan.kz/rus/docs/U1800000620</w:t>
        </w:r>
      </w:hyperlink>
    </w:p>
    <w:p w14:paraId="50357C92" w14:textId="7777777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color w:val="000000" w:themeColor="text1"/>
          <w:lang w:val="en-US"/>
        </w:rPr>
        <w:t>Sembekova</w:t>
      </w:r>
      <w:proofErr w:type="spellEnd"/>
      <w:r w:rsidRPr="00150412">
        <w:rPr>
          <w:color w:val="000000" w:themeColor="text1"/>
          <w:lang w:val="en-US"/>
        </w:rPr>
        <w:t xml:space="preserve"> B. R. Criminal procedure mechanisms for ensuring individual rights and freedoms in the Republic of Kazakhstan </w:t>
      </w:r>
      <w:proofErr w:type="spellStart"/>
      <w:proofErr w:type="gramStart"/>
      <w:r w:rsidRPr="00150412">
        <w:rPr>
          <w:color w:val="000000" w:themeColor="text1"/>
          <w:lang w:val="en-US"/>
        </w:rPr>
        <w:t>Azjatyckit</w:t>
      </w:r>
      <w:proofErr w:type="spellEnd"/>
      <w:r w:rsidRPr="00150412">
        <w:rPr>
          <w:color w:val="000000" w:themeColor="text1"/>
          <w:lang w:val="en-US"/>
        </w:rPr>
        <w:t xml:space="preserve">  </w:t>
      </w:r>
      <w:proofErr w:type="spellStart"/>
      <w:r w:rsidRPr="00150412">
        <w:rPr>
          <w:color w:val="000000" w:themeColor="text1"/>
          <w:lang w:val="en-US"/>
        </w:rPr>
        <w:t>sysnemy</w:t>
      </w:r>
      <w:proofErr w:type="spellEnd"/>
      <w:proofErr w:type="gramEnd"/>
      <w:r w:rsidRPr="00150412">
        <w:rPr>
          <w:color w:val="000000" w:themeColor="text1"/>
          <w:lang w:val="en-US"/>
        </w:rPr>
        <w:t xml:space="preserve">  </w:t>
      </w:r>
      <w:proofErr w:type="spellStart"/>
      <w:r w:rsidRPr="00150412">
        <w:rPr>
          <w:color w:val="000000" w:themeColor="text1"/>
          <w:lang w:val="en-US"/>
        </w:rPr>
        <w:t>ochrony</w:t>
      </w:r>
      <w:proofErr w:type="spellEnd"/>
      <w:r w:rsidRPr="00150412">
        <w:rPr>
          <w:color w:val="000000" w:themeColor="text1"/>
          <w:lang w:val="en-US"/>
        </w:rPr>
        <w:t xml:space="preserve"> </w:t>
      </w:r>
      <w:proofErr w:type="spellStart"/>
      <w:r w:rsidRPr="00150412">
        <w:rPr>
          <w:color w:val="000000" w:themeColor="text1"/>
          <w:lang w:val="en-US"/>
        </w:rPr>
        <w:t>praw</w:t>
      </w:r>
      <w:proofErr w:type="spellEnd"/>
      <w:r w:rsidRPr="00150412">
        <w:rPr>
          <w:color w:val="000000" w:themeColor="text1"/>
          <w:lang w:val="en-US"/>
        </w:rPr>
        <w:t xml:space="preserve"> </w:t>
      </w:r>
      <w:proofErr w:type="spellStart"/>
      <w:r w:rsidRPr="00150412">
        <w:rPr>
          <w:color w:val="000000" w:themeColor="text1"/>
          <w:lang w:val="en-US"/>
        </w:rPr>
        <w:t>czlowieka</w:t>
      </w:r>
      <w:proofErr w:type="spellEnd"/>
      <w:r w:rsidRPr="00150412">
        <w:rPr>
          <w:color w:val="000000" w:themeColor="text1"/>
          <w:lang w:val="en-US"/>
        </w:rPr>
        <w:t xml:space="preserve">.  </w:t>
      </w:r>
      <w:proofErr w:type="spellStart"/>
      <w:r w:rsidRPr="00150412">
        <w:rPr>
          <w:color w:val="000000" w:themeColor="text1"/>
          <w:lang w:val="en-US"/>
        </w:rPr>
        <w:t>Inspiracja</w:t>
      </w:r>
      <w:proofErr w:type="spellEnd"/>
      <w:r w:rsidRPr="00150412">
        <w:rPr>
          <w:color w:val="000000" w:themeColor="text1"/>
          <w:lang w:val="en-US"/>
        </w:rPr>
        <w:t xml:space="preserve"> </w:t>
      </w:r>
      <w:proofErr w:type="spellStart"/>
      <w:r w:rsidRPr="00150412">
        <w:rPr>
          <w:color w:val="000000" w:themeColor="text1"/>
          <w:lang w:val="en-US"/>
        </w:rPr>
        <w:t>uniwersalna</w:t>
      </w:r>
      <w:proofErr w:type="spellEnd"/>
      <w:r w:rsidRPr="00150412">
        <w:rPr>
          <w:color w:val="000000" w:themeColor="text1"/>
          <w:lang w:val="en-US"/>
        </w:rPr>
        <w:t xml:space="preserve"> – </w:t>
      </w:r>
      <w:proofErr w:type="spellStart"/>
      <w:r w:rsidRPr="00150412">
        <w:rPr>
          <w:color w:val="000000" w:themeColor="text1"/>
          <w:lang w:val="en-US"/>
        </w:rPr>
        <w:t>uwarunkowania</w:t>
      </w:r>
      <w:proofErr w:type="spellEnd"/>
      <w:r w:rsidRPr="00150412">
        <w:rPr>
          <w:color w:val="000000" w:themeColor="text1"/>
          <w:lang w:val="en-US"/>
        </w:rPr>
        <w:t xml:space="preserve"> </w:t>
      </w:r>
      <w:proofErr w:type="spellStart"/>
      <w:r w:rsidRPr="00150412">
        <w:rPr>
          <w:color w:val="000000" w:themeColor="text1"/>
          <w:lang w:val="en-US"/>
        </w:rPr>
        <w:t>kulturowe</w:t>
      </w:r>
      <w:proofErr w:type="spellEnd"/>
      <w:r w:rsidRPr="00150412">
        <w:rPr>
          <w:color w:val="000000" w:themeColor="text1"/>
          <w:lang w:val="en-US"/>
        </w:rPr>
        <w:t xml:space="preserve"> – </w:t>
      </w:r>
      <w:proofErr w:type="spellStart"/>
      <w:r w:rsidRPr="00150412">
        <w:rPr>
          <w:color w:val="000000" w:themeColor="text1"/>
          <w:lang w:val="en-US"/>
        </w:rPr>
        <w:t>bapiery</w:t>
      </w:r>
      <w:proofErr w:type="spellEnd"/>
      <w:r w:rsidRPr="00150412">
        <w:rPr>
          <w:color w:val="000000" w:themeColor="text1"/>
          <w:lang w:val="en-US"/>
        </w:rPr>
        <w:t xml:space="preserve">   </w:t>
      </w:r>
      <w:proofErr w:type="spellStart"/>
      <w:r w:rsidRPr="00150412">
        <w:rPr>
          <w:color w:val="000000" w:themeColor="text1"/>
          <w:lang w:val="en-US"/>
        </w:rPr>
        <w:t>realizacyjne</w:t>
      </w:r>
      <w:proofErr w:type="spellEnd"/>
      <w:r w:rsidRPr="00150412">
        <w:rPr>
          <w:color w:val="000000" w:themeColor="text1"/>
          <w:lang w:val="en-US"/>
        </w:rPr>
        <w:t>.  Warsaw. 2016.  Pp. 503-522</w:t>
      </w:r>
    </w:p>
    <w:p w14:paraId="2EF8BBB7" w14:textId="7777777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color w:val="000000" w:themeColor="text1"/>
          <w:lang w:val="en-US"/>
        </w:rPr>
        <w:t>Ahpanov</w:t>
      </w:r>
      <w:proofErr w:type="spellEnd"/>
      <w:r w:rsidRPr="00150412">
        <w:rPr>
          <w:color w:val="000000" w:themeColor="text1"/>
          <w:lang w:val="en-US"/>
        </w:rPr>
        <w:t xml:space="preserve"> A.N., Khan A.L. On strengthening the criminal-procedural means to counter extremism and terrorism // Bulletin of the Institute of legislation of the Republic of </w:t>
      </w:r>
      <w:r w:rsidRPr="00150412">
        <w:rPr>
          <w:color w:val="000000" w:themeColor="text1"/>
          <w:lang w:val="en-US"/>
        </w:rPr>
        <w:lastRenderedPageBreak/>
        <w:t xml:space="preserve">Kazakhstan. - No. 1(55) – 2019. – 75-80pp. </w:t>
      </w:r>
      <w:proofErr w:type="spellStart"/>
      <w:r w:rsidRPr="00150412">
        <w:rPr>
          <w:color w:val="auto"/>
          <w:lang w:val="en-US"/>
        </w:rPr>
        <w:t>Akhpanov</w:t>
      </w:r>
      <w:proofErr w:type="spellEnd"/>
      <w:r w:rsidRPr="00150412">
        <w:rPr>
          <w:color w:val="auto"/>
          <w:lang w:val="en-US"/>
        </w:rPr>
        <w:t xml:space="preserve"> A.N. </w:t>
      </w:r>
      <w:proofErr w:type="spellStart"/>
      <w:r w:rsidRPr="00150412">
        <w:rPr>
          <w:color w:val="auto"/>
          <w:lang w:val="en-US"/>
        </w:rPr>
        <w:t>Skakov</w:t>
      </w:r>
      <w:proofErr w:type="spellEnd"/>
      <w:r w:rsidRPr="00150412">
        <w:rPr>
          <w:color w:val="auto"/>
          <w:lang w:val="en-US"/>
        </w:rPr>
        <w:t xml:space="preserve"> A.B., </w:t>
      </w:r>
      <w:proofErr w:type="spellStart"/>
      <w:r w:rsidRPr="00150412">
        <w:rPr>
          <w:color w:val="auto"/>
          <w:lang w:val="en-US"/>
        </w:rPr>
        <w:t>Sembekova</w:t>
      </w:r>
      <w:proofErr w:type="spellEnd"/>
      <w:r w:rsidRPr="00150412">
        <w:rPr>
          <w:color w:val="auto"/>
          <w:lang w:val="en-US"/>
        </w:rPr>
        <w:t xml:space="preserve"> B.R., </w:t>
      </w:r>
      <w:proofErr w:type="spellStart"/>
      <w:r w:rsidRPr="00150412">
        <w:rPr>
          <w:color w:val="auto"/>
          <w:lang w:val="en-US"/>
        </w:rPr>
        <w:t>Amirgaliev</w:t>
      </w:r>
      <w:proofErr w:type="spellEnd"/>
      <w:r w:rsidRPr="00150412">
        <w:rPr>
          <w:color w:val="auto"/>
          <w:lang w:val="en-US"/>
        </w:rPr>
        <w:t xml:space="preserve"> A.A. </w:t>
      </w:r>
      <w:r w:rsidRPr="00150412">
        <w:rPr>
          <w:color w:val="000000" w:themeColor="text1"/>
          <w:lang w:val="en-US"/>
        </w:rPr>
        <w:t xml:space="preserve">About Counteraction to Extremism and terrorism in Kazakhstan </w:t>
      </w:r>
      <w:proofErr w:type="spellStart"/>
      <w:r w:rsidRPr="00150412">
        <w:rPr>
          <w:color w:val="000000" w:themeColor="text1"/>
          <w:lang w:val="en-US"/>
        </w:rPr>
        <w:t>Opción</w:t>
      </w:r>
      <w:proofErr w:type="spellEnd"/>
      <w:r w:rsidRPr="00150412">
        <w:rPr>
          <w:color w:val="000000" w:themeColor="text1"/>
          <w:lang w:val="en-US"/>
        </w:rPr>
        <w:t xml:space="preserve">, </w:t>
      </w:r>
      <w:proofErr w:type="spellStart"/>
      <w:r w:rsidRPr="00150412">
        <w:rPr>
          <w:color w:val="000000" w:themeColor="text1"/>
          <w:lang w:val="en-US"/>
        </w:rPr>
        <w:t>Año</w:t>
      </w:r>
      <w:proofErr w:type="spellEnd"/>
      <w:r w:rsidRPr="00150412">
        <w:rPr>
          <w:color w:val="000000" w:themeColor="text1"/>
          <w:lang w:val="en-US"/>
        </w:rPr>
        <w:t xml:space="preserve"> 35, No. 88(2019):53-74 ISSN 1012-1587 / </w:t>
      </w:r>
      <w:proofErr w:type="spellStart"/>
      <w:r w:rsidRPr="00150412">
        <w:rPr>
          <w:color w:val="000000" w:themeColor="text1"/>
          <w:lang w:val="en-US"/>
        </w:rPr>
        <w:t>ISSNe</w:t>
      </w:r>
      <w:proofErr w:type="spellEnd"/>
      <w:r w:rsidRPr="00150412">
        <w:rPr>
          <w:color w:val="000000" w:themeColor="text1"/>
          <w:lang w:val="en-US"/>
        </w:rPr>
        <w:t>: 2477-9385 P. 53-74; print. Scopus</w:t>
      </w:r>
    </w:p>
    <w:p w14:paraId="17462AAF" w14:textId="52D9F06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color w:val="000000" w:themeColor="text1"/>
          <w:lang w:val="en-US"/>
        </w:rPr>
        <w:t>Bindyukova</w:t>
      </w:r>
      <w:proofErr w:type="spellEnd"/>
      <w:r w:rsidRPr="00150412">
        <w:rPr>
          <w:color w:val="000000" w:themeColor="text1"/>
          <w:lang w:val="en-US"/>
        </w:rPr>
        <w:t xml:space="preserve"> T. S. Reasons for starting a pre-trial investigation into crimes of a terrorist and extremist nature. //</w:t>
      </w:r>
      <w:proofErr w:type="spellStart"/>
      <w:r w:rsidRPr="00150412">
        <w:rPr>
          <w:color w:val="000000" w:themeColor="text1"/>
          <w:lang w:val="en-US"/>
        </w:rPr>
        <w:t>Khabarshi</w:t>
      </w:r>
      <w:proofErr w:type="spellEnd"/>
      <w:r w:rsidRPr="00150412">
        <w:rPr>
          <w:color w:val="000000" w:themeColor="text1"/>
          <w:lang w:val="en-US"/>
        </w:rPr>
        <w:t xml:space="preserve">-Bulletin of the Karaganda Academy of the Ministry of internal Affairs of the Republic of Kazakhstan named after B. </w:t>
      </w:r>
      <w:proofErr w:type="spellStart"/>
      <w:proofErr w:type="gramStart"/>
      <w:r w:rsidRPr="00150412">
        <w:rPr>
          <w:color w:val="000000" w:themeColor="text1"/>
          <w:lang w:val="en-US"/>
        </w:rPr>
        <w:t>Beisenov</w:t>
      </w:r>
      <w:proofErr w:type="spellEnd"/>
      <w:r w:rsidRPr="00150412">
        <w:rPr>
          <w:color w:val="000000" w:themeColor="text1"/>
          <w:lang w:val="en-US"/>
        </w:rPr>
        <w:t>.-</w:t>
      </w:r>
      <w:proofErr w:type="gramEnd"/>
      <w:r w:rsidRPr="00150412">
        <w:rPr>
          <w:color w:val="000000" w:themeColor="text1"/>
          <w:lang w:val="en-US"/>
        </w:rPr>
        <w:t xml:space="preserve"> 2018. - </w:t>
      </w:r>
      <w:r w:rsidRPr="00150412">
        <w:rPr>
          <w:color w:val="000000" w:themeColor="text1"/>
          <w:bdr w:val="none" w:sz="0" w:space="0" w:color="auto" w:frame="1"/>
          <w:lang w:val="en-US"/>
        </w:rPr>
        <w:t>№</w:t>
      </w:r>
      <w:r w:rsidRPr="00150412">
        <w:rPr>
          <w:color w:val="000000" w:themeColor="text1"/>
          <w:lang w:val="en-US"/>
        </w:rPr>
        <w:t xml:space="preserve"> 2.- Pp.21-25</w:t>
      </w:r>
    </w:p>
    <w:p w14:paraId="79E02ED2"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See: paragraph 25 of the Normative Resolution of the Supreme Court of the Republic of Kazakhstan dated July 7, 2016 № 4 "On the practice of consideration of criminal cases by courts in conciliation proceedings" Collection of normative decisions of the Supreme Court of the Republic of Kazakhstan (1968-207), 18th edition, revised and supplemented. - Almaty, 2017. - P. 574</w:t>
      </w:r>
    </w:p>
    <w:p w14:paraId="287137C9"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 xml:space="preserve">Juries are not for terrorists </w:t>
      </w:r>
      <w:r w:rsidRPr="00150412">
        <w:rPr>
          <w:color w:val="000000" w:themeColor="text1"/>
          <w:spacing w:val="2"/>
          <w:lang w:val="en-US"/>
        </w:rPr>
        <w:t>//</w:t>
      </w:r>
      <w:hyperlink r:id="rId17" w:history="1">
        <w:r w:rsidRPr="00150412">
          <w:rPr>
            <w:color w:val="000000" w:themeColor="text1"/>
            <w:spacing w:val="2"/>
            <w:u w:val="single"/>
            <w:lang w:val="en-US"/>
          </w:rPr>
          <w:t>https://www.ng.ru/politics/2010-04-20/3_terror.html</w:t>
        </w:r>
      </w:hyperlink>
      <w:r w:rsidRPr="00150412">
        <w:rPr>
          <w:color w:val="000000" w:themeColor="text1"/>
          <w:spacing w:val="2"/>
          <w:lang w:val="en-US"/>
        </w:rPr>
        <w:t xml:space="preserve">] </w:t>
      </w:r>
    </w:p>
    <w:p w14:paraId="1A75D97D"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 xml:space="preserve">Law Enforcement practice on extremism, terrorism, drug and economic crimes </w:t>
      </w:r>
      <w:r w:rsidRPr="00150412">
        <w:rPr>
          <w:color w:val="000000" w:themeColor="text1"/>
          <w:spacing w:val="2"/>
          <w:lang w:val="en-US"/>
        </w:rPr>
        <w:t xml:space="preserve">//https://sud.gov.kz/rus/news/v-astane-obsudili-pravoprimenitelnuyu-praktiku-po-ekstremizmu-terrorizmu-narkoticheskim-i]. </w:t>
      </w:r>
    </w:p>
    <w:p w14:paraId="36253E1E" w14:textId="7777777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color w:val="000000" w:themeColor="text1"/>
          <w:lang w:val="en-US"/>
        </w:rPr>
        <w:t>Akhpanov</w:t>
      </w:r>
      <w:proofErr w:type="spellEnd"/>
      <w:r w:rsidRPr="00150412">
        <w:rPr>
          <w:color w:val="000000" w:themeColor="text1"/>
          <w:lang w:val="en-US"/>
        </w:rPr>
        <w:t xml:space="preserve"> A.N., </w:t>
      </w:r>
      <w:proofErr w:type="spellStart"/>
      <w:r w:rsidRPr="00150412">
        <w:rPr>
          <w:color w:val="000000" w:themeColor="text1"/>
          <w:lang w:val="en-US"/>
        </w:rPr>
        <w:t>Madieva</w:t>
      </w:r>
      <w:proofErr w:type="spellEnd"/>
      <w:r w:rsidRPr="00150412">
        <w:rPr>
          <w:color w:val="000000" w:themeColor="text1"/>
          <w:lang w:val="en-US"/>
        </w:rPr>
        <w:t xml:space="preserve"> N.G. Some issues of countering the financing of terrorism and extremism. Bulletin of the ENU named after L. N. </w:t>
      </w:r>
      <w:proofErr w:type="spellStart"/>
      <w:r w:rsidRPr="00150412">
        <w:rPr>
          <w:color w:val="000000" w:themeColor="text1"/>
          <w:lang w:val="en-US"/>
        </w:rPr>
        <w:t>Gumilyov</w:t>
      </w:r>
      <w:proofErr w:type="spellEnd"/>
      <w:r w:rsidRPr="00150412">
        <w:rPr>
          <w:color w:val="000000" w:themeColor="text1"/>
          <w:lang w:val="en-US"/>
        </w:rPr>
        <w:t xml:space="preserve">.  Series Rights. </w:t>
      </w:r>
      <w:r w:rsidRPr="00150412">
        <w:rPr>
          <w:noProof/>
          <w:color w:val="000000" w:themeColor="text1"/>
          <w:lang w:val="en-US"/>
        </w:rPr>
        <w:t>№</w:t>
      </w:r>
      <w:r w:rsidRPr="00150412">
        <w:rPr>
          <w:color w:val="000000" w:themeColor="text1"/>
          <w:lang w:val="en-US"/>
        </w:rPr>
        <w:t>1(126)/ 2019. Pp. 67-71.</w:t>
      </w:r>
    </w:p>
    <w:p w14:paraId="4DCCD718"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Data of the CLSSA PG RK. Report form No. 1-M "On registered criminal offenses" for 2018, 2019, 7 months of 2020</w:t>
      </w:r>
    </w:p>
    <w:p w14:paraId="46649786"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 xml:space="preserve">Report of the Vice-Chairman of CCES of the Ministry of internal Affairs of RK </w:t>
      </w:r>
      <w:proofErr w:type="spellStart"/>
      <w:r w:rsidRPr="00150412">
        <w:rPr>
          <w:color w:val="000000" w:themeColor="text1"/>
          <w:lang w:val="en-US"/>
        </w:rPr>
        <w:t>Ayubaeva</w:t>
      </w:r>
      <w:proofErr w:type="spellEnd"/>
      <w:r w:rsidRPr="00150412">
        <w:rPr>
          <w:color w:val="000000" w:themeColor="text1"/>
          <w:lang w:val="en-US"/>
        </w:rPr>
        <w:t xml:space="preserve"> M.A. from 5.12.2018 at the round table "Preventing the spread of extremist ideologies in prisons". Materials of the round table. — Astana, 2019.</w:t>
      </w:r>
    </w:p>
    <w:p w14:paraId="1C15C76C"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color w:val="000000" w:themeColor="text1"/>
          <w:lang w:val="en-US"/>
        </w:rPr>
        <w:t>Data from the International center for prison research for 2017 — Access mode: http://www.prisonstudies.org/map/asia (accessed: 12.02.2019).</w:t>
      </w:r>
    </w:p>
    <w:p w14:paraId="0A90489D" w14:textId="77777777" w:rsidR="00C72D58" w:rsidRPr="00150412" w:rsidRDefault="00C72D58" w:rsidP="00150412">
      <w:pPr>
        <w:numPr>
          <w:ilvl w:val="0"/>
          <w:numId w:val="1"/>
        </w:numPr>
        <w:spacing w:line="360" w:lineRule="auto"/>
        <w:ind w:left="0" w:firstLine="709"/>
        <w:jc w:val="both"/>
        <w:rPr>
          <w:bCs/>
          <w:color w:val="000000" w:themeColor="text1"/>
          <w:lang w:val="en-US"/>
        </w:rPr>
      </w:pPr>
      <w:r w:rsidRPr="00150412">
        <w:rPr>
          <w:color w:val="000000" w:themeColor="text1"/>
          <w:lang w:val="en-US"/>
        </w:rPr>
        <w:t xml:space="preserve">Criminal executive code of the Republic of Kazakhstan dated July 5, 2014 </w:t>
      </w:r>
      <w:r w:rsidRPr="00150412">
        <w:rPr>
          <w:bCs/>
          <w:color w:val="000000" w:themeColor="text1"/>
          <w:lang w:val="en-US"/>
        </w:rPr>
        <w:t>№ 234-V</w:t>
      </w:r>
      <w:r w:rsidRPr="00150412">
        <w:rPr>
          <w:bCs/>
          <w:color w:val="000000" w:themeColor="text1"/>
          <w:bdr w:val="none" w:sz="0" w:space="0" w:color="auto" w:frame="1"/>
          <w:lang w:val="en-US"/>
        </w:rPr>
        <w:t xml:space="preserve"> </w:t>
      </w:r>
      <w:hyperlink r:id="rId18" w:history="1">
        <w:r w:rsidRPr="00150412">
          <w:rPr>
            <w:bCs/>
            <w:color w:val="000000" w:themeColor="text1"/>
            <w:u w:val="single"/>
            <w:bdr w:val="none" w:sz="0" w:space="0" w:color="auto" w:frame="1"/>
            <w:lang w:val="en-US"/>
          </w:rPr>
          <w:t>https://kodeksy-kz.com/ka/ugolovno-ispolnitelnyj_kodeks.htm</w:t>
        </w:r>
      </w:hyperlink>
    </w:p>
    <w:p w14:paraId="5C3E625C"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bCs/>
          <w:color w:val="000000" w:themeColor="text1"/>
          <w:lang w:val="en-US"/>
        </w:rPr>
        <w:t xml:space="preserve">Criminal code of the Republic of Kazakhstan with amendments and additions as of 06.10.2020 </w:t>
      </w:r>
      <w:hyperlink r:id="rId19" w:history="1">
        <w:r w:rsidRPr="00150412">
          <w:rPr>
            <w:iCs/>
            <w:color w:val="000000" w:themeColor="text1"/>
            <w:u w:val="single"/>
            <w:lang w:val="en-US"/>
          </w:rPr>
          <w:t>https://online.zakon.kz/m/document?doc_id=31575252</w:t>
        </w:r>
      </w:hyperlink>
    </w:p>
    <w:p w14:paraId="60504D85"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bCs/>
          <w:color w:val="000000" w:themeColor="text1"/>
          <w:lang w:val="en-US"/>
        </w:rPr>
        <w:t xml:space="preserve">Questionnaires for law enforcement practitioners </w:t>
      </w:r>
    </w:p>
    <w:p w14:paraId="03BAC8F4"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proofErr w:type="spellStart"/>
      <w:r w:rsidRPr="00150412">
        <w:rPr>
          <w:bCs/>
          <w:color w:val="000000" w:themeColor="text1"/>
          <w:lang w:val="en-US"/>
        </w:rPr>
        <w:t>Bertovsky</w:t>
      </w:r>
      <w:proofErr w:type="spellEnd"/>
      <w:r w:rsidRPr="00150412">
        <w:rPr>
          <w:bCs/>
          <w:color w:val="000000" w:themeColor="text1"/>
          <w:lang w:val="en-US"/>
        </w:rPr>
        <w:t xml:space="preserve"> L.V., </w:t>
      </w:r>
      <w:proofErr w:type="spellStart"/>
      <w:r w:rsidRPr="00150412">
        <w:rPr>
          <w:bCs/>
          <w:color w:val="000000" w:themeColor="text1"/>
          <w:lang w:val="en-US"/>
        </w:rPr>
        <w:t>Sembekova</w:t>
      </w:r>
      <w:proofErr w:type="spellEnd"/>
      <w:r w:rsidRPr="00150412">
        <w:rPr>
          <w:bCs/>
          <w:color w:val="000000" w:themeColor="text1"/>
          <w:lang w:val="en-US"/>
        </w:rPr>
        <w:t xml:space="preserve"> B.R. Criminal use of high technologies as a threat to national security. Bulletin of the Moscow Academy of the Investigative committee of the Russian Federation.</w:t>
      </w:r>
      <w:r w:rsidRPr="00150412">
        <w:rPr>
          <w:color w:val="000000" w:themeColor="text1"/>
          <w:lang w:val="en-US"/>
        </w:rPr>
        <w:t xml:space="preserve"> №</w:t>
      </w:r>
      <w:r w:rsidRPr="00150412">
        <w:rPr>
          <w:bCs/>
          <w:color w:val="000000" w:themeColor="text1"/>
          <w:lang w:val="en-US"/>
        </w:rPr>
        <w:t xml:space="preserve"> 4. 2019, pp. 60-65  </w:t>
      </w:r>
    </w:p>
    <w:p w14:paraId="2FBBDFC1"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bCs/>
          <w:color w:val="000000" w:themeColor="text1"/>
          <w:lang w:val="en-US"/>
        </w:rPr>
        <w:lastRenderedPageBreak/>
        <w:t>Law of the Republic of Kazakhstan "On Youth policy of the Republic of Kazakhstan" dated February 9, 2015</w:t>
      </w:r>
      <w:r w:rsidRPr="00150412">
        <w:rPr>
          <w:color w:val="000000" w:themeColor="text1"/>
          <w:lang w:val="en-US"/>
        </w:rPr>
        <w:t xml:space="preserve"> № </w:t>
      </w:r>
      <w:r w:rsidRPr="00150412">
        <w:rPr>
          <w:bCs/>
          <w:color w:val="000000" w:themeColor="text1"/>
          <w:lang w:val="en-US"/>
        </w:rPr>
        <w:t xml:space="preserve"> 285 - VZRK </w:t>
      </w:r>
      <w:r w:rsidRPr="00150412">
        <w:rPr>
          <w:color w:val="000000" w:themeColor="text1"/>
          <w:lang w:val="en-US"/>
        </w:rPr>
        <w:t>http://adilet.zan.kz/rus/docs/Z1500000285</w:t>
      </w:r>
    </w:p>
    <w:p w14:paraId="5583C1E8"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bCs/>
          <w:color w:val="000000" w:themeColor="text1"/>
          <w:lang w:val="en-US"/>
        </w:rPr>
        <w:t xml:space="preserve">Stephen Greer </w:t>
      </w:r>
      <w:r w:rsidRPr="00150412">
        <w:rPr>
          <w:color w:val="000000" w:themeColor="text1"/>
          <w:lang w:val="en-US"/>
        </w:rPr>
        <w:t>Human Rights in Law, Politics and Society. Law School 2018/ 2019</w:t>
      </w:r>
    </w:p>
    <w:p w14:paraId="3AB2D678" w14:textId="7777777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bCs/>
          <w:color w:val="000000" w:themeColor="text1"/>
          <w:lang w:val="en-US"/>
        </w:rPr>
        <w:t>Sembekova</w:t>
      </w:r>
      <w:proofErr w:type="spellEnd"/>
      <w:r w:rsidRPr="00150412">
        <w:rPr>
          <w:bCs/>
          <w:color w:val="000000" w:themeColor="text1"/>
          <w:lang w:val="en-US"/>
        </w:rPr>
        <w:t xml:space="preserve"> B.R. Criminal policy in the system of countering terrorism. Bulletin of the ENU named after L.N. </w:t>
      </w:r>
      <w:proofErr w:type="spellStart"/>
      <w:r w:rsidRPr="00150412">
        <w:rPr>
          <w:bCs/>
          <w:color w:val="000000" w:themeColor="text1"/>
          <w:lang w:val="en-US"/>
        </w:rPr>
        <w:t>Gumilyov</w:t>
      </w:r>
      <w:proofErr w:type="spellEnd"/>
      <w:r w:rsidRPr="00150412">
        <w:rPr>
          <w:bCs/>
          <w:color w:val="000000" w:themeColor="text1"/>
          <w:lang w:val="en-US"/>
        </w:rPr>
        <w:t xml:space="preserve">.  Series Rights </w:t>
      </w:r>
      <w:r w:rsidRPr="00150412">
        <w:rPr>
          <w:noProof/>
          <w:color w:val="000000" w:themeColor="text1"/>
          <w:lang w:val="en-US"/>
        </w:rPr>
        <w:t>№3(124)/ С.60-65</w:t>
      </w:r>
      <w:r w:rsidRPr="00150412">
        <w:rPr>
          <w:bCs/>
          <w:color w:val="000000" w:themeColor="text1"/>
          <w:lang w:val="en-US"/>
        </w:rPr>
        <w:t xml:space="preserve"> </w:t>
      </w:r>
    </w:p>
    <w:p w14:paraId="79DA96BA"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Melnik</w:t>
      </w:r>
      <w:proofErr w:type="spellEnd"/>
      <w:r w:rsidRPr="00150412">
        <w:rPr>
          <w:bCs/>
          <w:color w:val="000000" w:themeColor="text1"/>
          <w:lang w:val="en-US"/>
        </w:rPr>
        <w:t xml:space="preserve"> T.V. International legal regulation of the fight against the financing of terrorism at the universal level. The dissertation on competition of a scientific degree of candidate of legal Sciences. Moscow. 2010. 167p. </w:t>
      </w:r>
    </w:p>
    <w:p w14:paraId="51D5554E" w14:textId="77777777" w:rsidR="00C72D58" w:rsidRPr="00150412" w:rsidRDefault="00C72D58" w:rsidP="00150412">
      <w:pPr>
        <w:numPr>
          <w:ilvl w:val="0"/>
          <w:numId w:val="1"/>
        </w:numPr>
        <w:spacing w:line="360" w:lineRule="auto"/>
        <w:ind w:left="0" w:firstLine="709"/>
        <w:jc w:val="both"/>
        <w:rPr>
          <w:color w:val="000000" w:themeColor="text1"/>
          <w:lang w:val="en-US"/>
        </w:rPr>
      </w:pPr>
      <w:r w:rsidRPr="00150412">
        <w:rPr>
          <w:rFonts w:eastAsiaTheme="minorHAnsi"/>
          <w:bCs/>
          <w:color w:val="000000" w:themeColor="text1"/>
          <w:lang w:val="en-US" w:eastAsia="en-US"/>
        </w:rPr>
        <w:t>R</w:t>
      </w:r>
      <w:r w:rsidRPr="00150412">
        <w:rPr>
          <w:bCs/>
          <w:color w:val="000000" w:themeColor="text1"/>
          <w:lang w:val="en-US"/>
        </w:rPr>
        <w:t xml:space="preserve">esolution of the government of the Republic of Kazakhstan No. 602 dated August 16, 2019. On approval of measures aimed at reducing the risks of legalization (money laundering) and terrorist financing </w:t>
      </w:r>
      <w:r w:rsidRPr="00150412">
        <w:rPr>
          <w:noProof/>
          <w:color w:val="000000" w:themeColor="text1"/>
          <w:lang w:val="en-US"/>
        </w:rPr>
        <w:t>adilet.zan.kz/rus/docs/P1900000602</w:t>
      </w:r>
    </w:p>
    <w:p w14:paraId="0036755F" w14:textId="77777777" w:rsidR="00C72D58" w:rsidRPr="00150412" w:rsidRDefault="00C72D58" w:rsidP="00150412">
      <w:pPr>
        <w:numPr>
          <w:ilvl w:val="0"/>
          <w:numId w:val="1"/>
        </w:numPr>
        <w:spacing w:line="360" w:lineRule="auto"/>
        <w:ind w:left="0" w:firstLine="709"/>
        <w:jc w:val="both"/>
        <w:rPr>
          <w:color w:val="000000" w:themeColor="text1"/>
          <w:lang w:val="en-US"/>
        </w:rPr>
      </w:pPr>
      <w:proofErr w:type="spellStart"/>
      <w:r w:rsidRPr="00150412">
        <w:rPr>
          <w:bCs/>
          <w:color w:val="000000" w:themeColor="text1"/>
          <w:lang w:val="en-US"/>
        </w:rPr>
        <w:t>Andronova</w:t>
      </w:r>
      <w:proofErr w:type="spellEnd"/>
      <w:r w:rsidRPr="00150412">
        <w:rPr>
          <w:bCs/>
          <w:color w:val="000000" w:themeColor="text1"/>
          <w:lang w:val="en-US"/>
        </w:rPr>
        <w:t xml:space="preserve"> I.V., </w:t>
      </w:r>
      <w:proofErr w:type="spellStart"/>
      <w:r w:rsidRPr="00150412">
        <w:rPr>
          <w:bCs/>
          <w:color w:val="000000" w:themeColor="text1"/>
          <w:lang w:val="en-US"/>
        </w:rPr>
        <w:t>Gusakov</w:t>
      </w:r>
      <w:proofErr w:type="spellEnd"/>
      <w:r w:rsidRPr="00150412">
        <w:rPr>
          <w:bCs/>
          <w:color w:val="000000" w:themeColor="text1"/>
          <w:lang w:val="en-US"/>
        </w:rPr>
        <w:t xml:space="preserve"> N.P., </w:t>
      </w:r>
      <w:proofErr w:type="spellStart"/>
      <w:r w:rsidRPr="00150412">
        <w:rPr>
          <w:bCs/>
          <w:color w:val="000000" w:themeColor="text1"/>
          <w:lang w:val="en-US"/>
        </w:rPr>
        <w:t>Zavyalova</w:t>
      </w:r>
      <w:proofErr w:type="spellEnd"/>
      <w:r w:rsidRPr="00150412">
        <w:rPr>
          <w:bCs/>
          <w:color w:val="000000" w:themeColor="text1"/>
          <w:lang w:val="en-US"/>
        </w:rPr>
        <w:t xml:space="preserve"> E.B. Financing of terrorism: new challenges for international security. Bulletin </w:t>
      </w:r>
      <w:r w:rsidRPr="00150412">
        <w:rPr>
          <w:rFonts w:eastAsiaTheme="minorHAnsi"/>
          <w:bCs/>
          <w:color w:val="000000" w:themeColor="text1"/>
          <w:lang w:val="en-US" w:eastAsia="en-US"/>
        </w:rPr>
        <w:t>o</w:t>
      </w:r>
      <w:r w:rsidRPr="00150412">
        <w:rPr>
          <w:bCs/>
          <w:color w:val="000000" w:themeColor="text1"/>
          <w:lang w:val="en-US"/>
        </w:rPr>
        <w:t xml:space="preserve">f International Organizations, Vol. 15, </w:t>
      </w:r>
      <w:r w:rsidRPr="00150412">
        <w:rPr>
          <w:noProof/>
          <w:color w:val="000000" w:themeColor="text1"/>
          <w:lang w:val="en-US"/>
        </w:rPr>
        <w:t xml:space="preserve">№ 1 (2020). Pp. 120- 134. </w:t>
      </w:r>
    </w:p>
    <w:p w14:paraId="44415D6E"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Bogush</w:t>
      </w:r>
      <w:proofErr w:type="spellEnd"/>
      <w:r w:rsidRPr="00150412">
        <w:rPr>
          <w:bCs/>
          <w:color w:val="000000" w:themeColor="text1"/>
          <w:lang w:val="en-US"/>
        </w:rPr>
        <w:t xml:space="preserve"> G.I. Corruption and international cooperation in the fight against it. Dissertation for the degree of candidate of law Moscow. -2004. – 194p. </w:t>
      </w:r>
    </w:p>
    <w:p w14:paraId="1AAA2D57"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r w:rsidRPr="00150412">
        <w:rPr>
          <w:bCs/>
          <w:color w:val="000000" w:themeColor="text1"/>
          <w:lang w:val="en-US"/>
        </w:rPr>
        <w:t>Borisov O.A. Corruption as a threat to Russia's economic security. Dissertation for the degree of candidate of economics sciences’. Saint Petersburg. - 2007.-170p.</w:t>
      </w:r>
    </w:p>
    <w:p w14:paraId="0D9A2572"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r w:rsidRPr="00150412">
        <w:rPr>
          <w:bCs/>
          <w:color w:val="000000" w:themeColor="text1"/>
          <w:lang w:val="en-US"/>
        </w:rPr>
        <w:t xml:space="preserve">Decree of the President of the Republic of Kazakhstan dated 26.12. 2014 </w:t>
      </w:r>
      <w:proofErr w:type="gramStart"/>
      <w:r w:rsidRPr="00150412">
        <w:rPr>
          <w:iCs/>
          <w:color w:val="000000" w:themeColor="text1"/>
          <w:lang w:val="en-US"/>
        </w:rPr>
        <w:t xml:space="preserve">№ </w:t>
      </w:r>
      <w:r w:rsidRPr="00150412">
        <w:rPr>
          <w:bCs/>
          <w:color w:val="000000" w:themeColor="text1"/>
          <w:lang w:val="en-US"/>
        </w:rPr>
        <w:t xml:space="preserve"> 986</w:t>
      </w:r>
      <w:proofErr w:type="gramEnd"/>
      <w:r w:rsidRPr="00150412">
        <w:rPr>
          <w:bCs/>
          <w:color w:val="000000" w:themeColor="text1"/>
          <w:lang w:val="en-US"/>
        </w:rPr>
        <w:t xml:space="preserve"> "On the Anti-corruption strategy of the Republic of Kazakhstan for 2015-2025. </w:t>
      </w:r>
      <w:r w:rsidRPr="00150412">
        <w:rPr>
          <w:iCs/>
          <w:color w:val="000000" w:themeColor="text1"/>
          <w:lang w:val="en-US"/>
        </w:rPr>
        <w:t>http://adilet.zan.kz/rus/docs/U1400000986</w:t>
      </w:r>
    </w:p>
    <w:p w14:paraId="6D9B3AC9"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Voronovich</w:t>
      </w:r>
      <w:proofErr w:type="spellEnd"/>
      <w:r w:rsidRPr="00150412">
        <w:rPr>
          <w:bCs/>
          <w:color w:val="000000" w:themeColor="text1"/>
          <w:lang w:val="en-US"/>
        </w:rPr>
        <w:t xml:space="preserve"> N.K. Internet as a threat to information security in Russia: dis. ... </w:t>
      </w:r>
      <w:proofErr w:type="spellStart"/>
      <w:r w:rsidRPr="00150412">
        <w:rPr>
          <w:bCs/>
          <w:color w:val="000000" w:themeColor="text1"/>
          <w:lang w:val="en-US"/>
        </w:rPr>
        <w:t>cand</w:t>
      </w:r>
      <w:proofErr w:type="spellEnd"/>
      <w:r w:rsidRPr="00150412">
        <w:rPr>
          <w:bCs/>
          <w:color w:val="000000" w:themeColor="text1"/>
          <w:lang w:val="en-US"/>
        </w:rPr>
        <w:t xml:space="preserve">. social sciences. </w:t>
      </w:r>
      <w:proofErr w:type="gramStart"/>
      <w:r w:rsidRPr="00150412">
        <w:rPr>
          <w:bCs/>
          <w:color w:val="000000" w:themeColor="text1"/>
          <w:lang w:val="en-US"/>
        </w:rPr>
        <w:t>Krasnodar .</w:t>
      </w:r>
      <w:proofErr w:type="gramEnd"/>
      <w:r w:rsidRPr="00150412">
        <w:rPr>
          <w:bCs/>
          <w:color w:val="000000" w:themeColor="text1"/>
          <w:lang w:val="en-US"/>
        </w:rPr>
        <w:t xml:space="preserve"> 2012. 151p.</w:t>
      </w:r>
    </w:p>
    <w:p w14:paraId="772B2FF2"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Marutin</w:t>
      </w:r>
      <w:proofErr w:type="spellEnd"/>
      <w:r w:rsidRPr="00150412">
        <w:rPr>
          <w:bCs/>
          <w:color w:val="000000" w:themeColor="text1"/>
          <w:lang w:val="en-US"/>
        </w:rPr>
        <w:t xml:space="preserve"> A. G. Investigation of a terrorist act. Dissertation for the degree of </w:t>
      </w:r>
      <w:proofErr w:type="spellStart"/>
      <w:r w:rsidRPr="00150412">
        <w:rPr>
          <w:bCs/>
          <w:color w:val="000000" w:themeColor="text1"/>
          <w:lang w:val="en-US"/>
        </w:rPr>
        <w:t>cand</w:t>
      </w:r>
      <w:proofErr w:type="spellEnd"/>
      <w:r w:rsidRPr="00150412">
        <w:rPr>
          <w:bCs/>
          <w:color w:val="000000" w:themeColor="text1"/>
          <w:lang w:val="en-US"/>
        </w:rPr>
        <w:t xml:space="preserve">. legal </w:t>
      </w:r>
      <w:proofErr w:type="gramStart"/>
      <w:r w:rsidRPr="00150412">
        <w:rPr>
          <w:bCs/>
          <w:color w:val="000000" w:themeColor="text1"/>
          <w:lang w:val="en-US"/>
        </w:rPr>
        <w:t>sciences.-</w:t>
      </w:r>
      <w:proofErr w:type="gramEnd"/>
      <w:r w:rsidRPr="00150412">
        <w:rPr>
          <w:bCs/>
          <w:color w:val="000000" w:themeColor="text1"/>
          <w:lang w:val="en-US"/>
        </w:rPr>
        <w:t xml:space="preserve"> Krasnodar., 2011. – 208 p. </w:t>
      </w:r>
    </w:p>
    <w:p w14:paraId="4EDB4BBA"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Erkenov</w:t>
      </w:r>
      <w:proofErr w:type="spellEnd"/>
      <w:r w:rsidRPr="00150412">
        <w:rPr>
          <w:bCs/>
          <w:color w:val="000000" w:themeColor="text1"/>
          <w:lang w:val="en-US"/>
        </w:rPr>
        <w:t xml:space="preserve"> S.E. Interaction of law enforcement agencies of the CIS countries in the detection and investigation of transnational crimes.  Dissertation for the degree of doctor. of legal. sciences: Moscow, 1999. 271p. </w:t>
      </w:r>
    </w:p>
    <w:p w14:paraId="4DF4FF4D"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Tyumentsev</w:t>
      </w:r>
      <w:proofErr w:type="spellEnd"/>
      <w:r w:rsidRPr="00150412">
        <w:rPr>
          <w:bCs/>
          <w:color w:val="000000" w:themeColor="text1"/>
          <w:lang w:val="en-US"/>
        </w:rPr>
        <w:t xml:space="preserve"> A.N. Organizational, legal and tactical issues of using mass media in the investigation and prevention of crimes. Dissertation for the degree of doctor. legal sciences: Volgograd.  2000.- 238p. </w:t>
      </w:r>
    </w:p>
    <w:p w14:paraId="4AF319EB"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r w:rsidRPr="00150412">
        <w:rPr>
          <w:bCs/>
          <w:color w:val="000000" w:themeColor="text1"/>
          <w:lang w:val="en-US"/>
        </w:rPr>
        <w:lastRenderedPageBreak/>
        <w:t xml:space="preserve">Non-governmental organizations of Astana city.-URL of the Akmola region: </w:t>
      </w:r>
      <w:hyperlink r:id="rId20" w:history="1">
        <w:r w:rsidRPr="00150412">
          <w:rPr>
            <w:color w:val="000000" w:themeColor="text1"/>
            <w:u w:val="single"/>
            <w:lang w:val="en-US"/>
          </w:rPr>
          <w:t>http://infoirc.kz/wp-content/uploads/2015/09/%</w:t>
        </w:r>
      </w:hyperlink>
      <w:r w:rsidRPr="00150412">
        <w:rPr>
          <w:color w:val="000000" w:themeColor="text1"/>
          <w:lang w:val="en-US"/>
        </w:rPr>
        <w:t xml:space="preserve"> </w:t>
      </w:r>
      <w:hyperlink r:id="rId21" w:history="1">
        <w:r w:rsidRPr="00150412">
          <w:rPr>
            <w:color w:val="000000" w:themeColor="text1"/>
            <w:u w:val="single"/>
            <w:lang w:val="en-US"/>
          </w:rPr>
          <w:t>http://ecogosfond.kz/wpcontent/uploads/2018/02/akmol.doc</w:t>
        </w:r>
      </w:hyperlink>
      <w:r w:rsidRPr="00150412">
        <w:rPr>
          <w:color w:val="000000" w:themeColor="text1"/>
          <w:u w:val="single"/>
          <w:lang w:val="en-US"/>
        </w:rPr>
        <w:t xml:space="preserve"> </w:t>
      </w:r>
    </w:p>
    <w:p w14:paraId="6B362A41"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r w:rsidRPr="00150412">
        <w:rPr>
          <w:bCs/>
          <w:color w:val="000000" w:themeColor="text1"/>
          <w:lang w:val="en-US"/>
        </w:rPr>
        <w:t xml:space="preserve">Law of the Republic of Kazakhstan On law enforcement service with amendments as of 11.07.2017 –URL: </w:t>
      </w:r>
      <w:hyperlink r:id="rId22" w:anchor="pos=0;0" w:history="1">
        <w:r w:rsidRPr="00150412">
          <w:rPr>
            <w:color w:val="000000" w:themeColor="text1"/>
            <w:u w:val="single"/>
            <w:lang w:val="en-US"/>
          </w:rPr>
          <w:t>https://online.zakon.kz/Document/?doc_id=30916594#pos=0;0</w:t>
        </w:r>
      </w:hyperlink>
      <w:r w:rsidRPr="00150412">
        <w:rPr>
          <w:color w:val="000000" w:themeColor="text1"/>
          <w:u w:val="single"/>
          <w:lang w:val="en-US"/>
        </w:rPr>
        <w:t xml:space="preserve"> </w:t>
      </w:r>
    </w:p>
    <w:p w14:paraId="17FFF04F"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Rakhimbekov</w:t>
      </w:r>
      <w:proofErr w:type="spellEnd"/>
      <w:r w:rsidRPr="00150412">
        <w:rPr>
          <w:bCs/>
          <w:color w:val="000000" w:themeColor="text1"/>
          <w:lang w:val="en-US"/>
        </w:rPr>
        <w:t xml:space="preserve"> M. M. Non-governmental organizations as subjects of prevention of religious extremism in the Republic of Kazakhstan. Bulletin </w:t>
      </w:r>
      <w:proofErr w:type="gramStart"/>
      <w:r w:rsidRPr="00150412">
        <w:rPr>
          <w:bCs/>
          <w:color w:val="000000" w:themeColor="text1"/>
          <w:lang w:val="en-US"/>
        </w:rPr>
        <w:t>Of</w:t>
      </w:r>
      <w:proofErr w:type="gramEnd"/>
      <w:r w:rsidRPr="00150412">
        <w:rPr>
          <w:bCs/>
          <w:color w:val="000000" w:themeColor="text1"/>
          <w:lang w:val="en-US"/>
        </w:rPr>
        <w:t xml:space="preserve"> the Institute of legislation of the RK. </w:t>
      </w:r>
      <w:r w:rsidRPr="00150412">
        <w:rPr>
          <w:noProof/>
          <w:color w:val="000000" w:themeColor="text1"/>
          <w:lang w:val="en-US"/>
        </w:rPr>
        <w:t>№4(53)2018. P. 190 -197.</w:t>
      </w:r>
    </w:p>
    <w:p w14:paraId="50B2C15E"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Yangol</w:t>
      </w:r>
      <w:proofErr w:type="spellEnd"/>
      <w:r w:rsidRPr="00150412">
        <w:rPr>
          <w:bCs/>
          <w:color w:val="000000" w:themeColor="text1"/>
          <w:lang w:val="en-US"/>
        </w:rPr>
        <w:t xml:space="preserve"> V.N. Operational-search counteraction to political terrorism. Dissertation for the degree of candidate of law. Saint Petersburg 2006. 201p. </w:t>
      </w:r>
    </w:p>
    <w:p w14:paraId="74B1159A"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Obraztsov</w:t>
      </w:r>
      <w:proofErr w:type="spellEnd"/>
      <w:r w:rsidRPr="00150412">
        <w:rPr>
          <w:bCs/>
          <w:color w:val="000000" w:themeColor="text1"/>
          <w:lang w:val="en-US"/>
        </w:rPr>
        <w:t xml:space="preserve"> V.A., </w:t>
      </w:r>
      <w:proofErr w:type="spellStart"/>
      <w:r w:rsidRPr="00150412">
        <w:rPr>
          <w:bCs/>
          <w:color w:val="000000" w:themeColor="text1"/>
          <w:lang w:val="en-US"/>
        </w:rPr>
        <w:t>Bogomolova</w:t>
      </w:r>
      <w:proofErr w:type="spellEnd"/>
      <w:r w:rsidRPr="00150412">
        <w:rPr>
          <w:bCs/>
          <w:color w:val="000000" w:themeColor="text1"/>
          <w:lang w:val="en-US"/>
        </w:rPr>
        <w:t xml:space="preserve"> N.N. - Forensic psychology. Publishing house: Unity-Dana, Law and right 2002 – 273p.</w:t>
      </w:r>
    </w:p>
    <w:p w14:paraId="4896A8B6" w14:textId="77777777" w:rsidR="00C72D58" w:rsidRPr="00150412" w:rsidRDefault="00C72D58" w:rsidP="00150412">
      <w:pPr>
        <w:numPr>
          <w:ilvl w:val="0"/>
          <w:numId w:val="1"/>
        </w:numPr>
        <w:spacing w:line="360" w:lineRule="auto"/>
        <w:ind w:left="0" w:firstLine="709"/>
        <w:contextualSpacing/>
        <w:jc w:val="both"/>
        <w:rPr>
          <w:bCs/>
          <w:color w:val="000000" w:themeColor="text1"/>
          <w:lang w:val="en-US"/>
        </w:rPr>
      </w:pPr>
      <w:proofErr w:type="spellStart"/>
      <w:r w:rsidRPr="00150412">
        <w:rPr>
          <w:bCs/>
          <w:color w:val="000000" w:themeColor="text1"/>
          <w:lang w:val="en-US"/>
        </w:rPr>
        <w:t>Beresten</w:t>
      </w:r>
      <w:proofErr w:type="spellEnd"/>
      <w:r w:rsidRPr="00150412">
        <w:rPr>
          <w:bCs/>
          <w:color w:val="000000" w:themeColor="text1"/>
          <w:lang w:val="en-US"/>
        </w:rPr>
        <w:t xml:space="preserve"> V.I. Victimological factors in criminalistic provision of counteraction to cybercrime. Conceptual foundations of modern criminalistics: theory and practice: materials of the international journal. scientific-practical conf., dedicated. 95th anniversary of the artist's birth. scientist of the Republic of Belarus, </w:t>
      </w:r>
      <w:proofErr w:type="gramStart"/>
      <w:r w:rsidRPr="00150412">
        <w:rPr>
          <w:bCs/>
          <w:color w:val="000000" w:themeColor="text1"/>
          <w:lang w:val="en-US"/>
        </w:rPr>
        <w:t>doctor of law</w:t>
      </w:r>
      <w:proofErr w:type="gramEnd"/>
      <w:r w:rsidRPr="00150412">
        <w:rPr>
          <w:bCs/>
          <w:color w:val="000000" w:themeColor="text1"/>
          <w:lang w:val="en-US"/>
        </w:rPr>
        <w:t xml:space="preserve">, prof. A.V. </w:t>
      </w:r>
      <w:proofErr w:type="spellStart"/>
      <w:r w:rsidRPr="00150412">
        <w:rPr>
          <w:bCs/>
          <w:color w:val="000000" w:themeColor="text1"/>
          <w:lang w:val="en-US"/>
        </w:rPr>
        <w:t>Dulova</w:t>
      </w:r>
      <w:proofErr w:type="spellEnd"/>
      <w:r w:rsidRPr="00150412">
        <w:rPr>
          <w:bCs/>
          <w:color w:val="000000" w:themeColor="text1"/>
          <w:lang w:val="en-US"/>
        </w:rPr>
        <w:t xml:space="preserve">, Minsk, October 25, 2019 / Belarusian state University. UN-t; editorial board: V. B. </w:t>
      </w:r>
      <w:proofErr w:type="spellStart"/>
      <w:r w:rsidRPr="00150412">
        <w:rPr>
          <w:bCs/>
          <w:color w:val="000000" w:themeColor="text1"/>
          <w:lang w:val="en-US"/>
        </w:rPr>
        <w:t>Shabanov</w:t>
      </w:r>
      <w:proofErr w:type="spellEnd"/>
      <w:r w:rsidRPr="00150412">
        <w:rPr>
          <w:bCs/>
          <w:color w:val="000000" w:themeColor="text1"/>
          <w:lang w:val="en-US"/>
        </w:rPr>
        <w:t xml:space="preserve"> (ed.) [and others]. – Minsk: BSU, 2019. 335p.</w:t>
      </w:r>
    </w:p>
    <w:p w14:paraId="56D31A05" w14:textId="77777777" w:rsidR="00C72D58" w:rsidRPr="00150412" w:rsidRDefault="00C72D58" w:rsidP="00150412">
      <w:pPr>
        <w:numPr>
          <w:ilvl w:val="0"/>
          <w:numId w:val="1"/>
        </w:numPr>
        <w:spacing w:line="360" w:lineRule="auto"/>
        <w:ind w:left="0" w:firstLine="709"/>
        <w:contextualSpacing/>
        <w:jc w:val="both"/>
        <w:rPr>
          <w:color w:val="000000" w:themeColor="text1"/>
          <w:lang w:val="en-US"/>
        </w:rPr>
      </w:pPr>
      <w:r w:rsidRPr="00150412">
        <w:rPr>
          <w:bCs/>
          <w:color w:val="000000" w:themeColor="text1"/>
          <w:lang w:val="en-US"/>
        </w:rPr>
        <w:t>Resolution of the government of the Republic of Kazakhstan dated June 30, 2017</w:t>
      </w:r>
      <w:r w:rsidRPr="00150412">
        <w:rPr>
          <w:color w:val="000000" w:themeColor="text1"/>
          <w:lang w:val="en-US"/>
        </w:rPr>
        <w:t xml:space="preserve"> № </w:t>
      </w:r>
      <w:r w:rsidRPr="00150412">
        <w:rPr>
          <w:bCs/>
          <w:color w:val="000000" w:themeColor="text1"/>
          <w:lang w:val="en-US"/>
        </w:rPr>
        <w:t xml:space="preserve"> 407 "On approval of the concept of cybersecurity ("</w:t>
      </w:r>
      <w:proofErr w:type="spellStart"/>
      <w:r w:rsidRPr="00150412">
        <w:rPr>
          <w:bCs/>
          <w:color w:val="000000" w:themeColor="text1"/>
          <w:lang w:val="en-US"/>
        </w:rPr>
        <w:t>Cyberschit</w:t>
      </w:r>
      <w:proofErr w:type="spellEnd"/>
      <w:r w:rsidRPr="00150412">
        <w:rPr>
          <w:bCs/>
          <w:color w:val="000000" w:themeColor="text1"/>
          <w:lang w:val="en-US"/>
        </w:rPr>
        <w:t xml:space="preserve"> of Kazakhstan") </w:t>
      </w:r>
      <w:r w:rsidRPr="00150412">
        <w:rPr>
          <w:color w:val="000000" w:themeColor="text1"/>
          <w:lang w:val="en-US"/>
        </w:rPr>
        <w:t>http://adilet.zan.kz/rus/docs/P1700000407</w:t>
      </w:r>
    </w:p>
    <w:p w14:paraId="4921F7BD" w14:textId="77777777" w:rsidR="00D27D62" w:rsidRPr="00150412" w:rsidRDefault="00D27D62" w:rsidP="00150412">
      <w:pPr>
        <w:pStyle w:val="a8"/>
        <w:spacing w:line="360" w:lineRule="auto"/>
        <w:ind w:firstLine="709"/>
        <w:jc w:val="both"/>
        <w:rPr>
          <w:rFonts w:ascii="Times New Roman" w:hAnsi="Times New Roman" w:cs="Times New Roman"/>
          <w:sz w:val="24"/>
          <w:szCs w:val="24"/>
          <w:lang w:val="en-US"/>
        </w:rPr>
      </w:pPr>
    </w:p>
    <w:p w14:paraId="3729DF2F" w14:textId="77777777" w:rsidR="00D27D62" w:rsidRPr="00150412" w:rsidRDefault="00D27D62" w:rsidP="00150412">
      <w:pPr>
        <w:pStyle w:val="a8"/>
        <w:spacing w:line="360" w:lineRule="auto"/>
        <w:ind w:firstLine="709"/>
        <w:jc w:val="both"/>
        <w:rPr>
          <w:rFonts w:ascii="Times New Roman" w:hAnsi="Times New Roman" w:cs="Times New Roman"/>
          <w:sz w:val="24"/>
          <w:szCs w:val="24"/>
          <w:lang w:val="en-US"/>
        </w:rPr>
      </w:pPr>
    </w:p>
    <w:p w14:paraId="317BC8C1" w14:textId="77777777" w:rsidR="00A7688E" w:rsidRPr="00150412" w:rsidRDefault="00A7688E" w:rsidP="00150412">
      <w:pPr>
        <w:spacing w:line="360" w:lineRule="auto"/>
        <w:ind w:firstLine="709"/>
        <w:jc w:val="both"/>
        <w:rPr>
          <w:rFonts w:eastAsiaTheme="minorEastAsia"/>
          <w:color w:val="auto"/>
          <w:lang w:val="en-US"/>
        </w:rPr>
      </w:pPr>
    </w:p>
    <w:p w14:paraId="23412479" w14:textId="77777777" w:rsidR="00150412" w:rsidRDefault="00150412" w:rsidP="00150412">
      <w:pPr>
        <w:spacing w:line="360" w:lineRule="auto"/>
        <w:ind w:firstLine="709"/>
        <w:jc w:val="both"/>
        <w:rPr>
          <w:b/>
          <w:bCs/>
          <w:lang w:val="en-US"/>
        </w:rPr>
      </w:pPr>
    </w:p>
    <w:p w14:paraId="2E1D712A" w14:textId="77777777" w:rsidR="00150412" w:rsidRPr="006E2FBB" w:rsidRDefault="00150412" w:rsidP="00150412">
      <w:pPr>
        <w:spacing w:line="360" w:lineRule="auto"/>
        <w:ind w:firstLine="709"/>
        <w:jc w:val="both"/>
        <w:rPr>
          <w:b/>
          <w:bCs/>
          <w:lang w:val="en-US"/>
        </w:rPr>
      </w:pPr>
    </w:p>
    <w:p w14:paraId="253C328A" w14:textId="77777777" w:rsidR="00F87469" w:rsidRPr="006E2FBB" w:rsidRDefault="00F87469" w:rsidP="00150412">
      <w:pPr>
        <w:spacing w:line="360" w:lineRule="auto"/>
        <w:ind w:firstLine="709"/>
        <w:jc w:val="both"/>
        <w:rPr>
          <w:b/>
          <w:bCs/>
          <w:lang w:val="en-US"/>
        </w:rPr>
      </w:pPr>
    </w:p>
    <w:p w14:paraId="116B9B6C" w14:textId="77777777" w:rsidR="00F87469" w:rsidRPr="006E2FBB" w:rsidRDefault="00F87469" w:rsidP="00150412">
      <w:pPr>
        <w:spacing w:line="360" w:lineRule="auto"/>
        <w:ind w:firstLine="709"/>
        <w:jc w:val="both"/>
        <w:rPr>
          <w:b/>
          <w:bCs/>
          <w:lang w:val="en-US"/>
        </w:rPr>
      </w:pPr>
    </w:p>
    <w:p w14:paraId="6836360E" w14:textId="77777777" w:rsidR="00F87469" w:rsidRPr="006E2FBB" w:rsidRDefault="00F87469" w:rsidP="00150412">
      <w:pPr>
        <w:spacing w:line="360" w:lineRule="auto"/>
        <w:ind w:firstLine="709"/>
        <w:jc w:val="both"/>
        <w:rPr>
          <w:b/>
          <w:bCs/>
          <w:lang w:val="en-US"/>
        </w:rPr>
      </w:pPr>
    </w:p>
    <w:p w14:paraId="087E0139" w14:textId="77777777" w:rsidR="00150412" w:rsidRDefault="00150412" w:rsidP="00150412">
      <w:pPr>
        <w:spacing w:line="360" w:lineRule="auto"/>
        <w:ind w:firstLine="709"/>
        <w:jc w:val="both"/>
        <w:rPr>
          <w:b/>
          <w:bCs/>
          <w:lang w:val="en-US"/>
        </w:rPr>
      </w:pPr>
    </w:p>
    <w:p w14:paraId="0BBC13F4" w14:textId="77777777" w:rsidR="00150412" w:rsidRDefault="00150412" w:rsidP="00150412">
      <w:pPr>
        <w:spacing w:line="360" w:lineRule="auto"/>
        <w:ind w:firstLine="709"/>
        <w:jc w:val="both"/>
        <w:rPr>
          <w:b/>
          <w:bCs/>
          <w:lang w:val="en-US"/>
        </w:rPr>
      </w:pPr>
    </w:p>
    <w:p w14:paraId="0B08A0D5" w14:textId="77777777" w:rsidR="00150412" w:rsidRDefault="00150412" w:rsidP="00150412">
      <w:pPr>
        <w:spacing w:line="360" w:lineRule="auto"/>
        <w:ind w:firstLine="709"/>
        <w:jc w:val="both"/>
        <w:rPr>
          <w:b/>
          <w:bCs/>
          <w:lang w:val="en-US"/>
        </w:rPr>
      </w:pPr>
    </w:p>
    <w:p w14:paraId="5C8D59F1" w14:textId="77777777" w:rsidR="008B6F5C" w:rsidRDefault="008B6F5C" w:rsidP="008B6F5C">
      <w:pPr>
        <w:spacing w:line="360" w:lineRule="auto"/>
        <w:ind w:firstLine="709"/>
        <w:jc w:val="center"/>
        <w:rPr>
          <w:b/>
          <w:bCs/>
          <w:lang w:val="en-US"/>
        </w:rPr>
      </w:pPr>
      <w:r w:rsidRPr="00150412">
        <w:rPr>
          <w:b/>
          <w:bCs/>
          <w:lang w:val="en-US"/>
        </w:rPr>
        <w:lastRenderedPageBreak/>
        <w:t>APPENDIX A</w:t>
      </w:r>
    </w:p>
    <w:p w14:paraId="795CA829" w14:textId="3A0564FC" w:rsidR="008B6F5C" w:rsidRPr="008B6F5C" w:rsidRDefault="008B6F5C" w:rsidP="008B6F5C">
      <w:pPr>
        <w:spacing w:after="160" w:line="259" w:lineRule="auto"/>
        <w:jc w:val="center"/>
        <w:rPr>
          <w:rFonts w:eastAsiaTheme="minorHAnsi"/>
          <w:b/>
          <w:color w:val="auto"/>
          <w:lang w:val="en-US" w:eastAsia="en-US"/>
        </w:rPr>
      </w:pPr>
      <w:r w:rsidRPr="006E2FBB">
        <w:rPr>
          <w:b/>
          <w:noProof/>
          <w:spacing w:val="2"/>
          <w:bdr w:val="none" w:sz="0" w:space="0" w:color="auto" w:frame="1"/>
          <w:lang w:val="en-US"/>
        </w:rPr>
        <w:t>List of published works</w:t>
      </w:r>
      <w:r w:rsidRPr="008B6F5C">
        <w:rPr>
          <w:b/>
          <w:noProof/>
          <w:spacing w:val="2"/>
          <w:bdr w:val="none" w:sz="0" w:space="0" w:color="auto" w:frame="1"/>
          <w:lang w:val="en-US"/>
        </w:rPr>
        <w:t xml:space="preserve"> of the</w:t>
      </w:r>
      <w:r w:rsidRPr="006E2FBB">
        <w:rPr>
          <w:b/>
          <w:noProof/>
          <w:spacing w:val="2"/>
          <w:bdr w:val="none" w:sz="0" w:space="0" w:color="auto" w:frame="1"/>
          <w:lang w:val="en-US"/>
        </w:rPr>
        <w:t xml:space="preserve"> project</w:t>
      </w:r>
      <w:r w:rsidRPr="008B6F5C">
        <w:rPr>
          <w:b/>
          <w:noProof/>
          <w:spacing w:val="2"/>
          <w:bdr w:val="none" w:sz="0" w:space="0" w:color="auto" w:frame="1"/>
          <w:lang w:val="en-US"/>
        </w:rPr>
        <w:t xml:space="preserve"> contractors</w:t>
      </w:r>
    </w:p>
    <w:p w14:paraId="301F48E5" w14:textId="77777777" w:rsidR="008B6F5C" w:rsidRPr="00AE46D1" w:rsidRDefault="008B6F5C" w:rsidP="008B6F5C">
      <w:pPr>
        <w:spacing w:line="360" w:lineRule="auto"/>
        <w:ind w:firstLine="709"/>
        <w:jc w:val="center"/>
        <w:rPr>
          <w:b/>
          <w:bCs/>
          <w:lang w:val="en-US"/>
        </w:rPr>
      </w:pPr>
    </w:p>
    <w:p w14:paraId="3B3C3F66" w14:textId="77777777" w:rsidR="008B6F5C" w:rsidRPr="00B512F5"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Kazikanov</w:t>
      </w:r>
      <w:proofErr w:type="spellEnd"/>
      <w:r w:rsidRPr="00150412">
        <w:rPr>
          <w:lang w:val="en-US"/>
        </w:rPr>
        <w:t xml:space="preserve"> T.T. On improving the concept of operational search activity. Materials of the collection of the International scientific and practical conference "The legal system and the modern state: problems, trends, and prospects of development" dedicated to the 20th anniversary of the Faculty of law of the L.N. </w:t>
      </w:r>
      <w:proofErr w:type="spellStart"/>
      <w:r w:rsidRPr="00150412">
        <w:rPr>
          <w:lang w:val="en-US"/>
        </w:rPr>
        <w:t>Gumilyov</w:t>
      </w:r>
      <w:proofErr w:type="spellEnd"/>
      <w:r w:rsidRPr="00150412">
        <w:rPr>
          <w:lang w:val="en-US"/>
        </w:rPr>
        <w:t xml:space="preserve"> ENU.  Nur – Sultan, 2019 Pp. 347-351.</w:t>
      </w:r>
      <w:r w:rsidRPr="00150412">
        <w:t xml:space="preserve"> (</w:t>
      </w:r>
      <w:proofErr w:type="spellStart"/>
      <w:r w:rsidRPr="00150412">
        <w:t>Russian</w:t>
      </w:r>
      <w:proofErr w:type="spellEnd"/>
      <w:r w:rsidRPr="00150412">
        <w:t>)</w:t>
      </w:r>
    </w:p>
    <w:p w14:paraId="11590D77" w14:textId="77777777" w:rsidR="008B6F5C" w:rsidRPr="00B512F5" w:rsidRDefault="008B6F5C" w:rsidP="008B6F5C">
      <w:pPr>
        <w:pStyle w:val="a3"/>
        <w:numPr>
          <w:ilvl w:val="0"/>
          <w:numId w:val="7"/>
        </w:numPr>
        <w:tabs>
          <w:tab w:val="left" w:pos="142"/>
        </w:tabs>
        <w:spacing w:line="360" w:lineRule="auto"/>
        <w:ind w:left="0" w:firstLine="709"/>
        <w:jc w:val="both"/>
        <w:rPr>
          <w:lang w:val="en-US"/>
        </w:rPr>
      </w:pPr>
      <w:proofErr w:type="spellStart"/>
      <w:r w:rsidRPr="007B3703">
        <w:rPr>
          <w:lang w:val="en-US"/>
        </w:rPr>
        <w:t>Kazikanov</w:t>
      </w:r>
      <w:proofErr w:type="spellEnd"/>
      <w:r w:rsidRPr="007B3703">
        <w:rPr>
          <w:lang w:val="en-US"/>
        </w:rPr>
        <w:t xml:space="preserve"> T.T. Legislative regulation of counterintelligence activities in the Republic of </w:t>
      </w:r>
      <w:proofErr w:type="gramStart"/>
      <w:r w:rsidRPr="007B3703">
        <w:rPr>
          <w:lang w:val="en-US"/>
        </w:rPr>
        <w:t>Kazakhstan .</w:t>
      </w:r>
      <w:proofErr w:type="gramEnd"/>
      <w:r w:rsidRPr="007B3703">
        <w:rPr>
          <w:lang w:val="en-US"/>
        </w:rPr>
        <w:t>//Program of the All-Russian Scientific and Practical Conference "Trends in the Development of Legal Science at the Present Stage (October 18, 2019 )//. Kemerovo. 2019.</w:t>
      </w:r>
      <w:r w:rsidRPr="007B3703">
        <w:t xml:space="preserve"> </w:t>
      </w:r>
      <w:bookmarkStart w:id="1" w:name="_Hlk54791664"/>
      <w:r w:rsidRPr="00150412">
        <w:t>(</w:t>
      </w:r>
      <w:proofErr w:type="spellStart"/>
      <w:r w:rsidRPr="00150412">
        <w:t>Russian</w:t>
      </w:r>
      <w:proofErr w:type="spellEnd"/>
      <w:r w:rsidRPr="00150412">
        <w:t>)</w:t>
      </w:r>
    </w:p>
    <w:bookmarkEnd w:id="1"/>
    <w:p w14:paraId="206646CE" w14:textId="77777777" w:rsidR="008B6F5C" w:rsidRPr="00B512F5" w:rsidRDefault="008B6F5C" w:rsidP="008B6F5C">
      <w:pPr>
        <w:pStyle w:val="a3"/>
        <w:numPr>
          <w:ilvl w:val="0"/>
          <w:numId w:val="7"/>
        </w:numPr>
        <w:tabs>
          <w:tab w:val="left" w:pos="142"/>
        </w:tabs>
        <w:spacing w:line="360" w:lineRule="auto"/>
        <w:ind w:left="0" w:firstLine="360"/>
        <w:jc w:val="both"/>
        <w:rPr>
          <w:lang w:val="en-US"/>
        </w:rPr>
      </w:pPr>
      <w:proofErr w:type="spellStart"/>
      <w:r w:rsidRPr="007B3703">
        <w:rPr>
          <w:lang w:val="en-US"/>
        </w:rPr>
        <w:t>Amirgaliyev</w:t>
      </w:r>
      <w:proofErr w:type="spellEnd"/>
      <w:r w:rsidRPr="007B3703">
        <w:rPr>
          <w:lang w:val="en-US"/>
        </w:rPr>
        <w:t xml:space="preserve"> A.A. Topical issues of the ratio of operational-search activity and counterintelligence </w:t>
      </w:r>
      <w:proofErr w:type="gramStart"/>
      <w:r w:rsidRPr="007B3703">
        <w:rPr>
          <w:lang w:val="en-US"/>
        </w:rPr>
        <w:t>activity .</w:t>
      </w:r>
      <w:proofErr w:type="gramEnd"/>
      <w:r w:rsidRPr="007B3703">
        <w:rPr>
          <w:lang w:val="en-US"/>
        </w:rPr>
        <w:t>//Program of the All-Russian Scientific and Practical Conference "Trends in the Development of Legal Science at the Present Stage (October 18, 2019 )//. Kemerovo. 2019.</w:t>
      </w:r>
      <w:r w:rsidRPr="007B3703">
        <w:t xml:space="preserve"> </w:t>
      </w:r>
      <w:r w:rsidRPr="00150412">
        <w:t>(</w:t>
      </w:r>
      <w:proofErr w:type="spellStart"/>
      <w:r w:rsidRPr="00150412">
        <w:t>Russian</w:t>
      </w:r>
      <w:proofErr w:type="spellEnd"/>
      <w:r w:rsidRPr="00150412">
        <w:t>)</w:t>
      </w:r>
    </w:p>
    <w:p w14:paraId="0EB705A3" w14:textId="77777777" w:rsidR="008B6F5C" w:rsidRPr="007B3703" w:rsidRDefault="008B6F5C" w:rsidP="008B6F5C">
      <w:pPr>
        <w:pStyle w:val="a3"/>
        <w:numPr>
          <w:ilvl w:val="0"/>
          <w:numId w:val="7"/>
        </w:numPr>
        <w:tabs>
          <w:tab w:val="left" w:pos="142"/>
        </w:tabs>
        <w:spacing w:line="360" w:lineRule="auto"/>
        <w:ind w:left="0" w:firstLine="360"/>
        <w:jc w:val="both"/>
        <w:rPr>
          <w:lang w:val="en-US"/>
        </w:rPr>
      </w:pPr>
      <w:proofErr w:type="spellStart"/>
      <w:r w:rsidRPr="007B3703">
        <w:rPr>
          <w:lang w:val="en-US"/>
        </w:rPr>
        <w:t>Sembekova</w:t>
      </w:r>
      <w:proofErr w:type="spellEnd"/>
      <w:r w:rsidRPr="007B3703">
        <w:rPr>
          <w:lang w:val="en-US"/>
        </w:rPr>
        <w:t xml:space="preserve"> B.R. Operational search activity in countering extremism and terrorism. Materials of the collection of the International scientific and practical conference "The legal system and the modern state: problems, trends, and prospects of development" dedicated to the 20th anniversary of the Faculty of law of the L. N. </w:t>
      </w:r>
      <w:proofErr w:type="spellStart"/>
      <w:r w:rsidRPr="007B3703">
        <w:rPr>
          <w:lang w:val="en-US"/>
        </w:rPr>
        <w:t>Gumilyov</w:t>
      </w:r>
      <w:proofErr w:type="spellEnd"/>
      <w:r w:rsidRPr="007B3703">
        <w:rPr>
          <w:lang w:val="en-US"/>
        </w:rPr>
        <w:t xml:space="preserve"> ENU.  Nur – Sultan, 2019 Pp. 358-362. </w:t>
      </w:r>
      <w:r w:rsidRPr="00150412">
        <w:t>(</w:t>
      </w:r>
      <w:proofErr w:type="spellStart"/>
      <w:r w:rsidRPr="00150412">
        <w:t>Russian</w:t>
      </w:r>
      <w:proofErr w:type="spellEnd"/>
      <w:r w:rsidRPr="00150412">
        <w:t>)</w:t>
      </w:r>
    </w:p>
    <w:p w14:paraId="1E5FE58E"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Terrorism – a threat to national security: a strategy for anti-criminal security of the individual. Bulletin of the Association of Asian universities, no. 4, volume 1. Publisher: Altai state University. Barnaul, 2018. Pp. 37-45.</w:t>
      </w:r>
      <w:r w:rsidRPr="00150412">
        <w:t xml:space="preserve"> (</w:t>
      </w:r>
      <w:proofErr w:type="spellStart"/>
      <w:r w:rsidRPr="00150412">
        <w:t>Russian</w:t>
      </w:r>
      <w:proofErr w:type="spellEnd"/>
      <w:r w:rsidRPr="00150412">
        <w:t>)</w:t>
      </w:r>
    </w:p>
    <w:p w14:paraId="5FF639EC"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Tactical and forensic support for countering criminal offenses of a terrorist nature. Bulletin of the L.N. </w:t>
      </w:r>
      <w:proofErr w:type="spellStart"/>
      <w:r w:rsidRPr="00150412">
        <w:rPr>
          <w:lang w:val="en-US"/>
        </w:rPr>
        <w:t>Gumilyov</w:t>
      </w:r>
      <w:proofErr w:type="spellEnd"/>
      <w:r w:rsidRPr="00150412">
        <w:rPr>
          <w:lang w:val="en-US"/>
        </w:rPr>
        <w:t xml:space="preserve"> Eurasian National University, no. 2(127). Nur-Sultan, 2019. Pp. 62-68</w:t>
      </w:r>
      <w:r w:rsidRPr="00150412">
        <w:t xml:space="preserve"> (</w:t>
      </w:r>
      <w:proofErr w:type="spellStart"/>
      <w:r w:rsidRPr="00150412">
        <w:t>Russian</w:t>
      </w:r>
      <w:proofErr w:type="spellEnd"/>
      <w:r w:rsidRPr="00150412">
        <w:t>)</w:t>
      </w:r>
    </w:p>
    <w:p w14:paraId="0418FB90"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Ensuring national security as a direction of criminalistic policy Actual problems of modern law. Legal Bulletin 2019 Vol. 4 (1) Moscow.  Pp. 34-39</w:t>
      </w:r>
      <w:r w:rsidRPr="00150412">
        <w:t xml:space="preserve"> (</w:t>
      </w:r>
      <w:proofErr w:type="spellStart"/>
      <w:r w:rsidRPr="00150412">
        <w:t>Russian</w:t>
      </w:r>
      <w:proofErr w:type="spellEnd"/>
      <w:r w:rsidRPr="00150412">
        <w:t>)</w:t>
      </w:r>
    </w:p>
    <w:p w14:paraId="4D777B35"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 R. Issues of improving the criminal procedure legislation of the RK at the stage of pre-trial investigation (based on the analysis of the survey of current practitioners.)  Bulletin of the ENU named after L.N. </w:t>
      </w:r>
      <w:proofErr w:type="spellStart"/>
      <w:r w:rsidRPr="00150412">
        <w:rPr>
          <w:lang w:val="en-US"/>
        </w:rPr>
        <w:t>Gumilyov</w:t>
      </w:r>
      <w:proofErr w:type="spellEnd"/>
      <w:r w:rsidRPr="00150412">
        <w:rPr>
          <w:lang w:val="en-US"/>
        </w:rPr>
        <w:t>.  Series Right". No. 3 (128) 2019</w:t>
      </w:r>
      <w:r w:rsidRPr="00150412">
        <w:t xml:space="preserve"> (</w:t>
      </w:r>
      <w:proofErr w:type="spellStart"/>
      <w:r w:rsidRPr="00150412">
        <w:t>Kazakh</w:t>
      </w:r>
      <w:proofErr w:type="spellEnd"/>
      <w:r w:rsidRPr="00150412">
        <w:t>)</w:t>
      </w:r>
    </w:p>
    <w:p w14:paraId="7BBE8D6C"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lastRenderedPageBreak/>
        <w:t>Akhpanov</w:t>
      </w:r>
      <w:proofErr w:type="spellEnd"/>
      <w:r w:rsidRPr="00150412">
        <w:rPr>
          <w:lang w:val="en-US"/>
        </w:rPr>
        <w:t xml:space="preserve"> A., </w:t>
      </w:r>
      <w:proofErr w:type="spellStart"/>
      <w:r w:rsidRPr="00150412">
        <w:rPr>
          <w:lang w:val="en-US"/>
        </w:rPr>
        <w:t>Aydarkan</w:t>
      </w:r>
      <w:proofErr w:type="spellEnd"/>
      <w:r w:rsidRPr="00150412">
        <w:rPr>
          <w:lang w:val="en-US"/>
        </w:rPr>
        <w:t xml:space="preserve"> S., </w:t>
      </w:r>
      <w:proofErr w:type="spellStart"/>
      <w:r w:rsidRPr="00150412">
        <w:rPr>
          <w:lang w:val="en-US"/>
        </w:rPr>
        <w:t>Sembekova</w:t>
      </w:r>
      <w:proofErr w:type="spellEnd"/>
      <w:r w:rsidRPr="00150412">
        <w:rPr>
          <w:lang w:val="en-US"/>
        </w:rPr>
        <w:t xml:space="preserve"> B., </w:t>
      </w:r>
      <w:proofErr w:type="spellStart"/>
      <w:r w:rsidRPr="00150412">
        <w:rPr>
          <w:lang w:val="en-US"/>
        </w:rPr>
        <w:t>Amirgaliev</w:t>
      </w:r>
      <w:proofErr w:type="spellEnd"/>
      <w:r w:rsidRPr="00150412">
        <w:rPr>
          <w:lang w:val="en-US"/>
        </w:rPr>
        <w:t xml:space="preserve"> A. About Counteraction to Extremism and terrorism in Kazakhstan.  </w:t>
      </w:r>
      <w:proofErr w:type="spellStart"/>
      <w:proofErr w:type="gramStart"/>
      <w:r w:rsidRPr="00150412">
        <w:rPr>
          <w:lang w:val="en-US"/>
        </w:rPr>
        <w:t>Opcion,Ano</w:t>
      </w:r>
      <w:proofErr w:type="spellEnd"/>
      <w:proofErr w:type="gramEnd"/>
      <w:r w:rsidRPr="00150412">
        <w:rPr>
          <w:lang w:val="en-US"/>
        </w:rPr>
        <w:t xml:space="preserve">,  № 88 (2019):53-74. ISSN 1012-1587/ </w:t>
      </w:r>
      <w:proofErr w:type="spellStart"/>
      <w:r w:rsidRPr="00150412">
        <w:rPr>
          <w:lang w:val="en-US"/>
        </w:rPr>
        <w:t>ISSne</w:t>
      </w:r>
      <w:proofErr w:type="spellEnd"/>
      <w:r w:rsidRPr="00150412">
        <w:rPr>
          <w:lang w:val="en-US"/>
        </w:rPr>
        <w:t>: 2477-9385</w:t>
      </w:r>
      <w:r w:rsidRPr="00150412">
        <w:rPr>
          <w:b/>
          <w:bCs/>
          <w:lang w:val="en-US"/>
        </w:rPr>
        <w:t xml:space="preserve"> Scopus</w:t>
      </w:r>
      <w:r w:rsidRPr="00150412">
        <w:rPr>
          <w:lang w:val="en-US"/>
        </w:rPr>
        <w:t xml:space="preserve"> (English)</w:t>
      </w:r>
    </w:p>
    <w:p w14:paraId="58445B06"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Prevention of extremist manifestations among minors and youth of Kazakhstan. Materials of the collection of the International scientific and practical conference "the Legal system and the modern state: problems, trends, and prospects of development" dedicated to the 20th anniversary of the Faculty of law of the L.N. </w:t>
      </w:r>
      <w:proofErr w:type="spellStart"/>
      <w:r w:rsidRPr="00150412">
        <w:rPr>
          <w:lang w:val="en-US"/>
        </w:rPr>
        <w:t>Gumilyov</w:t>
      </w:r>
      <w:proofErr w:type="spellEnd"/>
      <w:r w:rsidRPr="00150412">
        <w:rPr>
          <w:lang w:val="en-US"/>
        </w:rPr>
        <w:t xml:space="preserve"> ENU.   Nur – Sultan, 2019 Pp. 362-368.</w:t>
      </w:r>
      <w:r w:rsidRPr="00150412">
        <w:t xml:space="preserve"> (</w:t>
      </w:r>
      <w:proofErr w:type="spellStart"/>
      <w:r w:rsidRPr="00150412">
        <w:t>Russian</w:t>
      </w:r>
      <w:proofErr w:type="spellEnd"/>
      <w:r w:rsidRPr="00150412">
        <w:t>)</w:t>
      </w:r>
    </w:p>
    <w:p w14:paraId="5164D982"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Features of execution of deprivation of liberty in the modern penitentiary system of Kazakhstan. Materials of the interuniversity scientific and practical conference dedicated to the memory of Professor A.I. </w:t>
      </w:r>
      <w:proofErr w:type="spellStart"/>
      <w:r w:rsidRPr="00150412">
        <w:rPr>
          <w:lang w:val="en-US"/>
        </w:rPr>
        <w:t>Zubkov</w:t>
      </w:r>
      <w:proofErr w:type="spellEnd"/>
      <w:r w:rsidRPr="00150412">
        <w:rPr>
          <w:lang w:val="en-US"/>
        </w:rPr>
        <w:t>.  "Organizational and legal support for the activities of institutions and bodies of the Federal penitentiary service of Russia: problems and prospects for development". Ryazan, 2019. Pp. 267-272</w:t>
      </w:r>
      <w:r w:rsidRPr="00150412">
        <w:t xml:space="preserve"> (</w:t>
      </w:r>
      <w:proofErr w:type="spellStart"/>
      <w:r w:rsidRPr="00150412">
        <w:t>Russian</w:t>
      </w:r>
      <w:proofErr w:type="spellEnd"/>
      <w:r w:rsidRPr="00150412">
        <w:t>)</w:t>
      </w:r>
    </w:p>
    <w:p w14:paraId="24F93262"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Mergembayeva</w:t>
      </w:r>
      <w:proofErr w:type="spellEnd"/>
      <w:r w:rsidRPr="00150412">
        <w:rPr>
          <w:lang w:val="en-US"/>
        </w:rPr>
        <w:t xml:space="preserve"> N.B. Use of special knowledge in investigations of terrorist acts. Materials of the collection of the International scientific and practical conference "the Legal system and the modern state: problems, trends, and prospects of development" dedicated to the 20th anniversary of the Faculty of law of the L.N. </w:t>
      </w:r>
      <w:proofErr w:type="spellStart"/>
      <w:r w:rsidRPr="00150412">
        <w:rPr>
          <w:lang w:val="en-US"/>
        </w:rPr>
        <w:t>Gumilyov</w:t>
      </w:r>
      <w:proofErr w:type="spellEnd"/>
      <w:r w:rsidRPr="00150412">
        <w:rPr>
          <w:lang w:val="en-US"/>
        </w:rPr>
        <w:t xml:space="preserve"> ENU.  Nur – Sultan, 2019 Pp. 388-391.</w:t>
      </w:r>
      <w:r w:rsidRPr="00150412">
        <w:t xml:space="preserve"> (</w:t>
      </w:r>
      <w:proofErr w:type="spellStart"/>
      <w:r w:rsidRPr="00150412">
        <w:t>Russian</w:t>
      </w:r>
      <w:proofErr w:type="spellEnd"/>
      <w:r w:rsidRPr="00150412">
        <w:t>)</w:t>
      </w:r>
    </w:p>
    <w:p w14:paraId="070EB17F"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Daurembekov</w:t>
      </w:r>
      <w:proofErr w:type="spellEnd"/>
      <w:r w:rsidRPr="00150412">
        <w:rPr>
          <w:lang w:val="en-US"/>
        </w:rPr>
        <w:t xml:space="preserve"> E.K. Actual problems of applying a preventive measure in the form of detention in relation to a suspect, accused, or defendant in criminal proceedings abroad. Bulletin of L.N. </w:t>
      </w:r>
      <w:proofErr w:type="spellStart"/>
      <w:r w:rsidRPr="00150412">
        <w:rPr>
          <w:lang w:val="en-US"/>
        </w:rPr>
        <w:t>Gumilyov</w:t>
      </w:r>
      <w:proofErr w:type="spellEnd"/>
      <w:r w:rsidRPr="00150412">
        <w:rPr>
          <w:lang w:val="en-US"/>
        </w:rPr>
        <w:t xml:space="preserve"> Eurasian National University. BULLETIN. RIGHTS series of L.N. </w:t>
      </w:r>
      <w:proofErr w:type="spellStart"/>
      <w:r w:rsidRPr="00150412">
        <w:rPr>
          <w:lang w:val="en-US"/>
        </w:rPr>
        <w:t>Gumilyov</w:t>
      </w:r>
      <w:proofErr w:type="spellEnd"/>
      <w:r w:rsidRPr="00150412">
        <w:rPr>
          <w:lang w:val="en-US"/>
        </w:rPr>
        <w:t xml:space="preserve"> Eurasian National University. LAW Series №1 (126)/2019. Pp. 105-114.</w:t>
      </w:r>
      <w:r w:rsidRPr="00150412">
        <w:t xml:space="preserve"> (</w:t>
      </w:r>
      <w:proofErr w:type="spellStart"/>
      <w:r w:rsidRPr="00150412">
        <w:t>Kazakh</w:t>
      </w:r>
      <w:proofErr w:type="spellEnd"/>
      <w:r w:rsidRPr="00150412">
        <w:t>)</w:t>
      </w:r>
    </w:p>
    <w:p w14:paraId="59BC0B15" w14:textId="77777777" w:rsidR="008B6F5C"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Abenova</w:t>
      </w:r>
      <w:proofErr w:type="spellEnd"/>
      <w:r w:rsidRPr="00150412">
        <w:rPr>
          <w:lang w:val="en-US"/>
        </w:rPr>
        <w:t xml:space="preserve"> D.K. On access of a detainee or suspect to criminal justice. Materials of the collection of the International scientific and practical conference "the Legal system and the modern state: problems, trends, and prospects of development" dedicated to the 20th anniversary of the Faculty of law of the L.N. </w:t>
      </w:r>
      <w:proofErr w:type="spellStart"/>
      <w:r w:rsidRPr="00150412">
        <w:rPr>
          <w:lang w:val="en-US"/>
        </w:rPr>
        <w:t>Gumilyov</w:t>
      </w:r>
      <w:proofErr w:type="spellEnd"/>
      <w:r w:rsidRPr="00150412">
        <w:rPr>
          <w:lang w:val="en-US"/>
        </w:rPr>
        <w:t xml:space="preserve"> ENU.  Nur – Sultan, 2019 Pp. 362-368.</w:t>
      </w:r>
      <w:r w:rsidRPr="00150412">
        <w:t xml:space="preserve"> (</w:t>
      </w:r>
      <w:proofErr w:type="spellStart"/>
      <w:r w:rsidRPr="00150412">
        <w:t>Russian</w:t>
      </w:r>
      <w:proofErr w:type="spellEnd"/>
      <w:r w:rsidRPr="00150412">
        <w:t>)</w:t>
      </w:r>
    </w:p>
    <w:p w14:paraId="1E021C71" w14:textId="77777777" w:rsidR="008B6F5C" w:rsidRPr="007B3703" w:rsidRDefault="008B6F5C" w:rsidP="008B6F5C">
      <w:pPr>
        <w:pStyle w:val="a3"/>
        <w:numPr>
          <w:ilvl w:val="0"/>
          <w:numId w:val="7"/>
        </w:numPr>
        <w:tabs>
          <w:tab w:val="left" w:pos="142"/>
        </w:tabs>
        <w:spacing w:line="360" w:lineRule="auto"/>
        <w:ind w:left="0" w:firstLine="709"/>
        <w:jc w:val="both"/>
        <w:rPr>
          <w:lang w:val="en-US"/>
        </w:rPr>
      </w:pPr>
      <w:proofErr w:type="spellStart"/>
      <w:r w:rsidRPr="007B3703">
        <w:rPr>
          <w:lang w:val="en-US"/>
        </w:rPr>
        <w:t>Bertovsky</w:t>
      </w:r>
      <w:proofErr w:type="spellEnd"/>
      <w:r w:rsidRPr="007B3703">
        <w:rPr>
          <w:lang w:val="en-US"/>
        </w:rPr>
        <w:t xml:space="preserve"> L.V., </w:t>
      </w:r>
      <w:proofErr w:type="spellStart"/>
      <w:r w:rsidRPr="007B3703">
        <w:rPr>
          <w:lang w:val="en-US"/>
        </w:rPr>
        <w:t>Sembekova</w:t>
      </w:r>
      <w:proofErr w:type="spellEnd"/>
      <w:r w:rsidRPr="007B3703">
        <w:rPr>
          <w:lang w:val="en-US"/>
        </w:rPr>
        <w:t xml:space="preserve"> B.R. Criminalistic staging as a way to identify crimes in the sphere of economic activity. The Justice and the Law.  No. 10. Moscow. -2019. Pp. 138-140  (Russian)</w:t>
      </w:r>
    </w:p>
    <w:p w14:paraId="5209DF89"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Bertovsky</w:t>
      </w:r>
      <w:proofErr w:type="spellEnd"/>
      <w:r w:rsidRPr="00150412">
        <w:rPr>
          <w:lang w:val="en-US"/>
        </w:rPr>
        <w:t xml:space="preserve"> L.V., </w:t>
      </w:r>
      <w:proofErr w:type="spellStart"/>
      <w:r w:rsidRPr="00150412">
        <w:rPr>
          <w:lang w:val="en-US"/>
        </w:rPr>
        <w:t>Sembekova</w:t>
      </w:r>
      <w:proofErr w:type="spellEnd"/>
      <w:r w:rsidRPr="00150412">
        <w:rPr>
          <w:lang w:val="en-US"/>
        </w:rPr>
        <w:t xml:space="preserve"> B.R. Criminal use of high technologies as a threat to national security. Bulletin of the Moscow Academy of the Investigative committee of the Russian Federation. No. 4. 2019. pp. 60-68 (Russian)</w:t>
      </w:r>
    </w:p>
    <w:p w14:paraId="5FD1655B" w14:textId="77777777" w:rsidR="008B6F5C" w:rsidRPr="007B3703" w:rsidRDefault="008B6F5C" w:rsidP="008B6F5C">
      <w:pPr>
        <w:pStyle w:val="a3"/>
        <w:numPr>
          <w:ilvl w:val="0"/>
          <w:numId w:val="7"/>
        </w:numPr>
        <w:tabs>
          <w:tab w:val="left" w:pos="142"/>
        </w:tabs>
        <w:spacing w:line="360" w:lineRule="auto"/>
        <w:ind w:left="0" w:firstLine="709"/>
        <w:jc w:val="both"/>
        <w:rPr>
          <w:lang w:val="en-US"/>
        </w:rPr>
      </w:pPr>
      <w:proofErr w:type="spellStart"/>
      <w:r w:rsidRPr="007B3703">
        <w:rPr>
          <w:lang w:val="en-US"/>
        </w:rPr>
        <w:lastRenderedPageBreak/>
        <w:t>Sembekova</w:t>
      </w:r>
      <w:proofErr w:type="spellEnd"/>
      <w:r w:rsidRPr="007B3703">
        <w:rPr>
          <w:lang w:val="en-US"/>
        </w:rPr>
        <w:t xml:space="preserve"> B.R. </w:t>
      </w:r>
      <w:proofErr w:type="spellStart"/>
      <w:r w:rsidRPr="007B3703">
        <w:rPr>
          <w:lang w:val="en-US"/>
        </w:rPr>
        <w:t>Bertovsky</w:t>
      </w:r>
      <w:proofErr w:type="spellEnd"/>
      <w:r w:rsidRPr="007B3703">
        <w:rPr>
          <w:lang w:val="en-US"/>
        </w:rPr>
        <w:t xml:space="preserve"> L.V. Counteraction to terrorism and religious extremism as a way to ensure national security. Bulletin of </w:t>
      </w:r>
      <w:proofErr w:type="spellStart"/>
      <w:r w:rsidRPr="007B3703">
        <w:rPr>
          <w:lang w:val="en-US"/>
        </w:rPr>
        <w:t>KarSU</w:t>
      </w:r>
      <w:proofErr w:type="spellEnd"/>
      <w:r w:rsidRPr="007B3703">
        <w:rPr>
          <w:lang w:val="en-US"/>
        </w:rPr>
        <w:t xml:space="preserve"> named after E.A. </w:t>
      </w:r>
      <w:proofErr w:type="spellStart"/>
      <w:r w:rsidRPr="007B3703">
        <w:rPr>
          <w:lang w:val="en-US"/>
        </w:rPr>
        <w:t>Buketov</w:t>
      </w:r>
      <w:proofErr w:type="spellEnd"/>
      <w:r w:rsidRPr="007B3703">
        <w:rPr>
          <w:lang w:val="en-US"/>
        </w:rPr>
        <w:t xml:space="preserve"> Series Rights 2(90) 2018. Pp. 99-105</w:t>
      </w:r>
      <w:r w:rsidRPr="00150412">
        <w:t xml:space="preserve"> (</w:t>
      </w:r>
      <w:proofErr w:type="spellStart"/>
      <w:r w:rsidRPr="00150412">
        <w:t>Russian</w:t>
      </w:r>
      <w:proofErr w:type="spellEnd"/>
      <w:r w:rsidRPr="00150412">
        <w:t>)</w:t>
      </w:r>
    </w:p>
    <w:p w14:paraId="7F2A450C"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Tactical forms of interaction in the system of countering terrorism and religious extremism. Bulletin of the L.N. </w:t>
      </w:r>
      <w:proofErr w:type="spellStart"/>
      <w:r w:rsidRPr="00150412">
        <w:rPr>
          <w:lang w:val="en-US"/>
        </w:rPr>
        <w:t>Gumilyov</w:t>
      </w:r>
      <w:proofErr w:type="spellEnd"/>
      <w:r w:rsidRPr="00150412">
        <w:rPr>
          <w:lang w:val="en-US"/>
        </w:rPr>
        <w:t xml:space="preserve"> ENU Rights Series No. 1 (122)/2018 Pp. 86-94 (Russian)</w:t>
      </w:r>
    </w:p>
    <w:p w14:paraId="13A7DA45"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Countering women's terrorism in the national security system. Proceedings of the 11th international scientific conference may 24-27, 2018 Tambov legal readings named after F.N. </w:t>
      </w:r>
      <w:proofErr w:type="spellStart"/>
      <w:r w:rsidRPr="00150412">
        <w:rPr>
          <w:lang w:val="en-US"/>
        </w:rPr>
        <w:t>Plevako</w:t>
      </w:r>
      <w:proofErr w:type="spellEnd"/>
      <w:r w:rsidRPr="00150412">
        <w:rPr>
          <w:lang w:val="en-US"/>
        </w:rPr>
        <w:t xml:space="preserve"> - Pp. 452-456 (Russian)</w:t>
      </w:r>
    </w:p>
    <w:p w14:paraId="296D34C0"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Terrorism as a threat to national security: forensic methods of counteraction. Materials of the International scientific and theoretical conference "new generation wars and their impact on the development of the military organization of the state. Astana 2018. Pp. 53-58 (Russian)</w:t>
      </w:r>
    </w:p>
    <w:p w14:paraId="5D8D7F9E"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Counteraction to terrorism is an effective direction of modern criminal policy. Materials of the International scientific and practical conference "Actual problems of further development of Legislation in the light of the implementation of the constitutional principles of criminal justice. May 25, </w:t>
      </w:r>
      <w:proofErr w:type="gramStart"/>
      <w:r w:rsidRPr="00150412">
        <w:rPr>
          <w:lang w:val="en-US"/>
        </w:rPr>
        <w:t>2018 .</w:t>
      </w:r>
      <w:proofErr w:type="gramEnd"/>
      <w:r w:rsidRPr="00150412">
        <w:rPr>
          <w:lang w:val="en-US"/>
        </w:rPr>
        <w:t xml:space="preserve"> pp. 79 – 82</w:t>
      </w:r>
      <w:r w:rsidRPr="00150412">
        <w:t xml:space="preserve"> </w:t>
      </w:r>
      <w:r w:rsidRPr="00150412">
        <w:rPr>
          <w:lang w:val="en-US"/>
        </w:rPr>
        <w:t>(Russian)</w:t>
      </w:r>
    </w:p>
    <w:p w14:paraId="1865B062"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Criminal policy in the system of counteraction to terrorism and extremism Materials of the International scientific and practical conference Actual problems of counteraction to extremism. Vladikavkaz 2018. Pp. 182-188</w:t>
      </w:r>
      <w:r w:rsidRPr="00150412">
        <w:t xml:space="preserve"> </w:t>
      </w:r>
      <w:r w:rsidRPr="00150412">
        <w:rPr>
          <w:lang w:val="en-US"/>
        </w:rPr>
        <w:t>(Russian)</w:t>
      </w:r>
    </w:p>
    <w:p w14:paraId="102C6D3B"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Anti-corruption policy as a factor in ensuring national security of the RK; IX international scientific and practical conference of young scientists, doctoral students Education, science, innovation may 25, 2018 Pp. 187-190 (Russian)</w:t>
      </w:r>
    </w:p>
    <w:p w14:paraId="13672ACE"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w:t>
      </w:r>
      <w:proofErr w:type="spellStart"/>
      <w:r w:rsidRPr="00150412">
        <w:rPr>
          <w:lang w:val="en-US"/>
        </w:rPr>
        <w:t>Bertovsky</w:t>
      </w:r>
      <w:proofErr w:type="spellEnd"/>
      <w:r w:rsidRPr="00150412">
        <w:rPr>
          <w:lang w:val="en-US"/>
        </w:rPr>
        <w:t xml:space="preserve"> L.V., Lebedev </w:t>
      </w:r>
      <w:proofErr w:type="spellStart"/>
      <w:r w:rsidRPr="00150412">
        <w:rPr>
          <w:lang w:val="en-US"/>
        </w:rPr>
        <w:t>N.Yu</w:t>
      </w:r>
      <w:proofErr w:type="spellEnd"/>
      <w:r w:rsidRPr="00150412">
        <w:rPr>
          <w:lang w:val="en-US"/>
        </w:rPr>
        <w:t>. Criminal dramatization as a method of committing crimes in the sphere of economic activity. Public service and personnel No. 3, Moscow. 2018. Pp. 72-7</w:t>
      </w:r>
      <w:r w:rsidRPr="00150412">
        <w:t xml:space="preserve">7 </w:t>
      </w:r>
      <w:r w:rsidRPr="00150412">
        <w:rPr>
          <w:lang w:val="en-US"/>
        </w:rPr>
        <w:t>(Russian)</w:t>
      </w:r>
    </w:p>
    <w:p w14:paraId="77E1E76A"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Criminal policy in the system of countering women's terrorism Bulletin of ENU L.N. </w:t>
      </w:r>
      <w:proofErr w:type="spellStart"/>
      <w:r w:rsidRPr="00150412">
        <w:rPr>
          <w:lang w:val="en-US"/>
        </w:rPr>
        <w:t>Gumilyov</w:t>
      </w:r>
      <w:proofErr w:type="spellEnd"/>
      <w:r w:rsidRPr="00150412">
        <w:rPr>
          <w:lang w:val="en-US"/>
        </w:rPr>
        <w:t xml:space="preserve"> ENU Rights Series No. 3 (122)/2018 (Russian)</w:t>
      </w:r>
    </w:p>
    <w:p w14:paraId="3077D1C2"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Prospects of development of criminal-executive policy of Kazakhstan and Russia in the light of corrections, alternatives to imprisonment and social integration of the International scientific-practical conference "Actual problems of further development of Legislation </w:t>
      </w:r>
      <w:r w:rsidRPr="00150412">
        <w:rPr>
          <w:lang w:val="en-US"/>
        </w:rPr>
        <w:lastRenderedPageBreak/>
        <w:t>in the light of the implementation of the constitutional principles of criminal justice. May 25, 2018 Pp. 45-51</w:t>
      </w:r>
      <w:r w:rsidRPr="00150412">
        <w:t xml:space="preserve"> </w:t>
      </w:r>
      <w:r w:rsidRPr="00150412">
        <w:rPr>
          <w:lang w:val="en-US"/>
        </w:rPr>
        <w:t>(Russian)</w:t>
      </w:r>
    </w:p>
    <w:p w14:paraId="7FB6C9E0"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Improvement of the penal legislation of Kazakhstan in the field of social adaptation of convicts. Strategic directions of combating crime at the national and transnational levels: a collection of scientific papers based on the materials of the scientific and practical conference (May 21, 2018, Khanty-</w:t>
      </w:r>
      <w:proofErr w:type="spellStart"/>
      <w:r w:rsidRPr="00150412">
        <w:rPr>
          <w:lang w:val="en-US"/>
        </w:rPr>
        <w:t>Mansiysk</w:t>
      </w:r>
      <w:proofErr w:type="spellEnd"/>
      <w:r w:rsidRPr="00150412">
        <w:rPr>
          <w:lang w:val="en-US"/>
        </w:rPr>
        <w:t xml:space="preserve">) / under the scientific ed. V.A. </w:t>
      </w:r>
      <w:proofErr w:type="spellStart"/>
      <w:r w:rsidRPr="00150412">
        <w:rPr>
          <w:lang w:val="en-US"/>
        </w:rPr>
        <w:t>Avdeeva</w:t>
      </w:r>
      <w:proofErr w:type="spellEnd"/>
      <w:r w:rsidRPr="00150412">
        <w:rPr>
          <w:lang w:val="en-US"/>
        </w:rPr>
        <w:t xml:space="preserve">, S.V. </w:t>
      </w:r>
      <w:proofErr w:type="spellStart"/>
      <w:r w:rsidRPr="00150412">
        <w:rPr>
          <w:lang w:val="en-US"/>
        </w:rPr>
        <w:t>Rosenko</w:t>
      </w:r>
      <w:proofErr w:type="spellEnd"/>
      <w:r w:rsidRPr="00150412">
        <w:rPr>
          <w:lang w:val="en-US"/>
        </w:rPr>
        <w:t>. - Khanty-</w:t>
      </w:r>
      <w:proofErr w:type="spellStart"/>
      <w:r w:rsidRPr="00150412">
        <w:rPr>
          <w:lang w:val="en-US"/>
        </w:rPr>
        <w:t>Mansiysk</w:t>
      </w:r>
      <w:proofErr w:type="spellEnd"/>
      <w:r w:rsidRPr="00150412">
        <w:rPr>
          <w:lang w:val="en-US"/>
        </w:rPr>
        <w:t>, 2018.-322p. P.36-44 (Russian)</w:t>
      </w:r>
    </w:p>
    <w:p w14:paraId="226BA4BE" w14:textId="77777777" w:rsidR="008B6F5C" w:rsidRPr="00150412" w:rsidRDefault="008B6F5C" w:rsidP="008B6F5C">
      <w:pPr>
        <w:pStyle w:val="a3"/>
        <w:numPr>
          <w:ilvl w:val="0"/>
          <w:numId w:val="7"/>
        </w:numPr>
        <w:tabs>
          <w:tab w:val="left" w:pos="142"/>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"Social adaptation of convicts in Kazakhstan: problems and ways to improve the XI Russian Congress of criminal law dedicated to the memory of </w:t>
      </w:r>
      <w:proofErr w:type="spellStart"/>
      <w:r w:rsidRPr="00150412">
        <w:rPr>
          <w:lang w:val="en-US"/>
        </w:rPr>
        <w:t>d.j.s</w:t>
      </w:r>
      <w:proofErr w:type="spellEnd"/>
      <w:r w:rsidRPr="00150412">
        <w:rPr>
          <w:lang w:val="en-US"/>
        </w:rPr>
        <w:t xml:space="preserve">., Professor V.S. </w:t>
      </w:r>
      <w:proofErr w:type="spellStart"/>
      <w:r w:rsidRPr="00150412">
        <w:rPr>
          <w:lang w:val="en-US"/>
        </w:rPr>
        <w:t>Komissarov</w:t>
      </w:r>
      <w:proofErr w:type="spellEnd"/>
      <w:r w:rsidRPr="00150412">
        <w:rPr>
          <w:lang w:val="en-US"/>
        </w:rPr>
        <w:t xml:space="preserve"> "ensuring national security - a priority direction of criminal law, criminology and criminal executive policy". MSU. Moscow. 2018. Pp. 552-556 (Russian)</w:t>
      </w:r>
    </w:p>
    <w:p w14:paraId="169BC4FF"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Skakov</w:t>
      </w:r>
      <w:proofErr w:type="spellEnd"/>
      <w:r w:rsidRPr="00150412">
        <w:rPr>
          <w:lang w:val="en-US"/>
        </w:rPr>
        <w:t xml:space="preserve"> A.B. Systemic corruption: the concept and its prevention.  Actual problems of counteraction to corruption crimes and crimes in the sphere of economy Materials of the International scientific and practical conference Nizhny Novgorod NA the Ministry of internal Affairs of Russia, 2018. pp. 403-413 (Russian)</w:t>
      </w:r>
    </w:p>
    <w:p w14:paraId="70E13869"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r w:rsidRPr="00150412">
        <w:rPr>
          <w:lang w:val="en-US"/>
        </w:rPr>
        <w:t xml:space="preserve"> </w:t>
      </w:r>
      <w:proofErr w:type="spellStart"/>
      <w:r w:rsidRPr="00150412">
        <w:rPr>
          <w:lang w:val="en-US"/>
        </w:rPr>
        <w:t>Skakov</w:t>
      </w:r>
      <w:proofErr w:type="spellEnd"/>
      <w:r w:rsidRPr="00150412">
        <w:rPr>
          <w:lang w:val="en-US"/>
        </w:rPr>
        <w:t xml:space="preserve"> A.B. On criminal liability of legal entities. Actual problems of counteraction to corruption crimes and crimes in the sphere of economy Materials of the international scientific and practical conference Nizhny Novgorod NA at the Ministry of internal Affairs of Russia 413 - 420 (Russian)</w:t>
      </w:r>
    </w:p>
    <w:p w14:paraId="0B3E02D1"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Saule</w:t>
      </w:r>
      <w:proofErr w:type="spellEnd"/>
      <w:r w:rsidRPr="00150412">
        <w:rPr>
          <w:lang w:val="en-US"/>
        </w:rPr>
        <w:t xml:space="preserve"> </w:t>
      </w:r>
      <w:proofErr w:type="spellStart"/>
      <w:r w:rsidRPr="00150412">
        <w:rPr>
          <w:lang w:val="en-US"/>
        </w:rPr>
        <w:t>Amandykova</w:t>
      </w:r>
      <w:proofErr w:type="spellEnd"/>
      <w:r w:rsidRPr="00150412">
        <w:rPr>
          <w:lang w:val="en-US"/>
        </w:rPr>
        <w:t xml:space="preserve">, Ramazan </w:t>
      </w:r>
      <w:proofErr w:type="spellStart"/>
      <w:r w:rsidRPr="00150412">
        <w:rPr>
          <w:lang w:val="en-US"/>
        </w:rPr>
        <w:t>Tleukhan</w:t>
      </w:r>
      <w:proofErr w:type="spellEnd"/>
      <w:r w:rsidRPr="00150412">
        <w:rPr>
          <w:lang w:val="en-US"/>
        </w:rPr>
        <w:t xml:space="preserve">, </w:t>
      </w:r>
      <w:proofErr w:type="spellStart"/>
      <w:r w:rsidRPr="00150412">
        <w:rPr>
          <w:lang w:val="en-US"/>
        </w:rPr>
        <w:t>Yerlan</w:t>
      </w:r>
      <w:proofErr w:type="spellEnd"/>
      <w:r w:rsidRPr="00150412">
        <w:rPr>
          <w:lang w:val="en-US"/>
        </w:rPr>
        <w:t xml:space="preserve"> </w:t>
      </w:r>
      <w:proofErr w:type="spellStart"/>
      <w:r w:rsidRPr="00150412">
        <w:rPr>
          <w:lang w:val="en-US"/>
        </w:rPr>
        <w:t>Daurembekov</w:t>
      </w:r>
      <w:proofErr w:type="spellEnd"/>
      <w:r w:rsidRPr="00150412">
        <w:rPr>
          <w:lang w:val="en-US"/>
        </w:rPr>
        <w:t xml:space="preserve">. </w:t>
      </w:r>
      <w:proofErr w:type="spellStart"/>
      <w:r w:rsidRPr="00150412">
        <w:rPr>
          <w:lang w:val="en-US"/>
        </w:rPr>
        <w:t>Recibido</w:t>
      </w:r>
      <w:proofErr w:type="spellEnd"/>
      <w:r w:rsidRPr="00150412">
        <w:rPr>
          <w:lang w:val="en-US"/>
        </w:rPr>
        <w:t xml:space="preserve">: 15-12-2017. </w:t>
      </w:r>
      <w:proofErr w:type="spellStart"/>
      <w:r w:rsidRPr="00150412">
        <w:rPr>
          <w:lang w:val="en-US"/>
        </w:rPr>
        <w:t>Aceptado</w:t>
      </w:r>
      <w:proofErr w:type="spellEnd"/>
      <w:r w:rsidRPr="00150412">
        <w:rPr>
          <w:lang w:val="en-US"/>
        </w:rPr>
        <w:t xml:space="preserve">: 22-02-2018 “Problems of applying and implementing of preventive measures in the form of detention concerning persons, suspected an accused in the commission of the act of terrorism and crimes of extremist nature” </w:t>
      </w:r>
      <w:proofErr w:type="spellStart"/>
      <w:r w:rsidRPr="00150412">
        <w:rPr>
          <w:lang w:val="en-US"/>
        </w:rPr>
        <w:t>Opcion</w:t>
      </w:r>
      <w:proofErr w:type="spellEnd"/>
      <w:r w:rsidRPr="00150412">
        <w:rPr>
          <w:lang w:val="en-US"/>
        </w:rPr>
        <w:t xml:space="preserve">, </w:t>
      </w:r>
      <w:proofErr w:type="spellStart"/>
      <w:r w:rsidRPr="00150412">
        <w:rPr>
          <w:lang w:val="en-US"/>
        </w:rPr>
        <w:t>Ano</w:t>
      </w:r>
      <w:proofErr w:type="spellEnd"/>
      <w:r w:rsidRPr="00150412">
        <w:rPr>
          <w:lang w:val="en-US"/>
        </w:rPr>
        <w:t xml:space="preserve"> 34, No. 85-2(2018): 800-823, ISSN 1012-1587/</w:t>
      </w:r>
      <w:proofErr w:type="spellStart"/>
      <w:r w:rsidRPr="00150412">
        <w:rPr>
          <w:lang w:val="en-US"/>
        </w:rPr>
        <w:t>ISSNe</w:t>
      </w:r>
      <w:proofErr w:type="spellEnd"/>
      <w:r w:rsidRPr="00150412">
        <w:rPr>
          <w:lang w:val="en-US"/>
        </w:rPr>
        <w:t>: 2477-9385 (English)</w:t>
      </w:r>
    </w:p>
    <w:p w14:paraId="64FECA57"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Amandykova</w:t>
      </w:r>
      <w:proofErr w:type="spellEnd"/>
      <w:r w:rsidRPr="00150412">
        <w:rPr>
          <w:lang w:val="en-US"/>
        </w:rPr>
        <w:t xml:space="preserve"> S.K. Legal bases of national security in the context of personal security materials of the International scientific and practical conference Actual problems of countering extremism Vladikavkaz 2018. Pp. 63-70 (Russian)</w:t>
      </w:r>
    </w:p>
    <w:p w14:paraId="1DA55136"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Amirgaliev</w:t>
      </w:r>
      <w:proofErr w:type="spellEnd"/>
      <w:r w:rsidRPr="00150412">
        <w:rPr>
          <w:lang w:val="en-US"/>
        </w:rPr>
        <w:t xml:space="preserve"> A.A. Actual issues of prevention of terrorism in Kazakhstan" // materials of the international conference. scientific and practical conference "Science and education: traditions and innovations" (April 3, 2018, Orenburg). - Pp. 121-127 (Russian)</w:t>
      </w:r>
    </w:p>
    <w:p w14:paraId="6A2943C8"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lastRenderedPageBreak/>
        <w:t>Daurenbekov</w:t>
      </w:r>
      <w:proofErr w:type="spellEnd"/>
      <w:r w:rsidRPr="00150412">
        <w:rPr>
          <w:lang w:val="en-US"/>
        </w:rPr>
        <w:t xml:space="preserve"> E.K. (SPRB) Procedural aspects of election of a measure of restraint in form of detention of juvenile suspects and accused persons in act of terrorism the Bulletin of the GRSU named </w:t>
      </w:r>
      <w:proofErr w:type="spellStart"/>
      <w:r w:rsidRPr="00150412">
        <w:rPr>
          <w:lang w:val="en-US"/>
        </w:rPr>
        <w:t>Yanka</w:t>
      </w:r>
      <w:proofErr w:type="spellEnd"/>
      <w:r w:rsidRPr="00150412">
        <w:rPr>
          <w:lang w:val="en-US"/>
        </w:rPr>
        <w:t xml:space="preserve"> </w:t>
      </w:r>
      <w:proofErr w:type="spellStart"/>
      <w:r w:rsidRPr="00150412">
        <w:rPr>
          <w:lang w:val="en-US"/>
        </w:rPr>
        <w:t>Kupala</w:t>
      </w:r>
      <w:proofErr w:type="spellEnd"/>
      <w:r w:rsidRPr="00150412">
        <w:rPr>
          <w:lang w:val="en-US"/>
        </w:rPr>
        <w:t>, series "Law" №6. T. 8.2018 P. 44-50 (Russian)</w:t>
      </w:r>
    </w:p>
    <w:p w14:paraId="4C1A2E37"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Daurenbekov</w:t>
      </w:r>
      <w:proofErr w:type="spellEnd"/>
      <w:r w:rsidRPr="00150412">
        <w:rPr>
          <w:lang w:val="en-US"/>
        </w:rPr>
        <w:t xml:space="preserve"> E.K. problems of election of a measure of restraint in form of detention in the RK; Proceedings of the International scientific-practical conference "Actual problems of further development of Legislation in the light of the implementation of the constitutional principles of criminal justice. May 25, 2018. Pp. 202-205 (Russian)</w:t>
      </w:r>
    </w:p>
    <w:p w14:paraId="236BD6AA"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Yessirkepova</w:t>
      </w:r>
      <w:proofErr w:type="spellEnd"/>
      <w:r w:rsidRPr="00150412">
        <w:rPr>
          <w:lang w:val="en-US"/>
        </w:rPr>
        <w:t xml:space="preserve"> M.M. "Legal regulation of countering international terrorism in the Republic of Kazakhstan" Actual problems of criminal law, criminology, criminal procedure and criminal enforcement law proceedings of the VIII International scientific and practical conference April 19-20, 2018 Tambov state University named after G.R. Derzhavin Pp. 210-2016 (Russian)</w:t>
      </w:r>
    </w:p>
    <w:p w14:paraId="7B16F3B2"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Yessirkepova</w:t>
      </w:r>
      <w:proofErr w:type="spellEnd"/>
      <w:r w:rsidRPr="00150412">
        <w:rPr>
          <w:lang w:val="en-US"/>
        </w:rPr>
        <w:t xml:space="preserve"> M.M. National security in the countries of the EAEU (CIS) Materials of the International scientific and practical conference "Actual problems of further development of Legislation in the light of the implementation of the constitutional principles of criminal justice. May 25, 2018. Pp. 445-449 (Russian)</w:t>
      </w:r>
    </w:p>
    <w:p w14:paraId="3A8FFFDB"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r w:rsidRPr="00150412">
        <w:rPr>
          <w:lang w:val="en-US"/>
        </w:rPr>
        <w:t xml:space="preserve"> </w:t>
      </w:r>
      <w:proofErr w:type="spellStart"/>
      <w:r w:rsidRPr="00150412">
        <w:rPr>
          <w:lang w:val="en-US"/>
        </w:rPr>
        <w:t>Esirkepova</w:t>
      </w:r>
      <w:proofErr w:type="spellEnd"/>
      <w:r w:rsidRPr="00150412">
        <w:rPr>
          <w:lang w:val="en-US"/>
        </w:rPr>
        <w:t xml:space="preserve"> M.M. International terrorism: main categories and definitions" II International scientific conference "Tambov legal readings named after F.N. </w:t>
      </w:r>
      <w:proofErr w:type="spellStart"/>
      <w:r w:rsidRPr="00150412">
        <w:rPr>
          <w:lang w:val="en-US"/>
        </w:rPr>
        <w:t>Plevako</w:t>
      </w:r>
      <w:proofErr w:type="spellEnd"/>
      <w:r w:rsidRPr="00150412">
        <w:rPr>
          <w:lang w:val="en-US"/>
        </w:rPr>
        <w:t>" Tambov city, may 24 – 27, 2018 Pp. 421 – 425 (Russian)</w:t>
      </w:r>
    </w:p>
    <w:p w14:paraId="415748B4"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Yessirkepova</w:t>
      </w:r>
      <w:proofErr w:type="spellEnd"/>
      <w:r w:rsidRPr="00150412">
        <w:rPr>
          <w:lang w:val="en-US"/>
        </w:rPr>
        <w:t xml:space="preserve"> M.M. "International and legal Mechanisms for regulation of rendering terrorism and extremism"; Collection of materials of the XIII International scientific conference of students and young scientists Science and education 2018 Pp. 5951 -5954 (English)</w:t>
      </w:r>
    </w:p>
    <w:p w14:paraId="4C8CFA8E"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Seliverstov</w:t>
      </w:r>
      <w:proofErr w:type="spellEnd"/>
      <w:r w:rsidRPr="00150412">
        <w:rPr>
          <w:lang w:val="en-US"/>
        </w:rPr>
        <w:t xml:space="preserve"> V.I., </w:t>
      </w:r>
      <w:proofErr w:type="spellStart"/>
      <w:r w:rsidRPr="00150412">
        <w:rPr>
          <w:lang w:val="en-US"/>
        </w:rPr>
        <w:t>Skakov</w:t>
      </w:r>
      <w:proofErr w:type="spellEnd"/>
      <w:r w:rsidRPr="00150412">
        <w:rPr>
          <w:lang w:val="en-US"/>
        </w:rPr>
        <w:t xml:space="preserve"> A.B. Separate correctional institutions for those convicted of terrorism: problem statement. Science and Life of Kazakhstan #3/1(59) 2018 Pp. 19 -23 (Russian)</w:t>
      </w:r>
    </w:p>
    <w:p w14:paraId="5774F945" w14:textId="77777777" w:rsidR="008B6F5C" w:rsidRPr="00150412" w:rsidRDefault="008B6F5C" w:rsidP="008B6F5C">
      <w:pPr>
        <w:pStyle w:val="a3"/>
        <w:numPr>
          <w:ilvl w:val="0"/>
          <w:numId w:val="7"/>
        </w:numPr>
        <w:tabs>
          <w:tab w:val="left" w:pos="142"/>
          <w:tab w:val="left" w:pos="426"/>
        </w:tabs>
        <w:spacing w:line="360" w:lineRule="auto"/>
        <w:ind w:left="0" w:firstLine="709"/>
        <w:jc w:val="both"/>
        <w:rPr>
          <w:lang w:val="en-US"/>
        </w:rPr>
      </w:pPr>
      <w:proofErr w:type="spellStart"/>
      <w:r w:rsidRPr="00150412">
        <w:rPr>
          <w:lang w:val="en-US"/>
        </w:rPr>
        <w:t>Mergembaeva</w:t>
      </w:r>
      <w:proofErr w:type="spellEnd"/>
      <w:r w:rsidRPr="00150412">
        <w:rPr>
          <w:lang w:val="en-US"/>
        </w:rPr>
        <w:t xml:space="preserve"> N.B. Use of special knowledge in the investigation of terrorist acts. Society and Security Insights. Number 3. T. 2. Altai State University. Barnaul. 2020.P. 111-117 (Russian)</w:t>
      </w:r>
    </w:p>
    <w:p w14:paraId="3D8BA42F"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Sembekova</w:t>
      </w:r>
      <w:proofErr w:type="spellEnd"/>
      <w:r w:rsidRPr="00150412">
        <w:rPr>
          <w:lang w:val="en-US"/>
        </w:rPr>
        <w:t xml:space="preserve"> B.R. </w:t>
      </w:r>
      <w:proofErr w:type="spellStart"/>
      <w:r w:rsidRPr="00150412">
        <w:rPr>
          <w:lang w:val="en-US"/>
        </w:rPr>
        <w:t>Zhumabekov</w:t>
      </w:r>
      <w:proofErr w:type="spellEnd"/>
      <w:r w:rsidRPr="00150412">
        <w:rPr>
          <w:lang w:val="en-US"/>
        </w:rPr>
        <w:t xml:space="preserve"> E.A. Criminal procedure mechanisms for protecting national interests. Legal Bulletin. Publisher: international center "Art and education" Moscow, vol. 5 No. 1, 2020 Pp. 69-74 (Russian)</w:t>
      </w:r>
    </w:p>
    <w:p w14:paraId="312669EE"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r w:rsidRPr="00150412">
        <w:rPr>
          <w:lang w:val="en-US"/>
        </w:rPr>
        <w:t xml:space="preserve"> </w:t>
      </w:r>
      <w:proofErr w:type="spellStart"/>
      <w:r w:rsidRPr="00150412">
        <w:rPr>
          <w:lang w:val="en-US"/>
        </w:rPr>
        <w:t>Sembekova</w:t>
      </w:r>
      <w:proofErr w:type="spellEnd"/>
      <w:r w:rsidRPr="00150412">
        <w:rPr>
          <w:lang w:val="en-US"/>
        </w:rPr>
        <w:t xml:space="preserve"> B.R. Counteraction to terrorism: criminal-legal and criminological aspects. Legal Bulletin. Publisher: international center "Art and education" Moscow. vol. 5 No. 1. 2020. Pp. 48-56 (Russian)</w:t>
      </w:r>
    </w:p>
    <w:p w14:paraId="29BA948C"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r w:rsidRPr="00150412">
        <w:rPr>
          <w:lang w:val="en-US"/>
        </w:rPr>
        <w:lastRenderedPageBreak/>
        <w:t xml:space="preserve"> </w:t>
      </w:r>
      <w:proofErr w:type="spellStart"/>
      <w:r w:rsidRPr="00150412">
        <w:rPr>
          <w:lang w:val="en-US"/>
        </w:rPr>
        <w:t>Sembekova</w:t>
      </w:r>
      <w:proofErr w:type="spellEnd"/>
      <w:r w:rsidRPr="00150412">
        <w:rPr>
          <w:lang w:val="en-US"/>
        </w:rPr>
        <w:t xml:space="preserve"> B.R. Criminological analysis of criminal offenses of terrorist nature </w:t>
      </w:r>
      <w:proofErr w:type="spellStart"/>
      <w:r w:rsidRPr="00150412">
        <w:rPr>
          <w:lang w:val="en-US"/>
        </w:rPr>
        <w:t>Vestnik</w:t>
      </w:r>
      <w:proofErr w:type="spellEnd"/>
      <w:r w:rsidRPr="00150412">
        <w:rPr>
          <w:lang w:val="en-US"/>
        </w:rPr>
        <w:t xml:space="preserve"> ENU named after L.N. </w:t>
      </w:r>
      <w:proofErr w:type="spellStart"/>
      <w:r w:rsidRPr="00150412">
        <w:rPr>
          <w:lang w:val="en-US"/>
        </w:rPr>
        <w:t>Gumilyov</w:t>
      </w:r>
      <w:proofErr w:type="spellEnd"/>
      <w:r w:rsidRPr="00150412">
        <w:rPr>
          <w:lang w:val="en-US"/>
        </w:rPr>
        <w:t xml:space="preserve"> Series RIGHTS. No. 1(130)/2020. P. 66-73 (Russian)</w:t>
      </w:r>
    </w:p>
    <w:p w14:paraId="75E18477"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Mergembayeva</w:t>
      </w:r>
      <w:proofErr w:type="spellEnd"/>
      <w:r w:rsidRPr="00150412">
        <w:rPr>
          <w:lang w:val="en-US"/>
        </w:rPr>
        <w:t xml:space="preserve"> N.B. Application of special knowledge in the investigation of a terrorist act Bulletin </w:t>
      </w:r>
      <w:proofErr w:type="spellStart"/>
      <w:r w:rsidRPr="00150412">
        <w:rPr>
          <w:lang w:val="en-US"/>
        </w:rPr>
        <w:t>oF</w:t>
      </w:r>
      <w:proofErr w:type="spellEnd"/>
      <w:r w:rsidRPr="00150412">
        <w:rPr>
          <w:lang w:val="en-US"/>
        </w:rPr>
        <w:t xml:space="preserve"> the ENU named after L.N. </w:t>
      </w:r>
      <w:proofErr w:type="spellStart"/>
      <w:r w:rsidRPr="00150412">
        <w:rPr>
          <w:lang w:val="en-US"/>
        </w:rPr>
        <w:t>Gumilyov</w:t>
      </w:r>
      <w:proofErr w:type="spellEnd"/>
      <w:r w:rsidRPr="00150412">
        <w:rPr>
          <w:lang w:val="en-US"/>
        </w:rPr>
        <w:t xml:space="preserve"> Series RIGHTS No. 1(130)/2020. Pp. 44-50</w:t>
      </w:r>
      <w:r w:rsidRPr="00150412">
        <w:t xml:space="preserve"> (</w:t>
      </w:r>
      <w:proofErr w:type="spellStart"/>
      <w:r w:rsidRPr="00150412">
        <w:t>Kazakh</w:t>
      </w:r>
      <w:proofErr w:type="spellEnd"/>
      <w:r w:rsidRPr="00150412">
        <w:t>)</w:t>
      </w:r>
    </w:p>
    <w:p w14:paraId="67A3BF9D"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Amirgaliev</w:t>
      </w:r>
      <w:proofErr w:type="spellEnd"/>
      <w:r w:rsidRPr="00150412">
        <w:rPr>
          <w:lang w:val="en-US"/>
        </w:rPr>
        <w:t xml:space="preserve"> A.A. On some issues of improving the Institute of secret investigative actions Bulletin </w:t>
      </w:r>
      <w:proofErr w:type="spellStart"/>
      <w:r w:rsidRPr="00150412">
        <w:rPr>
          <w:lang w:val="en-US"/>
        </w:rPr>
        <w:t>oF</w:t>
      </w:r>
      <w:proofErr w:type="spellEnd"/>
      <w:r w:rsidRPr="00150412">
        <w:rPr>
          <w:lang w:val="en-US"/>
        </w:rPr>
        <w:t xml:space="preserve"> the ENU named after L.N. </w:t>
      </w:r>
      <w:proofErr w:type="spellStart"/>
      <w:r w:rsidRPr="00150412">
        <w:rPr>
          <w:lang w:val="en-US"/>
        </w:rPr>
        <w:t>Gumilyov</w:t>
      </w:r>
      <w:proofErr w:type="spellEnd"/>
      <w:r w:rsidRPr="00150412">
        <w:rPr>
          <w:lang w:val="en-US"/>
        </w:rPr>
        <w:t xml:space="preserve"> Series RIGHTS. No. 2 (131)/2020. Pp. 21-27</w:t>
      </w:r>
      <w:r w:rsidRPr="00150412">
        <w:t xml:space="preserve"> (</w:t>
      </w:r>
      <w:r w:rsidRPr="00150412">
        <w:rPr>
          <w:lang w:val="en-US"/>
        </w:rPr>
        <w:t>Russian)</w:t>
      </w:r>
    </w:p>
    <w:p w14:paraId="0FFAE9F1"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Mergembaeva</w:t>
      </w:r>
      <w:proofErr w:type="spellEnd"/>
      <w:r w:rsidRPr="00150412">
        <w:rPr>
          <w:lang w:val="en-US"/>
        </w:rPr>
        <w:t xml:space="preserve"> N.B. Criminalistic means of countering terrorism. Society and Security Insights. No.2. Altai State University. Barnaul. 2020.P. 55-59 </w:t>
      </w:r>
      <w:r w:rsidRPr="00150412">
        <w:t>(</w:t>
      </w:r>
      <w:r w:rsidRPr="00150412">
        <w:rPr>
          <w:lang w:val="en-US"/>
        </w:rPr>
        <w:t>Russian)</w:t>
      </w:r>
    </w:p>
    <w:p w14:paraId="27ED785A"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Mergembayeva</w:t>
      </w:r>
      <w:proofErr w:type="spellEnd"/>
      <w:r w:rsidRPr="00150412">
        <w:rPr>
          <w:lang w:val="en-US"/>
        </w:rPr>
        <w:t xml:space="preserve"> N.B. Criminal procedure policy in the sphere of counteraction to terrorism and religious extremism". Materials of the International scientific and practical conference "Formation and strengthening of professional legal culture of civil servants in the light of modernization of public consciousness". Nur-Sultan. 2020. Pp. 287-290 </w:t>
      </w:r>
      <w:r w:rsidRPr="00150412">
        <w:t>(</w:t>
      </w:r>
      <w:r w:rsidRPr="00150412">
        <w:rPr>
          <w:lang w:val="en-US"/>
        </w:rPr>
        <w:t>Russian)</w:t>
      </w:r>
    </w:p>
    <w:p w14:paraId="5C2ED834"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Balmagambetov</w:t>
      </w:r>
      <w:proofErr w:type="spellEnd"/>
      <w:r w:rsidRPr="00150412">
        <w:rPr>
          <w:lang w:val="en-US"/>
        </w:rPr>
        <w:t xml:space="preserve"> A. S. Legal regulation of the information space - a way to ensure national security. Collection of materials of the XV International scientific conference of students and young scientists "GYLYM JANE BILIM-2020" Nur-Sultan April 10, 2020. Pp. 5233 – 5237 </w:t>
      </w:r>
      <w:r w:rsidRPr="00150412">
        <w:t>(</w:t>
      </w:r>
      <w:r w:rsidRPr="00150412">
        <w:rPr>
          <w:lang w:val="en-US"/>
        </w:rPr>
        <w:t>Russian)</w:t>
      </w:r>
    </w:p>
    <w:p w14:paraId="0C2935FC"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Tursynbek</w:t>
      </w:r>
      <w:proofErr w:type="spellEnd"/>
      <w:r w:rsidRPr="00150412">
        <w:rPr>
          <w:lang w:val="en-US"/>
        </w:rPr>
        <w:t xml:space="preserve"> A. A. Use of forensic accounting knowledge in the system of counteraction to financing Collection of materials of the XV International scientific conference of students and young scientists "GYLYM JANE BILIM-2020" Nur-Sultan April 10, 2020. Pp. 5293 -5296 </w:t>
      </w:r>
      <w:r w:rsidRPr="00150412">
        <w:t>(</w:t>
      </w:r>
      <w:r w:rsidRPr="00150412">
        <w:rPr>
          <w:lang w:val="en-US"/>
        </w:rPr>
        <w:t>Russian)</w:t>
      </w:r>
    </w:p>
    <w:p w14:paraId="2408B806"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Balmagambetov</w:t>
      </w:r>
      <w:proofErr w:type="spellEnd"/>
      <w:r w:rsidRPr="00150412">
        <w:rPr>
          <w:lang w:val="en-US"/>
        </w:rPr>
        <w:t xml:space="preserve"> A. S. Ensuring the national security of the Republic of Kazakhstan – the basis of the inviolability of the constitutional system. Materials of the International scientific and practical conference "Formation and strengthening of professional legal culture of civil servants in the light of modernization of public consciousness". Nursultan. 2020. Pp. 266 – 269 </w:t>
      </w:r>
      <w:r w:rsidRPr="00150412">
        <w:t>(</w:t>
      </w:r>
      <w:r w:rsidRPr="00150412">
        <w:rPr>
          <w:lang w:val="en-US"/>
        </w:rPr>
        <w:t>Russian)</w:t>
      </w:r>
    </w:p>
    <w:p w14:paraId="7D888FD9" w14:textId="77777777" w:rsidR="008B6F5C" w:rsidRPr="00150412"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t>Tursynbek</w:t>
      </w:r>
      <w:proofErr w:type="spellEnd"/>
      <w:r w:rsidRPr="00150412">
        <w:rPr>
          <w:lang w:val="en-US"/>
        </w:rPr>
        <w:t xml:space="preserve"> A. A. Economic development as one of the fundamental principles of the Constitution of the Republic of Kazakhstan in the era of digital technologies development Materials of the International scientific and practical conference "Formation and strengthening of professional legal culture of civil servants in the light of modernization of public consciousness". Nursultan. 2020. Pp. 325 – 329 </w:t>
      </w:r>
      <w:r w:rsidRPr="00150412">
        <w:t>(</w:t>
      </w:r>
      <w:r w:rsidRPr="00150412">
        <w:rPr>
          <w:lang w:val="en-US"/>
        </w:rPr>
        <w:t>Russian)</w:t>
      </w:r>
    </w:p>
    <w:p w14:paraId="7B037795" w14:textId="77777777" w:rsidR="008B6F5C" w:rsidRDefault="008B6F5C" w:rsidP="008B6F5C">
      <w:pPr>
        <w:pStyle w:val="a3"/>
        <w:numPr>
          <w:ilvl w:val="0"/>
          <w:numId w:val="7"/>
        </w:numPr>
        <w:shd w:val="clear" w:color="auto" w:fill="FFFFFF"/>
        <w:tabs>
          <w:tab w:val="left" w:pos="142"/>
          <w:tab w:val="left" w:pos="426"/>
        </w:tabs>
        <w:spacing w:line="360" w:lineRule="auto"/>
        <w:ind w:left="0" w:firstLine="709"/>
        <w:jc w:val="both"/>
        <w:rPr>
          <w:lang w:val="en-US"/>
        </w:rPr>
      </w:pPr>
      <w:proofErr w:type="spellStart"/>
      <w:r w:rsidRPr="00150412">
        <w:rPr>
          <w:lang w:val="en-US"/>
        </w:rPr>
        <w:lastRenderedPageBreak/>
        <w:t>Mergenbayeva</w:t>
      </w:r>
      <w:proofErr w:type="spellEnd"/>
      <w:r w:rsidRPr="00150412">
        <w:rPr>
          <w:lang w:val="en-US"/>
        </w:rPr>
        <w:t xml:space="preserve"> N. B., </w:t>
      </w:r>
      <w:proofErr w:type="spellStart"/>
      <w:r w:rsidRPr="00150412">
        <w:rPr>
          <w:lang w:val="en-US"/>
        </w:rPr>
        <w:t>Kakenov</w:t>
      </w:r>
      <w:proofErr w:type="spellEnd"/>
      <w:r w:rsidRPr="00150412">
        <w:rPr>
          <w:lang w:val="en-US"/>
        </w:rPr>
        <w:t xml:space="preserve"> R. R. Relevance and prospects of forensic economic research in Israel and Kazakhstan: a Comparative aspect. Collection of materials of the international scientific and practical conference. Nizhny Novgorod. 2020. Pp. 176-181 </w:t>
      </w:r>
      <w:r w:rsidRPr="00150412">
        <w:t>(</w:t>
      </w:r>
      <w:r w:rsidRPr="00150412">
        <w:rPr>
          <w:lang w:val="en-US"/>
        </w:rPr>
        <w:t>Russian)</w:t>
      </w:r>
    </w:p>
    <w:p w14:paraId="4F0F83CB" w14:textId="77777777" w:rsidR="008B6F5C" w:rsidRDefault="008B6F5C" w:rsidP="008B6F5C">
      <w:pPr>
        <w:pStyle w:val="a3"/>
        <w:numPr>
          <w:ilvl w:val="0"/>
          <w:numId w:val="7"/>
        </w:numPr>
        <w:shd w:val="clear" w:color="auto" w:fill="FFFFFF"/>
        <w:tabs>
          <w:tab w:val="left" w:pos="142"/>
          <w:tab w:val="left" w:pos="426"/>
        </w:tabs>
        <w:spacing w:line="360" w:lineRule="auto"/>
        <w:ind w:left="0" w:firstLine="709"/>
        <w:jc w:val="both"/>
        <w:rPr>
          <w:color w:val="FF0000"/>
          <w:lang w:val="en-US"/>
        </w:rPr>
      </w:pPr>
      <w:r w:rsidRPr="00D330D3">
        <w:rPr>
          <w:lang w:val="en-US"/>
        </w:rPr>
        <w:t xml:space="preserve"> </w:t>
      </w:r>
      <w:r w:rsidRPr="008B6F5C">
        <w:rPr>
          <w:color w:val="auto"/>
          <w:lang w:val="en-US"/>
        </w:rPr>
        <w:t xml:space="preserve">Criminal policy on countering terrorism in ensuring the national security of the Republic of Kazakhstan. Collective monograph / Under. total ed. </w:t>
      </w:r>
      <w:proofErr w:type="spellStart"/>
      <w:r w:rsidRPr="008B6F5C">
        <w:rPr>
          <w:color w:val="auto"/>
          <w:lang w:val="en-US"/>
        </w:rPr>
        <w:t>B.R.Sembekova</w:t>
      </w:r>
      <w:proofErr w:type="spellEnd"/>
      <w:r w:rsidRPr="008B6F5C">
        <w:rPr>
          <w:color w:val="auto"/>
          <w:lang w:val="en-US"/>
        </w:rPr>
        <w:t xml:space="preserve">.-Nur-Sultan: ENU named after L.N. </w:t>
      </w:r>
      <w:proofErr w:type="spellStart"/>
      <w:r w:rsidRPr="008B6F5C">
        <w:rPr>
          <w:color w:val="auto"/>
          <w:lang w:val="en-US"/>
        </w:rPr>
        <w:t>Gumilyov</w:t>
      </w:r>
      <w:proofErr w:type="spellEnd"/>
      <w:r w:rsidRPr="008B6F5C">
        <w:rPr>
          <w:color w:val="auto"/>
          <w:lang w:val="en-US"/>
        </w:rPr>
        <w:t>, 2020, 240 p. (Russian)</w:t>
      </w:r>
    </w:p>
    <w:p w14:paraId="213FD58B"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A731863"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6C7B712B"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56B16B57"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6F6FD805"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0BF3BD7"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367830B"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251B11F7"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1A8D09D3"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2FBE9601"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D8D809A"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788B5E6C"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15B24435"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72EF592D"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633D0ED4"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86EC20B"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0C16F079"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67140894"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0699FF91"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5CEE236F"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6D23749"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399FBCD1"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401B7AD6"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79444692"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4B543F48"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7A0C8AE3" w14:textId="77777777" w:rsidR="008B6F5C" w:rsidRDefault="008B6F5C" w:rsidP="008B6F5C">
      <w:pPr>
        <w:pStyle w:val="a3"/>
        <w:shd w:val="clear" w:color="auto" w:fill="FFFFFF"/>
        <w:tabs>
          <w:tab w:val="left" w:pos="142"/>
          <w:tab w:val="left" w:pos="426"/>
        </w:tabs>
        <w:spacing w:line="360" w:lineRule="auto"/>
        <w:jc w:val="both"/>
        <w:rPr>
          <w:color w:val="FF0000"/>
          <w:lang w:val="en-US"/>
        </w:rPr>
      </w:pPr>
    </w:p>
    <w:p w14:paraId="64BD6E3C" w14:textId="77777777" w:rsidR="008B6F5C" w:rsidRDefault="008B6F5C" w:rsidP="008B6F5C">
      <w:pPr>
        <w:pStyle w:val="a3"/>
        <w:shd w:val="clear" w:color="auto" w:fill="FFFFFF"/>
        <w:tabs>
          <w:tab w:val="left" w:pos="142"/>
          <w:tab w:val="left" w:pos="426"/>
        </w:tabs>
        <w:spacing w:line="360" w:lineRule="auto"/>
        <w:ind w:left="709"/>
        <w:jc w:val="center"/>
        <w:rPr>
          <w:b/>
          <w:bCs/>
          <w:lang w:val="en-US"/>
        </w:rPr>
      </w:pPr>
      <w:r>
        <w:rPr>
          <w:b/>
          <w:bCs/>
          <w:lang w:val="en-US"/>
        </w:rPr>
        <w:lastRenderedPageBreak/>
        <w:t xml:space="preserve">APPENDIX </w:t>
      </w:r>
      <w:r w:rsidRPr="008B6F5C">
        <w:rPr>
          <w:b/>
          <w:bCs/>
          <w:lang w:val="en-US"/>
        </w:rPr>
        <w:t xml:space="preserve">B </w:t>
      </w:r>
    </w:p>
    <w:p w14:paraId="579ED3A9" w14:textId="523AF26D" w:rsidR="008B6F5C" w:rsidRPr="008B6F5C" w:rsidRDefault="008B6F5C" w:rsidP="008B6F5C">
      <w:pPr>
        <w:pStyle w:val="a3"/>
        <w:shd w:val="clear" w:color="auto" w:fill="FFFFFF"/>
        <w:tabs>
          <w:tab w:val="left" w:pos="142"/>
          <w:tab w:val="left" w:pos="426"/>
        </w:tabs>
        <w:spacing w:line="360" w:lineRule="auto"/>
        <w:ind w:left="709"/>
        <w:jc w:val="center"/>
        <w:rPr>
          <w:b/>
          <w:bCs/>
          <w:lang w:val="en-US"/>
        </w:rPr>
      </w:pPr>
      <w:r w:rsidRPr="006E2FBB">
        <w:rPr>
          <w:b/>
          <w:bCs/>
          <w:lang w:val="en-US"/>
        </w:rPr>
        <w:t xml:space="preserve">Round tables, acts of implementation in the educational process, surveys of </w:t>
      </w:r>
      <w:r w:rsidRPr="008B6F5C">
        <w:rPr>
          <w:b/>
          <w:bCs/>
          <w:lang w:val="en-US"/>
        </w:rPr>
        <w:t>practice workers</w:t>
      </w:r>
    </w:p>
    <w:p w14:paraId="25F7CC38" w14:textId="77777777" w:rsidR="008B6F5C" w:rsidRPr="008B6F5C" w:rsidRDefault="008B6F5C" w:rsidP="008B6F5C">
      <w:pPr>
        <w:pStyle w:val="ab"/>
        <w:shd w:val="clear" w:color="auto" w:fill="FFFFFF"/>
        <w:spacing w:before="0" w:beforeAutospacing="0" w:after="0" w:afterAutospacing="0" w:line="360" w:lineRule="auto"/>
        <w:ind w:firstLine="709"/>
        <w:contextualSpacing/>
        <w:jc w:val="both"/>
        <w:textAlignment w:val="baseline"/>
        <w:rPr>
          <w:rFonts w:eastAsiaTheme="minorHAnsi"/>
          <w:b/>
          <w:lang w:val="en-US" w:eastAsia="en-US"/>
        </w:rPr>
      </w:pPr>
    </w:p>
    <w:p w14:paraId="79E0C2AA"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Round table "Legal basis for national security"15.02.2019  </w:t>
      </w:r>
    </w:p>
    <w:p w14:paraId="3E98FB74"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Counteraction to terrorism and extremism as a basis for ensuring national security. 09.04.19 </w:t>
      </w:r>
    </w:p>
    <w:p w14:paraId="0DF3692F"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International online round table Corporate governance and anti - corruption in higher education on the example of the UK, USA, Russia and Kazakhstan.16.04.2019 </w:t>
      </w:r>
    </w:p>
    <w:p w14:paraId="4E16F3F5"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International round table "Criminal policy as a guarantor of security and protection of national interests" April 16, 2019</w:t>
      </w:r>
    </w:p>
    <w:p w14:paraId="6199ED92"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International round table "Terrorism – a potential threat to national security" may 16, 2019 </w:t>
      </w:r>
    </w:p>
    <w:p w14:paraId="693BE5A2"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Conference "Environmental safety as a guarantee of stable development of the country", which will be held on </w:t>
      </w:r>
      <w:proofErr w:type="spellStart"/>
      <w:r w:rsidRPr="00150412">
        <w:rPr>
          <w:lang w:val="en-US"/>
        </w:rPr>
        <w:t>may</w:t>
      </w:r>
      <w:proofErr w:type="spellEnd"/>
      <w:r w:rsidRPr="00150412">
        <w:rPr>
          <w:lang w:val="en-US"/>
        </w:rPr>
        <w:t xml:space="preserve"> 31, 2019</w:t>
      </w:r>
    </w:p>
    <w:p w14:paraId="39E571C3"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Expert discussion of the applied research "criminal policy of the Republic of Kazakhstan: state and ways to improve it</w:t>
      </w:r>
    </w:p>
    <w:p w14:paraId="324A0D9F"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Expert discussion "Institutions of certain special criminal procedure proceedings in the context of modern criminal policy </w:t>
      </w:r>
    </w:p>
    <w:p w14:paraId="5DF9670C"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Program of advanced training courses for legal personnel "Improving the criminal policy of Kazakhstan: problems and prospects»</w:t>
      </w:r>
    </w:p>
    <w:p w14:paraId="43F332D7"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Questionnaire on the sociological survey of law enforcement officers of the RK for 2019</w:t>
      </w:r>
    </w:p>
    <w:p w14:paraId="63F24921"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Research on terrorism. (Moscow region)</w:t>
      </w:r>
    </w:p>
    <w:p w14:paraId="60EC6DD3"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lecture Material of the University of Bristol.</w:t>
      </w:r>
    </w:p>
    <w:p w14:paraId="693E14A3"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Visit to the " Kings college London "and" UCL" universities to collect materials  </w:t>
      </w:r>
    </w:p>
    <w:p w14:paraId="0DAA9B04"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International scientific round table on the basis of RUDN together with Volgograd state University on the topic: "National security in the context of the terrorist threat: criminal law, criminal procedure and criminalistic aspects" October 28 – 29, 2019</w:t>
      </w:r>
    </w:p>
    <w:p w14:paraId="6509AE36"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International scientific round table on the basis </w:t>
      </w:r>
      <w:r w:rsidRPr="00150412">
        <w:rPr>
          <w:lang w:val="kk-KZ"/>
        </w:rPr>
        <w:t>щ</w:t>
      </w:r>
      <w:r w:rsidRPr="00150412">
        <w:rPr>
          <w:lang w:val="en-US"/>
        </w:rPr>
        <w:t xml:space="preserve">F ENU named after L.N. </w:t>
      </w:r>
      <w:proofErr w:type="spellStart"/>
      <w:r w:rsidRPr="00150412">
        <w:rPr>
          <w:lang w:val="en-US"/>
        </w:rPr>
        <w:t>Gumilyov</w:t>
      </w:r>
      <w:proofErr w:type="spellEnd"/>
      <w:r w:rsidRPr="00150412">
        <w:rPr>
          <w:lang w:val="en-US"/>
        </w:rPr>
        <w:t xml:space="preserve"> and RUDN Moscow</w:t>
      </w:r>
      <w:r w:rsidRPr="00150412">
        <w:rPr>
          <w:lang w:val="kk-KZ"/>
        </w:rPr>
        <w:t xml:space="preserve"> с.</w:t>
      </w:r>
      <w:r w:rsidRPr="00150412">
        <w:rPr>
          <w:lang w:val="en-US"/>
        </w:rPr>
        <w:t xml:space="preserve"> in the online mode "Features of obtaining criminally relevant information in the investigation of terrorist acts" may 15, 2020. </w:t>
      </w:r>
    </w:p>
    <w:p w14:paraId="3F6D2B94"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lastRenderedPageBreak/>
        <w:t xml:space="preserve">Course of Lectures </w:t>
      </w:r>
      <w:proofErr w:type="spellStart"/>
      <w:r w:rsidRPr="00150412">
        <w:rPr>
          <w:lang w:val="en-US"/>
        </w:rPr>
        <w:t>Sembekova</w:t>
      </w:r>
      <w:proofErr w:type="spellEnd"/>
      <w:r w:rsidRPr="00150412">
        <w:rPr>
          <w:lang w:val="en-US"/>
        </w:rPr>
        <w:t xml:space="preserve"> B.R. on counteraction to terrorism in the amount of 36 hours for undergraduates 1-2 courses of the law Institute of RUDN Moscow </w:t>
      </w:r>
      <w:r w:rsidRPr="00150412">
        <w:t>с</w:t>
      </w:r>
      <w:r w:rsidRPr="00150412">
        <w:rPr>
          <w:lang w:val="en-US"/>
        </w:rPr>
        <w:t>. in online mode (Letter of thanks)</w:t>
      </w:r>
    </w:p>
    <w:p w14:paraId="5A2D9E10"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The elective course "Criminal policy and national security" was introduced into the educational process and the experimental educational program "Digital criminalistics" was implemented B.R. </w:t>
      </w:r>
      <w:proofErr w:type="spellStart"/>
      <w:r w:rsidRPr="00150412">
        <w:rPr>
          <w:lang w:val="en-US"/>
        </w:rPr>
        <w:t>Sembekova</w:t>
      </w:r>
      <w:proofErr w:type="spellEnd"/>
      <w:r w:rsidRPr="00150412">
        <w:rPr>
          <w:lang w:val="en-US"/>
        </w:rPr>
        <w:t xml:space="preserve"> and E.K. </w:t>
      </w:r>
      <w:proofErr w:type="spellStart"/>
      <w:r w:rsidRPr="00150412">
        <w:rPr>
          <w:lang w:val="en-US"/>
        </w:rPr>
        <w:t>Daurembekov</w:t>
      </w:r>
      <w:proofErr w:type="spellEnd"/>
      <w:r w:rsidRPr="00150412">
        <w:rPr>
          <w:lang w:val="en-US"/>
        </w:rPr>
        <w:t>.</w:t>
      </w:r>
    </w:p>
    <w:p w14:paraId="2315A8BA"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International seminar "Anti-terrorist strategy: new challenges and international experience" Speakers Jurgen Maurer Vice-President of the Federal criminal Office of Germany, Andreas May. Senior Prosecutor, head of the Central office for combating cybercrime. September 27, 2018</w:t>
      </w:r>
    </w:p>
    <w:p w14:paraId="10F6A40A"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International scientific and practical round table "Improving criminal policy in the system of ensuring national security" on June 18, 2018 in online mode together with RUDN c. Moscow and Al-</w:t>
      </w:r>
      <w:proofErr w:type="spellStart"/>
      <w:r w:rsidRPr="00150412">
        <w:rPr>
          <w:lang w:val="en-US"/>
        </w:rPr>
        <w:t>Farabi</w:t>
      </w:r>
      <w:proofErr w:type="spellEnd"/>
      <w:r w:rsidRPr="00150412">
        <w:rPr>
          <w:lang w:val="en-US"/>
        </w:rPr>
        <w:t xml:space="preserve"> </w:t>
      </w:r>
      <w:proofErr w:type="spellStart"/>
      <w:r w:rsidRPr="00150412">
        <w:rPr>
          <w:lang w:val="en-US"/>
        </w:rPr>
        <w:t>KazNU</w:t>
      </w:r>
      <w:proofErr w:type="spellEnd"/>
      <w:r w:rsidRPr="00150412">
        <w:rPr>
          <w:lang w:val="en-US"/>
        </w:rPr>
        <w:t xml:space="preserve"> (Almaty) </w:t>
      </w:r>
    </w:p>
    <w:p w14:paraId="60FFDD83" w14:textId="77777777" w:rsidR="008B6F5C" w:rsidRPr="00150412" w:rsidRDefault="008B6F5C" w:rsidP="008B6F5C">
      <w:pPr>
        <w:pStyle w:val="a6"/>
        <w:numPr>
          <w:ilvl w:val="0"/>
          <w:numId w:val="13"/>
        </w:numPr>
        <w:shd w:val="clear" w:color="auto" w:fill="FFFFFF"/>
        <w:spacing w:line="360" w:lineRule="auto"/>
        <w:ind w:left="0" w:firstLine="709"/>
        <w:jc w:val="both"/>
        <w:textAlignment w:val="baseline"/>
        <w:rPr>
          <w:lang w:val="en-US"/>
        </w:rPr>
      </w:pPr>
      <w:r w:rsidRPr="00150412">
        <w:rPr>
          <w:lang w:val="en-US"/>
        </w:rPr>
        <w:t xml:space="preserve">International round table on Security and protection of national interests from potential threats September 20 2018 </w:t>
      </w:r>
    </w:p>
    <w:p w14:paraId="52E1C82D" w14:textId="2BEB4CB8" w:rsidR="008B6F5C" w:rsidRPr="00150412" w:rsidRDefault="008B6F5C" w:rsidP="008B6F5C">
      <w:pPr>
        <w:pStyle w:val="a6"/>
        <w:numPr>
          <w:ilvl w:val="0"/>
          <w:numId w:val="13"/>
        </w:numPr>
        <w:shd w:val="clear" w:color="auto" w:fill="FFFFFF"/>
        <w:spacing w:line="360" w:lineRule="auto"/>
        <w:ind w:left="0" w:firstLine="709"/>
        <w:jc w:val="both"/>
        <w:textAlignment w:val="baseline"/>
        <w:rPr>
          <w:rFonts w:eastAsia="Calibri"/>
          <w:lang w:val="en-US"/>
        </w:rPr>
      </w:pPr>
      <w:r w:rsidRPr="00150412">
        <w:rPr>
          <w:lang w:val="en-US"/>
        </w:rPr>
        <w:t>Program of the International round table "problems of prevention of corruption in higher education" together in online mode with RUDN c.</w:t>
      </w:r>
      <w:r w:rsidR="006E2FBB" w:rsidRPr="006E2FBB">
        <w:rPr>
          <w:lang w:val="en-US"/>
        </w:rPr>
        <w:t xml:space="preserve">  </w:t>
      </w:r>
      <w:r w:rsidR="006E2FBB" w:rsidRPr="006E2FBB">
        <w:rPr>
          <w:lang w:val="en-US"/>
        </w:rPr>
        <w:t>Astana, 2018</w:t>
      </w:r>
    </w:p>
    <w:p w14:paraId="3AC93B2B" w14:textId="4389FAD0" w:rsidR="008B6F5C" w:rsidRDefault="008B6F5C" w:rsidP="008B6F5C">
      <w:pPr>
        <w:pStyle w:val="a6"/>
        <w:numPr>
          <w:ilvl w:val="0"/>
          <w:numId w:val="13"/>
        </w:numPr>
        <w:shd w:val="clear" w:color="auto" w:fill="FFFFFF"/>
        <w:spacing w:line="360" w:lineRule="auto"/>
        <w:ind w:left="0" w:firstLine="709"/>
        <w:jc w:val="both"/>
        <w:textAlignment w:val="baseline"/>
        <w:rPr>
          <w:rFonts w:eastAsia="Calibri"/>
          <w:lang w:val="en-US"/>
        </w:rPr>
      </w:pPr>
      <w:r w:rsidRPr="00150412">
        <w:rPr>
          <w:rFonts w:eastAsia="Calibri"/>
          <w:lang w:val="en-US"/>
        </w:rPr>
        <w:t xml:space="preserve">Republican conference </w:t>
      </w:r>
      <w:proofErr w:type="gramStart"/>
      <w:r w:rsidRPr="00150412">
        <w:rPr>
          <w:rFonts w:eastAsia="Calibri"/>
          <w:lang w:val="en-US"/>
        </w:rPr>
        <w:t>on the basis of</w:t>
      </w:r>
      <w:proofErr w:type="gramEnd"/>
      <w:r w:rsidRPr="00150412">
        <w:rPr>
          <w:rFonts w:eastAsia="Calibri"/>
          <w:lang w:val="en-US"/>
        </w:rPr>
        <w:t xml:space="preserve"> the Department of Criminal Law, Criminal Procedure and Criminalistics "Trends in the development of criminal policy in the context of globalization: problems of legal support of information security in the Republic of Kazakhstan" 5.12.2019</w:t>
      </w:r>
    </w:p>
    <w:p w14:paraId="1F67E3C4" w14:textId="2B25E140" w:rsidR="006E2FBB" w:rsidRPr="00150412" w:rsidRDefault="006E2FBB" w:rsidP="008B6F5C">
      <w:pPr>
        <w:pStyle w:val="a6"/>
        <w:numPr>
          <w:ilvl w:val="0"/>
          <w:numId w:val="13"/>
        </w:numPr>
        <w:shd w:val="clear" w:color="auto" w:fill="FFFFFF"/>
        <w:spacing w:line="360" w:lineRule="auto"/>
        <w:ind w:left="0" w:firstLine="709"/>
        <w:jc w:val="both"/>
        <w:textAlignment w:val="baseline"/>
        <w:rPr>
          <w:rFonts w:eastAsia="Calibri"/>
          <w:lang w:val="en-US"/>
        </w:rPr>
      </w:pPr>
      <w:r w:rsidRPr="006E2FBB">
        <w:rPr>
          <w:rFonts w:eastAsia="Calibri"/>
          <w:lang w:val="en-US"/>
        </w:rPr>
        <w:t>Visiting the University of Bristol from 29.11. until 7.12.2018</w:t>
      </w:r>
    </w:p>
    <w:p w14:paraId="741CA80A" w14:textId="7856F303" w:rsidR="009344CB" w:rsidRPr="008B6F5C" w:rsidRDefault="009344CB" w:rsidP="008B6F5C">
      <w:pPr>
        <w:shd w:val="clear" w:color="auto" w:fill="FFFFFF"/>
        <w:spacing w:line="360" w:lineRule="auto"/>
        <w:jc w:val="both"/>
        <w:textAlignment w:val="baseline"/>
        <w:rPr>
          <w:rFonts w:eastAsia="Calibri"/>
          <w:lang w:val="en-US"/>
        </w:rPr>
      </w:pPr>
    </w:p>
    <w:sectPr w:rsidR="009344CB" w:rsidRPr="008B6F5C" w:rsidSect="00951DB9">
      <w:footerReference w:type="even" r:id="rId23"/>
      <w:footerReference w:type="default" r:id="rId24"/>
      <w:pgSz w:w="12240" w:h="15840"/>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2B05B" w14:textId="77777777" w:rsidR="00EC7667" w:rsidRDefault="00EC7667" w:rsidP="00DD0779">
      <w:r>
        <w:separator/>
      </w:r>
    </w:p>
  </w:endnote>
  <w:endnote w:type="continuationSeparator" w:id="0">
    <w:p w14:paraId="2809F1EC" w14:textId="77777777" w:rsidR="00EC7667" w:rsidRDefault="00EC7667" w:rsidP="00DD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KZMFuturis">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f9"/>
      </w:rPr>
      <w:id w:val="-24869163"/>
      <w:docPartObj>
        <w:docPartGallery w:val="Page Numbers (Bottom of Page)"/>
        <w:docPartUnique/>
      </w:docPartObj>
    </w:sdtPr>
    <w:sdtEndPr>
      <w:rPr>
        <w:rStyle w:val="aff9"/>
      </w:rPr>
    </w:sdtEndPr>
    <w:sdtContent>
      <w:p w14:paraId="6FFC5648" w14:textId="5A8423C2" w:rsidR="00D0569F" w:rsidRDefault="00D0569F" w:rsidP="00B80377">
        <w:pPr>
          <w:pStyle w:val="af0"/>
          <w:framePr w:wrap="none" w:vAnchor="text" w:hAnchor="margin" w:xAlign="center" w:y="1"/>
          <w:rPr>
            <w:rStyle w:val="aff9"/>
          </w:rPr>
        </w:pPr>
        <w:r>
          <w:rPr>
            <w:rStyle w:val="aff9"/>
          </w:rPr>
          <w:fldChar w:fldCharType="begin"/>
        </w:r>
        <w:r>
          <w:rPr>
            <w:rStyle w:val="aff9"/>
          </w:rPr>
          <w:instrText xml:space="preserve"> PAGE </w:instrText>
        </w:r>
        <w:r>
          <w:rPr>
            <w:rStyle w:val="aff9"/>
          </w:rPr>
          <w:fldChar w:fldCharType="end"/>
        </w:r>
      </w:p>
    </w:sdtContent>
  </w:sdt>
  <w:p w14:paraId="3964ED9C" w14:textId="77777777" w:rsidR="00D0569F" w:rsidRDefault="00D0569F" w:rsidP="00951DB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f9"/>
      </w:rPr>
      <w:id w:val="2102529276"/>
      <w:docPartObj>
        <w:docPartGallery w:val="Page Numbers (Bottom of Page)"/>
        <w:docPartUnique/>
      </w:docPartObj>
    </w:sdtPr>
    <w:sdtEndPr>
      <w:rPr>
        <w:rStyle w:val="aff9"/>
      </w:rPr>
    </w:sdtEndPr>
    <w:sdtContent>
      <w:p w14:paraId="2022182D" w14:textId="101FF022" w:rsidR="00D0569F" w:rsidRDefault="00D0569F" w:rsidP="00B80377">
        <w:pPr>
          <w:pStyle w:val="af0"/>
          <w:framePr w:wrap="none" w:vAnchor="text" w:hAnchor="margin" w:xAlign="center" w:y="1"/>
          <w:rPr>
            <w:rStyle w:val="aff9"/>
          </w:rPr>
        </w:pPr>
        <w:r>
          <w:rPr>
            <w:rStyle w:val="aff9"/>
          </w:rPr>
          <w:fldChar w:fldCharType="begin"/>
        </w:r>
        <w:r>
          <w:rPr>
            <w:rStyle w:val="aff9"/>
          </w:rPr>
          <w:instrText xml:space="preserve"> PAGE </w:instrText>
        </w:r>
        <w:r>
          <w:rPr>
            <w:rStyle w:val="aff9"/>
          </w:rPr>
          <w:fldChar w:fldCharType="separate"/>
        </w:r>
        <w:r w:rsidR="00B274A9">
          <w:rPr>
            <w:rStyle w:val="aff9"/>
            <w:noProof/>
          </w:rPr>
          <w:t>53</w:t>
        </w:r>
        <w:r>
          <w:rPr>
            <w:rStyle w:val="aff9"/>
          </w:rPr>
          <w:fldChar w:fldCharType="end"/>
        </w:r>
      </w:p>
    </w:sdtContent>
  </w:sdt>
  <w:p w14:paraId="09159A6B" w14:textId="3E89CF0C" w:rsidR="00D0569F" w:rsidRDefault="00D0569F" w:rsidP="00951DB9">
    <w:pPr>
      <w:pStyle w:val="af0"/>
      <w:ind w:right="360"/>
      <w:jc w:val="center"/>
    </w:pPr>
  </w:p>
  <w:p w14:paraId="6F120F25" w14:textId="77777777" w:rsidR="00D0569F" w:rsidRDefault="00D056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AF8A6" w14:textId="77777777" w:rsidR="00EC7667" w:rsidRDefault="00EC7667" w:rsidP="00DD0779">
      <w:r>
        <w:separator/>
      </w:r>
    </w:p>
  </w:footnote>
  <w:footnote w:type="continuationSeparator" w:id="0">
    <w:p w14:paraId="75F42FE8" w14:textId="77777777" w:rsidR="00EC7667" w:rsidRDefault="00EC7667" w:rsidP="00DD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96B"/>
    <w:multiLevelType w:val="hybridMultilevel"/>
    <w:tmpl w:val="D7A0CA2A"/>
    <w:lvl w:ilvl="0" w:tplc="360024E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06803"/>
    <w:multiLevelType w:val="hybridMultilevel"/>
    <w:tmpl w:val="A91C08AE"/>
    <w:lvl w:ilvl="0" w:tplc="F702A4B8">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10944"/>
    <w:multiLevelType w:val="multilevel"/>
    <w:tmpl w:val="55DEB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0E60BE"/>
    <w:multiLevelType w:val="hybridMultilevel"/>
    <w:tmpl w:val="35E62A68"/>
    <w:lvl w:ilvl="0" w:tplc="F702A4B8">
      <w:start w:val="1"/>
      <w:numFmt w:val="decimal"/>
      <w:lvlText w:val="%1"/>
      <w:lvlJc w:val="left"/>
      <w:pPr>
        <w:ind w:left="1069" w:hanging="360"/>
      </w:pPr>
      <w:rPr>
        <w:rFonts w:hint="default"/>
        <w:color w:val="00000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2F1B62"/>
    <w:multiLevelType w:val="multilevel"/>
    <w:tmpl w:val="98509B10"/>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6171710"/>
    <w:multiLevelType w:val="hybridMultilevel"/>
    <w:tmpl w:val="CB16C52C"/>
    <w:lvl w:ilvl="0" w:tplc="F17EE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F14E57"/>
    <w:multiLevelType w:val="multilevel"/>
    <w:tmpl w:val="E7A8B916"/>
    <w:lvl w:ilvl="0">
      <w:start w:val="1"/>
      <w:numFmt w:val="decimal"/>
      <w:lvlText w:val="%1"/>
      <w:lvlJc w:val="left"/>
      <w:pPr>
        <w:ind w:left="1069" w:hanging="360"/>
      </w:pPr>
      <w:rPr>
        <w:rFonts w:hint="default"/>
      </w:rPr>
    </w:lvl>
    <w:lvl w:ilvl="1">
      <w:start w:val="1"/>
      <w:numFmt w:val="decimal"/>
      <w:isLgl/>
      <w:lvlText w:val="%1.%2"/>
      <w:lvlJc w:val="left"/>
      <w:pPr>
        <w:ind w:left="1081" w:hanging="37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FBE489F"/>
    <w:multiLevelType w:val="hybridMultilevel"/>
    <w:tmpl w:val="F0F6C322"/>
    <w:lvl w:ilvl="0" w:tplc="C3645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401131E"/>
    <w:multiLevelType w:val="multilevel"/>
    <w:tmpl w:val="13F0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C6A4D"/>
    <w:multiLevelType w:val="multilevel"/>
    <w:tmpl w:val="917E12BA"/>
    <w:lvl w:ilvl="0">
      <w:start w:val="2"/>
      <w:numFmt w:val="decimal"/>
      <w:lvlText w:val="%1"/>
      <w:lvlJc w:val="left"/>
      <w:pPr>
        <w:ind w:left="360" w:hanging="360"/>
      </w:pPr>
      <w:rPr>
        <w:rFonts w:hint="default"/>
        <w:b/>
      </w:rPr>
    </w:lvl>
    <w:lvl w:ilvl="1">
      <w:start w:val="2"/>
      <w:numFmt w:val="decimal"/>
      <w:lvlText w:val="%1.%2"/>
      <w:lvlJc w:val="left"/>
      <w:pPr>
        <w:ind w:left="1776" w:hanging="360"/>
      </w:pPr>
      <w:rPr>
        <w:rFonts w:hint="default"/>
        <w:b/>
      </w:rPr>
    </w:lvl>
    <w:lvl w:ilvl="2">
      <w:start w:val="1"/>
      <w:numFmt w:val="decimal"/>
      <w:lvlText w:val="%1.%2.%3"/>
      <w:lvlJc w:val="left"/>
      <w:pPr>
        <w:ind w:left="3552" w:hanging="720"/>
      </w:pPr>
      <w:rPr>
        <w:rFonts w:hint="default"/>
        <w:b/>
      </w:rPr>
    </w:lvl>
    <w:lvl w:ilvl="3">
      <w:start w:val="1"/>
      <w:numFmt w:val="decimal"/>
      <w:lvlText w:val="%1.%2.%3.%4"/>
      <w:lvlJc w:val="left"/>
      <w:pPr>
        <w:ind w:left="4968" w:hanging="720"/>
      </w:pPr>
      <w:rPr>
        <w:rFonts w:hint="default"/>
        <w:b/>
      </w:rPr>
    </w:lvl>
    <w:lvl w:ilvl="4">
      <w:start w:val="1"/>
      <w:numFmt w:val="decimal"/>
      <w:lvlText w:val="%1.%2.%3.%4.%5"/>
      <w:lvlJc w:val="left"/>
      <w:pPr>
        <w:ind w:left="6744" w:hanging="1080"/>
      </w:pPr>
      <w:rPr>
        <w:rFonts w:hint="default"/>
        <w:b/>
      </w:rPr>
    </w:lvl>
    <w:lvl w:ilvl="5">
      <w:start w:val="1"/>
      <w:numFmt w:val="decimal"/>
      <w:lvlText w:val="%1.%2.%3.%4.%5.%6"/>
      <w:lvlJc w:val="left"/>
      <w:pPr>
        <w:ind w:left="8160" w:hanging="1080"/>
      </w:pPr>
      <w:rPr>
        <w:rFonts w:hint="default"/>
        <w:b/>
      </w:rPr>
    </w:lvl>
    <w:lvl w:ilvl="6">
      <w:start w:val="1"/>
      <w:numFmt w:val="decimal"/>
      <w:lvlText w:val="%1.%2.%3.%4.%5.%6.%7"/>
      <w:lvlJc w:val="left"/>
      <w:pPr>
        <w:ind w:left="9936" w:hanging="1440"/>
      </w:pPr>
      <w:rPr>
        <w:rFonts w:hint="default"/>
        <w:b/>
      </w:rPr>
    </w:lvl>
    <w:lvl w:ilvl="7">
      <w:start w:val="1"/>
      <w:numFmt w:val="decimal"/>
      <w:lvlText w:val="%1.%2.%3.%4.%5.%6.%7.%8"/>
      <w:lvlJc w:val="left"/>
      <w:pPr>
        <w:ind w:left="11352" w:hanging="1440"/>
      </w:pPr>
      <w:rPr>
        <w:rFonts w:hint="default"/>
        <w:b/>
      </w:rPr>
    </w:lvl>
    <w:lvl w:ilvl="8">
      <w:start w:val="1"/>
      <w:numFmt w:val="decimal"/>
      <w:lvlText w:val="%1.%2.%3.%4.%5.%6.%7.%8.%9"/>
      <w:lvlJc w:val="left"/>
      <w:pPr>
        <w:ind w:left="13128" w:hanging="1800"/>
      </w:pPr>
      <w:rPr>
        <w:rFonts w:hint="default"/>
        <w:b/>
      </w:rPr>
    </w:lvl>
  </w:abstractNum>
  <w:abstractNum w:abstractNumId="10" w15:restartNumberingAfterBreak="0">
    <w:nsid w:val="668A7E76"/>
    <w:multiLevelType w:val="hybridMultilevel"/>
    <w:tmpl w:val="B27493B6"/>
    <w:lvl w:ilvl="0" w:tplc="613A507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E34ED7"/>
    <w:multiLevelType w:val="hybridMultilevel"/>
    <w:tmpl w:val="0A2ECDE8"/>
    <w:lvl w:ilvl="0" w:tplc="EB74429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CB2B75"/>
    <w:multiLevelType w:val="multilevel"/>
    <w:tmpl w:val="82662650"/>
    <w:lvl w:ilvl="0">
      <w:start w:val="2"/>
      <w:numFmt w:val="decimal"/>
      <w:lvlText w:val="%1"/>
      <w:lvlJc w:val="left"/>
      <w:pPr>
        <w:ind w:left="720" w:hanging="360"/>
      </w:pPr>
      <w:rPr>
        <w:rFonts w:hint="default"/>
      </w:rPr>
    </w:lvl>
    <w:lvl w:ilvl="1">
      <w:start w:val="1"/>
      <w:numFmt w:val="decimal"/>
      <w:isLgl/>
      <w:lvlText w:val="%1.%2"/>
      <w:lvlJc w:val="left"/>
      <w:pPr>
        <w:ind w:left="514"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120E9E"/>
    <w:multiLevelType w:val="hybridMultilevel"/>
    <w:tmpl w:val="A5EA8126"/>
    <w:lvl w:ilvl="0" w:tplc="5582CAD4">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FB547C1"/>
    <w:multiLevelType w:val="hybridMultilevel"/>
    <w:tmpl w:val="D2CEB7E2"/>
    <w:lvl w:ilvl="0" w:tplc="52CA782C">
      <w:start w:val="1"/>
      <w:numFmt w:val="decimal"/>
      <w:lvlText w:val="%1)"/>
      <w:lvlJc w:val="left"/>
      <w:pPr>
        <w:ind w:left="2564"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15" w15:restartNumberingAfterBreak="0">
    <w:nsid w:val="7638232A"/>
    <w:multiLevelType w:val="multilevel"/>
    <w:tmpl w:val="588A40E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C6E62E6"/>
    <w:multiLevelType w:val="hybridMultilevel"/>
    <w:tmpl w:val="EBB2CE58"/>
    <w:lvl w:ilvl="0" w:tplc="F702A4B8">
      <w:start w:val="1"/>
      <w:numFmt w:val="decimal"/>
      <w:lvlText w:val="%1"/>
      <w:lvlJc w:val="left"/>
      <w:pPr>
        <w:ind w:left="36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5"/>
  </w:num>
  <w:num w:numId="4">
    <w:abstractNumId w:val="2"/>
  </w:num>
  <w:num w:numId="5">
    <w:abstractNumId w:val="4"/>
  </w:num>
  <w:num w:numId="6">
    <w:abstractNumId w:val="13"/>
  </w:num>
  <w:num w:numId="7">
    <w:abstractNumId w:val="1"/>
  </w:num>
  <w:num w:numId="8">
    <w:abstractNumId w:val="0"/>
  </w:num>
  <w:num w:numId="9">
    <w:abstractNumId w:val="11"/>
  </w:num>
  <w:num w:numId="10">
    <w:abstractNumId w:val="7"/>
  </w:num>
  <w:num w:numId="11">
    <w:abstractNumId w:val="8"/>
  </w:num>
  <w:num w:numId="12">
    <w:abstractNumId w:val="10"/>
  </w:num>
  <w:num w:numId="13">
    <w:abstractNumId w:val="3"/>
  </w:num>
  <w:num w:numId="14">
    <w:abstractNumId w:val="14"/>
  </w:num>
  <w:num w:numId="15">
    <w:abstractNumId w:val="1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1B"/>
    <w:rsid w:val="00096EF7"/>
    <w:rsid w:val="000A0F9C"/>
    <w:rsid w:val="00131F58"/>
    <w:rsid w:val="00150412"/>
    <w:rsid w:val="00184172"/>
    <w:rsid w:val="001B7DCA"/>
    <w:rsid w:val="001D7D2E"/>
    <w:rsid w:val="002032DC"/>
    <w:rsid w:val="002504E2"/>
    <w:rsid w:val="002F43BB"/>
    <w:rsid w:val="00313753"/>
    <w:rsid w:val="00366516"/>
    <w:rsid w:val="003F3FA1"/>
    <w:rsid w:val="00403071"/>
    <w:rsid w:val="004C4422"/>
    <w:rsid w:val="004E54CC"/>
    <w:rsid w:val="00501C82"/>
    <w:rsid w:val="00535D9E"/>
    <w:rsid w:val="0058541B"/>
    <w:rsid w:val="005B5E33"/>
    <w:rsid w:val="005B7054"/>
    <w:rsid w:val="00622391"/>
    <w:rsid w:val="00661E90"/>
    <w:rsid w:val="00676080"/>
    <w:rsid w:val="006A0F0F"/>
    <w:rsid w:val="006B47E2"/>
    <w:rsid w:val="006C2ECB"/>
    <w:rsid w:val="006D7EA5"/>
    <w:rsid w:val="006E2FBB"/>
    <w:rsid w:val="006E79B1"/>
    <w:rsid w:val="006F3D84"/>
    <w:rsid w:val="00743DCE"/>
    <w:rsid w:val="00760E58"/>
    <w:rsid w:val="00786BC0"/>
    <w:rsid w:val="007A5161"/>
    <w:rsid w:val="007B3703"/>
    <w:rsid w:val="007E2E68"/>
    <w:rsid w:val="00803184"/>
    <w:rsid w:val="00817300"/>
    <w:rsid w:val="00874893"/>
    <w:rsid w:val="0089684B"/>
    <w:rsid w:val="008B3E85"/>
    <w:rsid w:val="008B6F5C"/>
    <w:rsid w:val="008E5846"/>
    <w:rsid w:val="009344CB"/>
    <w:rsid w:val="009369A4"/>
    <w:rsid w:val="00937F58"/>
    <w:rsid w:val="00951DB9"/>
    <w:rsid w:val="009812CE"/>
    <w:rsid w:val="009C249E"/>
    <w:rsid w:val="009F22B5"/>
    <w:rsid w:val="00A7688E"/>
    <w:rsid w:val="00A81418"/>
    <w:rsid w:val="00A83EFE"/>
    <w:rsid w:val="00A959FA"/>
    <w:rsid w:val="00AC44C3"/>
    <w:rsid w:val="00AE3FB1"/>
    <w:rsid w:val="00B274A9"/>
    <w:rsid w:val="00B512F5"/>
    <w:rsid w:val="00B5172B"/>
    <w:rsid w:val="00B6752D"/>
    <w:rsid w:val="00B72F7F"/>
    <w:rsid w:val="00B80377"/>
    <w:rsid w:val="00BD57EC"/>
    <w:rsid w:val="00C46F7E"/>
    <w:rsid w:val="00C50452"/>
    <w:rsid w:val="00C72D58"/>
    <w:rsid w:val="00C87B58"/>
    <w:rsid w:val="00CF540B"/>
    <w:rsid w:val="00D03516"/>
    <w:rsid w:val="00D0569F"/>
    <w:rsid w:val="00D2648A"/>
    <w:rsid w:val="00D27D62"/>
    <w:rsid w:val="00D678E4"/>
    <w:rsid w:val="00D955D8"/>
    <w:rsid w:val="00DA2602"/>
    <w:rsid w:val="00DC57FE"/>
    <w:rsid w:val="00DC667D"/>
    <w:rsid w:val="00DD0779"/>
    <w:rsid w:val="00DD12E6"/>
    <w:rsid w:val="00DE25EB"/>
    <w:rsid w:val="00DE7C04"/>
    <w:rsid w:val="00DF47C8"/>
    <w:rsid w:val="00EA4DA9"/>
    <w:rsid w:val="00EC7667"/>
    <w:rsid w:val="00EF4F1D"/>
    <w:rsid w:val="00F14446"/>
    <w:rsid w:val="00F353AF"/>
    <w:rsid w:val="00F370D3"/>
    <w:rsid w:val="00F87469"/>
    <w:rsid w:val="00FC4CF7"/>
    <w:rsid w:val="00FE4C01"/>
    <w:rsid w:val="00FF062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1530D"/>
  <w15:docId w15:val="{A1A37BF6-F0F4-4F21-890B-4C321C08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D62"/>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D27D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27D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D27D6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D27D62"/>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D27D62"/>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D62"/>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D27D62"/>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D27D62"/>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D27D62"/>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rsid w:val="00D27D62"/>
    <w:rPr>
      <w:rFonts w:asciiTheme="majorHAnsi" w:eastAsiaTheme="majorEastAsia" w:hAnsiTheme="majorHAnsi" w:cstheme="majorBidi"/>
      <w:color w:val="2F5496" w:themeColor="accent1" w:themeShade="BF"/>
      <w:sz w:val="24"/>
      <w:szCs w:val="24"/>
      <w:lang w:eastAsia="ru-RU"/>
    </w:rPr>
  </w:style>
  <w:style w:type="character" w:customStyle="1" w:styleId="s0">
    <w:name w:val="s0"/>
    <w:rsid w:val="00D27D62"/>
    <w:rPr>
      <w:rFonts w:ascii="Times New Roman" w:hAnsi="Times New Roman" w:cs="Times New Roman" w:hint="default"/>
      <w:b w:val="0"/>
      <w:bCs w:val="0"/>
      <w:i w:val="0"/>
      <w:iCs w:val="0"/>
      <w:color w:val="000000"/>
    </w:rPr>
  </w:style>
  <w:style w:type="paragraph" w:styleId="a3">
    <w:name w:val="No Spacing"/>
    <w:aliases w:val="Обя,мелкий,мой рабочий,No Spacing,Без интервала1,норма,Айгерим,Без интервала11"/>
    <w:link w:val="a4"/>
    <w:uiPriority w:val="1"/>
    <w:qFormat/>
    <w:rsid w:val="00D27D62"/>
    <w:pPr>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D27D62"/>
    <w:rPr>
      <w:color w:val="0563C1" w:themeColor="hyperlink"/>
      <w:u w:val="single"/>
    </w:rPr>
  </w:style>
  <w:style w:type="paragraph" w:styleId="a6">
    <w:name w:val="List Paragraph"/>
    <w:basedOn w:val="a"/>
    <w:link w:val="a7"/>
    <w:uiPriority w:val="34"/>
    <w:qFormat/>
    <w:rsid w:val="00D27D62"/>
    <w:pPr>
      <w:ind w:left="720"/>
      <w:contextualSpacing/>
    </w:pPr>
  </w:style>
  <w:style w:type="paragraph" w:styleId="a8">
    <w:name w:val="footnote text"/>
    <w:aliases w:val="Table_Footnote_last,single space,footnote text,Текст сноски13,Текст сноскиDenisoff,Oaeno niineeDenisoff,Текст сноски Знак Знак,Текст сноски Знак Знак Знак1,Текст сноски Знак Знак1,Знак,Текст сноски Знак Знак Знак Знак,ft"/>
    <w:basedOn w:val="a"/>
    <w:link w:val="a9"/>
    <w:unhideWhenUsed/>
    <w:rsid w:val="00D27D62"/>
    <w:rPr>
      <w:rFonts w:asciiTheme="minorHAnsi" w:eastAsiaTheme="minorEastAsia" w:hAnsiTheme="minorHAnsi" w:cstheme="minorBidi"/>
      <w:color w:val="auto"/>
      <w:sz w:val="20"/>
      <w:szCs w:val="20"/>
    </w:rPr>
  </w:style>
  <w:style w:type="character" w:customStyle="1" w:styleId="a9">
    <w:name w:val="Текст сноски Знак"/>
    <w:aliases w:val="Table_Footnote_last Знак,single space Знак,footnote text Знак,Текст сноски13 Знак,Текст сноскиDenisoff Знак,Oaeno niineeDenisoff Знак,Текст сноски Знак Знак Знак,Текст сноски Знак Знак Знак1 Знак,Текст сноски Знак Знак1 Знак,Знак Знак"/>
    <w:basedOn w:val="a0"/>
    <w:link w:val="a8"/>
    <w:rsid w:val="00D27D62"/>
    <w:rPr>
      <w:rFonts w:eastAsiaTheme="minorEastAsia"/>
      <w:sz w:val="20"/>
      <w:szCs w:val="20"/>
      <w:lang w:eastAsia="ru-RU"/>
    </w:rPr>
  </w:style>
  <w:style w:type="character" w:styleId="aa">
    <w:name w:val="footnote reference"/>
    <w:basedOn w:val="a0"/>
    <w:semiHidden/>
    <w:unhideWhenUsed/>
    <w:rsid w:val="00D27D62"/>
    <w:rPr>
      <w:vertAlign w:val="superscript"/>
    </w:rPr>
  </w:style>
  <w:style w:type="paragraph" w:customStyle="1" w:styleId="j11">
    <w:name w:val="j11"/>
    <w:basedOn w:val="a"/>
    <w:uiPriority w:val="99"/>
    <w:rsid w:val="00D27D62"/>
    <w:pPr>
      <w:spacing w:before="100" w:beforeAutospacing="1" w:after="100" w:afterAutospacing="1"/>
    </w:pPr>
    <w:rPr>
      <w:color w:val="auto"/>
    </w:rPr>
  </w:style>
  <w:style w:type="paragraph" w:styleId="ab">
    <w:name w:val="Normal (Web)"/>
    <w:basedOn w:val="a"/>
    <w:uiPriority w:val="99"/>
    <w:unhideWhenUsed/>
    <w:rsid w:val="00D27D62"/>
    <w:pPr>
      <w:spacing w:before="100" w:beforeAutospacing="1" w:after="100" w:afterAutospacing="1"/>
    </w:pPr>
    <w:rPr>
      <w:color w:val="auto"/>
    </w:rPr>
  </w:style>
  <w:style w:type="paragraph" w:customStyle="1" w:styleId="j13">
    <w:name w:val="j13"/>
    <w:basedOn w:val="a"/>
    <w:uiPriority w:val="99"/>
    <w:rsid w:val="00D27D62"/>
    <w:pPr>
      <w:spacing w:before="100" w:beforeAutospacing="1" w:after="100" w:afterAutospacing="1"/>
    </w:pPr>
    <w:rPr>
      <w:color w:val="auto"/>
    </w:rPr>
  </w:style>
  <w:style w:type="paragraph" w:customStyle="1" w:styleId="j19">
    <w:name w:val="j19"/>
    <w:basedOn w:val="a"/>
    <w:rsid w:val="00D27D62"/>
    <w:pPr>
      <w:spacing w:before="100" w:beforeAutospacing="1" w:after="100" w:afterAutospacing="1"/>
    </w:pPr>
    <w:rPr>
      <w:color w:val="auto"/>
    </w:rPr>
  </w:style>
  <w:style w:type="character" w:customStyle="1" w:styleId="ac">
    <w:name w:val="Основной текст_"/>
    <w:link w:val="11"/>
    <w:rsid w:val="00D27D62"/>
    <w:rPr>
      <w:rFonts w:ascii="Times New Roman" w:eastAsia="Times New Roman" w:hAnsi="Times New Roman"/>
      <w:sz w:val="23"/>
      <w:szCs w:val="23"/>
      <w:shd w:val="clear" w:color="auto" w:fill="FFFFFF"/>
    </w:rPr>
  </w:style>
  <w:style w:type="paragraph" w:customStyle="1" w:styleId="11">
    <w:name w:val="Основной текст1"/>
    <w:basedOn w:val="a"/>
    <w:link w:val="ac"/>
    <w:rsid w:val="00D27D62"/>
    <w:pPr>
      <w:widowControl w:val="0"/>
      <w:shd w:val="clear" w:color="auto" w:fill="FFFFFF"/>
      <w:spacing w:after="240" w:line="0" w:lineRule="atLeast"/>
    </w:pPr>
    <w:rPr>
      <w:rFonts w:cstheme="minorBidi"/>
      <w:color w:val="auto"/>
      <w:sz w:val="23"/>
      <w:szCs w:val="23"/>
      <w:lang w:eastAsia="en-US"/>
    </w:rPr>
  </w:style>
  <w:style w:type="paragraph" w:styleId="ad">
    <w:name w:val="Plain Text"/>
    <w:basedOn w:val="a"/>
    <w:link w:val="ae"/>
    <w:uiPriority w:val="99"/>
    <w:semiHidden/>
    <w:unhideWhenUsed/>
    <w:rsid w:val="00D27D62"/>
    <w:rPr>
      <w:rFonts w:ascii="Courier New" w:hAnsi="Courier New"/>
      <w:color w:val="auto"/>
      <w:sz w:val="20"/>
      <w:szCs w:val="20"/>
    </w:rPr>
  </w:style>
  <w:style w:type="character" w:customStyle="1" w:styleId="ae">
    <w:name w:val="Текст Знак"/>
    <w:basedOn w:val="a0"/>
    <w:link w:val="ad"/>
    <w:uiPriority w:val="99"/>
    <w:semiHidden/>
    <w:rsid w:val="00D27D62"/>
    <w:rPr>
      <w:rFonts w:ascii="Courier New" w:eastAsia="Times New Roman" w:hAnsi="Courier New" w:cs="Times New Roman"/>
      <w:sz w:val="20"/>
      <w:szCs w:val="20"/>
      <w:lang w:eastAsia="ru-RU"/>
    </w:rPr>
  </w:style>
  <w:style w:type="paragraph" w:customStyle="1" w:styleId="j15">
    <w:name w:val="j15"/>
    <w:basedOn w:val="a"/>
    <w:rsid w:val="00D27D62"/>
    <w:pPr>
      <w:spacing w:before="100" w:beforeAutospacing="1" w:after="100" w:afterAutospacing="1"/>
    </w:pPr>
    <w:rPr>
      <w:color w:val="auto"/>
    </w:rPr>
  </w:style>
  <w:style w:type="character" w:customStyle="1" w:styleId="s1">
    <w:name w:val="s1"/>
    <w:basedOn w:val="a0"/>
    <w:rsid w:val="00D27D62"/>
  </w:style>
  <w:style w:type="character" w:customStyle="1" w:styleId="s3">
    <w:name w:val="s3"/>
    <w:basedOn w:val="a0"/>
    <w:rsid w:val="00D27D62"/>
  </w:style>
  <w:style w:type="character" w:customStyle="1" w:styleId="s9">
    <w:name w:val="s9"/>
    <w:basedOn w:val="a0"/>
    <w:rsid w:val="00D27D62"/>
  </w:style>
  <w:style w:type="character" w:customStyle="1" w:styleId="af">
    <w:name w:val="a"/>
    <w:basedOn w:val="a0"/>
    <w:rsid w:val="00D27D62"/>
  </w:style>
  <w:style w:type="character" w:customStyle="1" w:styleId="apple-converted-space">
    <w:name w:val="apple-converted-space"/>
    <w:basedOn w:val="a0"/>
    <w:rsid w:val="00D27D62"/>
  </w:style>
  <w:style w:type="paragraph" w:styleId="af0">
    <w:name w:val="footer"/>
    <w:basedOn w:val="a"/>
    <w:link w:val="af1"/>
    <w:uiPriority w:val="99"/>
    <w:unhideWhenUsed/>
    <w:rsid w:val="00D27D62"/>
    <w:pPr>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1">
    <w:name w:val="Нижний колонтитул Знак"/>
    <w:basedOn w:val="a0"/>
    <w:link w:val="af0"/>
    <w:uiPriority w:val="99"/>
    <w:rsid w:val="00D27D62"/>
  </w:style>
  <w:style w:type="character" w:customStyle="1" w:styleId="a4">
    <w:name w:val="Без интервала Знак"/>
    <w:aliases w:val="Обя Знак,мелкий Знак,мой рабочий Знак,No Spacing Знак,Без интервала1 Знак,норма Знак,Айгерим Знак,Без интервала11 Знак"/>
    <w:link w:val="a3"/>
    <w:uiPriority w:val="1"/>
    <w:locked/>
    <w:rsid w:val="00D27D62"/>
    <w:rPr>
      <w:rFonts w:ascii="Times New Roman" w:eastAsia="Times New Roman" w:hAnsi="Times New Roman" w:cs="Times New Roman"/>
      <w:color w:val="000000"/>
      <w:sz w:val="24"/>
      <w:szCs w:val="24"/>
      <w:lang w:eastAsia="ru-RU"/>
    </w:rPr>
  </w:style>
  <w:style w:type="paragraph" w:customStyle="1" w:styleId="j17">
    <w:name w:val="j17"/>
    <w:basedOn w:val="a"/>
    <w:rsid w:val="00D27D62"/>
    <w:pPr>
      <w:spacing w:before="100" w:beforeAutospacing="1" w:after="100" w:afterAutospacing="1"/>
    </w:pPr>
    <w:rPr>
      <w:color w:val="auto"/>
    </w:rPr>
  </w:style>
  <w:style w:type="paragraph" w:customStyle="1" w:styleId="j18">
    <w:name w:val="j18"/>
    <w:basedOn w:val="a"/>
    <w:rsid w:val="00D27D62"/>
    <w:pPr>
      <w:spacing w:before="100" w:beforeAutospacing="1" w:after="100" w:afterAutospacing="1"/>
    </w:pPr>
    <w:rPr>
      <w:color w:val="auto"/>
    </w:rPr>
  </w:style>
  <w:style w:type="paragraph" w:customStyle="1" w:styleId="j113">
    <w:name w:val="j113"/>
    <w:basedOn w:val="a"/>
    <w:rsid w:val="00D27D62"/>
    <w:pPr>
      <w:spacing w:before="100" w:beforeAutospacing="1" w:after="100" w:afterAutospacing="1"/>
    </w:pPr>
    <w:rPr>
      <w:color w:val="auto"/>
    </w:rPr>
  </w:style>
  <w:style w:type="paragraph" w:customStyle="1" w:styleId="Default">
    <w:name w:val="Default"/>
    <w:rsid w:val="00D27D6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fontstyle01">
    <w:name w:val="fontstyle01"/>
    <w:basedOn w:val="a0"/>
    <w:rsid w:val="00D27D62"/>
    <w:rPr>
      <w:rFonts w:ascii="Tahoma" w:hAnsi="Tahoma" w:cs="Tahoma" w:hint="default"/>
      <w:b w:val="0"/>
      <w:bCs w:val="0"/>
      <w:i w:val="0"/>
      <w:iCs w:val="0"/>
      <w:color w:val="231F20"/>
      <w:sz w:val="20"/>
      <w:szCs w:val="20"/>
    </w:rPr>
  </w:style>
  <w:style w:type="character" w:customStyle="1" w:styleId="hl">
    <w:name w:val="hl"/>
    <w:basedOn w:val="a0"/>
    <w:rsid w:val="00D27D62"/>
  </w:style>
  <w:style w:type="character" w:customStyle="1" w:styleId="hdesc">
    <w:name w:val="hdesc"/>
    <w:basedOn w:val="a0"/>
    <w:rsid w:val="00D27D62"/>
  </w:style>
  <w:style w:type="character" w:customStyle="1" w:styleId="reference-text">
    <w:name w:val="reference-text"/>
    <w:basedOn w:val="a0"/>
    <w:rsid w:val="00D27D62"/>
  </w:style>
  <w:style w:type="paragraph" w:styleId="af2">
    <w:name w:val="Balloon Text"/>
    <w:basedOn w:val="a"/>
    <w:link w:val="af3"/>
    <w:uiPriority w:val="99"/>
    <w:semiHidden/>
    <w:unhideWhenUsed/>
    <w:rsid w:val="00D27D62"/>
    <w:rPr>
      <w:rFonts w:ascii="Tahoma" w:eastAsiaTheme="minorHAnsi" w:hAnsi="Tahoma" w:cs="Tahoma"/>
      <w:color w:val="auto"/>
      <w:sz w:val="16"/>
      <w:szCs w:val="16"/>
      <w:lang w:eastAsia="en-US"/>
    </w:rPr>
  </w:style>
  <w:style w:type="character" w:customStyle="1" w:styleId="af3">
    <w:name w:val="Текст выноски Знак"/>
    <w:basedOn w:val="a0"/>
    <w:link w:val="af2"/>
    <w:uiPriority w:val="99"/>
    <w:semiHidden/>
    <w:rsid w:val="00D27D62"/>
    <w:rPr>
      <w:rFonts w:ascii="Tahoma" w:hAnsi="Tahoma" w:cs="Tahoma"/>
      <w:sz w:val="16"/>
      <w:szCs w:val="16"/>
    </w:rPr>
  </w:style>
  <w:style w:type="character" w:styleId="af4">
    <w:name w:val="Strong"/>
    <w:basedOn w:val="a0"/>
    <w:uiPriority w:val="22"/>
    <w:qFormat/>
    <w:rsid w:val="00D27D62"/>
    <w:rPr>
      <w:b/>
      <w:bCs/>
    </w:rPr>
  </w:style>
  <w:style w:type="paragraph" w:styleId="af5">
    <w:name w:val="header"/>
    <w:basedOn w:val="a"/>
    <w:link w:val="af6"/>
    <w:uiPriority w:val="99"/>
    <w:unhideWhenUsed/>
    <w:rsid w:val="00D27D62"/>
    <w:pPr>
      <w:tabs>
        <w:tab w:val="center" w:pos="4844"/>
        <w:tab w:val="right" w:pos="9689"/>
      </w:tabs>
    </w:pPr>
    <w:rPr>
      <w:rFonts w:asciiTheme="minorHAnsi" w:eastAsiaTheme="minorHAnsi" w:hAnsiTheme="minorHAnsi" w:cstheme="minorBidi"/>
      <w:color w:val="auto"/>
      <w:sz w:val="22"/>
      <w:szCs w:val="22"/>
      <w:lang w:eastAsia="en-US"/>
    </w:rPr>
  </w:style>
  <w:style w:type="character" w:customStyle="1" w:styleId="af6">
    <w:name w:val="Верхний колонтитул Знак"/>
    <w:basedOn w:val="a0"/>
    <w:link w:val="af5"/>
    <w:uiPriority w:val="99"/>
    <w:rsid w:val="00D27D62"/>
  </w:style>
  <w:style w:type="character" w:customStyle="1" w:styleId="j21">
    <w:name w:val="j21"/>
    <w:basedOn w:val="a0"/>
    <w:rsid w:val="00D27D62"/>
  </w:style>
  <w:style w:type="character" w:styleId="af7">
    <w:name w:val="Emphasis"/>
    <w:basedOn w:val="a0"/>
    <w:uiPriority w:val="20"/>
    <w:qFormat/>
    <w:rsid w:val="00D27D62"/>
    <w:rPr>
      <w:i/>
      <w:iCs/>
    </w:rPr>
  </w:style>
  <w:style w:type="paragraph" w:customStyle="1" w:styleId="rtejustify">
    <w:name w:val="rtejustify"/>
    <w:basedOn w:val="a"/>
    <w:rsid w:val="00D27D62"/>
    <w:pPr>
      <w:spacing w:before="100" w:beforeAutospacing="1" w:after="100" w:afterAutospacing="1"/>
    </w:pPr>
    <w:rPr>
      <w:color w:val="auto"/>
      <w:lang w:val="en-US" w:eastAsia="en-US"/>
    </w:rPr>
  </w:style>
  <w:style w:type="paragraph" w:customStyle="1" w:styleId="j112">
    <w:name w:val="j112"/>
    <w:basedOn w:val="a"/>
    <w:rsid w:val="00D27D62"/>
    <w:pPr>
      <w:spacing w:before="100" w:beforeAutospacing="1" w:after="100" w:afterAutospacing="1"/>
    </w:pPr>
    <w:rPr>
      <w:color w:val="auto"/>
      <w:lang w:val="en-US" w:eastAsia="en-US"/>
    </w:rPr>
  </w:style>
  <w:style w:type="character" w:customStyle="1" w:styleId="s2">
    <w:name w:val="s2"/>
    <w:basedOn w:val="a0"/>
    <w:rsid w:val="00D27D62"/>
  </w:style>
  <w:style w:type="character" w:customStyle="1" w:styleId="text-success">
    <w:name w:val="text-success"/>
    <w:basedOn w:val="a0"/>
    <w:rsid w:val="00D27D62"/>
  </w:style>
  <w:style w:type="paragraph" w:customStyle="1" w:styleId="pst-l">
    <w:name w:val="pst-l"/>
    <w:basedOn w:val="a"/>
    <w:rsid w:val="00D27D62"/>
    <w:pPr>
      <w:spacing w:before="100" w:beforeAutospacing="1" w:after="100" w:afterAutospacing="1"/>
    </w:pPr>
    <w:rPr>
      <w:color w:val="auto"/>
      <w:lang w:val="en-US" w:eastAsia="en-US"/>
    </w:rPr>
  </w:style>
  <w:style w:type="numbering" w:customStyle="1" w:styleId="12">
    <w:name w:val="Нет списка1"/>
    <w:next w:val="a2"/>
    <w:uiPriority w:val="99"/>
    <w:semiHidden/>
    <w:unhideWhenUsed/>
    <w:rsid w:val="00D27D62"/>
  </w:style>
  <w:style w:type="character" w:customStyle="1" w:styleId="fontstyle21">
    <w:name w:val="fontstyle21"/>
    <w:basedOn w:val="a0"/>
    <w:rsid w:val="00D27D62"/>
    <w:rPr>
      <w:rFonts w:ascii="KZMFuturis" w:hAnsi="KZMFuturis" w:hint="default"/>
      <w:b w:val="0"/>
      <w:bCs w:val="0"/>
      <w:i w:val="0"/>
      <w:iCs w:val="0"/>
      <w:color w:val="231F20"/>
      <w:sz w:val="30"/>
      <w:szCs w:val="30"/>
    </w:rPr>
  </w:style>
  <w:style w:type="character" w:customStyle="1" w:styleId="fontstyle31">
    <w:name w:val="fontstyle31"/>
    <w:basedOn w:val="a0"/>
    <w:rsid w:val="00D27D62"/>
    <w:rPr>
      <w:rFonts w:ascii="TimesNewRomanPS-BoldMT" w:hAnsi="TimesNewRomanPS-BoldMT" w:hint="default"/>
      <w:b/>
      <w:bCs/>
      <w:i w:val="0"/>
      <w:iCs w:val="0"/>
      <w:color w:val="231F20"/>
      <w:sz w:val="20"/>
      <w:szCs w:val="20"/>
    </w:rPr>
  </w:style>
  <w:style w:type="character" w:customStyle="1" w:styleId="fontstyle41">
    <w:name w:val="fontstyle41"/>
    <w:basedOn w:val="a0"/>
    <w:rsid w:val="00D27D62"/>
    <w:rPr>
      <w:rFonts w:ascii="TimesNewRomanPS-ItalicMT" w:hAnsi="TimesNewRomanPS-ItalicMT" w:hint="default"/>
      <w:b w:val="0"/>
      <w:bCs w:val="0"/>
      <w:i/>
      <w:iCs/>
      <w:color w:val="231F20"/>
      <w:sz w:val="34"/>
      <w:szCs w:val="34"/>
    </w:rPr>
  </w:style>
  <w:style w:type="character" w:styleId="af8">
    <w:name w:val="Placeholder Text"/>
    <w:basedOn w:val="a0"/>
    <w:uiPriority w:val="99"/>
    <w:semiHidden/>
    <w:rsid w:val="00D27D62"/>
    <w:rPr>
      <w:color w:val="808080"/>
    </w:rPr>
  </w:style>
  <w:style w:type="paragraph" w:customStyle="1" w:styleId="j16">
    <w:name w:val="j16"/>
    <w:basedOn w:val="a"/>
    <w:rsid w:val="00D27D62"/>
    <w:pPr>
      <w:spacing w:before="100" w:beforeAutospacing="1" w:after="100" w:afterAutospacing="1"/>
    </w:pPr>
    <w:rPr>
      <w:color w:val="auto"/>
    </w:rPr>
  </w:style>
  <w:style w:type="character" w:customStyle="1" w:styleId="post-comments">
    <w:name w:val="post-comments"/>
    <w:basedOn w:val="a0"/>
    <w:rsid w:val="00D27D62"/>
  </w:style>
  <w:style w:type="character" w:styleId="af9">
    <w:name w:val="FollowedHyperlink"/>
    <w:basedOn w:val="a0"/>
    <w:uiPriority w:val="99"/>
    <w:semiHidden/>
    <w:unhideWhenUsed/>
    <w:rsid w:val="00D27D62"/>
    <w:rPr>
      <w:color w:val="954F72" w:themeColor="followedHyperlink"/>
      <w:u w:val="single"/>
    </w:rPr>
  </w:style>
  <w:style w:type="character" w:customStyle="1" w:styleId="w">
    <w:name w:val="w"/>
    <w:basedOn w:val="a0"/>
    <w:rsid w:val="00D27D62"/>
  </w:style>
  <w:style w:type="paragraph" w:customStyle="1" w:styleId="stf">
    <w:name w:val="stf"/>
    <w:basedOn w:val="a"/>
    <w:rsid w:val="00D27D62"/>
    <w:pPr>
      <w:spacing w:before="100" w:beforeAutospacing="1" w:after="100" w:afterAutospacing="1"/>
    </w:pPr>
    <w:rPr>
      <w:color w:val="auto"/>
      <w:lang w:val="en-US" w:eastAsia="en-US"/>
    </w:rPr>
  </w:style>
  <w:style w:type="paragraph" w:customStyle="1" w:styleId="st">
    <w:name w:val="st"/>
    <w:basedOn w:val="a"/>
    <w:rsid w:val="00D27D62"/>
    <w:pPr>
      <w:spacing w:before="100" w:beforeAutospacing="1" w:after="100" w:afterAutospacing="1"/>
    </w:pPr>
    <w:rPr>
      <w:color w:val="auto"/>
      <w:lang w:val="en-US" w:eastAsia="en-US"/>
    </w:rPr>
  </w:style>
  <w:style w:type="paragraph" w:styleId="afa">
    <w:name w:val="Body Text"/>
    <w:aliases w:val="gl"/>
    <w:basedOn w:val="a"/>
    <w:link w:val="afb"/>
    <w:rsid w:val="00D27D62"/>
    <w:pPr>
      <w:spacing w:after="120"/>
    </w:pPr>
    <w:rPr>
      <w:color w:val="auto"/>
    </w:rPr>
  </w:style>
  <w:style w:type="character" w:customStyle="1" w:styleId="afb">
    <w:name w:val="Основной текст Знак"/>
    <w:aliases w:val="gl Знак"/>
    <w:basedOn w:val="a0"/>
    <w:link w:val="afa"/>
    <w:rsid w:val="00D27D62"/>
    <w:rPr>
      <w:rFonts w:ascii="Times New Roman" w:eastAsia="Times New Roman" w:hAnsi="Times New Roman" w:cs="Times New Roman"/>
      <w:sz w:val="24"/>
      <w:szCs w:val="24"/>
      <w:lang w:eastAsia="ru-RU"/>
    </w:rPr>
  </w:style>
  <w:style w:type="paragraph" w:styleId="afc">
    <w:name w:val="Body Text Indent"/>
    <w:basedOn w:val="a"/>
    <w:link w:val="afd"/>
    <w:uiPriority w:val="99"/>
    <w:unhideWhenUsed/>
    <w:rsid w:val="00D27D62"/>
    <w:pPr>
      <w:spacing w:after="120" w:line="259" w:lineRule="auto"/>
      <w:ind w:left="283"/>
    </w:pPr>
    <w:rPr>
      <w:rFonts w:asciiTheme="minorHAnsi" w:eastAsiaTheme="minorHAnsi" w:hAnsiTheme="minorHAnsi" w:cstheme="minorBidi"/>
      <w:color w:val="auto"/>
      <w:sz w:val="22"/>
      <w:szCs w:val="22"/>
      <w:lang w:eastAsia="en-US"/>
    </w:rPr>
  </w:style>
  <w:style w:type="character" w:customStyle="1" w:styleId="afd">
    <w:name w:val="Основной текст с отступом Знак"/>
    <w:basedOn w:val="a0"/>
    <w:link w:val="afc"/>
    <w:uiPriority w:val="99"/>
    <w:rsid w:val="00D27D62"/>
  </w:style>
  <w:style w:type="paragraph" w:customStyle="1" w:styleId="afe">
    <w:name w:val="По умолчанию"/>
    <w:rsid w:val="00D27D6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word">
    <w:name w:val="word"/>
    <w:rsid w:val="00D27D62"/>
  </w:style>
  <w:style w:type="character" w:customStyle="1" w:styleId="21">
    <w:name w:val="Основной текст (2)_"/>
    <w:basedOn w:val="a0"/>
    <w:link w:val="22"/>
    <w:rsid w:val="00D27D62"/>
    <w:rPr>
      <w:rFonts w:ascii="Georgia" w:eastAsia="Georgia" w:hAnsi="Georgia" w:cs="Georgia"/>
      <w:sz w:val="17"/>
      <w:szCs w:val="17"/>
      <w:shd w:val="clear" w:color="auto" w:fill="FFFFFF"/>
    </w:rPr>
  </w:style>
  <w:style w:type="paragraph" w:customStyle="1" w:styleId="22">
    <w:name w:val="Основной текст (2)"/>
    <w:basedOn w:val="a"/>
    <w:link w:val="21"/>
    <w:rsid w:val="00D27D62"/>
    <w:pPr>
      <w:widowControl w:val="0"/>
      <w:shd w:val="clear" w:color="auto" w:fill="FFFFFF"/>
      <w:spacing w:line="259" w:lineRule="exact"/>
      <w:jc w:val="both"/>
    </w:pPr>
    <w:rPr>
      <w:rFonts w:ascii="Georgia" w:eastAsia="Georgia" w:hAnsi="Georgia" w:cs="Georgia"/>
      <w:color w:val="auto"/>
      <w:sz w:val="17"/>
      <w:szCs w:val="17"/>
      <w:lang w:eastAsia="en-US"/>
    </w:rPr>
  </w:style>
  <w:style w:type="character" w:customStyle="1" w:styleId="aff">
    <w:name w:val="Сноска_"/>
    <w:basedOn w:val="a0"/>
    <w:link w:val="aff0"/>
    <w:rsid w:val="00D27D62"/>
    <w:rPr>
      <w:rFonts w:ascii="Calibri" w:eastAsia="Calibri" w:hAnsi="Calibri" w:cs="Calibri"/>
      <w:color w:val="231E20"/>
      <w:sz w:val="20"/>
      <w:szCs w:val="20"/>
    </w:rPr>
  </w:style>
  <w:style w:type="paragraph" w:customStyle="1" w:styleId="aff0">
    <w:name w:val="Сноска"/>
    <w:basedOn w:val="a"/>
    <w:link w:val="aff"/>
    <w:rsid w:val="00D27D62"/>
    <w:pPr>
      <w:widowControl w:val="0"/>
      <w:ind w:firstLine="400"/>
    </w:pPr>
    <w:rPr>
      <w:rFonts w:ascii="Calibri" w:eastAsia="Calibri" w:hAnsi="Calibri" w:cs="Calibri"/>
      <w:color w:val="231E20"/>
      <w:sz w:val="20"/>
      <w:szCs w:val="20"/>
      <w:lang w:eastAsia="en-US"/>
    </w:rPr>
  </w:style>
  <w:style w:type="character" w:styleId="aff1">
    <w:name w:val="annotation reference"/>
    <w:basedOn w:val="a0"/>
    <w:uiPriority w:val="99"/>
    <w:semiHidden/>
    <w:unhideWhenUsed/>
    <w:rsid w:val="00D27D62"/>
    <w:rPr>
      <w:sz w:val="16"/>
      <w:szCs w:val="16"/>
    </w:rPr>
  </w:style>
  <w:style w:type="paragraph" w:styleId="aff2">
    <w:name w:val="annotation text"/>
    <w:basedOn w:val="a"/>
    <w:link w:val="aff3"/>
    <w:uiPriority w:val="99"/>
    <w:unhideWhenUsed/>
    <w:rsid w:val="00D27D62"/>
    <w:pPr>
      <w:spacing w:after="200"/>
    </w:pPr>
    <w:rPr>
      <w:rFonts w:asciiTheme="minorHAnsi" w:eastAsiaTheme="minorHAnsi" w:hAnsiTheme="minorHAnsi" w:cstheme="minorBidi"/>
      <w:color w:val="auto"/>
      <w:sz w:val="20"/>
      <w:szCs w:val="20"/>
      <w:lang w:eastAsia="en-US"/>
    </w:rPr>
  </w:style>
  <w:style w:type="character" w:customStyle="1" w:styleId="aff3">
    <w:name w:val="Текст примечания Знак"/>
    <w:basedOn w:val="a0"/>
    <w:link w:val="aff2"/>
    <w:uiPriority w:val="99"/>
    <w:rsid w:val="00D27D62"/>
    <w:rPr>
      <w:sz w:val="20"/>
      <w:szCs w:val="20"/>
    </w:rPr>
  </w:style>
  <w:style w:type="paragraph" w:styleId="aff4">
    <w:name w:val="annotation subject"/>
    <w:basedOn w:val="aff2"/>
    <w:next w:val="aff2"/>
    <w:link w:val="aff5"/>
    <w:uiPriority w:val="99"/>
    <w:semiHidden/>
    <w:unhideWhenUsed/>
    <w:rsid w:val="00D27D62"/>
    <w:rPr>
      <w:b/>
      <w:bCs/>
    </w:rPr>
  </w:style>
  <w:style w:type="character" w:customStyle="1" w:styleId="aff5">
    <w:name w:val="Тема примечания Знак"/>
    <w:basedOn w:val="aff3"/>
    <w:link w:val="aff4"/>
    <w:uiPriority w:val="99"/>
    <w:semiHidden/>
    <w:rsid w:val="00D27D62"/>
    <w:rPr>
      <w:b/>
      <w:bCs/>
      <w:sz w:val="20"/>
      <w:szCs w:val="20"/>
    </w:rPr>
  </w:style>
  <w:style w:type="character" w:customStyle="1" w:styleId="nav">
    <w:name w:val="nav"/>
    <w:basedOn w:val="a0"/>
    <w:rsid w:val="00D27D62"/>
  </w:style>
  <w:style w:type="paragraph" w:styleId="aff6">
    <w:name w:val="endnote text"/>
    <w:basedOn w:val="a"/>
    <w:link w:val="aff7"/>
    <w:uiPriority w:val="99"/>
    <w:semiHidden/>
    <w:unhideWhenUsed/>
    <w:rsid w:val="00D27D62"/>
    <w:rPr>
      <w:rFonts w:asciiTheme="minorHAnsi" w:eastAsiaTheme="minorHAnsi" w:hAnsiTheme="minorHAnsi" w:cstheme="minorBidi"/>
      <w:color w:val="auto"/>
      <w:sz w:val="20"/>
      <w:szCs w:val="20"/>
      <w:lang w:eastAsia="en-US"/>
    </w:rPr>
  </w:style>
  <w:style w:type="character" w:customStyle="1" w:styleId="aff7">
    <w:name w:val="Текст концевой сноски Знак"/>
    <w:basedOn w:val="a0"/>
    <w:link w:val="aff6"/>
    <w:uiPriority w:val="99"/>
    <w:semiHidden/>
    <w:rsid w:val="00D27D62"/>
    <w:rPr>
      <w:sz w:val="20"/>
      <w:szCs w:val="20"/>
    </w:rPr>
  </w:style>
  <w:style w:type="character" w:styleId="aff8">
    <w:name w:val="endnote reference"/>
    <w:basedOn w:val="a0"/>
    <w:uiPriority w:val="99"/>
    <w:semiHidden/>
    <w:unhideWhenUsed/>
    <w:rsid w:val="00D27D62"/>
    <w:rPr>
      <w:vertAlign w:val="superscript"/>
    </w:rPr>
  </w:style>
  <w:style w:type="character" w:styleId="aff9">
    <w:name w:val="page number"/>
    <w:basedOn w:val="a0"/>
    <w:uiPriority w:val="99"/>
    <w:semiHidden/>
    <w:unhideWhenUsed/>
    <w:rsid w:val="00D27D62"/>
  </w:style>
  <w:style w:type="character" w:customStyle="1" w:styleId="a7">
    <w:name w:val="Абзац списка Знак"/>
    <w:link w:val="a6"/>
    <w:uiPriority w:val="34"/>
    <w:locked/>
    <w:rsid w:val="00D27D62"/>
    <w:rPr>
      <w:rFonts w:ascii="Times New Roman" w:eastAsia="Times New Roman" w:hAnsi="Times New Roman" w:cs="Times New Roman"/>
      <w:color w:val="000000"/>
      <w:sz w:val="24"/>
      <w:szCs w:val="24"/>
      <w:lang w:eastAsia="ru-RU"/>
    </w:rPr>
  </w:style>
  <w:style w:type="table" w:styleId="affa">
    <w:name w:val="Table Grid"/>
    <w:basedOn w:val="a1"/>
    <w:uiPriority w:val="39"/>
    <w:rsid w:val="0066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0"/>
    <w:uiPriority w:val="99"/>
    <w:semiHidden/>
    <w:unhideWhenUsed/>
    <w:rsid w:val="00DD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ilet.zan.kz/rus/docs/Z1700000118" TargetMode="External"/><Relationship Id="rId18" Type="http://schemas.openxmlformats.org/officeDocument/2006/relationships/hyperlink" Target="https://kodeksy-kz.com/ka/ugolovno-ispolnitelnyj_kodeks.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cogosfond.kz/wpcontent/uploads/2018/02/akmol.doc" TargetMode="External"/><Relationship Id="rId7" Type="http://schemas.openxmlformats.org/officeDocument/2006/relationships/endnotes" Target="endnotes.xml"/><Relationship Id="rId12" Type="http://schemas.openxmlformats.org/officeDocument/2006/relationships/hyperlink" Target="http://adilet.zan.kz/rus/docs/U090000858_" TargetMode="External"/><Relationship Id="rId17" Type="http://schemas.openxmlformats.org/officeDocument/2006/relationships/hyperlink" Target="https://www.ng.ru/politics/2010-04-20/3_terror.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dilet.zan.kz/rus/docs/U1800000620" TargetMode="External"/><Relationship Id="rId20" Type="http://schemas.openxmlformats.org/officeDocument/2006/relationships/hyperlink" Target="http://infoirc.kz/wp-content/uploads/2015/0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8000001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nline.zakon.kz/Document/?doc_id=32921281" TargetMode="External"/><Relationship Id="rId23" Type="http://schemas.openxmlformats.org/officeDocument/2006/relationships/footer" Target="footer1.xml"/><Relationship Id="rId10" Type="http://schemas.openxmlformats.org/officeDocument/2006/relationships/hyperlink" Target="http://online.zakon.kz/Document/?link_id=1006875460" TargetMode="External"/><Relationship Id="rId19" Type="http://schemas.openxmlformats.org/officeDocument/2006/relationships/hyperlink" Target="https://online.zakon.kz/m/document?doc_id=315752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ilet.zan.kz/rus/docs/Z1200000527" TargetMode="External"/><Relationship Id="rId22" Type="http://schemas.openxmlformats.org/officeDocument/2006/relationships/hyperlink" Target="https://online.zakon.kz/Document/?doc_id=30916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221F-DBE4-4587-94DF-E111078A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53</Pages>
  <Words>19607</Words>
  <Characters>111766</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Maiya Rustemova</dc:creator>
  <cp:keywords/>
  <dc:description/>
  <cp:lastModifiedBy>Сембекова Бакиткул Рактаевна</cp:lastModifiedBy>
  <cp:revision>67</cp:revision>
  <dcterms:created xsi:type="dcterms:W3CDTF">2020-10-21T10:55:00Z</dcterms:created>
  <dcterms:modified xsi:type="dcterms:W3CDTF">2020-11-02T05:16:00Z</dcterms:modified>
</cp:coreProperties>
</file>